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BA" w:rsidRPr="00BC69BF" w:rsidRDefault="005569BA" w:rsidP="005569BA">
      <w:pPr>
        <w:jc w:val="right"/>
        <w:rPr>
          <w:rFonts w:ascii="Arial" w:hAnsi="Arial" w:cs="Arial"/>
          <w:b/>
          <w:sz w:val="24"/>
          <w:szCs w:val="24"/>
        </w:rPr>
      </w:pPr>
      <w:r w:rsidRPr="00BC69BF">
        <w:rPr>
          <w:rFonts w:ascii="Arial" w:hAnsi="Arial" w:cs="Arial"/>
          <w:b/>
          <w:sz w:val="24"/>
          <w:szCs w:val="24"/>
        </w:rPr>
        <w:t xml:space="preserve">OFICIO </w:t>
      </w:r>
      <w:r w:rsidR="00E92F5A">
        <w:rPr>
          <w:rFonts w:ascii="Arial" w:hAnsi="Arial" w:cs="Arial"/>
          <w:b/>
          <w:sz w:val="24"/>
          <w:szCs w:val="24"/>
        </w:rPr>
        <w:t>MSPH-CM-ACUER-514</w:t>
      </w:r>
      <w:r>
        <w:rPr>
          <w:rFonts w:ascii="Arial" w:hAnsi="Arial" w:cs="Arial"/>
          <w:b/>
          <w:sz w:val="24"/>
          <w:szCs w:val="24"/>
        </w:rPr>
        <w:t>-</w:t>
      </w:r>
      <w:r w:rsidRPr="00BC69BF">
        <w:rPr>
          <w:rFonts w:ascii="Arial" w:hAnsi="Arial" w:cs="Arial"/>
          <w:b/>
          <w:sz w:val="24"/>
          <w:szCs w:val="24"/>
        </w:rPr>
        <w:t>18</w:t>
      </w:r>
    </w:p>
    <w:p w:rsidR="005569BA" w:rsidRPr="00052773" w:rsidRDefault="00E92F5A" w:rsidP="005569BA">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w:t>
      </w:r>
      <w:r w:rsidR="005569BA">
        <w:rPr>
          <w:rFonts w:ascii="Arial" w:eastAsia="Calibri" w:hAnsi="Arial" w:cs="Arial"/>
          <w:sz w:val="24"/>
          <w:szCs w:val="24"/>
        </w:rPr>
        <w:t>bre de 2018</w:t>
      </w:r>
    </w:p>
    <w:p w:rsidR="005569BA" w:rsidRDefault="005569BA" w:rsidP="005569BA">
      <w:pPr>
        <w:spacing w:after="0" w:line="240" w:lineRule="auto"/>
        <w:jc w:val="center"/>
        <w:rPr>
          <w:rFonts w:ascii="Arial" w:eastAsia="Calibri" w:hAnsi="Arial" w:cs="Arial"/>
          <w:b/>
          <w:sz w:val="24"/>
          <w:szCs w:val="24"/>
          <w:lang w:val="es-ES"/>
        </w:rPr>
      </w:pPr>
    </w:p>
    <w:p w:rsidR="005569BA" w:rsidRDefault="005569BA" w:rsidP="005569BA">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r w:rsidR="001736E2">
        <w:rPr>
          <w:rFonts w:ascii="Arial" w:eastAsia="Calibri" w:hAnsi="Arial" w:cs="Arial"/>
          <w:sz w:val="24"/>
          <w:szCs w:val="24"/>
          <w:lang w:val="es-ES"/>
        </w:rPr>
        <w:t>a</w:t>
      </w:r>
    </w:p>
    <w:p w:rsidR="005569BA" w:rsidRDefault="001736E2" w:rsidP="005569B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Ana Julia Araya Alfaro, Jefe de Área </w:t>
      </w:r>
    </w:p>
    <w:p w:rsidR="001736E2" w:rsidRDefault="001736E2" w:rsidP="005569BA">
      <w:pPr>
        <w:spacing w:after="0" w:line="240" w:lineRule="auto"/>
        <w:rPr>
          <w:rFonts w:ascii="Arial" w:eastAsia="Calibri" w:hAnsi="Arial" w:cs="Arial"/>
          <w:sz w:val="24"/>
          <w:szCs w:val="24"/>
          <w:lang w:val="es-ES"/>
        </w:rPr>
      </w:pPr>
      <w:r>
        <w:rPr>
          <w:rFonts w:ascii="Arial" w:eastAsia="Calibri" w:hAnsi="Arial" w:cs="Arial"/>
          <w:sz w:val="24"/>
          <w:szCs w:val="24"/>
          <w:lang w:val="es-ES"/>
        </w:rPr>
        <w:t>Comisiones Legislativas II, Asamblea Legislativa</w:t>
      </w:r>
    </w:p>
    <w:p w:rsidR="005569BA" w:rsidRDefault="005569BA" w:rsidP="005569BA">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5569BA" w:rsidRDefault="005569BA" w:rsidP="005569BA">
      <w:pPr>
        <w:spacing w:after="0" w:line="276" w:lineRule="auto"/>
        <w:rPr>
          <w:rFonts w:ascii="Arial" w:eastAsia="Times New Roman" w:hAnsi="Arial" w:cs="Arial"/>
          <w:sz w:val="24"/>
          <w:szCs w:val="24"/>
          <w:lang w:val="es-ES" w:eastAsia="es-ES"/>
        </w:rPr>
      </w:pPr>
    </w:p>
    <w:p w:rsidR="005569BA" w:rsidRPr="00BC69BF" w:rsidRDefault="005569BA" w:rsidP="005569BA">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w:t>
      </w:r>
      <w:r w:rsidR="001736E2">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señor</w:t>
      </w:r>
      <w:r w:rsidR="001736E2">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5569BA" w:rsidRPr="00BC69BF" w:rsidRDefault="005569BA" w:rsidP="005569BA">
      <w:pPr>
        <w:spacing w:after="0" w:line="240" w:lineRule="auto"/>
        <w:rPr>
          <w:rFonts w:ascii="Calibri" w:eastAsia="Calibri" w:hAnsi="Calibri" w:cs="Times New Roman"/>
          <w:lang w:val="es-ES" w:eastAsia="es-ES"/>
        </w:rPr>
      </w:pPr>
    </w:p>
    <w:p w:rsidR="005569BA" w:rsidRPr="00BC69BF" w:rsidRDefault="005569BA" w:rsidP="005569BA">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5569BA" w:rsidRPr="00860BB1" w:rsidRDefault="005569BA" w:rsidP="005569BA">
      <w:pPr>
        <w:spacing w:after="0" w:line="240" w:lineRule="auto"/>
        <w:jc w:val="center"/>
        <w:rPr>
          <w:rFonts w:ascii="Arial" w:eastAsia="Calibri" w:hAnsi="Arial" w:cs="Arial"/>
          <w:b/>
          <w:sz w:val="24"/>
          <w:szCs w:val="24"/>
        </w:rPr>
      </w:pPr>
    </w:p>
    <w:p w:rsidR="005569BA" w:rsidRPr="00BC69BF" w:rsidRDefault="005569BA" w:rsidP="005569BA">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C2A6A" w:rsidRPr="005569BA" w:rsidRDefault="00E92F5A" w:rsidP="005569BA">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005569BA"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w:t>
      </w:r>
      <w:r w:rsidR="005569BA">
        <w:rPr>
          <w:rFonts w:ascii="Arial" w:eastAsia="Calibri" w:hAnsi="Arial" w:cs="Arial"/>
          <w:b/>
          <w:sz w:val="24"/>
          <w:szCs w:val="24"/>
          <w:lang w:val="es-ES"/>
        </w:rPr>
        <w:t xml:space="preserve"> DE </w:t>
      </w:r>
      <w:r>
        <w:rPr>
          <w:rFonts w:ascii="Arial" w:eastAsia="Calibri" w:hAnsi="Arial" w:cs="Arial"/>
          <w:b/>
          <w:sz w:val="24"/>
          <w:szCs w:val="24"/>
          <w:lang w:val="es-ES"/>
        </w:rPr>
        <w:t>OCTU</w:t>
      </w:r>
      <w:r w:rsidR="005569BA">
        <w:rPr>
          <w:rFonts w:ascii="Arial" w:eastAsia="Calibri" w:hAnsi="Arial" w:cs="Arial"/>
          <w:b/>
          <w:sz w:val="24"/>
          <w:szCs w:val="24"/>
          <w:lang w:val="es-ES"/>
        </w:rPr>
        <w:t>BRE</w:t>
      </w:r>
      <w:r w:rsidR="005569BA" w:rsidRPr="00BC69BF">
        <w:rPr>
          <w:rFonts w:ascii="Arial" w:eastAsia="Calibri" w:hAnsi="Arial" w:cs="Arial"/>
          <w:b/>
          <w:sz w:val="24"/>
          <w:szCs w:val="24"/>
          <w:lang w:val="es-ES"/>
        </w:rPr>
        <w:t xml:space="preserve">  DEL 2018 A PARTIR DE L</w:t>
      </w:r>
      <w:r w:rsidR="005569BA">
        <w:rPr>
          <w:rFonts w:ascii="Arial" w:eastAsia="Calibri" w:hAnsi="Arial" w:cs="Arial"/>
          <w:b/>
          <w:sz w:val="24"/>
          <w:szCs w:val="24"/>
          <w:lang w:val="es-ES"/>
        </w:rPr>
        <w:t xml:space="preserve">AS DIECIOCHO HORAS CON </w:t>
      </w:r>
      <w:r w:rsidR="00EE5960">
        <w:rPr>
          <w:rFonts w:ascii="Arial" w:eastAsia="Calibri" w:hAnsi="Arial" w:cs="Arial"/>
          <w:b/>
          <w:sz w:val="24"/>
          <w:szCs w:val="24"/>
          <w:lang w:val="es-ES"/>
        </w:rPr>
        <w:t>DIECIS</w:t>
      </w:r>
      <w:r w:rsidR="005569BA">
        <w:rPr>
          <w:rFonts w:ascii="Arial" w:eastAsia="Calibri" w:hAnsi="Arial" w:cs="Arial"/>
          <w:b/>
          <w:sz w:val="24"/>
          <w:szCs w:val="24"/>
          <w:lang w:val="es-ES"/>
        </w:rPr>
        <w:t>E</w:t>
      </w:r>
      <w:r w:rsidR="00EE5960">
        <w:rPr>
          <w:rFonts w:ascii="Arial" w:eastAsia="Calibri" w:hAnsi="Arial" w:cs="Arial"/>
          <w:b/>
          <w:sz w:val="24"/>
          <w:szCs w:val="24"/>
          <w:lang w:val="es-ES"/>
        </w:rPr>
        <w:t>IS</w:t>
      </w:r>
      <w:r w:rsidR="005569BA" w:rsidRPr="00BC69BF">
        <w:rPr>
          <w:rFonts w:ascii="Arial" w:eastAsia="Calibri" w:hAnsi="Arial" w:cs="Arial"/>
          <w:b/>
          <w:sz w:val="24"/>
          <w:szCs w:val="24"/>
          <w:lang w:val="es-ES"/>
        </w:rPr>
        <w:t xml:space="preserve"> MINUTOS</w:t>
      </w:r>
    </w:p>
    <w:p w:rsidR="00FC2A6A" w:rsidRDefault="00FC2A6A" w:rsidP="00AE158E">
      <w:pPr>
        <w:pStyle w:val="Sinespaciado"/>
        <w:ind w:left="360"/>
        <w:rPr>
          <w:rFonts w:ascii="Arial" w:hAnsi="Arial" w:cs="Arial"/>
          <w:sz w:val="16"/>
          <w:szCs w:val="16"/>
          <w:lang w:val="es-CR"/>
        </w:rPr>
      </w:pPr>
    </w:p>
    <w:p w:rsidR="001736E2" w:rsidRPr="001736E2" w:rsidRDefault="001736E2" w:rsidP="001736E2">
      <w:pPr>
        <w:spacing w:line="360" w:lineRule="auto"/>
        <w:jc w:val="both"/>
        <w:rPr>
          <w:rFonts w:ascii="Arial" w:hAnsi="Arial" w:cs="Arial"/>
          <w:b/>
          <w:sz w:val="24"/>
          <w:szCs w:val="24"/>
          <w:lang w:val="es-ES"/>
        </w:rPr>
      </w:pPr>
      <w:r w:rsidRPr="001736E2">
        <w:rPr>
          <w:rFonts w:ascii="Arial" w:eastAsia="Calibri" w:hAnsi="Arial" w:cs="Arial"/>
          <w:b/>
          <w:sz w:val="24"/>
          <w:szCs w:val="24"/>
          <w:lang w:val="es-ES"/>
        </w:rPr>
        <w:t>CONSIDERANDO</w:t>
      </w:r>
    </w:p>
    <w:p w:rsidR="001736E2" w:rsidRPr="001736E2" w:rsidRDefault="001736E2" w:rsidP="001736E2">
      <w:pPr>
        <w:spacing w:line="360" w:lineRule="auto"/>
        <w:jc w:val="both"/>
        <w:rPr>
          <w:rFonts w:ascii="Arial" w:hAnsi="Arial" w:cs="Arial"/>
          <w:sz w:val="24"/>
          <w:szCs w:val="24"/>
        </w:rPr>
      </w:pPr>
      <w:r w:rsidRPr="001736E2">
        <w:rPr>
          <w:rFonts w:ascii="Arial" w:hAnsi="Arial" w:cs="Arial"/>
          <w:sz w:val="24"/>
          <w:szCs w:val="24"/>
        </w:rPr>
        <w:t xml:space="preserve">Dictamen N° DCM-003-2018 de la reunión de la reunión celebrada el día 26 de setiembre de 2018. </w:t>
      </w:r>
    </w:p>
    <w:p w:rsidR="001736E2" w:rsidRPr="001736E2" w:rsidRDefault="001736E2" w:rsidP="001736E2">
      <w:pPr>
        <w:spacing w:line="360" w:lineRule="auto"/>
        <w:jc w:val="both"/>
        <w:rPr>
          <w:rFonts w:ascii="Arial" w:hAnsi="Arial" w:cs="Arial"/>
          <w:b/>
          <w:sz w:val="24"/>
          <w:szCs w:val="24"/>
          <w:u w:val="single"/>
        </w:rPr>
      </w:pPr>
      <w:r w:rsidRPr="001736E2">
        <w:rPr>
          <w:rFonts w:ascii="Arial" w:hAnsi="Arial" w:cs="Arial"/>
          <w:b/>
          <w:sz w:val="24"/>
          <w:szCs w:val="24"/>
          <w:u w:val="single"/>
        </w:rPr>
        <w:t>Preside:</w:t>
      </w:r>
    </w:p>
    <w:p w:rsidR="001736E2" w:rsidRPr="001736E2" w:rsidRDefault="001736E2" w:rsidP="00884226">
      <w:pPr>
        <w:numPr>
          <w:ilvl w:val="0"/>
          <w:numId w:val="1"/>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Sr. Damaris Gamboa Hernández, Regidora Propietaria</w:t>
      </w:r>
    </w:p>
    <w:p w:rsidR="001736E2" w:rsidRPr="001736E2" w:rsidRDefault="001736E2" w:rsidP="001736E2">
      <w:pPr>
        <w:spacing w:line="360" w:lineRule="auto"/>
        <w:jc w:val="both"/>
        <w:rPr>
          <w:rFonts w:ascii="Arial" w:hAnsi="Arial" w:cs="Arial"/>
          <w:sz w:val="24"/>
          <w:szCs w:val="24"/>
        </w:rPr>
      </w:pPr>
      <w:r w:rsidRPr="001736E2">
        <w:rPr>
          <w:rFonts w:ascii="Arial" w:hAnsi="Arial" w:cs="Arial"/>
          <w:b/>
          <w:sz w:val="24"/>
          <w:szCs w:val="24"/>
          <w:u w:val="single"/>
        </w:rPr>
        <w:t>Asesores de la Comisión</w:t>
      </w:r>
      <w:r w:rsidRPr="001736E2">
        <w:rPr>
          <w:rFonts w:ascii="Arial" w:hAnsi="Arial" w:cs="Arial"/>
          <w:sz w:val="24"/>
          <w:szCs w:val="24"/>
        </w:rPr>
        <w:t xml:space="preserve">: </w:t>
      </w:r>
    </w:p>
    <w:p w:rsidR="001736E2" w:rsidRPr="001736E2" w:rsidRDefault="001736E2"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Sra. María de los Ángeles Artavia Zeledón, Regidora Suplente </w:t>
      </w:r>
    </w:p>
    <w:p w:rsidR="001736E2" w:rsidRPr="001736E2" w:rsidRDefault="001736E2"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Sra. María Julia Murillo Villegas, Regidora Suplente </w:t>
      </w:r>
    </w:p>
    <w:p w:rsidR="001736E2" w:rsidRPr="001736E2" w:rsidRDefault="001736E2" w:rsidP="001736E2">
      <w:pPr>
        <w:pStyle w:val="Sinespaciado"/>
        <w:rPr>
          <w:lang w:eastAsia="es-ES_tradnl"/>
        </w:rPr>
      </w:pPr>
    </w:p>
    <w:p w:rsidR="001736E2" w:rsidRPr="001736E2" w:rsidRDefault="001736E2" w:rsidP="001736E2">
      <w:pPr>
        <w:spacing w:line="360" w:lineRule="auto"/>
        <w:jc w:val="both"/>
        <w:rPr>
          <w:rFonts w:ascii="Arial" w:hAnsi="Arial" w:cs="Arial"/>
          <w:b/>
          <w:sz w:val="24"/>
          <w:szCs w:val="24"/>
          <w:u w:val="single"/>
        </w:rPr>
      </w:pPr>
      <w:r w:rsidRPr="001736E2">
        <w:rPr>
          <w:rFonts w:ascii="Arial" w:hAnsi="Arial" w:cs="Arial"/>
          <w:b/>
          <w:sz w:val="24"/>
          <w:szCs w:val="24"/>
          <w:u w:val="single"/>
        </w:rPr>
        <w:t xml:space="preserve">Ausentes: </w:t>
      </w:r>
    </w:p>
    <w:p w:rsidR="001736E2" w:rsidRPr="001736E2" w:rsidRDefault="001736E2"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Sra. Hazel Aguirre Álvarez, Regidora Suplente </w:t>
      </w:r>
    </w:p>
    <w:p w:rsidR="001736E2" w:rsidRPr="001736E2" w:rsidRDefault="001736E2"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Sra. Betty Castillo Ortiz, Regidora Propietaria</w:t>
      </w:r>
    </w:p>
    <w:p w:rsidR="001736E2" w:rsidRPr="001736E2" w:rsidRDefault="001736E2"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Sra. Ericka Esquivel Zamora, Síndica Suplente del Distrito de San Pablo </w:t>
      </w:r>
    </w:p>
    <w:p w:rsidR="001736E2" w:rsidRPr="001736E2" w:rsidRDefault="001736E2"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Sra. Roxana Hellen Acosta León, Asesora </w:t>
      </w:r>
    </w:p>
    <w:p w:rsidR="001736E2" w:rsidRPr="001736E2" w:rsidRDefault="001736E2"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Sra. Flor Cabalceta Ramírez, Asesora</w:t>
      </w:r>
    </w:p>
    <w:p w:rsidR="001736E2" w:rsidRPr="001736E2" w:rsidRDefault="001736E2" w:rsidP="001736E2">
      <w:pPr>
        <w:spacing w:after="0" w:line="240" w:lineRule="auto"/>
        <w:rPr>
          <w:rFonts w:ascii="Times New Roman" w:eastAsia="Times New Roman" w:hAnsi="Times New Roman" w:cs="Times New Roman"/>
          <w:sz w:val="24"/>
          <w:szCs w:val="24"/>
          <w:lang w:val="es-ES_tradnl" w:eastAsia="es-ES_tradnl"/>
        </w:rPr>
      </w:pPr>
    </w:p>
    <w:p w:rsidR="001736E2" w:rsidRPr="001736E2" w:rsidRDefault="001736E2" w:rsidP="001736E2">
      <w:pPr>
        <w:spacing w:line="360" w:lineRule="auto"/>
        <w:jc w:val="both"/>
        <w:rPr>
          <w:rFonts w:ascii="Arial" w:hAnsi="Arial" w:cs="Arial"/>
          <w:b/>
          <w:sz w:val="24"/>
          <w:szCs w:val="24"/>
          <w:u w:val="single"/>
        </w:rPr>
      </w:pPr>
      <w:r w:rsidRPr="001736E2">
        <w:rPr>
          <w:rFonts w:ascii="Arial" w:hAnsi="Arial" w:cs="Arial"/>
          <w:b/>
          <w:sz w:val="24"/>
          <w:szCs w:val="24"/>
          <w:u w:val="single"/>
        </w:rPr>
        <w:lastRenderedPageBreak/>
        <w:t xml:space="preserve">Tema: </w:t>
      </w:r>
      <w:r w:rsidRPr="001736E2">
        <w:rPr>
          <w:rFonts w:ascii="Arial" w:hAnsi="Arial" w:cs="Arial"/>
          <w:sz w:val="24"/>
          <w:szCs w:val="24"/>
        </w:rPr>
        <w:t>Analizar el expediente N° 20.308 “Ley contra el acoso y/o violencia política contra las mujeres.</w:t>
      </w:r>
      <w:r w:rsidRPr="001736E2">
        <w:rPr>
          <w:rFonts w:ascii="Arial" w:hAnsi="Arial" w:cs="Arial"/>
          <w:b/>
          <w:sz w:val="24"/>
          <w:szCs w:val="24"/>
          <w:u w:val="single"/>
        </w:rPr>
        <w:t xml:space="preserve"> </w:t>
      </w:r>
    </w:p>
    <w:p w:rsidR="001736E2" w:rsidRPr="001736E2" w:rsidRDefault="001736E2" w:rsidP="001736E2">
      <w:pPr>
        <w:spacing w:line="360" w:lineRule="auto"/>
        <w:jc w:val="center"/>
        <w:rPr>
          <w:rFonts w:ascii="Arial" w:hAnsi="Arial" w:cs="Arial"/>
          <w:b/>
          <w:sz w:val="24"/>
          <w:szCs w:val="24"/>
        </w:rPr>
      </w:pPr>
      <w:r w:rsidRPr="001736E2">
        <w:rPr>
          <w:rFonts w:ascii="Arial" w:hAnsi="Arial" w:cs="Arial"/>
          <w:b/>
          <w:sz w:val="24"/>
          <w:szCs w:val="24"/>
        </w:rPr>
        <w:t>CONSIDERANDOS</w:t>
      </w:r>
    </w:p>
    <w:p w:rsidR="001736E2" w:rsidRPr="001736E2" w:rsidRDefault="001736E2" w:rsidP="00884226">
      <w:pPr>
        <w:numPr>
          <w:ilvl w:val="0"/>
          <w:numId w:val="3"/>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Oficio AL-ACPEM-026-2018, recibido vía correo el día 06 de setiembre de 2018, suscrito por la Sra. Ana Julia Araya Alfaro, Jefa de Área, Comisiones Legislativas II, donde remite a consulta el expediente N° 20.308 “Ley contra el acoso y/o violencia política contra las mujeres”. </w:t>
      </w:r>
    </w:p>
    <w:p w:rsidR="001736E2" w:rsidRPr="001736E2" w:rsidRDefault="001736E2" w:rsidP="001736E2">
      <w:pPr>
        <w:spacing w:after="0" w:line="240" w:lineRule="auto"/>
        <w:rPr>
          <w:rFonts w:ascii="Times New Roman" w:eastAsia="Times New Roman" w:hAnsi="Times New Roman" w:cs="Times New Roman"/>
          <w:sz w:val="24"/>
          <w:szCs w:val="24"/>
          <w:lang w:val="es-ES_tradnl" w:eastAsia="es-ES_tradnl"/>
        </w:rPr>
      </w:pPr>
    </w:p>
    <w:p w:rsidR="001736E2" w:rsidRPr="001736E2" w:rsidRDefault="001736E2" w:rsidP="00884226">
      <w:pPr>
        <w:numPr>
          <w:ilvl w:val="0"/>
          <w:numId w:val="3"/>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Acuerdo municipal CM 489-18 adoptado en la sesión ordinaria N° 38-18 celebrada el día 17 de setiembre de 2018, mediante el cual, se remite el oficio citado a la Comisión de la Condición de la Mujer para su respectivo análisis y posterior dictamen. </w:t>
      </w:r>
    </w:p>
    <w:p w:rsidR="001736E2" w:rsidRPr="001736E2" w:rsidRDefault="001736E2" w:rsidP="00884226">
      <w:pPr>
        <w:numPr>
          <w:ilvl w:val="0"/>
          <w:numId w:val="3"/>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Que el presente proyecto de ley contiene los siguientes objetivos: </w:t>
      </w:r>
    </w:p>
    <w:p w:rsidR="001736E2" w:rsidRPr="001736E2" w:rsidRDefault="001736E2" w:rsidP="001736E2">
      <w:pPr>
        <w:spacing w:after="0" w:line="240" w:lineRule="auto"/>
        <w:ind w:left="720"/>
        <w:contextualSpacing/>
        <w:rPr>
          <w:rFonts w:ascii="Arial" w:eastAsia="Times New Roman" w:hAnsi="Arial" w:cs="Arial"/>
          <w:sz w:val="24"/>
          <w:szCs w:val="24"/>
          <w:lang w:val="es-ES_tradnl" w:eastAsia="es-ES_tradnl"/>
        </w:rPr>
      </w:pPr>
    </w:p>
    <w:p w:rsidR="001736E2" w:rsidRPr="001736E2" w:rsidRDefault="001736E2" w:rsidP="00884226">
      <w:pPr>
        <w:numPr>
          <w:ilvl w:val="1"/>
          <w:numId w:val="3"/>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Prevenir la violencia política contra las mujeres por razón de género, incluyendo el acoso político como una manifestación de esta violencia. </w:t>
      </w:r>
    </w:p>
    <w:p w:rsidR="001736E2" w:rsidRPr="001736E2" w:rsidRDefault="001736E2" w:rsidP="00884226">
      <w:pPr>
        <w:numPr>
          <w:ilvl w:val="1"/>
          <w:numId w:val="3"/>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Proteger a las mujeres víctimas de acoso y/o violencia política. </w:t>
      </w:r>
    </w:p>
    <w:p w:rsidR="001736E2" w:rsidRPr="001736E2" w:rsidRDefault="001736E2" w:rsidP="00884226">
      <w:pPr>
        <w:numPr>
          <w:ilvl w:val="1"/>
          <w:numId w:val="3"/>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Sancionar los actos individuales o colectivos que limiten o impidan a las mujeres el goce y ejercicio de su derecho a la participación ciudadana política y el pleno ejercicio de su ciudadanía. </w:t>
      </w:r>
    </w:p>
    <w:p w:rsidR="001736E2" w:rsidRPr="001736E2" w:rsidRDefault="001736E2" w:rsidP="00884226">
      <w:pPr>
        <w:numPr>
          <w:ilvl w:val="1"/>
          <w:numId w:val="3"/>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Erradicar el acoso y/o violencia política en contra de las mujeres. </w:t>
      </w:r>
    </w:p>
    <w:p w:rsidR="001736E2" w:rsidRPr="001736E2" w:rsidRDefault="001736E2" w:rsidP="001736E2">
      <w:pPr>
        <w:spacing w:after="0" w:line="240" w:lineRule="auto"/>
        <w:rPr>
          <w:rFonts w:ascii="Times New Roman" w:eastAsia="Times New Roman" w:hAnsi="Times New Roman" w:cs="Times New Roman"/>
          <w:sz w:val="24"/>
          <w:szCs w:val="24"/>
          <w:lang w:val="es-ES_tradnl" w:eastAsia="es-ES_tradnl"/>
        </w:rPr>
      </w:pPr>
    </w:p>
    <w:p w:rsidR="001736E2" w:rsidRPr="001736E2" w:rsidRDefault="001736E2" w:rsidP="00884226">
      <w:pPr>
        <w:numPr>
          <w:ilvl w:val="0"/>
          <w:numId w:val="3"/>
        </w:numPr>
        <w:spacing w:after="0" w:line="360" w:lineRule="auto"/>
        <w:contextualSpacing/>
        <w:jc w:val="both"/>
        <w:rPr>
          <w:rFonts w:ascii="Arial" w:eastAsia="Times New Roman" w:hAnsi="Arial" w:cs="Arial"/>
          <w:sz w:val="24"/>
          <w:szCs w:val="24"/>
          <w:lang w:val="es-ES_tradnl" w:eastAsia="es-ES_tradnl"/>
        </w:rPr>
      </w:pPr>
      <w:r w:rsidRPr="001736E2">
        <w:rPr>
          <w:rFonts w:ascii="Arial" w:eastAsia="Times New Roman" w:hAnsi="Arial" w:cs="Arial"/>
          <w:sz w:val="24"/>
          <w:szCs w:val="24"/>
          <w:lang w:val="es-ES_tradnl" w:eastAsia="es-ES_tradnl"/>
        </w:rPr>
        <w:t xml:space="preserve">Acta N° 02-18 de la reunión celebrada el día 26 de setiembre de 2018, donde se analizó el tema. </w:t>
      </w:r>
    </w:p>
    <w:p w:rsidR="001736E2" w:rsidRPr="001736E2" w:rsidRDefault="001736E2" w:rsidP="001736E2">
      <w:pPr>
        <w:spacing w:after="0" w:line="240" w:lineRule="auto"/>
        <w:rPr>
          <w:rFonts w:ascii="Calibri" w:eastAsia="Calibri" w:hAnsi="Calibri" w:cs="Times New Roman"/>
          <w:lang w:val="es-ES_tradnl" w:eastAsia="es-ES_tradnl"/>
        </w:rPr>
      </w:pPr>
    </w:p>
    <w:p w:rsidR="001736E2" w:rsidRPr="001736E2" w:rsidRDefault="001736E2" w:rsidP="001736E2">
      <w:pPr>
        <w:spacing w:line="360" w:lineRule="auto"/>
        <w:jc w:val="center"/>
        <w:rPr>
          <w:rFonts w:ascii="Arial" w:hAnsi="Arial" w:cs="Arial"/>
          <w:b/>
        </w:rPr>
      </w:pPr>
      <w:r w:rsidRPr="001736E2">
        <w:rPr>
          <w:rFonts w:ascii="Arial" w:hAnsi="Arial" w:cs="Arial"/>
          <w:b/>
        </w:rPr>
        <w:t>CONSIDERANDOS</w:t>
      </w:r>
    </w:p>
    <w:p w:rsidR="001736E2" w:rsidRPr="001736E2" w:rsidRDefault="001736E2" w:rsidP="001736E2">
      <w:pPr>
        <w:spacing w:line="360" w:lineRule="auto"/>
        <w:rPr>
          <w:rFonts w:ascii="Arial" w:hAnsi="Arial" w:cs="Arial"/>
          <w:sz w:val="24"/>
          <w:szCs w:val="24"/>
        </w:rPr>
      </w:pPr>
      <w:r w:rsidRPr="001736E2">
        <w:rPr>
          <w:rFonts w:ascii="Arial" w:hAnsi="Arial" w:cs="Arial"/>
          <w:sz w:val="24"/>
          <w:szCs w:val="24"/>
        </w:rPr>
        <w:t xml:space="preserve">Se le recomienda al honorable Concejo Municipal: </w:t>
      </w:r>
    </w:p>
    <w:p w:rsidR="001736E2" w:rsidRPr="001736E2" w:rsidRDefault="001736E2" w:rsidP="001736E2">
      <w:pPr>
        <w:spacing w:line="360" w:lineRule="auto"/>
        <w:jc w:val="both"/>
        <w:rPr>
          <w:rFonts w:ascii="Arial" w:hAnsi="Arial" w:cs="Arial"/>
          <w:sz w:val="24"/>
          <w:szCs w:val="24"/>
        </w:rPr>
      </w:pPr>
      <w:r w:rsidRPr="001736E2">
        <w:rPr>
          <w:rFonts w:ascii="Arial" w:hAnsi="Arial" w:cs="Arial"/>
          <w:sz w:val="24"/>
          <w:szCs w:val="24"/>
        </w:rPr>
        <w:t xml:space="preserve">Pronunciarse en todos sus extremos </w:t>
      </w:r>
      <w:r w:rsidRPr="001736E2">
        <w:rPr>
          <w:rFonts w:ascii="Arial" w:hAnsi="Arial" w:cs="Arial"/>
          <w:color w:val="000000" w:themeColor="text1"/>
          <w:sz w:val="24"/>
          <w:szCs w:val="24"/>
        </w:rPr>
        <w:t xml:space="preserve">a favor del </w:t>
      </w:r>
      <w:r w:rsidRPr="001736E2">
        <w:rPr>
          <w:rFonts w:ascii="Arial" w:hAnsi="Arial" w:cs="Arial"/>
          <w:sz w:val="24"/>
          <w:szCs w:val="24"/>
        </w:rPr>
        <w:t>expediente N° 20.308 “Ley contra el acoso y/o violencia política contra las mujeres”.</w:t>
      </w:r>
    </w:p>
    <w:p w:rsidR="001736E2" w:rsidRPr="001736E2" w:rsidRDefault="001736E2" w:rsidP="001736E2">
      <w:pPr>
        <w:spacing w:line="360" w:lineRule="auto"/>
        <w:rPr>
          <w:rFonts w:ascii="Arial" w:hAnsi="Arial" w:cs="Arial"/>
          <w:sz w:val="24"/>
          <w:szCs w:val="24"/>
        </w:rPr>
      </w:pPr>
      <w:r w:rsidRPr="001736E2">
        <w:rPr>
          <w:rFonts w:ascii="Arial" w:hAnsi="Arial" w:cs="Arial"/>
          <w:sz w:val="24"/>
          <w:szCs w:val="24"/>
        </w:rPr>
        <w:t xml:space="preserve">Firma de los miembros de la Comisión de la Condición de la Mujer: </w:t>
      </w:r>
    </w:p>
    <w:p w:rsidR="001736E2" w:rsidRPr="001736E2" w:rsidRDefault="001736E2" w:rsidP="001736E2">
      <w:pPr>
        <w:spacing w:line="360" w:lineRule="auto"/>
        <w:rPr>
          <w:rFonts w:ascii="Arial" w:hAnsi="Arial" w:cs="Arial"/>
          <w:sz w:val="24"/>
          <w:szCs w:val="24"/>
        </w:rPr>
      </w:pPr>
      <w:r w:rsidRPr="001736E2">
        <w:rPr>
          <w:rFonts w:ascii="Arial" w:hAnsi="Arial" w:cs="Arial"/>
          <w:sz w:val="24"/>
          <w:szCs w:val="24"/>
          <w:lang w:eastAsia="es-CR"/>
        </w:rPr>
        <w:lastRenderedPageBreak/>
        <mc:AlternateContent>
          <mc:Choice Requires="wps">
            <w:drawing>
              <wp:anchor distT="0" distB="0" distL="114300" distR="114300" simplePos="0" relativeHeight="251660288" behindDoc="0" locked="0" layoutInCell="1" allowOverlap="1" wp14:anchorId="36E33216" wp14:editId="45053754">
                <wp:simplePos x="0" y="0"/>
                <wp:positionH relativeFrom="margin">
                  <wp:align>left</wp:align>
                </wp:positionH>
                <wp:positionV relativeFrom="paragraph">
                  <wp:posOffset>218440</wp:posOffset>
                </wp:positionV>
                <wp:extent cx="227647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DB92F7" id="Conector recto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2pt" to="179.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" strokecolor="windowText" strokeweight=".5pt">
                <v:stroke joinstyle="miter"/>
                <w10:wrap anchorx="margin"/>
              </v:line>
            </w:pict>
          </mc:Fallback>
        </mc:AlternateContent>
      </w:r>
      <w:r w:rsidRPr="001736E2">
        <w:rPr>
          <w:rFonts w:ascii="Arial" w:hAnsi="Arial" w:cs="Arial"/>
          <w:sz w:val="24"/>
          <w:szCs w:val="24"/>
          <w:lang w:eastAsia="es-CR"/>
        </w:rPr>
        <mc:AlternateContent>
          <mc:Choice Requires="wps">
            <w:drawing>
              <wp:anchor distT="0" distB="0" distL="114300" distR="114300" simplePos="0" relativeHeight="251659264" behindDoc="0" locked="0" layoutInCell="1" allowOverlap="1" wp14:anchorId="74287A56" wp14:editId="4FEA39DD">
                <wp:simplePos x="0" y="0"/>
                <wp:positionH relativeFrom="margin">
                  <wp:align>right</wp:align>
                </wp:positionH>
                <wp:positionV relativeFrom="paragraph">
                  <wp:posOffset>220345</wp:posOffset>
                </wp:positionV>
                <wp:extent cx="22764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D90151" id="Conector recto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8.05pt,17.35pt" to="307.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" strokecolor="windowText" strokeweight=".5pt">
                <v:stroke joinstyle="miter"/>
                <w10:wrap anchorx="margin"/>
              </v:line>
            </w:pict>
          </mc:Fallback>
        </mc:AlternateContent>
      </w:r>
    </w:p>
    <w:p w:rsidR="001736E2" w:rsidRPr="001736E2" w:rsidRDefault="001736E2" w:rsidP="001736E2">
      <w:pPr>
        <w:spacing w:line="360" w:lineRule="auto"/>
        <w:rPr>
          <w:rFonts w:ascii="Arial" w:hAnsi="Arial" w:cs="Arial"/>
          <w:sz w:val="24"/>
          <w:szCs w:val="24"/>
        </w:rPr>
      </w:pPr>
      <w:r w:rsidRPr="001736E2">
        <w:rPr>
          <w:rFonts w:ascii="Arial" w:hAnsi="Arial" w:cs="Arial"/>
          <w:sz w:val="24"/>
          <w:szCs w:val="24"/>
        </w:rPr>
        <w:t xml:space="preserve">Sra. Damaris Gamboa Hernández                       Sra. María de los Ángeles Artavia </w:t>
      </w:r>
    </w:p>
    <w:p w:rsidR="001736E2" w:rsidRPr="001736E2" w:rsidRDefault="001736E2" w:rsidP="001736E2">
      <w:pPr>
        <w:spacing w:line="360" w:lineRule="auto"/>
        <w:rPr>
          <w:rFonts w:ascii="Arial" w:hAnsi="Arial" w:cs="Arial"/>
          <w:sz w:val="24"/>
          <w:szCs w:val="24"/>
        </w:rPr>
      </w:pPr>
      <w:r w:rsidRPr="001736E2">
        <w:rPr>
          <w:rFonts w:ascii="Arial" w:hAnsi="Arial" w:cs="Arial"/>
          <w:sz w:val="24"/>
          <w:szCs w:val="24"/>
        </w:rPr>
        <w:t xml:space="preserve">       Regidora Propietaria                                                   Regidora Suplente</w:t>
      </w:r>
    </w:p>
    <w:p w:rsidR="001736E2" w:rsidRPr="001736E2" w:rsidRDefault="001736E2" w:rsidP="001736E2">
      <w:pPr>
        <w:spacing w:line="360" w:lineRule="auto"/>
        <w:rPr>
          <w:rFonts w:ascii="Arial" w:hAnsi="Arial" w:cs="Arial"/>
          <w:sz w:val="24"/>
          <w:szCs w:val="24"/>
        </w:rPr>
      </w:pPr>
      <w:r w:rsidRPr="001736E2">
        <w:rPr>
          <w:rFonts w:ascii="Arial" w:hAnsi="Arial" w:cs="Arial"/>
          <w:sz w:val="24"/>
          <w:szCs w:val="24"/>
          <w:lang w:eastAsia="es-CR"/>
        </w:rPr>
        <mc:AlternateContent>
          <mc:Choice Requires="wps">
            <w:drawing>
              <wp:anchor distT="0" distB="0" distL="114300" distR="114300" simplePos="0" relativeHeight="251661312" behindDoc="0" locked="0" layoutInCell="1" allowOverlap="1" wp14:anchorId="3901B62E" wp14:editId="11B6E53F">
                <wp:simplePos x="0" y="0"/>
                <wp:positionH relativeFrom="margin">
                  <wp:posOffset>1647825</wp:posOffset>
                </wp:positionH>
                <wp:positionV relativeFrom="paragraph">
                  <wp:posOffset>237490</wp:posOffset>
                </wp:positionV>
                <wp:extent cx="2276475" cy="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ECE211"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75pt,18.7pt" to="30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" strokecolor="windowText" strokeweight=".5pt">
                <v:stroke joinstyle="miter"/>
                <w10:wrap anchorx="margin"/>
              </v:line>
            </w:pict>
          </mc:Fallback>
        </mc:AlternateContent>
      </w:r>
    </w:p>
    <w:p w:rsidR="001736E2" w:rsidRPr="001736E2" w:rsidRDefault="001736E2" w:rsidP="001736E2">
      <w:pPr>
        <w:spacing w:line="360" w:lineRule="auto"/>
        <w:jc w:val="center"/>
        <w:rPr>
          <w:rFonts w:ascii="Arial" w:hAnsi="Arial" w:cs="Arial"/>
          <w:sz w:val="24"/>
          <w:szCs w:val="24"/>
        </w:rPr>
      </w:pPr>
      <w:r w:rsidRPr="001736E2">
        <w:rPr>
          <w:rFonts w:ascii="Arial" w:hAnsi="Arial" w:cs="Arial"/>
          <w:sz w:val="24"/>
          <w:szCs w:val="24"/>
        </w:rPr>
        <w:t>Sra. María Julia Murillo Villegas</w:t>
      </w:r>
    </w:p>
    <w:p w:rsidR="001736E2" w:rsidRPr="001736E2" w:rsidRDefault="001736E2" w:rsidP="001736E2">
      <w:pPr>
        <w:spacing w:line="360" w:lineRule="auto"/>
        <w:jc w:val="center"/>
        <w:rPr>
          <w:rFonts w:ascii="Arial" w:hAnsi="Arial" w:cs="Arial"/>
          <w:sz w:val="24"/>
          <w:szCs w:val="24"/>
        </w:rPr>
      </w:pPr>
      <w:r w:rsidRPr="001736E2">
        <w:rPr>
          <w:rFonts w:ascii="Arial" w:hAnsi="Arial" w:cs="Arial"/>
          <w:sz w:val="24"/>
          <w:szCs w:val="24"/>
        </w:rPr>
        <w:t>Regidora Suplente</w:t>
      </w:r>
    </w:p>
    <w:p w:rsidR="001736E2" w:rsidRPr="001736E2" w:rsidRDefault="001736E2" w:rsidP="001736E2">
      <w:pPr>
        <w:spacing w:after="0" w:line="240" w:lineRule="auto"/>
        <w:jc w:val="both"/>
        <w:rPr>
          <w:rFonts w:ascii="Arial" w:eastAsia="Calibri" w:hAnsi="Arial" w:cs="Arial"/>
          <w:b/>
          <w:sz w:val="24"/>
          <w:szCs w:val="24"/>
          <w:lang w:val="es-ES"/>
        </w:rPr>
      </w:pPr>
      <w:r w:rsidRPr="001736E2">
        <w:rPr>
          <w:rFonts w:ascii="Arial" w:eastAsia="Calibri" w:hAnsi="Arial" w:cs="Arial"/>
          <w:b/>
          <w:sz w:val="24"/>
          <w:szCs w:val="24"/>
          <w:lang w:val="es-ES"/>
        </w:rPr>
        <w:t>ESTE CONCEJO MUNICIPAL ACUERDA</w:t>
      </w:r>
    </w:p>
    <w:p w:rsidR="001736E2" w:rsidRPr="001736E2" w:rsidRDefault="001736E2" w:rsidP="001736E2">
      <w:pPr>
        <w:spacing w:after="0" w:line="240" w:lineRule="auto"/>
        <w:rPr>
          <w:rFonts w:ascii="Arial" w:eastAsia="Calibri" w:hAnsi="Arial" w:cs="Arial"/>
          <w:b/>
          <w:sz w:val="24"/>
          <w:szCs w:val="24"/>
          <w:lang w:val="es-ES"/>
        </w:rPr>
      </w:pPr>
    </w:p>
    <w:p w:rsidR="001736E2" w:rsidRPr="001736E2" w:rsidRDefault="001736E2" w:rsidP="001736E2">
      <w:pPr>
        <w:spacing w:after="0" w:line="240" w:lineRule="auto"/>
        <w:jc w:val="both"/>
        <w:rPr>
          <w:rFonts w:ascii="Arial" w:eastAsia="Calibri" w:hAnsi="Arial" w:cs="Arial"/>
          <w:sz w:val="24"/>
          <w:szCs w:val="24"/>
        </w:rPr>
      </w:pPr>
      <w:r w:rsidRPr="001736E2">
        <w:rPr>
          <w:rFonts w:ascii="Arial" w:eastAsia="Calibri" w:hAnsi="Arial" w:cs="Arial"/>
          <w:sz w:val="24"/>
          <w:szCs w:val="24"/>
          <w:lang w:val="es-ES"/>
        </w:rPr>
        <w:t xml:space="preserve">Avalar dicho dictamen y </w:t>
      </w:r>
      <w:r w:rsidRPr="001736E2">
        <w:rPr>
          <w:rFonts w:ascii="Arial" w:eastAsia="Calibri" w:hAnsi="Arial" w:cs="Arial"/>
          <w:sz w:val="24"/>
          <w:szCs w:val="24"/>
        </w:rPr>
        <w:t xml:space="preserve">pronunciarse en todos sus extremos </w:t>
      </w:r>
      <w:r w:rsidRPr="001736E2">
        <w:rPr>
          <w:rFonts w:ascii="Arial" w:eastAsia="Calibri" w:hAnsi="Arial" w:cs="Arial"/>
          <w:color w:val="000000" w:themeColor="text1"/>
          <w:sz w:val="24"/>
          <w:szCs w:val="24"/>
        </w:rPr>
        <w:t xml:space="preserve">a favor del </w:t>
      </w:r>
      <w:r w:rsidRPr="001736E2">
        <w:rPr>
          <w:rFonts w:ascii="Arial" w:eastAsia="Calibri" w:hAnsi="Arial" w:cs="Arial"/>
          <w:sz w:val="24"/>
          <w:szCs w:val="24"/>
        </w:rPr>
        <w:t>expediente N° 20.308 “Ley contra el acoso y/o violencia política contra las mujeres”.</w:t>
      </w:r>
    </w:p>
    <w:p w:rsidR="001736E2" w:rsidRPr="001736E2" w:rsidRDefault="001736E2" w:rsidP="001736E2">
      <w:pPr>
        <w:spacing w:after="0" w:line="240" w:lineRule="auto"/>
        <w:jc w:val="both"/>
        <w:rPr>
          <w:rFonts w:ascii="Arial" w:eastAsia="Calibri" w:hAnsi="Arial" w:cs="Arial"/>
          <w:sz w:val="24"/>
          <w:szCs w:val="24"/>
        </w:rPr>
      </w:pPr>
    </w:p>
    <w:p w:rsidR="001736E2" w:rsidRPr="001736E2" w:rsidRDefault="001736E2" w:rsidP="001736E2">
      <w:pPr>
        <w:spacing w:after="0" w:line="240" w:lineRule="auto"/>
        <w:rPr>
          <w:rFonts w:ascii="Arial" w:eastAsia="Calibri" w:hAnsi="Arial" w:cs="Arial"/>
          <w:b/>
          <w:lang w:val="es-ES"/>
        </w:rPr>
      </w:pPr>
      <w:r w:rsidRPr="001736E2">
        <w:rPr>
          <w:rFonts w:ascii="Arial" w:eastAsia="Calibri" w:hAnsi="Arial" w:cs="Arial"/>
          <w:b/>
          <w:lang w:val="es-ES"/>
        </w:rPr>
        <w:t>ACUERDO UNÁNIME Y DECLARADO DEFINITIVAMENTE APROBADO N°514-18</w:t>
      </w:r>
    </w:p>
    <w:p w:rsidR="001736E2" w:rsidRPr="001736E2" w:rsidRDefault="001736E2" w:rsidP="001736E2">
      <w:pPr>
        <w:spacing w:after="0" w:line="240" w:lineRule="auto"/>
        <w:rPr>
          <w:rFonts w:ascii="Arial" w:eastAsia="Calibri" w:hAnsi="Arial" w:cs="Arial"/>
          <w:b/>
          <w:lang w:val="es-ES"/>
        </w:rPr>
      </w:pPr>
    </w:p>
    <w:p w:rsidR="001736E2" w:rsidRPr="001736E2" w:rsidRDefault="001736E2" w:rsidP="00884226">
      <w:pPr>
        <w:numPr>
          <w:ilvl w:val="0"/>
          <w:numId w:val="4"/>
        </w:numPr>
        <w:spacing w:after="0" w:line="240" w:lineRule="auto"/>
        <w:ind w:left="1843"/>
        <w:contextualSpacing/>
        <w:jc w:val="both"/>
        <w:rPr>
          <w:rFonts w:ascii="Arial" w:eastAsia="Calibri" w:hAnsi="Arial" w:cs="Arial"/>
          <w:sz w:val="24"/>
          <w:szCs w:val="24"/>
          <w:lang w:val="es-ES"/>
        </w:rPr>
      </w:pPr>
      <w:r w:rsidRPr="001736E2">
        <w:rPr>
          <w:rFonts w:ascii="Arial" w:eastAsia="Calibri" w:hAnsi="Arial" w:cs="Arial"/>
          <w:sz w:val="24"/>
          <w:szCs w:val="24"/>
          <w:lang w:val="es-ES"/>
        </w:rPr>
        <w:t>José Fernando Méndez Vindas, Partido Unidad Social Cristiana</w:t>
      </w:r>
    </w:p>
    <w:p w:rsidR="001736E2" w:rsidRPr="001736E2" w:rsidRDefault="001736E2" w:rsidP="00884226">
      <w:pPr>
        <w:numPr>
          <w:ilvl w:val="0"/>
          <w:numId w:val="4"/>
        </w:numPr>
        <w:spacing w:after="0" w:line="240" w:lineRule="auto"/>
        <w:ind w:left="1843"/>
        <w:contextualSpacing/>
        <w:jc w:val="both"/>
        <w:rPr>
          <w:rFonts w:ascii="Arial" w:eastAsia="Calibri" w:hAnsi="Arial" w:cs="Arial"/>
          <w:sz w:val="24"/>
          <w:szCs w:val="24"/>
          <w:lang w:val="es-ES"/>
        </w:rPr>
      </w:pPr>
      <w:r w:rsidRPr="001736E2">
        <w:rPr>
          <w:rFonts w:ascii="Arial" w:eastAsia="Calibri" w:hAnsi="Arial" w:cs="Arial"/>
          <w:sz w:val="24"/>
          <w:szCs w:val="24"/>
          <w:lang w:val="es-ES"/>
        </w:rPr>
        <w:t>Damaris Gamboa Hernández, Partido Unidad Social Cristiana</w:t>
      </w:r>
    </w:p>
    <w:p w:rsidR="001736E2" w:rsidRPr="001736E2" w:rsidRDefault="001736E2" w:rsidP="00884226">
      <w:pPr>
        <w:numPr>
          <w:ilvl w:val="0"/>
          <w:numId w:val="4"/>
        </w:numPr>
        <w:spacing w:after="0" w:line="240" w:lineRule="auto"/>
        <w:ind w:left="1843"/>
        <w:contextualSpacing/>
        <w:jc w:val="both"/>
        <w:rPr>
          <w:rFonts w:ascii="Arial" w:eastAsia="Calibri" w:hAnsi="Arial" w:cs="Arial"/>
          <w:sz w:val="24"/>
          <w:szCs w:val="24"/>
          <w:lang w:val="es-ES"/>
        </w:rPr>
      </w:pPr>
      <w:r w:rsidRPr="001736E2">
        <w:rPr>
          <w:rFonts w:ascii="Arial" w:eastAsia="Calibri" w:hAnsi="Arial" w:cs="Arial"/>
          <w:sz w:val="24"/>
          <w:szCs w:val="24"/>
          <w:lang w:val="es-ES"/>
        </w:rPr>
        <w:t>Julio César Benavides Espinoza, Partido Unidad Social Cristiana</w:t>
      </w:r>
    </w:p>
    <w:p w:rsidR="001736E2" w:rsidRPr="001736E2" w:rsidRDefault="001736E2" w:rsidP="00884226">
      <w:pPr>
        <w:numPr>
          <w:ilvl w:val="0"/>
          <w:numId w:val="4"/>
        </w:numPr>
        <w:spacing w:after="0" w:line="240" w:lineRule="auto"/>
        <w:ind w:left="1843"/>
        <w:contextualSpacing/>
        <w:jc w:val="both"/>
        <w:rPr>
          <w:rFonts w:ascii="Arial" w:eastAsia="Calibri" w:hAnsi="Arial" w:cs="Arial"/>
          <w:sz w:val="24"/>
          <w:szCs w:val="24"/>
          <w:lang w:val="es-ES"/>
        </w:rPr>
      </w:pPr>
      <w:r w:rsidRPr="001736E2">
        <w:rPr>
          <w:rFonts w:ascii="Arial" w:eastAsia="Calibri" w:hAnsi="Arial" w:cs="Arial"/>
          <w:sz w:val="24"/>
          <w:szCs w:val="24"/>
          <w:lang w:val="es-ES"/>
        </w:rPr>
        <w:t>Yojhan Cubero Ramírez, Partido Liberación Nacional</w:t>
      </w:r>
    </w:p>
    <w:p w:rsidR="001736E2" w:rsidRPr="001736E2" w:rsidRDefault="001736E2" w:rsidP="00884226">
      <w:pPr>
        <w:numPr>
          <w:ilvl w:val="0"/>
          <w:numId w:val="4"/>
        </w:numPr>
        <w:spacing w:after="0" w:line="240" w:lineRule="auto"/>
        <w:ind w:left="1843"/>
        <w:contextualSpacing/>
        <w:jc w:val="both"/>
        <w:rPr>
          <w:rFonts w:ascii="Arial" w:eastAsia="Calibri" w:hAnsi="Arial" w:cs="Arial"/>
          <w:sz w:val="24"/>
          <w:szCs w:val="24"/>
          <w:lang w:val="es-ES"/>
        </w:rPr>
      </w:pPr>
      <w:r w:rsidRPr="001736E2">
        <w:rPr>
          <w:rFonts w:ascii="Arial" w:eastAsia="Calibri" w:hAnsi="Arial" w:cs="Arial"/>
          <w:sz w:val="24"/>
          <w:szCs w:val="24"/>
          <w:lang w:val="es-ES"/>
        </w:rPr>
        <w:t>Betty Castillo Ortiz, Partido Liberación Nacional</w:t>
      </w:r>
    </w:p>
    <w:p w:rsidR="00FC2A6A" w:rsidRPr="001736E2" w:rsidRDefault="00FC2A6A" w:rsidP="00AE158E">
      <w:pPr>
        <w:pStyle w:val="Sinespaciado"/>
        <w:ind w:left="360"/>
        <w:rPr>
          <w:rFonts w:ascii="Arial" w:hAnsi="Arial" w:cs="Arial"/>
          <w:sz w:val="16"/>
          <w:szCs w:val="16"/>
        </w:rPr>
      </w:pPr>
    </w:p>
    <w:p w:rsidR="00FC2A6A" w:rsidRDefault="00FC2A6A" w:rsidP="00AE158E">
      <w:pPr>
        <w:pStyle w:val="Sinespaciado"/>
        <w:ind w:left="360"/>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5569BA" w:rsidRPr="00356880" w:rsidRDefault="005569BA" w:rsidP="005569B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569BA" w:rsidRDefault="005569BA" w:rsidP="005569B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5569BA" w:rsidRDefault="005569BA" w:rsidP="005569BA">
      <w:pPr>
        <w:pStyle w:val="Sinespaciado"/>
        <w:ind w:left="360"/>
        <w:rPr>
          <w:rFonts w:ascii="Arial" w:hAnsi="Arial" w:cs="Arial"/>
          <w:sz w:val="16"/>
          <w:szCs w:val="16"/>
          <w:lang w:val="es-CR"/>
        </w:rPr>
      </w:pPr>
      <w:r>
        <w:rPr>
          <w:noProof/>
          <w:lang w:val="es-CR" w:eastAsia="es-CR"/>
        </w:rPr>
        <w:drawing>
          <wp:inline distT="0" distB="0" distL="0" distR="0" wp14:anchorId="0BA65367" wp14:editId="06DA5CB4">
            <wp:extent cx="213459" cy="152400"/>
            <wp:effectExtent l="0" t="0" r="0" b="0"/>
            <wp:docPr id="101" name="Imagen 10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F7307" w:rsidRDefault="00EF7307"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Pr="00BC69BF" w:rsidRDefault="00DB581C" w:rsidP="00DB581C">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MSPH-CM-ACUER-515-</w:t>
      </w:r>
      <w:r w:rsidRPr="00BC69BF">
        <w:rPr>
          <w:rFonts w:ascii="Arial" w:hAnsi="Arial" w:cs="Arial"/>
          <w:b/>
          <w:sz w:val="24"/>
          <w:szCs w:val="24"/>
        </w:rPr>
        <w:t>18</w:t>
      </w:r>
    </w:p>
    <w:p w:rsidR="00DB581C" w:rsidRPr="00052773" w:rsidRDefault="00DB581C" w:rsidP="00DB581C">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DB581C" w:rsidRDefault="00DB581C" w:rsidP="00DB581C">
      <w:pPr>
        <w:spacing w:after="0" w:line="240" w:lineRule="auto"/>
        <w:jc w:val="center"/>
        <w:rPr>
          <w:rFonts w:ascii="Arial" w:eastAsia="Calibri" w:hAnsi="Arial" w:cs="Arial"/>
          <w:b/>
          <w:sz w:val="24"/>
          <w:szCs w:val="24"/>
          <w:lang w:val="es-ES"/>
        </w:rPr>
      </w:pPr>
    </w:p>
    <w:p w:rsidR="00DB581C" w:rsidRDefault="00DB581C" w:rsidP="00DB581C">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DB581C" w:rsidRDefault="00DB581C" w:rsidP="00DB581C">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DB581C" w:rsidRDefault="00DB581C" w:rsidP="00DB581C">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DB581C" w:rsidRDefault="00DB581C" w:rsidP="00DB581C">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DB581C" w:rsidRDefault="00DB581C" w:rsidP="00DB581C">
      <w:pPr>
        <w:spacing w:after="0" w:line="276" w:lineRule="auto"/>
        <w:rPr>
          <w:rFonts w:ascii="Arial" w:eastAsia="Times New Roman" w:hAnsi="Arial" w:cs="Arial"/>
          <w:sz w:val="24"/>
          <w:szCs w:val="24"/>
          <w:lang w:val="es-ES" w:eastAsia="es-ES"/>
        </w:rPr>
      </w:pPr>
    </w:p>
    <w:p w:rsidR="00DB581C" w:rsidRDefault="00DB581C" w:rsidP="00DB581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Señores</w:t>
      </w:r>
    </w:p>
    <w:p w:rsidR="00DB581C" w:rsidRDefault="00DB581C" w:rsidP="00DB581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Consorcio Rojas y Solano</w:t>
      </w:r>
      <w:r w:rsidR="0025074F">
        <w:rPr>
          <w:rFonts w:ascii="Arial" w:eastAsia="Times New Roman" w:hAnsi="Arial" w:cs="Arial"/>
          <w:sz w:val="24"/>
          <w:szCs w:val="24"/>
          <w:lang w:val="es-ES" w:eastAsia="es-ES"/>
        </w:rPr>
        <w:t xml:space="preserve"> - Laboratorio de</w:t>
      </w:r>
      <w:r>
        <w:rPr>
          <w:rFonts w:ascii="Arial" w:eastAsia="Times New Roman" w:hAnsi="Arial" w:cs="Arial"/>
          <w:sz w:val="24"/>
          <w:szCs w:val="24"/>
          <w:lang w:val="es-ES" w:eastAsia="es-ES"/>
        </w:rPr>
        <w:t xml:space="preserve"> Diseño</w:t>
      </w:r>
    </w:p>
    <w:p w:rsidR="00DB581C" w:rsidRDefault="00DB581C" w:rsidP="00DB581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Pte.</w:t>
      </w:r>
    </w:p>
    <w:p w:rsidR="00DB581C" w:rsidRDefault="00DB581C" w:rsidP="00DB581C">
      <w:pPr>
        <w:spacing w:after="0" w:line="276" w:lineRule="auto"/>
        <w:rPr>
          <w:rFonts w:ascii="Arial" w:eastAsia="Times New Roman" w:hAnsi="Arial" w:cs="Arial"/>
          <w:sz w:val="24"/>
          <w:szCs w:val="24"/>
          <w:lang w:val="es-ES" w:eastAsia="es-ES"/>
        </w:rPr>
      </w:pPr>
    </w:p>
    <w:p w:rsidR="00DB581C" w:rsidRDefault="00DB581C" w:rsidP="00DB581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Señores</w:t>
      </w:r>
    </w:p>
    <w:p w:rsidR="00DB581C" w:rsidRDefault="00DB581C" w:rsidP="00DB581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Comisión de Supervisión Técnica </w:t>
      </w:r>
    </w:p>
    <w:p w:rsidR="00DB581C" w:rsidRDefault="00DB581C" w:rsidP="00DB581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Municipalidad de San Pablo de Heredia</w:t>
      </w:r>
    </w:p>
    <w:p w:rsidR="00DB581C" w:rsidRDefault="00DB581C" w:rsidP="00DB581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Pte.</w:t>
      </w:r>
    </w:p>
    <w:p w:rsidR="00DB581C" w:rsidRDefault="00DB581C" w:rsidP="00DB581C">
      <w:pPr>
        <w:spacing w:after="0" w:line="276" w:lineRule="auto"/>
        <w:rPr>
          <w:rFonts w:ascii="Arial" w:eastAsia="Times New Roman" w:hAnsi="Arial" w:cs="Arial"/>
          <w:sz w:val="24"/>
          <w:szCs w:val="24"/>
          <w:lang w:val="es-ES" w:eastAsia="es-ES"/>
        </w:rPr>
      </w:pPr>
    </w:p>
    <w:p w:rsidR="00DB581C" w:rsidRPr="00BC69BF" w:rsidRDefault="00DB581C" w:rsidP="00DB581C">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DB581C" w:rsidRPr="00BC69BF" w:rsidRDefault="00DB581C" w:rsidP="00DB581C">
      <w:pPr>
        <w:spacing w:after="0" w:line="240" w:lineRule="auto"/>
        <w:rPr>
          <w:rFonts w:ascii="Calibri" w:eastAsia="Calibri" w:hAnsi="Calibri" w:cs="Times New Roman"/>
          <w:lang w:val="es-ES" w:eastAsia="es-ES"/>
        </w:rPr>
      </w:pPr>
    </w:p>
    <w:p w:rsidR="00DB581C" w:rsidRPr="00BC69BF" w:rsidRDefault="00DB581C" w:rsidP="00DB581C">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B581C" w:rsidRPr="00860BB1" w:rsidRDefault="00DB581C" w:rsidP="00DB581C">
      <w:pPr>
        <w:spacing w:after="0" w:line="240" w:lineRule="auto"/>
        <w:jc w:val="center"/>
        <w:rPr>
          <w:rFonts w:ascii="Arial" w:eastAsia="Calibri" w:hAnsi="Arial" w:cs="Arial"/>
          <w:b/>
          <w:sz w:val="24"/>
          <w:szCs w:val="24"/>
        </w:rPr>
      </w:pPr>
    </w:p>
    <w:p w:rsidR="00DB581C" w:rsidRPr="00BC69BF" w:rsidRDefault="00DB581C" w:rsidP="00DB581C">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B581C" w:rsidRPr="005569BA" w:rsidRDefault="00DB581C" w:rsidP="00DB581C">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DB581C" w:rsidRPr="00DB581C" w:rsidRDefault="00DB581C" w:rsidP="00AE158E">
      <w:pPr>
        <w:pStyle w:val="Sinespaciado"/>
        <w:ind w:left="360"/>
        <w:rPr>
          <w:rFonts w:ascii="Arial" w:hAnsi="Arial" w:cs="Arial"/>
          <w:sz w:val="16"/>
          <w:szCs w:val="16"/>
        </w:rPr>
      </w:pPr>
    </w:p>
    <w:p w:rsidR="00DB581C" w:rsidRPr="00DB581C" w:rsidRDefault="00DB581C" w:rsidP="00DB581C">
      <w:pPr>
        <w:spacing w:after="0" w:line="240" w:lineRule="auto"/>
        <w:jc w:val="both"/>
        <w:rPr>
          <w:rFonts w:ascii="Arial" w:eastAsia="Calibri" w:hAnsi="Arial" w:cs="Arial"/>
          <w:b/>
          <w:sz w:val="24"/>
          <w:szCs w:val="24"/>
          <w:lang w:val="es-ES"/>
        </w:rPr>
      </w:pPr>
      <w:r w:rsidRPr="00DB581C">
        <w:rPr>
          <w:rFonts w:ascii="Arial" w:eastAsia="Calibri" w:hAnsi="Arial" w:cs="Arial"/>
          <w:b/>
          <w:sz w:val="24"/>
          <w:szCs w:val="24"/>
          <w:lang w:val="es-ES"/>
        </w:rPr>
        <w:t>CONSIDERANDO</w:t>
      </w:r>
    </w:p>
    <w:p w:rsidR="00DB581C" w:rsidRPr="00DB581C" w:rsidRDefault="00DB581C" w:rsidP="00DB581C">
      <w:pPr>
        <w:spacing w:after="0" w:line="240" w:lineRule="auto"/>
        <w:jc w:val="both"/>
        <w:rPr>
          <w:rFonts w:ascii="Arial" w:eastAsia="Calibri" w:hAnsi="Arial" w:cs="Arial"/>
          <w:sz w:val="24"/>
          <w:szCs w:val="24"/>
          <w:lang w:val="es-ES"/>
        </w:rPr>
      </w:pPr>
    </w:p>
    <w:p w:rsidR="00DB581C" w:rsidRPr="00DB581C" w:rsidRDefault="00DB581C" w:rsidP="00DB581C">
      <w:pPr>
        <w:spacing w:after="0" w:line="360" w:lineRule="auto"/>
        <w:jc w:val="center"/>
        <w:rPr>
          <w:rFonts w:ascii="Arial" w:hAnsi="Arial" w:cs="Arial"/>
          <w:sz w:val="24"/>
          <w:szCs w:val="24"/>
        </w:rPr>
      </w:pPr>
      <w:r w:rsidRPr="00DB581C">
        <w:rPr>
          <w:rFonts w:ascii="Arial" w:hAnsi="Arial" w:cs="Arial"/>
          <w:b/>
          <w:sz w:val="24"/>
          <w:szCs w:val="24"/>
        </w:rPr>
        <w:t>Dictamen N° 004-18 de la Comisión Especial del Plan Regulador de la reunión celebrada el día 27 de setiembre de 2018, que versa</w:t>
      </w:r>
      <w:r w:rsidRPr="00DB581C">
        <w:rPr>
          <w:rFonts w:ascii="Arial" w:hAnsi="Arial" w:cs="Arial"/>
          <w:sz w:val="24"/>
          <w:szCs w:val="24"/>
        </w:rPr>
        <w:t>:</w:t>
      </w:r>
    </w:p>
    <w:p w:rsidR="00DB581C" w:rsidRPr="00DB581C" w:rsidRDefault="00DB581C" w:rsidP="00DB581C">
      <w:pPr>
        <w:spacing w:line="360" w:lineRule="auto"/>
        <w:jc w:val="both"/>
        <w:rPr>
          <w:rFonts w:ascii="Arial" w:hAnsi="Arial" w:cs="Arial"/>
          <w:b/>
          <w:sz w:val="24"/>
          <w:szCs w:val="24"/>
          <w:u w:val="single"/>
        </w:rPr>
      </w:pPr>
      <w:r w:rsidRPr="00DB581C">
        <w:rPr>
          <w:rFonts w:ascii="Arial" w:hAnsi="Arial" w:cs="Arial"/>
          <w:b/>
          <w:sz w:val="24"/>
          <w:szCs w:val="24"/>
          <w:u w:val="single"/>
        </w:rPr>
        <w:t>Preside:</w:t>
      </w:r>
    </w:p>
    <w:p w:rsidR="00DB581C" w:rsidRPr="00DB581C" w:rsidRDefault="00DB581C" w:rsidP="00884226">
      <w:pPr>
        <w:numPr>
          <w:ilvl w:val="0"/>
          <w:numId w:val="5"/>
        </w:numPr>
        <w:spacing w:after="0" w:line="360" w:lineRule="auto"/>
        <w:contextualSpacing/>
        <w:jc w:val="both"/>
        <w:rPr>
          <w:rFonts w:ascii="Arial" w:eastAsia="Times New Roman" w:hAnsi="Arial" w:cs="Arial"/>
          <w:b/>
          <w:sz w:val="24"/>
          <w:szCs w:val="24"/>
          <w:u w:val="single"/>
          <w:lang w:val="es-ES_tradnl" w:eastAsia="es-ES_tradnl"/>
        </w:rPr>
      </w:pPr>
      <w:r w:rsidRPr="00DB581C">
        <w:rPr>
          <w:rFonts w:ascii="Arial" w:eastAsia="Times New Roman" w:hAnsi="Arial" w:cs="Arial"/>
          <w:sz w:val="24"/>
          <w:szCs w:val="24"/>
          <w:lang w:val="es-ES_tradnl" w:eastAsia="es-ES_tradnl"/>
        </w:rPr>
        <w:t xml:space="preserve">Sr. José Fernando Méndez Vindas, Regidor Propietario  </w:t>
      </w:r>
    </w:p>
    <w:p w:rsidR="00DB581C" w:rsidRPr="00DB581C" w:rsidRDefault="00DB581C" w:rsidP="00DB581C">
      <w:pPr>
        <w:spacing w:after="0" w:line="240" w:lineRule="auto"/>
        <w:rPr>
          <w:rFonts w:ascii="Calibri" w:eastAsia="Calibri" w:hAnsi="Calibri" w:cs="Times New Roman"/>
          <w:lang w:val="es-ES_tradnl" w:eastAsia="es-ES_tradnl"/>
        </w:rPr>
      </w:pPr>
    </w:p>
    <w:p w:rsidR="00DB581C" w:rsidRPr="00DB581C" w:rsidRDefault="00DB581C" w:rsidP="00DB581C">
      <w:pPr>
        <w:spacing w:line="360" w:lineRule="auto"/>
        <w:jc w:val="both"/>
        <w:rPr>
          <w:rFonts w:ascii="Arial" w:hAnsi="Arial" w:cs="Arial"/>
          <w:b/>
          <w:sz w:val="24"/>
          <w:szCs w:val="24"/>
          <w:u w:val="single"/>
        </w:rPr>
      </w:pPr>
      <w:r w:rsidRPr="00DB581C">
        <w:rPr>
          <w:rFonts w:ascii="Arial" w:hAnsi="Arial" w:cs="Arial"/>
          <w:b/>
          <w:sz w:val="24"/>
          <w:szCs w:val="24"/>
          <w:u w:val="single"/>
        </w:rPr>
        <w:t>Miembros de la Comisión:</w:t>
      </w:r>
    </w:p>
    <w:p w:rsidR="00DB581C" w:rsidRPr="00DB581C" w:rsidRDefault="00DB581C" w:rsidP="00884226">
      <w:pPr>
        <w:numPr>
          <w:ilvl w:val="0"/>
          <w:numId w:val="5"/>
        </w:numPr>
        <w:spacing w:after="0" w:line="360" w:lineRule="auto"/>
        <w:contextualSpacing/>
        <w:jc w:val="both"/>
        <w:rPr>
          <w:rFonts w:ascii="Arial" w:eastAsia="Times New Roman" w:hAnsi="Arial" w:cs="Arial"/>
          <w:sz w:val="24"/>
          <w:szCs w:val="24"/>
          <w:lang w:val="es-ES_tradnl" w:eastAsia="es-ES_tradnl"/>
        </w:rPr>
      </w:pPr>
      <w:r w:rsidRPr="00DB581C">
        <w:rPr>
          <w:rFonts w:ascii="Arial" w:eastAsia="Times New Roman" w:hAnsi="Arial" w:cs="Arial"/>
          <w:sz w:val="24"/>
          <w:szCs w:val="24"/>
          <w:lang w:val="es-ES_tradnl" w:eastAsia="es-ES_tradnl"/>
        </w:rPr>
        <w:t xml:space="preserve">Sr. Julio Benavides Espinoza, Regidor Propietario </w:t>
      </w:r>
    </w:p>
    <w:p w:rsidR="00DB581C" w:rsidRPr="00DB581C" w:rsidRDefault="00DB581C" w:rsidP="00884226">
      <w:pPr>
        <w:numPr>
          <w:ilvl w:val="0"/>
          <w:numId w:val="5"/>
        </w:numPr>
        <w:spacing w:after="0" w:line="360" w:lineRule="auto"/>
        <w:contextualSpacing/>
        <w:jc w:val="both"/>
        <w:rPr>
          <w:rFonts w:ascii="Arial" w:eastAsia="Times New Roman" w:hAnsi="Arial" w:cs="Arial"/>
          <w:sz w:val="24"/>
          <w:szCs w:val="24"/>
          <w:lang w:val="es-ES_tradnl" w:eastAsia="es-ES_tradnl"/>
        </w:rPr>
      </w:pPr>
      <w:r w:rsidRPr="00DB581C">
        <w:rPr>
          <w:rFonts w:ascii="Arial" w:eastAsia="Times New Roman" w:hAnsi="Arial" w:cs="Arial"/>
          <w:sz w:val="24"/>
          <w:szCs w:val="24"/>
          <w:lang w:val="es-ES_tradnl" w:eastAsia="es-ES_tradnl"/>
        </w:rPr>
        <w:t xml:space="preserve">Arq. Allan Alfaro Arias, Sección de Infraestructura Privada </w:t>
      </w:r>
    </w:p>
    <w:p w:rsidR="00DB581C" w:rsidRPr="00DB581C" w:rsidRDefault="00DB581C" w:rsidP="00884226">
      <w:pPr>
        <w:numPr>
          <w:ilvl w:val="0"/>
          <w:numId w:val="5"/>
        </w:numPr>
        <w:spacing w:after="0" w:line="360" w:lineRule="auto"/>
        <w:contextualSpacing/>
        <w:jc w:val="both"/>
        <w:rPr>
          <w:rFonts w:ascii="Arial" w:eastAsia="Times New Roman" w:hAnsi="Arial" w:cs="Arial"/>
          <w:sz w:val="24"/>
          <w:szCs w:val="24"/>
          <w:lang w:val="es-ES_tradnl" w:eastAsia="es-ES_tradnl"/>
        </w:rPr>
      </w:pPr>
      <w:r w:rsidRPr="00DB581C">
        <w:rPr>
          <w:rFonts w:ascii="Arial" w:eastAsia="Times New Roman" w:hAnsi="Arial" w:cs="Arial"/>
          <w:sz w:val="24"/>
          <w:szCs w:val="24"/>
          <w:lang w:val="es-ES_tradnl" w:eastAsia="es-ES_tradnl"/>
        </w:rPr>
        <w:t>Lic. Miguel Cortés Sánchez, Sección de Plantificación y Ordenamiento Territorial</w:t>
      </w:r>
    </w:p>
    <w:p w:rsidR="00DB581C" w:rsidRPr="00DB581C" w:rsidRDefault="00DB581C" w:rsidP="00DB581C">
      <w:pPr>
        <w:spacing w:after="0" w:line="360" w:lineRule="auto"/>
        <w:contextualSpacing/>
        <w:jc w:val="both"/>
        <w:rPr>
          <w:rFonts w:ascii="Arial" w:eastAsia="Times New Roman" w:hAnsi="Arial" w:cs="Arial"/>
          <w:b/>
          <w:sz w:val="24"/>
          <w:szCs w:val="24"/>
          <w:u w:val="single"/>
          <w:lang w:val="es-ES_tradnl" w:eastAsia="es-ES_tradnl"/>
        </w:rPr>
      </w:pPr>
      <w:r w:rsidRPr="00DB581C">
        <w:rPr>
          <w:rFonts w:ascii="Arial" w:eastAsia="Times New Roman" w:hAnsi="Arial" w:cs="Arial"/>
          <w:b/>
          <w:sz w:val="24"/>
          <w:szCs w:val="24"/>
          <w:u w:val="single"/>
          <w:lang w:val="es-ES_tradnl" w:eastAsia="es-ES_tradnl"/>
        </w:rPr>
        <w:t xml:space="preserve">Ausentes: </w:t>
      </w:r>
    </w:p>
    <w:p w:rsidR="00DB581C" w:rsidRPr="00DB581C" w:rsidRDefault="00DB581C" w:rsidP="00DB581C">
      <w:pPr>
        <w:spacing w:after="0" w:line="240" w:lineRule="auto"/>
        <w:rPr>
          <w:rFonts w:ascii="Calibri" w:eastAsia="Calibri" w:hAnsi="Calibri" w:cs="Times New Roman"/>
          <w:lang w:val="es-ES" w:eastAsia="es-ES_tradnl"/>
        </w:rPr>
      </w:pPr>
    </w:p>
    <w:p w:rsidR="00DB581C" w:rsidRPr="00DB581C" w:rsidRDefault="00DB581C" w:rsidP="00884226">
      <w:pPr>
        <w:numPr>
          <w:ilvl w:val="0"/>
          <w:numId w:val="5"/>
        </w:numPr>
        <w:spacing w:after="0" w:line="360" w:lineRule="auto"/>
        <w:contextualSpacing/>
        <w:jc w:val="both"/>
        <w:rPr>
          <w:rFonts w:ascii="Arial" w:eastAsia="Times New Roman" w:hAnsi="Arial" w:cs="Arial"/>
          <w:sz w:val="24"/>
          <w:szCs w:val="24"/>
          <w:lang w:val="es-ES_tradnl" w:eastAsia="es-ES_tradnl"/>
        </w:rPr>
      </w:pPr>
      <w:r w:rsidRPr="00DB581C">
        <w:rPr>
          <w:rFonts w:ascii="Arial" w:eastAsia="Times New Roman" w:hAnsi="Arial" w:cs="Arial"/>
          <w:sz w:val="24"/>
          <w:szCs w:val="24"/>
          <w:lang w:val="es-ES_tradnl" w:eastAsia="es-ES_tradnl"/>
        </w:rPr>
        <w:t xml:space="preserve">Lic. Fernando Corrales Barrantes, Representante de la Comunidad  </w:t>
      </w:r>
    </w:p>
    <w:p w:rsidR="00DB581C" w:rsidRPr="00DB581C" w:rsidRDefault="00DB581C" w:rsidP="00884226">
      <w:pPr>
        <w:numPr>
          <w:ilvl w:val="0"/>
          <w:numId w:val="5"/>
        </w:numPr>
        <w:spacing w:after="0" w:line="360" w:lineRule="auto"/>
        <w:contextualSpacing/>
        <w:jc w:val="both"/>
        <w:rPr>
          <w:rFonts w:ascii="Arial" w:eastAsia="Times New Roman" w:hAnsi="Arial" w:cs="Arial"/>
          <w:sz w:val="24"/>
          <w:szCs w:val="24"/>
          <w:lang w:val="es-ES_tradnl" w:eastAsia="es-ES_tradnl"/>
        </w:rPr>
      </w:pPr>
      <w:r w:rsidRPr="00DB581C">
        <w:rPr>
          <w:rFonts w:ascii="Arial" w:eastAsia="Times New Roman" w:hAnsi="Arial" w:cs="Arial"/>
          <w:sz w:val="24"/>
          <w:szCs w:val="24"/>
          <w:lang w:val="es-ES_tradnl" w:eastAsia="es-ES_tradnl"/>
        </w:rPr>
        <w:t>Sr. José Rogelio López Mora, Representante de la Comunidad</w:t>
      </w:r>
      <w:r w:rsidRPr="00DB581C">
        <w:rPr>
          <w:rFonts w:ascii="Arial" w:hAnsi="Arial" w:cs="Arial"/>
          <w:sz w:val="24"/>
          <w:szCs w:val="24"/>
        </w:rPr>
        <w:tab/>
      </w:r>
    </w:p>
    <w:p w:rsidR="00DB581C" w:rsidRPr="00DB581C" w:rsidRDefault="00DB581C" w:rsidP="00884226">
      <w:pPr>
        <w:numPr>
          <w:ilvl w:val="0"/>
          <w:numId w:val="5"/>
        </w:numPr>
        <w:spacing w:after="0" w:line="240" w:lineRule="auto"/>
        <w:rPr>
          <w:rFonts w:ascii="Arial" w:eastAsia="Times New Roman" w:hAnsi="Arial" w:cs="Arial"/>
          <w:sz w:val="24"/>
          <w:szCs w:val="24"/>
          <w:lang w:val="es-ES_tradnl" w:eastAsia="es-ES_tradnl"/>
        </w:rPr>
      </w:pPr>
      <w:r w:rsidRPr="00DB581C">
        <w:rPr>
          <w:rFonts w:ascii="Arial" w:eastAsia="Times New Roman" w:hAnsi="Arial" w:cs="Arial"/>
          <w:sz w:val="24"/>
          <w:szCs w:val="24"/>
          <w:lang w:val="es-ES_tradnl" w:eastAsia="es-ES_tradnl"/>
        </w:rPr>
        <w:t>Arq. Santiago Baizán Hidalgo, Director de Departamento de Desarrollo y Control Urbano</w:t>
      </w:r>
    </w:p>
    <w:p w:rsidR="00DB581C" w:rsidRPr="00DB581C" w:rsidRDefault="00DB581C" w:rsidP="00DB581C">
      <w:pPr>
        <w:spacing w:after="0" w:line="240" w:lineRule="auto"/>
        <w:rPr>
          <w:rFonts w:ascii="Calibri" w:eastAsia="Calibri" w:hAnsi="Calibri" w:cs="Times New Roman"/>
          <w:lang w:val="es-ES" w:eastAsia="es-ES_tradnl"/>
        </w:rPr>
      </w:pPr>
    </w:p>
    <w:p w:rsidR="00DB581C" w:rsidRPr="00DB581C" w:rsidRDefault="00DB581C" w:rsidP="00DB581C">
      <w:pPr>
        <w:spacing w:after="0" w:line="360" w:lineRule="auto"/>
        <w:contextualSpacing/>
        <w:jc w:val="both"/>
        <w:rPr>
          <w:rFonts w:ascii="Arial" w:eastAsia="Times New Roman" w:hAnsi="Arial" w:cs="Arial"/>
          <w:b/>
          <w:sz w:val="24"/>
          <w:szCs w:val="24"/>
          <w:u w:val="single"/>
          <w:lang w:eastAsia="es-ES_tradnl"/>
        </w:rPr>
      </w:pPr>
      <w:r w:rsidRPr="00DB581C">
        <w:rPr>
          <w:rFonts w:ascii="Arial" w:eastAsia="Times New Roman" w:hAnsi="Arial" w:cs="Arial"/>
          <w:b/>
          <w:sz w:val="24"/>
          <w:szCs w:val="24"/>
          <w:u w:val="single"/>
          <w:lang w:val="es-ES_tradnl" w:eastAsia="es-ES_tradnl"/>
        </w:rPr>
        <w:t>Tema:</w:t>
      </w:r>
      <w:r w:rsidRPr="00DB581C">
        <w:rPr>
          <w:rFonts w:ascii="Arial" w:eastAsia="Times New Roman" w:hAnsi="Arial" w:cs="Arial"/>
          <w:sz w:val="24"/>
          <w:szCs w:val="24"/>
          <w:lang w:val="es-ES_tradnl" w:eastAsia="es-ES_tradnl"/>
        </w:rPr>
        <w:t xml:space="preserve"> A</w:t>
      </w:r>
      <w:r w:rsidRPr="00DB581C">
        <w:rPr>
          <w:rFonts w:ascii="Arial" w:hAnsi="Arial" w:cs="Arial"/>
          <w:sz w:val="24"/>
          <w:szCs w:val="24"/>
        </w:rPr>
        <w:t xml:space="preserve">nálisis del IV informe parcial presentado por el Consorcio Rojas y Solano- Laboratorio de Diseño. </w:t>
      </w:r>
    </w:p>
    <w:p w:rsidR="00DB581C" w:rsidRPr="00DB581C" w:rsidRDefault="00DB581C" w:rsidP="00DB581C">
      <w:pPr>
        <w:jc w:val="center"/>
        <w:rPr>
          <w:rFonts w:ascii="Arial" w:hAnsi="Arial" w:cs="Arial"/>
          <w:b/>
          <w:sz w:val="24"/>
          <w:szCs w:val="24"/>
        </w:rPr>
      </w:pPr>
      <w:r w:rsidRPr="00DB581C">
        <w:rPr>
          <w:rFonts w:ascii="Arial" w:hAnsi="Arial" w:cs="Arial"/>
          <w:b/>
          <w:sz w:val="24"/>
          <w:szCs w:val="24"/>
        </w:rPr>
        <w:t>CONSIDERANDO</w:t>
      </w:r>
    </w:p>
    <w:p w:rsidR="00DB581C" w:rsidRPr="00DB581C" w:rsidRDefault="00DB581C" w:rsidP="00884226">
      <w:pPr>
        <w:numPr>
          <w:ilvl w:val="0"/>
          <w:numId w:val="6"/>
        </w:numPr>
        <w:spacing w:line="360" w:lineRule="auto"/>
        <w:contextualSpacing/>
        <w:jc w:val="both"/>
        <w:rPr>
          <w:rFonts w:ascii="Arial" w:eastAsia="Times New Roman" w:hAnsi="Arial" w:cs="Arial"/>
          <w:color w:val="222222"/>
          <w:sz w:val="24"/>
          <w:szCs w:val="24"/>
          <w:lang w:val="es-ES_tradnl" w:eastAsia="es-CR"/>
        </w:rPr>
      </w:pPr>
      <w:r w:rsidRPr="00DB581C">
        <w:rPr>
          <w:rFonts w:ascii="Arial" w:eastAsia="Calibri" w:hAnsi="Arial" w:cs="Arial"/>
          <w:sz w:val="24"/>
          <w:szCs w:val="24"/>
        </w:rPr>
        <w:t>Oficio MSPH-DCU-PT-NI-012-2018, suscrito por el Sr. Miguel Cortés Sánchez, Jefe Sección, Planificación y Ordenamiento Territorial, donde remite el IV informe Parcial presentado por el Consorcio Rojas y Solano-Laboratorio de Diseño sobre la elaboración del Plan Regulador del cantón.</w:t>
      </w:r>
    </w:p>
    <w:p w:rsidR="00DB581C" w:rsidRPr="00DB581C" w:rsidRDefault="00DB581C" w:rsidP="00DB581C">
      <w:pPr>
        <w:spacing w:line="240" w:lineRule="auto"/>
        <w:ind w:left="720"/>
        <w:contextualSpacing/>
        <w:jc w:val="both"/>
        <w:rPr>
          <w:rFonts w:ascii="Arial" w:eastAsia="Times New Roman" w:hAnsi="Arial" w:cs="Arial"/>
          <w:color w:val="222222"/>
          <w:sz w:val="24"/>
          <w:szCs w:val="24"/>
          <w:lang w:val="es-ES_tradnl" w:eastAsia="es-CR"/>
        </w:rPr>
      </w:pPr>
    </w:p>
    <w:p w:rsidR="00DB581C" w:rsidRPr="00DB581C" w:rsidRDefault="00DB581C" w:rsidP="00884226">
      <w:pPr>
        <w:numPr>
          <w:ilvl w:val="0"/>
          <w:numId w:val="6"/>
        </w:numPr>
        <w:spacing w:line="360" w:lineRule="auto"/>
        <w:contextualSpacing/>
        <w:jc w:val="both"/>
        <w:rPr>
          <w:rFonts w:ascii="Arial" w:eastAsia="Times New Roman" w:hAnsi="Arial" w:cs="Arial"/>
          <w:color w:val="222222"/>
          <w:sz w:val="24"/>
          <w:szCs w:val="24"/>
          <w:lang w:val="es-ES_tradnl" w:eastAsia="es-CR"/>
        </w:rPr>
      </w:pPr>
      <w:r w:rsidRPr="00DB581C">
        <w:rPr>
          <w:rFonts w:ascii="Arial" w:eastAsia="Times New Roman" w:hAnsi="Arial" w:cs="Arial"/>
          <w:color w:val="222222"/>
          <w:sz w:val="24"/>
          <w:szCs w:val="24"/>
          <w:lang w:val="es-ES_tradnl" w:eastAsia="es-CR"/>
        </w:rPr>
        <w:t>Acuerdo municipal CM 504-18 adoptado en la sesión ordinaria N° 39-18 celebrada el día 24 de setiembre de 2018, mediante el cual, se remite el oficio citado a la Comisión Especial del Plan Regulador para que realice el análisis que corresponda.</w:t>
      </w:r>
    </w:p>
    <w:p w:rsidR="00DB581C" w:rsidRPr="00DB581C" w:rsidRDefault="00DB581C" w:rsidP="00884226">
      <w:pPr>
        <w:numPr>
          <w:ilvl w:val="0"/>
          <w:numId w:val="6"/>
        </w:numPr>
        <w:spacing w:line="360" w:lineRule="auto"/>
        <w:contextualSpacing/>
        <w:jc w:val="both"/>
        <w:rPr>
          <w:rFonts w:ascii="Arial" w:eastAsia="Times New Roman" w:hAnsi="Arial" w:cs="Arial"/>
          <w:color w:val="222222"/>
          <w:sz w:val="24"/>
          <w:szCs w:val="24"/>
          <w:lang w:val="es-ES_tradnl" w:eastAsia="es-CR"/>
        </w:rPr>
      </w:pPr>
      <w:r w:rsidRPr="00DB581C">
        <w:rPr>
          <w:rFonts w:ascii="Arial" w:eastAsia="Times New Roman" w:hAnsi="Arial" w:cs="Arial"/>
          <w:color w:val="222222"/>
          <w:sz w:val="24"/>
          <w:szCs w:val="24"/>
          <w:lang w:val="es-ES_tradnl" w:eastAsia="es-CR"/>
        </w:rPr>
        <w:t xml:space="preserve">Que se considera que los reglamentos aportados en este informe no se ajustan al proceso de análisis que se ha venido realizando en la formulación del plan regulador, siendo los mismos para una escala territorial distinta a la del cantón de San Pablo de Heredia. </w:t>
      </w:r>
    </w:p>
    <w:p w:rsidR="00DB581C" w:rsidRPr="00DB581C" w:rsidRDefault="00DB581C" w:rsidP="00DB581C">
      <w:pPr>
        <w:ind w:left="720"/>
        <w:contextualSpacing/>
        <w:rPr>
          <w:rFonts w:ascii="Arial" w:eastAsia="Times New Roman" w:hAnsi="Arial" w:cs="Arial"/>
          <w:color w:val="222222"/>
          <w:sz w:val="24"/>
          <w:szCs w:val="24"/>
          <w:lang w:val="es-ES_tradnl" w:eastAsia="es-CR"/>
        </w:rPr>
      </w:pPr>
    </w:p>
    <w:p w:rsidR="00DB581C" w:rsidRPr="00DB581C" w:rsidRDefault="00DB581C" w:rsidP="00884226">
      <w:pPr>
        <w:numPr>
          <w:ilvl w:val="0"/>
          <w:numId w:val="6"/>
        </w:numPr>
        <w:spacing w:line="360" w:lineRule="auto"/>
        <w:contextualSpacing/>
        <w:jc w:val="both"/>
        <w:rPr>
          <w:rFonts w:ascii="Arial" w:eastAsia="Times New Roman" w:hAnsi="Arial" w:cs="Arial"/>
          <w:color w:val="222222"/>
          <w:sz w:val="24"/>
          <w:szCs w:val="24"/>
          <w:lang w:val="es-ES_tradnl" w:eastAsia="es-CR"/>
        </w:rPr>
      </w:pPr>
      <w:r w:rsidRPr="00DB581C">
        <w:rPr>
          <w:rFonts w:ascii="Arial" w:eastAsia="Times New Roman" w:hAnsi="Arial" w:cs="Arial"/>
          <w:color w:val="222222"/>
          <w:sz w:val="24"/>
          <w:szCs w:val="24"/>
          <w:lang w:val="es-ES_tradnl" w:eastAsia="es-CR"/>
        </w:rPr>
        <w:t>Que los reglamentos aportados refieren a otros instrumentos normativos que no se adjuntan a la propuesta, por lo que se considera que deben formar parte de la misma.</w:t>
      </w:r>
    </w:p>
    <w:p w:rsidR="00DB581C" w:rsidRPr="00DB581C" w:rsidRDefault="00DB581C" w:rsidP="00DB581C">
      <w:pPr>
        <w:ind w:left="720"/>
        <w:contextualSpacing/>
        <w:rPr>
          <w:rFonts w:ascii="Arial" w:eastAsia="Times New Roman" w:hAnsi="Arial" w:cs="Arial"/>
          <w:color w:val="222222"/>
          <w:sz w:val="24"/>
          <w:szCs w:val="24"/>
          <w:lang w:val="es-ES_tradnl" w:eastAsia="es-CR"/>
        </w:rPr>
      </w:pPr>
    </w:p>
    <w:p w:rsidR="00DB581C" w:rsidRPr="00DB581C" w:rsidRDefault="00DB581C" w:rsidP="00884226">
      <w:pPr>
        <w:numPr>
          <w:ilvl w:val="0"/>
          <w:numId w:val="6"/>
        </w:numPr>
        <w:spacing w:line="360" w:lineRule="auto"/>
        <w:contextualSpacing/>
        <w:jc w:val="both"/>
        <w:rPr>
          <w:rFonts w:ascii="Arial" w:eastAsia="Times New Roman" w:hAnsi="Arial" w:cs="Arial"/>
          <w:color w:val="222222"/>
          <w:sz w:val="24"/>
          <w:szCs w:val="24"/>
          <w:lang w:val="es-ES_tradnl" w:eastAsia="es-CR"/>
        </w:rPr>
      </w:pPr>
      <w:r w:rsidRPr="00DB581C">
        <w:rPr>
          <w:rFonts w:ascii="Arial" w:eastAsia="Times New Roman" w:hAnsi="Arial" w:cs="Arial"/>
          <w:color w:val="222222"/>
          <w:sz w:val="24"/>
          <w:szCs w:val="24"/>
          <w:lang w:val="es-ES_tradnl" w:eastAsia="es-CR"/>
        </w:rPr>
        <w:t xml:space="preserve">Que el componente normativo aportado no cuenta con los reglamentos de zonificación ni el mapa oficial, mismos que son obligatorios de conformidad con la Ley de Planificación Urbana. </w:t>
      </w:r>
    </w:p>
    <w:p w:rsidR="00DB581C" w:rsidRPr="00DB581C" w:rsidRDefault="00DB581C" w:rsidP="00DB581C">
      <w:pPr>
        <w:ind w:left="720"/>
        <w:contextualSpacing/>
        <w:rPr>
          <w:rFonts w:ascii="Arial" w:eastAsia="Times New Roman" w:hAnsi="Arial" w:cs="Arial"/>
          <w:color w:val="222222"/>
          <w:sz w:val="24"/>
          <w:szCs w:val="24"/>
          <w:lang w:val="es-ES_tradnl" w:eastAsia="es-CR"/>
        </w:rPr>
      </w:pPr>
    </w:p>
    <w:p w:rsidR="00DB581C" w:rsidRPr="00DB581C" w:rsidRDefault="00DB581C" w:rsidP="00884226">
      <w:pPr>
        <w:numPr>
          <w:ilvl w:val="0"/>
          <w:numId w:val="6"/>
        </w:numPr>
        <w:spacing w:line="360" w:lineRule="auto"/>
        <w:contextualSpacing/>
        <w:jc w:val="both"/>
        <w:rPr>
          <w:rFonts w:ascii="Arial" w:eastAsia="Times New Roman" w:hAnsi="Arial" w:cs="Arial"/>
          <w:color w:val="222222"/>
          <w:sz w:val="24"/>
          <w:szCs w:val="24"/>
          <w:lang w:val="es-ES_tradnl" w:eastAsia="es-CR"/>
        </w:rPr>
      </w:pPr>
      <w:r w:rsidRPr="00DB581C">
        <w:rPr>
          <w:rFonts w:ascii="Arial" w:eastAsia="Times New Roman" w:hAnsi="Arial" w:cs="Arial"/>
          <w:color w:val="222222"/>
          <w:sz w:val="24"/>
          <w:szCs w:val="24"/>
          <w:lang w:val="es-ES_tradnl" w:eastAsia="es-CR"/>
        </w:rPr>
        <w:t xml:space="preserve">Que el componente normativo aportado en este informe de propuesta representa menos del 20% de los componentes que deberían conformar la misma, faltando </w:t>
      </w:r>
      <w:r w:rsidRPr="00DB581C">
        <w:rPr>
          <w:rFonts w:ascii="Arial" w:eastAsia="Times New Roman" w:hAnsi="Arial" w:cs="Arial"/>
          <w:color w:val="222222"/>
          <w:sz w:val="24"/>
          <w:szCs w:val="24"/>
          <w:lang w:val="es-ES_tradnl" w:eastAsia="es-CR"/>
        </w:rPr>
        <w:lastRenderedPageBreak/>
        <w:t xml:space="preserve">el componente modelo de ocupación del suelo, componente estratégico, propuesta de estructura organizacional y las guías de aplicación del plan. </w:t>
      </w:r>
    </w:p>
    <w:p w:rsidR="00DB581C" w:rsidRPr="00DB581C" w:rsidRDefault="00DB581C" w:rsidP="00884226">
      <w:pPr>
        <w:numPr>
          <w:ilvl w:val="0"/>
          <w:numId w:val="6"/>
        </w:numPr>
        <w:spacing w:after="0" w:line="360" w:lineRule="auto"/>
        <w:jc w:val="both"/>
        <w:rPr>
          <w:rFonts w:ascii="Arial" w:eastAsia="Calibri" w:hAnsi="Arial" w:cs="Arial"/>
          <w:sz w:val="24"/>
          <w:szCs w:val="24"/>
          <w:lang w:val="es-ES"/>
        </w:rPr>
      </w:pPr>
      <w:r w:rsidRPr="00DB581C">
        <w:rPr>
          <w:rFonts w:ascii="Arial" w:eastAsia="Calibri" w:hAnsi="Arial" w:cs="Arial"/>
          <w:sz w:val="24"/>
          <w:szCs w:val="24"/>
          <w:lang w:val="es-ES"/>
        </w:rPr>
        <w:t>Acta N° 05-18 de la reunión celebrada el día 27 de setiembre de 2018, donde se analizó el tema.</w:t>
      </w:r>
    </w:p>
    <w:p w:rsidR="00DB581C" w:rsidRPr="00DB581C" w:rsidRDefault="00DB581C" w:rsidP="00DB581C">
      <w:pPr>
        <w:spacing w:after="0" w:line="360" w:lineRule="auto"/>
        <w:ind w:left="720"/>
        <w:jc w:val="center"/>
        <w:rPr>
          <w:rFonts w:ascii="Arial" w:eastAsia="SimSun" w:hAnsi="Arial" w:cs="Arial"/>
          <w:b/>
          <w:sz w:val="24"/>
          <w:szCs w:val="24"/>
        </w:rPr>
      </w:pPr>
      <w:r w:rsidRPr="00DB581C">
        <w:rPr>
          <w:rFonts w:ascii="Arial" w:eastAsia="SimSun" w:hAnsi="Arial" w:cs="Arial"/>
          <w:b/>
          <w:sz w:val="24"/>
          <w:szCs w:val="24"/>
        </w:rPr>
        <w:t>RECOMENDACIONES</w:t>
      </w:r>
    </w:p>
    <w:p w:rsidR="00DB581C" w:rsidRPr="00DB581C" w:rsidRDefault="00DB581C" w:rsidP="00DB581C">
      <w:pPr>
        <w:spacing w:after="0" w:line="240" w:lineRule="auto"/>
        <w:rPr>
          <w:rFonts w:ascii="Calibri" w:eastAsia="Calibri" w:hAnsi="Calibri" w:cs="Times New Roman"/>
        </w:rPr>
      </w:pPr>
    </w:p>
    <w:p w:rsidR="00DB581C" w:rsidRPr="00DB581C" w:rsidRDefault="00DB581C" w:rsidP="00DB581C">
      <w:pPr>
        <w:spacing w:after="0" w:line="360" w:lineRule="auto"/>
        <w:jc w:val="both"/>
        <w:rPr>
          <w:rFonts w:ascii="Arial" w:eastAsia="SimSun" w:hAnsi="Arial" w:cs="Arial"/>
          <w:sz w:val="24"/>
          <w:szCs w:val="24"/>
        </w:rPr>
      </w:pPr>
      <w:r w:rsidRPr="00DB581C">
        <w:rPr>
          <w:rFonts w:ascii="Arial" w:eastAsia="SimSun" w:hAnsi="Arial" w:cs="Arial"/>
          <w:sz w:val="24"/>
          <w:szCs w:val="24"/>
        </w:rPr>
        <w:t>Se le recomienda al honorable Concejo Municipal:</w:t>
      </w:r>
    </w:p>
    <w:p w:rsidR="00DB581C" w:rsidRPr="00DB581C" w:rsidRDefault="00DB581C" w:rsidP="00DB581C">
      <w:pPr>
        <w:spacing w:after="0" w:line="240" w:lineRule="auto"/>
        <w:rPr>
          <w:rFonts w:ascii="Calibri" w:eastAsia="Calibri" w:hAnsi="Calibri" w:cs="Times New Roman"/>
        </w:rPr>
      </w:pPr>
    </w:p>
    <w:p w:rsidR="00DB581C" w:rsidRDefault="00DB581C" w:rsidP="00884226">
      <w:pPr>
        <w:numPr>
          <w:ilvl w:val="0"/>
          <w:numId w:val="7"/>
        </w:numPr>
        <w:spacing w:after="0" w:line="360" w:lineRule="auto"/>
        <w:contextualSpacing/>
        <w:jc w:val="both"/>
        <w:rPr>
          <w:rFonts w:ascii="Arial" w:eastAsia="SimSun" w:hAnsi="Arial" w:cs="Arial"/>
          <w:sz w:val="24"/>
          <w:szCs w:val="24"/>
        </w:rPr>
      </w:pPr>
      <w:r w:rsidRPr="00DB581C">
        <w:rPr>
          <w:rFonts w:ascii="Arial" w:eastAsia="SimSun" w:hAnsi="Arial" w:cs="Arial"/>
          <w:sz w:val="24"/>
          <w:szCs w:val="24"/>
        </w:rPr>
        <w:t>Instruir a la Administración Municipal para que reprenda al Consorcio Rojas y Solano dada la inconformidad que plantea esta comisión por el contenido del IV Informe Parcial y proceda a aplicar la multa que corresponda en atención al incumplimiento con los términos de referencia.</w:t>
      </w:r>
    </w:p>
    <w:p w:rsidR="00C43F5B" w:rsidRPr="00DB581C" w:rsidRDefault="00C43F5B" w:rsidP="00C43F5B">
      <w:pPr>
        <w:pStyle w:val="Sinespaciado"/>
      </w:pPr>
    </w:p>
    <w:p w:rsidR="00DB581C" w:rsidRPr="00DB581C" w:rsidRDefault="00DB581C" w:rsidP="00884226">
      <w:pPr>
        <w:numPr>
          <w:ilvl w:val="0"/>
          <w:numId w:val="7"/>
        </w:numPr>
        <w:spacing w:after="0" w:line="360" w:lineRule="auto"/>
        <w:contextualSpacing/>
        <w:jc w:val="both"/>
        <w:rPr>
          <w:rFonts w:ascii="Arial" w:eastAsia="SimSun" w:hAnsi="Arial" w:cs="Arial"/>
          <w:sz w:val="24"/>
          <w:szCs w:val="24"/>
        </w:rPr>
      </w:pPr>
      <w:r w:rsidRPr="00DB581C">
        <w:rPr>
          <w:rFonts w:ascii="Arial" w:eastAsia="SimSun" w:hAnsi="Arial" w:cs="Arial"/>
          <w:sz w:val="24"/>
          <w:szCs w:val="24"/>
        </w:rPr>
        <w:t>Remitir las observaciones planteadas por esta Comisión a la Administración Municipal con el afán de que sean consideradas por la Comisión de Supervisión Técnica del gobierno local.</w:t>
      </w:r>
    </w:p>
    <w:p w:rsidR="00DB581C" w:rsidRPr="00DB581C" w:rsidRDefault="00DB581C" w:rsidP="00DB581C">
      <w:pPr>
        <w:spacing w:after="0" w:line="240" w:lineRule="auto"/>
        <w:rPr>
          <w:rFonts w:ascii="Calibri" w:eastAsia="Calibri" w:hAnsi="Calibri" w:cs="Times New Roman"/>
          <w:lang w:val="es-ES"/>
        </w:rPr>
      </w:pPr>
    </w:p>
    <w:p w:rsidR="00DB581C" w:rsidRPr="00DB581C" w:rsidRDefault="00DB581C" w:rsidP="00884226">
      <w:pPr>
        <w:numPr>
          <w:ilvl w:val="0"/>
          <w:numId w:val="7"/>
        </w:numPr>
        <w:spacing w:after="0" w:line="360" w:lineRule="auto"/>
        <w:contextualSpacing/>
        <w:jc w:val="both"/>
        <w:rPr>
          <w:rFonts w:ascii="Arial" w:eastAsia="SimSun" w:hAnsi="Arial" w:cs="Arial"/>
          <w:sz w:val="24"/>
          <w:szCs w:val="24"/>
        </w:rPr>
      </w:pPr>
      <w:r w:rsidRPr="00DB581C">
        <w:rPr>
          <w:rFonts w:ascii="Arial" w:eastAsia="SimSun" w:hAnsi="Arial" w:cs="Arial"/>
          <w:sz w:val="24"/>
          <w:szCs w:val="24"/>
        </w:rPr>
        <w:t xml:space="preserve">Indicar al equipo consultor y a la Comisión de Supervisión Técnica del municipio que las observaciones adicionales a la propuesta serán remitidas una vez el consultor envíe el IV Informe Parcial </w:t>
      </w:r>
      <w:r w:rsidRPr="00DB581C">
        <w:rPr>
          <w:rFonts w:ascii="Arial" w:eastAsia="SimSun" w:hAnsi="Arial" w:cs="Arial"/>
          <w:sz w:val="24"/>
          <w:szCs w:val="24"/>
          <w:u w:val="single"/>
        </w:rPr>
        <w:t>completo</w:t>
      </w:r>
      <w:r w:rsidRPr="00DB581C">
        <w:rPr>
          <w:rFonts w:ascii="Arial" w:eastAsia="SimSun" w:hAnsi="Arial" w:cs="Arial"/>
          <w:sz w:val="24"/>
          <w:szCs w:val="24"/>
        </w:rPr>
        <w:t xml:space="preserve"> de conformidad con los términos de referencia de la contratación.</w:t>
      </w:r>
    </w:p>
    <w:p w:rsidR="00DB581C" w:rsidRPr="00DB581C" w:rsidRDefault="00DB581C" w:rsidP="00DB581C">
      <w:pPr>
        <w:spacing w:after="0" w:line="240" w:lineRule="auto"/>
        <w:jc w:val="both"/>
        <w:rPr>
          <w:rFonts w:ascii="Arial" w:eastAsia="Calibri" w:hAnsi="Arial" w:cs="Arial"/>
          <w:sz w:val="24"/>
          <w:szCs w:val="24"/>
          <w:lang w:val="es-ES"/>
        </w:rPr>
      </w:pPr>
    </w:p>
    <w:p w:rsidR="00DB581C" w:rsidRPr="00DB581C" w:rsidRDefault="00DB581C" w:rsidP="00DB581C">
      <w:pPr>
        <w:spacing w:after="0" w:line="360" w:lineRule="auto"/>
        <w:jc w:val="both"/>
        <w:rPr>
          <w:rFonts w:ascii="Arial" w:eastAsia="SimSun" w:hAnsi="Arial" w:cs="Arial"/>
          <w:sz w:val="24"/>
          <w:szCs w:val="24"/>
          <w:lang w:val="es-ES"/>
        </w:rPr>
      </w:pPr>
      <w:r w:rsidRPr="00DB581C">
        <w:rPr>
          <w:rFonts w:ascii="Arial" w:eastAsia="SimSun" w:hAnsi="Arial" w:cs="Arial"/>
          <w:sz w:val="24"/>
          <w:szCs w:val="24"/>
          <w:lang w:val="es-ES"/>
        </w:rPr>
        <w:t xml:space="preserve"> Firma de los miembros de la Comisión Especial del Plan Regulador: </w:t>
      </w:r>
    </w:p>
    <w:p w:rsidR="00DB581C" w:rsidRPr="00DB581C" w:rsidRDefault="00DB581C" w:rsidP="00DB581C">
      <w:pPr>
        <w:spacing w:after="0" w:line="360" w:lineRule="auto"/>
        <w:jc w:val="both"/>
        <w:rPr>
          <w:rFonts w:ascii="Arial" w:eastAsia="SimSun" w:hAnsi="Arial" w:cs="Arial"/>
          <w:sz w:val="24"/>
          <w:szCs w:val="24"/>
          <w:lang w:val="es-ES"/>
        </w:rPr>
      </w:pPr>
    </w:p>
    <w:p w:rsidR="00DB581C" w:rsidRPr="00DB581C" w:rsidRDefault="00DB581C" w:rsidP="00DB581C">
      <w:pPr>
        <w:spacing w:line="360" w:lineRule="auto"/>
        <w:jc w:val="both"/>
        <w:rPr>
          <w:rFonts w:ascii="Arial" w:hAnsi="Arial" w:cs="Arial"/>
          <w:sz w:val="24"/>
          <w:szCs w:val="24"/>
        </w:rPr>
      </w:pPr>
      <w:r w:rsidRPr="00DB581C">
        <w:rPr>
          <w:rFonts w:ascii="Arial" w:hAnsi="Arial" w:cs="Arial"/>
          <w:sz w:val="24"/>
          <w:szCs w:val="24"/>
          <w:lang w:eastAsia="es-CR"/>
        </w:rPr>
        <mc:AlternateContent>
          <mc:Choice Requires="wps">
            <w:drawing>
              <wp:anchor distT="0" distB="0" distL="114300" distR="114300" simplePos="0" relativeHeight="251664384" behindDoc="0" locked="0" layoutInCell="1" allowOverlap="1" wp14:anchorId="1CC28AC8" wp14:editId="6E52E881">
                <wp:simplePos x="0" y="0"/>
                <wp:positionH relativeFrom="column">
                  <wp:posOffset>3105150</wp:posOffset>
                </wp:positionH>
                <wp:positionV relativeFrom="paragraph">
                  <wp:posOffset>189865</wp:posOffset>
                </wp:positionV>
                <wp:extent cx="2428875" cy="19050"/>
                <wp:effectExtent l="0" t="0" r="28575" b="19050"/>
                <wp:wrapNone/>
                <wp:docPr id="19" name="Conector recto 19"/>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5A069F" id="Conector recto 1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44.5pt,14.95pt" to="435.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" strokecolor="windowText" strokeweight=".5pt">
                <v:stroke joinstyle="miter"/>
              </v:line>
            </w:pict>
          </mc:Fallback>
        </mc:AlternateContent>
      </w:r>
      <w:r w:rsidRPr="00DB581C">
        <w:rPr>
          <w:rFonts w:ascii="Arial" w:hAnsi="Arial" w:cs="Arial"/>
          <w:sz w:val="24"/>
          <w:szCs w:val="24"/>
          <w:lang w:eastAsia="es-CR"/>
        </w:rPr>
        <mc:AlternateContent>
          <mc:Choice Requires="wps">
            <w:drawing>
              <wp:anchor distT="0" distB="0" distL="114300" distR="114300" simplePos="0" relativeHeight="251663360" behindDoc="0" locked="0" layoutInCell="1" allowOverlap="1" wp14:anchorId="7DAE927F" wp14:editId="2D37193C">
                <wp:simplePos x="0" y="0"/>
                <wp:positionH relativeFrom="column">
                  <wp:posOffset>-51436</wp:posOffset>
                </wp:positionH>
                <wp:positionV relativeFrom="paragraph">
                  <wp:posOffset>219710</wp:posOffset>
                </wp:positionV>
                <wp:extent cx="2428875" cy="19050"/>
                <wp:effectExtent l="0" t="0" r="28575" b="19050"/>
                <wp:wrapNone/>
                <wp:docPr id="20" name="Conector recto 20"/>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5594F1" id="Conector recto 2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05pt,17.3pt" to="187.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" strokecolor="windowText" strokeweight=".5pt">
                <v:stroke joinstyle="miter"/>
              </v:line>
            </w:pict>
          </mc:Fallback>
        </mc:AlternateContent>
      </w:r>
    </w:p>
    <w:p w:rsidR="00DB581C" w:rsidRPr="00DB581C" w:rsidRDefault="00DB581C" w:rsidP="00DB581C">
      <w:pPr>
        <w:spacing w:line="360" w:lineRule="auto"/>
        <w:jc w:val="both"/>
        <w:rPr>
          <w:rFonts w:ascii="Arial" w:hAnsi="Arial" w:cs="Arial"/>
          <w:sz w:val="24"/>
          <w:szCs w:val="24"/>
        </w:rPr>
      </w:pPr>
      <w:r w:rsidRPr="00DB581C">
        <w:rPr>
          <w:rFonts w:ascii="Arial" w:hAnsi="Arial" w:cs="Arial"/>
          <w:sz w:val="24"/>
          <w:szCs w:val="24"/>
        </w:rPr>
        <w:t xml:space="preserve">Sr. José Fernando Méndez Vindas                     Sr. Julio Benavides Espinoza </w:t>
      </w:r>
    </w:p>
    <w:p w:rsidR="00DB581C" w:rsidRPr="00DB581C" w:rsidRDefault="00DB581C" w:rsidP="00DB581C">
      <w:pPr>
        <w:spacing w:line="360" w:lineRule="auto"/>
        <w:jc w:val="both"/>
        <w:rPr>
          <w:rFonts w:ascii="Arial" w:hAnsi="Arial" w:cs="Arial"/>
          <w:sz w:val="24"/>
          <w:szCs w:val="24"/>
        </w:rPr>
      </w:pPr>
      <w:r w:rsidRPr="00DB581C">
        <w:rPr>
          <w:rFonts w:ascii="Arial" w:hAnsi="Arial" w:cs="Arial"/>
          <w:sz w:val="24"/>
          <w:szCs w:val="24"/>
        </w:rPr>
        <w:t xml:space="preserve">     Regidor Municipal                                                 Regidor Municipal </w:t>
      </w:r>
    </w:p>
    <w:p w:rsidR="00DB581C" w:rsidRPr="00DB581C" w:rsidRDefault="00DB581C" w:rsidP="00DB581C">
      <w:pPr>
        <w:spacing w:line="360" w:lineRule="auto"/>
        <w:jc w:val="both"/>
        <w:rPr>
          <w:rFonts w:ascii="Arial" w:hAnsi="Arial" w:cs="Arial"/>
          <w:sz w:val="24"/>
          <w:szCs w:val="24"/>
        </w:rPr>
      </w:pPr>
    </w:p>
    <w:p w:rsidR="00DB581C" w:rsidRPr="00DB581C" w:rsidRDefault="00DB581C" w:rsidP="00DB581C">
      <w:pPr>
        <w:spacing w:line="360" w:lineRule="auto"/>
        <w:jc w:val="both"/>
        <w:rPr>
          <w:rFonts w:ascii="Arial" w:hAnsi="Arial" w:cs="Arial"/>
          <w:sz w:val="24"/>
          <w:szCs w:val="24"/>
        </w:rPr>
      </w:pPr>
      <w:r w:rsidRPr="00DB581C">
        <w:rPr>
          <w:rFonts w:ascii="Arial" w:hAnsi="Arial" w:cs="Arial"/>
          <w:sz w:val="24"/>
          <w:szCs w:val="24"/>
          <w:lang w:eastAsia="es-CR"/>
        </w:rPr>
        <mc:AlternateContent>
          <mc:Choice Requires="wps">
            <w:drawing>
              <wp:anchor distT="0" distB="0" distL="114300" distR="114300" simplePos="0" relativeHeight="251666432" behindDoc="0" locked="0" layoutInCell="1" allowOverlap="1" wp14:anchorId="35CFD975" wp14:editId="01D61C00">
                <wp:simplePos x="0" y="0"/>
                <wp:positionH relativeFrom="column">
                  <wp:posOffset>3120390</wp:posOffset>
                </wp:positionH>
                <wp:positionV relativeFrom="paragraph">
                  <wp:posOffset>183515</wp:posOffset>
                </wp:positionV>
                <wp:extent cx="2428875" cy="190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CB8D88" id="Conector recto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45.7pt,14.45pt" to="436.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" strokecolor="windowText" strokeweight=".5pt">
                <v:stroke joinstyle="miter"/>
              </v:line>
            </w:pict>
          </mc:Fallback>
        </mc:AlternateContent>
      </w:r>
      <w:r w:rsidRPr="00DB581C">
        <w:rPr>
          <w:rFonts w:ascii="Arial" w:hAnsi="Arial" w:cs="Arial"/>
          <w:sz w:val="24"/>
          <w:szCs w:val="24"/>
          <w:lang w:eastAsia="es-CR"/>
        </w:rPr>
        <mc:AlternateContent>
          <mc:Choice Requires="wps">
            <w:drawing>
              <wp:anchor distT="0" distB="0" distL="114300" distR="114300" simplePos="0" relativeHeight="251665408" behindDoc="0" locked="0" layoutInCell="1" allowOverlap="1" wp14:anchorId="0DFCCBD9" wp14:editId="3624FEE1">
                <wp:simplePos x="0" y="0"/>
                <wp:positionH relativeFrom="column">
                  <wp:posOffset>-171450</wp:posOffset>
                </wp:positionH>
                <wp:positionV relativeFrom="paragraph">
                  <wp:posOffset>208915</wp:posOffset>
                </wp:positionV>
                <wp:extent cx="2428875" cy="19050"/>
                <wp:effectExtent l="0" t="0" r="28575" b="19050"/>
                <wp:wrapNone/>
                <wp:docPr id="21" name="Conector recto 21"/>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D1D439" id="Conector recto 2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3.5pt,16.45pt" to="17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" strokecolor="windowText" strokeweight=".5pt">
                <v:stroke joinstyle="miter"/>
              </v:line>
            </w:pict>
          </mc:Fallback>
        </mc:AlternateContent>
      </w:r>
    </w:p>
    <w:p w:rsidR="00DB581C" w:rsidRPr="00DB581C" w:rsidRDefault="00DB581C" w:rsidP="00DB581C">
      <w:pPr>
        <w:spacing w:line="360" w:lineRule="auto"/>
        <w:jc w:val="both"/>
        <w:rPr>
          <w:rFonts w:ascii="Arial" w:hAnsi="Arial" w:cs="Arial"/>
          <w:sz w:val="24"/>
          <w:szCs w:val="24"/>
        </w:rPr>
      </w:pPr>
      <w:r w:rsidRPr="00DB581C">
        <w:rPr>
          <w:rFonts w:ascii="Arial" w:hAnsi="Arial" w:cs="Arial"/>
          <w:sz w:val="24"/>
          <w:szCs w:val="24"/>
        </w:rPr>
        <w:t xml:space="preserve">Sr. Miguel Cortés Sánchez                                         Sr. Allan Alfaro Arias </w:t>
      </w:r>
    </w:p>
    <w:p w:rsidR="00DB581C" w:rsidRPr="00DB581C" w:rsidRDefault="00DB581C" w:rsidP="00DB581C">
      <w:pPr>
        <w:spacing w:line="360" w:lineRule="auto"/>
        <w:jc w:val="both"/>
        <w:rPr>
          <w:rFonts w:ascii="Arial" w:hAnsi="Arial" w:cs="Arial"/>
          <w:sz w:val="24"/>
          <w:szCs w:val="24"/>
        </w:rPr>
      </w:pPr>
      <w:r w:rsidRPr="00DB581C">
        <w:rPr>
          <w:rFonts w:ascii="Arial" w:hAnsi="Arial" w:cs="Arial"/>
          <w:sz w:val="24"/>
          <w:szCs w:val="24"/>
        </w:rPr>
        <w:lastRenderedPageBreak/>
        <w:t xml:space="preserve">  Sección de Ordenamiento                               Sección de Infraestructura Privada</w:t>
      </w:r>
    </w:p>
    <w:p w:rsidR="00DB581C" w:rsidRPr="00DB581C" w:rsidRDefault="00DB581C" w:rsidP="00DB581C">
      <w:pPr>
        <w:spacing w:after="0" w:line="240" w:lineRule="auto"/>
        <w:jc w:val="both"/>
        <w:rPr>
          <w:rFonts w:ascii="Arial" w:eastAsia="Calibri" w:hAnsi="Arial" w:cs="Arial"/>
          <w:b/>
          <w:sz w:val="24"/>
          <w:szCs w:val="24"/>
          <w:lang w:val="es-ES"/>
        </w:rPr>
      </w:pPr>
      <w:r w:rsidRPr="00DB581C">
        <w:rPr>
          <w:rFonts w:ascii="Arial" w:eastAsia="Calibri" w:hAnsi="Arial" w:cs="Arial"/>
          <w:b/>
          <w:sz w:val="24"/>
          <w:szCs w:val="24"/>
          <w:lang w:val="es-ES"/>
        </w:rPr>
        <w:t>ESTE CONCEJO MUNICIPAL ACUERDA</w:t>
      </w:r>
    </w:p>
    <w:p w:rsidR="00106B55" w:rsidRDefault="00106B55" w:rsidP="00DB581C">
      <w:pPr>
        <w:spacing w:after="0" w:line="240" w:lineRule="auto"/>
        <w:jc w:val="both"/>
        <w:rPr>
          <w:rFonts w:ascii="Arial" w:eastAsia="Calibri" w:hAnsi="Arial" w:cs="Arial"/>
          <w:sz w:val="24"/>
          <w:szCs w:val="24"/>
          <w:lang w:val="es-ES"/>
        </w:rPr>
      </w:pPr>
    </w:p>
    <w:p w:rsidR="00DB581C" w:rsidRPr="00DB581C" w:rsidRDefault="00DB581C" w:rsidP="00DB581C">
      <w:pPr>
        <w:spacing w:after="0" w:line="240" w:lineRule="auto"/>
        <w:jc w:val="both"/>
        <w:rPr>
          <w:rFonts w:ascii="Arial" w:eastAsia="Calibri" w:hAnsi="Arial" w:cs="Arial"/>
          <w:sz w:val="24"/>
          <w:szCs w:val="24"/>
          <w:lang w:val="es-ES"/>
        </w:rPr>
      </w:pPr>
      <w:r w:rsidRPr="00DB581C">
        <w:rPr>
          <w:rFonts w:ascii="Arial" w:eastAsia="Calibri" w:hAnsi="Arial" w:cs="Arial"/>
          <w:sz w:val="24"/>
          <w:szCs w:val="24"/>
          <w:lang w:val="es-ES"/>
        </w:rPr>
        <w:t xml:space="preserve">Avalar dicho dictamen en las siguientes recomendaciones: </w:t>
      </w:r>
    </w:p>
    <w:p w:rsidR="00DB581C" w:rsidRPr="00DB581C" w:rsidRDefault="00DB581C" w:rsidP="00DB581C">
      <w:pPr>
        <w:spacing w:after="0" w:line="240" w:lineRule="auto"/>
        <w:jc w:val="both"/>
        <w:rPr>
          <w:rFonts w:ascii="Arial" w:eastAsia="Calibri" w:hAnsi="Arial" w:cs="Arial"/>
          <w:sz w:val="24"/>
          <w:szCs w:val="24"/>
          <w:lang w:val="es-ES"/>
        </w:rPr>
      </w:pPr>
    </w:p>
    <w:p w:rsidR="00DB581C" w:rsidRDefault="00DB581C" w:rsidP="00884226">
      <w:pPr>
        <w:numPr>
          <w:ilvl w:val="0"/>
          <w:numId w:val="8"/>
        </w:numPr>
        <w:spacing w:after="0" w:line="360" w:lineRule="auto"/>
        <w:contextualSpacing/>
        <w:jc w:val="both"/>
        <w:rPr>
          <w:rFonts w:ascii="Arial" w:eastAsia="SimSun" w:hAnsi="Arial" w:cs="Arial"/>
          <w:sz w:val="24"/>
          <w:szCs w:val="24"/>
        </w:rPr>
      </w:pPr>
      <w:r w:rsidRPr="00DB581C">
        <w:rPr>
          <w:rFonts w:ascii="Arial" w:eastAsia="SimSun" w:hAnsi="Arial" w:cs="Arial"/>
          <w:sz w:val="24"/>
          <w:szCs w:val="24"/>
        </w:rPr>
        <w:t>Instruir a la Administración Municipal para que reprenda al Consorcio Rojas y Solano dada la inconformidad que plantea esta comisión por el contenido del IV Informe Parcial y proceda a aplicar la multa que corresponda en atención al incumplimiento con los términos de referencia.</w:t>
      </w:r>
    </w:p>
    <w:p w:rsidR="00DB581C" w:rsidRPr="00DB581C" w:rsidRDefault="00DB581C" w:rsidP="00DB581C">
      <w:pPr>
        <w:pStyle w:val="Sinespaciado"/>
      </w:pPr>
    </w:p>
    <w:p w:rsidR="00DB581C" w:rsidRPr="00DB581C" w:rsidRDefault="00DB581C" w:rsidP="00884226">
      <w:pPr>
        <w:numPr>
          <w:ilvl w:val="0"/>
          <w:numId w:val="8"/>
        </w:numPr>
        <w:spacing w:after="0" w:line="360" w:lineRule="auto"/>
        <w:contextualSpacing/>
        <w:jc w:val="both"/>
        <w:rPr>
          <w:rFonts w:ascii="Arial" w:eastAsia="SimSun" w:hAnsi="Arial" w:cs="Arial"/>
          <w:sz w:val="24"/>
          <w:szCs w:val="24"/>
        </w:rPr>
      </w:pPr>
      <w:r w:rsidRPr="00DB581C">
        <w:rPr>
          <w:rFonts w:ascii="Arial" w:eastAsia="SimSun" w:hAnsi="Arial" w:cs="Arial"/>
          <w:sz w:val="24"/>
          <w:szCs w:val="24"/>
        </w:rPr>
        <w:t>Remitir las observaciones planteadas por esta Comisión a la Administración Municipal con el afán de que sean consideradas por la Comisión de Supervisión Técnica del gobierno local.</w:t>
      </w:r>
    </w:p>
    <w:p w:rsidR="00DB581C" w:rsidRPr="00DB581C" w:rsidRDefault="00DB581C" w:rsidP="00DB581C">
      <w:pPr>
        <w:spacing w:after="0" w:line="240" w:lineRule="auto"/>
        <w:rPr>
          <w:rFonts w:ascii="Calibri" w:eastAsia="Calibri" w:hAnsi="Calibri" w:cs="Times New Roman"/>
          <w:lang w:val="es-ES"/>
        </w:rPr>
      </w:pPr>
    </w:p>
    <w:p w:rsidR="00DB581C" w:rsidRPr="00DB581C" w:rsidRDefault="00DB581C" w:rsidP="00884226">
      <w:pPr>
        <w:numPr>
          <w:ilvl w:val="0"/>
          <w:numId w:val="8"/>
        </w:numPr>
        <w:spacing w:after="0" w:line="360" w:lineRule="auto"/>
        <w:contextualSpacing/>
        <w:jc w:val="both"/>
        <w:rPr>
          <w:rFonts w:ascii="Arial" w:eastAsia="SimSun" w:hAnsi="Arial" w:cs="Arial"/>
          <w:sz w:val="24"/>
          <w:szCs w:val="24"/>
        </w:rPr>
      </w:pPr>
      <w:r w:rsidRPr="00DB581C">
        <w:rPr>
          <w:rFonts w:ascii="Arial" w:eastAsia="SimSun" w:hAnsi="Arial" w:cs="Arial"/>
          <w:sz w:val="24"/>
          <w:szCs w:val="24"/>
        </w:rPr>
        <w:t xml:space="preserve">Indicar al equipo consultor y a la Comisión de Supervisión Técnica del municipio que las observaciones adicionales a la propuesta serán remitidas una vez el consultor envíe el IV Informe Parcial </w:t>
      </w:r>
      <w:r w:rsidRPr="00DB581C">
        <w:rPr>
          <w:rFonts w:ascii="Arial" w:eastAsia="SimSun" w:hAnsi="Arial" w:cs="Arial"/>
          <w:sz w:val="24"/>
          <w:szCs w:val="24"/>
          <w:u w:val="single"/>
        </w:rPr>
        <w:t>completo</w:t>
      </w:r>
      <w:r w:rsidRPr="00DB581C">
        <w:rPr>
          <w:rFonts w:ascii="Arial" w:eastAsia="SimSun" w:hAnsi="Arial" w:cs="Arial"/>
          <w:sz w:val="24"/>
          <w:szCs w:val="24"/>
        </w:rPr>
        <w:t xml:space="preserve"> de conformidad con los términos de referencia de la contratación.</w:t>
      </w:r>
    </w:p>
    <w:p w:rsidR="00DB581C" w:rsidRDefault="00DB581C" w:rsidP="00DB581C">
      <w:pPr>
        <w:spacing w:after="0" w:line="240" w:lineRule="auto"/>
        <w:rPr>
          <w:rFonts w:ascii="Arial" w:eastAsia="Calibri" w:hAnsi="Arial" w:cs="Arial"/>
          <w:b/>
          <w:lang w:val="es-ES"/>
        </w:rPr>
      </w:pPr>
    </w:p>
    <w:p w:rsidR="00DB581C" w:rsidRPr="00DB581C" w:rsidRDefault="00DB581C" w:rsidP="00DB581C">
      <w:pPr>
        <w:spacing w:after="0" w:line="240" w:lineRule="auto"/>
        <w:rPr>
          <w:rFonts w:ascii="Arial" w:eastAsia="Calibri" w:hAnsi="Arial" w:cs="Arial"/>
          <w:b/>
          <w:lang w:val="es-ES"/>
        </w:rPr>
      </w:pPr>
      <w:r w:rsidRPr="00DB581C">
        <w:rPr>
          <w:rFonts w:ascii="Arial" w:eastAsia="Calibri" w:hAnsi="Arial" w:cs="Arial"/>
          <w:b/>
          <w:lang w:val="es-ES"/>
        </w:rPr>
        <w:t>ACUERDO UNÁNIME Y DECLARADO DEFINITIVAMENTE APROBADO N°515-18</w:t>
      </w:r>
    </w:p>
    <w:p w:rsidR="00DB581C" w:rsidRPr="00DB581C" w:rsidRDefault="00DB581C" w:rsidP="00DB581C">
      <w:pPr>
        <w:spacing w:after="0" w:line="240" w:lineRule="auto"/>
        <w:rPr>
          <w:rFonts w:ascii="Arial" w:eastAsia="Calibri" w:hAnsi="Arial" w:cs="Arial"/>
          <w:b/>
          <w:lang w:val="es-ES"/>
        </w:rPr>
      </w:pPr>
    </w:p>
    <w:p w:rsidR="00DB581C" w:rsidRPr="00DB581C" w:rsidRDefault="00DB581C" w:rsidP="00884226">
      <w:pPr>
        <w:numPr>
          <w:ilvl w:val="0"/>
          <w:numId w:val="9"/>
        </w:numPr>
        <w:spacing w:after="0" w:line="240" w:lineRule="auto"/>
        <w:ind w:left="1843"/>
        <w:contextualSpacing/>
        <w:jc w:val="both"/>
        <w:rPr>
          <w:rFonts w:ascii="Arial" w:eastAsia="Calibri" w:hAnsi="Arial" w:cs="Arial"/>
          <w:sz w:val="24"/>
          <w:szCs w:val="24"/>
          <w:lang w:val="es-ES"/>
        </w:rPr>
      </w:pPr>
      <w:r w:rsidRPr="00DB581C">
        <w:rPr>
          <w:rFonts w:ascii="Arial" w:eastAsia="Calibri" w:hAnsi="Arial" w:cs="Arial"/>
          <w:sz w:val="24"/>
          <w:szCs w:val="24"/>
          <w:lang w:val="es-ES"/>
        </w:rPr>
        <w:t>José Fernando Méndez Vindas, Partido Unidad Social Cristiana</w:t>
      </w:r>
    </w:p>
    <w:p w:rsidR="00DB581C" w:rsidRPr="00DB581C" w:rsidRDefault="00DB581C" w:rsidP="00884226">
      <w:pPr>
        <w:numPr>
          <w:ilvl w:val="0"/>
          <w:numId w:val="9"/>
        </w:numPr>
        <w:spacing w:after="0" w:line="240" w:lineRule="auto"/>
        <w:ind w:left="1843"/>
        <w:contextualSpacing/>
        <w:jc w:val="both"/>
        <w:rPr>
          <w:rFonts w:ascii="Arial" w:eastAsia="Calibri" w:hAnsi="Arial" w:cs="Arial"/>
          <w:sz w:val="24"/>
          <w:szCs w:val="24"/>
          <w:lang w:val="es-ES"/>
        </w:rPr>
      </w:pPr>
      <w:r w:rsidRPr="00DB581C">
        <w:rPr>
          <w:rFonts w:ascii="Arial" w:eastAsia="Calibri" w:hAnsi="Arial" w:cs="Arial"/>
          <w:sz w:val="24"/>
          <w:szCs w:val="24"/>
          <w:lang w:val="es-ES"/>
        </w:rPr>
        <w:t>Damaris Gamboa Hernández, Partido Unidad Social Cristiana</w:t>
      </w:r>
    </w:p>
    <w:p w:rsidR="00DB581C" w:rsidRPr="00DB581C" w:rsidRDefault="00DB581C" w:rsidP="00884226">
      <w:pPr>
        <w:numPr>
          <w:ilvl w:val="0"/>
          <w:numId w:val="9"/>
        </w:numPr>
        <w:spacing w:after="0" w:line="240" w:lineRule="auto"/>
        <w:ind w:left="1843"/>
        <w:contextualSpacing/>
        <w:jc w:val="both"/>
        <w:rPr>
          <w:rFonts w:ascii="Arial" w:eastAsia="Calibri" w:hAnsi="Arial" w:cs="Arial"/>
          <w:sz w:val="24"/>
          <w:szCs w:val="24"/>
          <w:lang w:val="es-ES"/>
        </w:rPr>
      </w:pPr>
      <w:r w:rsidRPr="00DB581C">
        <w:rPr>
          <w:rFonts w:ascii="Arial" w:eastAsia="Calibri" w:hAnsi="Arial" w:cs="Arial"/>
          <w:sz w:val="24"/>
          <w:szCs w:val="24"/>
          <w:lang w:val="es-ES"/>
        </w:rPr>
        <w:t>Julio César Benavides Espinoza, Partido Unidad Social Cristiana</w:t>
      </w:r>
    </w:p>
    <w:p w:rsidR="00DB581C" w:rsidRPr="00DB581C" w:rsidRDefault="00DB581C" w:rsidP="00884226">
      <w:pPr>
        <w:numPr>
          <w:ilvl w:val="0"/>
          <w:numId w:val="9"/>
        </w:numPr>
        <w:spacing w:after="0" w:line="240" w:lineRule="auto"/>
        <w:ind w:left="1843"/>
        <w:contextualSpacing/>
        <w:jc w:val="both"/>
        <w:rPr>
          <w:rFonts w:ascii="Arial" w:eastAsia="Calibri" w:hAnsi="Arial" w:cs="Arial"/>
          <w:sz w:val="24"/>
          <w:szCs w:val="24"/>
          <w:lang w:val="es-ES"/>
        </w:rPr>
      </w:pPr>
      <w:r w:rsidRPr="00DB581C">
        <w:rPr>
          <w:rFonts w:ascii="Arial" w:eastAsia="Calibri" w:hAnsi="Arial" w:cs="Arial"/>
          <w:sz w:val="24"/>
          <w:szCs w:val="24"/>
          <w:lang w:val="es-ES"/>
        </w:rPr>
        <w:t>Yojhan Cubero Ramírez, Partido Liberación Nacional</w:t>
      </w:r>
    </w:p>
    <w:p w:rsidR="00DB581C" w:rsidRPr="00DB581C" w:rsidRDefault="00DB581C" w:rsidP="00884226">
      <w:pPr>
        <w:numPr>
          <w:ilvl w:val="0"/>
          <w:numId w:val="9"/>
        </w:numPr>
        <w:spacing w:after="0" w:line="240" w:lineRule="auto"/>
        <w:ind w:left="1843"/>
        <w:contextualSpacing/>
        <w:jc w:val="both"/>
        <w:rPr>
          <w:rFonts w:ascii="Arial" w:eastAsia="Calibri" w:hAnsi="Arial" w:cs="Arial"/>
          <w:sz w:val="24"/>
          <w:szCs w:val="24"/>
          <w:lang w:val="es-ES"/>
        </w:rPr>
      </w:pPr>
      <w:r w:rsidRPr="00DB581C">
        <w:rPr>
          <w:rFonts w:ascii="Arial" w:eastAsia="Calibri" w:hAnsi="Arial" w:cs="Arial"/>
          <w:sz w:val="24"/>
          <w:szCs w:val="24"/>
          <w:lang w:val="es-ES"/>
        </w:rPr>
        <w:t>Betty Castillo Ortiz, Partido Liberación Nacional</w:t>
      </w:r>
    </w:p>
    <w:p w:rsidR="00DB581C" w:rsidRPr="00DB581C" w:rsidRDefault="00DB581C" w:rsidP="00AE158E">
      <w:pPr>
        <w:pStyle w:val="Sinespaciado"/>
        <w:ind w:left="360"/>
        <w:rPr>
          <w:rFonts w:ascii="Arial" w:hAnsi="Arial" w:cs="Arial"/>
          <w:sz w:val="16"/>
          <w:szCs w:val="16"/>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C43F5B" w:rsidRPr="00356880" w:rsidRDefault="00C43F5B" w:rsidP="00C43F5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43F5B" w:rsidRDefault="00C43F5B" w:rsidP="00C43F5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43F5B" w:rsidRDefault="00C43F5B" w:rsidP="00C43F5B">
      <w:pPr>
        <w:pStyle w:val="Sinespaciado"/>
        <w:ind w:left="360"/>
        <w:rPr>
          <w:rFonts w:ascii="Arial" w:hAnsi="Arial" w:cs="Arial"/>
          <w:sz w:val="16"/>
          <w:szCs w:val="16"/>
          <w:lang w:val="es-CR"/>
        </w:rPr>
      </w:pPr>
      <w:r>
        <w:rPr>
          <w:noProof/>
          <w:lang w:val="es-CR" w:eastAsia="es-CR"/>
        </w:rPr>
        <w:drawing>
          <wp:inline distT="0" distB="0" distL="0" distR="0" wp14:anchorId="704D0ACF" wp14:editId="56A490B2">
            <wp:extent cx="213459" cy="152400"/>
            <wp:effectExtent l="0" t="0" r="0" b="0"/>
            <wp:docPr id="94" name="Imagen 9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C43F5B" w:rsidRDefault="00C43F5B" w:rsidP="00C43F5B">
      <w:pPr>
        <w:pStyle w:val="Sinespaciado"/>
        <w:ind w:left="360"/>
        <w:rPr>
          <w:rFonts w:ascii="Arial" w:hAnsi="Arial" w:cs="Arial"/>
          <w:sz w:val="16"/>
          <w:szCs w:val="16"/>
          <w:lang w:val="es-CR"/>
        </w:rPr>
      </w:pPr>
    </w:p>
    <w:p w:rsidR="00C43F5B" w:rsidRDefault="00C43F5B" w:rsidP="00C43F5B">
      <w:pPr>
        <w:pStyle w:val="Sinespaciado"/>
        <w:ind w:left="360"/>
        <w:rPr>
          <w:rFonts w:ascii="Arial" w:hAnsi="Arial" w:cs="Arial"/>
          <w:sz w:val="16"/>
          <w:szCs w:val="16"/>
          <w:lang w:val="es-CR"/>
        </w:rPr>
      </w:pPr>
    </w:p>
    <w:p w:rsidR="00DB581C" w:rsidRDefault="00DB581C" w:rsidP="00AE158E">
      <w:pPr>
        <w:pStyle w:val="Sinespaciado"/>
        <w:ind w:left="360"/>
        <w:rPr>
          <w:rFonts w:ascii="Arial" w:hAnsi="Arial" w:cs="Arial"/>
          <w:sz w:val="16"/>
          <w:szCs w:val="16"/>
          <w:lang w:val="es-CR"/>
        </w:rPr>
      </w:pPr>
    </w:p>
    <w:p w:rsidR="00C43F5B" w:rsidRDefault="00C43F5B" w:rsidP="00AE158E">
      <w:pPr>
        <w:pStyle w:val="Sinespaciado"/>
        <w:ind w:left="360"/>
        <w:rPr>
          <w:rFonts w:ascii="Arial" w:hAnsi="Arial" w:cs="Arial"/>
          <w:sz w:val="16"/>
          <w:szCs w:val="16"/>
          <w:lang w:val="es-CR"/>
        </w:rPr>
      </w:pPr>
    </w:p>
    <w:p w:rsidR="009E71B9" w:rsidRPr="00BC69BF" w:rsidRDefault="009E71B9" w:rsidP="009E71B9">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MSPH-CM-ACUER-516-</w:t>
      </w:r>
      <w:r w:rsidRPr="00BC69BF">
        <w:rPr>
          <w:rFonts w:ascii="Arial" w:hAnsi="Arial" w:cs="Arial"/>
          <w:b/>
          <w:sz w:val="24"/>
          <w:szCs w:val="24"/>
        </w:rPr>
        <w:t>18</w:t>
      </w:r>
    </w:p>
    <w:p w:rsidR="009E71B9" w:rsidRPr="00052773" w:rsidRDefault="009E71B9" w:rsidP="009E71B9">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9E71B9" w:rsidRDefault="009E71B9" w:rsidP="009E71B9">
      <w:pPr>
        <w:spacing w:after="0" w:line="240" w:lineRule="auto"/>
        <w:jc w:val="center"/>
        <w:rPr>
          <w:rFonts w:ascii="Arial" w:eastAsia="Calibri" w:hAnsi="Arial" w:cs="Arial"/>
          <w:b/>
          <w:sz w:val="24"/>
          <w:szCs w:val="24"/>
          <w:lang w:val="es-ES"/>
        </w:rPr>
      </w:pPr>
    </w:p>
    <w:p w:rsidR="009E71B9" w:rsidRDefault="009E71B9" w:rsidP="009E71B9">
      <w:pPr>
        <w:spacing w:after="0" w:line="240" w:lineRule="auto"/>
        <w:rPr>
          <w:rFonts w:ascii="Arial" w:eastAsia="Calibri" w:hAnsi="Arial" w:cs="Arial"/>
          <w:sz w:val="24"/>
          <w:szCs w:val="24"/>
          <w:lang w:val="es-ES"/>
        </w:rPr>
      </w:pPr>
      <w:r>
        <w:rPr>
          <w:rFonts w:ascii="Arial" w:eastAsia="Calibri" w:hAnsi="Arial" w:cs="Arial"/>
          <w:sz w:val="24"/>
          <w:szCs w:val="24"/>
          <w:lang w:val="es-ES"/>
        </w:rPr>
        <w:lastRenderedPageBreak/>
        <w:t>Señor</w:t>
      </w:r>
      <w:r w:rsidR="002C1C5C">
        <w:rPr>
          <w:rFonts w:ascii="Arial" w:eastAsia="Calibri" w:hAnsi="Arial" w:cs="Arial"/>
          <w:sz w:val="24"/>
          <w:szCs w:val="24"/>
          <w:lang w:val="es-ES"/>
        </w:rPr>
        <w:t>es</w:t>
      </w:r>
    </w:p>
    <w:p w:rsidR="00855476" w:rsidRDefault="002C1C5C" w:rsidP="009E71B9">
      <w:pPr>
        <w:spacing w:after="0" w:line="240" w:lineRule="auto"/>
        <w:rPr>
          <w:rFonts w:ascii="Arial" w:eastAsia="Calibri" w:hAnsi="Arial" w:cs="Arial"/>
          <w:sz w:val="24"/>
          <w:szCs w:val="24"/>
          <w:lang w:val="es-ES"/>
        </w:rPr>
      </w:pPr>
      <w:r>
        <w:rPr>
          <w:rFonts w:ascii="Arial" w:eastAsia="Calibri" w:hAnsi="Arial" w:cs="Arial"/>
          <w:sz w:val="24"/>
          <w:szCs w:val="24"/>
          <w:lang w:val="es-ES"/>
        </w:rPr>
        <w:t>Consorcio Rojas y Solano-Laboratorio de Diseño</w:t>
      </w:r>
    </w:p>
    <w:p w:rsidR="009E71B9" w:rsidRDefault="009E71B9" w:rsidP="009E71B9">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855476" w:rsidRDefault="00855476" w:rsidP="009E71B9">
      <w:pPr>
        <w:spacing w:after="0" w:line="276" w:lineRule="auto"/>
        <w:rPr>
          <w:rFonts w:ascii="Arial" w:eastAsia="Times New Roman" w:hAnsi="Arial" w:cs="Arial"/>
          <w:sz w:val="24"/>
          <w:szCs w:val="24"/>
          <w:lang w:val="es-ES" w:eastAsia="es-ES"/>
        </w:rPr>
      </w:pPr>
    </w:p>
    <w:p w:rsidR="009E71B9" w:rsidRPr="00BC69BF" w:rsidRDefault="009E71B9" w:rsidP="009E71B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w:t>
      </w:r>
      <w:r w:rsidR="002C1C5C">
        <w:rPr>
          <w:rFonts w:ascii="Arial" w:eastAsia="Times New Roman" w:hAnsi="Arial" w:cs="Arial"/>
          <w:sz w:val="24"/>
          <w:szCs w:val="24"/>
          <w:lang w:val="es-ES" w:eastAsia="es-ES"/>
        </w:rPr>
        <w:t>os</w:t>
      </w:r>
      <w:r>
        <w:rPr>
          <w:rFonts w:ascii="Arial" w:eastAsia="Times New Roman" w:hAnsi="Arial" w:cs="Arial"/>
          <w:sz w:val="24"/>
          <w:szCs w:val="24"/>
          <w:lang w:val="es-ES" w:eastAsia="es-ES"/>
        </w:rPr>
        <w:t xml:space="preserve"> señor</w:t>
      </w:r>
      <w:r w:rsidR="002C1C5C">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9E71B9" w:rsidRPr="00BC69BF" w:rsidRDefault="009E71B9" w:rsidP="009E71B9">
      <w:pPr>
        <w:spacing w:after="0" w:line="240" w:lineRule="auto"/>
        <w:rPr>
          <w:rFonts w:ascii="Calibri" w:eastAsia="Calibri" w:hAnsi="Calibri" w:cs="Times New Roman"/>
          <w:lang w:val="es-ES" w:eastAsia="es-ES"/>
        </w:rPr>
      </w:pPr>
    </w:p>
    <w:p w:rsidR="009E71B9" w:rsidRPr="00BC69BF" w:rsidRDefault="009E71B9" w:rsidP="009E71B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E71B9" w:rsidRPr="00860BB1" w:rsidRDefault="009E71B9" w:rsidP="009E71B9">
      <w:pPr>
        <w:spacing w:after="0" w:line="240" w:lineRule="auto"/>
        <w:jc w:val="center"/>
        <w:rPr>
          <w:rFonts w:ascii="Arial" w:eastAsia="Calibri" w:hAnsi="Arial" w:cs="Arial"/>
          <w:b/>
          <w:sz w:val="24"/>
          <w:szCs w:val="24"/>
        </w:rPr>
      </w:pPr>
    </w:p>
    <w:p w:rsidR="009E71B9" w:rsidRPr="00BC69BF" w:rsidRDefault="009E71B9" w:rsidP="009E71B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E71B9" w:rsidRPr="005569BA" w:rsidRDefault="009E71B9" w:rsidP="009E71B9">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2C1C5C" w:rsidRDefault="002C1C5C" w:rsidP="0002690A">
      <w:pPr>
        <w:spacing w:after="0" w:line="240" w:lineRule="auto"/>
        <w:jc w:val="both"/>
        <w:rPr>
          <w:rFonts w:ascii="Arial" w:hAnsi="Arial" w:cs="Arial"/>
          <w:b/>
          <w:sz w:val="24"/>
          <w:szCs w:val="24"/>
        </w:rPr>
      </w:pPr>
    </w:p>
    <w:p w:rsidR="002C1C5C" w:rsidRPr="002C1C5C" w:rsidRDefault="002C1C5C" w:rsidP="002C1C5C">
      <w:pPr>
        <w:spacing w:after="0" w:line="360" w:lineRule="auto"/>
        <w:jc w:val="center"/>
        <w:rPr>
          <w:rFonts w:ascii="Arial" w:hAnsi="Arial" w:cs="Arial"/>
          <w:sz w:val="24"/>
          <w:szCs w:val="24"/>
        </w:rPr>
      </w:pPr>
      <w:r w:rsidRPr="002C1C5C">
        <w:rPr>
          <w:rFonts w:ascii="Arial" w:hAnsi="Arial" w:cs="Arial"/>
          <w:b/>
          <w:sz w:val="24"/>
          <w:szCs w:val="24"/>
        </w:rPr>
        <w:t>Dictamen N° 005-18 de la Comisión Especial del Plan Regulador de la reunión celebrada el día 27 de setiembre de 2018, que versa</w:t>
      </w:r>
      <w:r w:rsidRPr="002C1C5C">
        <w:rPr>
          <w:rFonts w:ascii="Arial" w:hAnsi="Arial" w:cs="Arial"/>
          <w:sz w:val="24"/>
          <w:szCs w:val="24"/>
        </w:rPr>
        <w:t>:</w:t>
      </w:r>
    </w:p>
    <w:p w:rsidR="002C1C5C" w:rsidRPr="002C1C5C" w:rsidRDefault="002C1C5C" w:rsidP="002C1C5C">
      <w:pPr>
        <w:spacing w:line="360" w:lineRule="auto"/>
        <w:jc w:val="both"/>
        <w:rPr>
          <w:rFonts w:ascii="Arial" w:hAnsi="Arial" w:cs="Arial"/>
          <w:b/>
          <w:sz w:val="24"/>
          <w:szCs w:val="24"/>
          <w:u w:val="single"/>
        </w:rPr>
      </w:pPr>
      <w:r w:rsidRPr="002C1C5C">
        <w:rPr>
          <w:rFonts w:ascii="Arial" w:hAnsi="Arial" w:cs="Arial"/>
          <w:b/>
          <w:sz w:val="24"/>
          <w:szCs w:val="24"/>
          <w:u w:val="single"/>
        </w:rPr>
        <w:t>Preside:</w:t>
      </w:r>
    </w:p>
    <w:p w:rsidR="002C1C5C" w:rsidRPr="002C1C5C" w:rsidRDefault="002C1C5C" w:rsidP="00884226">
      <w:pPr>
        <w:numPr>
          <w:ilvl w:val="0"/>
          <w:numId w:val="5"/>
        </w:numPr>
        <w:spacing w:after="0" w:line="360" w:lineRule="auto"/>
        <w:contextualSpacing/>
        <w:jc w:val="both"/>
        <w:rPr>
          <w:rFonts w:ascii="Arial" w:eastAsia="Times New Roman" w:hAnsi="Arial" w:cs="Arial"/>
          <w:b/>
          <w:sz w:val="24"/>
          <w:szCs w:val="24"/>
          <w:u w:val="single"/>
          <w:lang w:val="es-ES_tradnl" w:eastAsia="es-ES_tradnl"/>
        </w:rPr>
      </w:pPr>
      <w:r w:rsidRPr="002C1C5C">
        <w:rPr>
          <w:rFonts w:ascii="Arial" w:eastAsia="Times New Roman" w:hAnsi="Arial" w:cs="Arial"/>
          <w:sz w:val="24"/>
          <w:szCs w:val="24"/>
          <w:lang w:val="es-ES_tradnl" w:eastAsia="es-ES_tradnl"/>
        </w:rPr>
        <w:t xml:space="preserve">Sr. José Fernando Méndez Vindas, Regidor Propietario  </w:t>
      </w:r>
    </w:p>
    <w:p w:rsidR="002C1C5C" w:rsidRPr="002C1C5C" w:rsidRDefault="002C1C5C" w:rsidP="002C1C5C">
      <w:pPr>
        <w:spacing w:line="360" w:lineRule="auto"/>
        <w:jc w:val="both"/>
        <w:rPr>
          <w:rFonts w:ascii="Arial" w:hAnsi="Arial" w:cs="Arial"/>
          <w:b/>
          <w:sz w:val="24"/>
          <w:szCs w:val="24"/>
          <w:u w:val="single"/>
        </w:rPr>
      </w:pPr>
      <w:r w:rsidRPr="002C1C5C">
        <w:rPr>
          <w:rFonts w:ascii="Arial" w:hAnsi="Arial" w:cs="Arial"/>
          <w:b/>
          <w:sz w:val="24"/>
          <w:szCs w:val="24"/>
          <w:u w:val="single"/>
        </w:rPr>
        <w:t>Miembros de la Comisión:</w:t>
      </w:r>
    </w:p>
    <w:p w:rsidR="002C1C5C" w:rsidRPr="002C1C5C" w:rsidRDefault="002C1C5C" w:rsidP="00884226">
      <w:pPr>
        <w:numPr>
          <w:ilvl w:val="0"/>
          <w:numId w:val="5"/>
        </w:numPr>
        <w:spacing w:after="0" w:line="360" w:lineRule="auto"/>
        <w:contextualSpacing/>
        <w:jc w:val="both"/>
        <w:rPr>
          <w:rFonts w:ascii="Arial" w:eastAsia="Times New Roman" w:hAnsi="Arial" w:cs="Arial"/>
          <w:sz w:val="24"/>
          <w:szCs w:val="24"/>
          <w:lang w:val="es-ES_tradnl" w:eastAsia="es-ES_tradnl"/>
        </w:rPr>
      </w:pPr>
      <w:r w:rsidRPr="002C1C5C">
        <w:rPr>
          <w:rFonts w:ascii="Arial" w:eastAsia="Times New Roman" w:hAnsi="Arial" w:cs="Arial"/>
          <w:sz w:val="24"/>
          <w:szCs w:val="24"/>
          <w:lang w:val="es-ES_tradnl" w:eastAsia="es-ES_tradnl"/>
        </w:rPr>
        <w:t xml:space="preserve">Sr. Julio César Benavides Espinoza, Regidor Propietario </w:t>
      </w:r>
    </w:p>
    <w:p w:rsidR="002C1C5C" w:rsidRPr="002C1C5C" w:rsidRDefault="002C1C5C" w:rsidP="00884226">
      <w:pPr>
        <w:numPr>
          <w:ilvl w:val="0"/>
          <w:numId w:val="5"/>
        </w:numPr>
        <w:spacing w:after="0" w:line="360" w:lineRule="auto"/>
        <w:contextualSpacing/>
        <w:jc w:val="both"/>
        <w:rPr>
          <w:rFonts w:ascii="Arial" w:eastAsia="Times New Roman" w:hAnsi="Arial" w:cs="Arial"/>
          <w:sz w:val="24"/>
          <w:szCs w:val="24"/>
          <w:lang w:val="es-ES_tradnl" w:eastAsia="es-ES_tradnl"/>
        </w:rPr>
      </w:pPr>
      <w:r w:rsidRPr="002C1C5C">
        <w:rPr>
          <w:rFonts w:ascii="Arial" w:eastAsia="Times New Roman" w:hAnsi="Arial" w:cs="Arial"/>
          <w:sz w:val="24"/>
          <w:szCs w:val="24"/>
          <w:lang w:val="es-ES_tradnl" w:eastAsia="es-ES_tradnl"/>
        </w:rPr>
        <w:t xml:space="preserve">Arq. Allan Alfaro Arias, Sección de Infraestructura Privada </w:t>
      </w:r>
    </w:p>
    <w:p w:rsidR="002C1C5C" w:rsidRPr="002C1C5C" w:rsidRDefault="002C1C5C" w:rsidP="00884226">
      <w:pPr>
        <w:numPr>
          <w:ilvl w:val="0"/>
          <w:numId w:val="5"/>
        </w:numPr>
        <w:spacing w:after="0" w:line="360" w:lineRule="auto"/>
        <w:contextualSpacing/>
        <w:jc w:val="both"/>
        <w:rPr>
          <w:rFonts w:ascii="Arial" w:eastAsia="Times New Roman" w:hAnsi="Arial" w:cs="Arial"/>
          <w:sz w:val="24"/>
          <w:szCs w:val="24"/>
          <w:lang w:val="es-ES_tradnl" w:eastAsia="es-ES_tradnl"/>
        </w:rPr>
      </w:pPr>
      <w:r w:rsidRPr="002C1C5C">
        <w:rPr>
          <w:rFonts w:ascii="Arial" w:eastAsia="Times New Roman" w:hAnsi="Arial" w:cs="Arial"/>
          <w:sz w:val="24"/>
          <w:szCs w:val="24"/>
          <w:lang w:val="es-ES_tradnl" w:eastAsia="es-ES_tradnl"/>
        </w:rPr>
        <w:t>Lic. Miguel Cortés Sánchez, Sección de Plantificación y Ordenamiento Territorial</w:t>
      </w:r>
    </w:p>
    <w:p w:rsidR="002C1C5C" w:rsidRPr="002C1C5C" w:rsidRDefault="002C1C5C" w:rsidP="002C1C5C">
      <w:pPr>
        <w:spacing w:after="0" w:line="360" w:lineRule="auto"/>
        <w:contextualSpacing/>
        <w:jc w:val="both"/>
        <w:rPr>
          <w:rFonts w:ascii="Arial" w:eastAsia="Times New Roman" w:hAnsi="Arial" w:cs="Arial"/>
          <w:b/>
          <w:sz w:val="24"/>
          <w:szCs w:val="24"/>
          <w:u w:val="single"/>
          <w:lang w:val="es-ES_tradnl" w:eastAsia="es-ES_tradnl"/>
        </w:rPr>
      </w:pPr>
      <w:r w:rsidRPr="002C1C5C">
        <w:rPr>
          <w:rFonts w:ascii="Arial" w:eastAsia="Times New Roman" w:hAnsi="Arial" w:cs="Arial"/>
          <w:b/>
          <w:sz w:val="24"/>
          <w:szCs w:val="24"/>
          <w:u w:val="single"/>
          <w:lang w:val="es-ES_tradnl" w:eastAsia="es-ES_tradnl"/>
        </w:rPr>
        <w:t xml:space="preserve">Ausentes: </w:t>
      </w:r>
    </w:p>
    <w:p w:rsidR="002C1C5C" w:rsidRPr="002C1C5C" w:rsidRDefault="002C1C5C" w:rsidP="00374BB0">
      <w:pPr>
        <w:pStyle w:val="Sinespaciado"/>
        <w:rPr>
          <w:lang w:eastAsia="es-ES_tradnl"/>
        </w:rPr>
      </w:pPr>
    </w:p>
    <w:p w:rsidR="002C1C5C" w:rsidRPr="002C1C5C" w:rsidRDefault="002C1C5C" w:rsidP="00884226">
      <w:pPr>
        <w:numPr>
          <w:ilvl w:val="0"/>
          <w:numId w:val="5"/>
        </w:numPr>
        <w:spacing w:after="0" w:line="360" w:lineRule="auto"/>
        <w:contextualSpacing/>
        <w:jc w:val="both"/>
        <w:rPr>
          <w:rFonts w:ascii="Arial" w:eastAsia="Times New Roman" w:hAnsi="Arial" w:cs="Arial"/>
          <w:sz w:val="24"/>
          <w:szCs w:val="24"/>
          <w:lang w:val="es-ES_tradnl" w:eastAsia="es-ES_tradnl"/>
        </w:rPr>
      </w:pPr>
      <w:r w:rsidRPr="002C1C5C">
        <w:rPr>
          <w:rFonts w:ascii="Arial" w:eastAsia="Times New Roman" w:hAnsi="Arial" w:cs="Arial"/>
          <w:sz w:val="24"/>
          <w:szCs w:val="24"/>
          <w:lang w:val="es-ES_tradnl" w:eastAsia="es-ES_tradnl"/>
        </w:rPr>
        <w:t xml:space="preserve">Lic. Fernando Corrales Barrantes, Representante de la Comunidad  </w:t>
      </w:r>
    </w:p>
    <w:p w:rsidR="002C1C5C" w:rsidRPr="002C1C5C" w:rsidRDefault="002C1C5C" w:rsidP="00884226">
      <w:pPr>
        <w:numPr>
          <w:ilvl w:val="0"/>
          <w:numId w:val="5"/>
        </w:numPr>
        <w:spacing w:after="0" w:line="360" w:lineRule="auto"/>
        <w:contextualSpacing/>
        <w:jc w:val="both"/>
        <w:rPr>
          <w:rFonts w:ascii="Arial" w:eastAsia="Times New Roman" w:hAnsi="Arial" w:cs="Arial"/>
          <w:sz w:val="24"/>
          <w:szCs w:val="24"/>
          <w:lang w:val="es-ES_tradnl" w:eastAsia="es-ES_tradnl"/>
        </w:rPr>
      </w:pPr>
      <w:r w:rsidRPr="002C1C5C">
        <w:rPr>
          <w:rFonts w:ascii="Arial" w:eastAsia="Times New Roman" w:hAnsi="Arial" w:cs="Arial"/>
          <w:sz w:val="24"/>
          <w:szCs w:val="24"/>
          <w:lang w:val="es-ES_tradnl" w:eastAsia="es-ES_tradnl"/>
        </w:rPr>
        <w:t>Sr. José Rogelio López Mora, Representante de la Comunidad</w:t>
      </w:r>
      <w:r w:rsidRPr="002C1C5C">
        <w:rPr>
          <w:rFonts w:ascii="Arial" w:hAnsi="Arial" w:cs="Arial"/>
          <w:sz w:val="24"/>
          <w:szCs w:val="24"/>
        </w:rPr>
        <w:tab/>
      </w:r>
    </w:p>
    <w:p w:rsidR="002C1C5C" w:rsidRPr="002C1C5C" w:rsidRDefault="002C1C5C" w:rsidP="00884226">
      <w:pPr>
        <w:numPr>
          <w:ilvl w:val="0"/>
          <w:numId w:val="5"/>
        </w:numPr>
        <w:spacing w:after="0" w:line="240" w:lineRule="auto"/>
        <w:rPr>
          <w:rFonts w:ascii="Arial" w:eastAsia="Times New Roman" w:hAnsi="Arial" w:cs="Arial"/>
          <w:sz w:val="24"/>
          <w:szCs w:val="24"/>
          <w:lang w:val="es-ES_tradnl" w:eastAsia="es-ES_tradnl"/>
        </w:rPr>
      </w:pPr>
      <w:r w:rsidRPr="002C1C5C">
        <w:rPr>
          <w:rFonts w:ascii="Arial" w:eastAsia="Times New Roman" w:hAnsi="Arial" w:cs="Arial"/>
          <w:sz w:val="24"/>
          <w:szCs w:val="24"/>
          <w:lang w:val="es-ES_tradnl" w:eastAsia="es-ES_tradnl"/>
        </w:rPr>
        <w:t>Arq. Santiago Baizán Hidalgo, Director de Departamento de Desarrollo y Control Urbano</w:t>
      </w:r>
    </w:p>
    <w:p w:rsidR="002C1C5C" w:rsidRPr="002C1C5C" w:rsidRDefault="002C1C5C" w:rsidP="002C1C5C">
      <w:pPr>
        <w:spacing w:after="0" w:line="240" w:lineRule="auto"/>
        <w:rPr>
          <w:rFonts w:ascii="Calibri" w:eastAsia="Calibri" w:hAnsi="Calibri" w:cs="Times New Roman"/>
          <w:lang w:val="es-ES" w:eastAsia="es-ES_tradnl"/>
        </w:rPr>
      </w:pPr>
    </w:p>
    <w:p w:rsidR="002C1C5C" w:rsidRPr="002C1C5C" w:rsidRDefault="002C1C5C" w:rsidP="002C1C5C">
      <w:pPr>
        <w:spacing w:after="0" w:line="360" w:lineRule="auto"/>
        <w:contextualSpacing/>
        <w:jc w:val="both"/>
        <w:rPr>
          <w:rFonts w:ascii="Arial" w:eastAsia="Times New Roman" w:hAnsi="Arial" w:cs="Arial"/>
          <w:b/>
          <w:sz w:val="24"/>
          <w:szCs w:val="24"/>
          <w:u w:val="single"/>
          <w:lang w:eastAsia="es-ES_tradnl"/>
        </w:rPr>
      </w:pPr>
      <w:r w:rsidRPr="002C1C5C">
        <w:rPr>
          <w:rFonts w:ascii="Arial" w:eastAsia="Times New Roman" w:hAnsi="Arial" w:cs="Arial"/>
          <w:b/>
          <w:sz w:val="24"/>
          <w:szCs w:val="24"/>
          <w:u w:val="single"/>
          <w:lang w:val="es-ES_tradnl" w:eastAsia="es-ES_tradnl"/>
        </w:rPr>
        <w:t>Tema:</w:t>
      </w:r>
      <w:r w:rsidRPr="002C1C5C">
        <w:rPr>
          <w:rFonts w:ascii="Arial" w:eastAsia="Times New Roman" w:hAnsi="Arial" w:cs="Arial"/>
          <w:sz w:val="24"/>
          <w:szCs w:val="24"/>
          <w:lang w:val="es-ES_tradnl" w:eastAsia="es-ES_tradnl"/>
        </w:rPr>
        <w:t xml:space="preserve"> A</w:t>
      </w:r>
      <w:r w:rsidRPr="002C1C5C">
        <w:rPr>
          <w:rFonts w:ascii="Arial" w:hAnsi="Arial" w:cs="Arial"/>
          <w:sz w:val="24"/>
          <w:szCs w:val="24"/>
        </w:rPr>
        <w:t xml:space="preserve">nálisis del IV informe parcial presentado por el Consorcio Rojas y Solano- Laboratorio de Diseño. </w:t>
      </w:r>
    </w:p>
    <w:p w:rsidR="002C1C5C" w:rsidRPr="002C1C5C" w:rsidRDefault="002C1C5C" w:rsidP="002C1C5C">
      <w:pPr>
        <w:jc w:val="center"/>
        <w:rPr>
          <w:rFonts w:ascii="Arial" w:hAnsi="Arial" w:cs="Arial"/>
          <w:b/>
          <w:sz w:val="24"/>
          <w:szCs w:val="24"/>
        </w:rPr>
      </w:pPr>
      <w:r w:rsidRPr="002C1C5C">
        <w:rPr>
          <w:rFonts w:ascii="Arial" w:hAnsi="Arial" w:cs="Arial"/>
          <w:b/>
          <w:sz w:val="24"/>
          <w:szCs w:val="24"/>
        </w:rPr>
        <w:t>CONSIDERANDO</w:t>
      </w:r>
    </w:p>
    <w:p w:rsidR="002C1C5C" w:rsidRPr="00374BB0" w:rsidRDefault="002C1C5C" w:rsidP="00884226">
      <w:pPr>
        <w:numPr>
          <w:ilvl w:val="0"/>
          <w:numId w:val="15"/>
        </w:numPr>
        <w:spacing w:line="360" w:lineRule="auto"/>
        <w:contextualSpacing/>
        <w:jc w:val="both"/>
        <w:rPr>
          <w:rFonts w:ascii="Arial" w:eastAsia="Times New Roman" w:hAnsi="Arial" w:cs="Arial"/>
          <w:color w:val="222222"/>
          <w:sz w:val="24"/>
          <w:szCs w:val="24"/>
          <w:lang w:val="es-ES_tradnl" w:eastAsia="es-CR"/>
        </w:rPr>
      </w:pPr>
      <w:r w:rsidRPr="002C1C5C">
        <w:rPr>
          <w:rFonts w:ascii="Arial" w:eastAsia="Calibri" w:hAnsi="Arial" w:cs="Arial"/>
          <w:sz w:val="24"/>
          <w:szCs w:val="24"/>
        </w:rPr>
        <w:t>Oficio MSPH-DCU-PT-NI-012-2018, suscrito por el Sr. Miguel Cortés Sánchez, Jefe Sección, Planificación y Ordenamiento Territorial, donde remite el IV informe Parcial presentado por el Consorcio Rojas y Solano-Laboratorio de Diseño sobre la elaboración del Plan Regulador del cantón.</w:t>
      </w:r>
    </w:p>
    <w:p w:rsidR="00374BB0" w:rsidRPr="002C1C5C" w:rsidRDefault="00374BB0" w:rsidP="00374BB0">
      <w:pPr>
        <w:spacing w:line="240" w:lineRule="auto"/>
        <w:ind w:left="714"/>
        <w:contextualSpacing/>
        <w:jc w:val="both"/>
        <w:rPr>
          <w:rFonts w:ascii="Arial" w:eastAsia="Times New Roman" w:hAnsi="Arial" w:cs="Arial"/>
          <w:color w:val="222222"/>
          <w:sz w:val="24"/>
          <w:szCs w:val="24"/>
          <w:lang w:val="es-ES_tradnl" w:eastAsia="es-CR"/>
        </w:rPr>
      </w:pPr>
    </w:p>
    <w:p w:rsidR="002C1C5C" w:rsidRPr="002C1C5C" w:rsidRDefault="002C1C5C" w:rsidP="00884226">
      <w:pPr>
        <w:numPr>
          <w:ilvl w:val="0"/>
          <w:numId w:val="15"/>
        </w:numPr>
        <w:spacing w:line="360" w:lineRule="auto"/>
        <w:contextualSpacing/>
        <w:jc w:val="both"/>
        <w:rPr>
          <w:rFonts w:ascii="Arial" w:eastAsia="Times New Roman" w:hAnsi="Arial" w:cs="Arial"/>
          <w:color w:val="222222"/>
          <w:sz w:val="24"/>
          <w:szCs w:val="24"/>
          <w:lang w:val="es-ES_tradnl" w:eastAsia="es-CR"/>
        </w:rPr>
      </w:pPr>
      <w:r w:rsidRPr="002C1C5C">
        <w:rPr>
          <w:rFonts w:ascii="Arial" w:eastAsia="Times New Roman" w:hAnsi="Arial" w:cs="Arial"/>
          <w:color w:val="222222"/>
          <w:sz w:val="24"/>
          <w:szCs w:val="24"/>
          <w:lang w:val="es-ES_tradnl" w:eastAsia="es-CR"/>
        </w:rPr>
        <w:t>Acuerdo municipal CM 504-18 adoptado en la sesión ordinaria N° 39-18 celebrada el día 24 de setiembre de 2018, mediante el cual, se remite el oficio citado a la Comisión Especial del Plan Regulador para que realice el análisis que corresponda.</w:t>
      </w:r>
    </w:p>
    <w:p w:rsidR="002C1C5C" w:rsidRPr="002C1C5C" w:rsidRDefault="002C1C5C" w:rsidP="002C1C5C">
      <w:pPr>
        <w:ind w:left="720"/>
        <w:contextualSpacing/>
        <w:rPr>
          <w:rFonts w:ascii="Arial" w:eastAsia="Times New Roman" w:hAnsi="Arial" w:cs="Arial"/>
          <w:color w:val="222222"/>
          <w:sz w:val="24"/>
          <w:szCs w:val="24"/>
          <w:lang w:val="es-ES_tradnl" w:eastAsia="es-CR"/>
        </w:rPr>
      </w:pPr>
    </w:p>
    <w:p w:rsidR="002C1C5C" w:rsidRPr="002C1C5C" w:rsidRDefault="002C1C5C" w:rsidP="00884226">
      <w:pPr>
        <w:numPr>
          <w:ilvl w:val="0"/>
          <w:numId w:val="15"/>
        </w:numPr>
        <w:spacing w:line="360" w:lineRule="auto"/>
        <w:contextualSpacing/>
        <w:jc w:val="both"/>
        <w:rPr>
          <w:rFonts w:ascii="Arial" w:eastAsia="Times New Roman" w:hAnsi="Arial" w:cs="Arial"/>
          <w:color w:val="222222"/>
          <w:sz w:val="24"/>
          <w:szCs w:val="24"/>
          <w:lang w:val="es-ES_tradnl" w:eastAsia="es-CR"/>
        </w:rPr>
      </w:pPr>
      <w:r w:rsidRPr="002C1C5C">
        <w:rPr>
          <w:rFonts w:ascii="Arial" w:eastAsia="Times New Roman" w:hAnsi="Arial" w:cs="Arial"/>
          <w:color w:val="222222"/>
          <w:sz w:val="24"/>
          <w:szCs w:val="24"/>
          <w:lang w:val="es-ES_tradnl" w:eastAsia="es-CR"/>
        </w:rPr>
        <w:t>Que en los espacios de revisión y análisis de los informes que debe presentar el consultor de conformidad con los términos de referencia surgen dudas y observaciones que pueden ser aclarados por el equipo consultor en el mismo momento de las discusiones que lleva a cabo esta Comisión.</w:t>
      </w:r>
    </w:p>
    <w:p w:rsidR="002C1C5C" w:rsidRPr="002C1C5C" w:rsidRDefault="002C1C5C" w:rsidP="002C1C5C">
      <w:pPr>
        <w:ind w:left="720"/>
        <w:contextualSpacing/>
        <w:rPr>
          <w:rFonts w:ascii="Arial" w:eastAsia="Times New Roman" w:hAnsi="Arial" w:cs="Arial"/>
          <w:color w:val="222222"/>
          <w:sz w:val="24"/>
          <w:szCs w:val="24"/>
          <w:lang w:val="es-ES_tradnl" w:eastAsia="es-CR"/>
        </w:rPr>
      </w:pPr>
    </w:p>
    <w:p w:rsidR="002C1C5C" w:rsidRPr="002C1C5C" w:rsidRDefault="002C1C5C" w:rsidP="00884226">
      <w:pPr>
        <w:numPr>
          <w:ilvl w:val="0"/>
          <w:numId w:val="15"/>
        </w:numPr>
        <w:spacing w:line="360" w:lineRule="auto"/>
        <w:contextualSpacing/>
        <w:jc w:val="both"/>
        <w:rPr>
          <w:rFonts w:ascii="Arial" w:eastAsia="Times New Roman" w:hAnsi="Arial" w:cs="Arial"/>
          <w:color w:val="222222"/>
          <w:sz w:val="24"/>
          <w:szCs w:val="24"/>
          <w:lang w:val="es-ES_tradnl" w:eastAsia="es-CR"/>
        </w:rPr>
      </w:pPr>
      <w:r w:rsidRPr="002C1C5C">
        <w:rPr>
          <w:rFonts w:ascii="Arial" w:eastAsia="Times New Roman" w:hAnsi="Arial" w:cs="Arial"/>
          <w:color w:val="222222"/>
          <w:sz w:val="24"/>
          <w:szCs w:val="24"/>
          <w:lang w:val="es-ES_tradnl" w:eastAsia="es-CR"/>
        </w:rPr>
        <w:t xml:space="preserve">Que es necesario que el equipo consultor brinde una explicación del trámite de las observaciones realizadas a informes previos, la corrección de los mismos y la presentación de pendientes a la fecha.   </w:t>
      </w:r>
    </w:p>
    <w:p w:rsidR="002C1C5C" w:rsidRPr="002C1C5C" w:rsidRDefault="002C1C5C" w:rsidP="00884226">
      <w:pPr>
        <w:numPr>
          <w:ilvl w:val="0"/>
          <w:numId w:val="15"/>
        </w:numPr>
        <w:spacing w:after="0" w:line="360" w:lineRule="auto"/>
        <w:jc w:val="both"/>
        <w:rPr>
          <w:rFonts w:ascii="Arial" w:eastAsia="Calibri" w:hAnsi="Arial" w:cs="Arial"/>
          <w:sz w:val="24"/>
          <w:szCs w:val="24"/>
          <w:lang w:val="es-ES"/>
        </w:rPr>
      </w:pPr>
      <w:r w:rsidRPr="002C1C5C">
        <w:rPr>
          <w:rFonts w:ascii="Arial" w:eastAsia="Calibri" w:hAnsi="Arial" w:cs="Arial"/>
          <w:sz w:val="24"/>
          <w:szCs w:val="24"/>
          <w:lang w:val="es-ES"/>
        </w:rPr>
        <w:t>Acta N° 05-18 de la reunión celebrada el día 27 de setiembre de 2018, donde se analizó el tema.</w:t>
      </w:r>
    </w:p>
    <w:p w:rsidR="002C1C5C" w:rsidRPr="002C1C5C" w:rsidRDefault="002C1C5C" w:rsidP="002C1C5C">
      <w:pPr>
        <w:spacing w:after="0" w:line="360" w:lineRule="auto"/>
        <w:ind w:left="720"/>
        <w:jc w:val="center"/>
        <w:rPr>
          <w:rFonts w:ascii="Arial" w:eastAsia="SimSun" w:hAnsi="Arial" w:cs="Arial"/>
          <w:b/>
          <w:sz w:val="24"/>
          <w:szCs w:val="24"/>
        </w:rPr>
      </w:pPr>
      <w:r w:rsidRPr="002C1C5C">
        <w:rPr>
          <w:rFonts w:ascii="Arial" w:eastAsia="SimSun" w:hAnsi="Arial" w:cs="Arial"/>
          <w:b/>
          <w:sz w:val="24"/>
          <w:szCs w:val="24"/>
        </w:rPr>
        <w:t>RECOMENDACIONES</w:t>
      </w:r>
    </w:p>
    <w:p w:rsidR="002C1C5C" w:rsidRPr="002C1C5C" w:rsidRDefault="002C1C5C" w:rsidP="002C1C5C">
      <w:pPr>
        <w:spacing w:after="0" w:line="240" w:lineRule="auto"/>
        <w:rPr>
          <w:rFonts w:ascii="Calibri" w:eastAsia="Calibri" w:hAnsi="Calibri" w:cs="Times New Roman"/>
        </w:rPr>
      </w:pPr>
    </w:p>
    <w:p w:rsidR="002C1C5C" w:rsidRPr="002C1C5C" w:rsidRDefault="002C1C5C" w:rsidP="002C1C5C">
      <w:pPr>
        <w:spacing w:after="0" w:line="360" w:lineRule="auto"/>
        <w:jc w:val="both"/>
        <w:rPr>
          <w:rFonts w:ascii="Arial" w:eastAsia="SimSun" w:hAnsi="Arial" w:cs="Arial"/>
          <w:sz w:val="24"/>
          <w:szCs w:val="24"/>
        </w:rPr>
      </w:pPr>
      <w:r w:rsidRPr="002C1C5C">
        <w:rPr>
          <w:rFonts w:ascii="Arial" w:eastAsia="SimSun" w:hAnsi="Arial" w:cs="Arial"/>
          <w:sz w:val="24"/>
          <w:szCs w:val="24"/>
        </w:rPr>
        <w:t>Se le recomienda al honorable Concejo Municipal:</w:t>
      </w:r>
    </w:p>
    <w:p w:rsidR="002C1C5C" w:rsidRPr="002C1C5C" w:rsidRDefault="002C1C5C" w:rsidP="002C1C5C">
      <w:pPr>
        <w:spacing w:after="0" w:line="240" w:lineRule="auto"/>
        <w:rPr>
          <w:rFonts w:ascii="Calibri" w:eastAsia="Calibri" w:hAnsi="Calibri" w:cs="Times New Roman"/>
          <w:lang w:val="es-ES"/>
        </w:rPr>
      </w:pPr>
    </w:p>
    <w:p w:rsidR="002C1C5C" w:rsidRPr="002C1C5C" w:rsidRDefault="002C1C5C" w:rsidP="002C1C5C">
      <w:pPr>
        <w:spacing w:after="0" w:line="360" w:lineRule="auto"/>
        <w:contextualSpacing/>
        <w:jc w:val="both"/>
        <w:rPr>
          <w:rFonts w:ascii="Arial" w:eastAsia="Calibri" w:hAnsi="Arial" w:cs="Arial"/>
          <w:sz w:val="24"/>
          <w:szCs w:val="24"/>
          <w:lang w:val="es-ES_tradnl" w:eastAsia="es-ES_tradnl"/>
        </w:rPr>
      </w:pPr>
      <w:r w:rsidRPr="002C1C5C">
        <w:rPr>
          <w:rFonts w:ascii="Arial" w:eastAsia="Calibri" w:hAnsi="Arial" w:cs="Arial"/>
          <w:sz w:val="24"/>
          <w:szCs w:val="24"/>
          <w:lang w:val="es-ES_tradnl" w:eastAsia="es-ES_tradnl"/>
        </w:rPr>
        <w:t xml:space="preserve">Instruir al Consorcio Rojas y Solano S.A., Laboratorio y Diseño, para que en las próximas reuniones que lleve a cabo la Comisión Especial del Plan Regulador, se cuente con la presencia de algún consultor, esto con el objetivo que se puedan aclarar todas aquellas dudas que se generen en el momento. </w:t>
      </w:r>
    </w:p>
    <w:p w:rsidR="002C1C5C" w:rsidRPr="002C1C5C" w:rsidRDefault="002C1C5C" w:rsidP="002C1C5C">
      <w:pPr>
        <w:spacing w:after="0" w:line="240" w:lineRule="auto"/>
        <w:jc w:val="both"/>
        <w:rPr>
          <w:rFonts w:ascii="Arial" w:eastAsia="Calibri" w:hAnsi="Arial" w:cs="Arial"/>
          <w:sz w:val="24"/>
          <w:szCs w:val="24"/>
          <w:lang w:val="es-ES"/>
        </w:rPr>
      </w:pPr>
    </w:p>
    <w:p w:rsidR="002C1C5C" w:rsidRPr="002C1C5C" w:rsidRDefault="002C1C5C" w:rsidP="002C1C5C">
      <w:pPr>
        <w:spacing w:after="0" w:line="360" w:lineRule="auto"/>
        <w:jc w:val="both"/>
        <w:rPr>
          <w:rFonts w:ascii="Arial" w:eastAsia="SimSun" w:hAnsi="Arial" w:cs="Arial"/>
          <w:sz w:val="24"/>
          <w:szCs w:val="24"/>
          <w:lang w:val="es-ES"/>
        </w:rPr>
      </w:pPr>
      <w:r w:rsidRPr="002C1C5C">
        <w:rPr>
          <w:rFonts w:ascii="Arial" w:eastAsia="SimSun" w:hAnsi="Arial" w:cs="Arial"/>
          <w:sz w:val="24"/>
          <w:szCs w:val="24"/>
          <w:lang w:val="es-ES"/>
        </w:rPr>
        <w:t xml:space="preserve"> Firma de los miembros de la Comisión Especial del Plan Regulador: </w:t>
      </w:r>
    </w:p>
    <w:p w:rsidR="002C1C5C" w:rsidRPr="002C1C5C" w:rsidRDefault="002C1C5C" w:rsidP="002C1C5C">
      <w:pPr>
        <w:spacing w:after="0" w:line="360" w:lineRule="auto"/>
        <w:jc w:val="both"/>
        <w:rPr>
          <w:rFonts w:ascii="Arial" w:eastAsia="SimSun" w:hAnsi="Arial" w:cs="Arial"/>
          <w:sz w:val="24"/>
          <w:szCs w:val="24"/>
          <w:lang w:val="es-ES"/>
        </w:rPr>
      </w:pPr>
    </w:p>
    <w:p w:rsidR="002C1C5C" w:rsidRPr="002C1C5C" w:rsidRDefault="002C1C5C" w:rsidP="002C1C5C">
      <w:pPr>
        <w:spacing w:line="360" w:lineRule="auto"/>
        <w:jc w:val="both"/>
        <w:rPr>
          <w:rFonts w:ascii="Arial" w:hAnsi="Arial" w:cs="Arial"/>
          <w:sz w:val="24"/>
          <w:szCs w:val="24"/>
        </w:rPr>
      </w:pPr>
      <w:r w:rsidRPr="002C1C5C">
        <w:rPr>
          <w:rFonts w:ascii="Arial" w:hAnsi="Arial" w:cs="Arial"/>
          <w:sz w:val="24"/>
          <w:szCs w:val="24"/>
          <w:lang w:eastAsia="es-CR"/>
        </w:rPr>
        <mc:AlternateContent>
          <mc:Choice Requires="wps">
            <w:drawing>
              <wp:anchor distT="0" distB="0" distL="114300" distR="114300" simplePos="0" relativeHeight="251669504" behindDoc="0" locked="0" layoutInCell="1" allowOverlap="1" wp14:anchorId="4CF329B4" wp14:editId="2793C040">
                <wp:simplePos x="0" y="0"/>
                <wp:positionH relativeFrom="column">
                  <wp:posOffset>3105150</wp:posOffset>
                </wp:positionH>
                <wp:positionV relativeFrom="paragraph">
                  <wp:posOffset>189865</wp:posOffset>
                </wp:positionV>
                <wp:extent cx="2428875" cy="19050"/>
                <wp:effectExtent l="0" t="0" r="28575" b="19050"/>
                <wp:wrapNone/>
                <wp:docPr id="22" name="Conector recto 22"/>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632262" id="Conector recto 2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44.5pt,14.95pt" to="435.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" strokecolor="windowText" strokeweight=".5pt">
                <v:stroke joinstyle="miter"/>
              </v:line>
            </w:pict>
          </mc:Fallback>
        </mc:AlternateContent>
      </w:r>
      <w:r w:rsidRPr="002C1C5C">
        <w:rPr>
          <w:rFonts w:ascii="Arial" w:hAnsi="Arial" w:cs="Arial"/>
          <w:sz w:val="24"/>
          <w:szCs w:val="24"/>
          <w:lang w:eastAsia="es-CR"/>
        </w:rPr>
        <mc:AlternateContent>
          <mc:Choice Requires="wps">
            <w:drawing>
              <wp:anchor distT="0" distB="0" distL="114300" distR="114300" simplePos="0" relativeHeight="251668480" behindDoc="0" locked="0" layoutInCell="1" allowOverlap="1" wp14:anchorId="6A431344" wp14:editId="2A470480">
                <wp:simplePos x="0" y="0"/>
                <wp:positionH relativeFrom="column">
                  <wp:posOffset>-51436</wp:posOffset>
                </wp:positionH>
                <wp:positionV relativeFrom="paragraph">
                  <wp:posOffset>219710</wp:posOffset>
                </wp:positionV>
                <wp:extent cx="2428875" cy="19050"/>
                <wp:effectExtent l="0" t="0" r="28575" b="19050"/>
                <wp:wrapNone/>
                <wp:docPr id="23" name="Conector recto 23"/>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08F3D2" id="Conector recto 2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05pt,17.3pt" to="187.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" strokecolor="windowText" strokeweight=".5pt">
                <v:stroke joinstyle="miter"/>
              </v:line>
            </w:pict>
          </mc:Fallback>
        </mc:AlternateContent>
      </w:r>
    </w:p>
    <w:p w:rsidR="002C1C5C" w:rsidRPr="002C1C5C" w:rsidRDefault="002C1C5C" w:rsidP="002C1C5C">
      <w:pPr>
        <w:spacing w:line="360" w:lineRule="auto"/>
        <w:jc w:val="both"/>
        <w:rPr>
          <w:rFonts w:ascii="Arial" w:hAnsi="Arial" w:cs="Arial"/>
          <w:sz w:val="24"/>
          <w:szCs w:val="24"/>
        </w:rPr>
      </w:pPr>
      <w:r w:rsidRPr="002C1C5C">
        <w:rPr>
          <w:rFonts w:ascii="Arial" w:hAnsi="Arial" w:cs="Arial"/>
          <w:sz w:val="24"/>
          <w:szCs w:val="24"/>
        </w:rPr>
        <w:t xml:space="preserve">Sr. José Fernando Méndez Vindas                     Sr. Julio Benavides Espinoza </w:t>
      </w:r>
    </w:p>
    <w:p w:rsidR="002C1C5C" w:rsidRPr="002C1C5C" w:rsidRDefault="002C1C5C" w:rsidP="002C1C5C">
      <w:pPr>
        <w:spacing w:line="360" w:lineRule="auto"/>
        <w:jc w:val="both"/>
        <w:rPr>
          <w:rFonts w:ascii="Arial" w:hAnsi="Arial" w:cs="Arial"/>
          <w:sz w:val="24"/>
          <w:szCs w:val="24"/>
        </w:rPr>
      </w:pPr>
      <w:r w:rsidRPr="002C1C5C">
        <w:rPr>
          <w:rFonts w:ascii="Arial" w:hAnsi="Arial" w:cs="Arial"/>
          <w:sz w:val="24"/>
          <w:szCs w:val="24"/>
        </w:rPr>
        <w:t xml:space="preserve">     Regidor Municipal                                                 Regidor Municipal </w:t>
      </w:r>
    </w:p>
    <w:p w:rsidR="002C1C5C" w:rsidRPr="002C1C5C" w:rsidRDefault="002C1C5C" w:rsidP="002C1C5C">
      <w:pPr>
        <w:spacing w:after="0" w:line="240" w:lineRule="auto"/>
        <w:rPr>
          <w:rFonts w:ascii="Calibri" w:eastAsia="Calibri" w:hAnsi="Calibri" w:cs="Times New Roman"/>
          <w:lang w:val="es-ES"/>
        </w:rPr>
      </w:pPr>
    </w:p>
    <w:p w:rsidR="002C1C5C" w:rsidRPr="002C1C5C" w:rsidRDefault="002C1C5C" w:rsidP="002C1C5C">
      <w:pPr>
        <w:spacing w:line="360" w:lineRule="auto"/>
        <w:jc w:val="both"/>
        <w:rPr>
          <w:rFonts w:ascii="Arial" w:hAnsi="Arial" w:cs="Arial"/>
          <w:sz w:val="24"/>
          <w:szCs w:val="24"/>
        </w:rPr>
      </w:pPr>
      <w:r w:rsidRPr="002C1C5C">
        <w:rPr>
          <w:rFonts w:ascii="Arial" w:hAnsi="Arial" w:cs="Arial"/>
          <w:sz w:val="24"/>
          <w:szCs w:val="24"/>
          <w:lang w:eastAsia="es-CR"/>
        </w:rPr>
        <w:lastRenderedPageBreak/>
        <mc:AlternateContent>
          <mc:Choice Requires="wps">
            <w:drawing>
              <wp:anchor distT="0" distB="0" distL="114300" distR="114300" simplePos="0" relativeHeight="251671552" behindDoc="0" locked="0" layoutInCell="1" allowOverlap="1" wp14:anchorId="01847274" wp14:editId="51277859">
                <wp:simplePos x="0" y="0"/>
                <wp:positionH relativeFrom="column">
                  <wp:posOffset>3120390</wp:posOffset>
                </wp:positionH>
                <wp:positionV relativeFrom="paragraph">
                  <wp:posOffset>183515</wp:posOffset>
                </wp:positionV>
                <wp:extent cx="2428875" cy="19050"/>
                <wp:effectExtent l="0" t="0" r="28575" b="19050"/>
                <wp:wrapNone/>
                <wp:docPr id="24" name="Conector recto 24"/>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2AEFE3" id="Conector recto 2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45.7pt,14.45pt" to="436.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" strokecolor="windowText" strokeweight=".5pt">
                <v:stroke joinstyle="miter"/>
              </v:line>
            </w:pict>
          </mc:Fallback>
        </mc:AlternateContent>
      </w:r>
      <w:r w:rsidRPr="002C1C5C">
        <w:rPr>
          <w:rFonts w:ascii="Arial" w:hAnsi="Arial" w:cs="Arial"/>
          <w:sz w:val="24"/>
          <w:szCs w:val="24"/>
          <w:lang w:eastAsia="es-CR"/>
        </w:rPr>
        <mc:AlternateContent>
          <mc:Choice Requires="wps">
            <w:drawing>
              <wp:anchor distT="0" distB="0" distL="114300" distR="114300" simplePos="0" relativeHeight="251670528" behindDoc="0" locked="0" layoutInCell="1" allowOverlap="1" wp14:anchorId="7240CE9D" wp14:editId="3B435200">
                <wp:simplePos x="0" y="0"/>
                <wp:positionH relativeFrom="column">
                  <wp:posOffset>-171450</wp:posOffset>
                </wp:positionH>
                <wp:positionV relativeFrom="paragraph">
                  <wp:posOffset>208915</wp:posOffset>
                </wp:positionV>
                <wp:extent cx="2428875" cy="19050"/>
                <wp:effectExtent l="0" t="0" r="28575" b="19050"/>
                <wp:wrapNone/>
                <wp:docPr id="25" name="Conector recto 25"/>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351D5F" id="Conector recto 2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3.5pt,16.45pt" to="17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" strokecolor="windowText" strokeweight=".5pt">
                <v:stroke joinstyle="miter"/>
              </v:line>
            </w:pict>
          </mc:Fallback>
        </mc:AlternateContent>
      </w:r>
    </w:p>
    <w:p w:rsidR="002C1C5C" w:rsidRPr="002C1C5C" w:rsidRDefault="002C1C5C" w:rsidP="002C1C5C">
      <w:pPr>
        <w:spacing w:line="360" w:lineRule="auto"/>
        <w:jc w:val="both"/>
        <w:rPr>
          <w:rFonts w:ascii="Arial" w:hAnsi="Arial" w:cs="Arial"/>
          <w:sz w:val="24"/>
          <w:szCs w:val="24"/>
        </w:rPr>
      </w:pPr>
      <w:r w:rsidRPr="002C1C5C">
        <w:rPr>
          <w:rFonts w:ascii="Arial" w:hAnsi="Arial" w:cs="Arial"/>
          <w:sz w:val="24"/>
          <w:szCs w:val="24"/>
        </w:rPr>
        <w:t xml:space="preserve">Sr. Miguel Cortés Sánchez                                         Sr. Allan Alfaro Arias </w:t>
      </w:r>
    </w:p>
    <w:p w:rsidR="002C1C5C" w:rsidRPr="002C1C5C" w:rsidRDefault="002C1C5C" w:rsidP="002C1C5C">
      <w:pPr>
        <w:spacing w:line="360" w:lineRule="auto"/>
        <w:jc w:val="both"/>
        <w:rPr>
          <w:rFonts w:ascii="Arial" w:hAnsi="Arial" w:cs="Arial"/>
          <w:sz w:val="24"/>
          <w:szCs w:val="24"/>
        </w:rPr>
      </w:pPr>
      <w:r w:rsidRPr="002C1C5C">
        <w:rPr>
          <w:rFonts w:ascii="Arial" w:hAnsi="Arial" w:cs="Arial"/>
          <w:sz w:val="24"/>
          <w:szCs w:val="24"/>
        </w:rPr>
        <w:t xml:space="preserve">  Sección de Ordenamiento                                 Sección de Infraestructura Privada</w:t>
      </w:r>
    </w:p>
    <w:p w:rsidR="002C1C5C" w:rsidRPr="002C1C5C" w:rsidRDefault="002C1C5C" w:rsidP="002C1C5C">
      <w:pPr>
        <w:spacing w:after="0" w:line="240" w:lineRule="auto"/>
        <w:jc w:val="both"/>
        <w:rPr>
          <w:rFonts w:ascii="Arial" w:eastAsia="Calibri" w:hAnsi="Arial" w:cs="Arial"/>
          <w:b/>
          <w:sz w:val="24"/>
          <w:szCs w:val="24"/>
          <w:lang w:val="es-ES"/>
        </w:rPr>
      </w:pPr>
      <w:r w:rsidRPr="002C1C5C">
        <w:rPr>
          <w:rFonts w:ascii="Arial" w:eastAsia="Calibri" w:hAnsi="Arial" w:cs="Arial"/>
          <w:b/>
          <w:sz w:val="24"/>
          <w:szCs w:val="24"/>
          <w:lang w:val="es-ES"/>
        </w:rPr>
        <w:t>ESTE CONCEJO MUNICIPAL ACUERDA</w:t>
      </w:r>
    </w:p>
    <w:p w:rsidR="002C1C5C" w:rsidRPr="002C1C5C" w:rsidRDefault="002C1C5C" w:rsidP="002C1C5C">
      <w:pPr>
        <w:spacing w:after="0" w:line="240" w:lineRule="auto"/>
        <w:jc w:val="both"/>
        <w:rPr>
          <w:rFonts w:ascii="Arial" w:eastAsia="Calibri" w:hAnsi="Arial" w:cs="Arial"/>
          <w:sz w:val="24"/>
          <w:szCs w:val="24"/>
          <w:lang w:val="es-ES"/>
        </w:rPr>
      </w:pPr>
    </w:p>
    <w:p w:rsidR="002C1C5C" w:rsidRPr="002C1C5C" w:rsidRDefault="002C1C5C" w:rsidP="002C1C5C">
      <w:pPr>
        <w:spacing w:after="0" w:line="240" w:lineRule="auto"/>
        <w:jc w:val="both"/>
        <w:rPr>
          <w:rFonts w:ascii="Arial" w:eastAsia="Calibri" w:hAnsi="Arial" w:cs="Arial"/>
          <w:sz w:val="24"/>
          <w:szCs w:val="24"/>
          <w:lang w:val="es-ES"/>
        </w:rPr>
      </w:pPr>
      <w:r w:rsidRPr="002C1C5C">
        <w:rPr>
          <w:rFonts w:ascii="Arial" w:eastAsia="Calibri" w:hAnsi="Arial" w:cs="Arial"/>
          <w:sz w:val="24"/>
          <w:szCs w:val="24"/>
          <w:lang w:val="es-ES"/>
        </w:rPr>
        <w:t>Avalar dicho dictamen  e instruir al Consorcio Rojas y Solano S.A., Laboratorio y Diseño, para que en las próximas reuniones que lleve a cabo la Comisión Especial del Plan Regulador, se cuente con la presencia de algún consultor, esto con el objetivo que se puedan aclarar todas aquellas dudas que se generen en el momento.</w:t>
      </w:r>
    </w:p>
    <w:p w:rsidR="002C1C5C" w:rsidRPr="002C1C5C" w:rsidRDefault="002C1C5C" w:rsidP="002C1C5C">
      <w:pPr>
        <w:spacing w:after="0" w:line="240" w:lineRule="auto"/>
        <w:jc w:val="both"/>
        <w:rPr>
          <w:rFonts w:ascii="Arial" w:eastAsia="Calibri" w:hAnsi="Arial" w:cs="Arial"/>
          <w:sz w:val="24"/>
          <w:szCs w:val="24"/>
          <w:lang w:val="es-ES"/>
        </w:rPr>
      </w:pPr>
    </w:p>
    <w:p w:rsidR="002C1C5C" w:rsidRPr="002C1C5C" w:rsidRDefault="002C1C5C" w:rsidP="002C1C5C">
      <w:pPr>
        <w:spacing w:after="0" w:line="240" w:lineRule="auto"/>
        <w:rPr>
          <w:rFonts w:ascii="Arial" w:eastAsia="Calibri" w:hAnsi="Arial" w:cs="Arial"/>
          <w:b/>
          <w:lang w:val="es-ES"/>
        </w:rPr>
      </w:pPr>
      <w:r w:rsidRPr="002C1C5C">
        <w:rPr>
          <w:rFonts w:ascii="Arial" w:eastAsia="Calibri" w:hAnsi="Arial" w:cs="Arial"/>
          <w:b/>
          <w:lang w:val="es-ES"/>
        </w:rPr>
        <w:t>ACUERDO UNÁNIME Y DECLARADO DEFINITIVAMENTE APROBADO N°516-18</w:t>
      </w:r>
    </w:p>
    <w:p w:rsidR="002C1C5C" w:rsidRPr="002C1C5C" w:rsidRDefault="002C1C5C" w:rsidP="002C1C5C">
      <w:pPr>
        <w:spacing w:after="0" w:line="240" w:lineRule="auto"/>
        <w:rPr>
          <w:rFonts w:ascii="Arial" w:eastAsia="Calibri" w:hAnsi="Arial" w:cs="Arial"/>
          <w:b/>
          <w:lang w:val="es-ES"/>
        </w:rPr>
      </w:pPr>
    </w:p>
    <w:p w:rsidR="002C1C5C" w:rsidRPr="002C1C5C" w:rsidRDefault="002C1C5C" w:rsidP="00884226">
      <w:pPr>
        <w:numPr>
          <w:ilvl w:val="0"/>
          <w:numId w:val="16"/>
        </w:numPr>
        <w:spacing w:after="0" w:line="240" w:lineRule="auto"/>
        <w:ind w:left="1843"/>
        <w:contextualSpacing/>
        <w:jc w:val="both"/>
        <w:rPr>
          <w:rFonts w:ascii="Arial" w:eastAsia="Calibri" w:hAnsi="Arial" w:cs="Arial"/>
          <w:sz w:val="24"/>
          <w:szCs w:val="24"/>
          <w:lang w:val="es-ES"/>
        </w:rPr>
      </w:pPr>
      <w:r w:rsidRPr="002C1C5C">
        <w:rPr>
          <w:rFonts w:ascii="Arial" w:eastAsia="Calibri" w:hAnsi="Arial" w:cs="Arial"/>
          <w:sz w:val="24"/>
          <w:szCs w:val="24"/>
          <w:lang w:val="es-ES"/>
        </w:rPr>
        <w:t>José Fernando Méndez Vindas, Partido Unidad Social Cristiana</w:t>
      </w:r>
    </w:p>
    <w:p w:rsidR="002C1C5C" w:rsidRPr="002C1C5C" w:rsidRDefault="002C1C5C" w:rsidP="00884226">
      <w:pPr>
        <w:numPr>
          <w:ilvl w:val="0"/>
          <w:numId w:val="16"/>
        </w:numPr>
        <w:spacing w:after="0" w:line="240" w:lineRule="auto"/>
        <w:ind w:left="1843"/>
        <w:contextualSpacing/>
        <w:jc w:val="both"/>
        <w:rPr>
          <w:rFonts w:ascii="Arial" w:eastAsia="Calibri" w:hAnsi="Arial" w:cs="Arial"/>
          <w:sz w:val="24"/>
          <w:szCs w:val="24"/>
          <w:lang w:val="es-ES"/>
        </w:rPr>
      </w:pPr>
      <w:r w:rsidRPr="002C1C5C">
        <w:rPr>
          <w:rFonts w:ascii="Arial" w:eastAsia="Calibri" w:hAnsi="Arial" w:cs="Arial"/>
          <w:sz w:val="24"/>
          <w:szCs w:val="24"/>
          <w:lang w:val="es-ES"/>
        </w:rPr>
        <w:t>Damaris Gamboa Hernández, Partido Unidad Social Cristiana</w:t>
      </w:r>
    </w:p>
    <w:p w:rsidR="002C1C5C" w:rsidRPr="002C1C5C" w:rsidRDefault="002C1C5C" w:rsidP="00884226">
      <w:pPr>
        <w:numPr>
          <w:ilvl w:val="0"/>
          <w:numId w:val="16"/>
        </w:numPr>
        <w:spacing w:after="0" w:line="240" w:lineRule="auto"/>
        <w:ind w:left="1843"/>
        <w:contextualSpacing/>
        <w:jc w:val="both"/>
        <w:rPr>
          <w:rFonts w:ascii="Arial" w:eastAsia="Calibri" w:hAnsi="Arial" w:cs="Arial"/>
          <w:sz w:val="24"/>
          <w:szCs w:val="24"/>
          <w:lang w:val="es-ES"/>
        </w:rPr>
      </w:pPr>
      <w:r w:rsidRPr="002C1C5C">
        <w:rPr>
          <w:rFonts w:ascii="Arial" w:eastAsia="Calibri" w:hAnsi="Arial" w:cs="Arial"/>
          <w:sz w:val="24"/>
          <w:szCs w:val="24"/>
          <w:lang w:val="es-ES"/>
        </w:rPr>
        <w:t>Julio César Benavides Espinoza, Partido Unidad Social Cristiana</w:t>
      </w:r>
    </w:p>
    <w:p w:rsidR="002C1C5C" w:rsidRPr="002C1C5C" w:rsidRDefault="002C1C5C" w:rsidP="00884226">
      <w:pPr>
        <w:numPr>
          <w:ilvl w:val="0"/>
          <w:numId w:val="16"/>
        </w:numPr>
        <w:spacing w:after="0" w:line="240" w:lineRule="auto"/>
        <w:ind w:left="1843"/>
        <w:contextualSpacing/>
        <w:jc w:val="both"/>
        <w:rPr>
          <w:rFonts w:ascii="Arial" w:eastAsia="Calibri" w:hAnsi="Arial" w:cs="Arial"/>
          <w:sz w:val="24"/>
          <w:szCs w:val="24"/>
          <w:lang w:val="es-ES"/>
        </w:rPr>
      </w:pPr>
      <w:r w:rsidRPr="002C1C5C">
        <w:rPr>
          <w:rFonts w:ascii="Arial" w:eastAsia="Calibri" w:hAnsi="Arial" w:cs="Arial"/>
          <w:sz w:val="24"/>
          <w:szCs w:val="24"/>
          <w:lang w:val="es-ES"/>
        </w:rPr>
        <w:t>Yojhan Cubero Ramírez, Partido Liberación Nacional</w:t>
      </w:r>
    </w:p>
    <w:p w:rsidR="002C1C5C" w:rsidRPr="002C1C5C" w:rsidRDefault="002C1C5C" w:rsidP="00884226">
      <w:pPr>
        <w:numPr>
          <w:ilvl w:val="0"/>
          <w:numId w:val="16"/>
        </w:numPr>
        <w:spacing w:after="0" w:line="240" w:lineRule="auto"/>
        <w:ind w:left="1843"/>
        <w:contextualSpacing/>
        <w:jc w:val="both"/>
        <w:rPr>
          <w:rFonts w:ascii="Arial" w:eastAsia="Calibri" w:hAnsi="Arial" w:cs="Arial"/>
          <w:sz w:val="24"/>
          <w:szCs w:val="24"/>
          <w:lang w:val="es-ES"/>
        </w:rPr>
      </w:pPr>
      <w:r w:rsidRPr="002C1C5C">
        <w:rPr>
          <w:rFonts w:ascii="Arial" w:eastAsia="Calibri" w:hAnsi="Arial" w:cs="Arial"/>
          <w:sz w:val="24"/>
          <w:szCs w:val="24"/>
          <w:lang w:val="es-ES"/>
        </w:rPr>
        <w:t>Betty Castillo Ortiz, Partido Liberación Nacional</w:t>
      </w:r>
    </w:p>
    <w:p w:rsidR="00855476" w:rsidRDefault="00855476" w:rsidP="00855476">
      <w:pPr>
        <w:spacing w:after="0" w:line="240" w:lineRule="auto"/>
        <w:contextualSpacing/>
        <w:jc w:val="both"/>
        <w:rPr>
          <w:rFonts w:ascii="Arial" w:eastAsia="Calibri" w:hAnsi="Arial" w:cs="Arial"/>
          <w:sz w:val="24"/>
          <w:szCs w:val="24"/>
          <w:lang w:val="es-ES"/>
        </w:rPr>
      </w:pPr>
    </w:p>
    <w:p w:rsidR="00855476" w:rsidRDefault="00855476" w:rsidP="00855476">
      <w:pPr>
        <w:spacing w:after="0" w:line="240" w:lineRule="auto"/>
        <w:contextualSpacing/>
        <w:jc w:val="both"/>
        <w:rPr>
          <w:rFonts w:ascii="Arial" w:eastAsia="Calibri" w:hAnsi="Arial" w:cs="Arial"/>
          <w:sz w:val="24"/>
          <w:szCs w:val="24"/>
          <w:lang w:val="es-ES"/>
        </w:rPr>
      </w:pPr>
    </w:p>
    <w:p w:rsidR="00855476" w:rsidRDefault="00855476" w:rsidP="00855476">
      <w:pPr>
        <w:spacing w:after="0" w:line="240" w:lineRule="auto"/>
        <w:contextualSpacing/>
        <w:jc w:val="both"/>
        <w:rPr>
          <w:rFonts w:ascii="Arial" w:eastAsia="Calibri" w:hAnsi="Arial" w:cs="Arial"/>
          <w:sz w:val="24"/>
          <w:szCs w:val="24"/>
          <w:lang w:val="es-ES"/>
        </w:rPr>
      </w:pPr>
    </w:p>
    <w:p w:rsidR="00855476" w:rsidRDefault="00855476" w:rsidP="00855476">
      <w:pPr>
        <w:spacing w:after="0" w:line="240" w:lineRule="auto"/>
        <w:contextualSpacing/>
        <w:jc w:val="both"/>
        <w:rPr>
          <w:rFonts w:ascii="Arial" w:eastAsia="Calibri" w:hAnsi="Arial" w:cs="Arial"/>
          <w:sz w:val="24"/>
          <w:szCs w:val="24"/>
          <w:lang w:val="es-ES"/>
        </w:rPr>
      </w:pPr>
    </w:p>
    <w:p w:rsidR="00855476" w:rsidRPr="00356880" w:rsidRDefault="00855476" w:rsidP="0085547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55476" w:rsidRDefault="00855476" w:rsidP="0085547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55476" w:rsidRDefault="00855476" w:rsidP="00855476">
      <w:pPr>
        <w:pStyle w:val="Sinespaciado"/>
        <w:ind w:left="360"/>
        <w:rPr>
          <w:rFonts w:ascii="Arial" w:hAnsi="Arial" w:cs="Arial"/>
          <w:sz w:val="16"/>
          <w:szCs w:val="16"/>
          <w:lang w:val="es-CR"/>
        </w:rPr>
      </w:pPr>
      <w:r>
        <w:rPr>
          <w:noProof/>
          <w:lang w:val="es-CR" w:eastAsia="es-CR"/>
        </w:rPr>
        <w:drawing>
          <wp:inline distT="0" distB="0" distL="0" distR="0" wp14:anchorId="29EBDE58" wp14:editId="58BD9701">
            <wp:extent cx="213459" cy="152400"/>
            <wp:effectExtent l="0" t="0" r="0" b="0"/>
            <wp:docPr id="103" name="Imagen 10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855476" w:rsidRDefault="00855476" w:rsidP="00855476">
      <w:pPr>
        <w:pStyle w:val="Sinespaciado"/>
        <w:ind w:left="360"/>
        <w:rPr>
          <w:rFonts w:ascii="Arial" w:hAnsi="Arial" w:cs="Arial"/>
          <w:sz w:val="16"/>
          <w:szCs w:val="16"/>
          <w:lang w:val="es-CR"/>
        </w:rPr>
      </w:pPr>
    </w:p>
    <w:p w:rsidR="00855476" w:rsidRPr="0002690A" w:rsidRDefault="00855476" w:rsidP="00855476">
      <w:pPr>
        <w:spacing w:after="0" w:line="240" w:lineRule="auto"/>
        <w:contextualSpacing/>
        <w:jc w:val="both"/>
        <w:rPr>
          <w:rFonts w:ascii="Arial" w:eastAsia="Calibri" w:hAnsi="Arial" w:cs="Arial"/>
          <w:sz w:val="24"/>
          <w:szCs w:val="24"/>
          <w:lang w:val="es-ES"/>
        </w:rPr>
      </w:pPr>
    </w:p>
    <w:p w:rsidR="009E71B9" w:rsidRDefault="009E71B9">
      <w:pPr>
        <w:rPr>
          <w:rFonts w:ascii="Arial" w:hAnsi="Arial" w:cs="Arial"/>
          <w:b/>
          <w:sz w:val="24"/>
          <w:szCs w:val="24"/>
        </w:rPr>
      </w:pPr>
      <w:r>
        <w:rPr>
          <w:rFonts w:ascii="Arial" w:hAnsi="Arial" w:cs="Arial"/>
          <w:b/>
          <w:sz w:val="24"/>
          <w:szCs w:val="24"/>
        </w:rPr>
        <w:br w:type="page"/>
      </w:r>
    </w:p>
    <w:p w:rsidR="002C1C5C" w:rsidRPr="00BC69BF" w:rsidRDefault="002C1C5C" w:rsidP="002C1C5C">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MSPH-CM-ACUER-517-</w:t>
      </w:r>
      <w:r w:rsidRPr="00BC69BF">
        <w:rPr>
          <w:rFonts w:ascii="Arial" w:hAnsi="Arial" w:cs="Arial"/>
          <w:b/>
          <w:sz w:val="24"/>
          <w:szCs w:val="24"/>
        </w:rPr>
        <w:t>18</w:t>
      </w:r>
    </w:p>
    <w:p w:rsidR="002C1C5C" w:rsidRPr="00052773" w:rsidRDefault="002C1C5C" w:rsidP="002C1C5C">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2C1C5C" w:rsidRDefault="002C1C5C" w:rsidP="002C1C5C">
      <w:pPr>
        <w:spacing w:after="0" w:line="240" w:lineRule="auto"/>
        <w:jc w:val="center"/>
        <w:rPr>
          <w:rFonts w:ascii="Arial" w:eastAsia="Calibri" w:hAnsi="Arial" w:cs="Arial"/>
          <w:b/>
          <w:sz w:val="24"/>
          <w:szCs w:val="24"/>
          <w:lang w:val="es-ES"/>
        </w:rPr>
      </w:pPr>
    </w:p>
    <w:p w:rsidR="002C1C5C" w:rsidRDefault="002C1C5C" w:rsidP="002C1C5C">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2C1C5C" w:rsidRDefault="00E93750" w:rsidP="002C1C5C">
      <w:pPr>
        <w:spacing w:after="0" w:line="240" w:lineRule="auto"/>
        <w:rPr>
          <w:rFonts w:ascii="Arial" w:eastAsia="Calibri" w:hAnsi="Arial" w:cs="Arial"/>
          <w:sz w:val="24"/>
          <w:szCs w:val="24"/>
          <w:lang w:val="es-ES"/>
        </w:rPr>
      </w:pPr>
      <w:r>
        <w:rPr>
          <w:rFonts w:ascii="Arial" w:eastAsia="Calibri" w:hAnsi="Arial" w:cs="Arial"/>
          <w:sz w:val="24"/>
          <w:szCs w:val="24"/>
          <w:lang w:val="es-ES"/>
        </w:rPr>
        <w:t>José Fernando Méndez Vindas, Regidor Propietario</w:t>
      </w:r>
    </w:p>
    <w:p w:rsidR="00E93750" w:rsidRDefault="00E93750" w:rsidP="002C1C5C">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 de San Pablo de Heredia</w:t>
      </w:r>
    </w:p>
    <w:p w:rsidR="002C1C5C" w:rsidRDefault="002C1C5C" w:rsidP="002C1C5C">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2C1C5C" w:rsidRDefault="002C1C5C" w:rsidP="002C1C5C">
      <w:pPr>
        <w:spacing w:after="0" w:line="276" w:lineRule="auto"/>
        <w:rPr>
          <w:rFonts w:ascii="Arial" w:eastAsia="Times New Roman" w:hAnsi="Arial" w:cs="Arial"/>
          <w:sz w:val="24"/>
          <w:szCs w:val="24"/>
          <w:lang w:val="es-ES" w:eastAsia="es-ES"/>
        </w:rPr>
      </w:pPr>
    </w:p>
    <w:p w:rsidR="002C1C5C" w:rsidRPr="00BC69BF" w:rsidRDefault="002C1C5C" w:rsidP="002C1C5C">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w:t>
      </w:r>
      <w:r w:rsidR="00E93750">
        <w:rPr>
          <w:rFonts w:ascii="Arial" w:eastAsia="Times New Roman" w:hAnsi="Arial" w:cs="Arial"/>
          <w:sz w:val="24"/>
          <w:szCs w:val="24"/>
          <w:lang w:val="es-ES" w:eastAsia="es-ES"/>
        </w:rPr>
        <w:t>o</w:t>
      </w:r>
      <w:r>
        <w:rPr>
          <w:rFonts w:ascii="Arial" w:eastAsia="Times New Roman" w:hAnsi="Arial" w:cs="Arial"/>
          <w:sz w:val="24"/>
          <w:szCs w:val="24"/>
          <w:lang w:val="es-ES" w:eastAsia="es-ES"/>
        </w:rPr>
        <w:t xml:space="preserve"> señor</w:t>
      </w:r>
      <w:r w:rsidRPr="00BC69BF">
        <w:rPr>
          <w:rFonts w:ascii="Arial" w:eastAsia="Times New Roman" w:hAnsi="Arial" w:cs="Arial"/>
          <w:sz w:val="24"/>
          <w:szCs w:val="24"/>
          <w:lang w:val="es-ES" w:eastAsia="es-ES"/>
        </w:rPr>
        <w:t>:</w:t>
      </w:r>
    </w:p>
    <w:p w:rsidR="002C1C5C" w:rsidRPr="00BC69BF" w:rsidRDefault="002C1C5C" w:rsidP="002C1C5C">
      <w:pPr>
        <w:spacing w:after="0" w:line="240" w:lineRule="auto"/>
        <w:rPr>
          <w:rFonts w:ascii="Calibri" w:eastAsia="Calibri" w:hAnsi="Calibri" w:cs="Times New Roman"/>
          <w:lang w:val="es-ES" w:eastAsia="es-ES"/>
        </w:rPr>
      </w:pPr>
    </w:p>
    <w:p w:rsidR="002C1C5C" w:rsidRPr="00BC69BF" w:rsidRDefault="002C1C5C" w:rsidP="002C1C5C">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2C1C5C" w:rsidRPr="00860BB1" w:rsidRDefault="002C1C5C" w:rsidP="002C1C5C">
      <w:pPr>
        <w:spacing w:after="0" w:line="240" w:lineRule="auto"/>
        <w:jc w:val="center"/>
        <w:rPr>
          <w:rFonts w:ascii="Arial" w:eastAsia="Calibri" w:hAnsi="Arial" w:cs="Arial"/>
          <w:b/>
          <w:sz w:val="24"/>
          <w:szCs w:val="24"/>
        </w:rPr>
      </w:pPr>
    </w:p>
    <w:p w:rsidR="002C1C5C" w:rsidRPr="00BC69BF" w:rsidRDefault="002C1C5C" w:rsidP="002C1C5C">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2C1C5C" w:rsidRPr="005569BA" w:rsidRDefault="002C1C5C" w:rsidP="002C1C5C">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E93750" w:rsidRDefault="00E93750" w:rsidP="00E93750">
      <w:pPr>
        <w:spacing w:after="0" w:line="240" w:lineRule="auto"/>
        <w:rPr>
          <w:rFonts w:ascii="Arial" w:hAnsi="Arial" w:cs="Arial"/>
          <w:b/>
          <w:sz w:val="24"/>
          <w:szCs w:val="24"/>
          <w:lang w:val="es-ES"/>
        </w:rPr>
      </w:pPr>
    </w:p>
    <w:p w:rsidR="00E93750" w:rsidRPr="00E93750" w:rsidRDefault="00E93750" w:rsidP="00E93750">
      <w:pPr>
        <w:spacing w:after="0" w:line="240" w:lineRule="auto"/>
        <w:rPr>
          <w:rFonts w:ascii="Arial" w:eastAsia="Calibri" w:hAnsi="Arial" w:cs="Arial"/>
          <w:b/>
          <w:sz w:val="24"/>
          <w:szCs w:val="24"/>
          <w:lang w:val="es-ES"/>
        </w:rPr>
      </w:pPr>
      <w:r w:rsidRPr="00E93750">
        <w:rPr>
          <w:rFonts w:ascii="Arial" w:eastAsia="Calibri" w:hAnsi="Arial" w:cs="Arial"/>
          <w:b/>
          <w:sz w:val="24"/>
          <w:szCs w:val="24"/>
          <w:lang w:val="es-ES"/>
        </w:rPr>
        <w:t>CONSIDERANDO</w:t>
      </w:r>
    </w:p>
    <w:p w:rsidR="00E93750" w:rsidRPr="00E93750" w:rsidRDefault="00E93750" w:rsidP="00E93750">
      <w:pPr>
        <w:spacing w:after="0" w:line="240" w:lineRule="auto"/>
        <w:rPr>
          <w:rFonts w:ascii="Arial" w:eastAsia="Calibri" w:hAnsi="Arial" w:cs="Arial"/>
          <w:b/>
          <w:sz w:val="24"/>
          <w:szCs w:val="24"/>
          <w:lang w:val="es-ES"/>
        </w:rPr>
      </w:pPr>
    </w:p>
    <w:p w:rsidR="00E93750" w:rsidRPr="00E93750" w:rsidRDefault="00E93750" w:rsidP="00E93750">
      <w:pPr>
        <w:spacing w:after="0" w:line="240" w:lineRule="auto"/>
        <w:jc w:val="both"/>
        <w:rPr>
          <w:rFonts w:ascii="Arial" w:eastAsia="Calibri" w:hAnsi="Arial" w:cs="Arial"/>
          <w:sz w:val="24"/>
          <w:szCs w:val="24"/>
          <w:lang w:val="es-ES"/>
        </w:rPr>
      </w:pPr>
      <w:r w:rsidRPr="00E93750">
        <w:rPr>
          <w:rFonts w:ascii="Arial" w:eastAsia="Calibri" w:hAnsi="Arial" w:cs="Arial"/>
          <w:sz w:val="24"/>
          <w:szCs w:val="24"/>
          <w:lang w:val="es-ES"/>
        </w:rPr>
        <w:t>Moción de orden presentada por el Sr. José Fernando Méndez Vindas, Regidor Propietario para que se le brinde un espacio dentro de la agenda de hoy para incluir un dictamen de la Comisión de Asuntos Sociales.</w:t>
      </w:r>
    </w:p>
    <w:p w:rsidR="00E93750" w:rsidRPr="00E93750" w:rsidRDefault="00E93750" w:rsidP="00E93750">
      <w:pPr>
        <w:spacing w:after="0" w:line="240" w:lineRule="auto"/>
        <w:jc w:val="both"/>
        <w:rPr>
          <w:rFonts w:ascii="Arial" w:eastAsia="Calibri" w:hAnsi="Arial" w:cs="Arial"/>
          <w:sz w:val="24"/>
          <w:szCs w:val="24"/>
          <w:lang w:val="es-ES"/>
        </w:rPr>
      </w:pPr>
    </w:p>
    <w:p w:rsidR="00E93750" w:rsidRPr="00E93750" w:rsidRDefault="00E93750" w:rsidP="00E93750">
      <w:pPr>
        <w:spacing w:after="0" w:line="240" w:lineRule="auto"/>
        <w:jc w:val="both"/>
        <w:rPr>
          <w:rFonts w:ascii="Arial" w:eastAsia="Calibri" w:hAnsi="Arial" w:cs="Arial"/>
          <w:b/>
          <w:sz w:val="24"/>
          <w:szCs w:val="24"/>
          <w:lang w:val="es-ES"/>
        </w:rPr>
      </w:pPr>
      <w:r w:rsidRPr="00E93750">
        <w:rPr>
          <w:rFonts w:ascii="Arial" w:eastAsia="Calibri" w:hAnsi="Arial" w:cs="Arial"/>
          <w:b/>
          <w:sz w:val="24"/>
          <w:szCs w:val="24"/>
          <w:lang w:val="es-ES"/>
        </w:rPr>
        <w:t>ESTE CONCEJO MUNICIPAL ACUERDA</w:t>
      </w:r>
    </w:p>
    <w:p w:rsidR="00E93750" w:rsidRPr="00E93750" w:rsidRDefault="00E93750" w:rsidP="00E93750">
      <w:pPr>
        <w:spacing w:after="0" w:line="240" w:lineRule="auto"/>
        <w:jc w:val="both"/>
        <w:rPr>
          <w:rFonts w:ascii="Arial" w:eastAsia="Calibri" w:hAnsi="Arial" w:cs="Arial"/>
          <w:sz w:val="24"/>
          <w:szCs w:val="24"/>
          <w:lang w:val="es-ES"/>
        </w:rPr>
      </w:pPr>
    </w:p>
    <w:p w:rsidR="00E93750" w:rsidRPr="00E93750" w:rsidRDefault="00E93750" w:rsidP="00E93750">
      <w:pPr>
        <w:spacing w:after="0" w:line="240" w:lineRule="auto"/>
        <w:jc w:val="both"/>
        <w:rPr>
          <w:rFonts w:ascii="Arial" w:eastAsia="Calibri" w:hAnsi="Arial" w:cs="Arial"/>
          <w:sz w:val="24"/>
          <w:szCs w:val="24"/>
          <w:lang w:val="es-ES"/>
        </w:rPr>
      </w:pPr>
      <w:r w:rsidRPr="00E93750">
        <w:rPr>
          <w:rFonts w:ascii="Arial" w:eastAsia="Calibri" w:hAnsi="Arial" w:cs="Arial"/>
          <w:sz w:val="24"/>
          <w:szCs w:val="24"/>
          <w:lang w:val="es-ES"/>
        </w:rPr>
        <w:t>Avalar dicha moción brindar el espacio solicitado para la presentación del dictamen en mención.</w:t>
      </w:r>
    </w:p>
    <w:p w:rsidR="00E93750" w:rsidRPr="00E93750" w:rsidRDefault="00E93750" w:rsidP="00E93750">
      <w:pPr>
        <w:spacing w:after="0" w:line="240" w:lineRule="auto"/>
        <w:jc w:val="both"/>
        <w:rPr>
          <w:rFonts w:ascii="Arial" w:eastAsia="Calibri" w:hAnsi="Arial" w:cs="Arial"/>
          <w:sz w:val="24"/>
          <w:szCs w:val="24"/>
          <w:lang w:val="es-ES"/>
        </w:rPr>
      </w:pPr>
    </w:p>
    <w:p w:rsidR="00E93750" w:rsidRPr="00E93750" w:rsidRDefault="00E93750" w:rsidP="00E93750">
      <w:pPr>
        <w:spacing w:after="0" w:line="240" w:lineRule="auto"/>
        <w:rPr>
          <w:rFonts w:ascii="Arial" w:eastAsia="Calibri" w:hAnsi="Arial" w:cs="Arial"/>
          <w:b/>
          <w:lang w:val="es-ES"/>
        </w:rPr>
      </w:pPr>
      <w:r w:rsidRPr="00E93750">
        <w:rPr>
          <w:rFonts w:ascii="Arial" w:eastAsia="Calibri" w:hAnsi="Arial" w:cs="Arial"/>
          <w:b/>
          <w:lang w:val="es-ES"/>
        </w:rPr>
        <w:t>ACUERDO UNÁNIME Y DECLARADO DEFINITIVAMENTE APROBADO N°517-18</w:t>
      </w:r>
    </w:p>
    <w:p w:rsidR="00E93750" w:rsidRPr="00E93750" w:rsidRDefault="00E93750" w:rsidP="00E93750">
      <w:pPr>
        <w:spacing w:after="0" w:line="240" w:lineRule="auto"/>
        <w:rPr>
          <w:rFonts w:ascii="Arial" w:eastAsia="Calibri" w:hAnsi="Arial" w:cs="Arial"/>
          <w:b/>
          <w:lang w:val="es-ES"/>
        </w:rPr>
      </w:pPr>
    </w:p>
    <w:p w:rsidR="00E93750" w:rsidRPr="00E93750" w:rsidRDefault="00E93750" w:rsidP="00884226">
      <w:pPr>
        <w:numPr>
          <w:ilvl w:val="0"/>
          <w:numId w:val="17"/>
        </w:numPr>
        <w:spacing w:after="0" w:line="240" w:lineRule="auto"/>
        <w:ind w:left="1843"/>
        <w:contextualSpacing/>
        <w:jc w:val="both"/>
        <w:rPr>
          <w:rFonts w:ascii="Arial" w:eastAsia="Calibri" w:hAnsi="Arial" w:cs="Arial"/>
          <w:sz w:val="24"/>
          <w:szCs w:val="24"/>
          <w:lang w:val="es-ES"/>
        </w:rPr>
      </w:pPr>
      <w:r w:rsidRPr="00E93750">
        <w:rPr>
          <w:rFonts w:ascii="Arial" w:eastAsia="Calibri" w:hAnsi="Arial" w:cs="Arial"/>
          <w:sz w:val="24"/>
          <w:szCs w:val="24"/>
          <w:lang w:val="es-ES"/>
        </w:rPr>
        <w:t>José Fernando Méndez Vindas, Partido Unidad Social Cristiana</w:t>
      </w:r>
    </w:p>
    <w:p w:rsidR="00E93750" w:rsidRPr="00E93750" w:rsidRDefault="00E93750" w:rsidP="00884226">
      <w:pPr>
        <w:numPr>
          <w:ilvl w:val="0"/>
          <w:numId w:val="17"/>
        </w:numPr>
        <w:spacing w:after="0" w:line="240" w:lineRule="auto"/>
        <w:ind w:left="1843"/>
        <w:contextualSpacing/>
        <w:jc w:val="both"/>
        <w:rPr>
          <w:rFonts w:ascii="Arial" w:eastAsia="Calibri" w:hAnsi="Arial" w:cs="Arial"/>
          <w:sz w:val="24"/>
          <w:szCs w:val="24"/>
          <w:lang w:val="es-ES"/>
        </w:rPr>
      </w:pPr>
      <w:r w:rsidRPr="00E93750">
        <w:rPr>
          <w:rFonts w:ascii="Arial" w:eastAsia="Calibri" w:hAnsi="Arial" w:cs="Arial"/>
          <w:sz w:val="24"/>
          <w:szCs w:val="24"/>
          <w:lang w:val="es-ES"/>
        </w:rPr>
        <w:t>Damaris Gamboa Hernández, Partido Unidad Social Cristiana</w:t>
      </w:r>
    </w:p>
    <w:p w:rsidR="00E93750" w:rsidRPr="00E93750" w:rsidRDefault="00E93750" w:rsidP="00884226">
      <w:pPr>
        <w:numPr>
          <w:ilvl w:val="0"/>
          <w:numId w:val="17"/>
        </w:numPr>
        <w:spacing w:after="0" w:line="240" w:lineRule="auto"/>
        <w:ind w:left="1843"/>
        <w:contextualSpacing/>
        <w:jc w:val="both"/>
        <w:rPr>
          <w:rFonts w:ascii="Arial" w:eastAsia="Calibri" w:hAnsi="Arial" w:cs="Arial"/>
          <w:sz w:val="24"/>
          <w:szCs w:val="24"/>
          <w:lang w:val="es-ES"/>
        </w:rPr>
      </w:pPr>
      <w:r w:rsidRPr="00E93750">
        <w:rPr>
          <w:rFonts w:ascii="Arial" w:eastAsia="Calibri" w:hAnsi="Arial" w:cs="Arial"/>
          <w:sz w:val="24"/>
          <w:szCs w:val="24"/>
          <w:lang w:val="es-ES"/>
        </w:rPr>
        <w:t>Julio César Benavides Espinoza, Partido Unidad Social Cristiana</w:t>
      </w:r>
    </w:p>
    <w:p w:rsidR="00E93750" w:rsidRPr="00E93750" w:rsidRDefault="00E93750" w:rsidP="00884226">
      <w:pPr>
        <w:numPr>
          <w:ilvl w:val="0"/>
          <w:numId w:val="17"/>
        </w:numPr>
        <w:spacing w:after="0" w:line="240" w:lineRule="auto"/>
        <w:ind w:left="1843"/>
        <w:contextualSpacing/>
        <w:jc w:val="both"/>
        <w:rPr>
          <w:rFonts w:ascii="Arial" w:eastAsia="Calibri" w:hAnsi="Arial" w:cs="Arial"/>
          <w:sz w:val="24"/>
          <w:szCs w:val="24"/>
          <w:lang w:val="es-ES"/>
        </w:rPr>
      </w:pPr>
      <w:r w:rsidRPr="00E93750">
        <w:rPr>
          <w:rFonts w:ascii="Arial" w:eastAsia="Calibri" w:hAnsi="Arial" w:cs="Arial"/>
          <w:sz w:val="24"/>
          <w:szCs w:val="24"/>
          <w:lang w:val="es-ES"/>
        </w:rPr>
        <w:t>Yojhan Cubero Ramírez, Partido Liberación Nacional</w:t>
      </w:r>
    </w:p>
    <w:p w:rsidR="00E93750" w:rsidRPr="00E93750" w:rsidRDefault="00E93750" w:rsidP="00884226">
      <w:pPr>
        <w:numPr>
          <w:ilvl w:val="0"/>
          <w:numId w:val="17"/>
        </w:numPr>
        <w:spacing w:after="0" w:line="240" w:lineRule="auto"/>
        <w:ind w:left="1843"/>
        <w:contextualSpacing/>
        <w:jc w:val="both"/>
        <w:rPr>
          <w:rFonts w:ascii="Arial" w:eastAsia="Calibri" w:hAnsi="Arial" w:cs="Arial"/>
          <w:sz w:val="24"/>
          <w:szCs w:val="24"/>
          <w:lang w:val="es-ES"/>
        </w:rPr>
      </w:pPr>
      <w:r w:rsidRPr="00E93750">
        <w:rPr>
          <w:rFonts w:ascii="Arial" w:eastAsia="Calibri" w:hAnsi="Arial" w:cs="Arial"/>
          <w:sz w:val="24"/>
          <w:szCs w:val="24"/>
          <w:lang w:val="es-ES"/>
        </w:rPr>
        <w:t>Betty Castillo Ortiz, Partido Liberación Nacional</w:t>
      </w:r>
    </w:p>
    <w:p w:rsidR="00855476" w:rsidRPr="00E93750" w:rsidRDefault="00855476">
      <w:pPr>
        <w:rPr>
          <w:rFonts w:ascii="Arial" w:hAnsi="Arial" w:cs="Arial"/>
          <w:b/>
          <w:sz w:val="24"/>
          <w:szCs w:val="24"/>
          <w:lang w:val="es-ES"/>
        </w:rPr>
      </w:pPr>
    </w:p>
    <w:p w:rsidR="00855476" w:rsidRDefault="00855476">
      <w:pPr>
        <w:rPr>
          <w:rFonts w:ascii="Arial" w:hAnsi="Arial" w:cs="Arial"/>
          <w:b/>
          <w:sz w:val="24"/>
          <w:szCs w:val="24"/>
        </w:rPr>
      </w:pPr>
    </w:p>
    <w:p w:rsidR="00E93750" w:rsidRPr="00356880" w:rsidRDefault="00E93750" w:rsidP="00E9375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93750" w:rsidRDefault="00E93750" w:rsidP="00E9375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93750" w:rsidRDefault="00E93750" w:rsidP="00E93750">
      <w:pPr>
        <w:pStyle w:val="Sinespaciado"/>
        <w:ind w:left="360"/>
        <w:rPr>
          <w:rFonts w:ascii="Arial" w:hAnsi="Arial" w:cs="Arial"/>
          <w:sz w:val="16"/>
          <w:szCs w:val="16"/>
          <w:lang w:val="es-CR"/>
        </w:rPr>
      </w:pPr>
      <w:r>
        <w:rPr>
          <w:noProof/>
          <w:lang w:val="es-CR" w:eastAsia="es-CR"/>
        </w:rPr>
        <w:drawing>
          <wp:inline distT="0" distB="0" distL="0" distR="0" wp14:anchorId="4720ECC1" wp14:editId="5527876C">
            <wp:extent cx="213459" cy="152400"/>
            <wp:effectExtent l="0" t="0" r="0" b="0"/>
            <wp:docPr id="104" name="Imagen 10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93750" w:rsidRDefault="00E93750" w:rsidP="00E93750">
      <w:pPr>
        <w:pStyle w:val="Sinespaciado"/>
        <w:ind w:left="360"/>
        <w:rPr>
          <w:rFonts w:ascii="Arial" w:hAnsi="Arial" w:cs="Arial"/>
          <w:sz w:val="16"/>
          <w:szCs w:val="16"/>
          <w:lang w:val="es-CR"/>
        </w:rPr>
      </w:pPr>
    </w:p>
    <w:p w:rsidR="00E93750" w:rsidRPr="0002690A" w:rsidRDefault="00E93750" w:rsidP="00E93750">
      <w:pPr>
        <w:spacing w:after="0" w:line="240" w:lineRule="auto"/>
        <w:contextualSpacing/>
        <w:jc w:val="both"/>
        <w:rPr>
          <w:rFonts w:ascii="Arial" w:eastAsia="Calibri" w:hAnsi="Arial" w:cs="Arial"/>
          <w:sz w:val="24"/>
          <w:szCs w:val="24"/>
          <w:lang w:val="es-ES"/>
        </w:rPr>
      </w:pPr>
    </w:p>
    <w:p w:rsidR="00855476" w:rsidRDefault="00855476">
      <w:pPr>
        <w:rPr>
          <w:rFonts w:ascii="Arial" w:hAnsi="Arial" w:cs="Arial"/>
          <w:b/>
          <w:sz w:val="24"/>
          <w:szCs w:val="24"/>
        </w:rPr>
      </w:pPr>
    </w:p>
    <w:p w:rsidR="00E93750" w:rsidRPr="00BC69BF" w:rsidRDefault="00E93750" w:rsidP="00E93750">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MSPH-CM-ACUER-518-</w:t>
      </w:r>
      <w:r w:rsidRPr="00BC69BF">
        <w:rPr>
          <w:rFonts w:ascii="Arial" w:hAnsi="Arial" w:cs="Arial"/>
          <w:b/>
          <w:sz w:val="24"/>
          <w:szCs w:val="24"/>
        </w:rPr>
        <w:t>18</w:t>
      </w:r>
    </w:p>
    <w:p w:rsidR="00E93750" w:rsidRPr="00052773" w:rsidRDefault="00E93750" w:rsidP="00E93750">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E93750" w:rsidRDefault="00E93750" w:rsidP="00E93750">
      <w:pPr>
        <w:spacing w:after="0" w:line="240" w:lineRule="auto"/>
        <w:jc w:val="center"/>
        <w:rPr>
          <w:rFonts w:ascii="Arial" w:eastAsia="Calibri" w:hAnsi="Arial" w:cs="Arial"/>
          <w:b/>
          <w:sz w:val="24"/>
          <w:szCs w:val="24"/>
          <w:lang w:val="es-ES"/>
        </w:rPr>
      </w:pPr>
    </w:p>
    <w:p w:rsidR="00E93750" w:rsidRDefault="00E93750" w:rsidP="00E93750">
      <w:pPr>
        <w:spacing w:after="0" w:line="240" w:lineRule="auto"/>
        <w:rPr>
          <w:rFonts w:ascii="Arial" w:eastAsia="Calibri" w:hAnsi="Arial" w:cs="Arial"/>
          <w:sz w:val="24"/>
          <w:szCs w:val="24"/>
          <w:lang w:val="es-ES"/>
        </w:rPr>
      </w:pPr>
      <w:r>
        <w:rPr>
          <w:rFonts w:ascii="Arial" w:eastAsia="Calibri" w:hAnsi="Arial" w:cs="Arial"/>
          <w:sz w:val="24"/>
          <w:szCs w:val="24"/>
          <w:lang w:val="es-ES"/>
        </w:rPr>
        <w:t>Señora</w:t>
      </w:r>
    </w:p>
    <w:p w:rsidR="00E93750" w:rsidRDefault="00E93750" w:rsidP="00E93750">
      <w:pPr>
        <w:spacing w:after="0" w:line="240" w:lineRule="auto"/>
        <w:rPr>
          <w:rFonts w:ascii="Arial" w:eastAsia="Calibri" w:hAnsi="Arial" w:cs="Arial"/>
          <w:sz w:val="24"/>
          <w:szCs w:val="24"/>
          <w:lang w:val="es-ES"/>
        </w:rPr>
      </w:pPr>
      <w:r>
        <w:rPr>
          <w:rFonts w:ascii="Arial" w:eastAsia="Calibri" w:hAnsi="Arial" w:cs="Arial"/>
          <w:sz w:val="24"/>
          <w:szCs w:val="24"/>
          <w:lang w:val="es-ES"/>
        </w:rPr>
        <w:t>Ana Julia Araya Alfaro, Jefa de Área</w:t>
      </w:r>
    </w:p>
    <w:p w:rsidR="00E93750" w:rsidRDefault="00E93750" w:rsidP="00E93750">
      <w:pPr>
        <w:spacing w:after="0" w:line="240" w:lineRule="auto"/>
        <w:rPr>
          <w:rFonts w:ascii="Arial" w:eastAsia="Calibri" w:hAnsi="Arial" w:cs="Arial"/>
          <w:sz w:val="24"/>
          <w:szCs w:val="24"/>
          <w:lang w:val="es-ES"/>
        </w:rPr>
      </w:pPr>
      <w:r>
        <w:rPr>
          <w:rFonts w:ascii="Arial" w:eastAsia="Calibri" w:hAnsi="Arial" w:cs="Arial"/>
          <w:sz w:val="24"/>
          <w:szCs w:val="24"/>
          <w:lang w:val="es-ES"/>
        </w:rPr>
        <w:t>Comisiones Legislativas II, Asamblea Legislativa</w:t>
      </w:r>
    </w:p>
    <w:p w:rsidR="00E93750" w:rsidRDefault="00E93750" w:rsidP="00E93750">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E93750" w:rsidRDefault="00E93750" w:rsidP="00507E6C">
      <w:pPr>
        <w:pStyle w:val="Sinespaciado"/>
        <w:rPr>
          <w:lang w:eastAsia="es-ES"/>
        </w:rPr>
      </w:pPr>
    </w:p>
    <w:p w:rsidR="00E93750" w:rsidRPr="00BC69BF" w:rsidRDefault="00E93750" w:rsidP="00E93750">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E93750" w:rsidRPr="00BC69BF" w:rsidRDefault="00E93750" w:rsidP="00E93750">
      <w:pPr>
        <w:spacing w:after="0" w:line="240" w:lineRule="auto"/>
        <w:rPr>
          <w:rFonts w:ascii="Calibri" w:eastAsia="Calibri" w:hAnsi="Calibri" w:cs="Times New Roman"/>
          <w:lang w:val="es-ES" w:eastAsia="es-ES"/>
        </w:rPr>
      </w:pPr>
    </w:p>
    <w:p w:rsidR="00E93750" w:rsidRPr="00BC69BF" w:rsidRDefault="00E93750" w:rsidP="00E93750">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93750" w:rsidRPr="00860BB1" w:rsidRDefault="00E93750" w:rsidP="00E93750">
      <w:pPr>
        <w:spacing w:after="0" w:line="240" w:lineRule="auto"/>
        <w:jc w:val="center"/>
        <w:rPr>
          <w:rFonts w:ascii="Arial" w:eastAsia="Calibri" w:hAnsi="Arial" w:cs="Arial"/>
          <w:b/>
          <w:sz w:val="24"/>
          <w:szCs w:val="24"/>
        </w:rPr>
      </w:pPr>
    </w:p>
    <w:p w:rsidR="00E93750" w:rsidRPr="00BC69BF" w:rsidRDefault="00E93750" w:rsidP="00E93750">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93750" w:rsidRPr="005569BA" w:rsidRDefault="00E93750" w:rsidP="00E93750">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E93750" w:rsidRDefault="00E93750" w:rsidP="00E93750">
      <w:pPr>
        <w:spacing w:after="0" w:line="240" w:lineRule="auto"/>
        <w:jc w:val="both"/>
        <w:rPr>
          <w:rFonts w:ascii="Arial" w:hAnsi="Arial" w:cs="Arial"/>
          <w:b/>
          <w:sz w:val="24"/>
          <w:szCs w:val="24"/>
          <w:lang w:val="es-ES"/>
        </w:rPr>
      </w:pPr>
    </w:p>
    <w:p w:rsidR="00E93750" w:rsidRPr="00E93750" w:rsidRDefault="00E93750" w:rsidP="00E93750">
      <w:pPr>
        <w:spacing w:after="0" w:line="240" w:lineRule="auto"/>
        <w:jc w:val="both"/>
        <w:rPr>
          <w:rFonts w:ascii="Arial" w:eastAsia="Calibri" w:hAnsi="Arial" w:cs="Arial"/>
          <w:b/>
          <w:sz w:val="24"/>
          <w:szCs w:val="24"/>
          <w:lang w:val="es-ES"/>
        </w:rPr>
      </w:pPr>
      <w:r w:rsidRPr="00E93750">
        <w:rPr>
          <w:rFonts w:ascii="Arial" w:eastAsia="Calibri" w:hAnsi="Arial" w:cs="Arial"/>
          <w:b/>
          <w:sz w:val="24"/>
          <w:szCs w:val="24"/>
          <w:lang w:val="es-ES"/>
        </w:rPr>
        <w:t>CONSIDERANDO</w:t>
      </w:r>
    </w:p>
    <w:p w:rsidR="00E93750" w:rsidRPr="00E93750" w:rsidRDefault="00E93750" w:rsidP="00E93750">
      <w:pPr>
        <w:spacing w:after="0" w:line="240" w:lineRule="auto"/>
        <w:jc w:val="both"/>
        <w:rPr>
          <w:rFonts w:ascii="Arial" w:eastAsia="Calibri" w:hAnsi="Arial" w:cs="Arial"/>
          <w:sz w:val="24"/>
          <w:szCs w:val="24"/>
          <w:lang w:val="es-ES"/>
        </w:rPr>
      </w:pPr>
    </w:p>
    <w:p w:rsidR="00E93750" w:rsidRPr="00E93750" w:rsidRDefault="00E93750" w:rsidP="00E93750">
      <w:pPr>
        <w:spacing w:line="360" w:lineRule="auto"/>
        <w:jc w:val="both"/>
        <w:rPr>
          <w:rFonts w:ascii="Arial" w:hAnsi="Arial" w:cs="Arial"/>
          <w:sz w:val="24"/>
          <w:szCs w:val="24"/>
        </w:rPr>
      </w:pPr>
      <w:r w:rsidRPr="00E93750">
        <w:rPr>
          <w:rFonts w:ascii="Arial" w:hAnsi="Arial" w:cs="Arial"/>
          <w:sz w:val="24"/>
          <w:szCs w:val="24"/>
        </w:rPr>
        <w:t xml:space="preserve">Dictamen N° DAS-003-2018 de la Comisión de Asuntos Sociales de la reunión celebrada el día 01 de octubre de 2018, que versa: </w:t>
      </w:r>
    </w:p>
    <w:p w:rsidR="00E93750" w:rsidRPr="00E93750" w:rsidRDefault="00E93750" w:rsidP="00E93750">
      <w:pPr>
        <w:spacing w:line="360" w:lineRule="auto"/>
        <w:jc w:val="both"/>
        <w:rPr>
          <w:rFonts w:ascii="Arial" w:hAnsi="Arial" w:cs="Arial"/>
          <w:b/>
          <w:sz w:val="24"/>
          <w:szCs w:val="24"/>
          <w:u w:val="single"/>
        </w:rPr>
      </w:pPr>
      <w:r w:rsidRPr="00E93750">
        <w:rPr>
          <w:rFonts w:ascii="Arial" w:hAnsi="Arial" w:cs="Arial"/>
          <w:b/>
          <w:sz w:val="24"/>
          <w:szCs w:val="24"/>
          <w:u w:val="single"/>
        </w:rPr>
        <w:t>Preside:</w:t>
      </w:r>
    </w:p>
    <w:p w:rsidR="00E93750" w:rsidRPr="00E93750" w:rsidRDefault="00E93750" w:rsidP="00884226">
      <w:pPr>
        <w:numPr>
          <w:ilvl w:val="0"/>
          <w:numId w:val="1"/>
        </w:numPr>
        <w:spacing w:after="0" w:line="360" w:lineRule="auto"/>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Sr. José Fernando Méndez Vindas, Regidor Propietario</w:t>
      </w:r>
    </w:p>
    <w:p w:rsidR="00E93750" w:rsidRPr="00507E6C" w:rsidRDefault="00E93750" w:rsidP="00507E6C">
      <w:pPr>
        <w:pStyle w:val="Sinespaciado"/>
      </w:pPr>
    </w:p>
    <w:p w:rsidR="00E93750" w:rsidRPr="00E93750" w:rsidRDefault="00E93750" w:rsidP="00E93750">
      <w:pPr>
        <w:spacing w:line="360" w:lineRule="auto"/>
        <w:jc w:val="both"/>
        <w:rPr>
          <w:rFonts w:ascii="Arial" w:hAnsi="Arial" w:cs="Arial"/>
          <w:b/>
          <w:sz w:val="24"/>
          <w:szCs w:val="24"/>
          <w:u w:val="single"/>
        </w:rPr>
      </w:pPr>
      <w:r w:rsidRPr="00E93750">
        <w:rPr>
          <w:rFonts w:ascii="Arial" w:hAnsi="Arial" w:cs="Arial"/>
          <w:b/>
          <w:sz w:val="24"/>
          <w:szCs w:val="24"/>
          <w:u w:val="single"/>
        </w:rPr>
        <w:t xml:space="preserve">Miembros de la Comisión: </w:t>
      </w:r>
    </w:p>
    <w:p w:rsidR="00E93750" w:rsidRPr="00E93750" w:rsidRDefault="00E93750" w:rsidP="00884226">
      <w:pPr>
        <w:numPr>
          <w:ilvl w:val="0"/>
          <w:numId w:val="1"/>
        </w:numPr>
        <w:spacing w:after="0" w:line="360" w:lineRule="auto"/>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Sra. Damaris Gamboa Hernández, Regidora Propietaria</w:t>
      </w:r>
    </w:p>
    <w:p w:rsidR="00E93750" w:rsidRPr="00E93750" w:rsidRDefault="00E93750" w:rsidP="00884226">
      <w:pPr>
        <w:numPr>
          <w:ilvl w:val="0"/>
          <w:numId w:val="1"/>
        </w:numPr>
        <w:spacing w:after="0" w:line="360" w:lineRule="auto"/>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 xml:space="preserve">Sr. Yojhan Cubero Ramírez, Regidor Propietario </w:t>
      </w:r>
    </w:p>
    <w:p w:rsidR="00E93750" w:rsidRPr="00507E6C" w:rsidRDefault="00E93750" w:rsidP="00507E6C">
      <w:pPr>
        <w:pStyle w:val="Sinespaciado"/>
      </w:pPr>
    </w:p>
    <w:p w:rsidR="00E93750" w:rsidRPr="00E93750" w:rsidRDefault="00E93750" w:rsidP="00E93750">
      <w:pPr>
        <w:spacing w:line="360" w:lineRule="auto"/>
        <w:jc w:val="both"/>
        <w:rPr>
          <w:rFonts w:ascii="Arial" w:hAnsi="Arial" w:cs="Arial"/>
          <w:sz w:val="24"/>
          <w:szCs w:val="24"/>
        </w:rPr>
      </w:pPr>
      <w:r w:rsidRPr="00E93750">
        <w:rPr>
          <w:rFonts w:ascii="Arial" w:hAnsi="Arial" w:cs="Arial"/>
          <w:b/>
          <w:sz w:val="24"/>
          <w:szCs w:val="24"/>
          <w:u w:val="single"/>
        </w:rPr>
        <w:t>Asesores de la Comisión</w:t>
      </w:r>
      <w:r w:rsidRPr="00E93750">
        <w:rPr>
          <w:rFonts w:ascii="Arial" w:hAnsi="Arial" w:cs="Arial"/>
          <w:sz w:val="24"/>
          <w:szCs w:val="24"/>
        </w:rPr>
        <w:t xml:space="preserve">: </w:t>
      </w:r>
    </w:p>
    <w:p w:rsidR="00E93750" w:rsidRPr="00E93750" w:rsidRDefault="00E93750"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 xml:space="preserve">Srta. Lucía Madriz Garita, Asesora </w:t>
      </w:r>
    </w:p>
    <w:p w:rsidR="00E93750" w:rsidRPr="00E93750" w:rsidRDefault="00E93750"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Sra. Vertianne Fernández López, Asesora</w:t>
      </w:r>
    </w:p>
    <w:p w:rsidR="00E93750" w:rsidRPr="00E93750" w:rsidRDefault="00E93750"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Sr. Rafael Ángel Vindas Cubillo, Sindico Propietario del Distrito de Rincón de Sabanilla</w:t>
      </w:r>
    </w:p>
    <w:p w:rsidR="00E93750" w:rsidRPr="00E93750" w:rsidRDefault="00E93750" w:rsidP="00507E6C">
      <w:pPr>
        <w:pStyle w:val="Sinespaciado"/>
        <w:rPr>
          <w:lang w:eastAsia="es-ES_tradnl"/>
        </w:rPr>
      </w:pPr>
    </w:p>
    <w:p w:rsidR="00E93750" w:rsidRPr="00E93750" w:rsidRDefault="00E93750" w:rsidP="00E93750">
      <w:pPr>
        <w:spacing w:line="360" w:lineRule="auto"/>
        <w:jc w:val="both"/>
        <w:rPr>
          <w:rFonts w:ascii="Arial" w:hAnsi="Arial" w:cs="Arial"/>
          <w:b/>
          <w:sz w:val="24"/>
          <w:szCs w:val="24"/>
          <w:u w:val="single"/>
        </w:rPr>
      </w:pPr>
      <w:r w:rsidRPr="00E93750">
        <w:rPr>
          <w:rFonts w:ascii="Arial" w:hAnsi="Arial" w:cs="Arial"/>
          <w:b/>
          <w:sz w:val="24"/>
          <w:szCs w:val="24"/>
          <w:u w:val="single"/>
        </w:rPr>
        <w:t xml:space="preserve">Ausentes: </w:t>
      </w:r>
    </w:p>
    <w:p w:rsidR="00E93750" w:rsidRPr="00E93750" w:rsidRDefault="00E93750"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lastRenderedPageBreak/>
        <w:t xml:space="preserve">Sr. Edwin Vargas Benavides, Asesor </w:t>
      </w:r>
    </w:p>
    <w:p w:rsidR="00E93750" w:rsidRPr="00E93750" w:rsidRDefault="00E93750"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 xml:space="preserve">Sr. Orlando Barboza Vargas, Asesor </w:t>
      </w:r>
    </w:p>
    <w:p w:rsidR="00E93750" w:rsidRPr="00E93750" w:rsidRDefault="00E93750" w:rsidP="00884226">
      <w:pPr>
        <w:numPr>
          <w:ilvl w:val="0"/>
          <w:numId w:val="2"/>
        </w:numPr>
        <w:spacing w:after="0" w:line="360" w:lineRule="auto"/>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 xml:space="preserve">Sra. María de los Ángeles Artavia Zeledón, Regidora Suplente </w:t>
      </w:r>
    </w:p>
    <w:p w:rsidR="00E93750" w:rsidRPr="00E93750" w:rsidRDefault="00E93750" w:rsidP="00E93750">
      <w:pPr>
        <w:spacing w:after="0" w:line="240" w:lineRule="auto"/>
        <w:rPr>
          <w:rFonts w:ascii="Times New Roman" w:eastAsia="Times New Roman" w:hAnsi="Times New Roman" w:cs="Times New Roman"/>
          <w:sz w:val="24"/>
          <w:szCs w:val="24"/>
          <w:lang w:val="es-ES_tradnl" w:eastAsia="es-ES_tradnl"/>
        </w:rPr>
      </w:pPr>
    </w:p>
    <w:p w:rsidR="00E93750" w:rsidRPr="00E93750" w:rsidRDefault="00E93750" w:rsidP="00E93750">
      <w:pPr>
        <w:spacing w:line="360" w:lineRule="auto"/>
        <w:jc w:val="both"/>
        <w:rPr>
          <w:rFonts w:ascii="Arial" w:hAnsi="Arial" w:cs="Arial"/>
          <w:sz w:val="24"/>
          <w:szCs w:val="24"/>
        </w:rPr>
      </w:pPr>
      <w:r w:rsidRPr="00E93750">
        <w:rPr>
          <w:rFonts w:ascii="Arial" w:hAnsi="Arial" w:cs="Arial"/>
          <w:b/>
          <w:sz w:val="24"/>
          <w:szCs w:val="24"/>
          <w:u w:val="single"/>
        </w:rPr>
        <w:t>Tema</w:t>
      </w:r>
      <w:r w:rsidRPr="00E93750">
        <w:rPr>
          <w:rFonts w:ascii="Arial" w:hAnsi="Arial" w:cs="Arial"/>
          <w:b/>
          <w:sz w:val="24"/>
          <w:szCs w:val="24"/>
        </w:rPr>
        <w:t xml:space="preserve">: </w:t>
      </w:r>
      <w:r w:rsidRPr="00E93750">
        <w:rPr>
          <w:rFonts w:ascii="Arial" w:hAnsi="Arial" w:cs="Arial"/>
          <w:sz w:val="24"/>
          <w:szCs w:val="24"/>
        </w:rPr>
        <w:t xml:space="preserve">Analizar el expediente N° 20.912 “Ley para el fortalecimiento de programas de vivienda y de obras comunales”. </w:t>
      </w:r>
    </w:p>
    <w:p w:rsidR="00E93750" w:rsidRPr="00E93750" w:rsidRDefault="00E93750" w:rsidP="00E93750">
      <w:pPr>
        <w:jc w:val="center"/>
        <w:rPr>
          <w:rFonts w:ascii="Arial" w:hAnsi="Arial" w:cs="Arial"/>
          <w:b/>
          <w:sz w:val="24"/>
          <w:szCs w:val="24"/>
        </w:rPr>
      </w:pPr>
      <w:r w:rsidRPr="00E93750">
        <w:rPr>
          <w:rFonts w:ascii="Arial" w:hAnsi="Arial" w:cs="Arial"/>
          <w:b/>
          <w:sz w:val="24"/>
          <w:szCs w:val="24"/>
        </w:rPr>
        <w:t>CONSIDERANDOS</w:t>
      </w:r>
    </w:p>
    <w:p w:rsidR="00E93750" w:rsidRPr="00E93750" w:rsidRDefault="00E93750" w:rsidP="00E93750">
      <w:pPr>
        <w:spacing w:after="0" w:line="240" w:lineRule="auto"/>
        <w:rPr>
          <w:rFonts w:ascii="Times New Roman" w:eastAsia="Times New Roman" w:hAnsi="Times New Roman" w:cs="Times New Roman"/>
          <w:sz w:val="24"/>
          <w:szCs w:val="24"/>
          <w:lang w:val="es-ES_tradnl" w:eastAsia="es-ES_tradnl"/>
        </w:rPr>
      </w:pPr>
    </w:p>
    <w:p w:rsidR="00E93750" w:rsidRPr="00E93750" w:rsidRDefault="00E93750" w:rsidP="00884226">
      <w:pPr>
        <w:numPr>
          <w:ilvl w:val="0"/>
          <w:numId w:val="13"/>
        </w:numPr>
        <w:spacing w:after="0" w:line="360" w:lineRule="auto"/>
        <w:ind w:left="714" w:hanging="357"/>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Oficio AL-CPAS-460-2018, recibido vía correo el día 11 de setiembre de 2018, suscrito por la Sra. Ana Julia Araya Alfaro, Jefa de Área, Comisiones Legislativa</w:t>
      </w:r>
      <w:r>
        <w:rPr>
          <w:rFonts w:ascii="Arial" w:eastAsia="Times New Roman" w:hAnsi="Arial" w:cs="Arial"/>
          <w:sz w:val="24"/>
          <w:szCs w:val="24"/>
          <w:lang w:val="es-ES_tradnl" w:eastAsia="es-ES_tradnl"/>
        </w:rPr>
        <w:t>s</w:t>
      </w:r>
      <w:r w:rsidRPr="00E93750">
        <w:rPr>
          <w:rFonts w:ascii="Arial" w:eastAsia="Times New Roman" w:hAnsi="Arial" w:cs="Arial"/>
          <w:sz w:val="24"/>
          <w:szCs w:val="24"/>
          <w:lang w:val="es-ES_tradnl" w:eastAsia="es-ES_tradnl"/>
        </w:rPr>
        <w:t xml:space="preserve"> II, donde remite a consulta el expediente N° 20.912 “Ley para el fortalecimiento de programas de vivienda y de obras comunales”: </w:t>
      </w:r>
    </w:p>
    <w:p w:rsidR="00E93750" w:rsidRPr="00E93750" w:rsidRDefault="00E93750" w:rsidP="00884226">
      <w:pPr>
        <w:numPr>
          <w:ilvl w:val="0"/>
          <w:numId w:val="13"/>
        </w:numPr>
        <w:spacing w:after="0" w:line="360" w:lineRule="auto"/>
        <w:ind w:left="714" w:hanging="357"/>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 xml:space="preserve">Acuerdo municipal CM 488-18 celebrada el día 17 de setiembre de 2018, mediante el cual, se remite el oficio citado a la Comisión de Asuntos Sociales para su respectivo análisis y posterior dictamen. </w:t>
      </w:r>
    </w:p>
    <w:p w:rsidR="00E93750" w:rsidRPr="00E93750" w:rsidRDefault="00E93750" w:rsidP="00E93750">
      <w:pPr>
        <w:spacing w:after="0" w:line="240" w:lineRule="auto"/>
        <w:rPr>
          <w:rFonts w:ascii="Times New Roman" w:eastAsia="Times New Roman" w:hAnsi="Times New Roman" w:cs="Times New Roman"/>
          <w:sz w:val="24"/>
          <w:szCs w:val="24"/>
          <w:lang w:val="es-ES_tradnl" w:eastAsia="es-ES_tradnl"/>
        </w:rPr>
      </w:pPr>
    </w:p>
    <w:p w:rsidR="00E93750" w:rsidRPr="00E93750" w:rsidRDefault="00E93750" w:rsidP="00884226">
      <w:pPr>
        <w:numPr>
          <w:ilvl w:val="0"/>
          <w:numId w:val="13"/>
        </w:numPr>
        <w:spacing w:after="0" w:line="360" w:lineRule="auto"/>
        <w:ind w:left="714" w:hanging="357"/>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 xml:space="preserve">Que el artículo N° 1, se lea de la siguiente manera: </w:t>
      </w:r>
    </w:p>
    <w:p w:rsidR="00E93750" w:rsidRPr="00E93750" w:rsidRDefault="00E93750" w:rsidP="00E93750">
      <w:pPr>
        <w:spacing w:after="0" w:line="240" w:lineRule="auto"/>
        <w:rPr>
          <w:rFonts w:ascii="Times New Roman" w:eastAsia="Times New Roman" w:hAnsi="Times New Roman" w:cs="Times New Roman"/>
          <w:sz w:val="24"/>
          <w:szCs w:val="24"/>
          <w:lang w:val="es-ES_tradnl" w:eastAsia="es-ES_tradnl"/>
        </w:rPr>
      </w:pPr>
    </w:p>
    <w:p w:rsidR="00E93750" w:rsidRPr="00E93750" w:rsidRDefault="00E93750" w:rsidP="00E93750">
      <w:pPr>
        <w:spacing w:after="0" w:line="360" w:lineRule="auto"/>
        <w:ind w:left="714"/>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 xml:space="preserve">Crease un impuesto directo a favor del Gobierno Central y </w:t>
      </w:r>
      <w:r w:rsidRPr="00E93750">
        <w:rPr>
          <w:rFonts w:ascii="Arial" w:eastAsia="Times New Roman" w:hAnsi="Arial" w:cs="Arial"/>
          <w:sz w:val="24"/>
          <w:szCs w:val="24"/>
          <w:u w:val="single"/>
          <w:lang w:val="es-ES_tradnl" w:eastAsia="es-ES_tradnl"/>
        </w:rPr>
        <w:t>los Gobiernos Locales</w:t>
      </w:r>
      <w:r w:rsidRPr="00E93750">
        <w:rPr>
          <w:rFonts w:ascii="Arial" w:eastAsia="Times New Roman" w:hAnsi="Arial" w:cs="Arial"/>
          <w:sz w:val="24"/>
          <w:szCs w:val="24"/>
          <w:lang w:val="es-ES_tradnl" w:eastAsia="es-ES_tradnl"/>
        </w:rPr>
        <w:t xml:space="preserve">, </w:t>
      </w:r>
      <w:r w:rsidRPr="00E93750">
        <w:rPr>
          <w:rFonts w:ascii="Arial" w:eastAsia="Times New Roman" w:hAnsi="Arial" w:cs="Arial"/>
          <w:sz w:val="24"/>
          <w:szCs w:val="24"/>
          <w:u w:val="single"/>
          <w:lang w:val="es-ES_tradnl" w:eastAsia="es-ES_tradnl"/>
        </w:rPr>
        <w:t>siendo la recaudación del mismo  una obligación de cada municipio</w:t>
      </w:r>
      <w:r w:rsidRPr="00E93750">
        <w:rPr>
          <w:rFonts w:ascii="Arial" w:eastAsia="Times New Roman" w:hAnsi="Arial" w:cs="Arial"/>
          <w:sz w:val="24"/>
          <w:szCs w:val="24"/>
          <w:lang w:val="es-ES_tradnl" w:eastAsia="es-ES_tradnl"/>
        </w:rPr>
        <w:t xml:space="preserve">, cuyo producto se destinará, exclusivamente, a financiar los programas dirigidos a la dotación de vivienda digna e infraestructura pública y su mejoramiento, beneficiando a la población en condición de pobreza, pobreza extrema y vulnerabilidad. Este impuesto recaerá sobre el valor de los bienes inmuebles de uso habitacional, que sean utilizados en forma habitual, que sean utilizados en forma habitual, ocasional o de recreo; incluye tanto las instalaciones fijas como las permanentes. </w:t>
      </w:r>
    </w:p>
    <w:p w:rsidR="00E93750" w:rsidRPr="00E93750" w:rsidRDefault="00E93750" w:rsidP="00FF338B">
      <w:pPr>
        <w:pStyle w:val="Sinespaciado"/>
        <w:rPr>
          <w:lang w:eastAsia="es-ES_tradnl"/>
        </w:rPr>
      </w:pPr>
    </w:p>
    <w:p w:rsidR="00E93750" w:rsidRDefault="00E93750" w:rsidP="002F4275">
      <w:pPr>
        <w:spacing w:after="0" w:line="360" w:lineRule="auto"/>
        <w:ind w:left="714"/>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 xml:space="preserve">Los ingresos provenientes de este impuesto serán destinados </w:t>
      </w:r>
      <w:r w:rsidRPr="00E93750">
        <w:rPr>
          <w:rFonts w:ascii="Arial" w:eastAsia="Times New Roman" w:hAnsi="Arial" w:cs="Arial"/>
          <w:sz w:val="24"/>
          <w:szCs w:val="24"/>
          <w:u w:val="single"/>
          <w:lang w:val="es-ES_tradnl" w:eastAsia="es-ES_tradnl"/>
        </w:rPr>
        <w:t>a los gobiernos locales para financiar los proyectos de renovación urbana, mejoras en las facilidades comunales</w:t>
      </w:r>
      <w:r w:rsidRPr="00E93750">
        <w:rPr>
          <w:rFonts w:ascii="Arial" w:eastAsia="Times New Roman" w:hAnsi="Arial" w:cs="Arial"/>
          <w:sz w:val="24"/>
          <w:szCs w:val="24"/>
          <w:lang w:val="es-ES_tradnl" w:eastAsia="es-ES_tradnl"/>
        </w:rPr>
        <w:t xml:space="preserve"> y programas del Banco Hipotecario de la Vivienda (BANHVI) para la construcción de viviendas y obras de infraestructura pública y </w:t>
      </w:r>
      <w:r w:rsidRPr="00E93750">
        <w:rPr>
          <w:rFonts w:ascii="Arial" w:eastAsia="Times New Roman" w:hAnsi="Arial" w:cs="Arial"/>
          <w:sz w:val="24"/>
          <w:szCs w:val="24"/>
          <w:lang w:val="es-ES_tradnl" w:eastAsia="es-ES_tradnl"/>
        </w:rPr>
        <w:lastRenderedPageBreak/>
        <w:t>equipamiento social en asentamientos informales, tugurios y precarios donde habite población con défic</w:t>
      </w:r>
      <w:r w:rsidR="002F4275">
        <w:rPr>
          <w:rFonts w:ascii="Arial" w:eastAsia="Times New Roman" w:hAnsi="Arial" w:cs="Arial"/>
          <w:sz w:val="24"/>
          <w:szCs w:val="24"/>
          <w:lang w:val="es-ES_tradnl" w:eastAsia="es-ES_tradnl"/>
        </w:rPr>
        <w:t xml:space="preserve">it de infraestructura pública. </w:t>
      </w:r>
    </w:p>
    <w:p w:rsidR="002F4275" w:rsidRPr="00E93750" w:rsidRDefault="002F4275" w:rsidP="002F4275">
      <w:pPr>
        <w:pStyle w:val="Sinespaciado"/>
        <w:rPr>
          <w:lang w:eastAsia="es-ES_tradnl"/>
        </w:rPr>
      </w:pPr>
    </w:p>
    <w:p w:rsidR="00E93750" w:rsidRPr="00E93750" w:rsidRDefault="00E93750" w:rsidP="00E93750">
      <w:pPr>
        <w:spacing w:after="0" w:line="360" w:lineRule="auto"/>
        <w:ind w:left="714"/>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u w:val="single"/>
          <w:lang w:val="es-ES_tradnl" w:eastAsia="es-ES_tradnl"/>
        </w:rPr>
        <w:t>Del total de lo recaudado se destinará un 20% para los gobiernos locales,</w:t>
      </w:r>
      <w:r w:rsidRPr="00E93750">
        <w:rPr>
          <w:rFonts w:ascii="Arial" w:eastAsia="Times New Roman" w:hAnsi="Arial" w:cs="Arial"/>
          <w:sz w:val="24"/>
          <w:szCs w:val="24"/>
          <w:lang w:val="es-ES_tradnl" w:eastAsia="es-ES_tradnl"/>
        </w:rPr>
        <w:t xml:space="preserve"> el</w:t>
      </w:r>
      <w:r w:rsidRPr="00E93750">
        <w:rPr>
          <w:rFonts w:ascii="Arial" w:eastAsia="Times New Roman" w:hAnsi="Arial" w:cs="Arial"/>
          <w:sz w:val="24"/>
          <w:szCs w:val="24"/>
          <w:u w:val="single"/>
          <w:lang w:val="es-ES_tradnl" w:eastAsia="es-ES_tradnl"/>
        </w:rPr>
        <w:t xml:space="preserve"> BANHVI </w:t>
      </w:r>
      <w:r w:rsidRPr="00E93750">
        <w:rPr>
          <w:rFonts w:ascii="Arial" w:eastAsia="Times New Roman" w:hAnsi="Arial" w:cs="Arial"/>
          <w:sz w:val="24"/>
          <w:szCs w:val="24"/>
          <w:lang w:val="es-ES_tradnl" w:eastAsia="es-ES_tradnl"/>
        </w:rPr>
        <w:t>no podrá utilizar más de un setenta por ciento de dichos ingresos para la construcción de las obras de infraestructura pública, un siete por ciento en gastos administrativos.</w:t>
      </w:r>
    </w:p>
    <w:p w:rsidR="00E93750" w:rsidRPr="00E93750" w:rsidRDefault="00E93750" w:rsidP="00E93750">
      <w:pPr>
        <w:spacing w:after="0" w:line="240" w:lineRule="auto"/>
        <w:rPr>
          <w:rFonts w:ascii="Calibri" w:eastAsia="Calibri" w:hAnsi="Calibri" w:cs="Times New Roman"/>
          <w:lang w:val="es-ES_tradnl" w:eastAsia="es-ES_tradnl"/>
        </w:rPr>
      </w:pPr>
    </w:p>
    <w:p w:rsidR="00E93750" w:rsidRPr="00E93750" w:rsidRDefault="00E93750" w:rsidP="00E93750">
      <w:pPr>
        <w:spacing w:after="0" w:line="360" w:lineRule="auto"/>
        <w:ind w:left="714"/>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Para tales efectos, se establece como obligación para el Banhvi presentar un informe anual a la Comisión Permanente Especial para el  C</w:t>
      </w:r>
      <w:r w:rsidR="00507E6C">
        <w:rPr>
          <w:rFonts w:ascii="Arial" w:eastAsia="Times New Roman" w:hAnsi="Arial" w:cs="Arial"/>
          <w:sz w:val="24"/>
          <w:szCs w:val="24"/>
          <w:lang w:val="es-ES_tradnl" w:eastAsia="es-ES_tradnl"/>
        </w:rPr>
        <w:t>ontrol de Ingreso y el  Gasto Pú</w:t>
      </w:r>
      <w:r w:rsidRPr="00E93750">
        <w:rPr>
          <w:rFonts w:ascii="Arial" w:eastAsia="Times New Roman" w:hAnsi="Arial" w:cs="Arial"/>
          <w:sz w:val="24"/>
          <w:szCs w:val="24"/>
          <w:lang w:val="es-ES_tradnl" w:eastAsia="es-ES_tradnl"/>
        </w:rPr>
        <w:t xml:space="preserve">blico de la Asamblea Legislativa, donde se indique la totalidad de recursos asignados a los </w:t>
      </w:r>
      <w:r w:rsidRPr="00E93750">
        <w:rPr>
          <w:rFonts w:ascii="Arial" w:eastAsia="Times New Roman" w:hAnsi="Arial" w:cs="Arial"/>
          <w:sz w:val="24"/>
          <w:szCs w:val="24"/>
          <w:u w:val="single"/>
          <w:lang w:val="es-ES_tradnl" w:eastAsia="es-ES_tradnl"/>
        </w:rPr>
        <w:t>gobiernos locales</w:t>
      </w:r>
      <w:r w:rsidRPr="00E93750">
        <w:rPr>
          <w:rFonts w:ascii="Arial" w:eastAsia="Times New Roman" w:hAnsi="Arial" w:cs="Arial"/>
          <w:sz w:val="24"/>
          <w:szCs w:val="24"/>
          <w:lang w:val="es-ES_tradnl" w:eastAsia="es-ES_tradnl"/>
        </w:rPr>
        <w:t xml:space="preserve"> de recursos gastados y de recursos disponibles, así como el respectivo detalle del cumplimiento de metas, conforme a lo estipulado en el plan anual. (Lo subrayado no pertenece al original)</w:t>
      </w:r>
    </w:p>
    <w:p w:rsidR="00E93750" w:rsidRPr="00E93750" w:rsidRDefault="00E93750" w:rsidP="00E93750">
      <w:pPr>
        <w:spacing w:after="0" w:line="240" w:lineRule="auto"/>
        <w:rPr>
          <w:rFonts w:ascii="Times New Roman" w:eastAsia="Times New Roman" w:hAnsi="Times New Roman" w:cs="Times New Roman"/>
          <w:sz w:val="24"/>
          <w:szCs w:val="24"/>
          <w:lang w:val="es-ES_tradnl" w:eastAsia="es-ES_tradnl"/>
        </w:rPr>
      </w:pPr>
    </w:p>
    <w:p w:rsidR="00E93750" w:rsidRPr="00E93750" w:rsidRDefault="00E93750" w:rsidP="00884226">
      <w:pPr>
        <w:numPr>
          <w:ilvl w:val="0"/>
          <w:numId w:val="13"/>
        </w:numPr>
        <w:spacing w:after="0" w:line="360" w:lineRule="auto"/>
        <w:ind w:left="714" w:hanging="357"/>
        <w:contextualSpacing/>
        <w:jc w:val="both"/>
        <w:rPr>
          <w:rFonts w:ascii="Arial" w:eastAsia="Times New Roman" w:hAnsi="Arial" w:cs="Arial"/>
          <w:sz w:val="24"/>
          <w:szCs w:val="24"/>
          <w:lang w:val="es-ES_tradnl" w:eastAsia="es-ES_tradnl"/>
        </w:rPr>
      </w:pPr>
      <w:r w:rsidRPr="00E93750">
        <w:rPr>
          <w:rFonts w:ascii="Arial" w:eastAsia="Times New Roman" w:hAnsi="Arial" w:cs="Arial"/>
          <w:sz w:val="24"/>
          <w:szCs w:val="24"/>
          <w:lang w:val="es-ES_tradnl" w:eastAsia="es-ES_tradnl"/>
        </w:rPr>
        <w:t>Acta N° 02-18 de la reunión celebrada el día 01 de octubre de 2018, donde se retomó el asunto de marras.</w:t>
      </w:r>
    </w:p>
    <w:p w:rsidR="00E93750" w:rsidRPr="00E93750" w:rsidRDefault="00E93750" w:rsidP="00E93750">
      <w:pPr>
        <w:spacing w:line="360" w:lineRule="auto"/>
        <w:jc w:val="center"/>
        <w:rPr>
          <w:rFonts w:ascii="Arial" w:hAnsi="Arial" w:cs="Arial"/>
          <w:b/>
          <w:sz w:val="24"/>
          <w:szCs w:val="24"/>
        </w:rPr>
      </w:pPr>
      <w:r w:rsidRPr="00E93750">
        <w:rPr>
          <w:rFonts w:ascii="Arial" w:hAnsi="Arial" w:cs="Arial"/>
          <w:b/>
          <w:sz w:val="24"/>
          <w:szCs w:val="24"/>
        </w:rPr>
        <w:t>RECOMENDACIONES</w:t>
      </w:r>
    </w:p>
    <w:p w:rsidR="00E93750" w:rsidRPr="00E93750" w:rsidRDefault="00E93750" w:rsidP="00E93750">
      <w:pPr>
        <w:spacing w:line="360" w:lineRule="auto"/>
        <w:jc w:val="both"/>
        <w:rPr>
          <w:rFonts w:ascii="Arial" w:hAnsi="Arial" w:cs="Arial"/>
          <w:sz w:val="24"/>
          <w:szCs w:val="24"/>
        </w:rPr>
      </w:pPr>
      <w:r w:rsidRPr="00E93750">
        <w:rPr>
          <w:rFonts w:ascii="Arial" w:hAnsi="Arial" w:cs="Arial"/>
          <w:sz w:val="24"/>
          <w:szCs w:val="24"/>
        </w:rPr>
        <w:t xml:space="preserve">Se le recomienda al honorable Concejo Municipal: </w:t>
      </w:r>
    </w:p>
    <w:p w:rsidR="00E93750" w:rsidRPr="00E93750" w:rsidRDefault="00E93750" w:rsidP="00E93750">
      <w:pPr>
        <w:spacing w:line="360" w:lineRule="auto"/>
        <w:jc w:val="both"/>
        <w:rPr>
          <w:rFonts w:ascii="Arial" w:hAnsi="Arial" w:cs="Arial"/>
          <w:sz w:val="24"/>
          <w:szCs w:val="24"/>
        </w:rPr>
      </w:pPr>
      <w:r w:rsidRPr="00E93750">
        <w:rPr>
          <w:rFonts w:ascii="Arial" w:hAnsi="Arial" w:cs="Arial"/>
          <w:sz w:val="24"/>
          <w:szCs w:val="24"/>
        </w:rPr>
        <w:t xml:space="preserve">Declararse parcialmente a favor del expediente N° 20.912 “Ley para el fortalecimiento de programas de vivienda y de obras comunales”, en atención a las observaciones planteadas en el considerando N°3. </w:t>
      </w:r>
    </w:p>
    <w:p w:rsidR="00E93750" w:rsidRPr="00E93750" w:rsidRDefault="00E93750" w:rsidP="00E93750">
      <w:pPr>
        <w:spacing w:line="360" w:lineRule="auto"/>
        <w:jc w:val="both"/>
        <w:rPr>
          <w:rFonts w:ascii="Arial" w:hAnsi="Arial" w:cs="Arial"/>
          <w:sz w:val="24"/>
          <w:szCs w:val="24"/>
        </w:rPr>
      </w:pPr>
      <w:r w:rsidRPr="00E93750">
        <w:rPr>
          <w:rFonts w:ascii="Arial" w:hAnsi="Arial" w:cs="Arial"/>
          <w:sz w:val="24"/>
          <w:szCs w:val="24"/>
        </w:rPr>
        <w:t xml:space="preserve">Firma de los miembros de la Comisión de Asuntos Sociales: </w:t>
      </w:r>
    </w:p>
    <w:p w:rsidR="00E93750" w:rsidRPr="00E93750" w:rsidRDefault="00E93750" w:rsidP="00FF338B">
      <w:pPr>
        <w:pStyle w:val="Sinespaciado"/>
      </w:pPr>
    </w:p>
    <w:p w:rsidR="00E93750" w:rsidRPr="00E93750" w:rsidRDefault="00E93750" w:rsidP="00E93750">
      <w:pPr>
        <w:spacing w:line="360" w:lineRule="auto"/>
        <w:jc w:val="both"/>
        <w:rPr>
          <w:rFonts w:ascii="Arial" w:hAnsi="Arial" w:cs="Arial"/>
          <w:sz w:val="24"/>
          <w:szCs w:val="24"/>
        </w:rPr>
      </w:pPr>
      <w:r w:rsidRPr="00E93750">
        <w:rPr>
          <w:rFonts w:ascii="Arial" w:hAnsi="Arial" w:cs="Arial"/>
          <w:sz w:val="24"/>
          <w:szCs w:val="24"/>
        </w:rPr>
        <w:t>Sr. José Fernando Méndez Vindas                            Sra. Damaris Gamboa Hernández</w:t>
      </w:r>
    </w:p>
    <w:p w:rsidR="00E93750" w:rsidRPr="00E93750" w:rsidRDefault="00E93750" w:rsidP="00E93750">
      <w:pPr>
        <w:spacing w:line="360" w:lineRule="auto"/>
        <w:jc w:val="center"/>
        <w:rPr>
          <w:rFonts w:ascii="Arial" w:hAnsi="Arial" w:cs="Arial"/>
          <w:sz w:val="24"/>
          <w:szCs w:val="24"/>
        </w:rPr>
      </w:pPr>
      <w:r w:rsidRPr="00E93750">
        <w:rPr>
          <w:rFonts w:ascii="Arial" w:hAnsi="Arial" w:cs="Arial"/>
          <w:sz w:val="24"/>
          <w:szCs w:val="24"/>
        </w:rPr>
        <w:t>Regidor Propietario                                                      Regidora Propietaria</w:t>
      </w:r>
    </w:p>
    <w:p w:rsidR="00FF338B" w:rsidRDefault="00FF338B" w:rsidP="00E93750">
      <w:pPr>
        <w:spacing w:line="360" w:lineRule="auto"/>
        <w:jc w:val="center"/>
        <w:rPr>
          <w:rFonts w:ascii="Arial" w:hAnsi="Arial" w:cs="Arial"/>
          <w:sz w:val="24"/>
          <w:szCs w:val="24"/>
        </w:rPr>
      </w:pPr>
    </w:p>
    <w:p w:rsidR="00FF338B" w:rsidRDefault="00FF338B" w:rsidP="00E93750">
      <w:pPr>
        <w:spacing w:line="360" w:lineRule="auto"/>
        <w:jc w:val="center"/>
        <w:rPr>
          <w:rFonts w:ascii="Arial" w:hAnsi="Arial" w:cs="Arial"/>
          <w:sz w:val="24"/>
          <w:szCs w:val="24"/>
        </w:rPr>
      </w:pPr>
    </w:p>
    <w:p w:rsidR="00E93750" w:rsidRPr="00E93750" w:rsidRDefault="00E93750" w:rsidP="00E93750">
      <w:pPr>
        <w:spacing w:line="360" w:lineRule="auto"/>
        <w:jc w:val="center"/>
        <w:rPr>
          <w:rFonts w:ascii="Arial" w:hAnsi="Arial" w:cs="Arial"/>
          <w:sz w:val="24"/>
          <w:szCs w:val="24"/>
        </w:rPr>
      </w:pPr>
      <w:r w:rsidRPr="00E93750">
        <w:rPr>
          <w:rFonts w:ascii="Arial" w:hAnsi="Arial" w:cs="Arial"/>
          <w:sz w:val="24"/>
          <w:szCs w:val="24"/>
        </w:rPr>
        <w:t xml:space="preserve">Sr. Yojhan Cubero Ramírez </w:t>
      </w:r>
    </w:p>
    <w:p w:rsidR="00E93750" w:rsidRPr="00E93750" w:rsidRDefault="00E93750" w:rsidP="00E93750">
      <w:pPr>
        <w:spacing w:line="360" w:lineRule="auto"/>
        <w:jc w:val="center"/>
        <w:rPr>
          <w:rFonts w:ascii="Arial" w:hAnsi="Arial" w:cs="Arial"/>
          <w:sz w:val="24"/>
          <w:szCs w:val="24"/>
        </w:rPr>
      </w:pPr>
      <w:r w:rsidRPr="00E93750">
        <w:rPr>
          <w:rFonts w:ascii="Arial" w:hAnsi="Arial" w:cs="Arial"/>
          <w:sz w:val="24"/>
          <w:szCs w:val="24"/>
        </w:rPr>
        <w:lastRenderedPageBreak/>
        <w:t xml:space="preserve">Regidor Propietario </w:t>
      </w:r>
    </w:p>
    <w:p w:rsidR="00E93750" w:rsidRPr="00E93750" w:rsidRDefault="00E93750" w:rsidP="00E93750">
      <w:pPr>
        <w:spacing w:line="360" w:lineRule="auto"/>
        <w:jc w:val="both"/>
        <w:rPr>
          <w:rFonts w:ascii="Arial" w:hAnsi="Arial" w:cs="Arial"/>
          <w:sz w:val="24"/>
          <w:szCs w:val="24"/>
        </w:rPr>
      </w:pPr>
      <w:r w:rsidRPr="00E93750">
        <w:rPr>
          <w:rFonts w:ascii="Arial" w:hAnsi="Arial" w:cs="Arial"/>
          <w:sz w:val="24"/>
          <w:szCs w:val="24"/>
        </w:rPr>
        <w:t>______________________________UL________________________________</w:t>
      </w:r>
    </w:p>
    <w:p w:rsidR="00E93750" w:rsidRPr="00E93750" w:rsidRDefault="00E93750" w:rsidP="00E93750">
      <w:pPr>
        <w:spacing w:after="0" w:line="240" w:lineRule="auto"/>
        <w:jc w:val="both"/>
        <w:rPr>
          <w:rFonts w:ascii="Arial" w:eastAsia="Calibri" w:hAnsi="Arial" w:cs="Arial"/>
          <w:b/>
          <w:sz w:val="24"/>
          <w:szCs w:val="24"/>
          <w:lang w:val="es-ES"/>
        </w:rPr>
      </w:pPr>
      <w:r w:rsidRPr="00E93750">
        <w:rPr>
          <w:rFonts w:ascii="Arial" w:eastAsia="Calibri" w:hAnsi="Arial" w:cs="Arial"/>
          <w:b/>
          <w:sz w:val="24"/>
          <w:szCs w:val="24"/>
          <w:lang w:val="es-ES"/>
        </w:rPr>
        <w:t>ESTE CONCEJO MUNICIPAL ACUERDA</w:t>
      </w:r>
    </w:p>
    <w:p w:rsidR="00E93750" w:rsidRPr="00E93750" w:rsidRDefault="00E93750" w:rsidP="00E93750">
      <w:pPr>
        <w:spacing w:after="0" w:line="240" w:lineRule="auto"/>
        <w:jc w:val="both"/>
        <w:rPr>
          <w:rFonts w:ascii="Arial" w:eastAsia="Calibri" w:hAnsi="Arial" w:cs="Arial"/>
          <w:sz w:val="24"/>
          <w:szCs w:val="24"/>
          <w:lang w:val="es-ES"/>
        </w:rPr>
      </w:pPr>
    </w:p>
    <w:p w:rsidR="00E93750" w:rsidRPr="00E93750" w:rsidRDefault="00E93750" w:rsidP="00E93750">
      <w:pPr>
        <w:spacing w:after="0" w:line="240" w:lineRule="auto"/>
        <w:jc w:val="both"/>
        <w:rPr>
          <w:rFonts w:ascii="Arial" w:eastAsia="Calibri" w:hAnsi="Arial" w:cs="Arial"/>
          <w:sz w:val="24"/>
          <w:szCs w:val="24"/>
        </w:rPr>
      </w:pPr>
      <w:r w:rsidRPr="00E93750">
        <w:rPr>
          <w:rFonts w:ascii="Arial" w:eastAsia="Calibri" w:hAnsi="Arial" w:cs="Arial"/>
          <w:sz w:val="24"/>
          <w:szCs w:val="24"/>
          <w:lang w:val="es-ES"/>
        </w:rPr>
        <w:t xml:space="preserve">Avalar dicho dictamen y </w:t>
      </w:r>
      <w:r w:rsidRPr="00E93750">
        <w:rPr>
          <w:rFonts w:ascii="Arial" w:eastAsia="Calibri" w:hAnsi="Arial" w:cs="Arial"/>
          <w:sz w:val="24"/>
          <w:szCs w:val="24"/>
        </w:rPr>
        <w:t xml:space="preserve">declararse parcialmente a favor del expediente N° 20.912 “Ley para el fortalecimiento de programas de vivienda y de obras comunales”, en atención a las observaciones planteadas en el considerando N°3. </w:t>
      </w:r>
    </w:p>
    <w:p w:rsidR="00E93750" w:rsidRPr="00E93750" w:rsidRDefault="00E93750" w:rsidP="00E93750">
      <w:pPr>
        <w:spacing w:after="0" w:line="240" w:lineRule="auto"/>
        <w:jc w:val="both"/>
        <w:rPr>
          <w:rFonts w:ascii="Arial" w:eastAsia="Calibri" w:hAnsi="Arial" w:cs="Arial"/>
          <w:sz w:val="24"/>
          <w:szCs w:val="24"/>
          <w:lang w:val="es-ES"/>
        </w:rPr>
      </w:pPr>
    </w:p>
    <w:p w:rsidR="00E93750" w:rsidRPr="00E93750" w:rsidRDefault="00E93750" w:rsidP="00E93750">
      <w:pPr>
        <w:spacing w:after="0" w:line="240" w:lineRule="auto"/>
        <w:rPr>
          <w:rFonts w:ascii="Arial" w:eastAsia="Calibri" w:hAnsi="Arial" w:cs="Arial"/>
          <w:b/>
          <w:lang w:val="es-ES"/>
        </w:rPr>
      </w:pPr>
      <w:r w:rsidRPr="00E93750">
        <w:rPr>
          <w:rFonts w:ascii="Arial" w:eastAsia="Calibri" w:hAnsi="Arial" w:cs="Arial"/>
          <w:b/>
          <w:lang w:val="es-ES"/>
        </w:rPr>
        <w:t>ACUERDO UNÁNIME Y DECLARADO DEFINITIVAMENTE APROBADO N°518-18</w:t>
      </w:r>
    </w:p>
    <w:p w:rsidR="00E93750" w:rsidRPr="00E93750" w:rsidRDefault="00E93750" w:rsidP="00E93750">
      <w:pPr>
        <w:spacing w:after="0" w:line="240" w:lineRule="auto"/>
        <w:rPr>
          <w:rFonts w:ascii="Arial" w:eastAsia="Calibri" w:hAnsi="Arial" w:cs="Arial"/>
          <w:b/>
          <w:lang w:val="es-ES"/>
        </w:rPr>
      </w:pPr>
    </w:p>
    <w:p w:rsidR="00E93750" w:rsidRPr="00E93750" w:rsidRDefault="00E93750" w:rsidP="00884226">
      <w:pPr>
        <w:numPr>
          <w:ilvl w:val="0"/>
          <w:numId w:val="14"/>
        </w:numPr>
        <w:spacing w:after="0" w:line="240" w:lineRule="auto"/>
        <w:ind w:left="1560"/>
        <w:contextualSpacing/>
        <w:jc w:val="both"/>
        <w:rPr>
          <w:rFonts w:ascii="Arial" w:eastAsia="Calibri" w:hAnsi="Arial" w:cs="Arial"/>
          <w:sz w:val="24"/>
          <w:szCs w:val="24"/>
          <w:lang w:val="es-ES"/>
        </w:rPr>
      </w:pPr>
      <w:r w:rsidRPr="00E93750">
        <w:rPr>
          <w:rFonts w:ascii="Arial" w:eastAsia="Calibri" w:hAnsi="Arial" w:cs="Arial"/>
          <w:sz w:val="24"/>
          <w:szCs w:val="24"/>
          <w:lang w:val="es-ES"/>
        </w:rPr>
        <w:t>José Fernando Méndez Vindas, Partido Unidad Social Cristiana</w:t>
      </w:r>
    </w:p>
    <w:p w:rsidR="00E93750" w:rsidRPr="00E93750" w:rsidRDefault="00E93750" w:rsidP="00884226">
      <w:pPr>
        <w:numPr>
          <w:ilvl w:val="0"/>
          <w:numId w:val="14"/>
        </w:numPr>
        <w:spacing w:after="0" w:line="240" w:lineRule="auto"/>
        <w:ind w:left="1560"/>
        <w:contextualSpacing/>
        <w:jc w:val="both"/>
        <w:rPr>
          <w:rFonts w:ascii="Arial" w:eastAsia="Calibri" w:hAnsi="Arial" w:cs="Arial"/>
          <w:sz w:val="24"/>
          <w:szCs w:val="24"/>
          <w:lang w:val="es-ES"/>
        </w:rPr>
      </w:pPr>
      <w:r w:rsidRPr="00E93750">
        <w:rPr>
          <w:rFonts w:ascii="Arial" w:eastAsia="Calibri" w:hAnsi="Arial" w:cs="Arial"/>
          <w:sz w:val="24"/>
          <w:szCs w:val="24"/>
          <w:lang w:val="es-ES"/>
        </w:rPr>
        <w:t>Damaris Gamboa Hernández, Partido Unidad Social Cristiana</w:t>
      </w:r>
    </w:p>
    <w:p w:rsidR="00E93750" w:rsidRPr="00E93750" w:rsidRDefault="00E93750" w:rsidP="00884226">
      <w:pPr>
        <w:numPr>
          <w:ilvl w:val="0"/>
          <w:numId w:val="14"/>
        </w:numPr>
        <w:spacing w:after="0" w:line="240" w:lineRule="auto"/>
        <w:ind w:left="1560"/>
        <w:contextualSpacing/>
        <w:jc w:val="both"/>
        <w:rPr>
          <w:rFonts w:ascii="Arial" w:eastAsia="Calibri" w:hAnsi="Arial" w:cs="Arial"/>
          <w:sz w:val="24"/>
          <w:szCs w:val="24"/>
          <w:lang w:val="es-ES"/>
        </w:rPr>
      </w:pPr>
      <w:r w:rsidRPr="00E93750">
        <w:rPr>
          <w:rFonts w:ascii="Arial" w:eastAsia="Calibri" w:hAnsi="Arial" w:cs="Arial"/>
          <w:sz w:val="24"/>
          <w:szCs w:val="24"/>
          <w:lang w:val="es-ES"/>
        </w:rPr>
        <w:t>Julio César Benavides Espinoza, Partido Unidad Social Cristiana</w:t>
      </w:r>
    </w:p>
    <w:p w:rsidR="00E93750" w:rsidRPr="00E93750" w:rsidRDefault="00E93750" w:rsidP="00884226">
      <w:pPr>
        <w:numPr>
          <w:ilvl w:val="0"/>
          <w:numId w:val="14"/>
        </w:numPr>
        <w:spacing w:after="0" w:line="240" w:lineRule="auto"/>
        <w:ind w:left="1560"/>
        <w:contextualSpacing/>
        <w:jc w:val="both"/>
        <w:rPr>
          <w:rFonts w:ascii="Arial" w:eastAsia="Calibri" w:hAnsi="Arial" w:cs="Arial"/>
          <w:sz w:val="24"/>
          <w:szCs w:val="24"/>
          <w:lang w:val="es-ES"/>
        </w:rPr>
      </w:pPr>
      <w:r w:rsidRPr="00E93750">
        <w:rPr>
          <w:rFonts w:ascii="Arial" w:eastAsia="Calibri" w:hAnsi="Arial" w:cs="Arial"/>
          <w:sz w:val="24"/>
          <w:szCs w:val="24"/>
          <w:lang w:val="es-ES"/>
        </w:rPr>
        <w:t>Yojhan Cubero Ramírez, Partido Liberación Nacional</w:t>
      </w:r>
    </w:p>
    <w:p w:rsidR="00E93750" w:rsidRPr="00E93750" w:rsidRDefault="00E93750" w:rsidP="00884226">
      <w:pPr>
        <w:numPr>
          <w:ilvl w:val="0"/>
          <w:numId w:val="14"/>
        </w:numPr>
        <w:spacing w:after="0" w:line="240" w:lineRule="auto"/>
        <w:ind w:left="1560"/>
        <w:contextualSpacing/>
        <w:jc w:val="both"/>
        <w:rPr>
          <w:rFonts w:ascii="Arial" w:eastAsia="Calibri" w:hAnsi="Arial" w:cs="Arial"/>
          <w:sz w:val="24"/>
          <w:szCs w:val="24"/>
          <w:lang w:val="es-ES"/>
        </w:rPr>
      </w:pPr>
      <w:r w:rsidRPr="00E93750">
        <w:rPr>
          <w:rFonts w:ascii="Arial" w:eastAsia="Calibri" w:hAnsi="Arial" w:cs="Arial"/>
          <w:sz w:val="24"/>
          <w:szCs w:val="24"/>
          <w:lang w:val="es-ES"/>
        </w:rPr>
        <w:t>Betty Castillo Ortiz, Partido Liberación Nacional</w:t>
      </w:r>
    </w:p>
    <w:p w:rsidR="00E93750" w:rsidRPr="00E93750" w:rsidRDefault="00E93750">
      <w:pPr>
        <w:rPr>
          <w:rFonts w:ascii="Arial" w:hAnsi="Arial" w:cs="Arial"/>
          <w:b/>
          <w:sz w:val="24"/>
          <w:szCs w:val="24"/>
          <w:lang w:val="es-ES"/>
        </w:rPr>
      </w:pPr>
    </w:p>
    <w:p w:rsidR="00E93750" w:rsidRDefault="00E93750">
      <w:pPr>
        <w:rPr>
          <w:rFonts w:ascii="Arial" w:hAnsi="Arial" w:cs="Arial"/>
          <w:b/>
          <w:sz w:val="24"/>
          <w:szCs w:val="24"/>
        </w:rPr>
      </w:pPr>
    </w:p>
    <w:p w:rsidR="00E93750" w:rsidRPr="00356880" w:rsidRDefault="00E93750" w:rsidP="00E9375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93750" w:rsidRDefault="00E93750" w:rsidP="00E9375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93750" w:rsidRDefault="00E93750" w:rsidP="00E93750">
      <w:pPr>
        <w:pStyle w:val="Sinespaciado"/>
        <w:ind w:left="360"/>
        <w:rPr>
          <w:rFonts w:ascii="Arial" w:hAnsi="Arial" w:cs="Arial"/>
          <w:sz w:val="16"/>
          <w:szCs w:val="16"/>
          <w:lang w:val="es-CR"/>
        </w:rPr>
      </w:pPr>
      <w:r>
        <w:rPr>
          <w:noProof/>
          <w:lang w:val="es-CR" w:eastAsia="es-CR"/>
        </w:rPr>
        <w:drawing>
          <wp:inline distT="0" distB="0" distL="0" distR="0" wp14:anchorId="414D6ED4" wp14:editId="52A198FA">
            <wp:extent cx="213459" cy="152400"/>
            <wp:effectExtent l="0" t="0" r="0" b="0"/>
            <wp:docPr id="105" name="Imagen 10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93750" w:rsidRDefault="00203922" w:rsidP="00E93750">
      <w:pPr>
        <w:pStyle w:val="Sinespaciado"/>
        <w:ind w:left="360"/>
        <w:rPr>
          <w:rFonts w:ascii="Arial" w:hAnsi="Arial" w:cs="Arial"/>
          <w:sz w:val="16"/>
          <w:szCs w:val="16"/>
          <w:lang w:val="es-CR"/>
        </w:rPr>
      </w:pPr>
      <w:r>
        <w:rPr>
          <w:noProof/>
          <w:lang w:val="es-CR" w:eastAsia="es-CR"/>
        </w:rPr>
        <w:drawing>
          <wp:inline distT="0" distB="0" distL="0" distR="0" wp14:anchorId="74C50E30" wp14:editId="46BE34D5">
            <wp:extent cx="213459" cy="152400"/>
            <wp:effectExtent l="0" t="0" r="0" b="0"/>
            <wp:docPr id="10" name="Imagen 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Municipalidades del País</w:t>
      </w:r>
    </w:p>
    <w:p w:rsidR="00E93750" w:rsidRPr="0002690A" w:rsidRDefault="00E93750" w:rsidP="00E93750">
      <w:pPr>
        <w:spacing w:after="0" w:line="240" w:lineRule="auto"/>
        <w:contextualSpacing/>
        <w:jc w:val="both"/>
        <w:rPr>
          <w:rFonts w:ascii="Arial" w:eastAsia="Calibri" w:hAnsi="Arial" w:cs="Arial"/>
          <w:sz w:val="24"/>
          <w:szCs w:val="24"/>
          <w:lang w:val="es-ES"/>
        </w:rPr>
      </w:pPr>
    </w:p>
    <w:p w:rsidR="00E93750" w:rsidRDefault="00E93750">
      <w:pPr>
        <w:rPr>
          <w:rFonts w:ascii="Arial" w:hAnsi="Arial" w:cs="Arial"/>
          <w:b/>
          <w:sz w:val="24"/>
          <w:szCs w:val="24"/>
        </w:rPr>
      </w:pPr>
    </w:p>
    <w:p w:rsidR="009E71B9" w:rsidRDefault="009E71B9">
      <w:pPr>
        <w:rPr>
          <w:rFonts w:ascii="Arial" w:hAnsi="Arial" w:cs="Arial"/>
          <w:b/>
          <w:sz w:val="24"/>
          <w:szCs w:val="24"/>
        </w:rPr>
      </w:pPr>
      <w:r>
        <w:rPr>
          <w:rFonts w:ascii="Arial" w:hAnsi="Arial" w:cs="Arial"/>
          <w:b/>
          <w:sz w:val="24"/>
          <w:szCs w:val="24"/>
        </w:rPr>
        <w:br w:type="page"/>
      </w:r>
    </w:p>
    <w:p w:rsidR="00D519B3" w:rsidRPr="00BC69BF" w:rsidRDefault="00D519B3" w:rsidP="00D519B3">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MSPH-CM-ACUER-519-</w:t>
      </w:r>
      <w:r w:rsidRPr="00BC69BF">
        <w:rPr>
          <w:rFonts w:ascii="Arial" w:hAnsi="Arial" w:cs="Arial"/>
          <w:b/>
          <w:sz w:val="24"/>
          <w:szCs w:val="24"/>
        </w:rPr>
        <w:t>18</w:t>
      </w:r>
    </w:p>
    <w:p w:rsidR="00D519B3" w:rsidRPr="00052773" w:rsidRDefault="00D519B3" w:rsidP="00D519B3">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D519B3" w:rsidRDefault="00D519B3" w:rsidP="00D519B3">
      <w:pPr>
        <w:spacing w:after="0" w:line="240" w:lineRule="auto"/>
        <w:jc w:val="center"/>
        <w:rPr>
          <w:rFonts w:ascii="Arial" w:eastAsia="Calibri" w:hAnsi="Arial" w:cs="Arial"/>
          <w:b/>
          <w:sz w:val="24"/>
          <w:szCs w:val="24"/>
          <w:lang w:val="es-ES"/>
        </w:rPr>
      </w:pPr>
    </w:p>
    <w:p w:rsidR="00D519B3" w:rsidRDefault="00D519B3" w:rsidP="00D519B3">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D519B3" w:rsidRDefault="00D519B3" w:rsidP="00D519B3">
      <w:pPr>
        <w:spacing w:after="0" w:line="240" w:lineRule="auto"/>
        <w:rPr>
          <w:rFonts w:ascii="Arial" w:eastAsia="Calibri" w:hAnsi="Arial" w:cs="Arial"/>
          <w:sz w:val="24"/>
          <w:szCs w:val="24"/>
          <w:lang w:val="es-ES"/>
        </w:rPr>
      </w:pPr>
      <w:r>
        <w:rPr>
          <w:rFonts w:ascii="Arial" w:eastAsia="Calibri" w:hAnsi="Arial" w:cs="Arial"/>
          <w:sz w:val="24"/>
          <w:szCs w:val="24"/>
          <w:lang w:val="es-ES"/>
        </w:rPr>
        <w:t>Lic. Luis Álvarez Chaves, Asesor Legal Externo</w:t>
      </w:r>
    </w:p>
    <w:p w:rsidR="00D519B3" w:rsidRDefault="00D519B3" w:rsidP="00D519B3">
      <w:pPr>
        <w:spacing w:after="0" w:line="240" w:lineRule="auto"/>
        <w:rPr>
          <w:rFonts w:ascii="Arial" w:eastAsia="Calibri" w:hAnsi="Arial" w:cs="Arial"/>
          <w:sz w:val="24"/>
          <w:szCs w:val="24"/>
          <w:lang w:val="es-ES"/>
        </w:rPr>
      </w:pPr>
      <w:r>
        <w:rPr>
          <w:rFonts w:ascii="Arial" w:eastAsia="Calibri" w:hAnsi="Arial" w:cs="Arial"/>
          <w:sz w:val="24"/>
          <w:szCs w:val="24"/>
          <w:lang w:val="es-ES"/>
        </w:rPr>
        <w:t>Consultores de Servicios Públicos S.A.</w:t>
      </w:r>
    </w:p>
    <w:p w:rsidR="00D519B3" w:rsidRDefault="00D519B3" w:rsidP="00D519B3">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D519B3" w:rsidRDefault="00D519B3" w:rsidP="00D519B3">
      <w:pPr>
        <w:spacing w:after="0" w:line="276" w:lineRule="auto"/>
        <w:rPr>
          <w:rFonts w:ascii="Arial" w:eastAsia="Times New Roman" w:hAnsi="Arial" w:cs="Arial"/>
          <w:sz w:val="24"/>
          <w:szCs w:val="24"/>
          <w:lang w:val="es-ES" w:eastAsia="es-ES"/>
        </w:rPr>
      </w:pPr>
    </w:p>
    <w:p w:rsidR="00D519B3" w:rsidRPr="00BC69BF" w:rsidRDefault="00D519B3" w:rsidP="00D519B3">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D519B3" w:rsidRPr="00BC69BF" w:rsidRDefault="00D519B3" w:rsidP="00D519B3">
      <w:pPr>
        <w:spacing w:after="0" w:line="240" w:lineRule="auto"/>
        <w:rPr>
          <w:rFonts w:ascii="Calibri" w:eastAsia="Calibri" w:hAnsi="Calibri" w:cs="Times New Roman"/>
          <w:lang w:val="es-ES" w:eastAsia="es-ES"/>
        </w:rPr>
      </w:pPr>
    </w:p>
    <w:p w:rsidR="00D519B3" w:rsidRPr="00BC69BF" w:rsidRDefault="00D519B3" w:rsidP="00D519B3">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519B3" w:rsidRPr="00860BB1" w:rsidRDefault="00D519B3" w:rsidP="00D519B3">
      <w:pPr>
        <w:spacing w:after="0" w:line="240" w:lineRule="auto"/>
        <w:jc w:val="center"/>
        <w:rPr>
          <w:rFonts w:ascii="Arial" w:eastAsia="Calibri" w:hAnsi="Arial" w:cs="Arial"/>
          <w:b/>
          <w:sz w:val="24"/>
          <w:szCs w:val="24"/>
        </w:rPr>
      </w:pPr>
    </w:p>
    <w:p w:rsidR="00D519B3" w:rsidRPr="00BC69BF" w:rsidRDefault="00D519B3" w:rsidP="00D519B3">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519B3" w:rsidRPr="005569BA" w:rsidRDefault="00D519B3" w:rsidP="00D519B3">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D519B3" w:rsidRDefault="00D519B3" w:rsidP="00D519B3">
      <w:pPr>
        <w:pStyle w:val="Sinespaciado"/>
      </w:pPr>
    </w:p>
    <w:p w:rsidR="00D519B3" w:rsidRPr="00D519B3" w:rsidRDefault="00D519B3" w:rsidP="00D519B3">
      <w:pPr>
        <w:jc w:val="both"/>
        <w:rPr>
          <w:rFonts w:ascii="Arial" w:eastAsia="Calibri" w:hAnsi="Arial" w:cs="Arial"/>
          <w:b/>
          <w:sz w:val="24"/>
          <w:szCs w:val="24"/>
          <w:lang w:val="es-ES"/>
        </w:rPr>
      </w:pPr>
      <w:r w:rsidRPr="00D519B3">
        <w:rPr>
          <w:rFonts w:ascii="Arial" w:eastAsia="Calibri" w:hAnsi="Arial" w:cs="Arial"/>
          <w:b/>
          <w:sz w:val="24"/>
          <w:szCs w:val="24"/>
          <w:lang w:val="es-ES"/>
        </w:rPr>
        <w:t>CONSIDERANDO</w:t>
      </w:r>
    </w:p>
    <w:p w:rsidR="00D519B3" w:rsidRPr="00D519B3" w:rsidRDefault="00D519B3" w:rsidP="00D519B3">
      <w:pPr>
        <w:jc w:val="both"/>
        <w:rPr>
          <w:rFonts w:ascii="Arial" w:eastAsia="Calibri" w:hAnsi="Arial" w:cs="Arial"/>
          <w:sz w:val="24"/>
          <w:szCs w:val="24"/>
          <w:lang w:val="es-ES"/>
        </w:rPr>
      </w:pPr>
      <w:r w:rsidRPr="00D519B3">
        <w:rPr>
          <w:rFonts w:ascii="Arial" w:eastAsia="Calibri" w:hAnsi="Arial" w:cs="Arial"/>
          <w:sz w:val="24"/>
          <w:szCs w:val="24"/>
          <w:lang w:val="es-ES"/>
        </w:rPr>
        <w:t>Recurso de Revocatoria con Apelación en Subsidio contra el acuerdo Municipal N° 500-18 adoptado en la Sesión Extraordinaria N° 17-18E de fecha 19 de setiembre de 2018, donde se acordó la desafiliación de la Federación de Municipalidades de Heredia.</w:t>
      </w:r>
    </w:p>
    <w:p w:rsidR="00D519B3" w:rsidRPr="00D519B3" w:rsidRDefault="00D519B3" w:rsidP="00D519B3">
      <w:pPr>
        <w:jc w:val="both"/>
        <w:rPr>
          <w:rFonts w:ascii="Arial" w:eastAsia="Calibri" w:hAnsi="Arial" w:cs="Arial"/>
          <w:b/>
          <w:sz w:val="24"/>
          <w:szCs w:val="24"/>
          <w:lang w:val="es-ES"/>
        </w:rPr>
      </w:pPr>
      <w:r w:rsidRPr="00D519B3">
        <w:rPr>
          <w:rFonts w:ascii="Arial" w:eastAsia="Calibri" w:hAnsi="Arial" w:cs="Arial"/>
          <w:b/>
          <w:sz w:val="24"/>
          <w:szCs w:val="24"/>
          <w:lang w:val="es-ES"/>
        </w:rPr>
        <w:t>ESTE CONCEJO MUNICIPAL ACUERDA</w:t>
      </w:r>
    </w:p>
    <w:p w:rsidR="00D519B3" w:rsidRPr="00D519B3" w:rsidRDefault="00D519B3" w:rsidP="00D519B3">
      <w:pPr>
        <w:jc w:val="both"/>
        <w:rPr>
          <w:rFonts w:ascii="Arial" w:eastAsia="Calibri" w:hAnsi="Arial" w:cs="Arial"/>
          <w:sz w:val="24"/>
          <w:szCs w:val="24"/>
          <w:lang w:val="es-ES"/>
        </w:rPr>
      </w:pPr>
      <w:r w:rsidRPr="00D519B3">
        <w:rPr>
          <w:rFonts w:ascii="Arial" w:eastAsia="Calibri" w:hAnsi="Arial" w:cs="Arial"/>
          <w:sz w:val="24"/>
          <w:szCs w:val="24"/>
          <w:lang w:val="es-ES"/>
        </w:rPr>
        <w:t xml:space="preserve">Remitir dicho recurso al Lic. Luis Álvarez Chaves, Asesor Legal Externo, Consultores de Servicios Públicos S.A., para su respectivo </w:t>
      </w:r>
      <w:r w:rsidR="00C92B1F" w:rsidRPr="00D519B3">
        <w:rPr>
          <w:rFonts w:ascii="Arial" w:eastAsia="Calibri" w:hAnsi="Arial" w:cs="Arial"/>
          <w:sz w:val="24"/>
          <w:szCs w:val="24"/>
          <w:lang w:val="es-ES"/>
        </w:rPr>
        <w:t>análisis</w:t>
      </w:r>
      <w:r w:rsidRPr="00D519B3">
        <w:rPr>
          <w:rFonts w:ascii="Arial" w:eastAsia="Calibri" w:hAnsi="Arial" w:cs="Arial"/>
          <w:sz w:val="24"/>
          <w:szCs w:val="24"/>
          <w:lang w:val="es-ES"/>
        </w:rPr>
        <w:t xml:space="preserve"> y criterio que a derecho corresponda.</w:t>
      </w:r>
    </w:p>
    <w:p w:rsidR="00D519B3" w:rsidRPr="00D519B3" w:rsidRDefault="00D519B3" w:rsidP="00D519B3">
      <w:pPr>
        <w:spacing w:after="0" w:line="240" w:lineRule="auto"/>
        <w:rPr>
          <w:rFonts w:ascii="Arial" w:eastAsia="Calibri" w:hAnsi="Arial" w:cs="Arial"/>
          <w:b/>
          <w:lang w:val="es-ES"/>
        </w:rPr>
      </w:pPr>
      <w:r w:rsidRPr="00D519B3">
        <w:rPr>
          <w:rFonts w:ascii="Arial" w:eastAsia="Calibri" w:hAnsi="Arial" w:cs="Arial"/>
          <w:b/>
          <w:lang w:val="es-ES"/>
        </w:rPr>
        <w:t>ACUERDO UNÁNIME Y DECLARADO DEFINITIVAMENTE APROBADO N°519-18</w:t>
      </w:r>
    </w:p>
    <w:p w:rsidR="00D519B3" w:rsidRPr="00D519B3" w:rsidRDefault="00D519B3" w:rsidP="00D519B3">
      <w:pPr>
        <w:spacing w:after="0" w:line="240" w:lineRule="auto"/>
        <w:rPr>
          <w:rFonts w:ascii="Arial" w:eastAsia="Calibri" w:hAnsi="Arial" w:cs="Arial"/>
          <w:b/>
          <w:lang w:val="es-ES"/>
        </w:rPr>
      </w:pPr>
    </w:p>
    <w:p w:rsidR="00D519B3" w:rsidRPr="00D519B3" w:rsidRDefault="00D519B3" w:rsidP="00884226">
      <w:pPr>
        <w:numPr>
          <w:ilvl w:val="0"/>
          <w:numId w:val="18"/>
        </w:numPr>
        <w:spacing w:after="0" w:line="240" w:lineRule="auto"/>
        <w:ind w:left="1985"/>
        <w:contextualSpacing/>
        <w:jc w:val="both"/>
        <w:rPr>
          <w:rFonts w:ascii="Arial" w:eastAsia="Calibri" w:hAnsi="Arial" w:cs="Arial"/>
          <w:sz w:val="24"/>
          <w:szCs w:val="24"/>
          <w:lang w:val="es-ES"/>
        </w:rPr>
      </w:pPr>
      <w:r w:rsidRPr="00D519B3">
        <w:rPr>
          <w:rFonts w:ascii="Arial" w:eastAsia="Calibri" w:hAnsi="Arial" w:cs="Arial"/>
          <w:sz w:val="24"/>
          <w:szCs w:val="24"/>
          <w:lang w:val="es-ES"/>
        </w:rPr>
        <w:t>José Fernando Méndez Vindas, Partido Unidad Social Cristiana</w:t>
      </w:r>
    </w:p>
    <w:p w:rsidR="00D519B3" w:rsidRPr="00D519B3" w:rsidRDefault="00D519B3" w:rsidP="00884226">
      <w:pPr>
        <w:numPr>
          <w:ilvl w:val="0"/>
          <w:numId w:val="18"/>
        </w:numPr>
        <w:spacing w:after="0" w:line="240" w:lineRule="auto"/>
        <w:ind w:left="1985"/>
        <w:contextualSpacing/>
        <w:jc w:val="both"/>
        <w:rPr>
          <w:rFonts w:ascii="Arial" w:eastAsia="Calibri" w:hAnsi="Arial" w:cs="Arial"/>
          <w:sz w:val="24"/>
          <w:szCs w:val="24"/>
          <w:lang w:val="es-ES"/>
        </w:rPr>
      </w:pPr>
      <w:r w:rsidRPr="00D519B3">
        <w:rPr>
          <w:rFonts w:ascii="Arial" w:eastAsia="Calibri" w:hAnsi="Arial" w:cs="Arial"/>
          <w:sz w:val="24"/>
          <w:szCs w:val="24"/>
          <w:lang w:val="es-ES"/>
        </w:rPr>
        <w:t>Damaris Gamboa Hernández, Partido Unidad Social Cristiana</w:t>
      </w:r>
    </w:p>
    <w:p w:rsidR="00D519B3" w:rsidRPr="00D519B3" w:rsidRDefault="00D519B3" w:rsidP="00884226">
      <w:pPr>
        <w:numPr>
          <w:ilvl w:val="0"/>
          <w:numId w:val="18"/>
        </w:numPr>
        <w:spacing w:after="0" w:line="240" w:lineRule="auto"/>
        <w:ind w:left="1985"/>
        <w:contextualSpacing/>
        <w:jc w:val="both"/>
        <w:rPr>
          <w:rFonts w:ascii="Arial" w:eastAsia="Calibri" w:hAnsi="Arial" w:cs="Arial"/>
          <w:sz w:val="24"/>
          <w:szCs w:val="24"/>
          <w:lang w:val="es-ES"/>
        </w:rPr>
      </w:pPr>
      <w:r w:rsidRPr="00D519B3">
        <w:rPr>
          <w:rFonts w:ascii="Arial" w:eastAsia="Calibri" w:hAnsi="Arial" w:cs="Arial"/>
          <w:sz w:val="24"/>
          <w:szCs w:val="24"/>
          <w:lang w:val="es-ES"/>
        </w:rPr>
        <w:t>Julio César Benavides Espinoza, Partido Unidad Social Cristiana</w:t>
      </w:r>
    </w:p>
    <w:p w:rsidR="00D519B3" w:rsidRPr="00D519B3" w:rsidRDefault="00D519B3" w:rsidP="00884226">
      <w:pPr>
        <w:numPr>
          <w:ilvl w:val="0"/>
          <w:numId w:val="18"/>
        </w:numPr>
        <w:spacing w:after="0" w:line="240" w:lineRule="auto"/>
        <w:ind w:left="1985"/>
        <w:contextualSpacing/>
        <w:jc w:val="both"/>
        <w:rPr>
          <w:rFonts w:ascii="Arial" w:eastAsia="Calibri" w:hAnsi="Arial" w:cs="Arial"/>
          <w:sz w:val="24"/>
          <w:szCs w:val="24"/>
          <w:lang w:val="es-ES"/>
        </w:rPr>
      </w:pPr>
      <w:r w:rsidRPr="00D519B3">
        <w:rPr>
          <w:rFonts w:ascii="Arial" w:eastAsia="Calibri" w:hAnsi="Arial" w:cs="Arial"/>
          <w:sz w:val="24"/>
          <w:szCs w:val="24"/>
          <w:lang w:val="es-ES"/>
        </w:rPr>
        <w:t>Yojhan Cubero Ramírez, Partido Liberación Nacional</w:t>
      </w:r>
    </w:p>
    <w:p w:rsidR="00D519B3" w:rsidRPr="00D519B3" w:rsidRDefault="00D519B3" w:rsidP="00884226">
      <w:pPr>
        <w:numPr>
          <w:ilvl w:val="0"/>
          <w:numId w:val="18"/>
        </w:numPr>
        <w:spacing w:after="0" w:line="240" w:lineRule="auto"/>
        <w:ind w:left="1985"/>
        <w:contextualSpacing/>
        <w:jc w:val="both"/>
        <w:rPr>
          <w:rFonts w:ascii="Arial" w:eastAsia="Calibri" w:hAnsi="Arial" w:cs="Arial"/>
          <w:sz w:val="24"/>
          <w:szCs w:val="24"/>
          <w:lang w:val="es-ES"/>
        </w:rPr>
      </w:pPr>
      <w:r w:rsidRPr="00D519B3">
        <w:rPr>
          <w:rFonts w:ascii="Arial" w:eastAsia="Calibri" w:hAnsi="Arial" w:cs="Arial"/>
          <w:sz w:val="24"/>
          <w:szCs w:val="24"/>
          <w:lang w:val="es-ES"/>
        </w:rPr>
        <w:t>Betty Castillo Ortiz, Partido Liberación Nacional</w:t>
      </w:r>
    </w:p>
    <w:p w:rsidR="00E93750" w:rsidRPr="00D519B3" w:rsidRDefault="00E93750">
      <w:pPr>
        <w:rPr>
          <w:rFonts w:ascii="Arial" w:hAnsi="Arial" w:cs="Arial"/>
          <w:b/>
          <w:sz w:val="24"/>
          <w:szCs w:val="24"/>
          <w:lang w:val="es-ES"/>
        </w:rPr>
      </w:pPr>
    </w:p>
    <w:p w:rsidR="00C92B1F" w:rsidRDefault="00C92B1F" w:rsidP="00C92B1F">
      <w:pPr>
        <w:pStyle w:val="Sinespaciado"/>
        <w:ind w:left="-142"/>
        <w:jc w:val="center"/>
        <w:rPr>
          <w:rFonts w:ascii="Arial" w:hAnsi="Arial" w:cs="Arial"/>
          <w:b/>
          <w:sz w:val="24"/>
          <w:szCs w:val="24"/>
          <w:lang w:val="es-ES_tradnl"/>
        </w:rPr>
      </w:pPr>
    </w:p>
    <w:p w:rsidR="00C92B1F" w:rsidRPr="00356880" w:rsidRDefault="00C92B1F" w:rsidP="00C92B1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92B1F" w:rsidRDefault="00C92B1F" w:rsidP="00C92B1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92B1F" w:rsidRDefault="00C92B1F" w:rsidP="00C92B1F">
      <w:pPr>
        <w:pStyle w:val="Sinespaciado"/>
        <w:ind w:left="360"/>
        <w:rPr>
          <w:rFonts w:ascii="Arial" w:hAnsi="Arial" w:cs="Arial"/>
          <w:sz w:val="16"/>
          <w:szCs w:val="16"/>
          <w:lang w:val="es-CR"/>
        </w:rPr>
      </w:pPr>
      <w:r>
        <w:rPr>
          <w:noProof/>
          <w:lang w:val="es-CR" w:eastAsia="es-CR"/>
        </w:rPr>
        <w:drawing>
          <wp:inline distT="0" distB="0" distL="0" distR="0" wp14:anchorId="0808B176" wp14:editId="508CAE12">
            <wp:extent cx="213459" cy="152400"/>
            <wp:effectExtent l="0" t="0" r="0" b="0"/>
            <wp:docPr id="106" name="Imagen 10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C92B1F" w:rsidRDefault="005F640C" w:rsidP="00C92B1F">
      <w:pPr>
        <w:pStyle w:val="Sinespaciado"/>
        <w:ind w:left="360"/>
        <w:rPr>
          <w:rFonts w:ascii="Arial" w:hAnsi="Arial" w:cs="Arial"/>
          <w:sz w:val="16"/>
          <w:szCs w:val="16"/>
          <w:lang w:val="es-CR"/>
        </w:rPr>
      </w:pPr>
      <w:r>
        <w:rPr>
          <w:noProof/>
          <w:lang w:val="es-CR" w:eastAsia="es-CR"/>
        </w:rPr>
        <w:drawing>
          <wp:inline distT="0" distB="0" distL="0" distR="0" wp14:anchorId="645EE536" wp14:editId="278C3BEF">
            <wp:extent cx="213459" cy="152400"/>
            <wp:effectExtent l="0" t="0" r="0" b="0"/>
            <wp:docPr id="107" name="Imagen 10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Federación de Municipalidades de Heredia</w:t>
      </w:r>
    </w:p>
    <w:p w:rsidR="009E71B9" w:rsidRDefault="009E71B9">
      <w:pPr>
        <w:rPr>
          <w:rFonts w:ascii="Arial" w:hAnsi="Arial" w:cs="Arial"/>
          <w:b/>
          <w:sz w:val="24"/>
          <w:szCs w:val="24"/>
        </w:rPr>
      </w:pPr>
    </w:p>
    <w:p w:rsidR="009E1A57" w:rsidRPr="00BC69BF" w:rsidRDefault="009E1A57" w:rsidP="009E1A57">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MSPH-CM-ACUER-520-</w:t>
      </w:r>
      <w:r w:rsidRPr="00BC69BF">
        <w:rPr>
          <w:rFonts w:ascii="Arial" w:hAnsi="Arial" w:cs="Arial"/>
          <w:b/>
          <w:sz w:val="24"/>
          <w:szCs w:val="24"/>
        </w:rPr>
        <w:t>18</w:t>
      </w:r>
    </w:p>
    <w:p w:rsidR="009E1A57" w:rsidRPr="00052773" w:rsidRDefault="009E1A57" w:rsidP="009E1A57">
      <w:pPr>
        <w:spacing w:after="0" w:line="240" w:lineRule="auto"/>
        <w:jc w:val="right"/>
        <w:rPr>
          <w:rFonts w:ascii="Arial" w:eastAsia="Calibri" w:hAnsi="Arial" w:cs="Arial"/>
          <w:sz w:val="24"/>
          <w:szCs w:val="24"/>
        </w:rPr>
      </w:pPr>
      <w:r>
        <w:rPr>
          <w:rFonts w:ascii="Arial" w:eastAsia="Calibri" w:hAnsi="Arial" w:cs="Arial"/>
          <w:sz w:val="24"/>
          <w:szCs w:val="24"/>
        </w:rPr>
        <w:lastRenderedPageBreak/>
        <w:t>San Pablo de Heredia, 03 de octubre de 2018</w:t>
      </w:r>
    </w:p>
    <w:p w:rsidR="009E1A57" w:rsidRDefault="009E1A57" w:rsidP="00B52E42">
      <w:pPr>
        <w:pStyle w:val="Sinespaciado"/>
      </w:pPr>
    </w:p>
    <w:p w:rsidR="009E1A57" w:rsidRDefault="009E1A57" w:rsidP="009E1A57">
      <w:pPr>
        <w:spacing w:after="0" w:line="240" w:lineRule="auto"/>
        <w:rPr>
          <w:rFonts w:ascii="Arial" w:eastAsia="Calibri" w:hAnsi="Arial" w:cs="Arial"/>
          <w:sz w:val="24"/>
          <w:szCs w:val="24"/>
          <w:lang w:val="es-ES"/>
        </w:rPr>
      </w:pPr>
      <w:r>
        <w:rPr>
          <w:rFonts w:ascii="Arial" w:eastAsia="Calibri" w:hAnsi="Arial" w:cs="Arial"/>
          <w:sz w:val="24"/>
          <w:szCs w:val="24"/>
          <w:lang w:val="es-ES"/>
        </w:rPr>
        <w:t>Señores</w:t>
      </w:r>
    </w:p>
    <w:p w:rsidR="009E1A57" w:rsidRDefault="009E1A57" w:rsidP="009E1A57">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Comisión de Hacienda y Presupuesto </w:t>
      </w:r>
    </w:p>
    <w:p w:rsidR="009E1A57" w:rsidRDefault="009E1A57" w:rsidP="009E1A57">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9E1A57" w:rsidRDefault="009E1A57" w:rsidP="009E1A57">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9E1A57" w:rsidRDefault="009E1A57" w:rsidP="009E1A57">
      <w:pPr>
        <w:spacing w:after="0" w:line="276" w:lineRule="auto"/>
        <w:rPr>
          <w:rFonts w:ascii="Arial" w:eastAsia="Times New Roman" w:hAnsi="Arial" w:cs="Arial"/>
          <w:sz w:val="24"/>
          <w:szCs w:val="24"/>
          <w:lang w:val="es-ES" w:eastAsia="es-ES"/>
        </w:rPr>
      </w:pPr>
    </w:p>
    <w:p w:rsidR="009E1A57" w:rsidRPr="00BC69BF" w:rsidRDefault="009E1A57" w:rsidP="009E1A57">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9E1A57" w:rsidRPr="00BC69BF" w:rsidRDefault="009E1A57" w:rsidP="009E1A57">
      <w:pPr>
        <w:spacing w:after="0" w:line="240" w:lineRule="auto"/>
        <w:rPr>
          <w:rFonts w:ascii="Calibri" w:eastAsia="Calibri" w:hAnsi="Calibri" w:cs="Times New Roman"/>
          <w:lang w:val="es-ES" w:eastAsia="es-ES"/>
        </w:rPr>
      </w:pPr>
    </w:p>
    <w:p w:rsidR="009E1A57" w:rsidRPr="00BC69BF" w:rsidRDefault="009E1A57" w:rsidP="009E1A57">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E1A57" w:rsidRPr="00860BB1" w:rsidRDefault="009E1A57" w:rsidP="009E1A57">
      <w:pPr>
        <w:spacing w:after="0" w:line="240" w:lineRule="auto"/>
        <w:jc w:val="center"/>
        <w:rPr>
          <w:rFonts w:ascii="Arial" w:eastAsia="Calibri" w:hAnsi="Arial" w:cs="Arial"/>
          <w:b/>
          <w:sz w:val="24"/>
          <w:szCs w:val="24"/>
        </w:rPr>
      </w:pPr>
    </w:p>
    <w:p w:rsidR="009E1A57" w:rsidRPr="00BC69BF" w:rsidRDefault="009E1A57" w:rsidP="009E1A57">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E1A57" w:rsidRDefault="009E1A57" w:rsidP="009E1A57">
      <w:pP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9E1A57" w:rsidRPr="009E1A57" w:rsidRDefault="009E1A57" w:rsidP="009E1A57">
      <w:pPr>
        <w:spacing w:after="0" w:line="240" w:lineRule="auto"/>
        <w:jc w:val="both"/>
        <w:rPr>
          <w:rFonts w:ascii="Arial" w:eastAsia="Calibri" w:hAnsi="Arial" w:cs="Arial"/>
          <w:b/>
          <w:sz w:val="24"/>
          <w:szCs w:val="24"/>
        </w:rPr>
      </w:pPr>
      <w:r w:rsidRPr="009E1A57">
        <w:rPr>
          <w:rFonts w:ascii="Arial" w:eastAsia="Calibri" w:hAnsi="Arial" w:cs="Arial"/>
          <w:b/>
          <w:sz w:val="24"/>
          <w:szCs w:val="24"/>
        </w:rPr>
        <w:t>CONSIDERANDO</w:t>
      </w:r>
    </w:p>
    <w:p w:rsidR="009E1A57" w:rsidRPr="009E1A57" w:rsidRDefault="009E1A57" w:rsidP="009E1A57">
      <w:pPr>
        <w:spacing w:after="0" w:line="240" w:lineRule="auto"/>
        <w:jc w:val="both"/>
        <w:rPr>
          <w:rFonts w:ascii="Arial" w:eastAsia="Calibri" w:hAnsi="Arial" w:cs="Arial"/>
          <w:sz w:val="24"/>
          <w:szCs w:val="24"/>
        </w:rPr>
      </w:pPr>
    </w:p>
    <w:p w:rsidR="009E1A57" w:rsidRPr="009E1A57" w:rsidRDefault="009E1A57" w:rsidP="009E1A57">
      <w:pPr>
        <w:spacing w:after="0" w:line="240" w:lineRule="auto"/>
        <w:jc w:val="both"/>
        <w:rPr>
          <w:rFonts w:ascii="Arial" w:eastAsia="Calibri" w:hAnsi="Arial" w:cs="Arial"/>
          <w:sz w:val="24"/>
          <w:szCs w:val="24"/>
        </w:rPr>
      </w:pPr>
      <w:r w:rsidRPr="009E1A57">
        <w:rPr>
          <w:rFonts w:ascii="Arial" w:eastAsia="Calibri" w:hAnsi="Arial" w:cs="Arial"/>
          <w:sz w:val="24"/>
          <w:szCs w:val="24"/>
        </w:rPr>
        <w:t>Oficio MSPH-PCP-INT-1018-039-2018, de fecha 01 de octubre de 2018, suscrito por el Sr. Bernardo Porras López, Alcalde Municipal, donde remite la Modificación al Presupuesto Ordinario N° 07-2018 por un monto de ¢59.514.132.59 ( cincuenta y nueve millones quinientos catorce mil ciento treinta y dos con 59/100).</w:t>
      </w:r>
    </w:p>
    <w:p w:rsidR="009E1A57" w:rsidRPr="009E1A57" w:rsidRDefault="009E1A57" w:rsidP="009E1A57">
      <w:pPr>
        <w:spacing w:after="0" w:line="240" w:lineRule="auto"/>
        <w:jc w:val="both"/>
        <w:rPr>
          <w:rFonts w:ascii="Arial" w:eastAsia="Calibri" w:hAnsi="Arial" w:cs="Arial"/>
          <w:b/>
          <w:sz w:val="24"/>
          <w:szCs w:val="24"/>
        </w:rPr>
      </w:pPr>
    </w:p>
    <w:p w:rsidR="009E1A57" w:rsidRPr="009E1A57" w:rsidRDefault="009E1A57" w:rsidP="009E1A57">
      <w:pPr>
        <w:spacing w:after="0" w:line="240" w:lineRule="auto"/>
        <w:jc w:val="both"/>
        <w:rPr>
          <w:rFonts w:ascii="Arial" w:eastAsia="Calibri" w:hAnsi="Arial" w:cs="Arial"/>
          <w:b/>
          <w:sz w:val="24"/>
          <w:szCs w:val="24"/>
        </w:rPr>
      </w:pPr>
      <w:r w:rsidRPr="009E1A57">
        <w:rPr>
          <w:rFonts w:ascii="Arial" w:eastAsia="Calibri" w:hAnsi="Arial" w:cs="Arial"/>
          <w:b/>
          <w:sz w:val="24"/>
          <w:szCs w:val="24"/>
        </w:rPr>
        <w:t>ESTE CONCEJO MUNICIPAL ACUERDA</w:t>
      </w:r>
    </w:p>
    <w:p w:rsidR="009E1A57" w:rsidRPr="009E1A57" w:rsidRDefault="009E1A57" w:rsidP="009E1A57">
      <w:pPr>
        <w:spacing w:after="0" w:line="240" w:lineRule="auto"/>
        <w:jc w:val="both"/>
        <w:rPr>
          <w:rFonts w:ascii="Arial" w:eastAsia="Calibri" w:hAnsi="Arial" w:cs="Arial"/>
          <w:sz w:val="24"/>
          <w:szCs w:val="24"/>
        </w:rPr>
      </w:pPr>
    </w:p>
    <w:p w:rsidR="009E1A57" w:rsidRPr="009E1A57" w:rsidRDefault="009E1A57" w:rsidP="009E1A57">
      <w:pPr>
        <w:jc w:val="both"/>
        <w:rPr>
          <w:rFonts w:ascii="Arial" w:eastAsia="SimSun" w:hAnsi="Arial" w:cs="Arial"/>
          <w:sz w:val="24"/>
          <w:szCs w:val="24"/>
        </w:rPr>
      </w:pPr>
      <w:r w:rsidRPr="009E1A57">
        <w:rPr>
          <w:rFonts w:ascii="Arial" w:eastAsia="SimSun" w:hAnsi="Arial" w:cs="Arial"/>
          <w:sz w:val="24"/>
          <w:szCs w:val="24"/>
        </w:rPr>
        <w:t xml:space="preserve">Remitir dicho oficio a la Comisión de Hacienda y Presupuesto para su respectivo análisis y posterior dictamen. </w:t>
      </w:r>
    </w:p>
    <w:p w:rsidR="009E1A57" w:rsidRPr="009E1A57" w:rsidRDefault="009E1A57" w:rsidP="009E1A57">
      <w:pPr>
        <w:jc w:val="both"/>
        <w:rPr>
          <w:rFonts w:ascii="Arial" w:eastAsia="SimSun" w:hAnsi="Arial" w:cs="Arial"/>
          <w:b/>
        </w:rPr>
      </w:pPr>
      <w:r w:rsidRPr="009E1A57">
        <w:rPr>
          <w:rFonts w:ascii="Arial" w:eastAsia="SimSun" w:hAnsi="Arial" w:cs="Arial"/>
          <w:b/>
        </w:rPr>
        <w:t>ACUERDO UNÁNIME Y DECLARADO DEFINITIVAMENTE APROBADO N° 520-18</w:t>
      </w:r>
    </w:p>
    <w:p w:rsidR="009E1A57" w:rsidRPr="009E1A57" w:rsidRDefault="009E1A57" w:rsidP="009E1A57">
      <w:pPr>
        <w:jc w:val="both"/>
        <w:rPr>
          <w:rFonts w:ascii="Arial" w:eastAsia="SimSun" w:hAnsi="Arial" w:cs="Arial"/>
          <w:sz w:val="24"/>
          <w:szCs w:val="24"/>
        </w:rPr>
      </w:pPr>
      <w:r w:rsidRPr="009E1A57">
        <w:rPr>
          <w:rFonts w:ascii="Arial" w:eastAsia="SimSun" w:hAnsi="Arial" w:cs="Arial"/>
          <w:sz w:val="24"/>
          <w:szCs w:val="24"/>
        </w:rPr>
        <w:t>Acuerdo con el voto positivo de los regidores</w:t>
      </w:r>
    </w:p>
    <w:p w:rsidR="009E1A57" w:rsidRPr="009E1A57" w:rsidRDefault="009E1A57" w:rsidP="00884226">
      <w:pPr>
        <w:numPr>
          <w:ilvl w:val="0"/>
          <w:numId w:val="19"/>
        </w:numPr>
        <w:spacing w:after="0" w:line="240" w:lineRule="auto"/>
        <w:ind w:left="1560"/>
        <w:contextualSpacing/>
        <w:jc w:val="both"/>
        <w:rPr>
          <w:rFonts w:ascii="Arial" w:eastAsia="Calibri" w:hAnsi="Arial" w:cs="Arial"/>
          <w:sz w:val="24"/>
          <w:szCs w:val="24"/>
          <w:lang w:val="es-ES"/>
        </w:rPr>
      </w:pPr>
      <w:r w:rsidRPr="009E1A57">
        <w:rPr>
          <w:rFonts w:ascii="Arial" w:eastAsia="Calibri" w:hAnsi="Arial" w:cs="Arial"/>
          <w:sz w:val="24"/>
          <w:szCs w:val="24"/>
          <w:lang w:val="es-ES"/>
        </w:rPr>
        <w:t>José Fernando Méndez Vindas, Partido Unidad Social Cristiana</w:t>
      </w:r>
    </w:p>
    <w:p w:rsidR="009E1A57" w:rsidRPr="009E1A57" w:rsidRDefault="009E1A57" w:rsidP="00884226">
      <w:pPr>
        <w:numPr>
          <w:ilvl w:val="0"/>
          <w:numId w:val="19"/>
        </w:numPr>
        <w:spacing w:after="0" w:line="240" w:lineRule="auto"/>
        <w:ind w:left="1560"/>
        <w:contextualSpacing/>
        <w:jc w:val="both"/>
        <w:rPr>
          <w:rFonts w:ascii="Arial" w:eastAsia="Calibri" w:hAnsi="Arial" w:cs="Arial"/>
          <w:sz w:val="24"/>
          <w:szCs w:val="24"/>
          <w:lang w:val="es-ES"/>
        </w:rPr>
      </w:pPr>
      <w:r w:rsidRPr="009E1A57">
        <w:rPr>
          <w:rFonts w:ascii="Arial" w:eastAsia="Calibri" w:hAnsi="Arial" w:cs="Arial"/>
          <w:sz w:val="24"/>
          <w:szCs w:val="24"/>
          <w:lang w:val="es-ES"/>
        </w:rPr>
        <w:t>Damaris Gamboa Hernández, Partido Unidad Social Cristiana</w:t>
      </w:r>
    </w:p>
    <w:p w:rsidR="009E1A57" w:rsidRPr="009E1A57" w:rsidRDefault="009E1A57" w:rsidP="00884226">
      <w:pPr>
        <w:numPr>
          <w:ilvl w:val="0"/>
          <w:numId w:val="19"/>
        </w:numPr>
        <w:spacing w:after="0" w:line="240" w:lineRule="auto"/>
        <w:ind w:left="1560"/>
        <w:contextualSpacing/>
        <w:jc w:val="both"/>
        <w:rPr>
          <w:rFonts w:ascii="Arial" w:eastAsia="Calibri" w:hAnsi="Arial" w:cs="Arial"/>
          <w:sz w:val="24"/>
          <w:szCs w:val="24"/>
          <w:lang w:val="es-ES"/>
        </w:rPr>
      </w:pPr>
      <w:r w:rsidRPr="009E1A57">
        <w:rPr>
          <w:rFonts w:ascii="Arial" w:eastAsia="Calibri" w:hAnsi="Arial" w:cs="Arial"/>
          <w:sz w:val="24"/>
          <w:szCs w:val="24"/>
          <w:lang w:val="es-ES"/>
        </w:rPr>
        <w:t>Julio César Benavides Espinoza, Partido Unidad Social Cristiana</w:t>
      </w:r>
    </w:p>
    <w:p w:rsidR="009E1A57" w:rsidRPr="009E1A57" w:rsidRDefault="009E1A57" w:rsidP="00884226">
      <w:pPr>
        <w:numPr>
          <w:ilvl w:val="0"/>
          <w:numId w:val="19"/>
        </w:numPr>
        <w:spacing w:after="0" w:line="240" w:lineRule="auto"/>
        <w:ind w:left="1560"/>
        <w:contextualSpacing/>
        <w:jc w:val="both"/>
        <w:rPr>
          <w:rFonts w:ascii="Arial" w:eastAsia="Calibri" w:hAnsi="Arial" w:cs="Arial"/>
          <w:sz w:val="24"/>
          <w:szCs w:val="24"/>
          <w:lang w:val="es-ES"/>
        </w:rPr>
      </w:pPr>
      <w:r w:rsidRPr="009E1A57">
        <w:rPr>
          <w:rFonts w:ascii="Arial" w:eastAsia="Calibri" w:hAnsi="Arial" w:cs="Arial"/>
          <w:sz w:val="24"/>
          <w:szCs w:val="24"/>
          <w:lang w:val="es-ES"/>
        </w:rPr>
        <w:t>Yojhan Cubero Ramírez, Partido Liberación Nacional</w:t>
      </w:r>
    </w:p>
    <w:p w:rsidR="009E1A57" w:rsidRDefault="009E1A57" w:rsidP="00884226">
      <w:pPr>
        <w:numPr>
          <w:ilvl w:val="0"/>
          <w:numId w:val="19"/>
        </w:numPr>
        <w:spacing w:after="0" w:line="240" w:lineRule="auto"/>
        <w:ind w:left="1560"/>
        <w:contextualSpacing/>
        <w:jc w:val="both"/>
        <w:rPr>
          <w:rFonts w:ascii="Arial" w:eastAsia="Calibri" w:hAnsi="Arial" w:cs="Arial"/>
          <w:sz w:val="24"/>
          <w:szCs w:val="24"/>
          <w:lang w:val="es-ES"/>
        </w:rPr>
      </w:pPr>
      <w:r w:rsidRPr="009E1A57">
        <w:rPr>
          <w:rFonts w:ascii="Arial" w:eastAsia="Calibri" w:hAnsi="Arial" w:cs="Arial"/>
          <w:sz w:val="24"/>
          <w:szCs w:val="24"/>
          <w:lang w:val="es-ES"/>
        </w:rPr>
        <w:t>Betty Castillo Ortiz, Partido Liberación Nacional</w:t>
      </w:r>
    </w:p>
    <w:p w:rsidR="009E1A57" w:rsidRDefault="009E1A57" w:rsidP="009E1A57">
      <w:pPr>
        <w:spacing w:after="0" w:line="240" w:lineRule="auto"/>
        <w:contextualSpacing/>
        <w:jc w:val="both"/>
        <w:rPr>
          <w:rFonts w:ascii="Arial" w:eastAsia="Calibri" w:hAnsi="Arial" w:cs="Arial"/>
          <w:sz w:val="24"/>
          <w:szCs w:val="24"/>
          <w:lang w:val="es-ES"/>
        </w:rPr>
      </w:pPr>
    </w:p>
    <w:p w:rsidR="009E1A57" w:rsidRDefault="009E1A57" w:rsidP="009E1A57">
      <w:pPr>
        <w:pStyle w:val="Sinespaciado"/>
        <w:ind w:left="-142"/>
        <w:jc w:val="center"/>
        <w:rPr>
          <w:rFonts w:ascii="Arial" w:hAnsi="Arial" w:cs="Arial"/>
          <w:b/>
          <w:sz w:val="24"/>
          <w:szCs w:val="24"/>
          <w:lang w:val="es-ES_tradnl"/>
        </w:rPr>
      </w:pPr>
    </w:p>
    <w:p w:rsidR="009E1A57" w:rsidRDefault="009E1A57" w:rsidP="009E1A57">
      <w:pPr>
        <w:pStyle w:val="Sinespaciado"/>
        <w:ind w:left="-142"/>
        <w:jc w:val="center"/>
        <w:rPr>
          <w:rFonts w:ascii="Arial" w:hAnsi="Arial" w:cs="Arial"/>
          <w:b/>
          <w:sz w:val="24"/>
          <w:szCs w:val="24"/>
          <w:lang w:val="es-ES_tradnl"/>
        </w:rPr>
      </w:pPr>
    </w:p>
    <w:p w:rsidR="009E1A57" w:rsidRPr="00356880" w:rsidRDefault="009E1A57" w:rsidP="009E1A5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9E1A57" w:rsidRDefault="009E1A57" w:rsidP="009E1A5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9E1A57" w:rsidRDefault="009E1A57" w:rsidP="009E1A57">
      <w:pPr>
        <w:pStyle w:val="Sinespaciado"/>
        <w:ind w:left="360"/>
        <w:rPr>
          <w:rFonts w:ascii="Arial" w:hAnsi="Arial" w:cs="Arial"/>
          <w:sz w:val="16"/>
          <w:szCs w:val="16"/>
          <w:lang w:val="es-CR"/>
        </w:rPr>
      </w:pPr>
      <w:r>
        <w:rPr>
          <w:noProof/>
          <w:lang w:val="es-CR" w:eastAsia="es-CR"/>
        </w:rPr>
        <w:drawing>
          <wp:inline distT="0" distB="0" distL="0" distR="0" wp14:anchorId="6EEB7E2C" wp14:editId="5B545904">
            <wp:extent cx="213459" cy="152400"/>
            <wp:effectExtent l="0" t="0" r="0" b="0"/>
            <wp:docPr id="108" name="Imagen 10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9E71B9" w:rsidRDefault="009E71B9" w:rsidP="009E1A57">
      <w:pPr>
        <w:rPr>
          <w:rFonts w:ascii="Arial" w:hAnsi="Arial" w:cs="Arial"/>
          <w:b/>
          <w:sz w:val="24"/>
          <w:szCs w:val="24"/>
        </w:rPr>
      </w:pPr>
    </w:p>
    <w:p w:rsidR="009E1A57" w:rsidRPr="00BC69BF" w:rsidRDefault="009E1A57" w:rsidP="009E1A57">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MSPH-CM-ACUER-521-</w:t>
      </w:r>
      <w:r w:rsidRPr="00BC69BF">
        <w:rPr>
          <w:rFonts w:ascii="Arial" w:hAnsi="Arial" w:cs="Arial"/>
          <w:b/>
          <w:sz w:val="24"/>
          <w:szCs w:val="24"/>
        </w:rPr>
        <w:t>18</w:t>
      </w:r>
    </w:p>
    <w:p w:rsidR="009E1A57" w:rsidRPr="00052773" w:rsidRDefault="009E1A57" w:rsidP="009E1A57">
      <w:pPr>
        <w:spacing w:after="0" w:line="240" w:lineRule="auto"/>
        <w:jc w:val="right"/>
        <w:rPr>
          <w:rFonts w:ascii="Arial" w:eastAsia="Calibri" w:hAnsi="Arial" w:cs="Arial"/>
          <w:sz w:val="24"/>
          <w:szCs w:val="24"/>
        </w:rPr>
      </w:pPr>
      <w:r>
        <w:rPr>
          <w:rFonts w:ascii="Arial" w:eastAsia="Calibri" w:hAnsi="Arial" w:cs="Arial"/>
          <w:sz w:val="24"/>
          <w:szCs w:val="24"/>
        </w:rPr>
        <w:lastRenderedPageBreak/>
        <w:t>San Pablo de Heredia, 03 de octubre de 2018</w:t>
      </w:r>
    </w:p>
    <w:p w:rsidR="009E1A57" w:rsidRDefault="009E1A57" w:rsidP="009E1A57">
      <w:pPr>
        <w:spacing w:after="0" w:line="240" w:lineRule="auto"/>
        <w:jc w:val="center"/>
        <w:rPr>
          <w:rFonts w:ascii="Arial" w:eastAsia="Calibri" w:hAnsi="Arial" w:cs="Arial"/>
          <w:b/>
          <w:sz w:val="24"/>
          <w:szCs w:val="24"/>
          <w:lang w:val="es-ES"/>
        </w:rPr>
      </w:pPr>
    </w:p>
    <w:p w:rsidR="009E1A57" w:rsidRDefault="009E1A57" w:rsidP="009E1A57">
      <w:pPr>
        <w:spacing w:after="0" w:line="240" w:lineRule="auto"/>
        <w:rPr>
          <w:rFonts w:ascii="Arial" w:eastAsia="Calibri" w:hAnsi="Arial" w:cs="Arial"/>
          <w:sz w:val="24"/>
          <w:szCs w:val="24"/>
          <w:lang w:val="es-ES"/>
        </w:rPr>
      </w:pPr>
      <w:r>
        <w:rPr>
          <w:rFonts w:ascii="Arial" w:eastAsia="Calibri" w:hAnsi="Arial" w:cs="Arial"/>
          <w:sz w:val="24"/>
          <w:szCs w:val="24"/>
          <w:lang w:val="es-ES"/>
        </w:rPr>
        <w:t>Señores</w:t>
      </w:r>
    </w:p>
    <w:p w:rsidR="009E1A57" w:rsidRDefault="009E1A57" w:rsidP="009E1A57">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Comisión Especial del Plan Regulador  </w:t>
      </w:r>
    </w:p>
    <w:p w:rsidR="009E1A57" w:rsidRDefault="009E1A57" w:rsidP="009E1A57">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9E1A57" w:rsidRDefault="009E1A57" w:rsidP="009E1A57">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9E1A57" w:rsidRDefault="009E1A57" w:rsidP="009E1A57">
      <w:pPr>
        <w:spacing w:after="0" w:line="276" w:lineRule="auto"/>
        <w:rPr>
          <w:rFonts w:ascii="Arial" w:eastAsia="Times New Roman" w:hAnsi="Arial" w:cs="Arial"/>
          <w:sz w:val="24"/>
          <w:szCs w:val="24"/>
          <w:lang w:val="es-ES" w:eastAsia="es-ES"/>
        </w:rPr>
      </w:pPr>
    </w:p>
    <w:p w:rsidR="009E1A57" w:rsidRPr="00BC69BF" w:rsidRDefault="009E1A57" w:rsidP="009E1A57">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9E1A57" w:rsidRPr="00BC69BF" w:rsidRDefault="009E1A57" w:rsidP="009E1A57">
      <w:pPr>
        <w:spacing w:after="0" w:line="240" w:lineRule="auto"/>
        <w:rPr>
          <w:rFonts w:ascii="Calibri" w:eastAsia="Calibri" w:hAnsi="Calibri" w:cs="Times New Roman"/>
          <w:lang w:val="es-ES" w:eastAsia="es-ES"/>
        </w:rPr>
      </w:pPr>
    </w:p>
    <w:p w:rsidR="009E1A57" w:rsidRPr="00BC69BF" w:rsidRDefault="009E1A57" w:rsidP="009E1A57">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E1A57" w:rsidRPr="00860BB1" w:rsidRDefault="009E1A57" w:rsidP="009E1A57">
      <w:pPr>
        <w:spacing w:after="0" w:line="240" w:lineRule="auto"/>
        <w:jc w:val="center"/>
        <w:rPr>
          <w:rFonts w:ascii="Arial" w:eastAsia="Calibri" w:hAnsi="Arial" w:cs="Arial"/>
          <w:b/>
          <w:sz w:val="24"/>
          <w:szCs w:val="24"/>
        </w:rPr>
      </w:pPr>
    </w:p>
    <w:p w:rsidR="009E1A57" w:rsidRPr="00BC69BF" w:rsidRDefault="009E1A57" w:rsidP="009E1A57">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E1A57" w:rsidRDefault="009E1A57" w:rsidP="009E1A57">
      <w:pP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9E1A57" w:rsidRPr="009E1A57" w:rsidRDefault="009E1A57" w:rsidP="009E1A57">
      <w:pPr>
        <w:spacing w:after="0" w:line="240" w:lineRule="auto"/>
        <w:jc w:val="both"/>
        <w:rPr>
          <w:rFonts w:ascii="Arial" w:eastAsia="Calibri" w:hAnsi="Arial" w:cs="Arial"/>
          <w:b/>
          <w:sz w:val="24"/>
          <w:szCs w:val="24"/>
        </w:rPr>
      </w:pPr>
      <w:r w:rsidRPr="009E1A57">
        <w:rPr>
          <w:rFonts w:ascii="Arial" w:eastAsia="Calibri" w:hAnsi="Arial" w:cs="Arial"/>
          <w:b/>
          <w:sz w:val="24"/>
          <w:szCs w:val="24"/>
        </w:rPr>
        <w:t>CONSIDERANDO</w:t>
      </w:r>
    </w:p>
    <w:p w:rsidR="009E1A57" w:rsidRPr="009E1A57" w:rsidRDefault="009E1A57" w:rsidP="009E1A57">
      <w:pPr>
        <w:spacing w:after="0" w:line="240" w:lineRule="auto"/>
        <w:jc w:val="both"/>
        <w:rPr>
          <w:rFonts w:ascii="Arial" w:eastAsia="Calibri" w:hAnsi="Arial" w:cs="Arial"/>
          <w:sz w:val="24"/>
          <w:szCs w:val="24"/>
        </w:rPr>
      </w:pPr>
    </w:p>
    <w:p w:rsidR="009E1A57" w:rsidRPr="009E1A57" w:rsidRDefault="009E1A57" w:rsidP="009E1A57">
      <w:pPr>
        <w:spacing w:after="0" w:line="240" w:lineRule="auto"/>
        <w:jc w:val="both"/>
        <w:rPr>
          <w:rFonts w:ascii="Arial" w:eastAsia="Calibri" w:hAnsi="Arial" w:cs="Arial"/>
          <w:sz w:val="24"/>
          <w:szCs w:val="24"/>
        </w:rPr>
      </w:pPr>
      <w:r w:rsidRPr="009E1A57">
        <w:rPr>
          <w:rFonts w:ascii="Arial" w:eastAsia="Calibri" w:hAnsi="Arial" w:cs="Arial"/>
          <w:sz w:val="24"/>
          <w:szCs w:val="24"/>
        </w:rPr>
        <w:t>Oficio MSPH-DCU-PT-NI-013-2018, de fecha 01 de octubre de 2018, suscrito por el SR. Mig</w:t>
      </w:r>
      <w:r>
        <w:rPr>
          <w:rFonts w:ascii="Arial" w:eastAsia="Calibri" w:hAnsi="Arial" w:cs="Arial"/>
          <w:sz w:val="24"/>
          <w:szCs w:val="24"/>
        </w:rPr>
        <w:t>uel Corté</w:t>
      </w:r>
      <w:r w:rsidRPr="009E1A57">
        <w:rPr>
          <w:rFonts w:ascii="Arial" w:eastAsia="Calibri" w:hAnsi="Arial" w:cs="Arial"/>
          <w:sz w:val="24"/>
          <w:szCs w:val="24"/>
        </w:rPr>
        <w:t>s Sánchez, Jefe de Sección Planificación y Ordenamiento Territorial, donde remite el II informe Parcial corregido presentado por el Consorcio Rojas y Solano, Laboratorio y Diseño referente a la confección del Plan Regulador del cantón.</w:t>
      </w:r>
    </w:p>
    <w:p w:rsidR="009E1A57" w:rsidRPr="009E1A57" w:rsidRDefault="009E1A57" w:rsidP="009E1A57">
      <w:pPr>
        <w:spacing w:after="0" w:line="240" w:lineRule="auto"/>
        <w:jc w:val="both"/>
        <w:rPr>
          <w:rFonts w:ascii="Arial" w:eastAsia="Calibri" w:hAnsi="Arial" w:cs="Arial"/>
          <w:sz w:val="24"/>
          <w:szCs w:val="24"/>
        </w:rPr>
      </w:pPr>
    </w:p>
    <w:p w:rsidR="009E1A57" w:rsidRPr="009E1A57" w:rsidRDefault="009E1A57" w:rsidP="009E1A57">
      <w:pPr>
        <w:spacing w:after="0" w:line="240" w:lineRule="auto"/>
        <w:jc w:val="both"/>
        <w:rPr>
          <w:rFonts w:ascii="Arial" w:eastAsia="Calibri" w:hAnsi="Arial" w:cs="Arial"/>
          <w:b/>
          <w:sz w:val="24"/>
          <w:szCs w:val="24"/>
        </w:rPr>
      </w:pPr>
      <w:r w:rsidRPr="009E1A57">
        <w:rPr>
          <w:rFonts w:ascii="Arial" w:eastAsia="Calibri" w:hAnsi="Arial" w:cs="Arial"/>
          <w:b/>
          <w:sz w:val="24"/>
          <w:szCs w:val="24"/>
        </w:rPr>
        <w:t>ESTE CONCEJO MUNICIPAL ACUERDA</w:t>
      </w:r>
    </w:p>
    <w:p w:rsidR="009E1A57" w:rsidRPr="009E1A57" w:rsidRDefault="009E1A57" w:rsidP="009E1A57">
      <w:pPr>
        <w:spacing w:after="0" w:line="240" w:lineRule="auto"/>
        <w:jc w:val="both"/>
        <w:rPr>
          <w:rFonts w:ascii="Arial" w:eastAsia="Calibri" w:hAnsi="Arial" w:cs="Arial"/>
          <w:sz w:val="24"/>
          <w:szCs w:val="24"/>
        </w:rPr>
      </w:pPr>
    </w:p>
    <w:p w:rsidR="009E1A57" w:rsidRPr="009E1A57" w:rsidRDefault="009E1A57" w:rsidP="009E1A57">
      <w:pPr>
        <w:spacing w:after="0" w:line="240" w:lineRule="auto"/>
        <w:jc w:val="both"/>
        <w:rPr>
          <w:rFonts w:ascii="Arial" w:eastAsia="Calibri" w:hAnsi="Arial" w:cs="Arial"/>
          <w:sz w:val="24"/>
          <w:szCs w:val="24"/>
        </w:rPr>
      </w:pPr>
      <w:r w:rsidRPr="009E1A57">
        <w:rPr>
          <w:rFonts w:ascii="Arial" w:eastAsia="Calibri" w:hAnsi="Arial" w:cs="Arial"/>
          <w:sz w:val="24"/>
          <w:szCs w:val="24"/>
        </w:rPr>
        <w:t>Remitir dicho oficio a la Comisión Especial del Plan Regulador para su respectivo análisis según corresponda.</w:t>
      </w:r>
    </w:p>
    <w:p w:rsidR="009E1A57" w:rsidRPr="009E1A57" w:rsidRDefault="009E1A57" w:rsidP="009E1A57">
      <w:pPr>
        <w:spacing w:after="0" w:line="240" w:lineRule="auto"/>
        <w:rPr>
          <w:rFonts w:ascii="Calibri" w:eastAsia="Calibri" w:hAnsi="Calibri" w:cs="Times New Roman"/>
        </w:rPr>
      </w:pPr>
    </w:p>
    <w:p w:rsidR="009E1A57" w:rsidRPr="009E1A57" w:rsidRDefault="009E1A57" w:rsidP="009E1A57">
      <w:pPr>
        <w:jc w:val="both"/>
        <w:rPr>
          <w:rFonts w:ascii="Arial" w:eastAsia="SimSun" w:hAnsi="Arial" w:cs="Arial"/>
          <w:b/>
        </w:rPr>
      </w:pPr>
      <w:r w:rsidRPr="009E1A57">
        <w:rPr>
          <w:rFonts w:ascii="Arial" w:eastAsia="SimSun" w:hAnsi="Arial" w:cs="Arial"/>
          <w:b/>
        </w:rPr>
        <w:t>ACUERDO UNÁNIME Y DECLARADO DEFINITIVAMENTE APROBADO N° 521-18</w:t>
      </w:r>
    </w:p>
    <w:p w:rsidR="009E1A57" w:rsidRPr="009E1A57" w:rsidRDefault="009E1A57" w:rsidP="009E1A57">
      <w:pPr>
        <w:jc w:val="both"/>
        <w:rPr>
          <w:rFonts w:ascii="Arial" w:eastAsia="SimSun" w:hAnsi="Arial" w:cs="Arial"/>
          <w:sz w:val="24"/>
          <w:szCs w:val="24"/>
        </w:rPr>
      </w:pPr>
      <w:r w:rsidRPr="009E1A57">
        <w:rPr>
          <w:rFonts w:ascii="Arial" w:eastAsia="SimSun" w:hAnsi="Arial" w:cs="Arial"/>
          <w:sz w:val="24"/>
          <w:szCs w:val="24"/>
        </w:rPr>
        <w:t>Acuerdo con el voto positivo de los regidores</w:t>
      </w:r>
    </w:p>
    <w:p w:rsidR="009E1A57" w:rsidRPr="009E1A57" w:rsidRDefault="009E1A57" w:rsidP="00884226">
      <w:pPr>
        <w:numPr>
          <w:ilvl w:val="0"/>
          <w:numId w:val="20"/>
        </w:numPr>
        <w:spacing w:after="0" w:line="240" w:lineRule="auto"/>
        <w:ind w:left="1843"/>
        <w:contextualSpacing/>
        <w:jc w:val="both"/>
        <w:rPr>
          <w:rFonts w:ascii="Arial" w:eastAsia="Calibri" w:hAnsi="Arial" w:cs="Arial"/>
          <w:sz w:val="24"/>
          <w:szCs w:val="24"/>
          <w:lang w:val="es-ES"/>
        </w:rPr>
      </w:pPr>
      <w:r w:rsidRPr="009E1A57">
        <w:rPr>
          <w:rFonts w:ascii="Arial" w:eastAsia="Calibri" w:hAnsi="Arial" w:cs="Arial"/>
          <w:sz w:val="24"/>
          <w:szCs w:val="24"/>
          <w:lang w:val="es-ES"/>
        </w:rPr>
        <w:t>José Fernando Méndez Vindas, Partido Unidad Social Cristiana</w:t>
      </w:r>
    </w:p>
    <w:p w:rsidR="009E1A57" w:rsidRPr="009E1A57" w:rsidRDefault="009E1A57" w:rsidP="00884226">
      <w:pPr>
        <w:numPr>
          <w:ilvl w:val="0"/>
          <w:numId w:val="20"/>
        </w:numPr>
        <w:spacing w:after="0" w:line="240" w:lineRule="auto"/>
        <w:ind w:left="1843"/>
        <w:contextualSpacing/>
        <w:jc w:val="both"/>
        <w:rPr>
          <w:rFonts w:ascii="Arial" w:eastAsia="Calibri" w:hAnsi="Arial" w:cs="Arial"/>
          <w:sz w:val="24"/>
          <w:szCs w:val="24"/>
          <w:lang w:val="es-ES"/>
        </w:rPr>
      </w:pPr>
      <w:r w:rsidRPr="009E1A57">
        <w:rPr>
          <w:rFonts w:ascii="Arial" w:eastAsia="Calibri" w:hAnsi="Arial" w:cs="Arial"/>
          <w:sz w:val="24"/>
          <w:szCs w:val="24"/>
          <w:lang w:val="es-ES"/>
        </w:rPr>
        <w:t>Damaris Gamboa Hernández, Partido Unidad Social Cristiana</w:t>
      </w:r>
    </w:p>
    <w:p w:rsidR="009E1A57" w:rsidRPr="009E1A57" w:rsidRDefault="009E1A57" w:rsidP="00884226">
      <w:pPr>
        <w:numPr>
          <w:ilvl w:val="0"/>
          <w:numId w:val="20"/>
        </w:numPr>
        <w:spacing w:after="0" w:line="240" w:lineRule="auto"/>
        <w:ind w:left="1843"/>
        <w:contextualSpacing/>
        <w:jc w:val="both"/>
        <w:rPr>
          <w:rFonts w:ascii="Arial" w:eastAsia="Calibri" w:hAnsi="Arial" w:cs="Arial"/>
          <w:sz w:val="24"/>
          <w:szCs w:val="24"/>
          <w:lang w:val="es-ES"/>
        </w:rPr>
      </w:pPr>
      <w:r w:rsidRPr="009E1A57">
        <w:rPr>
          <w:rFonts w:ascii="Arial" w:eastAsia="Calibri" w:hAnsi="Arial" w:cs="Arial"/>
          <w:sz w:val="24"/>
          <w:szCs w:val="24"/>
          <w:lang w:val="es-ES"/>
        </w:rPr>
        <w:t>Julio César Benavides Espinoza, Partido Unidad Social Cristiana</w:t>
      </w:r>
    </w:p>
    <w:p w:rsidR="009E1A57" w:rsidRPr="009E1A57" w:rsidRDefault="009E1A57" w:rsidP="00884226">
      <w:pPr>
        <w:numPr>
          <w:ilvl w:val="0"/>
          <w:numId w:val="20"/>
        </w:numPr>
        <w:spacing w:after="0" w:line="240" w:lineRule="auto"/>
        <w:ind w:left="1843"/>
        <w:contextualSpacing/>
        <w:jc w:val="both"/>
        <w:rPr>
          <w:rFonts w:ascii="Arial" w:eastAsia="Calibri" w:hAnsi="Arial" w:cs="Arial"/>
          <w:sz w:val="24"/>
          <w:szCs w:val="24"/>
          <w:lang w:val="es-ES"/>
        </w:rPr>
      </w:pPr>
      <w:r w:rsidRPr="009E1A57">
        <w:rPr>
          <w:rFonts w:ascii="Arial" w:eastAsia="Calibri" w:hAnsi="Arial" w:cs="Arial"/>
          <w:sz w:val="24"/>
          <w:szCs w:val="24"/>
          <w:lang w:val="es-ES"/>
        </w:rPr>
        <w:t>Yojhan Cubero Ramírez, Partido Liberación Nacional</w:t>
      </w:r>
    </w:p>
    <w:p w:rsidR="009E1A57" w:rsidRPr="009E1A57" w:rsidRDefault="009E1A57" w:rsidP="00884226">
      <w:pPr>
        <w:numPr>
          <w:ilvl w:val="0"/>
          <w:numId w:val="20"/>
        </w:numPr>
        <w:spacing w:after="0" w:line="240" w:lineRule="auto"/>
        <w:ind w:left="1843"/>
        <w:contextualSpacing/>
        <w:jc w:val="both"/>
        <w:rPr>
          <w:rFonts w:ascii="Arial" w:eastAsia="Calibri" w:hAnsi="Arial" w:cs="Arial"/>
          <w:sz w:val="24"/>
          <w:szCs w:val="24"/>
          <w:lang w:val="es-ES"/>
        </w:rPr>
      </w:pPr>
      <w:r w:rsidRPr="009E1A57">
        <w:rPr>
          <w:rFonts w:ascii="Arial" w:eastAsia="Calibri" w:hAnsi="Arial" w:cs="Arial"/>
          <w:sz w:val="24"/>
          <w:szCs w:val="24"/>
          <w:lang w:val="es-ES"/>
        </w:rPr>
        <w:t>Betty Castillo Ortiz, Partido Liberación Nacional</w:t>
      </w:r>
    </w:p>
    <w:p w:rsidR="009E1A57" w:rsidRDefault="009E1A57" w:rsidP="009E1A57">
      <w:pPr>
        <w:rPr>
          <w:rFonts w:ascii="Arial" w:hAnsi="Arial" w:cs="Arial"/>
          <w:b/>
          <w:sz w:val="24"/>
          <w:szCs w:val="24"/>
          <w:lang w:val="es-ES"/>
        </w:rPr>
      </w:pPr>
    </w:p>
    <w:p w:rsidR="009E1A57" w:rsidRPr="009E1A57" w:rsidRDefault="009E1A57" w:rsidP="009E1A57">
      <w:pPr>
        <w:rPr>
          <w:rFonts w:ascii="Arial" w:hAnsi="Arial" w:cs="Arial"/>
          <w:b/>
          <w:sz w:val="24"/>
          <w:szCs w:val="24"/>
          <w:lang w:val="es-ES"/>
        </w:rPr>
      </w:pPr>
    </w:p>
    <w:p w:rsidR="009E1A57" w:rsidRPr="00356880" w:rsidRDefault="009E1A57" w:rsidP="009E1A5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9E1A57" w:rsidRDefault="009E1A57" w:rsidP="009E1A5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9E1A57" w:rsidRDefault="009E1A57" w:rsidP="009E1A57">
      <w:pPr>
        <w:pStyle w:val="Sinespaciado"/>
        <w:ind w:left="360"/>
        <w:rPr>
          <w:rFonts w:ascii="Arial" w:hAnsi="Arial" w:cs="Arial"/>
          <w:sz w:val="16"/>
          <w:szCs w:val="16"/>
          <w:lang w:val="es-CR"/>
        </w:rPr>
      </w:pPr>
      <w:r>
        <w:rPr>
          <w:noProof/>
          <w:lang w:val="es-CR" w:eastAsia="es-CR"/>
        </w:rPr>
        <w:drawing>
          <wp:inline distT="0" distB="0" distL="0" distR="0" wp14:anchorId="2EB10DB4" wp14:editId="59678CC1">
            <wp:extent cx="213459" cy="152400"/>
            <wp:effectExtent l="0" t="0" r="0" b="0"/>
            <wp:docPr id="110" name="Imagen 1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77228F" w:rsidRPr="00BC69BF" w:rsidRDefault="0077228F" w:rsidP="0077228F">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MSPH-CM-ACUER-522-</w:t>
      </w:r>
      <w:r w:rsidRPr="00BC69BF">
        <w:rPr>
          <w:rFonts w:ascii="Arial" w:hAnsi="Arial" w:cs="Arial"/>
          <w:b/>
          <w:sz w:val="24"/>
          <w:szCs w:val="24"/>
        </w:rPr>
        <w:t>18</w:t>
      </w:r>
    </w:p>
    <w:p w:rsidR="0077228F" w:rsidRPr="00052773" w:rsidRDefault="0077228F" w:rsidP="0077228F">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77228F" w:rsidRDefault="0077228F" w:rsidP="0077228F">
      <w:pPr>
        <w:spacing w:after="0" w:line="240" w:lineRule="auto"/>
        <w:jc w:val="center"/>
        <w:rPr>
          <w:rFonts w:ascii="Arial" w:eastAsia="Calibri" w:hAnsi="Arial" w:cs="Arial"/>
          <w:b/>
          <w:sz w:val="24"/>
          <w:szCs w:val="24"/>
          <w:lang w:val="es-ES"/>
        </w:rPr>
      </w:pPr>
    </w:p>
    <w:p w:rsidR="0077228F" w:rsidRDefault="0077228F" w:rsidP="0077228F">
      <w:pPr>
        <w:spacing w:after="0" w:line="240" w:lineRule="auto"/>
        <w:rPr>
          <w:rFonts w:ascii="Arial" w:eastAsia="Calibri" w:hAnsi="Arial" w:cs="Arial"/>
          <w:sz w:val="24"/>
          <w:szCs w:val="24"/>
          <w:lang w:val="es-ES"/>
        </w:rPr>
      </w:pPr>
      <w:r>
        <w:rPr>
          <w:rFonts w:ascii="Arial" w:eastAsia="Calibri" w:hAnsi="Arial" w:cs="Arial"/>
          <w:sz w:val="24"/>
          <w:szCs w:val="24"/>
          <w:lang w:val="es-ES"/>
        </w:rPr>
        <w:t>Señores</w:t>
      </w:r>
    </w:p>
    <w:p w:rsidR="0077228F" w:rsidRDefault="0077228F" w:rsidP="0077228F">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Comisión de Gobierno y Administración  </w:t>
      </w:r>
    </w:p>
    <w:p w:rsidR="0077228F" w:rsidRDefault="0077228F" w:rsidP="0077228F">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77228F" w:rsidRDefault="0077228F" w:rsidP="0077228F">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77228F" w:rsidRDefault="0077228F" w:rsidP="0077228F">
      <w:pPr>
        <w:spacing w:after="0" w:line="276" w:lineRule="auto"/>
        <w:rPr>
          <w:rFonts w:ascii="Arial" w:eastAsia="Times New Roman" w:hAnsi="Arial" w:cs="Arial"/>
          <w:sz w:val="24"/>
          <w:szCs w:val="24"/>
          <w:lang w:val="es-ES" w:eastAsia="es-ES"/>
        </w:rPr>
      </w:pPr>
    </w:p>
    <w:p w:rsidR="0077228F" w:rsidRPr="00BC69BF" w:rsidRDefault="0077228F" w:rsidP="0077228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77228F" w:rsidRPr="00BC69BF" w:rsidRDefault="0077228F" w:rsidP="0077228F">
      <w:pPr>
        <w:spacing w:after="0" w:line="240" w:lineRule="auto"/>
        <w:rPr>
          <w:rFonts w:ascii="Calibri" w:eastAsia="Calibri" w:hAnsi="Calibri" w:cs="Times New Roman"/>
          <w:lang w:val="es-ES" w:eastAsia="es-ES"/>
        </w:rPr>
      </w:pPr>
    </w:p>
    <w:p w:rsidR="0077228F" w:rsidRPr="00BC69BF" w:rsidRDefault="0077228F" w:rsidP="0077228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77228F" w:rsidRPr="00860BB1" w:rsidRDefault="0077228F" w:rsidP="0077228F">
      <w:pPr>
        <w:spacing w:after="0" w:line="240" w:lineRule="auto"/>
        <w:jc w:val="center"/>
        <w:rPr>
          <w:rFonts w:ascii="Arial" w:eastAsia="Calibri" w:hAnsi="Arial" w:cs="Arial"/>
          <w:b/>
          <w:sz w:val="24"/>
          <w:szCs w:val="24"/>
        </w:rPr>
      </w:pPr>
    </w:p>
    <w:p w:rsidR="0077228F" w:rsidRPr="00BC69BF" w:rsidRDefault="0077228F" w:rsidP="0077228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77228F" w:rsidRDefault="0077228F" w:rsidP="0077228F">
      <w:pP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77228F" w:rsidRPr="0077228F" w:rsidRDefault="0077228F" w:rsidP="0077228F">
      <w:pPr>
        <w:rPr>
          <w:rFonts w:ascii="Arial" w:hAnsi="Arial" w:cs="Arial"/>
          <w:b/>
          <w:sz w:val="24"/>
          <w:szCs w:val="24"/>
        </w:rPr>
      </w:pPr>
      <w:r w:rsidRPr="0077228F">
        <w:rPr>
          <w:rFonts w:ascii="Arial" w:hAnsi="Arial" w:cs="Arial"/>
          <w:b/>
          <w:sz w:val="24"/>
          <w:szCs w:val="24"/>
        </w:rPr>
        <w:t>CONSIDERANDO</w:t>
      </w:r>
    </w:p>
    <w:p w:rsidR="0077228F" w:rsidRPr="0077228F" w:rsidRDefault="0077228F" w:rsidP="0077228F">
      <w:pPr>
        <w:spacing w:after="0" w:line="240" w:lineRule="auto"/>
        <w:jc w:val="both"/>
        <w:rPr>
          <w:rFonts w:ascii="Arial" w:eastAsia="Times New Roman" w:hAnsi="Arial" w:cs="Arial"/>
          <w:b/>
          <w:sz w:val="24"/>
          <w:szCs w:val="24"/>
          <w:lang w:val="es-ES_tradnl" w:eastAsia="es-ES_tradnl"/>
        </w:rPr>
      </w:pPr>
      <w:r w:rsidRPr="0077228F">
        <w:rPr>
          <w:rFonts w:ascii="Arial" w:eastAsia="Times New Roman" w:hAnsi="Arial" w:cs="Arial"/>
          <w:sz w:val="24"/>
          <w:szCs w:val="24"/>
          <w:lang w:val="es-ES_tradnl" w:eastAsia="es-ES_tradnl"/>
        </w:rPr>
        <w:t>Oficio CPEM-070-2018, recibido vía correo el día 24 de setiembre de 2018, suscrito por la Sra. Guiselle Hernández Aguilar, Área, Comisiones Legislativas III, Asamblea Legislativa,  donde solicita criterio con relación al proyecto N° 20.628 “ Contrato de delegación de competencias del Poder Ejecutivo y de las instituciones descentralizadas a las municipalidades”:</w:t>
      </w:r>
    </w:p>
    <w:p w:rsidR="0077228F" w:rsidRPr="0077228F" w:rsidRDefault="0077228F" w:rsidP="0077228F">
      <w:pPr>
        <w:spacing w:after="0" w:line="240" w:lineRule="auto"/>
        <w:rPr>
          <w:rFonts w:ascii="Calibri" w:eastAsia="Calibri" w:hAnsi="Calibri" w:cs="Times New Roman"/>
          <w:lang w:val="es-ES_tradnl" w:eastAsia="es-ES_tradnl"/>
        </w:rPr>
      </w:pPr>
    </w:p>
    <w:p w:rsidR="0077228F" w:rsidRPr="0077228F" w:rsidRDefault="0077228F" w:rsidP="0077228F">
      <w:pPr>
        <w:jc w:val="both"/>
        <w:rPr>
          <w:rFonts w:ascii="Arial" w:eastAsia="Times New Roman" w:hAnsi="Arial" w:cs="Arial"/>
          <w:b/>
          <w:sz w:val="24"/>
          <w:szCs w:val="24"/>
          <w:lang w:val="es-ES_tradnl" w:eastAsia="es-ES_tradnl"/>
        </w:rPr>
      </w:pPr>
      <w:r w:rsidRPr="0077228F">
        <w:rPr>
          <w:rFonts w:ascii="Arial" w:eastAsia="Times New Roman" w:hAnsi="Arial" w:cs="Arial"/>
          <w:b/>
          <w:sz w:val="24"/>
          <w:szCs w:val="24"/>
          <w:lang w:val="es-ES_tradnl" w:eastAsia="es-ES_tradnl"/>
        </w:rPr>
        <w:t>ESTE CONCEJO MUNICIPAL ACUERDA</w:t>
      </w:r>
    </w:p>
    <w:p w:rsidR="0077228F" w:rsidRPr="0077228F" w:rsidRDefault="0077228F" w:rsidP="0077228F">
      <w:pPr>
        <w:spacing w:line="252" w:lineRule="auto"/>
        <w:jc w:val="both"/>
        <w:rPr>
          <w:rFonts w:ascii="Arial" w:eastAsia="Calibri" w:hAnsi="Arial" w:cs="Arial"/>
          <w:b/>
        </w:rPr>
      </w:pPr>
      <w:r w:rsidRPr="0077228F">
        <w:rPr>
          <w:rFonts w:ascii="Arial" w:eastAsia="Calibri" w:hAnsi="Arial" w:cs="Arial"/>
          <w:sz w:val="24"/>
          <w:szCs w:val="24"/>
        </w:rPr>
        <w:t>Remitir dicho oficio a la Comisión de Gobierno y Administración para su respectivo análisis y posterior dictamen.</w:t>
      </w:r>
    </w:p>
    <w:p w:rsidR="0077228F" w:rsidRPr="0077228F" w:rsidRDefault="0077228F" w:rsidP="0077228F">
      <w:pPr>
        <w:spacing w:line="252" w:lineRule="auto"/>
        <w:jc w:val="both"/>
        <w:rPr>
          <w:rFonts w:ascii="Arial" w:eastAsia="Calibri" w:hAnsi="Arial" w:cs="Arial"/>
          <w:b/>
        </w:rPr>
      </w:pPr>
      <w:r w:rsidRPr="0077228F">
        <w:rPr>
          <w:rFonts w:ascii="Arial" w:eastAsia="Calibri" w:hAnsi="Arial" w:cs="Arial"/>
          <w:b/>
        </w:rPr>
        <w:t>ACUERDO UNÁNIME Y DECLARADO DEFINITIVAMENTE APROBADO N°522-18</w:t>
      </w:r>
    </w:p>
    <w:p w:rsidR="0077228F" w:rsidRPr="0077228F" w:rsidRDefault="0077228F" w:rsidP="0077228F">
      <w:pPr>
        <w:spacing w:after="0" w:line="240" w:lineRule="auto"/>
        <w:jc w:val="both"/>
        <w:rPr>
          <w:rFonts w:ascii="Arial" w:eastAsia="Calibri" w:hAnsi="Arial" w:cs="Arial"/>
          <w:sz w:val="24"/>
          <w:szCs w:val="24"/>
        </w:rPr>
      </w:pPr>
      <w:r w:rsidRPr="0077228F">
        <w:rPr>
          <w:rFonts w:ascii="Arial" w:eastAsia="Calibri" w:hAnsi="Arial" w:cs="Arial"/>
          <w:sz w:val="24"/>
          <w:szCs w:val="24"/>
        </w:rPr>
        <w:t>Acuerdo con el voto positivo de los regidores</w:t>
      </w:r>
    </w:p>
    <w:p w:rsidR="0077228F" w:rsidRPr="0077228F" w:rsidRDefault="0077228F" w:rsidP="0077228F">
      <w:pPr>
        <w:spacing w:after="0" w:line="240" w:lineRule="auto"/>
        <w:jc w:val="both"/>
        <w:rPr>
          <w:rFonts w:ascii="Arial" w:eastAsia="Calibri" w:hAnsi="Arial" w:cs="Arial"/>
          <w:sz w:val="24"/>
          <w:szCs w:val="24"/>
        </w:rPr>
      </w:pPr>
    </w:p>
    <w:p w:rsidR="0077228F" w:rsidRPr="0077228F" w:rsidRDefault="0077228F" w:rsidP="00884226">
      <w:pPr>
        <w:numPr>
          <w:ilvl w:val="0"/>
          <w:numId w:val="21"/>
        </w:numPr>
        <w:spacing w:after="0" w:line="240" w:lineRule="auto"/>
        <w:ind w:left="1985"/>
        <w:contextualSpacing/>
        <w:jc w:val="both"/>
        <w:rPr>
          <w:rFonts w:ascii="Arial" w:eastAsia="Calibri" w:hAnsi="Arial" w:cs="Arial"/>
          <w:sz w:val="24"/>
          <w:szCs w:val="24"/>
          <w:lang w:val="es-ES"/>
        </w:rPr>
      </w:pPr>
      <w:r w:rsidRPr="0077228F">
        <w:rPr>
          <w:rFonts w:ascii="Arial" w:eastAsia="Calibri" w:hAnsi="Arial" w:cs="Arial"/>
          <w:sz w:val="24"/>
          <w:szCs w:val="24"/>
          <w:lang w:val="es-ES"/>
        </w:rPr>
        <w:t>José Fernando Méndez Vindas, Partido Unidad Social Cristiana</w:t>
      </w:r>
    </w:p>
    <w:p w:rsidR="0077228F" w:rsidRPr="0077228F" w:rsidRDefault="0077228F" w:rsidP="00884226">
      <w:pPr>
        <w:numPr>
          <w:ilvl w:val="0"/>
          <w:numId w:val="21"/>
        </w:numPr>
        <w:spacing w:after="0" w:line="240" w:lineRule="auto"/>
        <w:ind w:left="1985"/>
        <w:contextualSpacing/>
        <w:jc w:val="both"/>
        <w:rPr>
          <w:rFonts w:ascii="Arial" w:eastAsia="Calibri" w:hAnsi="Arial" w:cs="Arial"/>
          <w:sz w:val="24"/>
          <w:szCs w:val="24"/>
          <w:lang w:val="es-ES"/>
        </w:rPr>
      </w:pPr>
      <w:r w:rsidRPr="0077228F">
        <w:rPr>
          <w:rFonts w:ascii="Arial" w:eastAsia="Calibri" w:hAnsi="Arial" w:cs="Arial"/>
          <w:sz w:val="24"/>
          <w:szCs w:val="24"/>
          <w:lang w:val="es-ES"/>
        </w:rPr>
        <w:t>Damaris Gamboa Hernández, Partido Unidad Social Cristiana</w:t>
      </w:r>
    </w:p>
    <w:p w:rsidR="0077228F" w:rsidRPr="0077228F" w:rsidRDefault="0077228F" w:rsidP="00884226">
      <w:pPr>
        <w:numPr>
          <w:ilvl w:val="0"/>
          <w:numId w:val="21"/>
        </w:numPr>
        <w:spacing w:after="0" w:line="240" w:lineRule="auto"/>
        <w:ind w:left="1985"/>
        <w:contextualSpacing/>
        <w:jc w:val="both"/>
        <w:rPr>
          <w:rFonts w:ascii="Arial" w:eastAsia="Calibri" w:hAnsi="Arial" w:cs="Arial"/>
          <w:sz w:val="24"/>
          <w:szCs w:val="24"/>
          <w:lang w:val="es-ES"/>
        </w:rPr>
      </w:pPr>
      <w:r w:rsidRPr="0077228F">
        <w:rPr>
          <w:rFonts w:ascii="Arial" w:eastAsia="Calibri" w:hAnsi="Arial" w:cs="Arial"/>
          <w:sz w:val="24"/>
          <w:szCs w:val="24"/>
          <w:lang w:val="es-ES"/>
        </w:rPr>
        <w:t>Julio César Benavides Espinoza, Partido Unidad Social Cristiana</w:t>
      </w:r>
    </w:p>
    <w:p w:rsidR="0077228F" w:rsidRPr="0077228F" w:rsidRDefault="0077228F" w:rsidP="00884226">
      <w:pPr>
        <w:numPr>
          <w:ilvl w:val="0"/>
          <w:numId w:val="21"/>
        </w:numPr>
        <w:spacing w:after="0" w:line="240" w:lineRule="auto"/>
        <w:ind w:left="1985"/>
        <w:contextualSpacing/>
        <w:jc w:val="both"/>
        <w:rPr>
          <w:rFonts w:ascii="Arial" w:eastAsia="Calibri" w:hAnsi="Arial" w:cs="Arial"/>
          <w:sz w:val="24"/>
          <w:szCs w:val="24"/>
          <w:lang w:val="es-ES"/>
        </w:rPr>
      </w:pPr>
      <w:r w:rsidRPr="0077228F">
        <w:rPr>
          <w:rFonts w:ascii="Arial" w:eastAsia="Calibri" w:hAnsi="Arial" w:cs="Arial"/>
          <w:sz w:val="24"/>
          <w:szCs w:val="24"/>
          <w:lang w:val="es-ES"/>
        </w:rPr>
        <w:t>Yojhan Cubero Ramírez, Partido Liberación Nacional</w:t>
      </w:r>
    </w:p>
    <w:p w:rsidR="0077228F" w:rsidRDefault="0077228F" w:rsidP="00884226">
      <w:pPr>
        <w:numPr>
          <w:ilvl w:val="0"/>
          <w:numId w:val="21"/>
        </w:numPr>
        <w:spacing w:after="0" w:line="240" w:lineRule="auto"/>
        <w:ind w:left="1985"/>
        <w:contextualSpacing/>
        <w:jc w:val="both"/>
        <w:rPr>
          <w:rFonts w:ascii="Arial" w:eastAsia="Calibri" w:hAnsi="Arial" w:cs="Arial"/>
          <w:sz w:val="24"/>
          <w:szCs w:val="24"/>
          <w:lang w:val="es-ES"/>
        </w:rPr>
      </w:pPr>
      <w:r w:rsidRPr="0077228F">
        <w:rPr>
          <w:rFonts w:ascii="Arial" w:eastAsia="Calibri" w:hAnsi="Arial" w:cs="Arial"/>
          <w:sz w:val="24"/>
          <w:szCs w:val="24"/>
          <w:lang w:val="es-ES"/>
        </w:rPr>
        <w:t>Betty Castillo Ortiz, Partido Liberación Nacional</w:t>
      </w:r>
    </w:p>
    <w:p w:rsidR="0077228F" w:rsidRDefault="0077228F" w:rsidP="0077228F">
      <w:pPr>
        <w:spacing w:after="0" w:line="240" w:lineRule="auto"/>
        <w:contextualSpacing/>
        <w:jc w:val="both"/>
        <w:rPr>
          <w:rFonts w:ascii="Arial" w:eastAsia="Calibri" w:hAnsi="Arial" w:cs="Arial"/>
          <w:sz w:val="24"/>
          <w:szCs w:val="24"/>
          <w:lang w:val="es-ES"/>
        </w:rPr>
      </w:pPr>
    </w:p>
    <w:p w:rsidR="0077228F" w:rsidRDefault="0077228F" w:rsidP="0077228F">
      <w:pPr>
        <w:spacing w:after="0" w:line="240" w:lineRule="auto"/>
        <w:contextualSpacing/>
        <w:jc w:val="both"/>
        <w:rPr>
          <w:rFonts w:ascii="Arial" w:eastAsia="Calibri" w:hAnsi="Arial" w:cs="Arial"/>
          <w:sz w:val="24"/>
          <w:szCs w:val="24"/>
          <w:lang w:val="es-ES"/>
        </w:rPr>
      </w:pPr>
    </w:p>
    <w:p w:rsidR="0077228F" w:rsidRPr="0077228F" w:rsidRDefault="0077228F" w:rsidP="0077228F">
      <w:pPr>
        <w:spacing w:after="0" w:line="240" w:lineRule="auto"/>
        <w:contextualSpacing/>
        <w:jc w:val="both"/>
        <w:rPr>
          <w:rFonts w:ascii="Arial" w:eastAsia="Calibri" w:hAnsi="Arial" w:cs="Arial"/>
          <w:sz w:val="24"/>
          <w:szCs w:val="24"/>
          <w:lang w:val="es-ES"/>
        </w:rPr>
      </w:pPr>
    </w:p>
    <w:p w:rsidR="0077228F" w:rsidRPr="00356880" w:rsidRDefault="0077228F" w:rsidP="0077228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77228F" w:rsidRDefault="0077228F" w:rsidP="0077228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77228F" w:rsidRDefault="0077228F" w:rsidP="0077228F">
      <w:pPr>
        <w:pStyle w:val="Sinespaciado"/>
        <w:ind w:left="360"/>
        <w:rPr>
          <w:rFonts w:ascii="Arial" w:hAnsi="Arial" w:cs="Arial"/>
          <w:sz w:val="16"/>
          <w:szCs w:val="16"/>
          <w:lang w:val="es-CR"/>
        </w:rPr>
      </w:pPr>
      <w:r>
        <w:rPr>
          <w:noProof/>
          <w:lang w:val="es-CR" w:eastAsia="es-CR"/>
        </w:rPr>
        <w:drawing>
          <wp:inline distT="0" distB="0" distL="0" distR="0" wp14:anchorId="349C92B8" wp14:editId="75B559D5">
            <wp:extent cx="213459" cy="152400"/>
            <wp:effectExtent l="0" t="0" r="0" b="0"/>
            <wp:docPr id="111" name="Imagen 1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9E71B9" w:rsidRPr="0077228F" w:rsidRDefault="0077228F">
      <w:pPr>
        <w:rPr>
          <w:rFonts w:ascii="Arial" w:hAnsi="Arial" w:cs="Arial"/>
          <w:sz w:val="16"/>
          <w:szCs w:val="16"/>
        </w:rPr>
      </w:pPr>
      <w:r w:rsidRPr="0077228F">
        <w:rPr>
          <w:rFonts w:ascii="Arial" w:hAnsi="Arial" w:cs="Arial"/>
          <w:sz w:val="16"/>
          <w:szCs w:val="16"/>
        </w:rPr>
        <w:t xml:space="preserve">     </w:t>
      </w:r>
      <w:r>
        <w:rPr>
          <w:sz w:val="16"/>
          <w:szCs w:val="16"/>
          <w:lang w:eastAsia="es-CR"/>
        </w:rPr>
        <w:t xml:space="preserve">   </w:t>
      </w:r>
      <w:r w:rsidRPr="0077228F">
        <w:rPr>
          <w:sz w:val="16"/>
          <w:szCs w:val="16"/>
          <w:lang w:eastAsia="es-CR"/>
        </w:rPr>
        <w:drawing>
          <wp:inline distT="0" distB="0" distL="0" distR="0" wp14:anchorId="5999AF72" wp14:editId="77EC86D2">
            <wp:extent cx="213459" cy="152400"/>
            <wp:effectExtent l="0" t="0" r="0" b="0"/>
            <wp:docPr id="112" name="Imagen 1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77228F">
        <w:rPr>
          <w:rFonts w:ascii="Arial" w:hAnsi="Arial" w:cs="Arial"/>
          <w:sz w:val="16"/>
          <w:szCs w:val="16"/>
        </w:rPr>
        <w:t>C/c: Sra. Guiselle Hernández Aguilar, Comisiones Legislativas III</w:t>
      </w:r>
      <w:r w:rsidR="009E71B9" w:rsidRPr="0077228F">
        <w:rPr>
          <w:rFonts w:ascii="Arial" w:hAnsi="Arial" w:cs="Arial"/>
          <w:sz w:val="16"/>
          <w:szCs w:val="16"/>
        </w:rPr>
        <w:br w:type="page"/>
      </w:r>
    </w:p>
    <w:p w:rsidR="0077228F" w:rsidRPr="00BC69BF" w:rsidRDefault="0077228F" w:rsidP="0077228F">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MSPH-CM-ACUER-523-</w:t>
      </w:r>
      <w:r w:rsidRPr="00BC69BF">
        <w:rPr>
          <w:rFonts w:ascii="Arial" w:hAnsi="Arial" w:cs="Arial"/>
          <w:b/>
          <w:sz w:val="24"/>
          <w:szCs w:val="24"/>
        </w:rPr>
        <w:t>18</w:t>
      </w:r>
    </w:p>
    <w:p w:rsidR="0077228F" w:rsidRPr="00052773" w:rsidRDefault="0077228F" w:rsidP="0077228F">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77228F" w:rsidRDefault="0077228F" w:rsidP="0077228F">
      <w:pPr>
        <w:spacing w:after="0" w:line="240" w:lineRule="auto"/>
        <w:jc w:val="center"/>
        <w:rPr>
          <w:rFonts w:ascii="Arial" w:eastAsia="Calibri" w:hAnsi="Arial" w:cs="Arial"/>
          <w:b/>
          <w:sz w:val="24"/>
          <w:szCs w:val="24"/>
          <w:lang w:val="es-ES"/>
        </w:rPr>
      </w:pPr>
    </w:p>
    <w:p w:rsidR="0077228F" w:rsidRDefault="0077228F" w:rsidP="0077228F">
      <w:pPr>
        <w:spacing w:after="0" w:line="240" w:lineRule="auto"/>
        <w:rPr>
          <w:rFonts w:ascii="Arial" w:eastAsia="Calibri" w:hAnsi="Arial" w:cs="Arial"/>
          <w:sz w:val="24"/>
          <w:szCs w:val="24"/>
          <w:lang w:val="es-ES"/>
        </w:rPr>
      </w:pPr>
      <w:r>
        <w:rPr>
          <w:rFonts w:ascii="Arial" w:eastAsia="Calibri" w:hAnsi="Arial" w:cs="Arial"/>
          <w:sz w:val="24"/>
          <w:szCs w:val="24"/>
          <w:lang w:val="es-ES"/>
        </w:rPr>
        <w:t>Señores</w:t>
      </w:r>
    </w:p>
    <w:p w:rsidR="0077228F" w:rsidRDefault="0077228F" w:rsidP="0077228F">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Comisión de Gobierno y Administración  </w:t>
      </w:r>
    </w:p>
    <w:p w:rsidR="0077228F" w:rsidRDefault="0077228F" w:rsidP="0077228F">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77228F" w:rsidRDefault="0077228F" w:rsidP="0077228F">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77228F" w:rsidRDefault="0077228F" w:rsidP="0077228F">
      <w:pPr>
        <w:spacing w:after="0" w:line="276" w:lineRule="auto"/>
        <w:rPr>
          <w:rFonts w:ascii="Arial" w:eastAsia="Times New Roman" w:hAnsi="Arial" w:cs="Arial"/>
          <w:sz w:val="24"/>
          <w:szCs w:val="24"/>
          <w:lang w:val="es-ES" w:eastAsia="es-ES"/>
        </w:rPr>
      </w:pPr>
    </w:p>
    <w:p w:rsidR="0077228F" w:rsidRPr="00BC69BF" w:rsidRDefault="0077228F" w:rsidP="0077228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77228F" w:rsidRPr="00BC69BF" w:rsidRDefault="0077228F" w:rsidP="0077228F">
      <w:pPr>
        <w:spacing w:after="0" w:line="240" w:lineRule="auto"/>
        <w:rPr>
          <w:rFonts w:ascii="Calibri" w:eastAsia="Calibri" w:hAnsi="Calibri" w:cs="Times New Roman"/>
          <w:lang w:val="es-ES" w:eastAsia="es-ES"/>
        </w:rPr>
      </w:pPr>
    </w:p>
    <w:p w:rsidR="0077228F" w:rsidRPr="00BC69BF" w:rsidRDefault="0077228F" w:rsidP="0077228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77228F" w:rsidRPr="00860BB1" w:rsidRDefault="0077228F" w:rsidP="0077228F">
      <w:pPr>
        <w:spacing w:after="0" w:line="240" w:lineRule="auto"/>
        <w:jc w:val="center"/>
        <w:rPr>
          <w:rFonts w:ascii="Arial" w:eastAsia="Calibri" w:hAnsi="Arial" w:cs="Arial"/>
          <w:b/>
          <w:sz w:val="24"/>
          <w:szCs w:val="24"/>
        </w:rPr>
      </w:pPr>
    </w:p>
    <w:p w:rsidR="0077228F" w:rsidRPr="00BC69BF" w:rsidRDefault="0077228F" w:rsidP="0077228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77228F" w:rsidRDefault="0077228F" w:rsidP="0077228F">
      <w:pP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77228F" w:rsidRPr="0077228F" w:rsidRDefault="0077228F" w:rsidP="0077228F">
      <w:pPr>
        <w:spacing w:after="0" w:line="240" w:lineRule="auto"/>
        <w:jc w:val="both"/>
        <w:rPr>
          <w:rFonts w:ascii="Arial" w:eastAsia="Times New Roman" w:hAnsi="Arial" w:cs="Arial"/>
          <w:b/>
          <w:sz w:val="24"/>
          <w:szCs w:val="24"/>
          <w:lang w:val="es-ES_tradnl" w:eastAsia="es-ES_tradnl"/>
        </w:rPr>
      </w:pPr>
      <w:r w:rsidRPr="0077228F">
        <w:rPr>
          <w:rFonts w:ascii="Arial" w:eastAsia="Times New Roman" w:hAnsi="Arial" w:cs="Arial"/>
          <w:b/>
          <w:sz w:val="24"/>
          <w:szCs w:val="24"/>
          <w:lang w:val="es-ES_tradnl" w:eastAsia="es-ES_tradnl"/>
        </w:rPr>
        <w:t xml:space="preserve">CONSIDERANDO </w:t>
      </w:r>
    </w:p>
    <w:p w:rsidR="0077228F" w:rsidRPr="0077228F" w:rsidRDefault="0077228F" w:rsidP="0077228F">
      <w:pPr>
        <w:suppressLineNumbers/>
        <w:spacing w:after="0" w:line="240" w:lineRule="auto"/>
        <w:jc w:val="both"/>
        <w:rPr>
          <w:rFonts w:ascii="Arial" w:eastAsia="Times New Roman" w:hAnsi="Arial" w:cs="Arial"/>
          <w:b/>
          <w:sz w:val="24"/>
          <w:szCs w:val="24"/>
          <w:lang w:val="es-ES_tradnl" w:eastAsia="es-ES_tradnl"/>
        </w:rPr>
      </w:pPr>
    </w:p>
    <w:p w:rsidR="0077228F" w:rsidRPr="0077228F" w:rsidRDefault="0077228F" w:rsidP="0077228F">
      <w:pPr>
        <w:spacing w:after="0" w:line="240" w:lineRule="auto"/>
        <w:jc w:val="both"/>
        <w:rPr>
          <w:rFonts w:ascii="Arial" w:eastAsia="Times New Roman" w:hAnsi="Arial" w:cs="Arial"/>
          <w:b/>
          <w:sz w:val="24"/>
          <w:szCs w:val="24"/>
          <w:lang w:val="es-ES_tradnl" w:eastAsia="es-ES_tradnl"/>
        </w:rPr>
      </w:pPr>
      <w:r w:rsidRPr="0077228F">
        <w:rPr>
          <w:rFonts w:ascii="Arial" w:eastAsia="Times New Roman" w:hAnsi="Arial" w:cs="Arial"/>
          <w:sz w:val="24"/>
          <w:szCs w:val="24"/>
          <w:lang w:val="es-ES_tradnl" w:eastAsia="es-ES_tradnl"/>
        </w:rPr>
        <w:t>Oficio CPEM-076-2018, recibido vía correo el día 26 de setiembre de 2018, suscrito por la Sra. Ericka Ugalde Camacho, Jefe de Área, Comisiones Legislativas III, Asamblea Legislativa, donde solicita criterio con relación al expediente N° 20.585 “ Reformas para el fortalecimiento de la Planificación Municipal”.</w:t>
      </w:r>
    </w:p>
    <w:p w:rsidR="0077228F" w:rsidRPr="0077228F" w:rsidRDefault="0077228F" w:rsidP="0077228F">
      <w:pPr>
        <w:spacing w:after="0" w:line="240" w:lineRule="auto"/>
        <w:jc w:val="both"/>
        <w:rPr>
          <w:rFonts w:ascii="Arial" w:eastAsia="Times New Roman" w:hAnsi="Arial" w:cs="Arial"/>
          <w:b/>
          <w:sz w:val="24"/>
          <w:szCs w:val="24"/>
          <w:lang w:val="es-ES_tradnl" w:eastAsia="es-ES_tradnl"/>
        </w:rPr>
      </w:pPr>
    </w:p>
    <w:p w:rsidR="0077228F" w:rsidRPr="0077228F" w:rsidRDefault="0077228F" w:rsidP="0077228F">
      <w:pPr>
        <w:spacing w:after="0" w:line="240" w:lineRule="auto"/>
        <w:jc w:val="both"/>
        <w:rPr>
          <w:rFonts w:ascii="Arial" w:eastAsia="Times New Roman" w:hAnsi="Arial" w:cs="Arial"/>
          <w:b/>
          <w:sz w:val="24"/>
          <w:szCs w:val="24"/>
          <w:lang w:val="es-ES_tradnl" w:eastAsia="es-ES_tradnl"/>
        </w:rPr>
      </w:pPr>
      <w:r w:rsidRPr="0077228F">
        <w:rPr>
          <w:rFonts w:ascii="Arial" w:eastAsia="Times New Roman" w:hAnsi="Arial" w:cs="Arial"/>
          <w:b/>
          <w:sz w:val="24"/>
          <w:szCs w:val="24"/>
          <w:lang w:val="es-ES_tradnl" w:eastAsia="es-ES_tradnl"/>
        </w:rPr>
        <w:t xml:space="preserve">ESTE CONCEJO MUNICIPAL ACUERDA </w:t>
      </w:r>
    </w:p>
    <w:p w:rsidR="0077228F" w:rsidRPr="0077228F" w:rsidRDefault="0077228F" w:rsidP="0077228F">
      <w:pPr>
        <w:spacing w:after="0" w:line="240" w:lineRule="auto"/>
        <w:rPr>
          <w:rFonts w:ascii="Calibri" w:eastAsia="Calibri" w:hAnsi="Calibri" w:cs="Times New Roman"/>
          <w:lang w:val="es-ES_tradnl"/>
        </w:rPr>
      </w:pPr>
    </w:p>
    <w:p w:rsidR="0077228F" w:rsidRPr="0077228F" w:rsidRDefault="0077228F" w:rsidP="0077228F">
      <w:pPr>
        <w:spacing w:after="0" w:line="240" w:lineRule="auto"/>
        <w:jc w:val="both"/>
        <w:rPr>
          <w:rFonts w:ascii="Arial" w:eastAsia="Calibri" w:hAnsi="Arial" w:cs="Arial"/>
          <w:sz w:val="24"/>
          <w:szCs w:val="24"/>
        </w:rPr>
      </w:pPr>
      <w:r w:rsidRPr="0077228F">
        <w:rPr>
          <w:rFonts w:ascii="Arial" w:eastAsia="Calibri" w:hAnsi="Arial" w:cs="Arial"/>
          <w:sz w:val="24"/>
          <w:szCs w:val="24"/>
        </w:rPr>
        <w:t xml:space="preserve">Remitir dicho oficio a la Comisión de Gobierno y Administración para su respectivo análisis y posterior dictamen. </w:t>
      </w:r>
    </w:p>
    <w:p w:rsidR="0077228F" w:rsidRPr="0077228F" w:rsidRDefault="0077228F" w:rsidP="0077228F">
      <w:pPr>
        <w:spacing w:after="0" w:line="240" w:lineRule="auto"/>
        <w:jc w:val="both"/>
        <w:rPr>
          <w:rFonts w:ascii="Arial" w:eastAsia="Calibri" w:hAnsi="Arial" w:cs="Arial"/>
          <w:sz w:val="24"/>
          <w:szCs w:val="24"/>
        </w:rPr>
      </w:pPr>
    </w:p>
    <w:p w:rsidR="0077228F" w:rsidRPr="0077228F" w:rsidRDefault="0077228F" w:rsidP="0077228F">
      <w:pPr>
        <w:spacing w:line="252" w:lineRule="auto"/>
        <w:jc w:val="both"/>
        <w:rPr>
          <w:rFonts w:ascii="Arial" w:eastAsia="Calibri" w:hAnsi="Arial" w:cs="Arial"/>
          <w:b/>
        </w:rPr>
      </w:pPr>
      <w:r w:rsidRPr="0077228F">
        <w:rPr>
          <w:rFonts w:ascii="Arial" w:eastAsia="Calibri" w:hAnsi="Arial" w:cs="Arial"/>
          <w:b/>
        </w:rPr>
        <w:t>ACUERDO UNÁNIME Y DECLARADO DEFINITIVAMENTE APROBADO N°523-18</w:t>
      </w:r>
    </w:p>
    <w:p w:rsidR="0077228F" w:rsidRPr="0077228F" w:rsidRDefault="0077228F" w:rsidP="0077228F">
      <w:pPr>
        <w:spacing w:after="0" w:line="240" w:lineRule="auto"/>
        <w:jc w:val="both"/>
        <w:rPr>
          <w:rFonts w:ascii="Arial" w:eastAsia="Calibri" w:hAnsi="Arial" w:cs="Arial"/>
          <w:sz w:val="24"/>
          <w:szCs w:val="24"/>
        </w:rPr>
      </w:pPr>
      <w:r w:rsidRPr="0077228F">
        <w:rPr>
          <w:rFonts w:ascii="Arial" w:eastAsia="Calibri" w:hAnsi="Arial" w:cs="Arial"/>
          <w:sz w:val="24"/>
          <w:szCs w:val="24"/>
        </w:rPr>
        <w:t>Acuerdo con el voto positivo de los regidores</w:t>
      </w:r>
    </w:p>
    <w:p w:rsidR="0077228F" w:rsidRPr="0077228F" w:rsidRDefault="0077228F" w:rsidP="0077228F">
      <w:pPr>
        <w:spacing w:after="0" w:line="240" w:lineRule="auto"/>
        <w:jc w:val="both"/>
        <w:rPr>
          <w:rFonts w:ascii="Arial" w:eastAsia="Calibri" w:hAnsi="Arial" w:cs="Arial"/>
          <w:sz w:val="24"/>
          <w:szCs w:val="24"/>
        </w:rPr>
      </w:pPr>
    </w:p>
    <w:p w:rsidR="0077228F" w:rsidRPr="0077228F" w:rsidRDefault="0077228F" w:rsidP="00884226">
      <w:pPr>
        <w:numPr>
          <w:ilvl w:val="0"/>
          <w:numId w:val="22"/>
        </w:numPr>
        <w:spacing w:after="0" w:line="240" w:lineRule="auto"/>
        <w:ind w:left="1843"/>
        <w:contextualSpacing/>
        <w:jc w:val="both"/>
        <w:rPr>
          <w:rFonts w:ascii="Arial" w:eastAsia="Calibri" w:hAnsi="Arial" w:cs="Arial"/>
          <w:sz w:val="24"/>
          <w:szCs w:val="24"/>
          <w:lang w:val="es-ES"/>
        </w:rPr>
      </w:pPr>
      <w:r w:rsidRPr="0077228F">
        <w:rPr>
          <w:rFonts w:ascii="Arial" w:eastAsia="Calibri" w:hAnsi="Arial" w:cs="Arial"/>
          <w:sz w:val="24"/>
          <w:szCs w:val="24"/>
          <w:lang w:val="es-ES"/>
        </w:rPr>
        <w:t>José Fernando Méndez Vindas, Partido Unidad Social Cristiana</w:t>
      </w:r>
    </w:p>
    <w:p w:rsidR="0077228F" w:rsidRPr="0077228F" w:rsidRDefault="0077228F" w:rsidP="00884226">
      <w:pPr>
        <w:numPr>
          <w:ilvl w:val="0"/>
          <w:numId w:val="22"/>
        </w:numPr>
        <w:spacing w:after="0" w:line="240" w:lineRule="auto"/>
        <w:ind w:left="1843"/>
        <w:contextualSpacing/>
        <w:jc w:val="both"/>
        <w:rPr>
          <w:rFonts w:ascii="Arial" w:eastAsia="Calibri" w:hAnsi="Arial" w:cs="Arial"/>
          <w:sz w:val="24"/>
          <w:szCs w:val="24"/>
          <w:lang w:val="es-ES"/>
        </w:rPr>
      </w:pPr>
      <w:r w:rsidRPr="0077228F">
        <w:rPr>
          <w:rFonts w:ascii="Arial" w:eastAsia="Calibri" w:hAnsi="Arial" w:cs="Arial"/>
          <w:sz w:val="24"/>
          <w:szCs w:val="24"/>
          <w:lang w:val="es-ES"/>
        </w:rPr>
        <w:t>Damaris Gamboa Hernández, Partido Unidad Social Cristiana</w:t>
      </w:r>
    </w:p>
    <w:p w:rsidR="0077228F" w:rsidRPr="0077228F" w:rsidRDefault="0077228F" w:rsidP="00884226">
      <w:pPr>
        <w:numPr>
          <w:ilvl w:val="0"/>
          <w:numId w:val="22"/>
        </w:numPr>
        <w:spacing w:after="0" w:line="240" w:lineRule="auto"/>
        <w:ind w:left="1843"/>
        <w:contextualSpacing/>
        <w:jc w:val="both"/>
        <w:rPr>
          <w:rFonts w:ascii="Arial" w:eastAsia="Calibri" w:hAnsi="Arial" w:cs="Arial"/>
          <w:sz w:val="24"/>
          <w:szCs w:val="24"/>
          <w:lang w:val="es-ES"/>
        </w:rPr>
      </w:pPr>
      <w:r w:rsidRPr="0077228F">
        <w:rPr>
          <w:rFonts w:ascii="Arial" w:eastAsia="Calibri" w:hAnsi="Arial" w:cs="Arial"/>
          <w:sz w:val="24"/>
          <w:szCs w:val="24"/>
          <w:lang w:val="es-ES"/>
        </w:rPr>
        <w:t>Julio César Benavides Espinoza, Partido Unidad Social Cristiana</w:t>
      </w:r>
    </w:p>
    <w:p w:rsidR="0077228F" w:rsidRPr="0077228F" w:rsidRDefault="0077228F" w:rsidP="00884226">
      <w:pPr>
        <w:numPr>
          <w:ilvl w:val="0"/>
          <w:numId w:val="22"/>
        </w:numPr>
        <w:spacing w:after="0" w:line="240" w:lineRule="auto"/>
        <w:ind w:left="1843"/>
        <w:contextualSpacing/>
        <w:jc w:val="both"/>
        <w:rPr>
          <w:rFonts w:ascii="Arial" w:eastAsia="Calibri" w:hAnsi="Arial" w:cs="Arial"/>
          <w:sz w:val="24"/>
          <w:szCs w:val="24"/>
          <w:lang w:val="es-ES"/>
        </w:rPr>
      </w:pPr>
      <w:r w:rsidRPr="0077228F">
        <w:rPr>
          <w:rFonts w:ascii="Arial" w:eastAsia="Calibri" w:hAnsi="Arial" w:cs="Arial"/>
          <w:sz w:val="24"/>
          <w:szCs w:val="24"/>
          <w:lang w:val="es-ES"/>
        </w:rPr>
        <w:t>Yojhan Cubero Ramírez, Partido Liberación Nacional</w:t>
      </w:r>
    </w:p>
    <w:p w:rsidR="0077228F" w:rsidRPr="0077228F" w:rsidRDefault="0077228F" w:rsidP="00884226">
      <w:pPr>
        <w:numPr>
          <w:ilvl w:val="0"/>
          <w:numId w:val="22"/>
        </w:numPr>
        <w:spacing w:after="0" w:line="240" w:lineRule="auto"/>
        <w:ind w:left="1843"/>
        <w:contextualSpacing/>
        <w:jc w:val="both"/>
        <w:rPr>
          <w:rFonts w:ascii="Arial" w:eastAsia="Calibri" w:hAnsi="Arial" w:cs="Arial"/>
          <w:sz w:val="24"/>
          <w:szCs w:val="24"/>
          <w:lang w:val="es-ES"/>
        </w:rPr>
      </w:pPr>
      <w:r w:rsidRPr="0077228F">
        <w:rPr>
          <w:rFonts w:ascii="Arial" w:eastAsia="Calibri" w:hAnsi="Arial" w:cs="Arial"/>
          <w:sz w:val="24"/>
          <w:szCs w:val="24"/>
          <w:lang w:val="es-ES"/>
        </w:rPr>
        <w:t>Betty Castillo Ortiz, Partido Liberación Nacional</w:t>
      </w:r>
    </w:p>
    <w:p w:rsidR="0077228F" w:rsidRPr="0077228F" w:rsidRDefault="0077228F">
      <w:pPr>
        <w:rPr>
          <w:rFonts w:ascii="Arial" w:hAnsi="Arial" w:cs="Arial"/>
          <w:b/>
          <w:sz w:val="24"/>
          <w:szCs w:val="24"/>
          <w:lang w:val="es-ES"/>
        </w:rPr>
      </w:pPr>
    </w:p>
    <w:p w:rsidR="0077228F" w:rsidRDefault="0077228F" w:rsidP="0077228F">
      <w:pPr>
        <w:pStyle w:val="Sinespaciado"/>
        <w:ind w:left="-142"/>
        <w:jc w:val="center"/>
        <w:rPr>
          <w:rFonts w:ascii="Arial" w:hAnsi="Arial" w:cs="Arial"/>
          <w:b/>
          <w:sz w:val="24"/>
          <w:szCs w:val="24"/>
          <w:lang w:val="es-ES_tradnl"/>
        </w:rPr>
      </w:pPr>
    </w:p>
    <w:p w:rsidR="0077228F" w:rsidRPr="00356880" w:rsidRDefault="0077228F" w:rsidP="0077228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77228F" w:rsidRDefault="0077228F" w:rsidP="0077228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77228F" w:rsidRDefault="0077228F" w:rsidP="0077228F">
      <w:pPr>
        <w:pStyle w:val="Sinespaciado"/>
        <w:ind w:left="360"/>
        <w:rPr>
          <w:rFonts w:ascii="Arial" w:hAnsi="Arial" w:cs="Arial"/>
          <w:sz w:val="16"/>
          <w:szCs w:val="16"/>
          <w:lang w:val="es-CR"/>
        </w:rPr>
      </w:pPr>
      <w:r>
        <w:rPr>
          <w:noProof/>
          <w:lang w:val="es-CR" w:eastAsia="es-CR"/>
        </w:rPr>
        <w:drawing>
          <wp:inline distT="0" distB="0" distL="0" distR="0" wp14:anchorId="6AB197D6" wp14:editId="3A1ADF02">
            <wp:extent cx="213459" cy="152400"/>
            <wp:effectExtent l="0" t="0" r="0" b="0"/>
            <wp:docPr id="113" name="Imagen 1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9E1A57" w:rsidRPr="00E9394B" w:rsidRDefault="00E9394B">
      <w:pPr>
        <w:rPr>
          <w:rFonts w:ascii="Arial" w:hAnsi="Arial" w:cs="Arial"/>
          <w:sz w:val="16"/>
          <w:szCs w:val="16"/>
        </w:rPr>
      </w:pPr>
      <w:r w:rsidRPr="00E9394B">
        <w:rPr>
          <w:rFonts w:ascii="Arial" w:hAnsi="Arial" w:cs="Arial"/>
          <w:sz w:val="16"/>
          <w:szCs w:val="16"/>
        </w:rPr>
        <w:t xml:space="preserve">    </w:t>
      </w:r>
      <w:r>
        <w:rPr>
          <w:rFonts w:ascii="Arial" w:hAnsi="Arial" w:cs="Arial"/>
          <w:sz w:val="16"/>
          <w:szCs w:val="16"/>
        </w:rPr>
        <w:t xml:space="preserve">  </w:t>
      </w:r>
      <w:r w:rsidRPr="00E9394B">
        <w:rPr>
          <w:rFonts w:ascii="Arial" w:hAnsi="Arial" w:cs="Arial"/>
          <w:sz w:val="16"/>
          <w:szCs w:val="16"/>
        </w:rPr>
        <w:t xml:space="preserve">  </w:t>
      </w:r>
      <w:r w:rsidRPr="00E9394B">
        <w:rPr>
          <w:sz w:val="16"/>
          <w:szCs w:val="16"/>
          <w:lang w:eastAsia="es-CR"/>
        </w:rPr>
        <w:drawing>
          <wp:inline distT="0" distB="0" distL="0" distR="0" wp14:anchorId="5C08A3A2" wp14:editId="527A6C72">
            <wp:extent cx="213459" cy="152400"/>
            <wp:effectExtent l="0" t="0" r="0" b="0"/>
            <wp:docPr id="114" name="Imagen 1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9394B">
        <w:rPr>
          <w:rFonts w:ascii="Arial" w:hAnsi="Arial" w:cs="Arial"/>
          <w:sz w:val="16"/>
          <w:szCs w:val="16"/>
        </w:rPr>
        <w:t>C/c: Ericka Ugalde Camacho, Jefe de Área, Comisiones Legislativas III</w:t>
      </w:r>
    </w:p>
    <w:p w:rsidR="00665DE6" w:rsidRPr="00BC69BF" w:rsidRDefault="00665DE6" w:rsidP="00665DE6">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MSPH-CM-ACUER-524-</w:t>
      </w:r>
      <w:r w:rsidRPr="00BC69BF">
        <w:rPr>
          <w:rFonts w:ascii="Arial" w:hAnsi="Arial" w:cs="Arial"/>
          <w:b/>
          <w:sz w:val="24"/>
          <w:szCs w:val="24"/>
        </w:rPr>
        <w:t>18</w:t>
      </w:r>
    </w:p>
    <w:p w:rsidR="00665DE6" w:rsidRPr="00052773" w:rsidRDefault="00665DE6" w:rsidP="00665DE6">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665DE6" w:rsidRDefault="00665DE6" w:rsidP="00665DE6">
      <w:pPr>
        <w:spacing w:after="0" w:line="240" w:lineRule="auto"/>
        <w:jc w:val="center"/>
        <w:rPr>
          <w:rFonts w:ascii="Arial" w:eastAsia="Calibri" w:hAnsi="Arial" w:cs="Arial"/>
          <w:b/>
          <w:sz w:val="24"/>
          <w:szCs w:val="24"/>
          <w:lang w:val="es-ES"/>
        </w:rPr>
      </w:pPr>
    </w:p>
    <w:p w:rsidR="00665DE6" w:rsidRDefault="00665DE6" w:rsidP="00665DE6">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665DE6" w:rsidRDefault="00665DE6" w:rsidP="00665DE6">
      <w:pPr>
        <w:spacing w:after="0" w:line="240" w:lineRule="auto"/>
        <w:rPr>
          <w:rFonts w:ascii="Arial" w:eastAsia="Calibri" w:hAnsi="Arial" w:cs="Arial"/>
          <w:sz w:val="24"/>
          <w:szCs w:val="24"/>
          <w:lang w:val="es-ES"/>
        </w:rPr>
      </w:pPr>
      <w:r>
        <w:rPr>
          <w:rFonts w:ascii="Arial" w:eastAsia="Calibri" w:hAnsi="Arial" w:cs="Arial"/>
          <w:sz w:val="24"/>
          <w:szCs w:val="24"/>
          <w:lang w:val="es-ES"/>
        </w:rPr>
        <w:t>Rodolfo Pizza de Rocafort, Ministro</w:t>
      </w:r>
    </w:p>
    <w:p w:rsidR="00665DE6" w:rsidRDefault="00665DE6" w:rsidP="00665DE6">
      <w:pPr>
        <w:spacing w:after="0" w:line="240" w:lineRule="auto"/>
        <w:rPr>
          <w:rFonts w:ascii="Arial" w:eastAsia="Calibri" w:hAnsi="Arial" w:cs="Arial"/>
          <w:sz w:val="24"/>
          <w:szCs w:val="24"/>
          <w:lang w:val="es-ES"/>
        </w:rPr>
      </w:pPr>
      <w:r>
        <w:rPr>
          <w:rFonts w:ascii="Arial" w:eastAsia="Calibri" w:hAnsi="Arial" w:cs="Arial"/>
          <w:sz w:val="24"/>
          <w:szCs w:val="24"/>
          <w:lang w:val="es-ES"/>
        </w:rPr>
        <w:t>Ministerio de la Presidencia, Casa Presidencial</w:t>
      </w:r>
    </w:p>
    <w:p w:rsidR="00665DE6" w:rsidRDefault="00665DE6" w:rsidP="00665DE6">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665DE6" w:rsidRDefault="00665DE6" w:rsidP="00665DE6">
      <w:pPr>
        <w:spacing w:after="0" w:line="276" w:lineRule="auto"/>
        <w:rPr>
          <w:rFonts w:ascii="Arial" w:eastAsia="Times New Roman" w:hAnsi="Arial" w:cs="Arial"/>
          <w:sz w:val="24"/>
          <w:szCs w:val="24"/>
          <w:lang w:val="es-ES" w:eastAsia="es-ES"/>
        </w:rPr>
      </w:pPr>
    </w:p>
    <w:p w:rsidR="00665DE6" w:rsidRPr="00BC69BF" w:rsidRDefault="00665DE6" w:rsidP="00665DE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665DE6" w:rsidRPr="00BC69BF" w:rsidRDefault="00665DE6" w:rsidP="00665DE6">
      <w:pPr>
        <w:spacing w:after="0" w:line="240" w:lineRule="auto"/>
        <w:rPr>
          <w:rFonts w:ascii="Calibri" w:eastAsia="Calibri" w:hAnsi="Calibri" w:cs="Times New Roman"/>
          <w:lang w:val="es-ES" w:eastAsia="es-ES"/>
        </w:rPr>
      </w:pPr>
    </w:p>
    <w:p w:rsidR="00665DE6" w:rsidRPr="00BC69BF" w:rsidRDefault="00665DE6" w:rsidP="00665DE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65DE6" w:rsidRPr="00860BB1" w:rsidRDefault="00665DE6" w:rsidP="00665DE6">
      <w:pPr>
        <w:spacing w:after="0" w:line="240" w:lineRule="auto"/>
        <w:jc w:val="center"/>
        <w:rPr>
          <w:rFonts w:ascii="Arial" w:eastAsia="Calibri" w:hAnsi="Arial" w:cs="Arial"/>
          <w:b/>
          <w:sz w:val="24"/>
          <w:szCs w:val="24"/>
        </w:rPr>
      </w:pPr>
    </w:p>
    <w:p w:rsidR="00665DE6" w:rsidRPr="00BC69BF" w:rsidRDefault="00665DE6" w:rsidP="00665DE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65DE6" w:rsidRDefault="00665DE6" w:rsidP="00665DE6">
      <w:pP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665DE6" w:rsidRPr="00665DE6" w:rsidRDefault="00665DE6" w:rsidP="00665DE6">
      <w:pPr>
        <w:jc w:val="both"/>
        <w:rPr>
          <w:rFonts w:ascii="Arial" w:hAnsi="Arial" w:cs="Arial"/>
          <w:b/>
          <w:sz w:val="24"/>
          <w:szCs w:val="24"/>
        </w:rPr>
      </w:pPr>
      <w:r w:rsidRPr="00665DE6">
        <w:rPr>
          <w:rFonts w:ascii="Arial" w:hAnsi="Arial" w:cs="Arial"/>
          <w:b/>
          <w:sz w:val="24"/>
          <w:szCs w:val="24"/>
        </w:rPr>
        <w:t xml:space="preserve">CONSIDERANDO </w:t>
      </w:r>
    </w:p>
    <w:p w:rsidR="00665DE6" w:rsidRPr="00665DE6" w:rsidRDefault="00665DE6" w:rsidP="00665DE6">
      <w:pPr>
        <w:spacing w:after="0" w:line="240" w:lineRule="auto"/>
        <w:jc w:val="both"/>
        <w:rPr>
          <w:rFonts w:ascii="Arial" w:eastAsia="Times New Roman" w:hAnsi="Arial" w:cs="Arial"/>
          <w:b/>
          <w:sz w:val="24"/>
          <w:szCs w:val="24"/>
          <w:lang w:val="es-ES_tradnl" w:eastAsia="es-ES_tradnl"/>
        </w:rPr>
      </w:pPr>
      <w:r w:rsidRPr="00665DE6">
        <w:rPr>
          <w:rFonts w:ascii="Arial" w:eastAsia="Times New Roman" w:hAnsi="Arial" w:cs="Arial"/>
          <w:sz w:val="24"/>
          <w:szCs w:val="24"/>
          <w:lang w:val="es-ES_tradnl" w:eastAsia="es-ES_tradnl"/>
        </w:rPr>
        <w:t>Oficio DM-762-2018, recibido vía correo el día 22 de setiembre de 2018, suscrito por el Sr. Rodolfo Pizza de Rocafort, Ministro de la Presidencia, donde se pone a disposición de este Concejo Municipal para explicar lo relacionado con el Proyecto de Ley de Fortalecimiento de las Finanzas Públicas, Expediente N° 20.580.</w:t>
      </w:r>
    </w:p>
    <w:p w:rsidR="00665DE6" w:rsidRPr="00665DE6" w:rsidRDefault="00665DE6" w:rsidP="00665DE6">
      <w:pPr>
        <w:spacing w:after="0" w:line="240" w:lineRule="auto"/>
        <w:rPr>
          <w:rFonts w:ascii="Calibri" w:eastAsia="Calibri" w:hAnsi="Calibri" w:cs="Times New Roman"/>
          <w:lang w:val="es-ES_tradnl"/>
        </w:rPr>
      </w:pPr>
    </w:p>
    <w:p w:rsidR="00665DE6" w:rsidRPr="00665DE6" w:rsidRDefault="00665DE6" w:rsidP="00665DE6">
      <w:pPr>
        <w:rPr>
          <w:rFonts w:ascii="Arial" w:hAnsi="Arial" w:cs="Arial"/>
          <w:b/>
          <w:sz w:val="24"/>
          <w:szCs w:val="24"/>
        </w:rPr>
      </w:pPr>
      <w:r w:rsidRPr="00665DE6">
        <w:rPr>
          <w:rFonts w:ascii="Arial" w:hAnsi="Arial" w:cs="Arial"/>
          <w:b/>
          <w:sz w:val="24"/>
          <w:szCs w:val="24"/>
        </w:rPr>
        <w:t xml:space="preserve">ESTE CONCEJO MUNICIPAL ACUERDA </w:t>
      </w:r>
    </w:p>
    <w:p w:rsidR="00665DE6" w:rsidRPr="00665DE6" w:rsidRDefault="00665DE6" w:rsidP="00665DE6">
      <w:pPr>
        <w:spacing w:line="252" w:lineRule="auto"/>
        <w:jc w:val="both"/>
        <w:rPr>
          <w:rFonts w:ascii="Arial" w:eastAsia="Calibri" w:hAnsi="Arial" w:cs="Arial"/>
          <w:sz w:val="24"/>
          <w:szCs w:val="24"/>
        </w:rPr>
      </w:pPr>
      <w:r w:rsidRPr="00665DE6">
        <w:rPr>
          <w:rFonts w:ascii="Arial" w:eastAsia="Calibri" w:hAnsi="Arial" w:cs="Arial"/>
          <w:sz w:val="24"/>
          <w:szCs w:val="24"/>
        </w:rPr>
        <w:t>Convocar al Sr. Rodolfo Pizza de Rocafort a la sesión ordinaria a celebrarse el próximo lunes 08 de octubre de 2018 a las 6:15pm en la Sala de Sesiones ubicada en la planta baja de la Biblioteca Municipal con el objetivo de atender en asunto de marras.</w:t>
      </w:r>
    </w:p>
    <w:p w:rsidR="00665DE6" w:rsidRPr="00665DE6" w:rsidRDefault="00665DE6" w:rsidP="00665DE6">
      <w:pPr>
        <w:spacing w:line="252" w:lineRule="auto"/>
        <w:jc w:val="both"/>
        <w:rPr>
          <w:rFonts w:ascii="Arial" w:eastAsia="Calibri" w:hAnsi="Arial" w:cs="Arial"/>
          <w:b/>
        </w:rPr>
      </w:pPr>
      <w:r w:rsidRPr="00665DE6">
        <w:rPr>
          <w:rFonts w:ascii="Arial" w:eastAsia="Calibri" w:hAnsi="Arial" w:cs="Arial"/>
          <w:b/>
        </w:rPr>
        <w:t>ACUERDO UNÁNIME Y DECLARADO DEFINITIVAMENTE APROBADO N°524-18</w:t>
      </w:r>
    </w:p>
    <w:p w:rsidR="00665DE6" w:rsidRPr="00665DE6" w:rsidRDefault="00665DE6" w:rsidP="00665DE6">
      <w:pPr>
        <w:spacing w:after="0" w:line="240" w:lineRule="auto"/>
        <w:jc w:val="both"/>
        <w:rPr>
          <w:rFonts w:ascii="Arial" w:eastAsia="Calibri" w:hAnsi="Arial" w:cs="Arial"/>
          <w:sz w:val="24"/>
          <w:szCs w:val="24"/>
        </w:rPr>
      </w:pPr>
      <w:r w:rsidRPr="00665DE6">
        <w:rPr>
          <w:rFonts w:ascii="Arial" w:eastAsia="Calibri" w:hAnsi="Arial" w:cs="Arial"/>
          <w:sz w:val="24"/>
          <w:szCs w:val="24"/>
        </w:rPr>
        <w:t>Acuerdo con el voto positivo de los regidores</w:t>
      </w:r>
    </w:p>
    <w:p w:rsidR="00665DE6" w:rsidRPr="00665DE6" w:rsidRDefault="00665DE6" w:rsidP="00665DE6">
      <w:pPr>
        <w:spacing w:after="0" w:line="240" w:lineRule="auto"/>
        <w:jc w:val="both"/>
        <w:rPr>
          <w:rFonts w:ascii="Arial" w:eastAsia="Calibri" w:hAnsi="Arial" w:cs="Arial"/>
          <w:sz w:val="24"/>
          <w:szCs w:val="24"/>
        </w:rPr>
      </w:pPr>
    </w:p>
    <w:p w:rsidR="00665DE6" w:rsidRPr="00665DE6" w:rsidRDefault="00665DE6" w:rsidP="00665DE6">
      <w:pPr>
        <w:numPr>
          <w:ilvl w:val="0"/>
          <w:numId w:val="23"/>
        </w:numPr>
        <w:spacing w:after="0" w:line="240" w:lineRule="auto"/>
        <w:ind w:left="1843"/>
        <w:contextualSpacing/>
        <w:jc w:val="both"/>
        <w:rPr>
          <w:rFonts w:ascii="Arial" w:eastAsia="Calibri" w:hAnsi="Arial" w:cs="Arial"/>
          <w:sz w:val="24"/>
          <w:szCs w:val="24"/>
          <w:lang w:val="es-ES"/>
        </w:rPr>
      </w:pPr>
      <w:r w:rsidRPr="00665DE6">
        <w:rPr>
          <w:rFonts w:ascii="Arial" w:eastAsia="Calibri" w:hAnsi="Arial" w:cs="Arial"/>
          <w:sz w:val="24"/>
          <w:szCs w:val="24"/>
          <w:lang w:val="es-ES"/>
        </w:rPr>
        <w:t>José Fernando Méndez Vindas, Partido Unidad Social Cristiana</w:t>
      </w:r>
    </w:p>
    <w:p w:rsidR="00665DE6" w:rsidRPr="00665DE6" w:rsidRDefault="00665DE6" w:rsidP="00665DE6">
      <w:pPr>
        <w:numPr>
          <w:ilvl w:val="0"/>
          <w:numId w:val="23"/>
        </w:numPr>
        <w:spacing w:after="0" w:line="240" w:lineRule="auto"/>
        <w:ind w:left="1843"/>
        <w:contextualSpacing/>
        <w:jc w:val="both"/>
        <w:rPr>
          <w:rFonts w:ascii="Arial" w:eastAsia="Calibri" w:hAnsi="Arial" w:cs="Arial"/>
          <w:sz w:val="24"/>
          <w:szCs w:val="24"/>
          <w:lang w:val="es-ES"/>
        </w:rPr>
      </w:pPr>
      <w:r w:rsidRPr="00665DE6">
        <w:rPr>
          <w:rFonts w:ascii="Arial" w:eastAsia="Calibri" w:hAnsi="Arial" w:cs="Arial"/>
          <w:sz w:val="24"/>
          <w:szCs w:val="24"/>
          <w:lang w:val="es-ES"/>
        </w:rPr>
        <w:t>Damaris Gamboa Hernández, Partido Unidad Social Cristiana</w:t>
      </w:r>
    </w:p>
    <w:p w:rsidR="00665DE6" w:rsidRPr="00665DE6" w:rsidRDefault="00665DE6" w:rsidP="00665DE6">
      <w:pPr>
        <w:numPr>
          <w:ilvl w:val="0"/>
          <w:numId w:val="23"/>
        </w:numPr>
        <w:spacing w:after="0" w:line="240" w:lineRule="auto"/>
        <w:ind w:left="1843"/>
        <w:contextualSpacing/>
        <w:jc w:val="both"/>
        <w:rPr>
          <w:rFonts w:ascii="Arial" w:eastAsia="Calibri" w:hAnsi="Arial" w:cs="Arial"/>
          <w:sz w:val="24"/>
          <w:szCs w:val="24"/>
          <w:lang w:val="es-ES"/>
        </w:rPr>
      </w:pPr>
      <w:r w:rsidRPr="00665DE6">
        <w:rPr>
          <w:rFonts w:ascii="Arial" w:eastAsia="Calibri" w:hAnsi="Arial" w:cs="Arial"/>
          <w:sz w:val="24"/>
          <w:szCs w:val="24"/>
          <w:lang w:val="es-ES"/>
        </w:rPr>
        <w:t>Julio César Benavides Espinoza, Partido Unidad Social Cristiana</w:t>
      </w:r>
    </w:p>
    <w:p w:rsidR="00665DE6" w:rsidRPr="00665DE6" w:rsidRDefault="00665DE6" w:rsidP="00665DE6">
      <w:pPr>
        <w:numPr>
          <w:ilvl w:val="0"/>
          <w:numId w:val="23"/>
        </w:numPr>
        <w:spacing w:after="0" w:line="240" w:lineRule="auto"/>
        <w:ind w:left="1843"/>
        <w:contextualSpacing/>
        <w:jc w:val="both"/>
        <w:rPr>
          <w:rFonts w:ascii="Arial" w:eastAsia="Calibri" w:hAnsi="Arial" w:cs="Arial"/>
          <w:sz w:val="24"/>
          <w:szCs w:val="24"/>
          <w:lang w:val="es-ES"/>
        </w:rPr>
      </w:pPr>
      <w:r w:rsidRPr="00665DE6">
        <w:rPr>
          <w:rFonts w:ascii="Arial" w:eastAsia="Calibri" w:hAnsi="Arial" w:cs="Arial"/>
          <w:sz w:val="24"/>
          <w:szCs w:val="24"/>
          <w:lang w:val="es-ES"/>
        </w:rPr>
        <w:t>Yojhan Cubero Ramírez, Partido Liberación Nacional</w:t>
      </w:r>
    </w:p>
    <w:p w:rsidR="00665DE6" w:rsidRPr="00665DE6" w:rsidRDefault="00665DE6" w:rsidP="00665DE6">
      <w:pPr>
        <w:numPr>
          <w:ilvl w:val="0"/>
          <w:numId w:val="23"/>
        </w:numPr>
        <w:spacing w:after="0" w:line="240" w:lineRule="auto"/>
        <w:ind w:left="1843"/>
        <w:contextualSpacing/>
        <w:jc w:val="both"/>
        <w:rPr>
          <w:rFonts w:ascii="Arial" w:eastAsia="Calibri" w:hAnsi="Arial" w:cs="Arial"/>
          <w:sz w:val="24"/>
          <w:szCs w:val="24"/>
          <w:lang w:val="es-ES"/>
        </w:rPr>
      </w:pPr>
      <w:r w:rsidRPr="00665DE6">
        <w:rPr>
          <w:rFonts w:ascii="Arial" w:eastAsia="Calibri" w:hAnsi="Arial" w:cs="Arial"/>
          <w:sz w:val="24"/>
          <w:szCs w:val="24"/>
          <w:lang w:val="es-ES"/>
        </w:rPr>
        <w:t>Betty Castillo Ortiz, Partido Liberación Nacional</w:t>
      </w:r>
    </w:p>
    <w:p w:rsidR="00665DE6" w:rsidRDefault="00665DE6">
      <w:pPr>
        <w:rPr>
          <w:rFonts w:ascii="Arial" w:hAnsi="Arial" w:cs="Arial"/>
          <w:b/>
          <w:sz w:val="24"/>
          <w:szCs w:val="24"/>
        </w:rPr>
      </w:pPr>
    </w:p>
    <w:p w:rsidR="00665DE6" w:rsidRPr="00356880" w:rsidRDefault="00665DE6" w:rsidP="00665DE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65DE6" w:rsidRDefault="00665DE6" w:rsidP="00665DE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65DE6" w:rsidRDefault="00665DE6" w:rsidP="00665DE6">
      <w:pPr>
        <w:pStyle w:val="Sinespaciado"/>
        <w:ind w:left="360"/>
        <w:rPr>
          <w:rFonts w:ascii="Arial" w:hAnsi="Arial" w:cs="Arial"/>
          <w:sz w:val="16"/>
          <w:szCs w:val="16"/>
          <w:lang w:val="es-CR"/>
        </w:rPr>
      </w:pPr>
      <w:r>
        <w:rPr>
          <w:noProof/>
          <w:lang w:val="es-CR" w:eastAsia="es-CR"/>
        </w:rPr>
        <w:drawing>
          <wp:inline distT="0" distB="0" distL="0" distR="0" wp14:anchorId="1EF117C3" wp14:editId="222952A2">
            <wp:extent cx="213459" cy="152400"/>
            <wp:effectExtent l="0" t="0" r="0" b="0"/>
            <wp:docPr id="6" name="Imagen 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665DE6" w:rsidRPr="0084235C" w:rsidRDefault="0084235C">
      <w:pPr>
        <w:rPr>
          <w:rFonts w:ascii="Arial" w:hAnsi="Arial" w:cs="Arial"/>
          <w:sz w:val="16"/>
          <w:szCs w:val="16"/>
        </w:rPr>
      </w:pPr>
      <w:r>
        <w:rPr>
          <w:rFonts w:ascii="Arial" w:hAnsi="Arial" w:cs="Arial"/>
          <w:b/>
          <w:sz w:val="24"/>
          <w:szCs w:val="24"/>
        </w:rPr>
        <w:t xml:space="preserve">      </w:t>
      </w:r>
      <w:r w:rsidRPr="0084235C">
        <w:rPr>
          <w:sz w:val="16"/>
          <w:szCs w:val="16"/>
          <w:lang w:eastAsia="es-CR"/>
        </w:rPr>
        <w:drawing>
          <wp:inline distT="0" distB="0" distL="0" distR="0" wp14:anchorId="31CF5B42" wp14:editId="7AECC4A5">
            <wp:extent cx="213459" cy="152400"/>
            <wp:effectExtent l="0" t="0" r="0" b="0"/>
            <wp:docPr id="16" name="Imagen 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84235C">
        <w:rPr>
          <w:rFonts w:ascii="Arial" w:hAnsi="Arial" w:cs="Arial"/>
          <w:sz w:val="16"/>
          <w:szCs w:val="16"/>
        </w:rPr>
        <w:t>C/c: Administración Municipal</w:t>
      </w:r>
    </w:p>
    <w:p w:rsidR="00106B55" w:rsidRPr="00BC69BF" w:rsidRDefault="00106B55" w:rsidP="00106B55">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MSPH-CM-ACUER-52</w:t>
      </w:r>
      <w:r w:rsidR="00E93750">
        <w:rPr>
          <w:rFonts w:ascii="Arial" w:hAnsi="Arial" w:cs="Arial"/>
          <w:b/>
          <w:sz w:val="24"/>
          <w:szCs w:val="24"/>
        </w:rPr>
        <w:t>5</w:t>
      </w:r>
      <w:r>
        <w:rPr>
          <w:rFonts w:ascii="Arial" w:hAnsi="Arial" w:cs="Arial"/>
          <w:b/>
          <w:sz w:val="24"/>
          <w:szCs w:val="24"/>
        </w:rPr>
        <w:t>-</w:t>
      </w:r>
      <w:r w:rsidRPr="00BC69BF">
        <w:rPr>
          <w:rFonts w:ascii="Arial" w:hAnsi="Arial" w:cs="Arial"/>
          <w:b/>
          <w:sz w:val="24"/>
          <w:szCs w:val="24"/>
        </w:rPr>
        <w:t>18</w:t>
      </w:r>
    </w:p>
    <w:p w:rsidR="00106B55" w:rsidRPr="00052773" w:rsidRDefault="00106B55" w:rsidP="00106B55">
      <w:pPr>
        <w:spacing w:after="0" w:line="240" w:lineRule="auto"/>
        <w:jc w:val="right"/>
        <w:rPr>
          <w:rFonts w:ascii="Arial" w:eastAsia="Calibri" w:hAnsi="Arial" w:cs="Arial"/>
          <w:sz w:val="24"/>
          <w:szCs w:val="24"/>
        </w:rPr>
      </w:pPr>
      <w:r>
        <w:rPr>
          <w:rFonts w:ascii="Arial" w:eastAsia="Calibri" w:hAnsi="Arial" w:cs="Arial"/>
          <w:sz w:val="24"/>
          <w:szCs w:val="24"/>
        </w:rPr>
        <w:lastRenderedPageBreak/>
        <w:t>San Pablo de Heredia, 03 de octubre de 2018</w:t>
      </w:r>
    </w:p>
    <w:p w:rsidR="00106B55" w:rsidRDefault="00106B55" w:rsidP="00106B55">
      <w:pPr>
        <w:spacing w:after="0" w:line="240" w:lineRule="auto"/>
        <w:jc w:val="center"/>
        <w:rPr>
          <w:rFonts w:ascii="Arial" w:eastAsia="Calibri" w:hAnsi="Arial" w:cs="Arial"/>
          <w:b/>
          <w:sz w:val="24"/>
          <w:szCs w:val="24"/>
          <w:lang w:val="es-ES"/>
        </w:rPr>
      </w:pPr>
    </w:p>
    <w:p w:rsidR="00106B55" w:rsidRDefault="00106B55" w:rsidP="00106B55">
      <w:pPr>
        <w:spacing w:after="0" w:line="240" w:lineRule="auto"/>
        <w:rPr>
          <w:rFonts w:ascii="Arial" w:eastAsia="Calibri" w:hAnsi="Arial" w:cs="Arial"/>
          <w:sz w:val="24"/>
          <w:szCs w:val="24"/>
          <w:lang w:val="es-ES"/>
        </w:rPr>
      </w:pPr>
      <w:r>
        <w:rPr>
          <w:rFonts w:ascii="Arial" w:eastAsia="Calibri" w:hAnsi="Arial" w:cs="Arial"/>
          <w:sz w:val="24"/>
          <w:szCs w:val="24"/>
          <w:lang w:val="es-ES"/>
        </w:rPr>
        <w:t>Señora</w:t>
      </w:r>
    </w:p>
    <w:p w:rsidR="00106B55" w:rsidRDefault="00106B55" w:rsidP="00106B55">
      <w:pPr>
        <w:spacing w:after="0" w:line="240" w:lineRule="auto"/>
        <w:rPr>
          <w:rFonts w:ascii="Arial" w:eastAsia="Calibri" w:hAnsi="Arial" w:cs="Arial"/>
          <w:sz w:val="24"/>
          <w:szCs w:val="24"/>
          <w:lang w:val="es-ES"/>
        </w:rPr>
      </w:pPr>
      <w:r>
        <w:rPr>
          <w:rFonts w:ascii="Arial" w:eastAsia="Calibri" w:hAnsi="Arial" w:cs="Arial"/>
          <w:sz w:val="24"/>
          <w:szCs w:val="24"/>
          <w:lang w:val="es-ES"/>
        </w:rPr>
        <w:t>Marcela Espinoza Alvarado, Auditora Interna</w:t>
      </w:r>
    </w:p>
    <w:p w:rsidR="00106B55" w:rsidRDefault="00106B55" w:rsidP="00106B55">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106B55" w:rsidRDefault="00106B55" w:rsidP="00106B55">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4906E9" w:rsidRDefault="004906E9" w:rsidP="00106B55">
      <w:pPr>
        <w:spacing w:after="0" w:line="276" w:lineRule="auto"/>
        <w:rPr>
          <w:rFonts w:ascii="Arial" w:eastAsia="Times New Roman" w:hAnsi="Arial" w:cs="Arial"/>
          <w:sz w:val="24"/>
          <w:szCs w:val="24"/>
          <w:lang w:val="es-ES" w:eastAsia="es-ES"/>
        </w:rPr>
      </w:pPr>
    </w:p>
    <w:p w:rsidR="00106B55" w:rsidRPr="00BC69BF" w:rsidRDefault="00106B55" w:rsidP="00106B5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w:t>
      </w:r>
      <w:r w:rsidR="004906E9">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señor</w:t>
      </w:r>
      <w:r w:rsidR="004906E9">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106B55" w:rsidRPr="00BC69BF" w:rsidRDefault="00106B55" w:rsidP="00106B55">
      <w:pPr>
        <w:spacing w:after="0" w:line="240" w:lineRule="auto"/>
        <w:rPr>
          <w:rFonts w:ascii="Calibri" w:eastAsia="Calibri" w:hAnsi="Calibri" w:cs="Times New Roman"/>
          <w:lang w:val="es-ES" w:eastAsia="es-ES"/>
        </w:rPr>
      </w:pPr>
    </w:p>
    <w:p w:rsidR="00106B55" w:rsidRPr="00BC69BF" w:rsidRDefault="00106B55" w:rsidP="00106B5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06B55" w:rsidRPr="00860BB1" w:rsidRDefault="00106B55" w:rsidP="00106B55">
      <w:pPr>
        <w:spacing w:after="0" w:line="240" w:lineRule="auto"/>
        <w:jc w:val="center"/>
        <w:rPr>
          <w:rFonts w:ascii="Arial" w:eastAsia="Calibri" w:hAnsi="Arial" w:cs="Arial"/>
          <w:b/>
          <w:sz w:val="24"/>
          <w:szCs w:val="24"/>
        </w:rPr>
      </w:pPr>
    </w:p>
    <w:p w:rsidR="00106B55" w:rsidRPr="00BC69BF" w:rsidRDefault="00106B55" w:rsidP="00106B5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06B55" w:rsidRDefault="00106B55" w:rsidP="00106B55">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106B55" w:rsidRDefault="00106B55" w:rsidP="00106B55">
      <w:pPr>
        <w:spacing w:after="0" w:line="240" w:lineRule="auto"/>
        <w:jc w:val="center"/>
        <w:rPr>
          <w:rFonts w:ascii="Arial" w:eastAsia="Calibri" w:hAnsi="Arial" w:cs="Arial"/>
          <w:b/>
          <w:sz w:val="24"/>
          <w:szCs w:val="24"/>
          <w:lang w:val="es-ES"/>
        </w:rPr>
      </w:pPr>
    </w:p>
    <w:p w:rsidR="00106B55" w:rsidRPr="00106B55" w:rsidRDefault="00106B55" w:rsidP="00106B55">
      <w:pPr>
        <w:spacing w:after="0" w:line="240" w:lineRule="auto"/>
        <w:jc w:val="both"/>
        <w:rPr>
          <w:rFonts w:ascii="Arial" w:eastAsia="Calibri" w:hAnsi="Arial" w:cs="Arial"/>
          <w:b/>
          <w:sz w:val="24"/>
          <w:szCs w:val="24"/>
          <w:lang w:val="es-ES"/>
        </w:rPr>
      </w:pPr>
      <w:r w:rsidRPr="00106B55">
        <w:rPr>
          <w:rFonts w:ascii="Arial" w:eastAsia="Calibri" w:hAnsi="Arial" w:cs="Arial"/>
          <w:b/>
          <w:sz w:val="24"/>
          <w:szCs w:val="24"/>
          <w:lang w:val="es-ES"/>
        </w:rPr>
        <w:t>CONSIDERANDO</w:t>
      </w:r>
    </w:p>
    <w:p w:rsidR="00106B55" w:rsidRPr="00106B55" w:rsidRDefault="00106B55" w:rsidP="00106B55">
      <w:pPr>
        <w:spacing w:after="0" w:line="240" w:lineRule="auto"/>
        <w:jc w:val="both"/>
        <w:rPr>
          <w:rFonts w:ascii="Arial" w:eastAsia="Calibri" w:hAnsi="Arial" w:cs="Arial"/>
          <w:b/>
          <w:sz w:val="24"/>
          <w:szCs w:val="24"/>
          <w:lang w:val="es-ES"/>
        </w:rPr>
      </w:pPr>
    </w:p>
    <w:p w:rsidR="00106B55" w:rsidRDefault="00106B55" w:rsidP="00884226">
      <w:pPr>
        <w:numPr>
          <w:ilvl w:val="0"/>
          <w:numId w:val="12"/>
        </w:numPr>
        <w:spacing w:line="252" w:lineRule="auto"/>
        <w:contextualSpacing/>
        <w:jc w:val="both"/>
        <w:rPr>
          <w:rFonts w:ascii="Arial" w:hAnsi="Arial" w:cs="Arial"/>
          <w:b/>
          <w:sz w:val="24"/>
          <w:szCs w:val="24"/>
        </w:rPr>
      </w:pPr>
      <w:r>
        <w:rPr>
          <w:rFonts w:ascii="Arial" w:eastAsia="Times New Roman" w:hAnsi="Arial" w:cs="Arial"/>
          <w:sz w:val="24"/>
          <w:szCs w:val="24"/>
          <w:lang w:eastAsia="es-ES_tradnl"/>
        </w:rPr>
        <w:t xml:space="preserve">Oficio AI-050-11-2017, recibido el día 27 de noviembre de 2017, suscrito por la Sra. Marcela Espinoza Alvarado, Auditora Interna, donde presenta propuesta de actualización del </w:t>
      </w:r>
      <w:r>
        <w:rPr>
          <w:rFonts w:ascii="Arial" w:eastAsia="Calibri" w:hAnsi="Arial" w:cs="Arial"/>
          <w:sz w:val="24"/>
          <w:szCs w:val="24"/>
        </w:rPr>
        <w:t>Reglamento de Funcionamiento de la Auditoría Interna.</w:t>
      </w:r>
    </w:p>
    <w:p w:rsidR="00106B55" w:rsidRDefault="00106B55" w:rsidP="00106B55">
      <w:pPr>
        <w:spacing w:line="252" w:lineRule="auto"/>
        <w:ind w:left="1080"/>
        <w:contextualSpacing/>
        <w:jc w:val="both"/>
        <w:rPr>
          <w:rFonts w:ascii="Arial" w:hAnsi="Arial" w:cs="Arial"/>
          <w:b/>
          <w:sz w:val="24"/>
          <w:szCs w:val="24"/>
        </w:rPr>
      </w:pPr>
    </w:p>
    <w:p w:rsidR="00106B55" w:rsidRDefault="00106B55" w:rsidP="00884226">
      <w:pPr>
        <w:numPr>
          <w:ilvl w:val="0"/>
          <w:numId w:val="12"/>
        </w:numPr>
        <w:spacing w:line="252" w:lineRule="auto"/>
        <w:contextualSpacing/>
        <w:jc w:val="both"/>
        <w:rPr>
          <w:rFonts w:ascii="Arial" w:eastAsia="Calibri" w:hAnsi="Arial" w:cs="Arial"/>
          <w:sz w:val="24"/>
          <w:szCs w:val="24"/>
        </w:rPr>
      </w:pPr>
      <w:r>
        <w:rPr>
          <w:rFonts w:ascii="Arial" w:hAnsi="Arial" w:cs="Arial"/>
          <w:sz w:val="24"/>
          <w:szCs w:val="24"/>
        </w:rPr>
        <w:t>Acuerdo municipal CM 650-17 adoptado en la sesión ordinaria N° 49-17 celebrada el día 04 de diciembre de 2017, mediante el cual, se remitió el r</w:t>
      </w:r>
      <w:r>
        <w:rPr>
          <w:rFonts w:ascii="Arial" w:eastAsia="Calibri" w:hAnsi="Arial" w:cs="Arial"/>
          <w:sz w:val="24"/>
          <w:szCs w:val="24"/>
        </w:rPr>
        <w:t>eglamento citado a la Comisión de Asuntos Jurídicos para su respectivo análisis y posterior dictamen.</w:t>
      </w:r>
    </w:p>
    <w:p w:rsidR="00106B55" w:rsidRDefault="00106B55" w:rsidP="00106B55">
      <w:pPr>
        <w:spacing w:after="0" w:line="240" w:lineRule="auto"/>
        <w:jc w:val="both"/>
        <w:rPr>
          <w:rFonts w:ascii="Arial" w:eastAsia="Times New Roman" w:hAnsi="Arial" w:cs="Arial"/>
          <w:sz w:val="24"/>
          <w:szCs w:val="24"/>
          <w:lang w:val="es-ES_tradnl" w:eastAsia="es-ES_tradnl"/>
        </w:rPr>
      </w:pPr>
    </w:p>
    <w:p w:rsidR="00106B55" w:rsidRDefault="00106B55" w:rsidP="00884226">
      <w:pPr>
        <w:pStyle w:val="Prrafodelista"/>
        <w:numPr>
          <w:ilvl w:val="0"/>
          <w:numId w:val="12"/>
        </w:numPr>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Acuerdo municipal CM 137-18 adoptado en la sesión ordinaria N° 12-18 celebrada el día 19 de marzo de 2018, mediante el cual, se le </w:t>
      </w:r>
      <w:r>
        <w:rPr>
          <w:rFonts w:ascii="Arial" w:eastAsia="SimSun" w:hAnsi="Arial" w:cs="Arial"/>
          <w:sz w:val="24"/>
          <w:szCs w:val="24"/>
          <w:lang w:val="es-MX"/>
        </w:rPr>
        <w:t>solicitó al Lic. Luis Álvarez Chaves, Asesor Legal Externo, remita a este Concejo Municipal los criterios que existan por parte de la Contraloría General de la República sobre aspectos directos del accionar de las Auditorías Internas en los municipios.</w:t>
      </w:r>
    </w:p>
    <w:p w:rsidR="00106B55" w:rsidRDefault="00106B55" w:rsidP="00106B55">
      <w:pPr>
        <w:pStyle w:val="Prrafodelista"/>
        <w:rPr>
          <w:rFonts w:ascii="Arial" w:eastAsia="Times New Roman" w:hAnsi="Arial" w:cs="Arial"/>
          <w:sz w:val="24"/>
          <w:szCs w:val="24"/>
          <w:lang w:val="es-ES_tradnl" w:eastAsia="es-ES_tradnl"/>
        </w:rPr>
      </w:pPr>
    </w:p>
    <w:p w:rsidR="00106B55" w:rsidRDefault="00106B55" w:rsidP="00884226">
      <w:pPr>
        <w:pStyle w:val="Prrafodelista"/>
        <w:numPr>
          <w:ilvl w:val="0"/>
          <w:numId w:val="12"/>
        </w:numPr>
        <w:spacing w:line="252"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Oficio SP-028-2018, recibido el día 14 de mayo de 2018, suscrito por el Lic. Luis Álvarez Chaves, Asesor Legal Externo, remitiendo respuesta sobre el acuerdo citado.</w:t>
      </w:r>
    </w:p>
    <w:p w:rsidR="00106B55" w:rsidRDefault="00106B55" w:rsidP="00106B55">
      <w:pPr>
        <w:pStyle w:val="Prrafodelista"/>
        <w:rPr>
          <w:rFonts w:ascii="Arial" w:eastAsia="Times New Roman" w:hAnsi="Arial" w:cs="Arial"/>
          <w:sz w:val="24"/>
          <w:szCs w:val="24"/>
          <w:lang w:val="es-ES_tradnl" w:eastAsia="es-ES_tradnl"/>
        </w:rPr>
      </w:pPr>
    </w:p>
    <w:p w:rsidR="00106B55" w:rsidRDefault="00106B55" w:rsidP="00884226">
      <w:pPr>
        <w:pStyle w:val="Prrafodelista"/>
        <w:numPr>
          <w:ilvl w:val="0"/>
          <w:numId w:val="12"/>
        </w:numPr>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Acuerdo municipal CM 250-18 adoptado en la sesión ordinaria N° 21-18 celebrada el día 21 de mayo de 2018, mediante el cual se remite el oficio citado a la Comisión de Asuntos Jurídicos para su respectivo análisis y posterior dictamen.</w:t>
      </w:r>
    </w:p>
    <w:p w:rsidR="00106B55" w:rsidRDefault="00106B55" w:rsidP="00106B55">
      <w:pPr>
        <w:pStyle w:val="Prrafodelista"/>
        <w:spacing w:after="0" w:line="240" w:lineRule="auto"/>
        <w:ind w:left="1080"/>
        <w:jc w:val="both"/>
        <w:rPr>
          <w:rFonts w:ascii="Arial" w:eastAsia="Times New Roman" w:hAnsi="Arial" w:cs="Arial"/>
          <w:sz w:val="24"/>
          <w:szCs w:val="24"/>
          <w:lang w:val="es-ES_tradnl" w:eastAsia="es-ES_tradnl"/>
        </w:rPr>
      </w:pPr>
    </w:p>
    <w:p w:rsidR="00106B55" w:rsidRDefault="00106B55" w:rsidP="00884226">
      <w:pPr>
        <w:pStyle w:val="Prrafodelista"/>
        <w:numPr>
          <w:ilvl w:val="0"/>
          <w:numId w:val="12"/>
        </w:numPr>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lastRenderedPageBreak/>
        <w:t xml:space="preserve">Acuerdo municipal CM 140-18 adoptado en la sesión ordinaria N° 12-18 celebrada el día 19 de marzo de 2018, donde se le solicitó a la Administración Municipal, una certificación de registro de marcas de </w:t>
      </w:r>
      <w:r>
        <w:rPr>
          <w:rFonts w:ascii="Arial" w:hAnsi="Arial" w:cs="Arial"/>
          <w:sz w:val="24"/>
          <w:szCs w:val="24"/>
          <w:lang w:val="es-ES"/>
        </w:rPr>
        <w:t>entrada y salida de la Sra. Marcela Espinoza, Auditora Interna correspondiente al año 2016-2017.</w:t>
      </w:r>
    </w:p>
    <w:p w:rsidR="00106B55" w:rsidRDefault="00106B55" w:rsidP="00106B55">
      <w:pPr>
        <w:pStyle w:val="Prrafodelista"/>
        <w:rPr>
          <w:rFonts w:ascii="Arial" w:eastAsia="Times New Roman" w:hAnsi="Arial" w:cs="Arial"/>
          <w:sz w:val="24"/>
          <w:szCs w:val="24"/>
          <w:lang w:val="es-ES_tradnl" w:eastAsia="es-ES_tradnl"/>
        </w:rPr>
      </w:pPr>
    </w:p>
    <w:p w:rsidR="00106B55" w:rsidRDefault="00106B55" w:rsidP="00884226">
      <w:pPr>
        <w:pStyle w:val="Prrafodelista"/>
        <w:numPr>
          <w:ilvl w:val="0"/>
          <w:numId w:val="12"/>
        </w:numPr>
        <w:spacing w:after="0" w:line="240" w:lineRule="auto"/>
        <w:jc w:val="both"/>
        <w:rPr>
          <w:rFonts w:ascii="Arial" w:eastAsia="Times New Roman" w:hAnsi="Arial" w:cs="Arial"/>
          <w:sz w:val="24"/>
          <w:szCs w:val="24"/>
          <w:lang w:val="es-ES_tradnl" w:eastAsia="es-ES_tradnl"/>
        </w:rPr>
      </w:pPr>
      <w:r>
        <w:rPr>
          <w:rFonts w:ascii="Arial" w:hAnsi="Arial" w:cs="Arial"/>
          <w:sz w:val="24"/>
          <w:szCs w:val="24"/>
          <w:lang w:val="es-ES"/>
        </w:rPr>
        <w:t>Oficio MSPH-AM-NI-076-2018, con fecha 12 de abril de 2018, suscrito por el Sr. Bernardo Porras López, Alcalde Municipal, donde remite el oficio MSPH-AM-RH-CONST-015-2018, suscrito por el Sr. Arnoldo Núñez Sánchez, Director, Recursos Humanos, donde brinda respuesta a lo solicitado mediante acuerdo CM-140-18.</w:t>
      </w:r>
    </w:p>
    <w:p w:rsidR="00106B55" w:rsidRDefault="00106B55" w:rsidP="00106B55">
      <w:pPr>
        <w:pStyle w:val="Prrafodelista"/>
        <w:rPr>
          <w:rFonts w:ascii="Arial" w:eastAsia="Times New Roman" w:hAnsi="Arial" w:cs="Arial"/>
          <w:sz w:val="24"/>
          <w:szCs w:val="24"/>
          <w:lang w:val="es-ES_tradnl" w:eastAsia="es-ES_tradnl"/>
        </w:rPr>
      </w:pPr>
    </w:p>
    <w:p w:rsidR="00106B55" w:rsidRDefault="00106B55" w:rsidP="00884226">
      <w:pPr>
        <w:pStyle w:val="Prrafodelista"/>
        <w:numPr>
          <w:ilvl w:val="0"/>
          <w:numId w:val="12"/>
        </w:numPr>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Acuerdo municipal CM 188-18 adoptado en la sesión ordinaria N° 16-18 celebrada el día 16 de abril de 2018, mediante el cual, se le remite el oficio citado a la Asesoría Legal Externa a cargo del Lic. Luis Álvarez Chaves, para su respectiva valoración según corresponda, tomando en cuenta que se le había solicitado anteriormente que remita pronunciamientos por parte de la Contraloría General de la República con relación al tema.</w:t>
      </w:r>
    </w:p>
    <w:p w:rsidR="00106B55" w:rsidRDefault="00106B55" w:rsidP="00106B55">
      <w:pPr>
        <w:pStyle w:val="Prrafodelista"/>
        <w:rPr>
          <w:rFonts w:ascii="Arial" w:eastAsia="Times New Roman" w:hAnsi="Arial" w:cs="Arial"/>
          <w:sz w:val="24"/>
          <w:szCs w:val="24"/>
          <w:lang w:val="es-ES_tradnl" w:eastAsia="es-ES_tradnl"/>
        </w:rPr>
      </w:pPr>
    </w:p>
    <w:p w:rsidR="00106B55" w:rsidRDefault="00106B55" w:rsidP="00884226">
      <w:pPr>
        <w:pStyle w:val="Prrafodelista"/>
        <w:numPr>
          <w:ilvl w:val="0"/>
          <w:numId w:val="12"/>
        </w:numPr>
        <w:spacing w:line="252" w:lineRule="auto"/>
        <w:jc w:val="both"/>
        <w:rPr>
          <w:rFonts w:ascii="Arial" w:eastAsia="Times New Roman" w:hAnsi="Arial" w:cs="Arial"/>
          <w:b/>
          <w:sz w:val="24"/>
          <w:szCs w:val="24"/>
          <w:lang w:val="es-ES_tradnl" w:eastAsia="es-ES_tradnl"/>
        </w:rPr>
      </w:pPr>
      <w:r>
        <w:rPr>
          <w:rFonts w:ascii="Arial" w:eastAsia="Times New Roman" w:hAnsi="Arial" w:cs="Arial"/>
          <w:sz w:val="24"/>
          <w:szCs w:val="24"/>
          <w:lang w:val="es-ES_tradnl" w:eastAsia="es-ES_tradnl"/>
        </w:rPr>
        <w:t>Oficio SP-031-2018, recibido el día 14 de mayo de 2018, suscrito por el Lic. Luis Álvarez Chaves, Asesor Legal Externo, remitiendo respuesta sobre el acuerdo CM 188-18 adoptado por este Concejo Municipal, sobre la marca de entrada y salida de la Sra. Marcela Espinoza Alvarado, Auditora Interna.</w:t>
      </w:r>
    </w:p>
    <w:p w:rsidR="00106B55" w:rsidRDefault="00106B55" w:rsidP="00106B55">
      <w:pPr>
        <w:pStyle w:val="Prrafodelista"/>
        <w:rPr>
          <w:rFonts w:ascii="Arial" w:eastAsia="Times New Roman" w:hAnsi="Arial" w:cs="Arial"/>
          <w:b/>
          <w:sz w:val="24"/>
          <w:szCs w:val="24"/>
          <w:lang w:val="es-ES_tradnl" w:eastAsia="es-ES_tradnl"/>
        </w:rPr>
      </w:pPr>
    </w:p>
    <w:p w:rsidR="00106B55" w:rsidRDefault="00106B55" w:rsidP="00884226">
      <w:pPr>
        <w:pStyle w:val="Prrafodelista"/>
        <w:numPr>
          <w:ilvl w:val="0"/>
          <w:numId w:val="12"/>
        </w:numPr>
        <w:spacing w:line="252"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Acuerdo Municipal CM 252-18 adoptado en la sesión ordinaria N° 21-18 celebrada el día 21 de mayo de 2018, mediante el cual, se remite el oficio citado a la Comisión de Asuntos Jurídicos para su análisis respectivo. </w:t>
      </w:r>
    </w:p>
    <w:p w:rsidR="00106B55" w:rsidRDefault="00106B55" w:rsidP="00106B55">
      <w:pPr>
        <w:pStyle w:val="Prrafodelista"/>
        <w:rPr>
          <w:rFonts w:ascii="Arial" w:eastAsia="Times New Roman" w:hAnsi="Arial" w:cs="Arial"/>
          <w:sz w:val="24"/>
          <w:szCs w:val="24"/>
          <w:lang w:val="es-ES_tradnl" w:eastAsia="es-ES_tradnl"/>
        </w:rPr>
      </w:pPr>
    </w:p>
    <w:p w:rsidR="00106B55" w:rsidRDefault="00106B55" w:rsidP="00884226">
      <w:pPr>
        <w:pStyle w:val="Prrafodelista"/>
        <w:numPr>
          <w:ilvl w:val="0"/>
          <w:numId w:val="12"/>
        </w:numPr>
        <w:spacing w:line="252"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Acuerdo municipal CM 438-18 adoptado en la sesión ordinaria N° 34-18 celebrada el día 20 de agosto de 2018, mediante el cual, se remite el Reglamento de Funcionamiento de la Auditoria Interna y documentos conexos a la Comisión de Gobierno y Administración para su respectivo análisis y posterior dictamen, lo anterior dado a la tardanza de la Comisión de Asuntos Jurídicos para pronunciarse al respecto. </w:t>
      </w:r>
    </w:p>
    <w:p w:rsidR="00106B55" w:rsidRDefault="00106B55" w:rsidP="00106B55">
      <w:pPr>
        <w:pStyle w:val="Prrafodelista"/>
        <w:rPr>
          <w:rFonts w:ascii="Arial" w:eastAsia="Times New Roman" w:hAnsi="Arial" w:cs="Arial"/>
          <w:sz w:val="24"/>
          <w:szCs w:val="24"/>
          <w:lang w:val="es-ES_tradnl" w:eastAsia="es-ES_tradnl"/>
        </w:rPr>
      </w:pPr>
    </w:p>
    <w:p w:rsidR="00106B55" w:rsidRDefault="00106B55" w:rsidP="00884226">
      <w:pPr>
        <w:pStyle w:val="Prrafodelista"/>
        <w:numPr>
          <w:ilvl w:val="0"/>
          <w:numId w:val="12"/>
        </w:numPr>
        <w:spacing w:line="252"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Oficio DFOE-DL-0427 de fecha 24 de mayo de 2017, suscrito por el Lic. German Mora Zamora, Gerente de Área, emitiendo criterio solicitado por la Municipalidad de Acosta, relativo a potestades del Concejo Municipal para el trámite del reglamento de organización y funcionamiento de la auditoría interna y sobre la eventual obstaculización a labores de la auditoría interna, que indica… “</w:t>
      </w:r>
      <w:r>
        <w:rPr>
          <w:rFonts w:ascii="Arial" w:eastAsia="Times New Roman" w:hAnsi="Arial" w:cs="Arial"/>
          <w:i/>
          <w:sz w:val="24"/>
          <w:szCs w:val="24"/>
          <w:lang w:val="es-ES_tradnl" w:eastAsia="es-ES_tradnl"/>
        </w:rPr>
        <w:t>Por otra parte, es necesario tener presente que el plazo establecido de 30 días hábiles es de carácter ordenatorio y no perentorio,  cuyo no acatamiento no genera sanción inmediata, sin perjuicio de la eventual responsabilidad a los funcionarios, según se determine en aplicación del debido proceso”.</w:t>
      </w:r>
      <w:r>
        <w:rPr>
          <w:rFonts w:ascii="Arial" w:eastAsia="Times New Roman" w:hAnsi="Arial" w:cs="Arial"/>
          <w:sz w:val="24"/>
          <w:szCs w:val="24"/>
          <w:lang w:val="es-ES_tradnl" w:eastAsia="es-ES_tradnl"/>
        </w:rPr>
        <w:t xml:space="preserve"> </w:t>
      </w:r>
    </w:p>
    <w:p w:rsidR="00106B55" w:rsidRDefault="00106B55" w:rsidP="00106B55">
      <w:pPr>
        <w:pStyle w:val="Prrafodelista"/>
        <w:rPr>
          <w:rFonts w:ascii="Arial" w:eastAsia="Times New Roman" w:hAnsi="Arial" w:cs="Arial"/>
          <w:sz w:val="24"/>
          <w:szCs w:val="24"/>
          <w:lang w:val="es-ES_tradnl" w:eastAsia="es-ES_tradnl"/>
        </w:rPr>
      </w:pPr>
    </w:p>
    <w:p w:rsidR="00106B55" w:rsidRDefault="00106B55" w:rsidP="00884226">
      <w:pPr>
        <w:pStyle w:val="Prrafodelista"/>
        <w:numPr>
          <w:ilvl w:val="0"/>
          <w:numId w:val="12"/>
        </w:numPr>
        <w:spacing w:line="252"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Que le corresponde al Concejo Municipal dictar los reglamentos de la Corporación Municipal, así según lo dispone el indico c) del artículo 13 del Código Municipal. En ese sentido, debe resolver lo procedente en relación con el reglamento de organización y funcionamiento de la Auditoría Interna.</w:t>
      </w:r>
    </w:p>
    <w:p w:rsidR="00106B55" w:rsidRDefault="00106B55" w:rsidP="00106B55">
      <w:pPr>
        <w:pStyle w:val="Prrafodelista"/>
        <w:rPr>
          <w:rFonts w:ascii="Arial" w:eastAsia="Times New Roman" w:hAnsi="Arial" w:cs="Arial"/>
          <w:sz w:val="24"/>
          <w:szCs w:val="24"/>
          <w:lang w:val="es-ES_tradnl" w:eastAsia="es-ES_tradnl"/>
        </w:rPr>
      </w:pPr>
    </w:p>
    <w:p w:rsidR="00106B55" w:rsidRDefault="00106B55" w:rsidP="00884226">
      <w:pPr>
        <w:pStyle w:val="Prrafodelista"/>
        <w:numPr>
          <w:ilvl w:val="0"/>
          <w:numId w:val="12"/>
        </w:numPr>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Oficio AI.034-09-2018, recibido el día 24 de setiembre de 2018, suscrito por la Sra. Marcela Espinoza Alvarado, Auditora Interna, donde se refiere al Reglamento de Organización y Funcionamiento de dicha auditoria el cual se encuentra en análisis en la Comisión de Gobierno y Administración de este municipio.</w:t>
      </w:r>
    </w:p>
    <w:p w:rsidR="00106B55" w:rsidRDefault="00106B55" w:rsidP="00106B55">
      <w:pPr>
        <w:pStyle w:val="Prrafodelista"/>
        <w:rPr>
          <w:rFonts w:ascii="Arial" w:eastAsia="Times New Roman" w:hAnsi="Arial" w:cs="Arial"/>
          <w:sz w:val="24"/>
          <w:szCs w:val="24"/>
          <w:lang w:val="es-ES_tradnl" w:eastAsia="es-ES_tradnl"/>
        </w:rPr>
      </w:pPr>
    </w:p>
    <w:p w:rsidR="00106B55" w:rsidRDefault="00106B55" w:rsidP="00884226">
      <w:pPr>
        <w:pStyle w:val="Prrafodelista"/>
        <w:numPr>
          <w:ilvl w:val="0"/>
          <w:numId w:val="12"/>
        </w:numPr>
        <w:spacing w:line="252"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Acta N° CGA-01-18 de la reunión celebrada el día 04 de setiembre de 2018, donde se inició con el análisis del reglamento en mención. </w:t>
      </w:r>
    </w:p>
    <w:p w:rsidR="00106B55" w:rsidRPr="00106B55" w:rsidRDefault="00106B55" w:rsidP="00106B55">
      <w:pPr>
        <w:spacing w:after="0" w:line="240" w:lineRule="auto"/>
        <w:jc w:val="both"/>
        <w:rPr>
          <w:rFonts w:ascii="Arial" w:eastAsia="Times New Roman" w:hAnsi="Arial" w:cs="Arial"/>
          <w:sz w:val="24"/>
          <w:szCs w:val="24"/>
          <w:lang w:val="es-ES_tradnl" w:eastAsia="es-ES_tradnl"/>
        </w:rPr>
      </w:pPr>
    </w:p>
    <w:p w:rsidR="00106B55" w:rsidRPr="00106B55" w:rsidRDefault="00106B55" w:rsidP="00106B55">
      <w:pPr>
        <w:rPr>
          <w:rFonts w:ascii="Century Gothic" w:hAnsi="Century Gothic"/>
          <w:b/>
        </w:rPr>
      </w:pPr>
      <w:r w:rsidRPr="00106B55">
        <w:rPr>
          <w:rFonts w:ascii="Arial" w:hAnsi="Arial" w:cs="Arial"/>
          <w:b/>
          <w:sz w:val="24"/>
          <w:szCs w:val="24"/>
        </w:rPr>
        <w:t>ESTE CONCEJO MUNICIPAL</w:t>
      </w:r>
      <w:r w:rsidRPr="00106B55">
        <w:rPr>
          <w:rFonts w:ascii="Century Gothic" w:hAnsi="Century Gothic"/>
          <w:b/>
        </w:rPr>
        <w:t xml:space="preserve"> ACUERDA </w:t>
      </w:r>
    </w:p>
    <w:p w:rsidR="00106B55" w:rsidRPr="00106B55" w:rsidRDefault="00106B55" w:rsidP="00884226">
      <w:pPr>
        <w:numPr>
          <w:ilvl w:val="0"/>
          <w:numId w:val="10"/>
        </w:numPr>
        <w:contextualSpacing/>
        <w:jc w:val="both"/>
        <w:rPr>
          <w:rFonts w:ascii="Arial" w:hAnsi="Arial" w:cs="Arial"/>
          <w:sz w:val="24"/>
          <w:szCs w:val="24"/>
        </w:rPr>
      </w:pPr>
      <w:r w:rsidRPr="00106B55">
        <w:rPr>
          <w:rFonts w:ascii="Arial" w:hAnsi="Arial" w:cs="Arial"/>
          <w:sz w:val="24"/>
          <w:szCs w:val="24"/>
        </w:rPr>
        <w:t>Comunicar en respuesta al oficio MSPH-OFICIO-AI-034-09-2018, suscrito por la Sra. Marcela Espinoza Alvarado, Auditora Interna, sobre su petitoria, donde se indica en la última parte, “…por lo tanto el Reglamento de Organización y Funcionamiento de la Auditoria Interna, deberá ser aprobado por el Concejo Municipal únicamente con las modificaciones realizadas por la unidad de auditoria para su actualización (noviembre de 2017), que este cuerpo colegiado le informa a la señora Auditora, que el trámite del reglamento, se mantendrá en la Comisión de Gobierno y Administración, misma que deberá presentar el dictamen correspondiente el próximo lunes 08 de octubre de 2018.</w:t>
      </w:r>
    </w:p>
    <w:p w:rsidR="00106B55" w:rsidRPr="00106B55" w:rsidRDefault="00106B55" w:rsidP="00106B55">
      <w:pPr>
        <w:ind w:left="720"/>
        <w:contextualSpacing/>
        <w:jc w:val="both"/>
        <w:rPr>
          <w:rFonts w:ascii="Arial" w:hAnsi="Arial" w:cs="Arial"/>
          <w:sz w:val="24"/>
          <w:szCs w:val="24"/>
        </w:rPr>
      </w:pPr>
    </w:p>
    <w:p w:rsidR="00106B55" w:rsidRDefault="00106B55" w:rsidP="00884226">
      <w:pPr>
        <w:numPr>
          <w:ilvl w:val="0"/>
          <w:numId w:val="10"/>
        </w:numPr>
        <w:contextualSpacing/>
        <w:jc w:val="both"/>
        <w:rPr>
          <w:rFonts w:ascii="Arial" w:hAnsi="Arial" w:cs="Arial"/>
          <w:sz w:val="24"/>
          <w:szCs w:val="24"/>
        </w:rPr>
      </w:pPr>
      <w:r w:rsidRPr="00106B55">
        <w:rPr>
          <w:rFonts w:ascii="Arial" w:hAnsi="Arial" w:cs="Arial"/>
          <w:sz w:val="24"/>
          <w:szCs w:val="24"/>
        </w:rPr>
        <w:t xml:space="preserve">Reiterar a la Sra. Marcela Espinoza Alvarado, Auditora Interna la invitación para participar de la Comisión de Gobierno y Administración el próximo jueves 04 de octubre del presente año a las 4: 30pm.  </w:t>
      </w:r>
    </w:p>
    <w:p w:rsidR="00106B55" w:rsidRPr="00106B55" w:rsidRDefault="00106B55" w:rsidP="00106B55">
      <w:pPr>
        <w:ind w:left="720"/>
        <w:contextualSpacing/>
        <w:jc w:val="both"/>
        <w:rPr>
          <w:rFonts w:ascii="Arial" w:hAnsi="Arial" w:cs="Arial"/>
          <w:sz w:val="24"/>
          <w:szCs w:val="24"/>
        </w:rPr>
      </w:pPr>
    </w:p>
    <w:p w:rsidR="00106B55" w:rsidRPr="00106B55" w:rsidRDefault="00106B55" w:rsidP="00106B55">
      <w:pPr>
        <w:spacing w:line="252" w:lineRule="auto"/>
        <w:jc w:val="both"/>
        <w:rPr>
          <w:rFonts w:ascii="Arial" w:eastAsia="Calibri" w:hAnsi="Arial" w:cs="Arial"/>
          <w:b/>
        </w:rPr>
      </w:pPr>
      <w:r w:rsidRPr="00106B55">
        <w:rPr>
          <w:rFonts w:ascii="Arial" w:eastAsia="Calibri" w:hAnsi="Arial" w:cs="Arial"/>
          <w:b/>
        </w:rPr>
        <w:t>ACUERDO UNÁNIME Y DECLARADO DEFINITIVAMENTE APROBADO N°52</w:t>
      </w:r>
      <w:r w:rsidR="00E93750">
        <w:rPr>
          <w:rFonts w:ascii="Arial" w:eastAsia="Calibri" w:hAnsi="Arial" w:cs="Arial"/>
          <w:b/>
        </w:rPr>
        <w:t>5</w:t>
      </w:r>
      <w:r w:rsidRPr="00106B55">
        <w:rPr>
          <w:rFonts w:ascii="Arial" w:eastAsia="Calibri" w:hAnsi="Arial" w:cs="Arial"/>
          <w:b/>
        </w:rPr>
        <w:t>-18</w:t>
      </w:r>
    </w:p>
    <w:p w:rsidR="00106B55" w:rsidRPr="00106B55" w:rsidRDefault="00106B55" w:rsidP="00106B55">
      <w:pPr>
        <w:spacing w:after="0" w:line="240" w:lineRule="auto"/>
        <w:jc w:val="both"/>
        <w:rPr>
          <w:rFonts w:ascii="Arial" w:eastAsia="Calibri" w:hAnsi="Arial" w:cs="Arial"/>
          <w:sz w:val="24"/>
          <w:szCs w:val="24"/>
        </w:rPr>
      </w:pPr>
      <w:r w:rsidRPr="00106B55">
        <w:rPr>
          <w:rFonts w:ascii="Arial" w:eastAsia="Calibri" w:hAnsi="Arial" w:cs="Arial"/>
          <w:sz w:val="24"/>
          <w:szCs w:val="24"/>
        </w:rPr>
        <w:t>Acuerdo con el voto positivo de los regidores</w:t>
      </w:r>
    </w:p>
    <w:p w:rsidR="00106B55" w:rsidRPr="00106B55" w:rsidRDefault="00106B55" w:rsidP="00106B55">
      <w:pPr>
        <w:spacing w:after="0" w:line="240" w:lineRule="auto"/>
        <w:jc w:val="both"/>
        <w:rPr>
          <w:rFonts w:ascii="Arial" w:eastAsia="Calibri" w:hAnsi="Arial" w:cs="Arial"/>
          <w:sz w:val="24"/>
          <w:szCs w:val="24"/>
        </w:rPr>
      </w:pPr>
    </w:p>
    <w:p w:rsidR="00106B55" w:rsidRPr="00106B55" w:rsidRDefault="00106B55" w:rsidP="00884226">
      <w:pPr>
        <w:numPr>
          <w:ilvl w:val="0"/>
          <w:numId w:val="11"/>
        </w:numPr>
        <w:spacing w:after="0" w:line="240" w:lineRule="auto"/>
        <w:ind w:left="1560"/>
        <w:contextualSpacing/>
        <w:jc w:val="both"/>
        <w:rPr>
          <w:rFonts w:ascii="Arial" w:eastAsia="Calibri" w:hAnsi="Arial" w:cs="Arial"/>
          <w:sz w:val="24"/>
          <w:szCs w:val="24"/>
          <w:lang w:val="es-ES"/>
        </w:rPr>
      </w:pPr>
      <w:r w:rsidRPr="00106B55">
        <w:rPr>
          <w:rFonts w:ascii="Arial" w:eastAsia="Calibri" w:hAnsi="Arial" w:cs="Arial"/>
          <w:sz w:val="24"/>
          <w:szCs w:val="24"/>
          <w:lang w:val="es-ES"/>
        </w:rPr>
        <w:t>José Fernando Méndez Vindas, Partido Unidad Social Cristiana</w:t>
      </w:r>
    </w:p>
    <w:p w:rsidR="00106B55" w:rsidRPr="00106B55" w:rsidRDefault="00106B55" w:rsidP="00884226">
      <w:pPr>
        <w:numPr>
          <w:ilvl w:val="0"/>
          <w:numId w:val="11"/>
        </w:numPr>
        <w:spacing w:after="0" w:line="240" w:lineRule="auto"/>
        <w:ind w:left="1560"/>
        <w:contextualSpacing/>
        <w:jc w:val="both"/>
        <w:rPr>
          <w:rFonts w:ascii="Arial" w:eastAsia="Calibri" w:hAnsi="Arial" w:cs="Arial"/>
          <w:sz w:val="24"/>
          <w:szCs w:val="24"/>
          <w:lang w:val="es-ES"/>
        </w:rPr>
      </w:pPr>
      <w:r w:rsidRPr="00106B55">
        <w:rPr>
          <w:rFonts w:ascii="Arial" w:eastAsia="Calibri" w:hAnsi="Arial" w:cs="Arial"/>
          <w:sz w:val="24"/>
          <w:szCs w:val="24"/>
          <w:lang w:val="es-ES"/>
        </w:rPr>
        <w:t>Damaris Gamboa Hernández, Partido Unidad Social Cristiana</w:t>
      </w:r>
    </w:p>
    <w:p w:rsidR="00106B55" w:rsidRPr="00106B55" w:rsidRDefault="00106B55" w:rsidP="00884226">
      <w:pPr>
        <w:numPr>
          <w:ilvl w:val="0"/>
          <w:numId w:val="11"/>
        </w:numPr>
        <w:spacing w:after="0" w:line="240" w:lineRule="auto"/>
        <w:ind w:left="1560"/>
        <w:contextualSpacing/>
        <w:jc w:val="both"/>
        <w:rPr>
          <w:rFonts w:ascii="Arial" w:eastAsia="Calibri" w:hAnsi="Arial" w:cs="Arial"/>
          <w:sz w:val="24"/>
          <w:szCs w:val="24"/>
          <w:lang w:val="es-ES"/>
        </w:rPr>
      </w:pPr>
      <w:r w:rsidRPr="00106B55">
        <w:rPr>
          <w:rFonts w:ascii="Arial" w:eastAsia="Calibri" w:hAnsi="Arial" w:cs="Arial"/>
          <w:sz w:val="24"/>
          <w:szCs w:val="24"/>
          <w:lang w:val="es-ES"/>
        </w:rPr>
        <w:t>Julio César Benavides Espinoza, Partido Unidad Social Cristiana</w:t>
      </w:r>
    </w:p>
    <w:p w:rsidR="00106B55" w:rsidRPr="00106B55" w:rsidRDefault="00106B55" w:rsidP="00884226">
      <w:pPr>
        <w:numPr>
          <w:ilvl w:val="0"/>
          <w:numId w:val="11"/>
        </w:numPr>
        <w:spacing w:after="0" w:line="240" w:lineRule="auto"/>
        <w:ind w:left="1560"/>
        <w:contextualSpacing/>
        <w:jc w:val="both"/>
        <w:rPr>
          <w:rFonts w:ascii="Arial" w:eastAsia="Calibri" w:hAnsi="Arial" w:cs="Arial"/>
          <w:sz w:val="24"/>
          <w:szCs w:val="24"/>
          <w:lang w:val="es-ES"/>
        </w:rPr>
      </w:pPr>
      <w:r w:rsidRPr="00106B55">
        <w:rPr>
          <w:rFonts w:ascii="Arial" w:eastAsia="Calibri" w:hAnsi="Arial" w:cs="Arial"/>
          <w:sz w:val="24"/>
          <w:szCs w:val="24"/>
          <w:lang w:val="es-ES"/>
        </w:rPr>
        <w:t>Yojhan Cubero Ramírez, Partido Liberación Nacional</w:t>
      </w:r>
    </w:p>
    <w:p w:rsidR="00106B55" w:rsidRPr="00106B55" w:rsidRDefault="00106B55" w:rsidP="00884226">
      <w:pPr>
        <w:numPr>
          <w:ilvl w:val="0"/>
          <w:numId w:val="11"/>
        </w:numPr>
        <w:spacing w:after="0" w:line="240" w:lineRule="auto"/>
        <w:ind w:left="1560"/>
        <w:contextualSpacing/>
        <w:jc w:val="both"/>
        <w:rPr>
          <w:rFonts w:ascii="Arial" w:eastAsia="Calibri" w:hAnsi="Arial" w:cs="Arial"/>
          <w:sz w:val="24"/>
          <w:szCs w:val="24"/>
          <w:lang w:val="es-ES"/>
        </w:rPr>
      </w:pPr>
      <w:r w:rsidRPr="00106B55">
        <w:rPr>
          <w:rFonts w:ascii="Arial" w:eastAsia="Calibri" w:hAnsi="Arial" w:cs="Arial"/>
          <w:sz w:val="24"/>
          <w:szCs w:val="24"/>
          <w:lang w:val="es-ES"/>
        </w:rPr>
        <w:t>Betty Castillo Ortiz, Partido Liberación Nacional</w:t>
      </w:r>
    </w:p>
    <w:p w:rsidR="00106B55" w:rsidRDefault="00106B55" w:rsidP="00106B55">
      <w:pPr>
        <w:spacing w:after="0" w:line="240" w:lineRule="auto"/>
        <w:jc w:val="center"/>
        <w:rPr>
          <w:rFonts w:ascii="Arial" w:eastAsia="Calibri" w:hAnsi="Arial" w:cs="Arial"/>
          <w:b/>
          <w:sz w:val="24"/>
          <w:szCs w:val="24"/>
          <w:lang w:val="es-ES"/>
        </w:rPr>
      </w:pPr>
    </w:p>
    <w:p w:rsidR="00CD5FDA" w:rsidRDefault="00CD5FDA" w:rsidP="00106B55">
      <w:pPr>
        <w:spacing w:after="0" w:line="240" w:lineRule="auto"/>
        <w:jc w:val="center"/>
        <w:rPr>
          <w:rFonts w:ascii="Arial" w:eastAsia="Calibri" w:hAnsi="Arial" w:cs="Arial"/>
          <w:b/>
          <w:sz w:val="24"/>
          <w:szCs w:val="24"/>
          <w:lang w:val="es-ES"/>
        </w:rPr>
      </w:pPr>
    </w:p>
    <w:p w:rsidR="00106B55" w:rsidRPr="005569BA" w:rsidRDefault="00106B55" w:rsidP="00106B55">
      <w:pPr>
        <w:spacing w:after="0" w:line="240" w:lineRule="auto"/>
        <w:jc w:val="center"/>
        <w:rPr>
          <w:rFonts w:ascii="Arial" w:eastAsia="Calibri" w:hAnsi="Arial" w:cs="Arial"/>
          <w:b/>
          <w:sz w:val="24"/>
          <w:szCs w:val="24"/>
          <w:lang w:val="es-ES"/>
        </w:rPr>
      </w:pPr>
    </w:p>
    <w:p w:rsidR="00106B55" w:rsidRPr="00356880" w:rsidRDefault="00106B55" w:rsidP="00106B5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106B55" w:rsidRDefault="00106B55" w:rsidP="00106B5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lastRenderedPageBreak/>
        <w:t>SECRETARIA CONCEJO MUNICIPAL</w:t>
      </w:r>
    </w:p>
    <w:p w:rsidR="00106B55" w:rsidRDefault="00106B55" w:rsidP="00106B55">
      <w:pPr>
        <w:pStyle w:val="Sinespaciado"/>
        <w:ind w:left="360"/>
        <w:rPr>
          <w:rFonts w:ascii="Arial" w:hAnsi="Arial" w:cs="Arial"/>
          <w:sz w:val="16"/>
          <w:szCs w:val="16"/>
          <w:lang w:val="es-CR"/>
        </w:rPr>
      </w:pPr>
      <w:r>
        <w:rPr>
          <w:noProof/>
          <w:lang w:val="es-CR" w:eastAsia="es-CR"/>
        </w:rPr>
        <w:drawing>
          <wp:inline distT="0" distB="0" distL="0" distR="0" wp14:anchorId="49BA2114" wp14:editId="0493E9E4">
            <wp:extent cx="213459" cy="152400"/>
            <wp:effectExtent l="0" t="0" r="0" b="0"/>
            <wp:docPr id="97" name="Imagen 9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106B55" w:rsidRDefault="00106B55" w:rsidP="00106B55">
      <w:pPr>
        <w:pStyle w:val="Sinespaciado"/>
        <w:ind w:left="360"/>
        <w:rPr>
          <w:rFonts w:ascii="Arial" w:hAnsi="Arial" w:cs="Arial"/>
          <w:sz w:val="16"/>
          <w:szCs w:val="16"/>
          <w:lang w:val="es-CR"/>
        </w:rPr>
      </w:pPr>
    </w:p>
    <w:p w:rsidR="00106B55" w:rsidRDefault="00106B55" w:rsidP="00106B55">
      <w:pPr>
        <w:pStyle w:val="Sinespaciado"/>
        <w:ind w:left="360"/>
        <w:rPr>
          <w:rFonts w:ascii="Arial" w:hAnsi="Arial" w:cs="Arial"/>
          <w:sz w:val="16"/>
          <w:szCs w:val="16"/>
          <w:lang w:val="es-CR"/>
        </w:rPr>
      </w:pPr>
    </w:p>
    <w:p w:rsidR="00106B55" w:rsidRDefault="00106B55" w:rsidP="00AE158E">
      <w:pPr>
        <w:pStyle w:val="Sinespaciado"/>
        <w:ind w:left="360"/>
        <w:rPr>
          <w:rFonts w:ascii="Arial" w:hAnsi="Arial" w:cs="Arial"/>
          <w:sz w:val="16"/>
          <w:szCs w:val="16"/>
        </w:rPr>
      </w:pPr>
    </w:p>
    <w:p w:rsidR="00106B55" w:rsidRDefault="00106B55"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Default="00783337" w:rsidP="00AE158E">
      <w:pPr>
        <w:pStyle w:val="Sinespaciado"/>
        <w:ind w:left="360"/>
        <w:rPr>
          <w:rFonts w:ascii="Arial" w:hAnsi="Arial" w:cs="Arial"/>
          <w:sz w:val="16"/>
          <w:szCs w:val="16"/>
        </w:rPr>
      </w:pPr>
    </w:p>
    <w:p w:rsidR="00783337" w:rsidRPr="00BC69BF" w:rsidRDefault="00783337" w:rsidP="00783337">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MSPH-CM-ACUER-526-</w:t>
      </w:r>
      <w:r w:rsidRPr="00BC69BF">
        <w:rPr>
          <w:rFonts w:ascii="Arial" w:hAnsi="Arial" w:cs="Arial"/>
          <w:b/>
          <w:sz w:val="24"/>
          <w:szCs w:val="24"/>
        </w:rPr>
        <w:t>18</w:t>
      </w:r>
    </w:p>
    <w:p w:rsidR="00783337" w:rsidRPr="00052773" w:rsidRDefault="00783337" w:rsidP="00783337">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783337" w:rsidRDefault="00783337" w:rsidP="00783337">
      <w:pPr>
        <w:spacing w:after="0" w:line="240" w:lineRule="auto"/>
        <w:jc w:val="center"/>
        <w:rPr>
          <w:rFonts w:ascii="Arial" w:eastAsia="Calibri" w:hAnsi="Arial" w:cs="Arial"/>
          <w:b/>
          <w:sz w:val="24"/>
          <w:szCs w:val="24"/>
          <w:lang w:val="es-ES"/>
        </w:rPr>
      </w:pPr>
    </w:p>
    <w:p w:rsidR="00783337" w:rsidRDefault="00B74E26" w:rsidP="00783337">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783337" w:rsidRDefault="00B74E26" w:rsidP="00783337">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783337" w:rsidRDefault="00783337" w:rsidP="00783337">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783337" w:rsidRDefault="00783337" w:rsidP="00783337">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783337" w:rsidRDefault="00783337" w:rsidP="00783337">
      <w:pPr>
        <w:spacing w:after="0" w:line="276" w:lineRule="auto"/>
        <w:rPr>
          <w:rFonts w:ascii="Arial" w:eastAsia="Times New Roman" w:hAnsi="Arial" w:cs="Arial"/>
          <w:sz w:val="24"/>
          <w:szCs w:val="24"/>
          <w:lang w:val="es-ES" w:eastAsia="es-ES"/>
        </w:rPr>
      </w:pPr>
    </w:p>
    <w:p w:rsidR="00783337" w:rsidRPr="00BC69BF" w:rsidRDefault="00783337" w:rsidP="00783337">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B74E26">
        <w:rPr>
          <w:rFonts w:ascii="Arial" w:eastAsia="Times New Roman" w:hAnsi="Arial" w:cs="Arial"/>
          <w:sz w:val="24"/>
          <w:szCs w:val="24"/>
          <w:lang w:val="es-ES" w:eastAsia="es-ES"/>
        </w:rPr>
        <w:t>mado</w:t>
      </w:r>
      <w:r>
        <w:rPr>
          <w:rFonts w:ascii="Arial" w:eastAsia="Times New Roman" w:hAnsi="Arial" w:cs="Arial"/>
          <w:sz w:val="24"/>
          <w:szCs w:val="24"/>
          <w:lang w:val="es-ES" w:eastAsia="es-ES"/>
        </w:rPr>
        <w:t xml:space="preserve"> señor</w:t>
      </w:r>
      <w:r w:rsidRPr="00BC69BF">
        <w:rPr>
          <w:rFonts w:ascii="Arial" w:eastAsia="Times New Roman" w:hAnsi="Arial" w:cs="Arial"/>
          <w:sz w:val="24"/>
          <w:szCs w:val="24"/>
          <w:lang w:val="es-ES" w:eastAsia="es-ES"/>
        </w:rPr>
        <w:t>:</w:t>
      </w:r>
    </w:p>
    <w:p w:rsidR="00783337" w:rsidRPr="00BC69BF" w:rsidRDefault="00783337" w:rsidP="00783337">
      <w:pPr>
        <w:spacing w:after="0" w:line="240" w:lineRule="auto"/>
        <w:rPr>
          <w:rFonts w:ascii="Calibri" w:eastAsia="Calibri" w:hAnsi="Calibri" w:cs="Times New Roman"/>
          <w:lang w:val="es-ES" w:eastAsia="es-ES"/>
        </w:rPr>
      </w:pPr>
    </w:p>
    <w:p w:rsidR="00783337" w:rsidRPr="00BC69BF" w:rsidRDefault="00783337" w:rsidP="00783337">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783337" w:rsidRPr="00860BB1" w:rsidRDefault="00783337" w:rsidP="00783337">
      <w:pPr>
        <w:spacing w:after="0" w:line="240" w:lineRule="auto"/>
        <w:jc w:val="center"/>
        <w:rPr>
          <w:rFonts w:ascii="Arial" w:eastAsia="Calibri" w:hAnsi="Arial" w:cs="Arial"/>
          <w:b/>
          <w:sz w:val="24"/>
          <w:szCs w:val="24"/>
        </w:rPr>
      </w:pPr>
    </w:p>
    <w:p w:rsidR="00783337" w:rsidRPr="00BC69BF" w:rsidRDefault="00783337" w:rsidP="00783337">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783337" w:rsidRDefault="00783337" w:rsidP="00783337">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783337" w:rsidRDefault="00783337" w:rsidP="00AE158E">
      <w:pPr>
        <w:pStyle w:val="Sinespaciado"/>
        <w:ind w:left="360"/>
        <w:rPr>
          <w:rFonts w:ascii="Arial" w:hAnsi="Arial" w:cs="Arial"/>
          <w:sz w:val="16"/>
          <w:szCs w:val="16"/>
        </w:rPr>
      </w:pPr>
    </w:p>
    <w:p w:rsidR="00B74E26" w:rsidRPr="00B74E26" w:rsidRDefault="00B74E26" w:rsidP="00B74E26">
      <w:pPr>
        <w:spacing w:after="0" w:line="240" w:lineRule="auto"/>
        <w:jc w:val="both"/>
        <w:rPr>
          <w:rFonts w:ascii="Arial" w:eastAsia="Calibri" w:hAnsi="Arial" w:cs="Arial"/>
          <w:b/>
          <w:sz w:val="24"/>
          <w:szCs w:val="24"/>
          <w:lang w:val="es-ES"/>
        </w:rPr>
      </w:pPr>
      <w:r w:rsidRPr="00B74E26">
        <w:rPr>
          <w:rFonts w:ascii="Arial" w:eastAsia="Calibri" w:hAnsi="Arial" w:cs="Arial"/>
          <w:b/>
          <w:sz w:val="24"/>
          <w:szCs w:val="24"/>
          <w:lang w:val="es-ES"/>
        </w:rPr>
        <w:t>CONSIDERANDO</w:t>
      </w:r>
    </w:p>
    <w:p w:rsidR="00B74E26" w:rsidRPr="00B74E26" w:rsidRDefault="00B74E26" w:rsidP="00B74E26">
      <w:pPr>
        <w:spacing w:after="0" w:line="240" w:lineRule="auto"/>
        <w:jc w:val="both"/>
        <w:rPr>
          <w:rFonts w:ascii="Arial" w:eastAsia="Calibri" w:hAnsi="Arial" w:cs="Arial"/>
          <w:b/>
          <w:sz w:val="24"/>
          <w:szCs w:val="24"/>
          <w:lang w:val="es-ES"/>
        </w:rPr>
      </w:pPr>
    </w:p>
    <w:p w:rsidR="00B74E26" w:rsidRPr="00B74E26" w:rsidRDefault="00B74E26" w:rsidP="00B74E26">
      <w:pPr>
        <w:spacing w:after="0" w:line="240" w:lineRule="auto"/>
        <w:jc w:val="both"/>
        <w:rPr>
          <w:rFonts w:ascii="Arial" w:eastAsia="Calibri" w:hAnsi="Arial" w:cs="Arial"/>
          <w:b/>
          <w:sz w:val="24"/>
          <w:szCs w:val="24"/>
          <w:lang w:val="es-ES"/>
        </w:rPr>
      </w:pPr>
      <w:r w:rsidRPr="00B74E26">
        <w:rPr>
          <w:rFonts w:ascii="Arial" w:eastAsia="Times New Roman" w:hAnsi="Arial" w:cs="Arial"/>
          <w:sz w:val="24"/>
          <w:szCs w:val="24"/>
          <w:lang w:val="es-ES_tradnl" w:eastAsia="es-ES_tradnl"/>
        </w:rPr>
        <w:t>Nota recibida vía correo el día 20 de setiembre de 2018, s</w:t>
      </w:r>
      <w:r>
        <w:rPr>
          <w:rFonts w:ascii="Arial" w:eastAsia="Times New Roman" w:hAnsi="Arial" w:cs="Arial"/>
          <w:sz w:val="24"/>
          <w:szCs w:val="24"/>
          <w:lang w:val="es-ES_tradnl" w:eastAsia="es-ES_tradnl"/>
        </w:rPr>
        <w:t>uscrita por la Sra. Silvia Rodrí</w:t>
      </w:r>
      <w:r w:rsidRPr="00B74E26">
        <w:rPr>
          <w:rFonts w:ascii="Arial" w:eastAsia="Times New Roman" w:hAnsi="Arial" w:cs="Arial"/>
          <w:sz w:val="24"/>
          <w:szCs w:val="24"/>
          <w:lang w:val="es-ES_tradnl" w:eastAsia="es-ES_tradnl"/>
        </w:rPr>
        <w:t xml:space="preserve">guez Vargas, Unidad de Promoción de la Participación, Consejo Nacional de la Persona Joven, copiando a este Concejo Municipal tramite presentado ante la Dirección Financiera del municipio con relación a remisión de documentación necesaria para llevar a cabo la transferencia de recursos para el Comité cantonal de la persona joven del cantón. </w:t>
      </w:r>
    </w:p>
    <w:p w:rsidR="00B74E26" w:rsidRPr="00B74E26" w:rsidRDefault="00B74E26" w:rsidP="00B74E26">
      <w:pPr>
        <w:spacing w:after="0" w:line="240" w:lineRule="auto"/>
        <w:jc w:val="both"/>
        <w:rPr>
          <w:rFonts w:ascii="Arial" w:eastAsia="Calibri" w:hAnsi="Arial" w:cs="Arial"/>
          <w:b/>
          <w:sz w:val="24"/>
          <w:szCs w:val="24"/>
          <w:lang w:val="es-ES"/>
        </w:rPr>
      </w:pPr>
      <w:r w:rsidRPr="00B74E26">
        <w:rPr>
          <w:rFonts w:ascii="Arial" w:eastAsia="Calibri" w:hAnsi="Arial" w:cs="Arial"/>
          <w:b/>
          <w:sz w:val="24"/>
          <w:szCs w:val="24"/>
          <w:lang w:val="es-ES"/>
        </w:rPr>
        <w:br/>
        <w:t>ESTE CONCEJO MUNICIPAL ACUERDA</w:t>
      </w:r>
    </w:p>
    <w:p w:rsidR="00B74E26" w:rsidRPr="00B74E26" w:rsidRDefault="00B74E26" w:rsidP="00B74E26">
      <w:pPr>
        <w:spacing w:after="0" w:line="240" w:lineRule="auto"/>
        <w:jc w:val="both"/>
        <w:rPr>
          <w:rFonts w:ascii="Arial" w:eastAsia="Calibri" w:hAnsi="Arial" w:cs="Arial"/>
          <w:b/>
          <w:sz w:val="24"/>
          <w:szCs w:val="24"/>
          <w:lang w:val="es-ES"/>
        </w:rPr>
      </w:pPr>
    </w:p>
    <w:p w:rsidR="00B74E26" w:rsidRPr="00B74E26" w:rsidRDefault="00B74E26" w:rsidP="00B74E26">
      <w:pPr>
        <w:spacing w:after="0" w:line="240" w:lineRule="auto"/>
        <w:jc w:val="both"/>
        <w:rPr>
          <w:rFonts w:ascii="Arial" w:eastAsia="Calibri" w:hAnsi="Arial" w:cs="Arial"/>
          <w:sz w:val="24"/>
          <w:szCs w:val="24"/>
          <w:lang w:val="es-ES"/>
        </w:rPr>
      </w:pPr>
      <w:r w:rsidRPr="00B74E26">
        <w:rPr>
          <w:rFonts w:ascii="Arial" w:eastAsia="Calibri" w:hAnsi="Arial" w:cs="Arial"/>
          <w:sz w:val="24"/>
          <w:szCs w:val="24"/>
          <w:lang w:val="es-ES"/>
        </w:rPr>
        <w:t>Remitir dicha nota la Administración Municipal para el seguimiento que corresponda.</w:t>
      </w:r>
    </w:p>
    <w:p w:rsidR="00B74E26" w:rsidRPr="00B74E26" w:rsidRDefault="00B74E26" w:rsidP="00B74E26">
      <w:pPr>
        <w:spacing w:after="0" w:line="240" w:lineRule="auto"/>
        <w:rPr>
          <w:rFonts w:ascii="Calibri" w:eastAsia="Calibri" w:hAnsi="Calibri" w:cs="Times New Roman"/>
        </w:rPr>
      </w:pPr>
    </w:p>
    <w:p w:rsidR="00B74E26" w:rsidRPr="00B74E26" w:rsidRDefault="00B74E26" w:rsidP="00B74E26">
      <w:pPr>
        <w:spacing w:line="252" w:lineRule="auto"/>
        <w:jc w:val="both"/>
        <w:rPr>
          <w:rFonts w:ascii="Arial" w:eastAsia="Calibri" w:hAnsi="Arial" w:cs="Arial"/>
          <w:b/>
        </w:rPr>
      </w:pPr>
      <w:r w:rsidRPr="00B74E26">
        <w:rPr>
          <w:rFonts w:ascii="Arial" w:eastAsia="Calibri" w:hAnsi="Arial" w:cs="Arial"/>
          <w:b/>
        </w:rPr>
        <w:t>ACUERDO UNÁNIME Y DECLARADO DEFINITIVAMENTE APROBADO N°526-18</w:t>
      </w:r>
    </w:p>
    <w:p w:rsidR="00B74E26" w:rsidRPr="00B74E26" w:rsidRDefault="00B74E26" w:rsidP="00B74E26">
      <w:pPr>
        <w:spacing w:after="0" w:line="240" w:lineRule="auto"/>
        <w:jc w:val="both"/>
        <w:rPr>
          <w:rFonts w:ascii="Arial" w:eastAsia="Calibri" w:hAnsi="Arial" w:cs="Arial"/>
          <w:sz w:val="24"/>
          <w:szCs w:val="24"/>
        </w:rPr>
      </w:pPr>
      <w:r w:rsidRPr="00B74E26">
        <w:rPr>
          <w:rFonts w:ascii="Arial" w:eastAsia="Calibri" w:hAnsi="Arial" w:cs="Arial"/>
          <w:sz w:val="24"/>
          <w:szCs w:val="24"/>
        </w:rPr>
        <w:t>Acuerdo con el voto positivo de los regidores</w:t>
      </w:r>
    </w:p>
    <w:p w:rsidR="00B74E26" w:rsidRPr="00B74E26" w:rsidRDefault="00B74E26" w:rsidP="00B74E26">
      <w:pPr>
        <w:spacing w:after="0" w:line="240" w:lineRule="auto"/>
        <w:jc w:val="both"/>
        <w:rPr>
          <w:rFonts w:ascii="Arial" w:eastAsia="Calibri" w:hAnsi="Arial" w:cs="Arial"/>
          <w:sz w:val="24"/>
          <w:szCs w:val="24"/>
        </w:rPr>
      </w:pPr>
    </w:p>
    <w:p w:rsidR="00B74E26" w:rsidRPr="00B74E26" w:rsidRDefault="00B74E26" w:rsidP="00B74E26">
      <w:pPr>
        <w:numPr>
          <w:ilvl w:val="0"/>
          <w:numId w:val="24"/>
        </w:numPr>
        <w:spacing w:after="0" w:line="240" w:lineRule="auto"/>
        <w:ind w:left="1701"/>
        <w:contextualSpacing/>
        <w:jc w:val="both"/>
        <w:rPr>
          <w:rFonts w:ascii="Arial" w:eastAsia="Calibri" w:hAnsi="Arial" w:cs="Arial"/>
          <w:sz w:val="24"/>
          <w:szCs w:val="24"/>
          <w:lang w:val="es-ES"/>
        </w:rPr>
      </w:pPr>
      <w:r w:rsidRPr="00B74E26">
        <w:rPr>
          <w:rFonts w:ascii="Arial" w:eastAsia="Calibri" w:hAnsi="Arial" w:cs="Arial"/>
          <w:sz w:val="24"/>
          <w:szCs w:val="24"/>
          <w:lang w:val="es-ES"/>
        </w:rPr>
        <w:t>José Fernando Méndez Vindas, Partido Unidad Social Cristiana</w:t>
      </w:r>
    </w:p>
    <w:p w:rsidR="00B74E26" w:rsidRPr="00B74E26" w:rsidRDefault="00B74E26" w:rsidP="00B74E26">
      <w:pPr>
        <w:numPr>
          <w:ilvl w:val="0"/>
          <w:numId w:val="24"/>
        </w:numPr>
        <w:spacing w:after="0" w:line="240" w:lineRule="auto"/>
        <w:ind w:left="1701"/>
        <w:contextualSpacing/>
        <w:jc w:val="both"/>
        <w:rPr>
          <w:rFonts w:ascii="Arial" w:eastAsia="Calibri" w:hAnsi="Arial" w:cs="Arial"/>
          <w:sz w:val="24"/>
          <w:szCs w:val="24"/>
          <w:lang w:val="es-ES"/>
        </w:rPr>
      </w:pPr>
      <w:r w:rsidRPr="00B74E26">
        <w:rPr>
          <w:rFonts w:ascii="Arial" w:eastAsia="Calibri" w:hAnsi="Arial" w:cs="Arial"/>
          <w:sz w:val="24"/>
          <w:szCs w:val="24"/>
          <w:lang w:val="es-ES"/>
        </w:rPr>
        <w:t>Damaris Gamboa Hernández, Partido Unidad Social Cristiana</w:t>
      </w:r>
    </w:p>
    <w:p w:rsidR="00B74E26" w:rsidRPr="00B74E26" w:rsidRDefault="00B74E26" w:rsidP="00B74E26">
      <w:pPr>
        <w:numPr>
          <w:ilvl w:val="0"/>
          <w:numId w:val="24"/>
        </w:numPr>
        <w:spacing w:after="0" w:line="240" w:lineRule="auto"/>
        <w:ind w:left="1701"/>
        <w:contextualSpacing/>
        <w:jc w:val="both"/>
        <w:rPr>
          <w:rFonts w:ascii="Arial" w:eastAsia="Calibri" w:hAnsi="Arial" w:cs="Arial"/>
          <w:sz w:val="24"/>
          <w:szCs w:val="24"/>
          <w:lang w:val="es-ES"/>
        </w:rPr>
      </w:pPr>
      <w:r w:rsidRPr="00B74E26">
        <w:rPr>
          <w:rFonts w:ascii="Arial" w:eastAsia="Calibri" w:hAnsi="Arial" w:cs="Arial"/>
          <w:sz w:val="24"/>
          <w:szCs w:val="24"/>
          <w:lang w:val="es-ES"/>
        </w:rPr>
        <w:t>Julio César Benavides Espinoza, Partido Unidad Social Cristiana</w:t>
      </w:r>
    </w:p>
    <w:p w:rsidR="00B74E26" w:rsidRPr="00B74E26" w:rsidRDefault="00B74E26" w:rsidP="00B74E26">
      <w:pPr>
        <w:numPr>
          <w:ilvl w:val="0"/>
          <w:numId w:val="24"/>
        </w:numPr>
        <w:spacing w:after="0" w:line="240" w:lineRule="auto"/>
        <w:ind w:left="1701"/>
        <w:contextualSpacing/>
        <w:jc w:val="both"/>
        <w:rPr>
          <w:rFonts w:ascii="Arial" w:eastAsia="Calibri" w:hAnsi="Arial" w:cs="Arial"/>
          <w:sz w:val="24"/>
          <w:szCs w:val="24"/>
          <w:lang w:val="es-ES"/>
        </w:rPr>
      </w:pPr>
      <w:r w:rsidRPr="00B74E26">
        <w:rPr>
          <w:rFonts w:ascii="Arial" w:eastAsia="Calibri" w:hAnsi="Arial" w:cs="Arial"/>
          <w:sz w:val="24"/>
          <w:szCs w:val="24"/>
          <w:lang w:val="es-ES"/>
        </w:rPr>
        <w:t>Yojhan Cubero Ramírez, Partido Liberación Nacional</w:t>
      </w:r>
    </w:p>
    <w:p w:rsidR="00B74E26" w:rsidRPr="00B74E26" w:rsidRDefault="00B74E26" w:rsidP="00B74E26">
      <w:pPr>
        <w:numPr>
          <w:ilvl w:val="0"/>
          <w:numId w:val="24"/>
        </w:numPr>
        <w:spacing w:after="0" w:line="240" w:lineRule="auto"/>
        <w:ind w:left="1701"/>
        <w:contextualSpacing/>
        <w:jc w:val="both"/>
        <w:rPr>
          <w:rFonts w:ascii="Arial" w:eastAsia="Calibri" w:hAnsi="Arial" w:cs="Arial"/>
          <w:sz w:val="24"/>
          <w:szCs w:val="24"/>
          <w:lang w:val="es-ES"/>
        </w:rPr>
      </w:pPr>
      <w:r w:rsidRPr="00B74E26">
        <w:rPr>
          <w:rFonts w:ascii="Arial" w:eastAsia="Calibri" w:hAnsi="Arial" w:cs="Arial"/>
          <w:sz w:val="24"/>
          <w:szCs w:val="24"/>
          <w:lang w:val="es-ES"/>
        </w:rPr>
        <w:t>Betty Castillo Ortiz, Partido Liberación Nacional</w:t>
      </w:r>
    </w:p>
    <w:p w:rsidR="00783337" w:rsidRPr="00B74E26" w:rsidRDefault="00783337" w:rsidP="00B74E26">
      <w:pPr>
        <w:pStyle w:val="Sinespaciado"/>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B74E26" w:rsidRPr="00356880" w:rsidRDefault="00B74E26" w:rsidP="00B74E2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74E26" w:rsidRDefault="00B74E26" w:rsidP="00B74E2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74E26" w:rsidRDefault="00B74E26" w:rsidP="00B74E26">
      <w:pPr>
        <w:pStyle w:val="Sinespaciado"/>
        <w:ind w:left="360"/>
        <w:rPr>
          <w:rFonts w:ascii="Arial" w:hAnsi="Arial" w:cs="Arial"/>
          <w:sz w:val="16"/>
          <w:szCs w:val="16"/>
          <w:lang w:val="es-CR"/>
        </w:rPr>
      </w:pPr>
      <w:r>
        <w:rPr>
          <w:noProof/>
          <w:lang w:val="es-CR" w:eastAsia="es-CR"/>
        </w:rPr>
        <w:drawing>
          <wp:inline distT="0" distB="0" distL="0" distR="0" wp14:anchorId="7AE7E2CC" wp14:editId="2CF4A233">
            <wp:extent cx="213459" cy="152400"/>
            <wp:effectExtent l="0" t="0" r="0" b="0"/>
            <wp:docPr id="7" name="Imagen 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B74E26" w:rsidRPr="00B74E26" w:rsidRDefault="00B74E26" w:rsidP="00B74E26">
      <w:pPr>
        <w:rPr>
          <w:rFonts w:ascii="Arial" w:hAnsi="Arial" w:cs="Arial"/>
          <w:b/>
          <w:sz w:val="16"/>
          <w:szCs w:val="16"/>
        </w:rPr>
      </w:pPr>
      <w:r w:rsidRPr="00B74E26">
        <w:rPr>
          <w:rFonts w:ascii="Arial" w:hAnsi="Arial" w:cs="Arial"/>
          <w:sz w:val="16"/>
          <w:szCs w:val="16"/>
          <w:lang w:eastAsia="es-CR"/>
        </w:rPr>
        <w:t xml:space="preserve">       </w:t>
      </w:r>
      <w:r w:rsidRPr="00B74E26">
        <w:rPr>
          <w:rFonts w:ascii="Arial" w:hAnsi="Arial" w:cs="Arial"/>
          <w:sz w:val="16"/>
          <w:szCs w:val="16"/>
          <w:lang w:eastAsia="es-CR"/>
        </w:rPr>
        <w:drawing>
          <wp:inline distT="0" distB="0" distL="0" distR="0" wp14:anchorId="48C43E4A" wp14:editId="2B968496">
            <wp:extent cx="213459" cy="152400"/>
            <wp:effectExtent l="0" t="0" r="0" b="0"/>
            <wp:docPr id="9" name="Imagen 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B74E26">
        <w:rPr>
          <w:rFonts w:ascii="Arial" w:hAnsi="Arial" w:cs="Arial"/>
          <w:sz w:val="16"/>
          <w:szCs w:val="16"/>
          <w:lang w:eastAsia="es-CR"/>
        </w:rPr>
        <w:t>C/c: Sra. Silvia Rodríguez Vargas, Unidad de PRomocion de la Participacion, CPJ</w:t>
      </w:r>
    </w:p>
    <w:p w:rsidR="00B74E26" w:rsidRPr="00BC69BF" w:rsidRDefault="00B74E26" w:rsidP="00B74E26">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MSPH-CM-ACUER-527-</w:t>
      </w:r>
      <w:r w:rsidRPr="00BC69BF">
        <w:rPr>
          <w:rFonts w:ascii="Arial" w:hAnsi="Arial" w:cs="Arial"/>
          <w:b/>
          <w:sz w:val="24"/>
          <w:szCs w:val="24"/>
        </w:rPr>
        <w:t>18</w:t>
      </w:r>
    </w:p>
    <w:p w:rsidR="00B74E26" w:rsidRPr="00052773" w:rsidRDefault="00B74E26" w:rsidP="00B74E26">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B74E26" w:rsidRDefault="00B74E26" w:rsidP="00B74E26">
      <w:pPr>
        <w:spacing w:after="0" w:line="240" w:lineRule="auto"/>
        <w:jc w:val="center"/>
        <w:rPr>
          <w:rFonts w:ascii="Arial" w:eastAsia="Calibri" w:hAnsi="Arial" w:cs="Arial"/>
          <w:b/>
          <w:sz w:val="24"/>
          <w:szCs w:val="24"/>
          <w:lang w:val="es-ES"/>
        </w:rPr>
      </w:pPr>
    </w:p>
    <w:p w:rsidR="00B74E26" w:rsidRDefault="00B74E26" w:rsidP="00B74E26">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B74E26" w:rsidRDefault="00B74E26" w:rsidP="00B74E26">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B74E26" w:rsidRDefault="00B74E26" w:rsidP="00B74E26">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B74E26" w:rsidRDefault="00B74E26" w:rsidP="00B74E26">
      <w:pPr>
        <w:spacing w:after="0" w:line="240" w:lineRule="auto"/>
        <w:rPr>
          <w:rFonts w:ascii="Arial" w:eastAsia="Calibri" w:hAnsi="Arial" w:cs="Arial"/>
          <w:sz w:val="24"/>
          <w:szCs w:val="24"/>
          <w:lang w:val="es-ES"/>
        </w:rPr>
      </w:pPr>
      <w:r>
        <w:rPr>
          <w:rFonts w:ascii="Arial" w:eastAsia="Calibri" w:hAnsi="Arial" w:cs="Arial"/>
          <w:sz w:val="24"/>
          <w:szCs w:val="24"/>
          <w:lang w:val="es-ES"/>
        </w:rPr>
        <w:lastRenderedPageBreak/>
        <w:t>Pte.</w:t>
      </w:r>
    </w:p>
    <w:p w:rsidR="00B74E26" w:rsidRDefault="00B74E26" w:rsidP="00B74E26">
      <w:pPr>
        <w:spacing w:after="0" w:line="276" w:lineRule="auto"/>
        <w:rPr>
          <w:rFonts w:ascii="Arial" w:eastAsia="Times New Roman" w:hAnsi="Arial" w:cs="Arial"/>
          <w:sz w:val="24"/>
          <w:szCs w:val="24"/>
          <w:lang w:val="es-ES" w:eastAsia="es-ES"/>
        </w:rPr>
      </w:pPr>
    </w:p>
    <w:p w:rsidR="00B74E26" w:rsidRPr="00BC69BF" w:rsidRDefault="00B74E26" w:rsidP="00B74E2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B74E26" w:rsidRPr="00BC69BF" w:rsidRDefault="00B74E26" w:rsidP="00B74E26">
      <w:pPr>
        <w:spacing w:after="0" w:line="240" w:lineRule="auto"/>
        <w:rPr>
          <w:rFonts w:ascii="Calibri" w:eastAsia="Calibri" w:hAnsi="Calibri" w:cs="Times New Roman"/>
          <w:lang w:val="es-ES" w:eastAsia="es-ES"/>
        </w:rPr>
      </w:pPr>
    </w:p>
    <w:p w:rsidR="00B74E26" w:rsidRPr="00BC69BF" w:rsidRDefault="00B74E26" w:rsidP="00B74E2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74E26" w:rsidRPr="00860BB1" w:rsidRDefault="00B74E26" w:rsidP="00B74E26">
      <w:pPr>
        <w:spacing w:after="0" w:line="240" w:lineRule="auto"/>
        <w:jc w:val="center"/>
        <w:rPr>
          <w:rFonts w:ascii="Arial" w:eastAsia="Calibri" w:hAnsi="Arial" w:cs="Arial"/>
          <w:b/>
          <w:sz w:val="24"/>
          <w:szCs w:val="24"/>
        </w:rPr>
      </w:pPr>
    </w:p>
    <w:p w:rsidR="00B74E26" w:rsidRPr="00BC69BF" w:rsidRDefault="00B74E26" w:rsidP="00B74E2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74E26" w:rsidRDefault="00B74E26" w:rsidP="00B74E26">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B74E26" w:rsidRPr="00B74E26" w:rsidRDefault="00B74E26" w:rsidP="00B74E26">
      <w:pPr>
        <w:pStyle w:val="Sinespaciado"/>
        <w:ind w:left="360"/>
        <w:rPr>
          <w:rFonts w:ascii="Arial" w:hAnsi="Arial" w:cs="Arial"/>
          <w:sz w:val="16"/>
          <w:szCs w:val="16"/>
        </w:rPr>
      </w:pPr>
    </w:p>
    <w:p w:rsidR="00B74E26" w:rsidRPr="00B74E26" w:rsidRDefault="00B74E26" w:rsidP="00B74E26">
      <w:pPr>
        <w:spacing w:after="0" w:line="240" w:lineRule="auto"/>
        <w:rPr>
          <w:rFonts w:ascii="Arial" w:eastAsia="Calibri" w:hAnsi="Arial" w:cs="Arial"/>
          <w:b/>
          <w:sz w:val="24"/>
          <w:szCs w:val="24"/>
        </w:rPr>
      </w:pPr>
      <w:r w:rsidRPr="00B74E26">
        <w:rPr>
          <w:rFonts w:ascii="Arial" w:eastAsia="Calibri" w:hAnsi="Arial" w:cs="Arial"/>
          <w:b/>
          <w:sz w:val="24"/>
          <w:szCs w:val="24"/>
        </w:rPr>
        <w:t>CONSIDERANDO</w:t>
      </w:r>
    </w:p>
    <w:p w:rsidR="00B74E26" w:rsidRPr="00B74E26" w:rsidRDefault="00B74E26" w:rsidP="00B74E26">
      <w:pPr>
        <w:pStyle w:val="Sinespaciado"/>
      </w:pPr>
    </w:p>
    <w:p w:rsidR="00B74E26" w:rsidRPr="00B74E26" w:rsidRDefault="00B74E26" w:rsidP="00B74E26">
      <w:pPr>
        <w:spacing w:after="0" w:line="240" w:lineRule="auto"/>
        <w:jc w:val="both"/>
        <w:rPr>
          <w:rFonts w:ascii="Arial" w:eastAsia="Calibri" w:hAnsi="Arial" w:cs="Arial"/>
          <w:b/>
          <w:sz w:val="24"/>
          <w:szCs w:val="24"/>
        </w:rPr>
      </w:pPr>
      <w:r w:rsidRPr="00B74E26">
        <w:rPr>
          <w:rFonts w:ascii="Arial" w:eastAsia="Times New Roman" w:hAnsi="Arial" w:cs="Arial"/>
          <w:sz w:val="24"/>
          <w:szCs w:val="24"/>
          <w:lang w:val="es-ES_tradnl" w:eastAsia="es-ES_tradnl"/>
        </w:rPr>
        <w:t>Correo recibido el día 24 de setiembre de 2018, donde se copia a este Concejo Municipal, reenvío de denuncia anónima sobre construcción sin permisos en el sector de Rincón de Ricardo.</w:t>
      </w:r>
    </w:p>
    <w:p w:rsidR="00B74E26" w:rsidRPr="00B74E26" w:rsidRDefault="00B74E26" w:rsidP="00B74E26">
      <w:pPr>
        <w:spacing w:after="0" w:line="240" w:lineRule="auto"/>
        <w:rPr>
          <w:rFonts w:ascii="Arial" w:eastAsia="Calibri" w:hAnsi="Arial" w:cs="Arial"/>
          <w:b/>
          <w:sz w:val="24"/>
          <w:szCs w:val="24"/>
        </w:rPr>
      </w:pPr>
    </w:p>
    <w:p w:rsidR="00B74E26" w:rsidRPr="00B74E26" w:rsidRDefault="00B74E26" w:rsidP="00B74E26">
      <w:pPr>
        <w:spacing w:after="0" w:line="240" w:lineRule="auto"/>
        <w:rPr>
          <w:rFonts w:ascii="Arial" w:eastAsia="Calibri" w:hAnsi="Arial" w:cs="Arial"/>
          <w:b/>
          <w:sz w:val="24"/>
          <w:szCs w:val="24"/>
        </w:rPr>
      </w:pPr>
      <w:r w:rsidRPr="00B74E26">
        <w:rPr>
          <w:rFonts w:ascii="Arial" w:eastAsia="Calibri" w:hAnsi="Arial" w:cs="Arial"/>
          <w:b/>
          <w:sz w:val="24"/>
          <w:szCs w:val="24"/>
        </w:rPr>
        <w:t>ESTE CONCEJO MUNICIPAL ACUERDA</w:t>
      </w:r>
    </w:p>
    <w:p w:rsidR="00B74E26" w:rsidRPr="00B74E26" w:rsidRDefault="00B74E26" w:rsidP="00B74E26">
      <w:pPr>
        <w:spacing w:after="0" w:line="240" w:lineRule="auto"/>
        <w:rPr>
          <w:rFonts w:ascii="Arial" w:eastAsia="Calibri" w:hAnsi="Arial" w:cs="Arial"/>
          <w:b/>
          <w:sz w:val="24"/>
          <w:szCs w:val="24"/>
        </w:rPr>
      </w:pPr>
    </w:p>
    <w:p w:rsidR="00B74E26" w:rsidRPr="00B74E26" w:rsidRDefault="00B74E26" w:rsidP="00B74E26">
      <w:pPr>
        <w:spacing w:after="0" w:line="252" w:lineRule="auto"/>
        <w:jc w:val="both"/>
        <w:rPr>
          <w:rFonts w:ascii="Arial" w:eastAsia="Calibri" w:hAnsi="Arial" w:cs="Arial"/>
          <w:sz w:val="24"/>
          <w:szCs w:val="24"/>
          <w:lang w:val="es-ES_tradnl" w:eastAsia="es-ES_tradnl"/>
        </w:rPr>
      </w:pPr>
      <w:r w:rsidRPr="00B74E26">
        <w:rPr>
          <w:rFonts w:ascii="Arial" w:eastAsia="Calibri" w:hAnsi="Arial" w:cs="Arial"/>
          <w:sz w:val="24"/>
          <w:szCs w:val="24"/>
          <w:lang w:val="es-ES_tradnl" w:eastAsia="es-ES_tradnl"/>
        </w:rPr>
        <w:t>Remitir dicho correo a la Administración Municipal para que le brinde el seguimiento que corresponda.</w:t>
      </w:r>
    </w:p>
    <w:p w:rsidR="00B74E26" w:rsidRPr="00B74E26" w:rsidRDefault="00B74E26" w:rsidP="00B74E26">
      <w:pPr>
        <w:spacing w:after="0" w:line="252" w:lineRule="auto"/>
        <w:jc w:val="both"/>
        <w:rPr>
          <w:rFonts w:ascii="Arial" w:eastAsia="Calibri" w:hAnsi="Arial" w:cs="Arial"/>
          <w:b/>
          <w:lang w:val="es-ES_tradnl" w:eastAsia="es-ES_tradnl"/>
        </w:rPr>
      </w:pPr>
    </w:p>
    <w:p w:rsidR="00B74E26" w:rsidRPr="00B74E26" w:rsidRDefault="00B74E26" w:rsidP="00B74E26">
      <w:pPr>
        <w:spacing w:after="0" w:line="252" w:lineRule="auto"/>
        <w:jc w:val="both"/>
        <w:rPr>
          <w:rFonts w:ascii="Arial" w:eastAsia="Calibri" w:hAnsi="Arial" w:cs="Arial"/>
          <w:b/>
          <w:lang w:val="es-ES_tradnl" w:eastAsia="es-ES_tradnl"/>
        </w:rPr>
      </w:pPr>
      <w:r w:rsidRPr="00B74E26">
        <w:rPr>
          <w:rFonts w:ascii="Arial" w:eastAsia="Calibri" w:hAnsi="Arial" w:cs="Arial"/>
          <w:b/>
          <w:lang w:val="es-ES_tradnl" w:eastAsia="es-ES_tradnl"/>
        </w:rPr>
        <w:t>ACUERDO UNÁNIME Y DECLARADO DEFINITIVAMENTE APROBADO N°527-18</w:t>
      </w:r>
    </w:p>
    <w:p w:rsidR="00B74E26" w:rsidRPr="00B74E26" w:rsidRDefault="00B74E26" w:rsidP="00B74E26">
      <w:pPr>
        <w:pStyle w:val="Sinespaciado"/>
        <w:rPr>
          <w:lang w:eastAsia="es-ES_tradnl"/>
        </w:rPr>
      </w:pPr>
    </w:p>
    <w:p w:rsidR="00B74E26" w:rsidRPr="00B74E26" w:rsidRDefault="00B74E26" w:rsidP="00B74E26">
      <w:pPr>
        <w:spacing w:after="0" w:line="240" w:lineRule="auto"/>
        <w:jc w:val="both"/>
        <w:rPr>
          <w:rFonts w:ascii="Arial" w:eastAsia="Calibri" w:hAnsi="Arial" w:cs="Arial"/>
          <w:sz w:val="24"/>
          <w:szCs w:val="24"/>
          <w:lang w:val="es-ES_tradnl" w:eastAsia="es-ES_tradnl"/>
        </w:rPr>
      </w:pPr>
      <w:r w:rsidRPr="00B74E26">
        <w:rPr>
          <w:rFonts w:ascii="Arial" w:eastAsia="Calibri" w:hAnsi="Arial" w:cs="Arial"/>
          <w:sz w:val="24"/>
          <w:szCs w:val="24"/>
          <w:lang w:val="es-ES_tradnl" w:eastAsia="es-ES_tradnl"/>
        </w:rPr>
        <w:t>Acuerdo con el voto positivo de los regidores</w:t>
      </w:r>
    </w:p>
    <w:p w:rsidR="00B74E26" w:rsidRPr="00B74E26" w:rsidRDefault="00B74E26" w:rsidP="00B74E26">
      <w:pPr>
        <w:spacing w:after="0" w:line="240" w:lineRule="auto"/>
        <w:ind w:left="1985" w:right="-799"/>
        <w:rPr>
          <w:rFonts w:ascii="Arial" w:eastAsia="Calibri" w:hAnsi="Arial" w:cs="Arial"/>
          <w:sz w:val="24"/>
          <w:szCs w:val="24"/>
          <w:lang w:val="es-ES_tradnl" w:eastAsia="es-ES_tradnl"/>
        </w:rPr>
      </w:pPr>
    </w:p>
    <w:p w:rsidR="00B74E26" w:rsidRPr="00B74E26" w:rsidRDefault="00B74E26" w:rsidP="00B74E26">
      <w:pPr>
        <w:numPr>
          <w:ilvl w:val="0"/>
          <w:numId w:val="25"/>
        </w:numPr>
        <w:spacing w:after="0" w:line="240" w:lineRule="auto"/>
        <w:ind w:left="1701"/>
        <w:contextualSpacing/>
        <w:jc w:val="both"/>
        <w:rPr>
          <w:rFonts w:ascii="Arial" w:eastAsia="Calibri" w:hAnsi="Arial" w:cs="Arial"/>
          <w:sz w:val="24"/>
          <w:szCs w:val="24"/>
          <w:lang w:val="es-ES"/>
        </w:rPr>
      </w:pPr>
      <w:r w:rsidRPr="00B74E26">
        <w:rPr>
          <w:rFonts w:ascii="Arial" w:eastAsia="Calibri" w:hAnsi="Arial" w:cs="Arial"/>
          <w:sz w:val="24"/>
          <w:szCs w:val="24"/>
          <w:lang w:val="es-ES"/>
        </w:rPr>
        <w:t>José Fernando Méndez Vindas, Partido Unidad Social Cristiana</w:t>
      </w:r>
    </w:p>
    <w:p w:rsidR="00B74E26" w:rsidRPr="00B74E26" w:rsidRDefault="00B74E26" w:rsidP="00B74E26">
      <w:pPr>
        <w:numPr>
          <w:ilvl w:val="0"/>
          <w:numId w:val="25"/>
        </w:numPr>
        <w:spacing w:after="0" w:line="240" w:lineRule="auto"/>
        <w:ind w:left="1701"/>
        <w:contextualSpacing/>
        <w:jc w:val="both"/>
        <w:rPr>
          <w:rFonts w:ascii="Arial" w:eastAsia="Calibri" w:hAnsi="Arial" w:cs="Arial"/>
          <w:sz w:val="24"/>
          <w:szCs w:val="24"/>
          <w:lang w:val="es-ES"/>
        </w:rPr>
      </w:pPr>
      <w:r w:rsidRPr="00B74E26">
        <w:rPr>
          <w:rFonts w:ascii="Arial" w:eastAsia="Calibri" w:hAnsi="Arial" w:cs="Arial"/>
          <w:sz w:val="24"/>
          <w:szCs w:val="24"/>
          <w:lang w:val="es-ES"/>
        </w:rPr>
        <w:t>Damaris Gamboa Hernández, Partido Unidad Social Cristiana</w:t>
      </w:r>
    </w:p>
    <w:p w:rsidR="00B74E26" w:rsidRPr="00B74E26" w:rsidRDefault="00B74E26" w:rsidP="00B74E26">
      <w:pPr>
        <w:numPr>
          <w:ilvl w:val="0"/>
          <w:numId w:val="25"/>
        </w:numPr>
        <w:spacing w:after="0" w:line="240" w:lineRule="auto"/>
        <w:ind w:left="1701"/>
        <w:contextualSpacing/>
        <w:jc w:val="both"/>
        <w:rPr>
          <w:rFonts w:ascii="Arial" w:eastAsia="Calibri" w:hAnsi="Arial" w:cs="Arial"/>
          <w:sz w:val="24"/>
          <w:szCs w:val="24"/>
          <w:lang w:val="es-ES"/>
        </w:rPr>
      </w:pPr>
      <w:r w:rsidRPr="00B74E26">
        <w:rPr>
          <w:rFonts w:ascii="Arial" w:eastAsia="Calibri" w:hAnsi="Arial" w:cs="Arial"/>
          <w:sz w:val="24"/>
          <w:szCs w:val="24"/>
          <w:lang w:val="es-ES"/>
        </w:rPr>
        <w:t>Julio César Benavides Espinoza, Partido Unidad Social Cristiana</w:t>
      </w:r>
    </w:p>
    <w:p w:rsidR="00B74E26" w:rsidRPr="00B74E26" w:rsidRDefault="00B74E26" w:rsidP="00B74E26">
      <w:pPr>
        <w:numPr>
          <w:ilvl w:val="0"/>
          <w:numId w:val="25"/>
        </w:numPr>
        <w:spacing w:after="0" w:line="240" w:lineRule="auto"/>
        <w:ind w:left="1701"/>
        <w:contextualSpacing/>
        <w:jc w:val="both"/>
        <w:rPr>
          <w:rFonts w:ascii="Arial" w:eastAsia="Calibri" w:hAnsi="Arial" w:cs="Arial"/>
          <w:sz w:val="24"/>
          <w:szCs w:val="24"/>
          <w:lang w:val="es-ES"/>
        </w:rPr>
      </w:pPr>
      <w:r w:rsidRPr="00B74E26">
        <w:rPr>
          <w:rFonts w:ascii="Arial" w:eastAsia="Calibri" w:hAnsi="Arial" w:cs="Arial"/>
          <w:sz w:val="24"/>
          <w:szCs w:val="24"/>
          <w:lang w:val="es-ES"/>
        </w:rPr>
        <w:t>Yojhan Cubero Ramírez, Partido Liberación Nacional</w:t>
      </w:r>
    </w:p>
    <w:p w:rsidR="00B74E26" w:rsidRPr="00B74E26" w:rsidRDefault="00B74E26" w:rsidP="00B74E26">
      <w:pPr>
        <w:numPr>
          <w:ilvl w:val="0"/>
          <w:numId w:val="25"/>
        </w:numPr>
        <w:spacing w:after="0" w:line="240" w:lineRule="auto"/>
        <w:ind w:left="1701"/>
        <w:contextualSpacing/>
        <w:jc w:val="both"/>
        <w:rPr>
          <w:rFonts w:ascii="Arial" w:eastAsia="Calibri" w:hAnsi="Arial" w:cs="Arial"/>
          <w:sz w:val="24"/>
          <w:szCs w:val="24"/>
          <w:lang w:val="es-ES"/>
        </w:rPr>
      </w:pPr>
      <w:r w:rsidRPr="00B74E26">
        <w:rPr>
          <w:rFonts w:ascii="Arial" w:eastAsia="Calibri" w:hAnsi="Arial" w:cs="Arial"/>
          <w:sz w:val="24"/>
          <w:szCs w:val="24"/>
          <w:lang w:val="es-ES"/>
        </w:rPr>
        <w:t>Betty Castillo Ortiz, Partido Liberación Nacional</w:t>
      </w:r>
    </w:p>
    <w:p w:rsidR="00B74E26" w:rsidRDefault="00B74E26" w:rsidP="00B74E26">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B74E26" w:rsidRPr="00356880" w:rsidRDefault="00B74E26" w:rsidP="00B74E2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74E26" w:rsidRDefault="00B74E26" w:rsidP="00B74E2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74E26" w:rsidRDefault="00B74E26" w:rsidP="00B74E26">
      <w:pPr>
        <w:pStyle w:val="Sinespaciado"/>
        <w:ind w:left="360"/>
        <w:rPr>
          <w:rFonts w:ascii="Arial" w:hAnsi="Arial" w:cs="Arial"/>
          <w:sz w:val="16"/>
          <w:szCs w:val="16"/>
          <w:lang w:val="es-CR"/>
        </w:rPr>
      </w:pPr>
      <w:r>
        <w:rPr>
          <w:noProof/>
          <w:lang w:val="es-CR" w:eastAsia="es-CR"/>
        </w:rPr>
        <w:drawing>
          <wp:inline distT="0" distB="0" distL="0" distR="0" wp14:anchorId="4BA1D0CF" wp14:editId="19D47423">
            <wp:extent cx="213459" cy="152400"/>
            <wp:effectExtent l="0" t="0" r="0" b="0"/>
            <wp:docPr id="8" name="Imagen 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424140" w:rsidRPr="00BC69BF" w:rsidRDefault="00424140" w:rsidP="00424140">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MSPH-CM-ACUER-528-</w:t>
      </w:r>
      <w:r w:rsidRPr="00BC69BF">
        <w:rPr>
          <w:rFonts w:ascii="Arial" w:hAnsi="Arial" w:cs="Arial"/>
          <w:b/>
          <w:sz w:val="24"/>
          <w:szCs w:val="24"/>
        </w:rPr>
        <w:t>18</w:t>
      </w:r>
    </w:p>
    <w:p w:rsidR="00424140" w:rsidRPr="00052773" w:rsidRDefault="00424140" w:rsidP="00424140">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424140" w:rsidRDefault="00424140" w:rsidP="00424140">
      <w:pPr>
        <w:spacing w:after="0" w:line="240" w:lineRule="auto"/>
        <w:jc w:val="center"/>
        <w:rPr>
          <w:rFonts w:ascii="Arial" w:eastAsia="Calibri" w:hAnsi="Arial" w:cs="Arial"/>
          <w:b/>
          <w:sz w:val="24"/>
          <w:szCs w:val="24"/>
          <w:lang w:val="es-ES"/>
        </w:rPr>
      </w:pPr>
    </w:p>
    <w:p w:rsidR="00424140" w:rsidRDefault="00424140" w:rsidP="00424140">
      <w:pPr>
        <w:spacing w:after="0" w:line="240" w:lineRule="auto"/>
        <w:rPr>
          <w:rFonts w:ascii="Arial" w:eastAsia="Calibri" w:hAnsi="Arial" w:cs="Arial"/>
          <w:sz w:val="24"/>
          <w:szCs w:val="24"/>
          <w:lang w:val="es-ES"/>
        </w:rPr>
      </w:pPr>
      <w:r>
        <w:rPr>
          <w:rFonts w:ascii="Arial" w:eastAsia="Calibri" w:hAnsi="Arial" w:cs="Arial"/>
          <w:sz w:val="24"/>
          <w:szCs w:val="24"/>
          <w:lang w:val="es-ES"/>
        </w:rPr>
        <w:t>Señora</w:t>
      </w:r>
    </w:p>
    <w:p w:rsidR="00424140" w:rsidRDefault="00424140" w:rsidP="00424140">
      <w:pPr>
        <w:spacing w:after="0" w:line="240" w:lineRule="auto"/>
        <w:rPr>
          <w:rFonts w:ascii="Arial" w:eastAsia="Calibri" w:hAnsi="Arial" w:cs="Arial"/>
          <w:sz w:val="24"/>
          <w:szCs w:val="24"/>
          <w:lang w:val="es-ES"/>
        </w:rPr>
      </w:pPr>
      <w:r>
        <w:rPr>
          <w:rFonts w:ascii="Arial" w:eastAsia="Calibri" w:hAnsi="Arial" w:cs="Arial"/>
          <w:sz w:val="24"/>
          <w:szCs w:val="24"/>
          <w:lang w:val="es-ES"/>
        </w:rPr>
        <w:t>Yency Hidalgo García, Fiscalizadora Asociada</w:t>
      </w:r>
    </w:p>
    <w:p w:rsidR="00424140" w:rsidRDefault="00424140" w:rsidP="00424140">
      <w:pPr>
        <w:spacing w:after="0" w:line="240" w:lineRule="auto"/>
        <w:rPr>
          <w:rFonts w:ascii="Arial" w:eastAsia="Calibri" w:hAnsi="Arial" w:cs="Arial"/>
          <w:sz w:val="24"/>
          <w:szCs w:val="24"/>
          <w:lang w:val="es-ES"/>
        </w:rPr>
      </w:pPr>
      <w:r>
        <w:rPr>
          <w:rFonts w:ascii="Arial" w:eastAsia="Calibri" w:hAnsi="Arial" w:cs="Arial"/>
          <w:sz w:val="24"/>
          <w:szCs w:val="24"/>
          <w:lang w:val="es-ES"/>
        </w:rPr>
        <w:t>División de Fiscalización, Área de Seguimiento de Disposiciones</w:t>
      </w:r>
    </w:p>
    <w:p w:rsidR="00424140" w:rsidRDefault="00424140" w:rsidP="00424140">
      <w:pPr>
        <w:spacing w:after="0" w:line="240" w:lineRule="auto"/>
        <w:rPr>
          <w:rFonts w:ascii="Arial" w:eastAsia="Calibri" w:hAnsi="Arial" w:cs="Arial"/>
          <w:sz w:val="24"/>
          <w:szCs w:val="24"/>
          <w:lang w:val="es-ES"/>
        </w:rPr>
      </w:pPr>
      <w:r>
        <w:rPr>
          <w:rFonts w:ascii="Arial" w:eastAsia="Calibri" w:hAnsi="Arial" w:cs="Arial"/>
          <w:sz w:val="24"/>
          <w:szCs w:val="24"/>
          <w:lang w:val="es-ES"/>
        </w:rPr>
        <w:lastRenderedPageBreak/>
        <w:t>Contraloría General de la República</w:t>
      </w:r>
    </w:p>
    <w:p w:rsidR="00424140" w:rsidRDefault="00424140" w:rsidP="00424140">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424140" w:rsidRDefault="00424140" w:rsidP="00424140">
      <w:pPr>
        <w:spacing w:after="0" w:line="276" w:lineRule="auto"/>
        <w:rPr>
          <w:rFonts w:ascii="Arial" w:eastAsia="Times New Roman" w:hAnsi="Arial" w:cs="Arial"/>
          <w:sz w:val="24"/>
          <w:szCs w:val="24"/>
          <w:lang w:val="es-ES" w:eastAsia="es-ES"/>
        </w:rPr>
      </w:pPr>
    </w:p>
    <w:p w:rsidR="00424140" w:rsidRPr="00BC69BF" w:rsidRDefault="00424140" w:rsidP="00424140">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424140" w:rsidRPr="00BC69BF" w:rsidRDefault="00424140" w:rsidP="00424140">
      <w:pPr>
        <w:spacing w:after="0" w:line="240" w:lineRule="auto"/>
        <w:rPr>
          <w:rFonts w:ascii="Calibri" w:eastAsia="Calibri" w:hAnsi="Calibri" w:cs="Times New Roman"/>
          <w:lang w:val="es-ES" w:eastAsia="es-ES"/>
        </w:rPr>
      </w:pPr>
    </w:p>
    <w:p w:rsidR="00424140" w:rsidRPr="00BC69BF" w:rsidRDefault="00424140" w:rsidP="00424140">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24140" w:rsidRPr="00860BB1" w:rsidRDefault="00424140" w:rsidP="00424140">
      <w:pPr>
        <w:spacing w:after="0" w:line="240" w:lineRule="auto"/>
        <w:jc w:val="center"/>
        <w:rPr>
          <w:rFonts w:ascii="Arial" w:eastAsia="Calibri" w:hAnsi="Arial" w:cs="Arial"/>
          <w:b/>
          <w:sz w:val="24"/>
          <w:szCs w:val="24"/>
        </w:rPr>
      </w:pPr>
    </w:p>
    <w:p w:rsidR="00424140" w:rsidRPr="00BC69BF" w:rsidRDefault="00424140" w:rsidP="00424140">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24140" w:rsidRDefault="00424140" w:rsidP="00424140">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424140" w:rsidRPr="00424140" w:rsidRDefault="00424140" w:rsidP="00424140">
      <w:pPr>
        <w:spacing w:after="0" w:line="240" w:lineRule="auto"/>
        <w:jc w:val="both"/>
        <w:rPr>
          <w:rFonts w:ascii="Arial" w:eastAsia="Calibri" w:hAnsi="Arial" w:cs="Arial"/>
          <w:b/>
          <w:sz w:val="24"/>
          <w:szCs w:val="24"/>
          <w:lang w:val="es-ES"/>
        </w:rPr>
      </w:pPr>
      <w:r w:rsidRPr="00424140">
        <w:rPr>
          <w:rFonts w:ascii="Arial" w:eastAsia="Calibri" w:hAnsi="Arial" w:cs="Arial"/>
          <w:b/>
          <w:sz w:val="24"/>
          <w:szCs w:val="24"/>
          <w:lang w:val="es-ES"/>
        </w:rPr>
        <w:t>CONSIDERANDO</w:t>
      </w:r>
    </w:p>
    <w:p w:rsidR="00424140" w:rsidRPr="00424140" w:rsidRDefault="00424140" w:rsidP="00424140">
      <w:pPr>
        <w:spacing w:after="0" w:line="240" w:lineRule="auto"/>
        <w:jc w:val="both"/>
        <w:rPr>
          <w:rFonts w:ascii="Arial" w:eastAsia="Calibri" w:hAnsi="Arial" w:cs="Arial"/>
          <w:sz w:val="24"/>
          <w:szCs w:val="24"/>
          <w:lang w:val="es-ES"/>
        </w:rPr>
      </w:pPr>
    </w:p>
    <w:p w:rsidR="00424140" w:rsidRPr="00424140" w:rsidRDefault="00424140" w:rsidP="00424140">
      <w:pPr>
        <w:spacing w:after="0" w:line="240" w:lineRule="auto"/>
        <w:jc w:val="both"/>
        <w:rPr>
          <w:rFonts w:ascii="Arial" w:eastAsia="Calibri" w:hAnsi="Arial" w:cs="Arial"/>
          <w:sz w:val="24"/>
          <w:szCs w:val="24"/>
          <w:lang w:val="es-ES"/>
        </w:rPr>
      </w:pPr>
      <w:r w:rsidRPr="00424140">
        <w:rPr>
          <w:rFonts w:ascii="Arial" w:eastAsia="Calibri" w:hAnsi="Arial" w:cs="Arial"/>
          <w:sz w:val="24"/>
          <w:szCs w:val="24"/>
          <w:lang w:val="es-ES"/>
        </w:rPr>
        <w:t xml:space="preserve">Oficio DFOE-SD-1785, recibido vía correo el día 27 de setiembre de 2018, suscrito por la Sra. Yency María Hidalgo García, Fiscalizadora Asociada, División de Fiscalización Operativa y Evaluativa, Área de Seguimiento de Disposiciones, Contraloría General de la República, donde solicita información acerca del cumplimiento de la disposición 4.5 contenida en el Informe N° DFOE-AE-IF-14-2014 sobre la estrategia de recuperación de la cobertura arbórea y resguardo de las áreas de protección de los ríos. </w:t>
      </w:r>
    </w:p>
    <w:p w:rsidR="00424140" w:rsidRPr="00424140" w:rsidRDefault="00424140" w:rsidP="00424140">
      <w:pPr>
        <w:spacing w:after="0" w:line="240" w:lineRule="auto"/>
        <w:jc w:val="both"/>
        <w:rPr>
          <w:rFonts w:ascii="Arial" w:eastAsia="Calibri" w:hAnsi="Arial" w:cs="Arial"/>
          <w:sz w:val="24"/>
          <w:szCs w:val="24"/>
          <w:lang w:val="es-ES"/>
        </w:rPr>
      </w:pPr>
    </w:p>
    <w:p w:rsidR="00424140" w:rsidRPr="00424140" w:rsidRDefault="00424140" w:rsidP="00424140">
      <w:pPr>
        <w:spacing w:after="0" w:line="240" w:lineRule="auto"/>
        <w:jc w:val="both"/>
        <w:rPr>
          <w:rFonts w:ascii="Arial" w:eastAsia="Calibri" w:hAnsi="Arial" w:cs="Arial"/>
          <w:b/>
          <w:sz w:val="24"/>
          <w:szCs w:val="24"/>
          <w:lang w:val="es-ES"/>
        </w:rPr>
      </w:pPr>
      <w:r w:rsidRPr="00424140">
        <w:rPr>
          <w:rFonts w:ascii="Arial" w:eastAsia="Calibri" w:hAnsi="Arial" w:cs="Arial"/>
          <w:b/>
          <w:sz w:val="24"/>
          <w:szCs w:val="24"/>
          <w:lang w:val="es-ES"/>
        </w:rPr>
        <w:t>ESTE CONCEJO MUNICIPAL ACUERDA</w:t>
      </w:r>
    </w:p>
    <w:p w:rsidR="00424140" w:rsidRPr="00424140" w:rsidRDefault="00424140" w:rsidP="00424140">
      <w:pPr>
        <w:spacing w:after="0" w:line="240" w:lineRule="auto"/>
        <w:rPr>
          <w:rFonts w:ascii="Arial" w:eastAsia="Calibri" w:hAnsi="Arial" w:cs="Arial"/>
          <w:b/>
          <w:sz w:val="24"/>
          <w:szCs w:val="24"/>
          <w:lang w:val="es-ES"/>
        </w:rPr>
      </w:pPr>
    </w:p>
    <w:p w:rsidR="00424140" w:rsidRPr="00424140" w:rsidRDefault="00424140" w:rsidP="00424140">
      <w:pPr>
        <w:spacing w:after="0" w:line="240" w:lineRule="auto"/>
        <w:jc w:val="both"/>
        <w:rPr>
          <w:rFonts w:ascii="Arial" w:eastAsia="Calibri" w:hAnsi="Arial" w:cs="Arial"/>
          <w:sz w:val="24"/>
          <w:szCs w:val="24"/>
          <w:lang w:val="es-ES"/>
        </w:rPr>
      </w:pPr>
      <w:r w:rsidRPr="00424140">
        <w:rPr>
          <w:rFonts w:ascii="Arial" w:eastAsia="Calibri" w:hAnsi="Arial" w:cs="Arial"/>
          <w:sz w:val="24"/>
          <w:szCs w:val="24"/>
          <w:lang w:val="es-ES"/>
        </w:rPr>
        <w:t>Remitir a la Contraloría General de la República en respuesta a lo solicitado, los acuerdos adoptados por este Concejo Municipal donde se pronuncia sobre el asunto de marras, mismos que se desglosan:</w:t>
      </w:r>
    </w:p>
    <w:p w:rsidR="00424140" w:rsidRPr="00424140" w:rsidRDefault="00424140" w:rsidP="00424140">
      <w:pPr>
        <w:spacing w:after="0" w:line="240" w:lineRule="auto"/>
        <w:jc w:val="both"/>
        <w:rPr>
          <w:rFonts w:ascii="Arial" w:eastAsia="Calibri" w:hAnsi="Arial" w:cs="Arial"/>
          <w:sz w:val="24"/>
          <w:szCs w:val="24"/>
          <w:lang w:val="es-ES"/>
        </w:rPr>
      </w:pPr>
    </w:p>
    <w:p w:rsidR="00424140" w:rsidRPr="00424140" w:rsidRDefault="00424140" w:rsidP="00424140">
      <w:pPr>
        <w:numPr>
          <w:ilvl w:val="0"/>
          <w:numId w:val="26"/>
        </w:numPr>
        <w:spacing w:after="0" w:line="240" w:lineRule="auto"/>
        <w:contextualSpacing/>
        <w:jc w:val="both"/>
        <w:rPr>
          <w:rFonts w:ascii="Arial" w:eastAsia="Calibri" w:hAnsi="Arial" w:cs="Arial"/>
          <w:sz w:val="24"/>
          <w:szCs w:val="24"/>
          <w:lang w:val="es-ES"/>
        </w:rPr>
      </w:pPr>
      <w:r w:rsidRPr="00424140">
        <w:rPr>
          <w:rFonts w:ascii="Arial" w:eastAsia="Calibri" w:hAnsi="Arial" w:cs="Arial"/>
          <w:sz w:val="24"/>
          <w:szCs w:val="24"/>
          <w:lang w:val="es-ES"/>
        </w:rPr>
        <w:t>Acuerdo CM-505-17, adoptado en la Sesión Ordinaria N° 42-17 celebrada el día 16 de octubre de 2017.</w:t>
      </w:r>
    </w:p>
    <w:p w:rsidR="00424140" w:rsidRPr="00424140" w:rsidRDefault="00424140" w:rsidP="00424140">
      <w:pPr>
        <w:spacing w:after="0" w:line="240" w:lineRule="auto"/>
        <w:jc w:val="both"/>
        <w:rPr>
          <w:rFonts w:ascii="Arial" w:eastAsia="Calibri" w:hAnsi="Arial" w:cs="Arial"/>
          <w:sz w:val="24"/>
          <w:szCs w:val="24"/>
          <w:lang w:val="es-ES"/>
        </w:rPr>
      </w:pPr>
    </w:p>
    <w:p w:rsidR="00424140" w:rsidRPr="00424140" w:rsidRDefault="00424140" w:rsidP="00424140">
      <w:pPr>
        <w:numPr>
          <w:ilvl w:val="0"/>
          <w:numId w:val="26"/>
        </w:numPr>
        <w:spacing w:after="0" w:line="240" w:lineRule="auto"/>
        <w:contextualSpacing/>
        <w:jc w:val="both"/>
        <w:rPr>
          <w:rFonts w:ascii="Arial" w:eastAsia="Calibri" w:hAnsi="Arial" w:cs="Arial"/>
          <w:sz w:val="24"/>
          <w:szCs w:val="24"/>
          <w:lang w:val="es-ES"/>
        </w:rPr>
      </w:pPr>
      <w:r w:rsidRPr="00424140">
        <w:rPr>
          <w:rFonts w:ascii="Arial" w:eastAsia="Calibri" w:hAnsi="Arial" w:cs="Arial"/>
          <w:sz w:val="24"/>
          <w:szCs w:val="24"/>
          <w:lang w:val="es-ES"/>
        </w:rPr>
        <w:t xml:space="preserve">Acuerdo CM-82-18, adoptado en la Sesión Ordinaria N° 09-18 celebrada el día 26 de febrero de 2018. </w:t>
      </w:r>
    </w:p>
    <w:p w:rsidR="00424140" w:rsidRPr="00424140" w:rsidRDefault="00424140" w:rsidP="00424140">
      <w:pPr>
        <w:spacing w:after="0" w:line="240" w:lineRule="auto"/>
        <w:rPr>
          <w:rFonts w:ascii="Arial" w:eastAsia="Calibri" w:hAnsi="Arial" w:cs="Arial"/>
          <w:b/>
          <w:sz w:val="24"/>
          <w:szCs w:val="24"/>
          <w:lang w:val="es-ES"/>
        </w:rPr>
      </w:pPr>
    </w:p>
    <w:p w:rsidR="00424140" w:rsidRPr="00424140" w:rsidRDefault="00424140" w:rsidP="00424140">
      <w:pPr>
        <w:spacing w:after="0" w:line="252" w:lineRule="auto"/>
        <w:jc w:val="both"/>
        <w:rPr>
          <w:rFonts w:ascii="Arial" w:eastAsia="Calibri" w:hAnsi="Arial" w:cs="Arial"/>
          <w:b/>
          <w:lang w:val="es-ES_tradnl" w:eastAsia="es-ES_tradnl"/>
        </w:rPr>
      </w:pPr>
      <w:r w:rsidRPr="00424140">
        <w:rPr>
          <w:rFonts w:ascii="Arial" w:eastAsia="Calibri" w:hAnsi="Arial" w:cs="Arial"/>
          <w:b/>
          <w:lang w:val="es-ES_tradnl" w:eastAsia="es-ES_tradnl"/>
        </w:rPr>
        <w:t>ACUERDO UNÁNIME Y DECLARADO DEFINITIVAMENTE APROBADO N°528-18</w:t>
      </w:r>
    </w:p>
    <w:p w:rsidR="00424140" w:rsidRPr="00424140" w:rsidRDefault="00424140" w:rsidP="00424140">
      <w:pPr>
        <w:spacing w:after="0" w:line="240" w:lineRule="auto"/>
        <w:rPr>
          <w:rFonts w:ascii="Calibri" w:eastAsia="Calibri" w:hAnsi="Calibri" w:cs="Times New Roman"/>
          <w:lang w:val="es-ES_tradnl" w:eastAsia="es-ES_tradnl"/>
        </w:rPr>
      </w:pPr>
    </w:p>
    <w:p w:rsidR="00424140" w:rsidRPr="00424140" w:rsidRDefault="00424140" w:rsidP="00424140">
      <w:pPr>
        <w:spacing w:after="0" w:line="240" w:lineRule="auto"/>
        <w:jc w:val="both"/>
        <w:rPr>
          <w:rFonts w:ascii="Arial" w:eastAsia="Calibri" w:hAnsi="Arial" w:cs="Arial"/>
          <w:sz w:val="24"/>
          <w:szCs w:val="24"/>
          <w:lang w:val="es-ES_tradnl" w:eastAsia="es-ES_tradnl"/>
        </w:rPr>
      </w:pPr>
      <w:r w:rsidRPr="00424140">
        <w:rPr>
          <w:rFonts w:ascii="Arial" w:eastAsia="Calibri" w:hAnsi="Arial" w:cs="Arial"/>
          <w:sz w:val="24"/>
          <w:szCs w:val="24"/>
          <w:lang w:val="es-ES_tradnl" w:eastAsia="es-ES_tradnl"/>
        </w:rPr>
        <w:t>Acuerdo con el voto positivo de los regidores</w:t>
      </w:r>
    </w:p>
    <w:p w:rsidR="00424140" w:rsidRPr="00424140" w:rsidRDefault="00424140" w:rsidP="00424140">
      <w:pPr>
        <w:spacing w:after="0" w:line="240" w:lineRule="auto"/>
        <w:ind w:left="1985" w:right="-799"/>
        <w:rPr>
          <w:rFonts w:ascii="Arial" w:eastAsia="Calibri" w:hAnsi="Arial" w:cs="Arial"/>
          <w:sz w:val="24"/>
          <w:szCs w:val="24"/>
          <w:lang w:val="es-ES_tradnl" w:eastAsia="es-ES_tradnl"/>
        </w:rPr>
      </w:pPr>
    </w:p>
    <w:p w:rsidR="00424140" w:rsidRPr="00424140" w:rsidRDefault="00424140" w:rsidP="00424140">
      <w:pPr>
        <w:numPr>
          <w:ilvl w:val="0"/>
          <w:numId w:val="27"/>
        </w:numPr>
        <w:spacing w:after="0" w:line="240" w:lineRule="auto"/>
        <w:ind w:left="1985"/>
        <w:contextualSpacing/>
        <w:jc w:val="both"/>
        <w:rPr>
          <w:rFonts w:ascii="Arial" w:eastAsia="Calibri" w:hAnsi="Arial" w:cs="Arial"/>
          <w:sz w:val="24"/>
          <w:szCs w:val="24"/>
          <w:lang w:val="es-ES"/>
        </w:rPr>
      </w:pPr>
      <w:r w:rsidRPr="00424140">
        <w:rPr>
          <w:rFonts w:ascii="Arial" w:eastAsia="Calibri" w:hAnsi="Arial" w:cs="Arial"/>
          <w:sz w:val="24"/>
          <w:szCs w:val="24"/>
          <w:lang w:val="es-ES"/>
        </w:rPr>
        <w:t>José Fernando Méndez Vindas, Partido Unidad Social Cristiana</w:t>
      </w:r>
    </w:p>
    <w:p w:rsidR="00424140" w:rsidRPr="00424140" w:rsidRDefault="00424140" w:rsidP="00424140">
      <w:pPr>
        <w:numPr>
          <w:ilvl w:val="0"/>
          <w:numId w:val="27"/>
        </w:numPr>
        <w:spacing w:after="0" w:line="240" w:lineRule="auto"/>
        <w:ind w:left="1985"/>
        <w:contextualSpacing/>
        <w:jc w:val="both"/>
        <w:rPr>
          <w:rFonts w:ascii="Arial" w:eastAsia="Calibri" w:hAnsi="Arial" w:cs="Arial"/>
          <w:sz w:val="24"/>
          <w:szCs w:val="24"/>
          <w:lang w:val="es-ES"/>
        </w:rPr>
      </w:pPr>
      <w:r w:rsidRPr="00424140">
        <w:rPr>
          <w:rFonts w:ascii="Arial" w:eastAsia="Calibri" w:hAnsi="Arial" w:cs="Arial"/>
          <w:sz w:val="24"/>
          <w:szCs w:val="24"/>
          <w:lang w:val="es-ES"/>
        </w:rPr>
        <w:t>Damaris Gamboa Hernández, Partido Unidad Social Cristiana</w:t>
      </w:r>
    </w:p>
    <w:p w:rsidR="00424140" w:rsidRPr="00424140" w:rsidRDefault="00424140" w:rsidP="00424140">
      <w:pPr>
        <w:numPr>
          <w:ilvl w:val="0"/>
          <w:numId w:val="27"/>
        </w:numPr>
        <w:spacing w:after="0" w:line="240" w:lineRule="auto"/>
        <w:ind w:left="1985"/>
        <w:contextualSpacing/>
        <w:jc w:val="both"/>
        <w:rPr>
          <w:rFonts w:ascii="Arial" w:eastAsia="Calibri" w:hAnsi="Arial" w:cs="Arial"/>
          <w:sz w:val="24"/>
          <w:szCs w:val="24"/>
          <w:lang w:val="es-ES"/>
        </w:rPr>
      </w:pPr>
      <w:r w:rsidRPr="00424140">
        <w:rPr>
          <w:rFonts w:ascii="Arial" w:eastAsia="Calibri" w:hAnsi="Arial" w:cs="Arial"/>
          <w:sz w:val="24"/>
          <w:szCs w:val="24"/>
          <w:lang w:val="es-ES"/>
        </w:rPr>
        <w:t>Julio César Benavides Espinoza, Partido Unidad Social Cristiana</w:t>
      </w:r>
    </w:p>
    <w:p w:rsidR="00424140" w:rsidRPr="00424140" w:rsidRDefault="00424140" w:rsidP="00424140">
      <w:pPr>
        <w:numPr>
          <w:ilvl w:val="0"/>
          <w:numId w:val="27"/>
        </w:numPr>
        <w:spacing w:after="0" w:line="240" w:lineRule="auto"/>
        <w:ind w:left="1985"/>
        <w:contextualSpacing/>
        <w:jc w:val="both"/>
        <w:rPr>
          <w:rFonts w:ascii="Arial" w:eastAsia="Calibri" w:hAnsi="Arial" w:cs="Arial"/>
          <w:sz w:val="24"/>
          <w:szCs w:val="24"/>
          <w:lang w:val="es-ES"/>
        </w:rPr>
      </w:pPr>
      <w:r w:rsidRPr="00424140">
        <w:rPr>
          <w:rFonts w:ascii="Arial" w:eastAsia="Calibri" w:hAnsi="Arial" w:cs="Arial"/>
          <w:sz w:val="24"/>
          <w:szCs w:val="24"/>
          <w:lang w:val="es-ES"/>
        </w:rPr>
        <w:t>Yojhan Cubero Ramírez, Partido Liberación Nacional</w:t>
      </w:r>
    </w:p>
    <w:p w:rsidR="00424140" w:rsidRPr="00424140" w:rsidRDefault="00424140" w:rsidP="00424140">
      <w:pPr>
        <w:numPr>
          <w:ilvl w:val="0"/>
          <w:numId w:val="27"/>
        </w:numPr>
        <w:spacing w:after="0" w:line="240" w:lineRule="auto"/>
        <w:ind w:left="1985"/>
        <w:contextualSpacing/>
        <w:jc w:val="both"/>
        <w:rPr>
          <w:rFonts w:ascii="Arial" w:eastAsia="Calibri" w:hAnsi="Arial" w:cs="Arial"/>
          <w:sz w:val="24"/>
          <w:szCs w:val="24"/>
          <w:lang w:val="es-ES"/>
        </w:rPr>
      </w:pPr>
      <w:r w:rsidRPr="00424140">
        <w:rPr>
          <w:rFonts w:ascii="Arial" w:eastAsia="Calibri" w:hAnsi="Arial" w:cs="Arial"/>
          <w:sz w:val="24"/>
          <w:szCs w:val="24"/>
          <w:lang w:val="es-ES"/>
        </w:rPr>
        <w:t>Betty Castillo Ortiz, Partido Liberación Nacional</w:t>
      </w: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424140" w:rsidRDefault="00424140" w:rsidP="00AE158E">
      <w:pPr>
        <w:pStyle w:val="Sinespaciado"/>
        <w:ind w:left="360"/>
        <w:rPr>
          <w:rFonts w:ascii="Arial" w:hAnsi="Arial" w:cs="Arial"/>
          <w:sz w:val="16"/>
          <w:szCs w:val="16"/>
        </w:rPr>
      </w:pPr>
    </w:p>
    <w:p w:rsidR="00424140" w:rsidRDefault="00424140" w:rsidP="00AE158E">
      <w:pPr>
        <w:pStyle w:val="Sinespaciado"/>
        <w:ind w:left="360"/>
        <w:rPr>
          <w:rFonts w:ascii="Arial" w:hAnsi="Arial" w:cs="Arial"/>
          <w:sz w:val="16"/>
          <w:szCs w:val="16"/>
        </w:rPr>
      </w:pPr>
    </w:p>
    <w:p w:rsidR="00424140" w:rsidRPr="00356880" w:rsidRDefault="00424140" w:rsidP="0042414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424140" w:rsidRDefault="00424140" w:rsidP="0042414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424140" w:rsidRDefault="00424140" w:rsidP="00424140">
      <w:pPr>
        <w:pStyle w:val="Sinespaciado"/>
        <w:ind w:left="360"/>
        <w:rPr>
          <w:rFonts w:ascii="Arial" w:hAnsi="Arial" w:cs="Arial"/>
          <w:sz w:val="16"/>
          <w:szCs w:val="16"/>
          <w:lang w:val="es-CR"/>
        </w:rPr>
      </w:pPr>
      <w:r>
        <w:rPr>
          <w:noProof/>
          <w:lang w:val="es-CR" w:eastAsia="es-CR"/>
        </w:rPr>
        <w:drawing>
          <wp:inline distT="0" distB="0" distL="0" distR="0" wp14:anchorId="19DCA4BB" wp14:editId="40A86B88">
            <wp:extent cx="213459" cy="152400"/>
            <wp:effectExtent l="0" t="0" r="0" b="0"/>
            <wp:docPr id="11" name="Imagen 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665DE6" w:rsidRDefault="00665DE6"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Pr="00BC69BF" w:rsidRDefault="00504312" w:rsidP="00504312">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MSPH-CM-ACUER-529-</w:t>
      </w:r>
      <w:r w:rsidRPr="00BC69BF">
        <w:rPr>
          <w:rFonts w:ascii="Arial" w:hAnsi="Arial" w:cs="Arial"/>
          <w:b/>
          <w:sz w:val="24"/>
          <w:szCs w:val="24"/>
        </w:rPr>
        <w:t>18</w:t>
      </w:r>
    </w:p>
    <w:p w:rsidR="00504312" w:rsidRPr="00052773" w:rsidRDefault="00504312" w:rsidP="00504312">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504312" w:rsidRDefault="00504312" w:rsidP="00504312">
      <w:pPr>
        <w:spacing w:after="0" w:line="240" w:lineRule="auto"/>
        <w:jc w:val="center"/>
        <w:rPr>
          <w:rFonts w:ascii="Arial" w:eastAsia="Calibri" w:hAnsi="Arial" w:cs="Arial"/>
          <w:b/>
          <w:sz w:val="24"/>
          <w:szCs w:val="24"/>
          <w:lang w:val="es-ES"/>
        </w:rPr>
      </w:pPr>
    </w:p>
    <w:p w:rsidR="00504312" w:rsidRDefault="00504312" w:rsidP="00504312">
      <w:pPr>
        <w:spacing w:after="0" w:line="240" w:lineRule="auto"/>
        <w:rPr>
          <w:rFonts w:ascii="Arial" w:eastAsia="Calibri" w:hAnsi="Arial" w:cs="Arial"/>
          <w:sz w:val="24"/>
          <w:szCs w:val="24"/>
          <w:lang w:val="es-ES"/>
        </w:rPr>
      </w:pPr>
      <w:r>
        <w:rPr>
          <w:rFonts w:ascii="Arial" w:eastAsia="Calibri" w:hAnsi="Arial" w:cs="Arial"/>
          <w:sz w:val="24"/>
          <w:szCs w:val="24"/>
          <w:lang w:val="es-ES"/>
        </w:rPr>
        <w:t>Señora</w:t>
      </w:r>
    </w:p>
    <w:p w:rsidR="00504312" w:rsidRDefault="00504312" w:rsidP="00504312">
      <w:pPr>
        <w:spacing w:after="0" w:line="240" w:lineRule="auto"/>
        <w:rPr>
          <w:rFonts w:ascii="Arial" w:eastAsia="Calibri" w:hAnsi="Arial" w:cs="Arial"/>
          <w:sz w:val="24"/>
          <w:szCs w:val="24"/>
          <w:lang w:val="es-ES"/>
        </w:rPr>
      </w:pPr>
      <w:r>
        <w:rPr>
          <w:rFonts w:ascii="Arial" w:eastAsia="Calibri" w:hAnsi="Arial" w:cs="Arial"/>
          <w:sz w:val="24"/>
          <w:szCs w:val="24"/>
          <w:lang w:val="es-ES"/>
        </w:rPr>
        <w:t>Hazel Aguirre Álvarez, Regidora Suplente</w:t>
      </w:r>
    </w:p>
    <w:p w:rsidR="00504312" w:rsidRDefault="00504312" w:rsidP="00504312">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 de San Pablo de Heredia</w:t>
      </w:r>
    </w:p>
    <w:p w:rsidR="00504312" w:rsidRDefault="00504312" w:rsidP="00504312">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504312" w:rsidRDefault="00504312" w:rsidP="00504312">
      <w:pPr>
        <w:spacing w:after="0" w:line="276" w:lineRule="auto"/>
        <w:rPr>
          <w:rFonts w:ascii="Arial" w:eastAsia="Times New Roman" w:hAnsi="Arial" w:cs="Arial"/>
          <w:sz w:val="24"/>
          <w:szCs w:val="24"/>
          <w:lang w:val="es-ES" w:eastAsia="es-ES"/>
        </w:rPr>
      </w:pPr>
    </w:p>
    <w:p w:rsidR="00504312" w:rsidRPr="00BC69BF" w:rsidRDefault="00504312" w:rsidP="00504312">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504312" w:rsidRPr="00BC69BF" w:rsidRDefault="00504312" w:rsidP="00504312">
      <w:pPr>
        <w:spacing w:after="0" w:line="240" w:lineRule="auto"/>
        <w:rPr>
          <w:rFonts w:ascii="Calibri" w:eastAsia="Calibri" w:hAnsi="Calibri" w:cs="Times New Roman"/>
          <w:lang w:val="es-ES" w:eastAsia="es-ES"/>
        </w:rPr>
      </w:pPr>
    </w:p>
    <w:p w:rsidR="00504312" w:rsidRPr="00BC69BF" w:rsidRDefault="00504312" w:rsidP="00504312">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504312" w:rsidRPr="00860BB1" w:rsidRDefault="00504312" w:rsidP="00504312">
      <w:pPr>
        <w:spacing w:after="0" w:line="240" w:lineRule="auto"/>
        <w:jc w:val="center"/>
        <w:rPr>
          <w:rFonts w:ascii="Arial" w:eastAsia="Calibri" w:hAnsi="Arial" w:cs="Arial"/>
          <w:b/>
          <w:sz w:val="24"/>
          <w:szCs w:val="24"/>
        </w:rPr>
      </w:pPr>
    </w:p>
    <w:p w:rsidR="00504312" w:rsidRPr="00BC69BF" w:rsidRDefault="00504312" w:rsidP="00504312">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504312" w:rsidRDefault="00504312" w:rsidP="00504312">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504312" w:rsidRDefault="00504312" w:rsidP="00AE158E">
      <w:pPr>
        <w:pStyle w:val="Sinespaciado"/>
        <w:ind w:left="360"/>
        <w:rPr>
          <w:rFonts w:ascii="Arial" w:hAnsi="Arial" w:cs="Arial"/>
          <w:sz w:val="16"/>
          <w:szCs w:val="16"/>
        </w:rPr>
      </w:pPr>
    </w:p>
    <w:p w:rsidR="00504312" w:rsidRPr="00504312" w:rsidRDefault="00504312" w:rsidP="00504312">
      <w:pPr>
        <w:spacing w:after="0" w:line="240" w:lineRule="auto"/>
        <w:jc w:val="both"/>
        <w:rPr>
          <w:rFonts w:ascii="Arial" w:eastAsia="Calibri" w:hAnsi="Arial" w:cs="Arial"/>
          <w:b/>
          <w:sz w:val="24"/>
          <w:szCs w:val="24"/>
          <w:lang w:val="es-ES"/>
        </w:rPr>
      </w:pPr>
      <w:r w:rsidRPr="00504312">
        <w:rPr>
          <w:rFonts w:ascii="Arial" w:eastAsia="Calibri" w:hAnsi="Arial" w:cs="Arial"/>
          <w:b/>
          <w:sz w:val="24"/>
          <w:szCs w:val="24"/>
          <w:lang w:val="es-ES"/>
        </w:rPr>
        <w:t>CONSIDERANDO</w:t>
      </w:r>
    </w:p>
    <w:p w:rsidR="00504312" w:rsidRPr="00504312" w:rsidRDefault="00504312" w:rsidP="00504312">
      <w:pPr>
        <w:spacing w:after="0" w:line="240" w:lineRule="auto"/>
        <w:jc w:val="both"/>
        <w:rPr>
          <w:rFonts w:ascii="Arial" w:eastAsia="Calibri" w:hAnsi="Arial" w:cs="Arial"/>
          <w:sz w:val="24"/>
          <w:szCs w:val="24"/>
          <w:lang w:val="es-ES"/>
        </w:rPr>
      </w:pPr>
    </w:p>
    <w:p w:rsidR="00504312" w:rsidRPr="00504312" w:rsidRDefault="00504312" w:rsidP="00504312">
      <w:pPr>
        <w:spacing w:after="0" w:line="240" w:lineRule="auto"/>
        <w:jc w:val="both"/>
        <w:rPr>
          <w:rFonts w:ascii="Arial" w:eastAsia="Calibri" w:hAnsi="Arial" w:cs="Arial"/>
          <w:sz w:val="24"/>
          <w:szCs w:val="24"/>
          <w:lang w:val="es-ES"/>
        </w:rPr>
      </w:pPr>
      <w:r w:rsidRPr="00504312">
        <w:rPr>
          <w:rFonts w:ascii="Arial" w:eastAsia="Calibri" w:hAnsi="Arial" w:cs="Arial"/>
          <w:sz w:val="24"/>
          <w:szCs w:val="24"/>
          <w:lang w:val="es-ES"/>
        </w:rPr>
        <w:t xml:space="preserve">Petición realizada por la Sra. Hazel Aguirre Álvarez, Regidora suplente para que se le brinde un permiso para ausentarse por un mes de las sesiones del Concejo Municipal a partir del 22 de octubre por motivo de cirugía. </w:t>
      </w:r>
    </w:p>
    <w:p w:rsidR="00504312" w:rsidRPr="00504312" w:rsidRDefault="00504312" w:rsidP="00504312">
      <w:pPr>
        <w:spacing w:after="0" w:line="240" w:lineRule="auto"/>
        <w:jc w:val="both"/>
        <w:rPr>
          <w:rFonts w:ascii="Arial" w:eastAsia="Calibri" w:hAnsi="Arial" w:cs="Arial"/>
          <w:sz w:val="24"/>
          <w:szCs w:val="24"/>
          <w:lang w:val="es-ES"/>
        </w:rPr>
      </w:pPr>
    </w:p>
    <w:p w:rsidR="00504312" w:rsidRPr="00504312" w:rsidRDefault="00504312" w:rsidP="00504312">
      <w:pPr>
        <w:spacing w:after="0" w:line="240" w:lineRule="auto"/>
        <w:jc w:val="both"/>
        <w:rPr>
          <w:rFonts w:ascii="Arial" w:eastAsia="Calibri" w:hAnsi="Arial" w:cs="Arial"/>
          <w:b/>
          <w:sz w:val="24"/>
          <w:szCs w:val="24"/>
          <w:lang w:val="es-ES"/>
        </w:rPr>
      </w:pPr>
      <w:r w:rsidRPr="00504312">
        <w:rPr>
          <w:rFonts w:ascii="Arial" w:eastAsia="Calibri" w:hAnsi="Arial" w:cs="Arial"/>
          <w:b/>
          <w:sz w:val="24"/>
          <w:szCs w:val="24"/>
          <w:lang w:val="es-ES"/>
        </w:rPr>
        <w:t>ESTE CONCEJO MUNICIPAL ACUERDA</w:t>
      </w:r>
    </w:p>
    <w:p w:rsidR="00504312" w:rsidRPr="00504312" w:rsidRDefault="00504312" w:rsidP="00504312">
      <w:pPr>
        <w:spacing w:after="0" w:line="240" w:lineRule="auto"/>
        <w:rPr>
          <w:rFonts w:ascii="Arial" w:eastAsia="Calibri" w:hAnsi="Arial" w:cs="Arial"/>
          <w:b/>
          <w:sz w:val="24"/>
          <w:szCs w:val="24"/>
          <w:lang w:val="es-ES"/>
        </w:rPr>
      </w:pPr>
    </w:p>
    <w:p w:rsidR="00504312" w:rsidRPr="00504312" w:rsidRDefault="00504312" w:rsidP="00504312">
      <w:pPr>
        <w:spacing w:after="0" w:line="240" w:lineRule="auto"/>
        <w:jc w:val="both"/>
        <w:rPr>
          <w:rFonts w:ascii="Arial" w:eastAsia="Calibri" w:hAnsi="Arial" w:cs="Arial"/>
          <w:sz w:val="24"/>
          <w:szCs w:val="24"/>
          <w:lang w:val="es-ES"/>
        </w:rPr>
      </w:pPr>
      <w:r w:rsidRPr="00504312">
        <w:rPr>
          <w:rFonts w:ascii="Arial" w:eastAsia="Calibri" w:hAnsi="Arial" w:cs="Arial"/>
          <w:sz w:val="24"/>
          <w:szCs w:val="24"/>
          <w:lang w:val="es-ES"/>
        </w:rPr>
        <w:t xml:space="preserve">Brindar el permiso solicitado y conceder a la señora una licencia sin goce de dieta de hasta 30 días hábiles a partir del 22 de octubre de 2018, basado en el artículo 32 del Código Municipal. </w:t>
      </w:r>
    </w:p>
    <w:p w:rsidR="00504312" w:rsidRPr="00504312" w:rsidRDefault="00504312" w:rsidP="00504312">
      <w:pPr>
        <w:spacing w:after="0" w:line="252" w:lineRule="auto"/>
        <w:jc w:val="both"/>
        <w:rPr>
          <w:rFonts w:ascii="Arial" w:eastAsia="Calibri" w:hAnsi="Arial" w:cs="Arial"/>
          <w:b/>
          <w:lang w:val="es-ES_tradnl" w:eastAsia="es-ES_tradnl"/>
        </w:rPr>
      </w:pPr>
    </w:p>
    <w:p w:rsidR="00504312" w:rsidRPr="00504312" w:rsidRDefault="00504312" w:rsidP="00504312">
      <w:pPr>
        <w:spacing w:after="0" w:line="252" w:lineRule="auto"/>
        <w:jc w:val="both"/>
        <w:rPr>
          <w:rFonts w:ascii="Arial" w:eastAsia="Calibri" w:hAnsi="Arial" w:cs="Arial"/>
          <w:b/>
          <w:lang w:val="es-ES_tradnl" w:eastAsia="es-ES_tradnl"/>
        </w:rPr>
      </w:pPr>
      <w:r w:rsidRPr="00504312">
        <w:rPr>
          <w:rFonts w:ascii="Arial" w:eastAsia="Calibri" w:hAnsi="Arial" w:cs="Arial"/>
          <w:b/>
          <w:lang w:val="es-ES_tradnl" w:eastAsia="es-ES_tradnl"/>
        </w:rPr>
        <w:t>ACUERDO UNÁNIME Y DECLARADO DEFINITIVAMENTE APROBADO N°529-18</w:t>
      </w:r>
    </w:p>
    <w:p w:rsidR="00504312" w:rsidRPr="00504312" w:rsidRDefault="00504312" w:rsidP="00504312">
      <w:pPr>
        <w:spacing w:after="0" w:line="240" w:lineRule="auto"/>
        <w:rPr>
          <w:rFonts w:ascii="Calibri" w:eastAsia="Calibri" w:hAnsi="Calibri" w:cs="Times New Roman"/>
          <w:lang w:val="es-ES_tradnl" w:eastAsia="es-ES_tradnl"/>
        </w:rPr>
      </w:pPr>
    </w:p>
    <w:p w:rsidR="00504312" w:rsidRPr="00504312" w:rsidRDefault="00504312" w:rsidP="00504312">
      <w:pPr>
        <w:spacing w:after="0" w:line="240" w:lineRule="auto"/>
        <w:jc w:val="both"/>
        <w:rPr>
          <w:rFonts w:ascii="Arial" w:eastAsia="Calibri" w:hAnsi="Arial" w:cs="Arial"/>
          <w:sz w:val="24"/>
          <w:szCs w:val="24"/>
          <w:lang w:val="es-ES_tradnl" w:eastAsia="es-ES_tradnl"/>
        </w:rPr>
      </w:pPr>
      <w:r w:rsidRPr="00504312">
        <w:rPr>
          <w:rFonts w:ascii="Arial" w:eastAsia="Calibri" w:hAnsi="Arial" w:cs="Arial"/>
          <w:sz w:val="24"/>
          <w:szCs w:val="24"/>
          <w:lang w:val="es-ES_tradnl" w:eastAsia="es-ES_tradnl"/>
        </w:rPr>
        <w:t>Acuerdo con el voto positivo de los regidores</w:t>
      </w:r>
    </w:p>
    <w:p w:rsidR="00504312" w:rsidRPr="00504312" w:rsidRDefault="00504312" w:rsidP="00504312">
      <w:pPr>
        <w:spacing w:after="0" w:line="240" w:lineRule="auto"/>
        <w:ind w:left="1985" w:right="-799"/>
        <w:rPr>
          <w:rFonts w:ascii="Arial" w:eastAsia="Calibri" w:hAnsi="Arial" w:cs="Arial"/>
          <w:sz w:val="24"/>
          <w:szCs w:val="24"/>
          <w:lang w:val="es-ES_tradnl" w:eastAsia="es-ES_tradnl"/>
        </w:rPr>
      </w:pPr>
    </w:p>
    <w:p w:rsidR="00504312" w:rsidRPr="00504312" w:rsidRDefault="00504312" w:rsidP="00504312">
      <w:pPr>
        <w:numPr>
          <w:ilvl w:val="0"/>
          <w:numId w:val="28"/>
        </w:numPr>
        <w:spacing w:after="0" w:line="240" w:lineRule="auto"/>
        <w:ind w:left="1560"/>
        <w:contextualSpacing/>
        <w:jc w:val="both"/>
        <w:rPr>
          <w:rFonts w:ascii="Arial" w:eastAsia="Calibri" w:hAnsi="Arial" w:cs="Arial"/>
          <w:sz w:val="24"/>
          <w:szCs w:val="24"/>
          <w:lang w:val="es-ES"/>
        </w:rPr>
      </w:pPr>
      <w:r w:rsidRPr="00504312">
        <w:rPr>
          <w:rFonts w:ascii="Arial" w:eastAsia="Calibri" w:hAnsi="Arial" w:cs="Arial"/>
          <w:sz w:val="24"/>
          <w:szCs w:val="24"/>
          <w:lang w:val="es-ES"/>
        </w:rPr>
        <w:t>José Fernando Méndez Vindas, Partido Unidad Social Cristiana</w:t>
      </w:r>
    </w:p>
    <w:p w:rsidR="00504312" w:rsidRPr="00504312" w:rsidRDefault="00504312" w:rsidP="00504312">
      <w:pPr>
        <w:numPr>
          <w:ilvl w:val="0"/>
          <w:numId w:val="28"/>
        </w:numPr>
        <w:spacing w:after="0" w:line="240" w:lineRule="auto"/>
        <w:ind w:left="1560"/>
        <w:contextualSpacing/>
        <w:jc w:val="both"/>
        <w:rPr>
          <w:rFonts w:ascii="Arial" w:eastAsia="Calibri" w:hAnsi="Arial" w:cs="Arial"/>
          <w:sz w:val="24"/>
          <w:szCs w:val="24"/>
          <w:lang w:val="es-ES"/>
        </w:rPr>
      </w:pPr>
      <w:r w:rsidRPr="00504312">
        <w:rPr>
          <w:rFonts w:ascii="Arial" w:eastAsia="Calibri" w:hAnsi="Arial" w:cs="Arial"/>
          <w:sz w:val="24"/>
          <w:szCs w:val="24"/>
          <w:lang w:val="es-ES"/>
        </w:rPr>
        <w:t>Damaris Gamboa Hernández, Partido Unidad Social Cristiana</w:t>
      </w:r>
    </w:p>
    <w:p w:rsidR="00504312" w:rsidRPr="00504312" w:rsidRDefault="00504312" w:rsidP="00504312">
      <w:pPr>
        <w:numPr>
          <w:ilvl w:val="0"/>
          <w:numId w:val="28"/>
        </w:numPr>
        <w:spacing w:after="0" w:line="240" w:lineRule="auto"/>
        <w:ind w:left="1560"/>
        <w:contextualSpacing/>
        <w:jc w:val="both"/>
        <w:rPr>
          <w:rFonts w:ascii="Arial" w:eastAsia="Calibri" w:hAnsi="Arial" w:cs="Arial"/>
          <w:sz w:val="24"/>
          <w:szCs w:val="24"/>
          <w:lang w:val="es-ES"/>
        </w:rPr>
      </w:pPr>
      <w:r w:rsidRPr="00504312">
        <w:rPr>
          <w:rFonts w:ascii="Arial" w:eastAsia="Calibri" w:hAnsi="Arial" w:cs="Arial"/>
          <w:sz w:val="24"/>
          <w:szCs w:val="24"/>
          <w:lang w:val="es-ES"/>
        </w:rPr>
        <w:t>Julio César Benavides Espinoza, Partido Unidad Social Cristiana</w:t>
      </w:r>
    </w:p>
    <w:p w:rsidR="00504312" w:rsidRPr="00504312" w:rsidRDefault="00504312" w:rsidP="00504312">
      <w:pPr>
        <w:numPr>
          <w:ilvl w:val="0"/>
          <w:numId w:val="28"/>
        </w:numPr>
        <w:spacing w:after="0" w:line="240" w:lineRule="auto"/>
        <w:ind w:left="1560"/>
        <w:contextualSpacing/>
        <w:jc w:val="both"/>
        <w:rPr>
          <w:rFonts w:ascii="Arial" w:eastAsia="Calibri" w:hAnsi="Arial" w:cs="Arial"/>
          <w:sz w:val="24"/>
          <w:szCs w:val="24"/>
          <w:lang w:val="es-ES"/>
        </w:rPr>
      </w:pPr>
      <w:r w:rsidRPr="00504312">
        <w:rPr>
          <w:rFonts w:ascii="Arial" w:eastAsia="Calibri" w:hAnsi="Arial" w:cs="Arial"/>
          <w:sz w:val="24"/>
          <w:szCs w:val="24"/>
          <w:lang w:val="es-ES"/>
        </w:rPr>
        <w:t>Yojhan Cubero Ramírez, Partido Liberación Nacional</w:t>
      </w:r>
    </w:p>
    <w:p w:rsidR="00504312" w:rsidRPr="00504312" w:rsidRDefault="00504312" w:rsidP="00504312">
      <w:pPr>
        <w:numPr>
          <w:ilvl w:val="0"/>
          <w:numId w:val="28"/>
        </w:numPr>
        <w:spacing w:after="0" w:line="240" w:lineRule="auto"/>
        <w:ind w:left="1560"/>
        <w:contextualSpacing/>
        <w:jc w:val="both"/>
        <w:rPr>
          <w:rFonts w:ascii="Arial" w:eastAsia="Calibri" w:hAnsi="Arial" w:cs="Arial"/>
          <w:sz w:val="24"/>
          <w:szCs w:val="24"/>
          <w:lang w:val="es-ES"/>
        </w:rPr>
      </w:pPr>
      <w:r w:rsidRPr="00504312">
        <w:rPr>
          <w:rFonts w:ascii="Arial" w:eastAsia="Calibri" w:hAnsi="Arial" w:cs="Arial"/>
          <w:sz w:val="24"/>
          <w:szCs w:val="24"/>
          <w:lang w:val="es-ES"/>
        </w:rPr>
        <w:t>Betty Castillo Ortiz, Partido Liberación Nacional</w:t>
      </w:r>
    </w:p>
    <w:p w:rsidR="00504312" w:rsidRPr="00504312" w:rsidRDefault="00504312" w:rsidP="00504312">
      <w:pPr>
        <w:pStyle w:val="Sinespaciado"/>
      </w:pPr>
    </w:p>
    <w:p w:rsidR="00504312" w:rsidRDefault="00504312" w:rsidP="00AE158E">
      <w:pPr>
        <w:pStyle w:val="Sinespaciado"/>
        <w:ind w:left="360"/>
        <w:rPr>
          <w:rFonts w:ascii="Arial" w:hAnsi="Arial" w:cs="Arial"/>
          <w:sz w:val="16"/>
          <w:szCs w:val="16"/>
        </w:rPr>
      </w:pPr>
    </w:p>
    <w:p w:rsidR="00504312" w:rsidRDefault="00504312" w:rsidP="00AE158E">
      <w:pPr>
        <w:pStyle w:val="Sinespaciado"/>
        <w:ind w:left="360"/>
        <w:rPr>
          <w:rFonts w:ascii="Arial" w:hAnsi="Arial" w:cs="Arial"/>
          <w:sz w:val="16"/>
          <w:szCs w:val="16"/>
        </w:rPr>
      </w:pPr>
    </w:p>
    <w:p w:rsidR="00504312" w:rsidRPr="00356880" w:rsidRDefault="00504312" w:rsidP="0050431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04312" w:rsidRDefault="00504312" w:rsidP="0050431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504312" w:rsidRDefault="00504312" w:rsidP="00504312">
      <w:pPr>
        <w:pStyle w:val="Sinespaciado"/>
        <w:ind w:left="360"/>
        <w:rPr>
          <w:rFonts w:ascii="Arial" w:hAnsi="Arial" w:cs="Arial"/>
          <w:sz w:val="16"/>
          <w:szCs w:val="16"/>
          <w:lang w:val="es-CR"/>
        </w:rPr>
      </w:pPr>
      <w:r>
        <w:rPr>
          <w:noProof/>
          <w:lang w:val="es-CR" w:eastAsia="es-CR"/>
        </w:rPr>
        <w:drawing>
          <wp:inline distT="0" distB="0" distL="0" distR="0" wp14:anchorId="3C03BD89" wp14:editId="768B1732">
            <wp:extent cx="213459" cy="152400"/>
            <wp:effectExtent l="0" t="0" r="0" b="0"/>
            <wp:docPr id="12" name="Imagen 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504312" w:rsidRDefault="00504312" w:rsidP="00504312">
      <w:pPr>
        <w:pStyle w:val="Sinespaciado"/>
        <w:ind w:left="360"/>
        <w:rPr>
          <w:rFonts w:ascii="Arial" w:hAnsi="Arial" w:cs="Arial"/>
          <w:sz w:val="16"/>
          <w:szCs w:val="16"/>
        </w:rPr>
      </w:pPr>
    </w:p>
    <w:p w:rsidR="00504312" w:rsidRDefault="00504312" w:rsidP="00504312">
      <w:pPr>
        <w:pStyle w:val="Sinespaciado"/>
        <w:ind w:left="360"/>
        <w:rPr>
          <w:rFonts w:ascii="Arial" w:hAnsi="Arial" w:cs="Arial"/>
          <w:sz w:val="16"/>
          <w:szCs w:val="16"/>
        </w:rPr>
      </w:pPr>
    </w:p>
    <w:p w:rsidR="00DB50B6" w:rsidRPr="00BC69BF" w:rsidRDefault="00DB50B6" w:rsidP="00DB50B6">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MSPH-CM-ACUER-530-</w:t>
      </w:r>
      <w:r w:rsidRPr="00BC69BF">
        <w:rPr>
          <w:rFonts w:ascii="Arial" w:hAnsi="Arial" w:cs="Arial"/>
          <w:b/>
          <w:sz w:val="24"/>
          <w:szCs w:val="24"/>
        </w:rPr>
        <w:t>18</w:t>
      </w:r>
    </w:p>
    <w:p w:rsidR="00DB50B6" w:rsidRPr="00052773" w:rsidRDefault="00DB50B6" w:rsidP="00DB50B6">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DB50B6" w:rsidRDefault="00DB50B6" w:rsidP="00DB50B6">
      <w:pPr>
        <w:spacing w:after="0" w:line="240" w:lineRule="auto"/>
        <w:jc w:val="center"/>
        <w:rPr>
          <w:rFonts w:ascii="Arial" w:eastAsia="Calibri" w:hAnsi="Arial" w:cs="Arial"/>
          <w:b/>
          <w:sz w:val="24"/>
          <w:szCs w:val="24"/>
          <w:lang w:val="es-ES"/>
        </w:rPr>
      </w:pPr>
    </w:p>
    <w:p w:rsidR="00DB50B6" w:rsidRDefault="00DB50B6" w:rsidP="00DB50B6">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DB50B6" w:rsidRDefault="00DB50B6" w:rsidP="00DB50B6">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DB50B6" w:rsidRDefault="00DB50B6" w:rsidP="00DB50B6">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DB50B6" w:rsidRDefault="00DB50B6" w:rsidP="00DB50B6">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DB50B6" w:rsidRDefault="00DB50B6" w:rsidP="00DB50B6">
      <w:pPr>
        <w:spacing w:after="0" w:line="276" w:lineRule="auto"/>
        <w:rPr>
          <w:rFonts w:ascii="Arial" w:eastAsia="Times New Roman" w:hAnsi="Arial" w:cs="Arial"/>
          <w:sz w:val="24"/>
          <w:szCs w:val="24"/>
          <w:lang w:val="es-ES" w:eastAsia="es-ES"/>
        </w:rPr>
      </w:pPr>
    </w:p>
    <w:p w:rsidR="00DB50B6" w:rsidRPr="00BC69BF" w:rsidRDefault="00DB50B6" w:rsidP="00DB50B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DB50B6" w:rsidRPr="00BC69BF" w:rsidRDefault="00DB50B6" w:rsidP="00DB50B6">
      <w:pPr>
        <w:spacing w:after="0" w:line="240" w:lineRule="auto"/>
        <w:rPr>
          <w:rFonts w:ascii="Calibri" w:eastAsia="Calibri" w:hAnsi="Calibri" w:cs="Times New Roman"/>
          <w:lang w:val="es-ES" w:eastAsia="es-ES"/>
        </w:rPr>
      </w:pPr>
    </w:p>
    <w:p w:rsidR="00DB50B6" w:rsidRPr="00BC69BF" w:rsidRDefault="00DB50B6" w:rsidP="00DB50B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B50B6" w:rsidRPr="00860BB1" w:rsidRDefault="00DB50B6" w:rsidP="00DB50B6">
      <w:pPr>
        <w:spacing w:after="0" w:line="240" w:lineRule="auto"/>
        <w:jc w:val="center"/>
        <w:rPr>
          <w:rFonts w:ascii="Arial" w:eastAsia="Calibri" w:hAnsi="Arial" w:cs="Arial"/>
          <w:b/>
          <w:sz w:val="24"/>
          <w:szCs w:val="24"/>
        </w:rPr>
      </w:pPr>
    </w:p>
    <w:p w:rsidR="00DB50B6" w:rsidRPr="00BC69BF" w:rsidRDefault="00DB50B6" w:rsidP="00DB50B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B50B6" w:rsidRDefault="00DB50B6" w:rsidP="00DB50B6">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504312" w:rsidRDefault="00504312" w:rsidP="00AE158E">
      <w:pPr>
        <w:pStyle w:val="Sinespaciado"/>
        <w:ind w:left="360"/>
        <w:rPr>
          <w:rFonts w:ascii="Arial" w:hAnsi="Arial" w:cs="Arial"/>
          <w:sz w:val="16"/>
          <w:szCs w:val="16"/>
        </w:rPr>
      </w:pPr>
    </w:p>
    <w:p w:rsidR="00DB50B6" w:rsidRPr="00DB50B6" w:rsidRDefault="00DB50B6" w:rsidP="00DB50B6">
      <w:pPr>
        <w:spacing w:after="0" w:line="240" w:lineRule="auto"/>
        <w:jc w:val="both"/>
        <w:rPr>
          <w:rFonts w:ascii="Arial" w:eastAsia="Calibri" w:hAnsi="Arial" w:cs="Arial"/>
          <w:b/>
          <w:sz w:val="24"/>
          <w:szCs w:val="24"/>
          <w:lang w:val="es-ES"/>
        </w:rPr>
      </w:pPr>
      <w:r w:rsidRPr="00DB50B6">
        <w:rPr>
          <w:rFonts w:ascii="Arial" w:eastAsia="Calibri" w:hAnsi="Arial" w:cs="Arial"/>
          <w:b/>
          <w:sz w:val="24"/>
          <w:szCs w:val="24"/>
          <w:lang w:val="es-ES"/>
        </w:rPr>
        <w:t>CONSIDERANDO</w:t>
      </w:r>
    </w:p>
    <w:p w:rsidR="00DB50B6" w:rsidRPr="00DB50B6" w:rsidRDefault="00DB50B6" w:rsidP="00DB50B6">
      <w:pPr>
        <w:pStyle w:val="Sinespaciado"/>
      </w:pPr>
    </w:p>
    <w:p w:rsidR="00DB50B6" w:rsidRPr="00DB50B6" w:rsidRDefault="00DB50B6" w:rsidP="00DB50B6">
      <w:pPr>
        <w:spacing w:after="0" w:line="240" w:lineRule="auto"/>
        <w:jc w:val="both"/>
        <w:rPr>
          <w:rFonts w:ascii="Arial" w:eastAsia="Calibri" w:hAnsi="Arial" w:cs="Arial"/>
          <w:sz w:val="24"/>
          <w:szCs w:val="24"/>
          <w:lang w:val="es-ES"/>
        </w:rPr>
      </w:pPr>
      <w:r w:rsidRPr="00DB50B6">
        <w:rPr>
          <w:rFonts w:ascii="Arial" w:eastAsia="Calibri" w:hAnsi="Arial" w:cs="Arial"/>
          <w:sz w:val="24"/>
          <w:szCs w:val="24"/>
          <w:lang w:val="es-ES"/>
        </w:rPr>
        <w:t>Petición realizada por los señores Rafael Ángel Vindas Cubillo y Omar Sequeira Sequeira, miembros de la Comisión Interinstitucional entre el Concejo Municipal de San Pablo y el Concejo Municipal de San Isidro, para que en una próxima reunión de dicha comisión se cuente con la presencia de Ing. Oscar Campos Garita.</w:t>
      </w:r>
    </w:p>
    <w:p w:rsidR="00DB50B6" w:rsidRPr="00DB50B6" w:rsidRDefault="00DB50B6" w:rsidP="00DB50B6">
      <w:pPr>
        <w:pStyle w:val="Sinespaciado"/>
      </w:pPr>
    </w:p>
    <w:p w:rsidR="00DB50B6" w:rsidRPr="00DB50B6" w:rsidRDefault="00DB50B6" w:rsidP="00DB50B6">
      <w:pPr>
        <w:spacing w:after="0" w:line="240" w:lineRule="auto"/>
        <w:jc w:val="both"/>
        <w:rPr>
          <w:rFonts w:ascii="Arial" w:eastAsia="Calibri" w:hAnsi="Arial" w:cs="Arial"/>
          <w:b/>
          <w:sz w:val="24"/>
          <w:szCs w:val="24"/>
          <w:lang w:val="es-ES"/>
        </w:rPr>
      </w:pPr>
      <w:r w:rsidRPr="00DB50B6">
        <w:rPr>
          <w:rFonts w:ascii="Arial" w:eastAsia="Calibri" w:hAnsi="Arial" w:cs="Arial"/>
          <w:b/>
          <w:sz w:val="24"/>
          <w:szCs w:val="24"/>
          <w:lang w:val="es-ES"/>
        </w:rPr>
        <w:t>ESTE CONCEJO MUNICIPAL ACUERDA</w:t>
      </w:r>
    </w:p>
    <w:p w:rsidR="00DB50B6" w:rsidRPr="00DB50B6" w:rsidRDefault="00DB50B6" w:rsidP="00DB50B6">
      <w:pPr>
        <w:pStyle w:val="Sinespaciado"/>
      </w:pPr>
    </w:p>
    <w:p w:rsidR="00DB50B6" w:rsidRPr="00DB50B6" w:rsidRDefault="00DB50B6" w:rsidP="00DB50B6">
      <w:pPr>
        <w:spacing w:after="0" w:line="240" w:lineRule="auto"/>
        <w:jc w:val="both"/>
        <w:rPr>
          <w:rFonts w:ascii="Arial" w:eastAsia="Calibri" w:hAnsi="Arial" w:cs="Arial"/>
          <w:sz w:val="24"/>
          <w:szCs w:val="24"/>
          <w:lang w:val="es-ES"/>
        </w:rPr>
      </w:pPr>
      <w:r w:rsidRPr="00DB50B6">
        <w:rPr>
          <w:rFonts w:ascii="Arial" w:eastAsia="Calibri" w:hAnsi="Arial" w:cs="Arial"/>
          <w:sz w:val="24"/>
          <w:szCs w:val="24"/>
          <w:lang w:val="es-ES"/>
        </w:rPr>
        <w:t xml:space="preserve">Solicitar a la Administración Municipal su colaboración para que el Sr. Oscar Campos Garita, Sección de Infraestructura Pública pueda estar presente en la próxima reunión de la Comisión de Enlace interinstitucional entre el municipio de San Pablo y San Isidro de Heredia, misma que se convocará posteriormente. </w:t>
      </w:r>
    </w:p>
    <w:p w:rsidR="00DB50B6" w:rsidRPr="00DB50B6" w:rsidRDefault="00DB50B6" w:rsidP="00DB50B6">
      <w:pPr>
        <w:spacing w:after="0" w:line="240" w:lineRule="auto"/>
        <w:jc w:val="both"/>
        <w:rPr>
          <w:rFonts w:ascii="Arial" w:eastAsia="Calibri" w:hAnsi="Arial" w:cs="Arial"/>
          <w:sz w:val="24"/>
          <w:szCs w:val="24"/>
          <w:lang w:val="es-ES"/>
        </w:rPr>
      </w:pPr>
    </w:p>
    <w:p w:rsidR="00DB50B6" w:rsidRPr="00DB50B6" w:rsidRDefault="00DB50B6" w:rsidP="00DB50B6">
      <w:pPr>
        <w:spacing w:after="0" w:line="252" w:lineRule="auto"/>
        <w:jc w:val="both"/>
        <w:rPr>
          <w:rFonts w:ascii="Arial" w:eastAsia="Calibri" w:hAnsi="Arial" w:cs="Arial"/>
          <w:b/>
          <w:lang w:val="es-ES_tradnl" w:eastAsia="es-ES_tradnl"/>
        </w:rPr>
      </w:pPr>
      <w:r w:rsidRPr="00DB50B6">
        <w:rPr>
          <w:rFonts w:ascii="Arial" w:eastAsia="Calibri" w:hAnsi="Arial" w:cs="Arial"/>
          <w:b/>
          <w:lang w:val="es-ES_tradnl" w:eastAsia="es-ES_tradnl"/>
        </w:rPr>
        <w:t>ACUERDO UNÁNIME Y DECLARADO DEFINITIVAMENTE APROBADO N°530-18</w:t>
      </w:r>
    </w:p>
    <w:p w:rsidR="00DB50B6" w:rsidRPr="00DB50B6" w:rsidRDefault="00DB50B6" w:rsidP="00DB50B6">
      <w:pPr>
        <w:spacing w:after="0" w:line="240" w:lineRule="auto"/>
        <w:rPr>
          <w:rFonts w:ascii="Calibri" w:eastAsia="Calibri" w:hAnsi="Calibri" w:cs="Times New Roman"/>
          <w:lang w:val="es-ES_tradnl" w:eastAsia="es-ES_tradnl"/>
        </w:rPr>
      </w:pPr>
    </w:p>
    <w:p w:rsidR="00DB50B6" w:rsidRPr="00DB50B6" w:rsidRDefault="00DB50B6" w:rsidP="00DB50B6">
      <w:pPr>
        <w:spacing w:after="0" w:line="240" w:lineRule="auto"/>
        <w:jc w:val="both"/>
        <w:rPr>
          <w:rFonts w:ascii="Arial" w:eastAsia="Calibri" w:hAnsi="Arial" w:cs="Arial"/>
          <w:sz w:val="24"/>
          <w:szCs w:val="24"/>
          <w:lang w:val="es-ES_tradnl" w:eastAsia="es-ES_tradnl"/>
        </w:rPr>
      </w:pPr>
      <w:r w:rsidRPr="00DB50B6">
        <w:rPr>
          <w:rFonts w:ascii="Arial" w:eastAsia="Calibri" w:hAnsi="Arial" w:cs="Arial"/>
          <w:sz w:val="24"/>
          <w:szCs w:val="24"/>
          <w:lang w:val="es-ES_tradnl" w:eastAsia="es-ES_tradnl"/>
        </w:rPr>
        <w:t>Acuerdo con el voto positivo de los regidores</w:t>
      </w:r>
    </w:p>
    <w:p w:rsidR="00DB50B6" w:rsidRPr="00DB50B6" w:rsidRDefault="00DB50B6" w:rsidP="00DB50B6">
      <w:pPr>
        <w:spacing w:after="0" w:line="240" w:lineRule="auto"/>
        <w:ind w:left="1985" w:right="-799"/>
        <w:rPr>
          <w:rFonts w:ascii="Arial" w:eastAsia="Calibri" w:hAnsi="Arial" w:cs="Arial"/>
          <w:sz w:val="24"/>
          <w:szCs w:val="24"/>
          <w:lang w:val="es-ES_tradnl" w:eastAsia="es-ES_tradnl"/>
        </w:rPr>
      </w:pPr>
    </w:p>
    <w:p w:rsidR="00DB50B6" w:rsidRPr="00DB50B6" w:rsidRDefault="00DB50B6" w:rsidP="00DB50B6">
      <w:pPr>
        <w:numPr>
          <w:ilvl w:val="0"/>
          <w:numId w:val="29"/>
        </w:numPr>
        <w:spacing w:after="0" w:line="240" w:lineRule="auto"/>
        <w:ind w:left="1418"/>
        <w:contextualSpacing/>
        <w:jc w:val="both"/>
        <w:rPr>
          <w:rFonts w:ascii="Arial" w:eastAsia="Calibri" w:hAnsi="Arial" w:cs="Arial"/>
          <w:sz w:val="24"/>
          <w:szCs w:val="24"/>
          <w:lang w:val="es-ES"/>
        </w:rPr>
      </w:pPr>
      <w:r w:rsidRPr="00DB50B6">
        <w:rPr>
          <w:rFonts w:ascii="Arial" w:eastAsia="Calibri" w:hAnsi="Arial" w:cs="Arial"/>
          <w:sz w:val="24"/>
          <w:szCs w:val="24"/>
          <w:lang w:val="es-ES"/>
        </w:rPr>
        <w:t>José Fernando Méndez Vindas, Partido Unidad Social Cristiana</w:t>
      </w:r>
    </w:p>
    <w:p w:rsidR="00DB50B6" w:rsidRPr="00DB50B6" w:rsidRDefault="00DB50B6" w:rsidP="00DB50B6">
      <w:pPr>
        <w:numPr>
          <w:ilvl w:val="0"/>
          <w:numId w:val="29"/>
        </w:numPr>
        <w:spacing w:after="0" w:line="240" w:lineRule="auto"/>
        <w:ind w:left="1418"/>
        <w:contextualSpacing/>
        <w:jc w:val="both"/>
        <w:rPr>
          <w:rFonts w:ascii="Arial" w:eastAsia="Calibri" w:hAnsi="Arial" w:cs="Arial"/>
          <w:sz w:val="24"/>
          <w:szCs w:val="24"/>
          <w:lang w:val="es-ES"/>
        </w:rPr>
      </w:pPr>
      <w:r w:rsidRPr="00DB50B6">
        <w:rPr>
          <w:rFonts w:ascii="Arial" w:eastAsia="Calibri" w:hAnsi="Arial" w:cs="Arial"/>
          <w:sz w:val="24"/>
          <w:szCs w:val="24"/>
          <w:lang w:val="es-ES"/>
        </w:rPr>
        <w:t>Damaris Gamboa Hernández, Partido Unidad Social Cristiana</w:t>
      </w:r>
    </w:p>
    <w:p w:rsidR="00DB50B6" w:rsidRPr="00DB50B6" w:rsidRDefault="00DB50B6" w:rsidP="00DB50B6">
      <w:pPr>
        <w:numPr>
          <w:ilvl w:val="0"/>
          <w:numId w:val="29"/>
        </w:numPr>
        <w:spacing w:after="0" w:line="240" w:lineRule="auto"/>
        <w:ind w:left="1418"/>
        <w:contextualSpacing/>
        <w:jc w:val="both"/>
        <w:rPr>
          <w:rFonts w:ascii="Arial" w:eastAsia="Calibri" w:hAnsi="Arial" w:cs="Arial"/>
          <w:sz w:val="24"/>
          <w:szCs w:val="24"/>
          <w:lang w:val="es-ES"/>
        </w:rPr>
      </w:pPr>
      <w:r w:rsidRPr="00DB50B6">
        <w:rPr>
          <w:rFonts w:ascii="Arial" w:eastAsia="Calibri" w:hAnsi="Arial" w:cs="Arial"/>
          <w:sz w:val="24"/>
          <w:szCs w:val="24"/>
          <w:lang w:val="es-ES"/>
        </w:rPr>
        <w:t>Julio César Benavides Espinoza, Partido Unidad Social Cristiana</w:t>
      </w:r>
    </w:p>
    <w:p w:rsidR="00DB50B6" w:rsidRPr="00DB50B6" w:rsidRDefault="00DB50B6" w:rsidP="00DB50B6">
      <w:pPr>
        <w:numPr>
          <w:ilvl w:val="0"/>
          <w:numId w:val="29"/>
        </w:numPr>
        <w:spacing w:after="0" w:line="240" w:lineRule="auto"/>
        <w:ind w:left="1418"/>
        <w:contextualSpacing/>
        <w:jc w:val="both"/>
        <w:rPr>
          <w:rFonts w:ascii="Arial" w:eastAsia="Calibri" w:hAnsi="Arial" w:cs="Arial"/>
          <w:sz w:val="24"/>
          <w:szCs w:val="24"/>
          <w:lang w:val="es-ES"/>
        </w:rPr>
      </w:pPr>
      <w:r w:rsidRPr="00DB50B6">
        <w:rPr>
          <w:rFonts w:ascii="Arial" w:eastAsia="Calibri" w:hAnsi="Arial" w:cs="Arial"/>
          <w:sz w:val="24"/>
          <w:szCs w:val="24"/>
          <w:lang w:val="es-ES"/>
        </w:rPr>
        <w:t>Yojhan Cubero Ramírez, Partido Liberación Nacional</w:t>
      </w:r>
    </w:p>
    <w:p w:rsidR="00DB50B6" w:rsidRPr="00DB50B6" w:rsidRDefault="00DB50B6" w:rsidP="00DB50B6">
      <w:pPr>
        <w:numPr>
          <w:ilvl w:val="0"/>
          <w:numId w:val="29"/>
        </w:numPr>
        <w:spacing w:after="0" w:line="240" w:lineRule="auto"/>
        <w:ind w:left="1418"/>
        <w:contextualSpacing/>
        <w:jc w:val="both"/>
        <w:rPr>
          <w:rFonts w:ascii="Arial" w:eastAsia="Calibri" w:hAnsi="Arial" w:cs="Arial"/>
          <w:sz w:val="24"/>
          <w:szCs w:val="24"/>
          <w:lang w:val="es-ES"/>
        </w:rPr>
      </w:pPr>
      <w:r w:rsidRPr="00DB50B6">
        <w:rPr>
          <w:rFonts w:ascii="Arial" w:eastAsia="Calibri" w:hAnsi="Arial" w:cs="Arial"/>
          <w:sz w:val="24"/>
          <w:szCs w:val="24"/>
          <w:lang w:val="es-ES"/>
        </w:rPr>
        <w:t>Betty Castillo Ortiz, Partido Liberación Nacional</w:t>
      </w:r>
    </w:p>
    <w:p w:rsidR="00665DE6" w:rsidRDefault="00665DE6" w:rsidP="00AE158E">
      <w:pPr>
        <w:pStyle w:val="Sinespaciado"/>
        <w:ind w:left="360"/>
        <w:rPr>
          <w:rFonts w:ascii="Arial" w:hAnsi="Arial" w:cs="Arial"/>
          <w:sz w:val="16"/>
          <w:szCs w:val="16"/>
        </w:rPr>
      </w:pPr>
    </w:p>
    <w:p w:rsidR="00665DE6" w:rsidRPr="00DB50B6" w:rsidRDefault="00665DE6" w:rsidP="00DB50B6">
      <w:pPr>
        <w:pStyle w:val="Sinespaciado"/>
      </w:pPr>
    </w:p>
    <w:p w:rsidR="00DB50B6" w:rsidRPr="00356880" w:rsidRDefault="00DB50B6" w:rsidP="00DB50B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DB50B6" w:rsidRDefault="00DB50B6" w:rsidP="00DB50B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DB50B6" w:rsidRDefault="00DB50B6" w:rsidP="00DB50B6">
      <w:pPr>
        <w:pStyle w:val="Sinespaciado"/>
        <w:ind w:left="360"/>
        <w:rPr>
          <w:rFonts w:ascii="Arial" w:hAnsi="Arial" w:cs="Arial"/>
          <w:sz w:val="16"/>
          <w:szCs w:val="16"/>
          <w:lang w:val="es-CR"/>
        </w:rPr>
      </w:pPr>
      <w:r>
        <w:rPr>
          <w:noProof/>
          <w:lang w:val="es-CR" w:eastAsia="es-CR"/>
        </w:rPr>
        <w:drawing>
          <wp:inline distT="0" distB="0" distL="0" distR="0" wp14:anchorId="245C979E" wp14:editId="0F31477E">
            <wp:extent cx="213459" cy="152400"/>
            <wp:effectExtent l="0" t="0" r="0" b="0"/>
            <wp:docPr id="13" name="Imagen 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DB50B6" w:rsidRPr="00BC69BF" w:rsidRDefault="00DB50B6" w:rsidP="00DB50B6">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MSPH-CM-ACUER-531-</w:t>
      </w:r>
      <w:r w:rsidRPr="00BC69BF">
        <w:rPr>
          <w:rFonts w:ascii="Arial" w:hAnsi="Arial" w:cs="Arial"/>
          <w:b/>
          <w:sz w:val="24"/>
          <w:szCs w:val="24"/>
        </w:rPr>
        <w:t>18</w:t>
      </w:r>
    </w:p>
    <w:p w:rsidR="00DB50B6" w:rsidRPr="00052773" w:rsidRDefault="00DB50B6" w:rsidP="00DB50B6">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octubre de 2018</w:t>
      </w:r>
    </w:p>
    <w:p w:rsidR="00DB50B6" w:rsidRDefault="00DB50B6" w:rsidP="00DB50B6">
      <w:pPr>
        <w:spacing w:after="0" w:line="240" w:lineRule="auto"/>
        <w:jc w:val="center"/>
        <w:rPr>
          <w:rFonts w:ascii="Arial" w:eastAsia="Calibri" w:hAnsi="Arial" w:cs="Arial"/>
          <w:b/>
          <w:sz w:val="24"/>
          <w:szCs w:val="24"/>
          <w:lang w:val="es-ES"/>
        </w:rPr>
      </w:pPr>
    </w:p>
    <w:p w:rsidR="00DB50B6" w:rsidRDefault="00DB50B6" w:rsidP="00DB50B6">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DB50B6" w:rsidRDefault="00DB50B6" w:rsidP="00DB50B6">
      <w:pPr>
        <w:spacing w:after="0" w:line="240" w:lineRule="auto"/>
        <w:rPr>
          <w:rFonts w:ascii="Arial" w:eastAsia="Calibri" w:hAnsi="Arial" w:cs="Arial"/>
          <w:sz w:val="24"/>
          <w:szCs w:val="24"/>
          <w:lang w:val="es-ES"/>
        </w:rPr>
      </w:pPr>
      <w:r>
        <w:rPr>
          <w:rFonts w:ascii="Arial" w:eastAsia="Calibri" w:hAnsi="Arial" w:cs="Arial"/>
          <w:sz w:val="24"/>
          <w:szCs w:val="24"/>
          <w:lang w:val="es-ES"/>
        </w:rPr>
        <w:t>Johan Granda Monge, Síndico Propietario</w:t>
      </w:r>
    </w:p>
    <w:p w:rsidR="00DB50B6" w:rsidRDefault="00DB50B6" w:rsidP="00DB50B6">
      <w:pPr>
        <w:spacing w:after="0" w:line="240" w:lineRule="auto"/>
        <w:rPr>
          <w:rFonts w:ascii="Arial" w:eastAsia="Calibri" w:hAnsi="Arial" w:cs="Arial"/>
          <w:sz w:val="24"/>
          <w:szCs w:val="24"/>
          <w:lang w:val="es-ES"/>
        </w:rPr>
      </w:pPr>
      <w:r>
        <w:rPr>
          <w:rFonts w:ascii="Arial" w:eastAsia="Calibri" w:hAnsi="Arial" w:cs="Arial"/>
          <w:sz w:val="24"/>
          <w:szCs w:val="24"/>
          <w:lang w:val="es-ES"/>
        </w:rPr>
        <w:t>Primer Distrito</w:t>
      </w:r>
    </w:p>
    <w:p w:rsidR="00DB50B6" w:rsidRDefault="00DB50B6" w:rsidP="00DB50B6">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DB50B6" w:rsidRDefault="00DB50B6" w:rsidP="00DB50B6">
      <w:pPr>
        <w:spacing w:after="0" w:line="276" w:lineRule="auto"/>
        <w:rPr>
          <w:rFonts w:ascii="Arial" w:eastAsia="Times New Roman" w:hAnsi="Arial" w:cs="Arial"/>
          <w:sz w:val="24"/>
          <w:szCs w:val="24"/>
          <w:lang w:val="es-ES" w:eastAsia="es-ES"/>
        </w:rPr>
      </w:pPr>
    </w:p>
    <w:p w:rsidR="00DB50B6" w:rsidRPr="00BC69BF" w:rsidRDefault="00DB50B6" w:rsidP="00DB50B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DB50B6" w:rsidRPr="00BC69BF" w:rsidRDefault="00DB50B6" w:rsidP="00DB50B6">
      <w:pPr>
        <w:spacing w:after="0" w:line="240" w:lineRule="auto"/>
        <w:rPr>
          <w:rFonts w:ascii="Calibri" w:eastAsia="Calibri" w:hAnsi="Calibri" w:cs="Times New Roman"/>
          <w:lang w:val="es-ES" w:eastAsia="es-ES"/>
        </w:rPr>
      </w:pPr>
    </w:p>
    <w:p w:rsidR="00DB50B6" w:rsidRPr="00BC69BF" w:rsidRDefault="00DB50B6" w:rsidP="00DB50B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B50B6" w:rsidRPr="00860BB1" w:rsidRDefault="00DB50B6" w:rsidP="00DB50B6">
      <w:pPr>
        <w:spacing w:after="0" w:line="240" w:lineRule="auto"/>
        <w:jc w:val="center"/>
        <w:rPr>
          <w:rFonts w:ascii="Arial" w:eastAsia="Calibri" w:hAnsi="Arial" w:cs="Arial"/>
          <w:b/>
          <w:sz w:val="24"/>
          <w:szCs w:val="24"/>
        </w:rPr>
      </w:pPr>
    </w:p>
    <w:p w:rsidR="00DB50B6" w:rsidRPr="00BC69BF" w:rsidRDefault="00DB50B6" w:rsidP="00DB50B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B50B6" w:rsidRDefault="00DB50B6" w:rsidP="00DB50B6">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40</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PRIMERO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DIECISEIS</w:t>
      </w:r>
      <w:r w:rsidRPr="00BC69BF">
        <w:rPr>
          <w:rFonts w:ascii="Arial" w:eastAsia="Calibri" w:hAnsi="Arial" w:cs="Arial"/>
          <w:b/>
          <w:sz w:val="24"/>
          <w:szCs w:val="24"/>
          <w:lang w:val="es-ES"/>
        </w:rPr>
        <w:t xml:space="preserve"> MINUTOS</w:t>
      </w:r>
    </w:p>
    <w:p w:rsidR="00665DE6" w:rsidRDefault="00665DE6" w:rsidP="00AE158E">
      <w:pPr>
        <w:pStyle w:val="Sinespaciado"/>
        <w:ind w:left="360"/>
        <w:rPr>
          <w:rFonts w:ascii="Arial" w:hAnsi="Arial" w:cs="Arial"/>
          <w:sz w:val="16"/>
          <w:szCs w:val="16"/>
        </w:rPr>
      </w:pPr>
    </w:p>
    <w:p w:rsidR="00DB50B6" w:rsidRPr="00DB50B6" w:rsidRDefault="00DB50B6" w:rsidP="00DB50B6">
      <w:pPr>
        <w:spacing w:after="0" w:line="240" w:lineRule="auto"/>
        <w:jc w:val="both"/>
        <w:rPr>
          <w:rFonts w:ascii="Arial" w:eastAsia="Calibri" w:hAnsi="Arial" w:cs="Arial"/>
          <w:b/>
          <w:sz w:val="24"/>
          <w:szCs w:val="24"/>
          <w:lang w:val="es-ES"/>
        </w:rPr>
      </w:pPr>
      <w:r w:rsidRPr="00DB50B6">
        <w:rPr>
          <w:rFonts w:ascii="Arial" w:eastAsia="Calibri" w:hAnsi="Arial" w:cs="Arial"/>
          <w:b/>
          <w:sz w:val="24"/>
          <w:szCs w:val="24"/>
          <w:lang w:val="es-ES"/>
        </w:rPr>
        <w:t>CONSIDERANDO</w:t>
      </w:r>
    </w:p>
    <w:p w:rsidR="00DB50B6" w:rsidRPr="00DB50B6" w:rsidRDefault="00DB50B6" w:rsidP="00DB50B6">
      <w:pPr>
        <w:pStyle w:val="Sinespaciado"/>
      </w:pPr>
    </w:p>
    <w:p w:rsidR="00DB50B6" w:rsidRPr="00DB50B6" w:rsidRDefault="00DB50B6" w:rsidP="00DB50B6">
      <w:pPr>
        <w:spacing w:after="0" w:line="240" w:lineRule="auto"/>
        <w:jc w:val="both"/>
        <w:rPr>
          <w:rFonts w:ascii="Arial" w:eastAsia="Calibri" w:hAnsi="Arial" w:cs="Arial"/>
          <w:sz w:val="24"/>
          <w:szCs w:val="24"/>
          <w:lang w:val="es-ES"/>
        </w:rPr>
      </w:pPr>
      <w:r w:rsidRPr="00DB50B6">
        <w:rPr>
          <w:rFonts w:ascii="Arial" w:eastAsia="Calibri" w:hAnsi="Arial" w:cs="Arial"/>
          <w:sz w:val="24"/>
          <w:szCs w:val="24"/>
          <w:lang w:val="es-ES"/>
        </w:rPr>
        <w:t>Petición realizada por los señores Rafael Ángel Vindas Cubillo y Omar Sequeira Sequeira, miembros de la Comisión Interinstitucional entre el Concejo Municipal de San Pablo y el Concejo Municipal de San Isidro para que se invite a participar de dicha comisión al Síndico del Primer Distrito.</w:t>
      </w:r>
    </w:p>
    <w:p w:rsidR="00DB50B6" w:rsidRPr="00DB50B6" w:rsidRDefault="00DB50B6" w:rsidP="00DB50B6">
      <w:pPr>
        <w:spacing w:after="0" w:line="240" w:lineRule="auto"/>
        <w:jc w:val="both"/>
        <w:rPr>
          <w:rFonts w:ascii="Arial" w:eastAsia="Calibri" w:hAnsi="Arial" w:cs="Arial"/>
          <w:sz w:val="24"/>
          <w:szCs w:val="24"/>
          <w:lang w:val="es-ES"/>
        </w:rPr>
      </w:pPr>
    </w:p>
    <w:p w:rsidR="00DB50B6" w:rsidRPr="00DB50B6" w:rsidRDefault="00DB50B6" w:rsidP="00DB50B6">
      <w:pPr>
        <w:spacing w:after="0" w:line="240" w:lineRule="auto"/>
        <w:jc w:val="both"/>
        <w:rPr>
          <w:rFonts w:ascii="Arial" w:eastAsia="Calibri" w:hAnsi="Arial" w:cs="Arial"/>
          <w:b/>
          <w:sz w:val="24"/>
          <w:szCs w:val="24"/>
          <w:lang w:val="es-ES"/>
        </w:rPr>
      </w:pPr>
      <w:r w:rsidRPr="00DB50B6">
        <w:rPr>
          <w:rFonts w:ascii="Arial" w:eastAsia="Calibri" w:hAnsi="Arial" w:cs="Arial"/>
          <w:b/>
          <w:sz w:val="24"/>
          <w:szCs w:val="24"/>
          <w:lang w:val="es-ES"/>
        </w:rPr>
        <w:t>ESTE CONCEJO MUNICIPAL ACUERDA</w:t>
      </w:r>
    </w:p>
    <w:p w:rsidR="00DB50B6" w:rsidRPr="00DB50B6" w:rsidRDefault="00DB50B6" w:rsidP="00DB50B6">
      <w:pPr>
        <w:spacing w:after="0" w:line="240" w:lineRule="auto"/>
        <w:rPr>
          <w:rFonts w:ascii="Arial" w:eastAsia="Calibri" w:hAnsi="Arial" w:cs="Arial"/>
          <w:b/>
          <w:sz w:val="24"/>
          <w:szCs w:val="24"/>
          <w:lang w:val="es-ES"/>
        </w:rPr>
      </w:pPr>
    </w:p>
    <w:p w:rsidR="00DB50B6" w:rsidRPr="00DB50B6" w:rsidRDefault="00DB50B6" w:rsidP="00DB50B6">
      <w:pPr>
        <w:spacing w:after="0" w:line="240" w:lineRule="auto"/>
        <w:jc w:val="both"/>
        <w:rPr>
          <w:rFonts w:ascii="Arial" w:eastAsia="Calibri" w:hAnsi="Arial" w:cs="Arial"/>
          <w:sz w:val="24"/>
          <w:szCs w:val="24"/>
          <w:lang w:val="es-ES"/>
        </w:rPr>
      </w:pPr>
      <w:r w:rsidRPr="00DB50B6">
        <w:rPr>
          <w:rFonts w:ascii="Arial" w:eastAsia="Calibri" w:hAnsi="Arial" w:cs="Arial"/>
          <w:sz w:val="24"/>
          <w:szCs w:val="24"/>
          <w:lang w:val="es-ES"/>
        </w:rPr>
        <w:t>Integrar al Sr. Johan Granda Monge, Síndico Propietario del Primer Distrito a la Comisión de Enlace interinstitucional con el objetivo de atender puntos de interés de dicho Distrito.</w:t>
      </w:r>
    </w:p>
    <w:p w:rsidR="00DB50B6" w:rsidRPr="00DB50B6" w:rsidRDefault="00DB50B6" w:rsidP="00DB50B6">
      <w:pPr>
        <w:spacing w:after="0" w:line="240" w:lineRule="auto"/>
        <w:rPr>
          <w:rFonts w:ascii="Calibri" w:eastAsia="Calibri" w:hAnsi="Calibri" w:cs="Times New Roman"/>
          <w:lang w:val="es-ES"/>
        </w:rPr>
      </w:pPr>
    </w:p>
    <w:p w:rsidR="00DB50B6" w:rsidRPr="00DB50B6" w:rsidRDefault="00DB50B6" w:rsidP="00DB50B6">
      <w:pPr>
        <w:spacing w:after="0" w:line="252" w:lineRule="auto"/>
        <w:jc w:val="both"/>
        <w:rPr>
          <w:rFonts w:ascii="Arial" w:eastAsia="Calibri" w:hAnsi="Arial" w:cs="Arial"/>
          <w:b/>
          <w:lang w:val="es-ES_tradnl" w:eastAsia="es-ES_tradnl"/>
        </w:rPr>
      </w:pPr>
      <w:r w:rsidRPr="00DB50B6">
        <w:rPr>
          <w:rFonts w:ascii="Arial" w:eastAsia="Calibri" w:hAnsi="Arial" w:cs="Arial"/>
          <w:b/>
          <w:lang w:val="es-ES_tradnl" w:eastAsia="es-ES_tradnl"/>
        </w:rPr>
        <w:t>ACUERDO UNÁNIME Y DECLARADO DEFINITIVAMENTE APROBADO N°531-18</w:t>
      </w:r>
    </w:p>
    <w:p w:rsidR="00DB50B6" w:rsidRPr="00DB50B6" w:rsidRDefault="00DB50B6" w:rsidP="00DB50B6">
      <w:pPr>
        <w:spacing w:after="0" w:line="240" w:lineRule="auto"/>
        <w:rPr>
          <w:rFonts w:ascii="Calibri" w:eastAsia="Calibri" w:hAnsi="Calibri" w:cs="Times New Roman"/>
          <w:lang w:val="es-ES_tradnl" w:eastAsia="es-ES_tradnl"/>
        </w:rPr>
      </w:pPr>
    </w:p>
    <w:p w:rsidR="00DB50B6" w:rsidRPr="00DB50B6" w:rsidRDefault="00DB50B6" w:rsidP="00DB50B6">
      <w:pPr>
        <w:spacing w:after="0" w:line="240" w:lineRule="auto"/>
        <w:jc w:val="both"/>
        <w:rPr>
          <w:rFonts w:ascii="Arial" w:eastAsia="Calibri" w:hAnsi="Arial" w:cs="Arial"/>
          <w:sz w:val="24"/>
          <w:szCs w:val="24"/>
          <w:lang w:val="es-ES_tradnl" w:eastAsia="es-ES_tradnl"/>
        </w:rPr>
      </w:pPr>
      <w:r w:rsidRPr="00DB50B6">
        <w:rPr>
          <w:rFonts w:ascii="Arial" w:eastAsia="Calibri" w:hAnsi="Arial" w:cs="Arial"/>
          <w:sz w:val="24"/>
          <w:szCs w:val="24"/>
          <w:lang w:val="es-ES_tradnl" w:eastAsia="es-ES_tradnl"/>
        </w:rPr>
        <w:t>Acuerdo con el voto positivo de los regidores</w:t>
      </w:r>
    </w:p>
    <w:p w:rsidR="00DB50B6" w:rsidRPr="00DB50B6" w:rsidRDefault="00DB50B6" w:rsidP="00DB50B6">
      <w:pPr>
        <w:spacing w:after="0" w:line="240" w:lineRule="auto"/>
        <w:ind w:left="1985" w:right="-799"/>
        <w:rPr>
          <w:rFonts w:ascii="Arial" w:eastAsia="Calibri" w:hAnsi="Arial" w:cs="Arial"/>
          <w:sz w:val="24"/>
          <w:szCs w:val="24"/>
          <w:lang w:val="es-ES_tradnl" w:eastAsia="es-ES_tradnl"/>
        </w:rPr>
      </w:pPr>
    </w:p>
    <w:p w:rsidR="00DB50B6" w:rsidRPr="00DB50B6" w:rsidRDefault="00DB50B6" w:rsidP="00DB50B6">
      <w:pPr>
        <w:numPr>
          <w:ilvl w:val="0"/>
          <w:numId w:val="30"/>
        </w:numPr>
        <w:spacing w:after="0" w:line="240" w:lineRule="auto"/>
        <w:ind w:left="1701"/>
        <w:contextualSpacing/>
        <w:jc w:val="both"/>
        <w:rPr>
          <w:rFonts w:ascii="Arial" w:eastAsia="Calibri" w:hAnsi="Arial" w:cs="Arial"/>
          <w:sz w:val="24"/>
          <w:szCs w:val="24"/>
          <w:lang w:val="es-ES"/>
        </w:rPr>
      </w:pPr>
      <w:r w:rsidRPr="00DB50B6">
        <w:rPr>
          <w:rFonts w:ascii="Arial" w:eastAsia="Calibri" w:hAnsi="Arial" w:cs="Arial"/>
          <w:sz w:val="24"/>
          <w:szCs w:val="24"/>
          <w:lang w:val="es-ES"/>
        </w:rPr>
        <w:t>José Fernando Méndez Vindas, Partido Unidad Social Cristiana</w:t>
      </w:r>
    </w:p>
    <w:p w:rsidR="00DB50B6" w:rsidRPr="00DB50B6" w:rsidRDefault="00DB50B6" w:rsidP="00DB50B6">
      <w:pPr>
        <w:numPr>
          <w:ilvl w:val="0"/>
          <w:numId w:val="30"/>
        </w:numPr>
        <w:spacing w:after="0" w:line="240" w:lineRule="auto"/>
        <w:ind w:left="1701"/>
        <w:contextualSpacing/>
        <w:jc w:val="both"/>
        <w:rPr>
          <w:rFonts w:ascii="Arial" w:eastAsia="Calibri" w:hAnsi="Arial" w:cs="Arial"/>
          <w:sz w:val="24"/>
          <w:szCs w:val="24"/>
          <w:lang w:val="es-ES"/>
        </w:rPr>
      </w:pPr>
      <w:r w:rsidRPr="00DB50B6">
        <w:rPr>
          <w:rFonts w:ascii="Arial" w:eastAsia="Calibri" w:hAnsi="Arial" w:cs="Arial"/>
          <w:sz w:val="24"/>
          <w:szCs w:val="24"/>
          <w:lang w:val="es-ES"/>
        </w:rPr>
        <w:t>Damaris Gamboa Hernández, Partido Unidad Social Cristiana</w:t>
      </w:r>
    </w:p>
    <w:p w:rsidR="00DB50B6" w:rsidRPr="00DB50B6" w:rsidRDefault="00DB50B6" w:rsidP="00DB50B6">
      <w:pPr>
        <w:numPr>
          <w:ilvl w:val="0"/>
          <w:numId w:val="30"/>
        </w:numPr>
        <w:spacing w:after="0" w:line="240" w:lineRule="auto"/>
        <w:ind w:left="1701"/>
        <w:contextualSpacing/>
        <w:jc w:val="both"/>
        <w:rPr>
          <w:rFonts w:ascii="Arial" w:eastAsia="Calibri" w:hAnsi="Arial" w:cs="Arial"/>
          <w:sz w:val="24"/>
          <w:szCs w:val="24"/>
          <w:lang w:val="es-ES"/>
        </w:rPr>
      </w:pPr>
      <w:r w:rsidRPr="00DB50B6">
        <w:rPr>
          <w:rFonts w:ascii="Arial" w:eastAsia="Calibri" w:hAnsi="Arial" w:cs="Arial"/>
          <w:sz w:val="24"/>
          <w:szCs w:val="24"/>
          <w:lang w:val="es-ES"/>
        </w:rPr>
        <w:t>Julio César Benavides Espinoza, Partido Unidad Social Cristiana</w:t>
      </w:r>
    </w:p>
    <w:p w:rsidR="00DB50B6" w:rsidRPr="00DB50B6" w:rsidRDefault="00DB50B6" w:rsidP="00DB50B6">
      <w:pPr>
        <w:numPr>
          <w:ilvl w:val="0"/>
          <w:numId w:val="30"/>
        </w:numPr>
        <w:spacing w:after="0" w:line="240" w:lineRule="auto"/>
        <w:ind w:left="1701"/>
        <w:contextualSpacing/>
        <w:jc w:val="both"/>
        <w:rPr>
          <w:rFonts w:ascii="Arial" w:eastAsia="Calibri" w:hAnsi="Arial" w:cs="Arial"/>
          <w:sz w:val="24"/>
          <w:szCs w:val="24"/>
          <w:lang w:val="es-ES"/>
        </w:rPr>
      </w:pPr>
      <w:r w:rsidRPr="00DB50B6">
        <w:rPr>
          <w:rFonts w:ascii="Arial" w:eastAsia="Calibri" w:hAnsi="Arial" w:cs="Arial"/>
          <w:sz w:val="24"/>
          <w:szCs w:val="24"/>
          <w:lang w:val="es-ES"/>
        </w:rPr>
        <w:t>Yojhan Cubero Ramírez, Partido Liberación Nacional</w:t>
      </w:r>
    </w:p>
    <w:p w:rsidR="00DB50B6" w:rsidRPr="00DB50B6" w:rsidRDefault="00DB50B6" w:rsidP="00DB50B6">
      <w:pPr>
        <w:numPr>
          <w:ilvl w:val="0"/>
          <w:numId w:val="30"/>
        </w:numPr>
        <w:spacing w:after="0" w:line="240" w:lineRule="auto"/>
        <w:ind w:left="1701"/>
        <w:contextualSpacing/>
        <w:jc w:val="both"/>
        <w:rPr>
          <w:rFonts w:ascii="Arial" w:eastAsia="Calibri" w:hAnsi="Arial" w:cs="Arial"/>
          <w:sz w:val="24"/>
          <w:szCs w:val="24"/>
          <w:lang w:val="es-ES"/>
        </w:rPr>
      </w:pPr>
      <w:r w:rsidRPr="00DB50B6">
        <w:rPr>
          <w:rFonts w:ascii="Arial" w:eastAsia="Calibri" w:hAnsi="Arial" w:cs="Arial"/>
          <w:sz w:val="24"/>
          <w:szCs w:val="24"/>
          <w:lang w:val="es-ES"/>
        </w:rPr>
        <w:t>Betty Castillo Ortiz, Partido Liberación Nacional</w:t>
      </w:r>
    </w:p>
    <w:p w:rsidR="00DB50B6" w:rsidRDefault="00DB50B6" w:rsidP="00AE158E">
      <w:pPr>
        <w:pStyle w:val="Sinespaciado"/>
        <w:ind w:left="360"/>
        <w:rPr>
          <w:rFonts w:ascii="Arial" w:hAnsi="Arial" w:cs="Arial"/>
          <w:sz w:val="16"/>
          <w:szCs w:val="16"/>
        </w:rPr>
      </w:pPr>
    </w:p>
    <w:p w:rsidR="00DB50B6" w:rsidRDefault="00DB50B6" w:rsidP="00AE158E">
      <w:pPr>
        <w:pStyle w:val="Sinespaciado"/>
        <w:ind w:left="360"/>
        <w:rPr>
          <w:rFonts w:ascii="Arial" w:hAnsi="Arial" w:cs="Arial"/>
          <w:sz w:val="16"/>
          <w:szCs w:val="16"/>
        </w:rPr>
      </w:pPr>
    </w:p>
    <w:p w:rsidR="00DB50B6" w:rsidRDefault="00DB50B6" w:rsidP="00AE158E">
      <w:pPr>
        <w:pStyle w:val="Sinespaciado"/>
        <w:ind w:left="360"/>
        <w:rPr>
          <w:rFonts w:ascii="Arial" w:hAnsi="Arial" w:cs="Arial"/>
          <w:sz w:val="16"/>
          <w:szCs w:val="16"/>
        </w:rPr>
      </w:pPr>
    </w:p>
    <w:p w:rsidR="00DB50B6" w:rsidRDefault="00DB50B6" w:rsidP="00AE158E">
      <w:pPr>
        <w:pStyle w:val="Sinespaciado"/>
        <w:ind w:left="360"/>
        <w:rPr>
          <w:rFonts w:ascii="Arial" w:hAnsi="Arial" w:cs="Arial"/>
          <w:sz w:val="16"/>
          <w:szCs w:val="16"/>
        </w:rPr>
      </w:pPr>
    </w:p>
    <w:p w:rsidR="00DB50B6" w:rsidRPr="00356880" w:rsidRDefault="00DB50B6" w:rsidP="00DB50B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DB50B6" w:rsidRDefault="00DB50B6" w:rsidP="00DB50B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DB50B6" w:rsidRDefault="00DB50B6" w:rsidP="00AE158E">
      <w:pPr>
        <w:pStyle w:val="Sinespaciado"/>
        <w:ind w:left="360"/>
        <w:rPr>
          <w:rFonts w:ascii="Arial" w:hAnsi="Arial" w:cs="Arial"/>
          <w:sz w:val="16"/>
          <w:szCs w:val="16"/>
          <w:lang w:val="es-CR"/>
        </w:rPr>
      </w:pPr>
      <w:r>
        <w:rPr>
          <w:noProof/>
          <w:lang w:val="es-CR" w:eastAsia="es-CR"/>
        </w:rPr>
        <w:drawing>
          <wp:inline distT="0" distB="0" distL="0" distR="0" wp14:anchorId="369B24A8" wp14:editId="78DA1C24">
            <wp:extent cx="213459" cy="152400"/>
            <wp:effectExtent l="0" t="0" r="0" b="0"/>
            <wp:docPr id="14" name="Imagen 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133DB9" w:rsidRPr="00BC69BF" w:rsidRDefault="00133DB9" w:rsidP="00133DB9">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MSPH-CM-ACUER-532-</w:t>
      </w:r>
      <w:r w:rsidRPr="00BC69BF">
        <w:rPr>
          <w:rFonts w:ascii="Arial" w:hAnsi="Arial" w:cs="Arial"/>
          <w:b/>
          <w:sz w:val="24"/>
          <w:szCs w:val="24"/>
        </w:rPr>
        <w:t>18</w:t>
      </w:r>
    </w:p>
    <w:p w:rsidR="00133DB9" w:rsidRPr="00052773" w:rsidRDefault="00133DB9" w:rsidP="00133DB9">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133DB9" w:rsidRDefault="00133DB9" w:rsidP="00133DB9">
      <w:pPr>
        <w:spacing w:after="0" w:line="240" w:lineRule="auto"/>
        <w:jc w:val="center"/>
        <w:rPr>
          <w:rFonts w:ascii="Arial" w:eastAsia="Calibri" w:hAnsi="Arial" w:cs="Arial"/>
          <w:b/>
          <w:sz w:val="24"/>
          <w:szCs w:val="24"/>
          <w:lang w:val="es-ES"/>
        </w:rPr>
      </w:pPr>
    </w:p>
    <w:p w:rsidR="00133DB9" w:rsidRDefault="00133DB9" w:rsidP="00133DB9">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133DB9" w:rsidRDefault="009D4AFD" w:rsidP="00133DB9">
      <w:pPr>
        <w:spacing w:after="0" w:line="240" w:lineRule="auto"/>
        <w:rPr>
          <w:rFonts w:ascii="Arial" w:eastAsia="Calibri" w:hAnsi="Arial" w:cs="Arial"/>
          <w:sz w:val="24"/>
          <w:szCs w:val="24"/>
          <w:lang w:val="es-ES"/>
        </w:rPr>
      </w:pPr>
      <w:r>
        <w:rPr>
          <w:rFonts w:ascii="Arial" w:eastAsia="Calibri" w:hAnsi="Arial" w:cs="Arial"/>
          <w:sz w:val="24"/>
          <w:szCs w:val="24"/>
          <w:lang w:val="es-ES"/>
        </w:rPr>
        <w:t>Rigoberto González Lépiz</w:t>
      </w:r>
    </w:p>
    <w:p w:rsidR="009D4AFD" w:rsidRDefault="009D4AFD" w:rsidP="00133DB9">
      <w:pPr>
        <w:spacing w:after="0" w:line="240" w:lineRule="auto"/>
        <w:rPr>
          <w:rFonts w:ascii="Arial" w:eastAsia="Calibri" w:hAnsi="Arial" w:cs="Arial"/>
          <w:sz w:val="24"/>
          <w:szCs w:val="24"/>
          <w:lang w:val="es-ES"/>
        </w:rPr>
      </w:pPr>
      <w:r>
        <w:rPr>
          <w:rFonts w:ascii="Arial" w:eastAsia="Calibri" w:hAnsi="Arial" w:cs="Arial"/>
          <w:sz w:val="24"/>
          <w:szCs w:val="24"/>
          <w:lang w:val="es-ES"/>
        </w:rPr>
        <w:t>Propietario del inmueble</w:t>
      </w:r>
    </w:p>
    <w:p w:rsidR="00133DB9" w:rsidRDefault="00133DB9" w:rsidP="00133DB9">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133DB9" w:rsidRDefault="00133DB9" w:rsidP="00133DB9">
      <w:pPr>
        <w:spacing w:after="0" w:line="276" w:lineRule="auto"/>
        <w:rPr>
          <w:rFonts w:ascii="Arial" w:eastAsia="Times New Roman" w:hAnsi="Arial" w:cs="Arial"/>
          <w:sz w:val="24"/>
          <w:szCs w:val="24"/>
          <w:lang w:val="es-ES" w:eastAsia="es-ES"/>
        </w:rPr>
      </w:pPr>
    </w:p>
    <w:p w:rsidR="00133DB9" w:rsidRPr="00BC69BF" w:rsidRDefault="00133DB9" w:rsidP="00133DB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133DB9" w:rsidRPr="00BC69BF" w:rsidRDefault="00133DB9" w:rsidP="00133DB9">
      <w:pPr>
        <w:spacing w:after="0" w:line="240" w:lineRule="auto"/>
        <w:rPr>
          <w:rFonts w:ascii="Calibri" w:eastAsia="Calibri" w:hAnsi="Calibri" w:cs="Times New Roman"/>
          <w:lang w:val="es-ES" w:eastAsia="es-ES"/>
        </w:rPr>
      </w:pPr>
    </w:p>
    <w:p w:rsidR="00133DB9" w:rsidRPr="00BC69BF" w:rsidRDefault="00133DB9" w:rsidP="00133DB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33DB9" w:rsidRPr="00860BB1" w:rsidRDefault="00133DB9" w:rsidP="00133DB9">
      <w:pPr>
        <w:spacing w:after="0" w:line="240" w:lineRule="auto"/>
        <w:jc w:val="center"/>
        <w:rPr>
          <w:rFonts w:ascii="Arial" w:eastAsia="Calibri" w:hAnsi="Arial" w:cs="Arial"/>
          <w:b/>
          <w:sz w:val="24"/>
          <w:szCs w:val="24"/>
        </w:rPr>
      </w:pPr>
    </w:p>
    <w:p w:rsidR="00133DB9" w:rsidRPr="00BC69BF" w:rsidRDefault="00133DB9" w:rsidP="00133DB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33DB9" w:rsidRDefault="00133DB9" w:rsidP="00133DB9">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9D4AFD" w:rsidRDefault="009D4AFD" w:rsidP="009D4AFD">
      <w:pPr>
        <w:spacing w:after="0" w:line="240" w:lineRule="auto"/>
        <w:jc w:val="both"/>
        <w:rPr>
          <w:rFonts w:ascii="Arial" w:hAnsi="Arial" w:cs="Arial"/>
          <w:b/>
          <w:sz w:val="24"/>
          <w:szCs w:val="24"/>
        </w:rPr>
      </w:pPr>
    </w:p>
    <w:p w:rsidR="009D4AFD" w:rsidRPr="009D4AFD" w:rsidRDefault="009D4AFD" w:rsidP="009D4AFD">
      <w:pPr>
        <w:spacing w:after="0" w:line="240" w:lineRule="auto"/>
        <w:jc w:val="both"/>
        <w:rPr>
          <w:rFonts w:ascii="Arial" w:eastAsia="Calibri" w:hAnsi="Arial" w:cs="Arial"/>
          <w:b/>
          <w:sz w:val="24"/>
          <w:szCs w:val="24"/>
          <w:lang w:val="es-ES"/>
        </w:rPr>
      </w:pPr>
      <w:r w:rsidRPr="009D4AFD">
        <w:rPr>
          <w:rFonts w:ascii="Arial" w:eastAsia="Calibri" w:hAnsi="Arial" w:cs="Arial"/>
          <w:b/>
          <w:sz w:val="24"/>
          <w:szCs w:val="24"/>
          <w:lang w:val="es-ES"/>
        </w:rPr>
        <w:t>CONSIDERANDO</w:t>
      </w:r>
    </w:p>
    <w:p w:rsidR="009D4AFD" w:rsidRPr="009D4AFD" w:rsidRDefault="009D4AFD" w:rsidP="009D4AFD">
      <w:pPr>
        <w:spacing w:after="0" w:line="240" w:lineRule="auto"/>
        <w:jc w:val="both"/>
        <w:rPr>
          <w:rFonts w:ascii="Arial" w:eastAsia="Calibri" w:hAnsi="Arial" w:cs="Arial"/>
          <w:sz w:val="24"/>
          <w:szCs w:val="24"/>
          <w:lang w:val="es-ES"/>
        </w:rPr>
      </w:pPr>
    </w:p>
    <w:p w:rsidR="009D4AFD" w:rsidRPr="009D4AFD" w:rsidRDefault="009D4AFD" w:rsidP="009D4AFD">
      <w:pPr>
        <w:spacing w:after="0" w:line="240" w:lineRule="auto"/>
        <w:jc w:val="both"/>
        <w:rPr>
          <w:rFonts w:ascii="Arial" w:eastAsia="Calibri" w:hAnsi="Arial" w:cs="Arial"/>
          <w:sz w:val="24"/>
          <w:szCs w:val="24"/>
        </w:rPr>
      </w:pPr>
      <w:r w:rsidRPr="009D4AFD">
        <w:rPr>
          <w:rFonts w:ascii="Arial" w:eastAsia="Calibri" w:hAnsi="Arial" w:cs="Arial"/>
          <w:sz w:val="24"/>
          <w:szCs w:val="24"/>
        </w:rPr>
        <w:t>Dictamen N° DCOP-013-2018 de la Comisión de Obras Públicas de las reuniones celebradas los días 31 de mayo, 08 de agosto, 12 de septiembre y  03 de octubre de 2018, que versa:</w:t>
      </w:r>
    </w:p>
    <w:p w:rsidR="009D4AFD" w:rsidRPr="009D4AFD" w:rsidRDefault="009D4AFD" w:rsidP="009D4AFD">
      <w:pPr>
        <w:spacing w:after="0" w:line="240" w:lineRule="auto"/>
        <w:rPr>
          <w:rFonts w:ascii="Calibri" w:eastAsia="Calibri" w:hAnsi="Calibri" w:cs="Times New Roman"/>
        </w:rPr>
      </w:pPr>
    </w:p>
    <w:p w:rsidR="009D4AFD" w:rsidRPr="009D4AFD" w:rsidRDefault="009D4AFD" w:rsidP="009D4AFD">
      <w:pPr>
        <w:spacing w:line="360" w:lineRule="auto"/>
        <w:jc w:val="both"/>
        <w:rPr>
          <w:rFonts w:ascii="Arial" w:hAnsi="Arial" w:cs="Arial"/>
          <w:b/>
          <w:sz w:val="24"/>
          <w:szCs w:val="24"/>
          <w:u w:val="single"/>
        </w:rPr>
      </w:pPr>
      <w:r w:rsidRPr="009D4AFD">
        <w:rPr>
          <w:rFonts w:ascii="Arial" w:hAnsi="Arial" w:cs="Arial"/>
          <w:b/>
          <w:sz w:val="24"/>
          <w:szCs w:val="24"/>
          <w:u w:val="single"/>
        </w:rPr>
        <w:t>Preside:</w:t>
      </w:r>
    </w:p>
    <w:p w:rsidR="009D4AFD" w:rsidRPr="009D4AFD" w:rsidRDefault="009D4AFD" w:rsidP="009D4AFD">
      <w:pPr>
        <w:numPr>
          <w:ilvl w:val="0"/>
          <w:numId w:val="1"/>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Sr. José Fernando Méndez Vindas, Regidor Propietario</w:t>
      </w:r>
    </w:p>
    <w:p w:rsidR="009D4AFD" w:rsidRPr="009D4AFD" w:rsidRDefault="009D4AFD" w:rsidP="009D4AFD">
      <w:pPr>
        <w:spacing w:after="0" w:line="240" w:lineRule="auto"/>
        <w:rPr>
          <w:rFonts w:ascii="Calibri" w:eastAsia="Calibri" w:hAnsi="Calibri" w:cs="Times New Roman"/>
          <w:lang w:val="es-ES_tradnl" w:eastAsia="es-ES_tradnl"/>
        </w:rPr>
      </w:pPr>
    </w:p>
    <w:p w:rsidR="009D4AFD" w:rsidRPr="009D4AFD" w:rsidRDefault="009D4AFD" w:rsidP="009D4AFD">
      <w:pPr>
        <w:spacing w:line="360" w:lineRule="auto"/>
        <w:jc w:val="both"/>
        <w:rPr>
          <w:rFonts w:ascii="Arial" w:hAnsi="Arial" w:cs="Arial"/>
          <w:b/>
          <w:sz w:val="24"/>
          <w:szCs w:val="24"/>
          <w:u w:val="single"/>
        </w:rPr>
      </w:pPr>
      <w:r w:rsidRPr="009D4AFD">
        <w:rPr>
          <w:rFonts w:ascii="Arial" w:hAnsi="Arial" w:cs="Arial"/>
          <w:b/>
          <w:sz w:val="24"/>
          <w:szCs w:val="24"/>
          <w:u w:val="single"/>
        </w:rPr>
        <w:t xml:space="preserve">Miembros de la Comisión: </w:t>
      </w:r>
    </w:p>
    <w:p w:rsidR="009D4AFD" w:rsidRPr="009D4AFD" w:rsidRDefault="009D4AFD" w:rsidP="009D4AFD">
      <w:pPr>
        <w:numPr>
          <w:ilvl w:val="0"/>
          <w:numId w:val="1"/>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Sra. Betty Castillo Ortiz, Regidora Propietaria</w:t>
      </w:r>
    </w:p>
    <w:p w:rsidR="009D4AFD" w:rsidRPr="009D4AFD" w:rsidRDefault="009D4AFD" w:rsidP="009D4AFD">
      <w:pPr>
        <w:numPr>
          <w:ilvl w:val="0"/>
          <w:numId w:val="1"/>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 xml:space="preserve">Sr. Julio Benavides Espinoza, Regidor Propietario </w:t>
      </w:r>
    </w:p>
    <w:p w:rsidR="009D4AFD" w:rsidRPr="009D4AFD" w:rsidRDefault="009D4AFD" w:rsidP="009D4AFD">
      <w:pPr>
        <w:spacing w:after="0" w:line="240" w:lineRule="auto"/>
        <w:rPr>
          <w:rFonts w:ascii="Times New Roman" w:eastAsia="Times New Roman" w:hAnsi="Times New Roman" w:cs="Times New Roman"/>
          <w:sz w:val="24"/>
          <w:szCs w:val="24"/>
          <w:lang w:val="es-ES_tradnl" w:eastAsia="es-ES_tradnl"/>
        </w:rPr>
      </w:pPr>
    </w:p>
    <w:p w:rsidR="009D4AFD" w:rsidRPr="009D4AFD" w:rsidRDefault="009D4AFD" w:rsidP="009D4AFD">
      <w:pPr>
        <w:spacing w:line="360" w:lineRule="auto"/>
        <w:jc w:val="both"/>
        <w:rPr>
          <w:rFonts w:ascii="Arial" w:hAnsi="Arial" w:cs="Arial"/>
          <w:sz w:val="24"/>
          <w:szCs w:val="24"/>
        </w:rPr>
      </w:pPr>
      <w:r w:rsidRPr="009D4AFD">
        <w:rPr>
          <w:rFonts w:ascii="Arial" w:hAnsi="Arial" w:cs="Arial"/>
          <w:b/>
          <w:sz w:val="24"/>
          <w:szCs w:val="24"/>
          <w:u w:val="single"/>
        </w:rPr>
        <w:t>Asesores de la Comisión</w:t>
      </w:r>
      <w:r w:rsidRPr="009D4AFD">
        <w:rPr>
          <w:rFonts w:ascii="Arial" w:hAnsi="Arial" w:cs="Arial"/>
          <w:sz w:val="24"/>
          <w:szCs w:val="24"/>
        </w:rPr>
        <w:t xml:space="preserve">: </w:t>
      </w:r>
    </w:p>
    <w:p w:rsidR="009D4AFD" w:rsidRPr="009D4AFD" w:rsidRDefault="009D4AFD" w:rsidP="009D4AFD">
      <w:pPr>
        <w:numPr>
          <w:ilvl w:val="0"/>
          <w:numId w:val="36"/>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 xml:space="preserve">Sr. Omar Sequeira Sequeira, Regidor Suplente </w:t>
      </w:r>
    </w:p>
    <w:p w:rsidR="009D4AFD" w:rsidRPr="009D4AFD" w:rsidRDefault="009D4AFD" w:rsidP="009D4AFD">
      <w:pPr>
        <w:numPr>
          <w:ilvl w:val="0"/>
          <w:numId w:val="36"/>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 xml:space="preserve">Sr. Oscar Campos Garita, Sección de Infraestructura Pública </w:t>
      </w:r>
    </w:p>
    <w:p w:rsidR="009D4AFD" w:rsidRPr="009D4AFD" w:rsidRDefault="009D4AFD" w:rsidP="009D4AFD">
      <w:pPr>
        <w:numPr>
          <w:ilvl w:val="0"/>
          <w:numId w:val="36"/>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Sr. Andrés Brenes Ovares, Asistente de la Sección de Infraestructura Pública</w:t>
      </w:r>
    </w:p>
    <w:p w:rsidR="009D4AFD" w:rsidRPr="009D4AFD" w:rsidRDefault="009D4AFD" w:rsidP="009D4AFD">
      <w:pPr>
        <w:numPr>
          <w:ilvl w:val="0"/>
          <w:numId w:val="36"/>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 xml:space="preserve">Sr. Allan Alfaro Arias, Sección de Infraestructura Privada </w:t>
      </w:r>
    </w:p>
    <w:p w:rsidR="009D4AFD" w:rsidRPr="009D4AFD" w:rsidRDefault="009D4AFD" w:rsidP="009D4AFD">
      <w:pPr>
        <w:numPr>
          <w:ilvl w:val="0"/>
          <w:numId w:val="36"/>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 xml:space="preserve">Sr. Santiago Baizán Hidalgo, Director de Control y Desarrollo Urbano </w:t>
      </w:r>
    </w:p>
    <w:p w:rsidR="009D4AFD" w:rsidRPr="009D4AFD" w:rsidRDefault="009D4AFD" w:rsidP="009D4AFD">
      <w:pPr>
        <w:numPr>
          <w:ilvl w:val="0"/>
          <w:numId w:val="2"/>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 xml:space="preserve">Lic. Miguel Cortés Sánchez, Jefe de Sección de Ordenamiento Territorial </w:t>
      </w:r>
    </w:p>
    <w:p w:rsidR="009D4AFD" w:rsidRPr="009D4AFD" w:rsidRDefault="009D4AFD" w:rsidP="009D4AFD">
      <w:pPr>
        <w:spacing w:line="360" w:lineRule="auto"/>
        <w:jc w:val="both"/>
        <w:rPr>
          <w:rFonts w:ascii="Arial" w:hAnsi="Arial" w:cs="Arial"/>
          <w:b/>
          <w:sz w:val="24"/>
          <w:szCs w:val="24"/>
          <w:u w:val="single"/>
        </w:rPr>
      </w:pPr>
      <w:r w:rsidRPr="009D4AFD">
        <w:rPr>
          <w:rFonts w:ascii="Arial" w:hAnsi="Arial" w:cs="Arial"/>
          <w:b/>
          <w:sz w:val="24"/>
          <w:szCs w:val="24"/>
          <w:u w:val="single"/>
        </w:rPr>
        <w:t xml:space="preserve">Ausentes: </w:t>
      </w:r>
    </w:p>
    <w:p w:rsidR="009D4AFD" w:rsidRPr="009D4AFD" w:rsidRDefault="009D4AFD" w:rsidP="009D4AFD">
      <w:pPr>
        <w:numPr>
          <w:ilvl w:val="0"/>
          <w:numId w:val="2"/>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 xml:space="preserve">Sra. Hazel Aguirre Álvarez, Regidora Suplente </w:t>
      </w:r>
    </w:p>
    <w:p w:rsidR="009D4AFD" w:rsidRPr="009D4AFD" w:rsidRDefault="009D4AFD" w:rsidP="009D4AFD">
      <w:pPr>
        <w:numPr>
          <w:ilvl w:val="0"/>
          <w:numId w:val="2"/>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Sra. María de los Ángeles Artavia Zeledón, Regidora Suplente</w:t>
      </w:r>
    </w:p>
    <w:p w:rsidR="009D4AFD" w:rsidRPr="009D4AFD" w:rsidRDefault="009D4AFD" w:rsidP="009D4AFD">
      <w:pPr>
        <w:numPr>
          <w:ilvl w:val="0"/>
          <w:numId w:val="2"/>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 xml:space="preserve">Srta. Daniela Azofeifa Sandoval, Asesora </w:t>
      </w:r>
    </w:p>
    <w:p w:rsidR="009D4AFD" w:rsidRPr="009D4AFD" w:rsidRDefault="009D4AFD" w:rsidP="009D4AFD">
      <w:pPr>
        <w:numPr>
          <w:ilvl w:val="0"/>
          <w:numId w:val="2"/>
        </w:numPr>
        <w:spacing w:after="0" w:line="360" w:lineRule="auto"/>
        <w:contextualSpacing/>
        <w:jc w:val="both"/>
        <w:rPr>
          <w:rFonts w:ascii="Arial" w:eastAsia="Times New Roman" w:hAnsi="Arial" w:cs="Arial"/>
          <w:sz w:val="24"/>
          <w:szCs w:val="24"/>
          <w:lang w:val="es-ES_tradnl" w:eastAsia="es-ES_tradnl"/>
        </w:rPr>
      </w:pPr>
      <w:r w:rsidRPr="009D4AFD">
        <w:rPr>
          <w:rFonts w:ascii="Arial" w:eastAsia="Times New Roman" w:hAnsi="Arial" w:cs="Arial"/>
          <w:sz w:val="24"/>
          <w:szCs w:val="24"/>
          <w:lang w:val="es-ES_tradnl" w:eastAsia="es-ES_tradnl"/>
        </w:rPr>
        <w:t>Sr. David Zúñiga Arce, Vicealcalde Municipal</w:t>
      </w:r>
    </w:p>
    <w:p w:rsidR="009D4AFD" w:rsidRPr="009D4AFD" w:rsidRDefault="009D4AFD" w:rsidP="009D4AFD">
      <w:pPr>
        <w:spacing w:after="0" w:line="240" w:lineRule="auto"/>
        <w:rPr>
          <w:rFonts w:ascii="Times New Roman" w:eastAsia="Times New Roman" w:hAnsi="Times New Roman" w:cs="Times New Roman"/>
          <w:sz w:val="24"/>
          <w:szCs w:val="24"/>
          <w:lang w:val="es-ES_tradnl" w:eastAsia="es-ES_tradnl"/>
        </w:rPr>
      </w:pPr>
    </w:p>
    <w:p w:rsidR="009D4AFD" w:rsidRPr="009D4AFD" w:rsidRDefault="009D4AFD" w:rsidP="009D4AFD">
      <w:pPr>
        <w:spacing w:after="0" w:line="360" w:lineRule="auto"/>
        <w:jc w:val="both"/>
        <w:rPr>
          <w:rFonts w:ascii="Arial" w:hAnsi="Arial" w:cs="Arial"/>
          <w:sz w:val="24"/>
          <w:szCs w:val="24"/>
        </w:rPr>
      </w:pPr>
      <w:r w:rsidRPr="009D4AFD">
        <w:rPr>
          <w:rFonts w:ascii="Arial" w:hAnsi="Arial" w:cs="Arial"/>
          <w:b/>
          <w:sz w:val="24"/>
          <w:szCs w:val="24"/>
          <w:u w:val="single"/>
        </w:rPr>
        <w:t>Tema</w:t>
      </w:r>
      <w:r w:rsidRPr="009D4AFD">
        <w:rPr>
          <w:rFonts w:ascii="Arial" w:hAnsi="Arial" w:cs="Arial"/>
          <w:b/>
          <w:sz w:val="24"/>
          <w:szCs w:val="24"/>
        </w:rPr>
        <w:t xml:space="preserve">: </w:t>
      </w:r>
      <w:r w:rsidRPr="009D4AFD">
        <w:rPr>
          <w:rFonts w:ascii="Arial" w:hAnsi="Arial" w:cs="Arial"/>
          <w:sz w:val="24"/>
          <w:szCs w:val="24"/>
        </w:rPr>
        <w:t xml:space="preserve">Solicitud de desfogue pluvial para el proyecto de cuatro viviendas prefabricadas que se pretende construir en la propiedad descrita mediante plano catastrado N° 4-1997716-2017, matrícula N° 4-18119-000, localizada en el Distrito de Rincón de Sabanilla específicamente en el sector denominado Calle Espinoza. La solicitud la realiza el Sr. Rigoberto González Lépiz, propietario del inmueble. </w:t>
      </w:r>
    </w:p>
    <w:p w:rsidR="009D4AFD" w:rsidRDefault="009D4AFD" w:rsidP="009D4AFD">
      <w:pPr>
        <w:pStyle w:val="Sinespaciado"/>
      </w:pPr>
    </w:p>
    <w:p w:rsidR="009D4AFD" w:rsidRPr="009D4AFD" w:rsidRDefault="009D4AFD" w:rsidP="009D4AFD">
      <w:pPr>
        <w:spacing w:line="360" w:lineRule="auto"/>
        <w:jc w:val="center"/>
        <w:rPr>
          <w:rFonts w:ascii="Arial" w:hAnsi="Arial" w:cs="Arial"/>
          <w:b/>
          <w:sz w:val="24"/>
          <w:szCs w:val="24"/>
        </w:rPr>
      </w:pPr>
      <w:r w:rsidRPr="009D4AFD">
        <w:rPr>
          <w:rFonts w:ascii="Arial" w:hAnsi="Arial" w:cs="Arial"/>
          <w:b/>
          <w:sz w:val="24"/>
          <w:szCs w:val="24"/>
        </w:rPr>
        <w:t>CONSIDERANDOS</w:t>
      </w: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Oficio MSPH-AM-NI-096-2018, suscrito por el Sr. Bernardo Porras López, Alcalde Municipal, fechado 10 de mayo de 2018, donde remite solicitud de visto bueno para desfogue de agua de 4 casas prefabricadas, remitido por el Sr. Rigoberto González Lépiz.</w:t>
      </w:r>
    </w:p>
    <w:p w:rsidR="009D4AFD" w:rsidRPr="009D4AFD" w:rsidRDefault="009D4AFD" w:rsidP="009D4AFD">
      <w:pPr>
        <w:spacing w:after="0" w:line="240" w:lineRule="auto"/>
        <w:rPr>
          <w:rFonts w:ascii="Times New Roman" w:eastAsia="Calibri" w:hAnsi="Times New Roman" w:cs="Times New Roman"/>
          <w:sz w:val="24"/>
          <w:szCs w:val="24"/>
          <w:lang w:val="es-ES_tradnl" w:eastAsia="es-ES_tradnl"/>
        </w:rPr>
      </w:pP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Acuerdo municipal CM 232-18 adoptado en la sesión ordinaria N° 20-18 celebrada el día 14 de mayo de 2018, mediante el cual, se remite el oficio citado a la Comisión de Obras Públicas para su respectivo análisis y posterior dictamen. </w:t>
      </w:r>
    </w:p>
    <w:p w:rsidR="009D4AFD" w:rsidRPr="009D4AFD" w:rsidRDefault="009D4AFD" w:rsidP="009D4AFD">
      <w:pPr>
        <w:spacing w:after="0" w:line="240" w:lineRule="auto"/>
        <w:rPr>
          <w:rFonts w:ascii="Times New Roman" w:eastAsia="Calibri" w:hAnsi="Times New Roman" w:cs="Times New Roman"/>
          <w:sz w:val="24"/>
          <w:szCs w:val="24"/>
          <w:lang w:val="es-ES_tradnl" w:eastAsia="es-ES_tradnl"/>
        </w:rPr>
      </w:pP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Que la Ley Nacional de Emergencias y Prevención de Riesgos, N° 8488, contiene normativa fundamental para los procesos de ordenamiento del territorio, por lo que el municipio está en la obligación de acatar sus disposiciones, principalmente sobre aquellas zonas inundables y de protección de ríos y quebradas.</w:t>
      </w:r>
    </w:p>
    <w:p w:rsidR="009D4AFD" w:rsidRPr="009D4AFD" w:rsidRDefault="009D4AFD" w:rsidP="009D4AFD">
      <w:pPr>
        <w:pStyle w:val="Sinespaciado"/>
        <w:rPr>
          <w:lang w:eastAsia="es-ES_tradnl"/>
        </w:rPr>
      </w:pP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Que con fundamento en el artículo N° 67 de la Ley Orgánica del Ambiente, la Municipalidad pretende cumplir las medidas precautorias para minimizar el aumento de escorrentía de las cuencas hidrográficas que son parte del territorio del cantón. </w:t>
      </w:r>
    </w:p>
    <w:p w:rsidR="009D4AFD" w:rsidRPr="009D4AFD" w:rsidRDefault="009D4AFD" w:rsidP="009D4AFD">
      <w:pPr>
        <w:spacing w:after="0" w:line="240" w:lineRule="auto"/>
        <w:rPr>
          <w:rFonts w:ascii="Times New Roman" w:eastAsia="Calibri" w:hAnsi="Times New Roman" w:cs="Times New Roman"/>
          <w:sz w:val="24"/>
          <w:szCs w:val="24"/>
          <w:lang w:val="es-ES_tradnl" w:eastAsia="es-ES_tradnl"/>
        </w:rPr>
      </w:pP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Que las obras de infraestructura en la vía pública se deberán pedir alineamiento municipal y autorización escrita de la Municipalidad si corresponde a ruta cantonal, esto en atención al artículo N° 20 de la Ley General de Caminos. Este requisito debe adjuntarse durante la presentación de los requisitos de la licencia constructiva. </w:t>
      </w:r>
    </w:p>
    <w:p w:rsidR="009D4AFD" w:rsidRPr="009D4AFD" w:rsidRDefault="009D4AFD" w:rsidP="009D4AFD">
      <w:pPr>
        <w:spacing w:after="0" w:line="240" w:lineRule="auto"/>
        <w:rPr>
          <w:rFonts w:ascii="Times New Roman" w:eastAsia="Calibri" w:hAnsi="Times New Roman" w:cs="Times New Roman"/>
          <w:sz w:val="24"/>
          <w:szCs w:val="24"/>
          <w:lang w:val="es-ES_tradnl" w:eastAsia="es-ES_tradnl"/>
        </w:rPr>
      </w:pP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Que todo trámite de permiso de construcción requiere ineludiblemente de alineamiento municipal y la construcción de elementos urbanos como la acera frente a su propiedad. </w:t>
      </w: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Que las obras a construir dentro del derecho de vía pública o privada deberán realizarse conforme lo dispuesto en el Manual de Especificaciones Generales para la Construcción de Carreteras y Puentes CR-2010; el desarrollador deberá presentar los resultados de los estudios de laboratorio autorizados ante el Ente Costarricense de Acreditado (ECA); lo anterior en coordinación con la Sección de Infraestructura Pública. </w:t>
      </w:r>
    </w:p>
    <w:p w:rsidR="009D4AFD" w:rsidRPr="009D4AFD" w:rsidRDefault="009D4AFD" w:rsidP="009D4AFD">
      <w:pPr>
        <w:spacing w:after="0" w:line="240" w:lineRule="auto"/>
        <w:rPr>
          <w:rFonts w:ascii="Times New Roman" w:eastAsia="Calibri" w:hAnsi="Times New Roman" w:cs="Times New Roman"/>
          <w:sz w:val="24"/>
          <w:szCs w:val="24"/>
          <w:lang w:val="es-ES_tradnl" w:eastAsia="es-ES_tradnl"/>
        </w:rPr>
      </w:pP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Que las medidas de mitigación deben ser las primeras obras ingenieriles que se construyan del proyecto, con el fin de que se pueda mitigar la escorrentía desde el principio de la etapa de construcción del proyecto. De no cumplirse esta condición, la Municipalidad realizará la clausura de cualquier obra diferente a esta, que se realice en el área del proyecto. </w:t>
      </w: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Que deberá respetar el respectivo alineamiento municipal; lo anterior en razón de que la calle pública frente al inmueble actualmente no permite un correcto y seguro funcionamiento del flujo vehicular y peatonal, impidiendo a todas luces el acceso franco, versátil, rápido y seguro de los vehículos como bomberos, ambulancias y policía; además debe instalar toda la infraestructura peatonal que corresponda para el correcto resguardo de los peatones, de acuerdo a la Ley N° 7600. </w:t>
      </w: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Que en el año 2009, la Municipalidad instaló una tubería de desfogue pluvial en el sector de Calle Espinoza para canalizar las aguas pluviales del lugar. </w:t>
      </w:r>
    </w:p>
    <w:p w:rsidR="009D4AFD" w:rsidRPr="009D4AFD" w:rsidRDefault="009D4AFD" w:rsidP="009D4AFD">
      <w:pPr>
        <w:spacing w:after="0" w:line="240" w:lineRule="auto"/>
        <w:rPr>
          <w:rFonts w:ascii="Times New Roman" w:eastAsia="Calibri" w:hAnsi="Times New Roman" w:cs="Times New Roman"/>
          <w:sz w:val="24"/>
          <w:szCs w:val="24"/>
          <w:lang w:val="es-ES_tradnl" w:eastAsia="es-ES_tradnl"/>
        </w:rPr>
      </w:pP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Que en visita de campo realizada por el Arq. Santiago Baizán Hidalgo, Director de Control y Desarrollo Urbano y el Ing. Oscar Campos Garita, Jefe de Sección de Infraestructura Pública, se logra determinar la existencia de la red pluvial referida en el considerando anterior, además de la ubicación de cajas de registro </w:t>
      </w:r>
      <w:r w:rsidRPr="009D4AFD">
        <w:rPr>
          <w:rFonts w:ascii="Arial" w:eastAsia="Calibri" w:hAnsi="Arial" w:cs="Arial"/>
          <w:sz w:val="24"/>
          <w:szCs w:val="24"/>
          <w:lang w:val="es-ES_tradnl" w:eastAsia="es-ES_tradnl"/>
        </w:rPr>
        <w:lastRenderedPageBreak/>
        <w:t xml:space="preserve">en frente de la propiedad a desarrollar que canalizan las aguas superficiales a la red en mención hasta el Río Bermúdez. </w:t>
      </w:r>
    </w:p>
    <w:p w:rsidR="009D4AFD" w:rsidRPr="009D4AFD" w:rsidRDefault="009D4AFD" w:rsidP="009D4AFD">
      <w:pPr>
        <w:spacing w:after="0" w:line="240" w:lineRule="auto"/>
        <w:ind w:left="720"/>
        <w:contextualSpacing/>
        <w:rPr>
          <w:rFonts w:ascii="Arial" w:eastAsia="Calibri" w:hAnsi="Arial" w:cs="Arial"/>
          <w:sz w:val="24"/>
          <w:szCs w:val="24"/>
          <w:lang w:val="es-ES_tradnl" w:eastAsia="es-ES_tradnl"/>
        </w:rPr>
      </w:pP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Oficio MSPH-DDU-IP-NI-055-2018 con fecha 14 de junio de 2018, suscrito por el Arq. Allan Alfaro Arias, Jefe de Sección de Infraestructura Privada y por el Arq. Santiago Baizán Hidalgo, Director de Control y Desarrollo Urbano, donde le solicita a la Asesoría Legal Interna que se refiera a la naturaleza actual del terreno a desarrollar y la condición de la servidumbre pluvial del mismo, dado que el desfogue se pretende instalar en la tubería pluvial ubicada en la Urbanización María Fernanda. </w:t>
      </w:r>
    </w:p>
    <w:p w:rsidR="009D4AFD" w:rsidRPr="009D4AFD" w:rsidRDefault="009D4AFD" w:rsidP="009D4AFD">
      <w:pPr>
        <w:spacing w:after="0" w:line="240" w:lineRule="auto"/>
        <w:ind w:left="720"/>
        <w:contextualSpacing/>
        <w:rPr>
          <w:rFonts w:ascii="Arial" w:eastAsia="Calibri" w:hAnsi="Arial" w:cs="Arial"/>
          <w:sz w:val="24"/>
          <w:szCs w:val="24"/>
          <w:lang w:val="es-ES_tradnl" w:eastAsia="es-ES_tradnl"/>
        </w:rPr>
      </w:pP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Oficio N° MSPH-AM-AL-NI-24-2018 de fecha 09 de agosto de 2018, suscrito por el Lic. Luis Fernando Vargas Mora, Asesor Legal Interno, donde se pronuncia en relación al oficio citado, indicando “…</w:t>
      </w:r>
      <w:r w:rsidRPr="009D4AFD">
        <w:rPr>
          <w:rFonts w:ascii="Arial" w:eastAsia="Calibri" w:hAnsi="Arial" w:cs="Arial"/>
          <w:i/>
          <w:sz w:val="24"/>
          <w:szCs w:val="24"/>
          <w:lang w:val="es-ES_tradnl" w:eastAsia="es-ES_tradnl"/>
        </w:rPr>
        <w:t>que se debe entender que si se van a generar nuevos caudales de aguas y los estudios hidrológicos manifiestan una posibilidad de capacidad, esta Dirección Jurídica no ve ninguna imposibilidad para que se permita el proyecto de viviendas a realizar hacia la tubería de salidas de aguas que direcciona hacia el Río Bermúdez</w:t>
      </w:r>
      <w:r w:rsidRPr="009D4AFD">
        <w:rPr>
          <w:rFonts w:ascii="Arial" w:eastAsia="Calibri" w:hAnsi="Arial" w:cs="Arial"/>
          <w:sz w:val="24"/>
          <w:szCs w:val="24"/>
          <w:lang w:val="es-ES_tradnl" w:eastAsia="es-ES_tradnl"/>
        </w:rPr>
        <w:t xml:space="preserve">”. </w:t>
      </w:r>
    </w:p>
    <w:p w:rsidR="009D4AFD" w:rsidRPr="009D4AFD" w:rsidRDefault="009D4AFD" w:rsidP="009D4AFD">
      <w:pPr>
        <w:spacing w:after="0" w:line="240" w:lineRule="auto"/>
        <w:rPr>
          <w:rFonts w:ascii="Times New Roman" w:eastAsia="Calibri" w:hAnsi="Times New Roman" w:cs="Times New Roman"/>
          <w:sz w:val="24"/>
          <w:szCs w:val="24"/>
          <w:lang w:val="es-ES_tradnl" w:eastAsia="es-ES_tradnl"/>
        </w:rPr>
      </w:pP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Oficio MSPH-CU-IPUB-NE-102-2018, recibido el día 03 de octubre de 2018, suscrito por el Ing. Oscar Campos Garita, Jefe de Sección de Infraestructura Pública, mediante el cual recomienda la aprobación del desfogue pluvial, considerando que tanto el estudio de hidrológico como las medidas de mitigación aportadas por el desarrollador fueron recibidas satisfactoriamente. </w:t>
      </w:r>
    </w:p>
    <w:p w:rsidR="009D4AFD" w:rsidRPr="009D4AFD" w:rsidRDefault="009D4AFD" w:rsidP="009D4AFD">
      <w:pPr>
        <w:numPr>
          <w:ilvl w:val="0"/>
          <w:numId w:val="37"/>
        </w:numPr>
        <w:spacing w:after="0" w:line="360" w:lineRule="auto"/>
        <w:ind w:left="714" w:hanging="357"/>
        <w:contextualSpacing/>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Actas N° 10-18, 15-18, 18-18 y 19-18 de las reuniones celebradas los días 31 de mayo, 08 de agosto, 12 de septiembre y  03 de octubre de 2018, donde se analizó ampliamente el tema. </w:t>
      </w:r>
    </w:p>
    <w:p w:rsidR="009D4AFD" w:rsidRPr="009D4AFD" w:rsidRDefault="009D4AFD" w:rsidP="009D4AFD">
      <w:pPr>
        <w:spacing w:after="0" w:line="240" w:lineRule="auto"/>
        <w:rPr>
          <w:rFonts w:ascii="Calibri" w:eastAsia="Calibri" w:hAnsi="Calibri" w:cs="Times New Roman"/>
          <w:lang w:val="es-ES_tradnl" w:eastAsia="es-ES_tradnl"/>
        </w:rPr>
      </w:pPr>
    </w:p>
    <w:p w:rsidR="009D4AFD" w:rsidRPr="009D4AFD" w:rsidRDefault="009D4AFD" w:rsidP="009D4AFD">
      <w:pPr>
        <w:spacing w:after="0" w:line="360" w:lineRule="auto"/>
        <w:ind w:left="714"/>
        <w:contextualSpacing/>
        <w:jc w:val="center"/>
        <w:rPr>
          <w:rFonts w:ascii="Arial" w:eastAsia="Calibri" w:hAnsi="Arial" w:cs="Arial"/>
          <w:b/>
          <w:sz w:val="24"/>
          <w:szCs w:val="24"/>
          <w:lang w:val="es-ES_tradnl" w:eastAsia="es-ES_tradnl"/>
        </w:rPr>
      </w:pPr>
      <w:r w:rsidRPr="009D4AFD">
        <w:rPr>
          <w:rFonts w:ascii="Arial" w:eastAsia="Calibri" w:hAnsi="Arial" w:cs="Arial"/>
          <w:b/>
          <w:sz w:val="24"/>
          <w:szCs w:val="24"/>
          <w:lang w:val="es-ES_tradnl" w:eastAsia="es-ES_tradnl"/>
        </w:rPr>
        <w:t>RECOMENDACIONES</w:t>
      </w:r>
    </w:p>
    <w:p w:rsidR="009D4AFD" w:rsidRPr="009D4AFD" w:rsidRDefault="009D4AFD" w:rsidP="009D4AFD">
      <w:pPr>
        <w:spacing w:line="360" w:lineRule="auto"/>
        <w:jc w:val="both"/>
        <w:rPr>
          <w:rFonts w:ascii="Arial" w:eastAsia="Calibri" w:hAnsi="Arial" w:cs="Arial"/>
          <w:sz w:val="24"/>
          <w:szCs w:val="24"/>
          <w:lang w:val="es-ES_tradnl" w:eastAsia="es-ES_tradnl"/>
        </w:rPr>
      </w:pPr>
      <w:r w:rsidRPr="009D4AFD">
        <w:rPr>
          <w:rFonts w:ascii="Arial" w:eastAsia="Calibri" w:hAnsi="Arial" w:cs="Arial"/>
          <w:sz w:val="24"/>
          <w:szCs w:val="24"/>
          <w:lang w:val="es-ES_tradnl" w:eastAsia="es-ES_tradnl"/>
        </w:rPr>
        <w:t xml:space="preserve">Se le recomienda al honorable Concejo Municipal: </w:t>
      </w:r>
    </w:p>
    <w:p w:rsidR="009D4AFD" w:rsidRPr="009D4AFD" w:rsidRDefault="009D4AFD" w:rsidP="009D4AFD">
      <w:pPr>
        <w:spacing w:line="360" w:lineRule="auto"/>
        <w:jc w:val="both"/>
        <w:rPr>
          <w:rFonts w:ascii="Arial" w:hAnsi="Arial" w:cs="Arial"/>
          <w:sz w:val="24"/>
          <w:szCs w:val="24"/>
        </w:rPr>
      </w:pPr>
      <w:r w:rsidRPr="009D4AFD">
        <w:rPr>
          <w:rFonts w:ascii="Arial" w:hAnsi="Arial" w:cs="Arial"/>
          <w:sz w:val="24"/>
          <w:szCs w:val="24"/>
        </w:rPr>
        <w:lastRenderedPageBreak/>
        <w:t>Aprobar la solicitud de desfogue pluvial para el proyecto de cuatro viviendas prefabricadas que se pretende construir en la propiedad descrita mediante plano catastrado N° 4-1997716-2017, matrícula N° 4-18119-000, localizada en el Distrito de Rincón de Sabanilla específicamente en el sector denominado Calle Espinoza. La solicitud la realiza el Sr. Rigoberto González Lépiz, propietario del inmueble.</w:t>
      </w:r>
    </w:p>
    <w:p w:rsidR="009D4AFD" w:rsidRPr="009D4AFD" w:rsidRDefault="009D4AFD" w:rsidP="009D4AFD">
      <w:pPr>
        <w:spacing w:line="360" w:lineRule="auto"/>
        <w:jc w:val="both"/>
        <w:rPr>
          <w:rFonts w:ascii="Arial" w:hAnsi="Arial" w:cs="Arial"/>
          <w:sz w:val="24"/>
          <w:szCs w:val="24"/>
        </w:rPr>
      </w:pPr>
      <w:r w:rsidRPr="009D4AFD">
        <w:rPr>
          <w:rFonts w:ascii="Arial" w:hAnsi="Arial" w:cs="Arial"/>
          <w:sz w:val="24"/>
          <w:szCs w:val="24"/>
        </w:rPr>
        <w:t xml:space="preserve">Firma de los miembros de la Comisión de Obras Públicas: </w:t>
      </w:r>
    </w:p>
    <w:p w:rsidR="009D4AFD" w:rsidRPr="009D4AFD" w:rsidRDefault="009D4AFD" w:rsidP="009D4AFD">
      <w:pPr>
        <w:spacing w:after="0" w:line="240" w:lineRule="auto"/>
        <w:rPr>
          <w:rFonts w:ascii="Calibri" w:eastAsia="Calibri" w:hAnsi="Calibri" w:cs="Times New Roman"/>
        </w:rPr>
      </w:pPr>
    </w:p>
    <w:p w:rsidR="009D4AFD" w:rsidRPr="009D4AFD" w:rsidRDefault="009D4AFD" w:rsidP="009D4AFD">
      <w:pPr>
        <w:spacing w:line="360" w:lineRule="auto"/>
        <w:jc w:val="both"/>
        <w:rPr>
          <w:rFonts w:ascii="Arial" w:hAnsi="Arial" w:cs="Arial"/>
          <w:sz w:val="24"/>
          <w:szCs w:val="24"/>
        </w:rPr>
      </w:pPr>
      <w:r w:rsidRPr="009D4AFD">
        <w:rPr>
          <w:rFonts w:ascii="Arial" w:hAnsi="Arial" w:cs="Arial"/>
          <w:sz w:val="24"/>
          <w:szCs w:val="24"/>
          <w:lang w:eastAsia="es-CR"/>
        </w:rPr>
        <mc:AlternateContent>
          <mc:Choice Requires="wps">
            <w:drawing>
              <wp:anchor distT="0" distB="0" distL="114300" distR="114300" simplePos="0" relativeHeight="251678720" behindDoc="0" locked="0" layoutInCell="1" allowOverlap="1" wp14:anchorId="38D6F984" wp14:editId="2A2F0B2E">
                <wp:simplePos x="0" y="0"/>
                <wp:positionH relativeFrom="column">
                  <wp:posOffset>3141980</wp:posOffset>
                </wp:positionH>
                <wp:positionV relativeFrom="paragraph">
                  <wp:posOffset>245110</wp:posOffset>
                </wp:positionV>
                <wp:extent cx="2333625" cy="9525"/>
                <wp:effectExtent l="0" t="0" r="28575" b="28575"/>
                <wp:wrapNone/>
                <wp:docPr id="30" name="Conector recto 30"/>
                <wp:cNvGraphicFramePr/>
                <a:graphic xmlns:a="http://schemas.openxmlformats.org/drawingml/2006/main">
                  <a:graphicData uri="http://schemas.microsoft.com/office/word/2010/wordprocessingShape">
                    <wps:wsp>
                      <wps:cNvCnPr/>
                      <wps:spPr>
                        <a:xfrm>
                          <a:off x="0" y="0"/>
                          <a:ext cx="23336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FC2A61" id="Conector recto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pt,19.3pt" to="431.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" strokecolor="windowText" strokeweight=".5pt">
                <v:stroke joinstyle="miter"/>
              </v:line>
            </w:pict>
          </mc:Fallback>
        </mc:AlternateContent>
      </w:r>
      <w:r w:rsidRPr="009D4AFD">
        <w:rPr>
          <w:rFonts w:ascii="Arial" w:hAnsi="Arial" w:cs="Arial"/>
          <w:sz w:val="24"/>
          <w:szCs w:val="24"/>
          <w:lang w:eastAsia="es-CR"/>
        </w:rPr>
        <mc:AlternateContent>
          <mc:Choice Requires="wps">
            <w:drawing>
              <wp:anchor distT="0" distB="0" distL="114300" distR="114300" simplePos="0" relativeHeight="251677696" behindDoc="0" locked="0" layoutInCell="1" allowOverlap="1" wp14:anchorId="69CCAF76" wp14:editId="6C743435">
                <wp:simplePos x="0" y="0"/>
                <wp:positionH relativeFrom="column">
                  <wp:posOffset>-51435</wp:posOffset>
                </wp:positionH>
                <wp:positionV relativeFrom="paragraph">
                  <wp:posOffset>253364</wp:posOffset>
                </wp:positionV>
                <wp:extent cx="2047875" cy="0"/>
                <wp:effectExtent l="0" t="0" r="22225" b="19050"/>
                <wp:wrapNone/>
                <wp:docPr id="31" name="Conector recto 31"/>
                <wp:cNvGraphicFramePr/>
                <a:graphic xmlns:a="http://schemas.openxmlformats.org/drawingml/2006/main">
                  <a:graphicData uri="http://schemas.microsoft.com/office/word/2010/wordprocessingShape">
                    <wps:wsp>
                      <wps:cNvCnPr/>
                      <wps:spPr>
                        <a:xfrm flipV="1">
                          <a:off x="0" y="0"/>
                          <a:ext cx="2047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216D23" id="Conector recto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9.95pt" to="157.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" strokecolor="windowText" strokeweight=".5pt">
                <v:stroke joinstyle="miter"/>
              </v:line>
            </w:pict>
          </mc:Fallback>
        </mc:AlternateContent>
      </w:r>
    </w:p>
    <w:p w:rsidR="009D4AFD" w:rsidRPr="009D4AFD" w:rsidRDefault="009D4AFD" w:rsidP="009D4AFD">
      <w:pPr>
        <w:spacing w:line="360" w:lineRule="auto"/>
        <w:jc w:val="both"/>
        <w:rPr>
          <w:rFonts w:ascii="Arial" w:hAnsi="Arial" w:cs="Arial"/>
          <w:sz w:val="24"/>
          <w:szCs w:val="24"/>
        </w:rPr>
      </w:pPr>
      <w:r w:rsidRPr="009D4AFD">
        <w:rPr>
          <w:rFonts w:ascii="Arial" w:hAnsi="Arial" w:cs="Arial"/>
          <w:sz w:val="24"/>
          <w:szCs w:val="24"/>
        </w:rPr>
        <w:t xml:space="preserve">Sr. Julio Benavides Espinoza                             Sr. José Fernando Méndez Vindas </w:t>
      </w:r>
    </w:p>
    <w:p w:rsidR="009D4AFD" w:rsidRPr="009D4AFD" w:rsidRDefault="009D4AFD" w:rsidP="009D4AFD">
      <w:pPr>
        <w:spacing w:line="360" w:lineRule="auto"/>
        <w:jc w:val="both"/>
        <w:rPr>
          <w:rFonts w:ascii="Arial" w:hAnsi="Arial" w:cs="Arial"/>
          <w:sz w:val="24"/>
          <w:szCs w:val="24"/>
        </w:rPr>
      </w:pPr>
      <w:r w:rsidRPr="009D4AFD">
        <w:rPr>
          <w:rFonts w:ascii="Arial" w:hAnsi="Arial" w:cs="Arial"/>
          <w:sz w:val="24"/>
          <w:szCs w:val="24"/>
        </w:rPr>
        <w:t xml:space="preserve">      Regidor Propietario                                                 Regidor Propietario </w:t>
      </w:r>
    </w:p>
    <w:p w:rsidR="009D4AFD" w:rsidRPr="009D4AFD" w:rsidRDefault="009D4AFD" w:rsidP="009D4AFD">
      <w:pPr>
        <w:pStyle w:val="Sinespaciado"/>
      </w:pPr>
    </w:p>
    <w:p w:rsidR="009D4AFD" w:rsidRPr="009D4AFD" w:rsidRDefault="009D4AFD" w:rsidP="009D4AFD">
      <w:pPr>
        <w:spacing w:line="360" w:lineRule="auto"/>
        <w:jc w:val="both"/>
        <w:rPr>
          <w:rFonts w:ascii="Arial" w:hAnsi="Arial" w:cs="Arial"/>
          <w:sz w:val="24"/>
          <w:szCs w:val="24"/>
        </w:rPr>
      </w:pPr>
      <w:r w:rsidRPr="009D4AFD">
        <w:rPr>
          <w:rFonts w:ascii="Arial" w:hAnsi="Arial" w:cs="Arial"/>
          <w:sz w:val="24"/>
          <w:szCs w:val="24"/>
          <w:lang w:eastAsia="es-CR"/>
        </w:rPr>
        <mc:AlternateContent>
          <mc:Choice Requires="wps">
            <w:drawing>
              <wp:anchor distT="0" distB="0" distL="114300" distR="114300" simplePos="0" relativeHeight="251679744" behindDoc="0" locked="0" layoutInCell="1" allowOverlap="1" wp14:anchorId="4103B623" wp14:editId="466F314F">
                <wp:simplePos x="0" y="0"/>
                <wp:positionH relativeFrom="column">
                  <wp:posOffset>1594485</wp:posOffset>
                </wp:positionH>
                <wp:positionV relativeFrom="paragraph">
                  <wp:posOffset>198120</wp:posOffset>
                </wp:positionV>
                <wp:extent cx="2228850" cy="9525"/>
                <wp:effectExtent l="0" t="0" r="19050" b="28575"/>
                <wp:wrapNone/>
                <wp:docPr id="32" name="Conector recto 32"/>
                <wp:cNvGraphicFramePr/>
                <a:graphic xmlns:a="http://schemas.openxmlformats.org/drawingml/2006/main">
                  <a:graphicData uri="http://schemas.microsoft.com/office/word/2010/wordprocessingShape">
                    <wps:wsp>
                      <wps:cNvCnPr/>
                      <wps:spPr>
                        <a:xfrm flipV="1">
                          <a:off x="0" y="0"/>
                          <a:ext cx="2228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7135AC" id="Conector recto 3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15.6pt" to="301.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" strokecolor="windowText" strokeweight=".5pt">
                <v:stroke joinstyle="miter"/>
              </v:line>
            </w:pict>
          </mc:Fallback>
        </mc:AlternateContent>
      </w:r>
    </w:p>
    <w:p w:rsidR="009D4AFD" w:rsidRPr="009D4AFD" w:rsidRDefault="009D4AFD" w:rsidP="009D4AFD">
      <w:pPr>
        <w:spacing w:line="360" w:lineRule="auto"/>
        <w:jc w:val="center"/>
        <w:rPr>
          <w:rFonts w:ascii="Arial" w:hAnsi="Arial" w:cs="Arial"/>
          <w:sz w:val="24"/>
          <w:szCs w:val="24"/>
        </w:rPr>
      </w:pPr>
      <w:r w:rsidRPr="009D4AFD">
        <w:rPr>
          <w:rFonts w:ascii="Arial" w:hAnsi="Arial" w:cs="Arial"/>
          <w:sz w:val="24"/>
          <w:szCs w:val="24"/>
        </w:rPr>
        <w:t>Sra. Betty Castillo Ortiz</w:t>
      </w:r>
    </w:p>
    <w:p w:rsidR="009D4AFD" w:rsidRPr="009D4AFD" w:rsidRDefault="009D4AFD" w:rsidP="009D4AFD">
      <w:pPr>
        <w:spacing w:line="360" w:lineRule="auto"/>
        <w:jc w:val="center"/>
        <w:rPr>
          <w:rFonts w:ascii="Arial" w:hAnsi="Arial" w:cs="Arial"/>
          <w:sz w:val="24"/>
          <w:szCs w:val="24"/>
        </w:rPr>
      </w:pPr>
      <w:r w:rsidRPr="009D4AFD">
        <w:rPr>
          <w:rFonts w:ascii="Arial" w:hAnsi="Arial" w:cs="Arial"/>
          <w:sz w:val="24"/>
          <w:szCs w:val="24"/>
        </w:rPr>
        <w:t>Regidora Propietaria</w:t>
      </w:r>
    </w:p>
    <w:p w:rsidR="009D4AFD" w:rsidRPr="009D4AFD" w:rsidRDefault="009D4AFD" w:rsidP="009D4AFD">
      <w:pPr>
        <w:spacing w:after="0" w:line="240" w:lineRule="auto"/>
        <w:jc w:val="both"/>
        <w:rPr>
          <w:rFonts w:ascii="Arial" w:eastAsia="Calibri" w:hAnsi="Arial" w:cs="Arial"/>
          <w:b/>
          <w:sz w:val="24"/>
          <w:szCs w:val="24"/>
          <w:lang w:val="es-ES"/>
        </w:rPr>
      </w:pPr>
      <w:r w:rsidRPr="009D4AFD">
        <w:rPr>
          <w:rFonts w:ascii="Arial" w:eastAsia="Calibri" w:hAnsi="Arial" w:cs="Arial"/>
          <w:b/>
          <w:sz w:val="24"/>
          <w:szCs w:val="24"/>
          <w:lang w:val="es-ES"/>
        </w:rPr>
        <w:t>ESTE CONCEJO MUNICIPAL ACUERDA</w:t>
      </w:r>
    </w:p>
    <w:p w:rsidR="009D4AFD" w:rsidRPr="009D4AFD" w:rsidRDefault="009D4AFD" w:rsidP="009D4AFD">
      <w:pPr>
        <w:spacing w:after="0" w:line="240" w:lineRule="auto"/>
        <w:jc w:val="both"/>
        <w:rPr>
          <w:rFonts w:ascii="Arial" w:eastAsia="Calibri" w:hAnsi="Arial" w:cs="Arial"/>
          <w:sz w:val="24"/>
          <w:szCs w:val="24"/>
          <w:lang w:val="es-ES"/>
        </w:rPr>
      </w:pPr>
    </w:p>
    <w:p w:rsidR="009D4AFD" w:rsidRPr="009D4AFD" w:rsidRDefault="009D4AFD" w:rsidP="009D4AFD">
      <w:pPr>
        <w:spacing w:after="0" w:line="240" w:lineRule="auto"/>
        <w:jc w:val="both"/>
        <w:rPr>
          <w:rFonts w:ascii="Arial" w:eastAsia="Calibri" w:hAnsi="Arial" w:cs="Arial"/>
          <w:sz w:val="24"/>
          <w:szCs w:val="24"/>
        </w:rPr>
      </w:pPr>
      <w:r w:rsidRPr="009D4AFD">
        <w:rPr>
          <w:rFonts w:ascii="Arial" w:eastAsia="Calibri" w:hAnsi="Arial" w:cs="Arial"/>
          <w:sz w:val="24"/>
          <w:szCs w:val="24"/>
          <w:lang w:val="es-ES"/>
        </w:rPr>
        <w:t xml:space="preserve">Avalar dicho dictamen y aprobar </w:t>
      </w:r>
      <w:r w:rsidRPr="009D4AFD">
        <w:rPr>
          <w:rFonts w:ascii="Arial" w:eastAsia="Calibri" w:hAnsi="Arial" w:cs="Arial"/>
          <w:sz w:val="24"/>
          <w:szCs w:val="24"/>
        </w:rPr>
        <w:t>la solicitud de desfogue pluvial para el proyecto de cuatro viviendas prefabricadas que se pretende construir en la propiedad descrita mediante plano catastrado N° 4-1997716-2017, matrícula N° 4-18119-000, localizada en el Distrito de Rincón de Sabanilla específicamente en el sector denominado Calle Espinoza. La solicitud la realiza el Sr. Rigoberto González Lépiz, propietario del inmueble.</w:t>
      </w:r>
    </w:p>
    <w:p w:rsidR="009D4AFD" w:rsidRPr="009D4AFD" w:rsidRDefault="009D4AFD" w:rsidP="009D4AFD">
      <w:pPr>
        <w:spacing w:after="0" w:line="240" w:lineRule="auto"/>
        <w:jc w:val="both"/>
        <w:rPr>
          <w:rFonts w:ascii="Arial" w:eastAsia="Calibri" w:hAnsi="Arial" w:cs="Arial"/>
          <w:sz w:val="24"/>
          <w:szCs w:val="24"/>
        </w:rPr>
      </w:pPr>
    </w:p>
    <w:p w:rsidR="009D4AFD" w:rsidRPr="009D4AFD" w:rsidRDefault="009D4AFD" w:rsidP="009D4AFD">
      <w:pPr>
        <w:spacing w:after="0" w:line="240" w:lineRule="auto"/>
        <w:rPr>
          <w:rFonts w:ascii="Arial" w:eastAsia="Calibri" w:hAnsi="Arial" w:cs="Arial"/>
          <w:b/>
          <w:lang w:val="es-ES"/>
        </w:rPr>
      </w:pPr>
      <w:r w:rsidRPr="009D4AFD">
        <w:rPr>
          <w:rFonts w:ascii="Arial" w:eastAsia="Calibri" w:hAnsi="Arial" w:cs="Arial"/>
          <w:b/>
          <w:lang w:val="es-ES"/>
        </w:rPr>
        <w:t>ACUERDO UNÁNIME Y DECLARADO DEFINITIVAMENTE APROBADO N°532-18</w:t>
      </w:r>
    </w:p>
    <w:p w:rsidR="009D4AFD" w:rsidRPr="009D4AFD" w:rsidRDefault="009D4AFD" w:rsidP="009D4AFD">
      <w:pPr>
        <w:spacing w:after="0" w:line="240" w:lineRule="auto"/>
        <w:rPr>
          <w:rFonts w:ascii="Arial" w:eastAsia="Calibri" w:hAnsi="Arial" w:cs="Arial"/>
          <w:b/>
          <w:lang w:val="es-ES"/>
        </w:rPr>
      </w:pPr>
    </w:p>
    <w:p w:rsidR="009D4AFD" w:rsidRPr="009D4AFD" w:rsidRDefault="009D4AFD" w:rsidP="009D4AFD">
      <w:pPr>
        <w:numPr>
          <w:ilvl w:val="0"/>
          <w:numId w:val="38"/>
        </w:numPr>
        <w:spacing w:after="0" w:line="240" w:lineRule="auto"/>
        <w:ind w:left="1843"/>
        <w:contextualSpacing/>
        <w:jc w:val="both"/>
        <w:rPr>
          <w:rFonts w:ascii="Arial" w:eastAsia="Calibri" w:hAnsi="Arial" w:cs="Arial"/>
          <w:sz w:val="24"/>
          <w:szCs w:val="24"/>
          <w:lang w:val="es-ES"/>
        </w:rPr>
      </w:pPr>
      <w:r w:rsidRPr="009D4AFD">
        <w:rPr>
          <w:rFonts w:ascii="Arial" w:eastAsia="Calibri" w:hAnsi="Arial" w:cs="Arial"/>
          <w:sz w:val="24"/>
          <w:szCs w:val="24"/>
          <w:lang w:val="es-ES"/>
        </w:rPr>
        <w:t>José Fernando Méndez Vindas, Partido Unidad Social Cristiana</w:t>
      </w:r>
    </w:p>
    <w:p w:rsidR="009D4AFD" w:rsidRPr="009D4AFD" w:rsidRDefault="009D4AFD" w:rsidP="009D4AFD">
      <w:pPr>
        <w:numPr>
          <w:ilvl w:val="0"/>
          <w:numId w:val="38"/>
        </w:numPr>
        <w:spacing w:after="0" w:line="240" w:lineRule="auto"/>
        <w:ind w:left="1843"/>
        <w:contextualSpacing/>
        <w:jc w:val="both"/>
        <w:rPr>
          <w:rFonts w:ascii="Arial" w:eastAsia="Calibri" w:hAnsi="Arial" w:cs="Arial"/>
          <w:sz w:val="24"/>
          <w:szCs w:val="24"/>
          <w:lang w:val="es-ES"/>
        </w:rPr>
      </w:pPr>
      <w:r w:rsidRPr="009D4AFD">
        <w:rPr>
          <w:rFonts w:ascii="Arial" w:eastAsia="Calibri" w:hAnsi="Arial" w:cs="Arial"/>
          <w:sz w:val="24"/>
          <w:szCs w:val="24"/>
          <w:lang w:val="es-ES"/>
        </w:rPr>
        <w:t>Damaris Gamboa Hernández, Partido Unidad Social Cristiana</w:t>
      </w:r>
    </w:p>
    <w:p w:rsidR="009D4AFD" w:rsidRPr="009D4AFD" w:rsidRDefault="009D4AFD" w:rsidP="009D4AFD">
      <w:pPr>
        <w:numPr>
          <w:ilvl w:val="0"/>
          <w:numId w:val="38"/>
        </w:numPr>
        <w:spacing w:after="0" w:line="240" w:lineRule="auto"/>
        <w:ind w:left="1843"/>
        <w:contextualSpacing/>
        <w:jc w:val="both"/>
        <w:rPr>
          <w:rFonts w:ascii="Arial" w:eastAsia="Calibri" w:hAnsi="Arial" w:cs="Arial"/>
          <w:sz w:val="24"/>
          <w:szCs w:val="24"/>
          <w:lang w:val="es-ES"/>
        </w:rPr>
      </w:pPr>
      <w:r w:rsidRPr="009D4AFD">
        <w:rPr>
          <w:rFonts w:ascii="Arial" w:eastAsia="Calibri" w:hAnsi="Arial" w:cs="Arial"/>
          <w:sz w:val="24"/>
          <w:szCs w:val="24"/>
          <w:lang w:val="es-ES"/>
        </w:rPr>
        <w:t>Julio César Benavides Espinoza, Partido Unidad Social Cristiana</w:t>
      </w:r>
    </w:p>
    <w:p w:rsidR="009D4AFD" w:rsidRPr="009D4AFD" w:rsidRDefault="009D4AFD" w:rsidP="009D4AFD">
      <w:pPr>
        <w:numPr>
          <w:ilvl w:val="0"/>
          <w:numId w:val="38"/>
        </w:numPr>
        <w:spacing w:after="0" w:line="240" w:lineRule="auto"/>
        <w:ind w:left="1843"/>
        <w:contextualSpacing/>
        <w:jc w:val="both"/>
        <w:rPr>
          <w:rFonts w:ascii="Arial" w:eastAsia="Calibri" w:hAnsi="Arial" w:cs="Arial"/>
          <w:sz w:val="24"/>
          <w:szCs w:val="24"/>
          <w:lang w:val="es-ES"/>
        </w:rPr>
      </w:pPr>
      <w:r w:rsidRPr="009D4AFD">
        <w:rPr>
          <w:rFonts w:ascii="Arial" w:eastAsia="Calibri" w:hAnsi="Arial" w:cs="Arial"/>
          <w:sz w:val="24"/>
          <w:szCs w:val="24"/>
          <w:lang w:val="es-ES"/>
        </w:rPr>
        <w:t>Omar Sequeira Sequeira, Partido Liberación Nacional</w:t>
      </w:r>
    </w:p>
    <w:p w:rsidR="009D4AFD" w:rsidRPr="009D4AFD" w:rsidRDefault="009D4AFD" w:rsidP="009D4AFD">
      <w:pPr>
        <w:numPr>
          <w:ilvl w:val="0"/>
          <w:numId w:val="38"/>
        </w:numPr>
        <w:spacing w:after="0" w:line="240" w:lineRule="auto"/>
        <w:ind w:left="1843"/>
        <w:contextualSpacing/>
        <w:jc w:val="both"/>
        <w:rPr>
          <w:rFonts w:ascii="Arial" w:eastAsia="Calibri" w:hAnsi="Arial" w:cs="Arial"/>
          <w:sz w:val="24"/>
          <w:szCs w:val="24"/>
          <w:lang w:val="es-ES"/>
        </w:rPr>
      </w:pPr>
      <w:r w:rsidRPr="009D4AFD">
        <w:rPr>
          <w:rFonts w:ascii="Arial" w:eastAsia="Calibri" w:hAnsi="Arial" w:cs="Arial"/>
          <w:sz w:val="24"/>
          <w:szCs w:val="24"/>
          <w:lang w:val="es-ES"/>
        </w:rPr>
        <w:t>Betty Castillo Ortiz, Partido Liberación Nacional</w:t>
      </w:r>
    </w:p>
    <w:p w:rsidR="009D4AFD" w:rsidRDefault="009D4AFD">
      <w:pPr>
        <w:rPr>
          <w:rFonts w:ascii="Arial" w:hAnsi="Arial" w:cs="Arial"/>
          <w:b/>
          <w:sz w:val="24"/>
          <w:szCs w:val="24"/>
        </w:rPr>
      </w:pPr>
    </w:p>
    <w:p w:rsidR="009D4AFD" w:rsidRDefault="009D4AFD">
      <w:pPr>
        <w:rPr>
          <w:rFonts w:ascii="Arial" w:hAnsi="Arial" w:cs="Arial"/>
          <w:b/>
          <w:sz w:val="24"/>
          <w:szCs w:val="24"/>
        </w:rPr>
      </w:pPr>
    </w:p>
    <w:p w:rsidR="009D4AFD" w:rsidRDefault="009D4AFD">
      <w:pPr>
        <w:rPr>
          <w:rFonts w:ascii="Arial" w:hAnsi="Arial" w:cs="Arial"/>
          <w:b/>
          <w:sz w:val="24"/>
          <w:szCs w:val="24"/>
        </w:rPr>
      </w:pPr>
    </w:p>
    <w:p w:rsidR="009D4AFD" w:rsidRPr="00356880" w:rsidRDefault="009D4AFD" w:rsidP="009D4AFD">
      <w:pPr>
        <w:pStyle w:val="Sinespaciado"/>
        <w:ind w:left="-142"/>
        <w:jc w:val="center"/>
        <w:rPr>
          <w:rFonts w:ascii="Arial" w:hAnsi="Arial" w:cs="Arial"/>
          <w:sz w:val="16"/>
          <w:szCs w:val="16"/>
          <w:lang w:val="es-CR"/>
        </w:rPr>
      </w:pPr>
      <w:r w:rsidRPr="001433DB">
        <w:rPr>
          <w:rFonts w:ascii="Arial" w:hAnsi="Arial" w:cs="Arial"/>
          <w:b/>
          <w:sz w:val="24"/>
          <w:szCs w:val="24"/>
          <w:lang w:val="es-ES_tradnl"/>
        </w:rPr>
        <w:lastRenderedPageBreak/>
        <w:t>LINETH ARTAVIA GONZÁLEZ</w:t>
      </w:r>
    </w:p>
    <w:p w:rsidR="009D4AFD" w:rsidRDefault="009D4AFD" w:rsidP="009D4AFD">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9D4AFD" w:rsidRPr="008E3EFB" w:rsidRDefault="009D4AFD" w:rsidP="009D4AFD">
      <w:pPr>
        <w:pStyle w:val="Sinespaciado"/>
        <w:ind w:left="360"/>
        <w:rPr>
          <w:rFonts w:ascii="Arial" w:hAnsi="Arial" w:cs="Arial"/>
          <w:sz w:val="16"/>
          <w:szCs w:val="16"/>
          <w:lang w:val="es-CR"/>
        </w:rPr>
      </w:pPr>
      <w:r w:rsidRPr="008E3EFB">
        <w:rPr>
          <w:rFonts w:ascii="Arial" w:hAnsi="Arial" w:cs="Arial"/>
          <w:noProof/>
          <w:sz w:val="16"/>
          <w:szCs w:val="16"/>
          <w:lang w:val="es-CR" w:eastAsia="es-CR"/>
        </w:rPr>
        <w:drawing>
          <wp:inline distT="0" distB="0" distL="0" distR="0" wp14:anchorId="78D816CB" wp14:editId="14EF7305">
            <wp:extent cx="213459" cy="152400"/>
            <wp:effectExtent l="0" t="0" r="0" b="0"/>
            <wp:docPr id="33" name="Imagen 3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8E3EFB">
        <w:rPr>
          <w:rFonts w:ascii="Arial" w:hAnsi="Arial" w:cs="Arial"/>
          <w:sz w:val="16"/>
          <w:szCs w:val="16"/>
          <w:lang w:val="es-CR"/>
        </w:rPr>
        <w:t>C/c: Archivo</w:t>
      </w:r>
    </w:p>
    <w:p w:rsidR="009D4AFD" w:rsidRPr="008E3EFB" w:rsidRDefault="009D4AFD">
      <w:pPr>
        <w:rPr>
          <w:rFonts w:ascii="Arial" w:hAnsi="Arial" w:cs="Arial"/>
          <w:b/>
          <w:sz w:val="16"/>
          <w:szCs w:val="16"/>
        </w:rPr>
      </w:pPr>
      <w:r w:rsidRPr="008E3EFB">
        <w:rPr>
          <w:rFonts w:ascii="Arial" w:hAnsi="Arial" w:cs="Arial"/>
          <w:sz w:val="16"/>
          <w:szCs w:val="16"/>
          <w:lang w:eastAsia="es-CR"/>
        </w:rPr>
        <w:t xml:space="preserve">       </w:t>
      </w:r>
      <w:r w:rsidR="008E3EFB">
        <w:rPr>
          <w:rFonts w:ascii="Arial" w:hAnsi="Arial" w:cs="Arial"/>
          <w:sz w:val="16"/>
          <w:szCs w:val="16"/>
          <w:lang w:eastAsia="es-CR"/>
        </w:rPr>
        <w:t xml:space="preserve"> </w:t>
      </w:r>
      <w:r w:rsidRPr="008E3EFB">
        <w:rPr>
          <w:rFonts w:ascii="Arial" w:hAnsi="Arial" w:cs="Arial"/>
          <w:sz w:val="16"/>
          <w:szCs w:val="16"/>
          <w:lang w:eastAsia="es-CR"/>
        </w:rPr>
        <w:drawing>
          <wp:inline distT="0" distB="0" distL="0" distR="0" wp14:anchorId="44427937" wp14:editId="45310720">
            <wp:extent cx="213459" cy="152400"/>
            <wp:effectExtent l="0" t="0" r="0" b="0"/>
            <wp:docPr id="34" name="Imagen 3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8E3EFB">
        <w:rPr>
          <w:rFonts w:ascii="Arial" w:hAnsi="Arial" w:cs="Arial"/>
          <w:sz w:val="16"/>
          <w:szCs w:val="16"/>
          <w:lang w:eastAsia="es-CR"/>
        </w:rPr>
        <w:t>C/c: Seccio</w:t>
      </w:r>
      <w:r w:rsidR="0065627B">
        <w:rPr>
          <w:rFonts w:ascii="Arial" w:hAnsi="Arial" w:cs="Arial"/>
          <w:sz w:val="16"/>
          <w:szCs w:val="16"/>
          <w:lang w:eastAsia="es-CR"/>
        </w:rPr>
        <w:t>n de Infraestructura Pública y P</w:t>
      </w:r>
      <w:r w:rsidRPr="008E3EFB">
        <w:rPr>
          <w:rFonts w:ascii="Arial" w:hAnsi="Arial" w:cs="Arial"/>
          <w:sz w:val="16"/>
          <w:szCs w:val="16"/>
          <w:lang w:eastAsia="es-CR"/>
        </w:rPr>
        <w:t>rivada</w:t>
      </w:r>
    </w:p>
    <w:p w:rsidR="00133DB9" w:rsidRDefault="00133DB9">
      <w:pPr>
        <w:rPr>
          <w:rFonts w:ascii="Arial" w:hAnsi="Arial" w:cs="Arial"/>
          <w:b/>
          <w:sz w:val="24"/>
          <w:szCs w:val="24"/>
        </w:rPr>
      </w:pPr>
      <w:r>
        <w:rPr>
          <w:rFonts w:ascii="Arial" w:hAnsi="Arial" w:cs="Arial"/>
          <w:b/>
          <w:sz w:val="24"/>
          <w:szCs w:val="24"/>
        </w:rPr>
        <w:br w:type="page"/>
      </w:r>
    </w:p>
    <w:p w:rsidR="005F0BA9" w:rsidRPr="00BC69BF" w:rsidRDefault="005F0BA9" w:rsidP="005F0BA9">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MSPH-CM-ACUER-533-</w:t>
      </w:r>
      <w:r w:rsidRPr="00BC69BF">
        <w:rPr>
          <w:rFonts w:ascii="Arial" w:hAnsi="Arial" w:cs="Arial"/>
          <w:b/>
          <w:sz w:val="24"/>
          <w:szCs w:val="24"/>
        </w:rPr>
        <w:t>18</w:t>
      </w:r>
    </w:p>
    <w:p w:rsidR="005F0BA9" w:rsidRPr="00052773" w:rsidRDefault="005F0BA9" w:rsidP="005F0BA9">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5F0BA9" w:rsidRDefault="005F0BA9" w:rsidP="005F0BA9">
      <w:pPr>
        <w:spacing w:after="0" w:line="240" w:lineRule="auto"/>
        <w:jc w:val="center"/>
        <w:rPr>
          <w:rFonts w:ascii="Arial" w:eastAsia="Calibri" w:hAnsi="Arial" w:cs="Arial"/>
          <w:b/>
          <w:sz w:val="24"/>
          <w:szCs w:val="24"/>
          <w:lang w:val="es-ES"/>
        </w:rPr>
      </w:pPr>
    </w:p>
    <w:p w:rsidR="005F0BA9" w:rsidRDefault="005F0BA9" w:rsidP="005F0BA9">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r w:rsidR="00D47DC2">
        <w:rPr>
          <w:rFonts w:ascii="Arial" w:eastAsia="Calibri" w:hAnsi="Arial" w:cs="Arial"/>
          <w:sz w:val="24"/>
          <w:szCs w:val="24"/>
          <w:lang w:val="es-ES"/>
        </w:rPr>
        <w:t>a</w:t>
      </w:r>
    </w:p>
    <w:p w:rsidR="005F0BA9" w:rsidRDefault="00D47DC2" w:rsidP="005F0BA9">
      <w:pPr>
        <w:spacing w:after="0" w:line="240" w:lineRule="auto"/>
        <w:rPr>
          <w:rFonts w:ascii="Arial" w:eastAsia="Calibri" w:hAnsi="Arial" w:cs="Arial"/>
          <w:sz w:val="24"/>
          <w:szCs w:val="24"/>
          <w:lang w:val="es-ES"/>
        </w:rPr>
      </w:pPr>
      <w:r>
        <w:rPr>
          <w:rFonts w:ascii="Arial" w:eastAsia="Calibri" w:hAnsi="Arial" w:cs="Arial"/>
          <w:sz w:val="24"/>
          <w:szCs w:val="24"/>
          <w:lang w:val="es-ES"/>
        </w:rPr>
        <w:t>Ericka Ugalde Camacho, Jef</w:t>
      </w:r>
      <w:r w:rsidR="001C1A49">
        <w:rPr>
          <w:rFonts w:ascii="Arial" w:eastAsia="Calibri" w:hAnsi="Arial" w:cs="Arial"/>
          <w:sz w:val="24"/>
          <w:szCs w:val="24"/>
          <w:lang w:val="es-ES"/>
        </w:rPr>
        <w:t>a</w:t>
      </w:r>
      <w:r>
        <w:rPr>
          <w:rFonts w:ascii="Arial" w:eastAsia="Calibri" w:hAnsi="Arial" w:cs="Arial"/>
          <w:sz w:val="24"/>
          <w:szCs w:val="24"/>
          <w:lang w:val="es-ES"/>
        </w:rPr>
        <w:t xml:space="preserve"> de </w:t>
      </w:r>
      <w:r w:rsidR="001C1A49">
        <w:rPr>
          <w:rFonts w:ascii="Arial" w:eastAsia="Calibri" w:hAnsi="Arial" w:cs="Arial"/>
          <w:sz w:val="24"/>
          <w:szCs w:val="24"/>
          <w:lang w:val="es-ES"/>
        </w:rPr>
        <w:t>Área</w:t>
      </w:r>
    </w:p>
    <w:p w:rsidR="00D47DC2" w:rsidRDefault="00D47DC2" w:rsidP="005F0BA9">
      <w:pPr>
        <w:spacing w:after="0" w:line="240" w:lineRule="auto"/>
        <w:rPr>
          <w:rFonts w:ascii="Arial" w:eastAsia="Calibri" w:hAnsi="Arial" w:cs="Arial"/>
          <w:sz w:val="24"/>
          <w:szCs w:val="24"/>
          <w:lang w:val="es-ES"/>
        </w:rPr>
      </w:pPr>
      <w:r>
        <w:rPr>
          <w:rFonts w:ascii="Arial" w:eastAsia="Calibri" w:hAnsi="Arial" w:cs="Arial"/>
          <w:sz w:val="24"/>
          <w:szCs w:val="24"/>
          <w:lang w:val="es-ES"/>
        </w:rPr>
        <w:t>Comi</w:t>
      </w:r>
      <w:r w:rsidR="001C1A49">
        <w:rPr>
          <w:rFonts w:ascii="Arial" w:eastAsia="Calibri" w:hAnsi="Arial" w:cs="Arial"/>
          <w:sz w:val="24"/>
          <w:szCs w:val="24"/>
          <w:lang w:val="es-ES"/>
        </w:rPr>
        <w:t>siones Legislativas III, Asamblea Legislativa</w:t>
      </w:r>
    </w:p>
    <w:p w:rsidR="005F0BA9" w:rsidRDefault="005F0BA9" w:rsidP="005F0BA9">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5F0BA9" w:rsidRDefault="005F0BA9" w:rsidP="005F0BA9">
      <w:pPr>
        <w:spacing w:after="0" w:line="276" w:lineRule="auto"/>
        <w:rPr>
          <w:rFonts w:ascii="Arial" w:eastAsia="Times New Roman" w:hAnsi="Arial" w:cs="Arial"/>
          <w:sz w:val="24"/>
          <w:szCs w:val="24"/>
          <w:lang w:val="es-ES" w:eastAsia="es-ES"/>
        </w:rPr>
      </w:pPr>
    </w:p>
    <w:p w:rsidR="005F0BA9" w:rsidRPr="00BC69BF" w:rsidRDefault="005F0BA9" w:rsidP="005F0BA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1C1A49">
        <w:rPr>
          <w:rFonts w:ascii="Arial" w:eastAsia="Times New Roman" w:hAnsi="Arial" w:cs="Arial"/>
          <w:sz w:val="24"/>
          <w:szCs w:val="24"/>
          <w:lang w:val="es-ES" w:eastAsia="es-ES"/>
        </w:rPr>
        <w:t>mada</w:t>
      </w:r>
      <w:r>
        <w:rPr>
          <w:rFonts w:ascii="Arial" w:eastAsia="Times New Roman" w:hAnsi="Arial" w:cs="Arial"/>
          <w:sz w:val="24"/>
          <w:szCs w:val="24"/>
          <w:lang w:val="es-ES" w:eastAsia="es-ES"/>
        </w:rPr>
        <w:t xml:space="preserve"> señor</w:t>
      </w:r>
      <w:r w:rsidR="001C1A49">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5F0BA9" w:rsidRPr="00BC69BF" w:rsidRDefault="005F0BA9" w:rsidP="005F0BA9">
      <w:pPr>
        <w:spacing w:after="0" w:line="240" w:lineRule="auto"/>
        <w:rPr>
          <w:rFonts w:ascii="Calibri" w:eastAsia="Calibri" w:hAnsi="Calibri" w:cs="Times New Roman"/>
          <w:lang w:val="es-ES" w:eastAsia="es-ES"/>
        </w:rPr>
      </w:pPr>
    </w:p>
    <w:p w:rsidR="005F0BA9" w:rsidRPr="00BC69BF" w:rsidRDefault="005F0BA9" w:rsidP="005F0BA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5F0BA9" w:rsidRPr="00860BB1" w:rsidRDefault="005F0BA9" w:rsidP="005F0BA9">
      <w:pPr>
        <w:spacing w:after="0" w:line="240" w:lineRule="auto"/>
        <w:jc w:val="center"/>
        <w:rPr>
          <w:rFonts w:ascii="Arial" w:eastAsia="Calibri" w:hAnsi="Arial" w:cs="Arial"/>
          <w:b/>
          <w:sz w:val="24"/>
          <w:szCs w:val="24"/>
        </w:rPr>
      </w:pPr>
    </w:p>
    <w:p w:rsidR="005F0BA9" w:rsidRPr="00BC69BF" w:rsidRDefault="005F0BA9" w:rsidP="005F0BA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5F0BA9" w:rsidRDefault="005F0BA9" w:rsidP="005F0BA9">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5F0BA9" w:rsidRDefault="005F0BA9" w:rsidP="005F0BA9">
      <w:pPr>
        <w:spacing w:after="0" w:line="240" w:lineRule="auto"/>
        <w:jc w:val="both"/>
        <w:rPr>
          <w:rFonts w:ascii="Arial" w:hAnsi="Arial" w:cs="Arial"/>
          <w:b/>
          <w:sz w:val="24"/>
          <w:szCs w:val="24"/>
        </w:rPr>
      </w:pPr>
    </w:p>
    <w:p w:rsidR="005F0BA9" w:rsidRPr="005F0BA9" w:rsidRDefault="005F0BA9" w:rsidP="005F0BA9">
      <w:pPr>
        <w:spacing w:after="0" w:line="240" w:lineRule="auto"/>
        <w:jc w:val="both"/>
        <w:rPr>
          <w:rFonts w:ascii="Arial" w:eastAsia="Calibri" w:hAnsi="Arial" w:cs="Arial"/>
          <w:b/>
          <w:sz w:val="24"/>
          <w:szCs w:val="24"/>
          <w:lang w:val="es-ES"/>
        </w:rPr>
      </w:pPr>
      <w:r w:rsidRPr="005F0BA9">
        <w:rPr>
          <w:rFonts w:ascii="Arial" w:eastAsia="Calibri" w:hAnsi="Arial" w:cs="Arial"/>
          <w:b/>
          <w:sz w:val="24"/>
          <w:szCs w:val="24"/>
          <w:lang w:val="es-ES"/>
        </w:rPr>
        <w:t>CONSIDERANDO</w:t>
      </w:r>
    </w:p>
    <w:p w:rsidR="005F0BA9" w:rsidRPr="005F0BA9" w:rsidRDefault="005F0BA9" w:rsidP="005F0BA9">
      <w:pPr>
        <w:spacing w:after="0" w:line="240" w:lineRule="auto"/>
        <w:jc w:val="both"/>
        <w:rPr>
          <w:rFonts w:ascii="Arial" w:eastAsia="Calibri" w:hAnsi="Arial" w:cs="Arial"/>
          <w:b/>
          <w:sz w:val="24"/>
          <w:szCs w:val="24"/>
          <w:lang w:val="es-ES"/>
        </w:rPr>
      </w:pPr>
    </w:p>
    <w:p w:rsidR="005F0BA9" w:rsidRPr="005F0BA9" w:rsidRDefault="005F0BA9" w:rsidP="005F0BA9">
      <w:pPr>
        <w:spacing w:after="0" w:line="240" w:lineRule="auto"/>
        <w:jc w:val="both"/>
        <w:rPr>
          <w:rFonts w:ascii="Arial" w:eastAsia="Calibri" w:hAnsi="Arial" w:cs="Arial"/>
          <w:sz w:val="24"/>
          <w:szCs w:val="24"/>
        </w:rPr>
      </w:pPr>
      <w:r w:rsidRPr="005F0BA9">
        <w:rPr>
          <w:rFonts w:ascii="Arial" w:eastAsia="Calibri" w:hAnsi="Arial" w:cs="Arial"/>
          <w:sz w:val="24"/>
          <w:szCs w:val="24"/>
        </w:rPr>
        <w:t>Dictamen N° DCOP-014-2018 de la Comisión de Obras Públicas de la reunión celebrada el día 03 de octubre de 2018, que versa:</w:t>
      </w:r>
    </w:p>
    <w:p w:rsidR="005F0BA9" w:rsidRPr="005F0BA9" w:rsidRDefault="005F0BA9" w:rsidP="005F0BA9">
      <w:pPr>
        <w:spacing w:after="0" w:line="240" w:lineRule="auto"/>
        <w:rPr>
          <w:rFonts w:ascii="Calibri" w:eastAsia="Calibri" w:hAnsi="Calibri" w:cs="Times New Roman"/>
        </w:rPr>
      </w:pPr>
    </w:p>
    <w:p w:rsidR="005F0BA9" w:rsidRPr="005F0BA9" w:rsidRDefault="005F0BA9" w:rsidP="005F0BA9">
      <w:pPr>
        <w:spacing w:line="360" w:lineRule="auto"/>
        <w:jc w:val="both"/>
        <w:rPr>
          <w:rFonts w:ascii="Arial" w:hAnsi="Arial" w:cs="Arial"/>
          <w:b/>
          <w:sz w:val="24"/>
          <w:szCs w:val="24"/>
          <w:u w:val="single"/>
        </w:rPr>
      </w:pPr>
      <w:r w:rsidRPr="005F0BA9">
        <w:rPr>
          <w:rFonts w:ascii="Arial" w:hAnsi="Arial" w:cs="Arial"/>
          <w:b/>
          <w:sz w:val="24"/>
          <w:szCs w:val="24"/>
          <w:u w:val="single"/>
        </w:rPr>
        <w:t>Preside:</w:t>
      </w:r>
    </w:p>
    <w:p w:rsidR="005F0BA9" w:rsidRPr="005F0BA9" w:rsidRDefault="005F0BA9" w:rsidP="005F0BA9">
      <w:pPr>
        <w:numPr>
          <w:ilvl w:val="0"/>
          <w:numId w:val="1"/>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Sr. José Fernando Méndez Vindas, Regidor Propietario</w:t>
      </w:r>
    </w:p>
    <w:p w:rsidR="005F0BA9" w:rsidRPr="005F0BA9" w:rsidRDefault="005F0BA9" w:rsidP="005F0BA9">
      <w:pPr>
        <w:pStyle w:val="Sinespaciado"/>
        <w:rPr>
          <w:lang w:eastAsia="es-ES_tradnl"/>
        </w:rPr>
      </w:pPr>
    </w:p>
    <w:p w:rsidR="005F0BA9" w:rsidRPr="005F0BA9" w:rsidRDefault="005F0BA9" w:rsidP="005F0BA9">
      <w:pPr>
        <w:spacing w:line="360" w:lineRule="auto"/>
        <w:jc w:val="both"/>
        <w:rPr>
          <w:rFonts w:ascii="Arial" w:hAnsi="Arial" w:cs="Arial"/>
          <w:b/>
          <w:sz w:val="24"/>
          <w:szCs w:val="24"/>
          <w:u w:val="single"/>
        </w:rPr>
      </w:pPr>
      <w:r w:rsidRPr="005F0BA9">
        <w:rPr>
          <w:rFonts w:ascii="Arial" w:hAnsi="Arial" w:cs="Arial"/>
          <w:b/>
          <w:sz w:val="24"/>
          <w:szCs w:val="24"/>
          <w:u w:val="single"/>
        </w:rPr>
        <w:t xml:space="preserve">Miembros de la Comisión: </w:t>
      </w:r>
    </w:p>
    <w:p w:rsidR="005F0BA9" w:rsidRPr="005F0BA9" w:rsidRDefault="005F0BA9" w:rsidP="005F0BA9">
      <w:pPr>
        <w:numPr>
          <w:ilvl w:val="0"/>
          <w:numId w:val="1"/>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Sra. Betty Castillo Ortiz, Regidora Propietaria</w:t>
      </w:r>
    </w:p>
    <w:p w:rsidR="005F0BA9" w:rsidRPr="005F0BA9" w:rsidRDefault="005F0BA9" w:rsidP="005F0BA9">
      <w:pPr>
        <w:pStyle w:val="Sinespaciado"/>
        <w:rPr>
          <w:lang w:eastAsia="es-ES_tradnl"/>
        </w:rPr>
      </w:pPr>
    </w:p>
    <w:p w:rsidR="005F0BA9" w:rsidRPr="005F0BA9" w:rsidRDefault="005F0BA9" w:rsidP="005F0BA9">
      <w:pPr>
        <w:spacing w:line="360" w:lineRule="auto"/>
        <w:jc w:val="both"/>
        <w:rPr>
          <w:rFonts w:ascii="Arial" w:hAnsi="Arial" w:cs="Arial"/>
          <w:sz w:val="24"/>
          <w:szCs w:val="24"/>
        </w:rPr>
      </w:pPr>
      <w:r w:rsidRPr="005F0BA9">
        <w:rPr>
          <w:rFonts w:ascii="Arial" w:hAnsi="Arial" w:cs="Arial"/>
          <w:b/>
          <w:sz w:val="24"/>
          <w:szCs w:val="24"/>
          <w:u w:val="single"/>
        </w:rPr>
        <w:t>Asesores de la Comisión</w:t>
      </w:r>
      <w:r w:rsidRPr="005F0BA9">
        <w:rPr>
          <w:rFonts w:ascii="Arial" w:hAnsi="Arial" w:cs="Arial"/>
          <w:sz w:val="24"/>
          <w:szCs w:val="24"/>
        </w:rPr>
        <w:t xml:space="preserve">: </w:t>
      </w:r>
    </w:p>
    <w:p w:rsidR="005F0BA9" w:rsidRPr="005F0BA9" w:rsidRDefault="005F0BA9" w:rsidP="005F0BA9">
      <w:pPr>
        <w:numPr>
          <w:ilvl w:val="0"/>
          <w:numId w:val="36"/>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 xml:space="preserve">Sr. Oscar Campos Garita, Sección de Infraestructura Pública </w:t>
      </w:r>
    </w:p>
    <w:p w:rsidR="005F0BA9" w:rsidRPr="005F0BA9" w:rsidRDefault="005F0BA9" w:rsidP="005F0BA9">
      <w:pPr>
        <w:numPr>
          <w:ilvl w:val="0"/>
          <w:numId w:val="36"/>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Sr. Andrés Brenes Ovares, Asistente de la Sección de Infraestructura Pública</w:t>
      </w:r>
    </w:p>
    <w:p w:rsidR="005F0BA9" w:rsidRPr="005F0BA9" w:rsidRDefault="005F0BA9" w:rsidP="005F0BA9">
      <w:pPr>
        <w:numPr>
          <w:ilvl w:val="0"/>
          <w:numId w:val="36"/>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 xml:space="preserve">Sr. Allan Alfaro Arias, Sección de Infraestructura Privada </w:t>
      </w:r>
    </w:p>
    <w:p w:rsidR="005F0BA9" w:rsidRPr="005F0BA9" w:rsidRDefault="005F0BA9" w:rsidP="005F0BA9">
      <w:pPr>
        <w:numPr>
          <w:ilvl w:val="0"/>
          <w:numId w:val="36"/>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 xml:space="preserve">Sr. Santiago Baizán Hidalgo, Director de Control y Desarrollo Urbano </w:t>
      </w:r>
    </w:p>
    <w:p w:rsidR="005F0BA9" w:rsidRPr="005F0BA9" w:rsidRDefault="005F0BA9" w:rsidP="005F0BA9">
      <w:pPr>
        <w:numPr>
          <w:ilvl w:val="0"/>
          <w:numId w:val="2"/>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 xml:space="preserve">Sr. Omar Sequeira Sequeira, Regidora Suplente </w:t>
      </w:r>
    </w:p>
    <w:p w:rsidR="005F0BA9" w:rsidRPr="005F0BA9" w:rsidRDefault="005F0BA9" w:rsidP="005F0BA9">
      <w:pPr>
        <w:numPr>
          <w:ilvl w:val="0"/>
          <w:numId w:val="2"/>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 xml:space="preserve">Lic. Miguel Cortés Sánchez, Jefe de Sección de Ordenamiento Territorial </w:t>
      </w:r>
    </w:p>
    <w:p w:rsidR="005F0BA9" w:rsidRPr="005F0BA9" w:rsidRDefault="005F0BA9" w:rsidP="005F0BA9">
      <w:pPr>
        <w:pStyle w:val="Sinespaciado"/>
        <w:rPr>
          <w:lang w:eastAsia="es-ES_tradnl"/>
        </w:rPr>
      </w:pPr>
    </w:p>
    <w:p w:rsidR="005F0BA9" w:rsidRPr="005F0BA9" w:rsidRDefault="005F0BA9" w:rsidP="005F0BA9">
      <w:pPr>
        <w:spacing w:line="360" w:lineRule="auto"/>
        <w:jc w:val="both"/>
        <w:rPr>
          <w:rFonts w:ascii="Arial" w:hAnsi="Arial" w:cs="Arial"/>
          <w:b/>
          <w:sz w:val="24"/>
          <w:szCs w:val="24"/>
          <w:u w:val="single"/>
        </w:rPr>
      </w:pPr>
      <w:r w:rsidRPr="005F0BA9">
        <w:rPr>
          <w:rFonts w:ascii="Arial" w:hAnsi="Arial" w:cs="Arial"/>
          <w:b/>
          <w:sz w:val="24"/>
          <w:szCs w:val="24"/>
          <w:u w:val="single"/>
        </w:rPr>
        <w:t xml:space="preserve">Ausentes: </w:t>
      </w:r>
    </w:p>
    <w:p w:rsidR="005F0BA9" w:rsidRPr="005F0BA9" w:rsidRDefault="005F0BA9" w:rsidP="005F0BA9">
      <w:pPr>
        <w:numPr>
          <w:ilvl w:val="0"/>
          <w:numId w:val="2"/>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lastRenderedPageBreak/>
        <w:t xml:space="preserve">Srta. Daniela Azofeifa Sandoval, Asesora </w:t>
      </w:r>
    </w:p>
    <w:p w:rsidR="005F0BA9" w:rsidRPr="005F0BA9" w:rsidRDefault="005F0BA9" w:rsidP="005F0BA9">
      <w:pPr>
        <w:numPr>
          <w:ilvl w:val="0"/>
          <w:numId w:val="2"/>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 xml:space="preserve">Sr. Julio Benavides Espinoza, Regidor Propietario </w:t>
      </w:r>
    </w:p>
    <w:p w:rsidR="005F0BA9" w:rsidRPr="005F0BA9" w:rsidRDefault="005F0BA9" w:rsidP="005F0BA9">
      <w:pPr>
        <w:numPr>
          <w:ilvl w:val="0"/>
          <w:numId w:val="2"/>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Sra. María de los Ángeles Artavia Zeledón, Regidora Suplente</w:t>
      </w:r>
    </w:p>
    <w:p w:rsidR="005F0BA9" w:rsidRPr="005F0BA9" w:rsidRDefault="005F0BA9" w:rsidP="005F0BA9">
      <w:pPr>
        <w:numPr>
          <w:ilvl w:val="0"/>
          <w:numId w:val="2"/>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 xml:space="preserve">Sra. Hazel Aguirre Álvarez, Regidora Suplente </w:t>
      </w:r>
    </w:p>
    <w:p w:rsidR="005F0BA9" w:rsidRPr="005F0BA9" w:rsidRDefault="005F0BA9" w:rsidP="005F0BA9">
      <w:pPr>
        <w:numPr>
          <w:ilvl w:val="0"/>
          <w:numId w:val="2"/>
        </w:numPr>
        <w:spacing w:after="0" w:line="360" w:lineRule="auto"/>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Sr. David Zúñiga Arce, Vicealcalde Municipal</w:t>
      </w:r>
    </w:p>
    <w:p w:rsidR="005F0BA9" w:rsidRPr="005F0BA9" w:rsidRDefault="005F0BA9" w:rsidP="005F0BA9">
      <w:pPr>
        <w:spacing w:after="0" w:line="240" w:lineRule="auto"/>
        <w:rPr>
          <w:rFonts w:ascii="Times New Roman" w:eastAsia="Times New Roman" w:hAnsi="Times New Roman" w:cs="Times New Roman"/>
          <w:sz w:val="24"/>
          <w:szCs w:val="24"/>
          <w:lang w:val="es-ES_tradnl" w:eastAsia="es-ES_tradnl"/>
        </w:rPr>
      </w:pPr>
    </w:p>
    <w:p w:rsidR="005F0BA9" w:rsidRPr="005F0BA9" w:rsidRDefault="005F0BA9" w:rsidP="005F0BA9">
      <w:pPr>
        <w:spacing w:line="360" w:lineRule="auto"/>
        <w:jc w:val="both"/>
        <w:rPr>
          <w:rFonts w:ascii="Arial" w:hAnsi="Arial" w:cs="Arial"/>
          <w:sz w:val="24"/>
          <w:szCs w:val="24"/>
        </w:rPr>
      </w:pPr>
      <w:r w:rsidRPr="005F0BA9">
        <w:rPr>
          <w:rFonts w:ascii="Arial" w:hAnsi="Arial" w:cs="Arial"/>
          <w:b/>
          <w:sz w:val="24"/>
          <w:szCs w:val="24"/>
          <w:u w:val="single"/>
        </w:rPr>
        <w:t>Tema</w:t>
      </w:r>
      <w:r w:rsidRPr="005F0BA9">
        <w:rPr>
          <w:rFonts w:ascii="Arial" w:hAnsi="Arial" w:cs="Arial"/>
          <w:b/>
          <w:sz w:val="24"/>
          <w:szCs w:val="24"/>
        </w:rPr>
        <w:t xml:space="preserve">: </w:t>
      </w:r>
      <w:r w:rsidRPr="005F0BA9">
        <w:rPr>
          <w:rFonts w:ascii="Arial" w:hAnsi="Arial" w:cs="Arial"/>
          <w:sz w:val="24"/>
          <w:szCs w:val="24"/>
        </w:rPr>
        <w:t xml:space="preserve">Análisis del expediente N° 20.570  “Ley para el uso de materiales reciclados en obras de infraestructura vial (Ley de pavimentos reciclados). </w:t>
      </w:r>
    </w:p>
    <w:p w:rsidR="005F0BA9" w:rsidRPr="005F0BA9" w:rsidRDefault="005F0BA9" w:rsidP="005F0BA9">
      <w:pPr>
        <w:spacing w:line="360" w:lineRule="auto"/>
        <w:jc w:val="center"/>
        <w:rPr>
          <w:rFonts w:ascii="Arial" w:hAnsi="Arial" w:cs="Arial"/>
          <w:b/>
          <w:sz w:val="24"/>
          <w:szCs w:val="24"/>
        </w:rPr>
      </w:pPr>
      <w:r w:rsidRPr="005F0BA9">
        <w:rPr>
          <w:rFonts w:ascii="Arial" w:hAnsi="Arial" w:cs="Arial"/>
          <w:b/>
          <w:sz w:val="24"/>
          <w:szCs w:val="24"/>
        </w:rPr>
        <w:t>CONSIDERANDOS</w:t>
      </w:r>
    </w:p>
    <w:p w:rsidR="005F0BA9" w:rsidRPr="005F0BA9" w:rsidRDefault="005F0BA9" w:rsidP="005F0BA9">
      <w:pPr>
        <w:numPr>
          <w:ilvl w:val="0"/>
          <w:numId w:val="39"/>
        </w:numPr>
        <w:spacing w:after="0" w:line="360" w:lineRule="auto"/>
        <w:ind w:left="714" w:hanging="357"/>
        <w:contextualSpacing/>
        <w:jc w:val="both"/>
        <w:rPr>
          <w:rFonts w:ascii="Arial" w:eastAsia="Times New Roman" w:hAnsi="Arial" w:cs="Arial"/>
          <w:b/>
          <w:sz w:val="24"/>
          <w:szCs w:val="24"/>
          <w:lang w:val="es-ES_tradnl" w:eastAsia="es-ES_tradnl"/>
        </w:rPr>
      </w:pPr>
      <w:r w:rsidRPr="005F0BA9">
        <w:rPr>
          <w:rFonts w:ascii="Arial" w:eastAsia="Times New Roman" w:hAnsi="Arial" w:cs="Arial"/>
          <w:sz w:val="24"/>
          <w:szCs w:val="24"/>
          <w:lang w:val="es-ES_tradnl" w:eastAsia="es-ES_tradnl"/>
        </w:rPr>
        <w:t>Oficio CPEM-057-2018, recibido vía correo el día 12 de setiembre de 2018, suscrito por la Sra. Ericka Ugalde Camacho, Jefe de Área, Comisiones Legislativas III, Asamblea Legislativa, donde solicita criterio en relación al expediente N° 20.570  “Ley para el uso de materiales reciclados en obras de infraestructura vial (Ley de pavimentos reciclados).</w:t>
      </w:r>
    </w:p>
    <w:p w:rsidR="005F0BA9" w:rsidRPr="005F0BA9" w:rsidRDefault="005F0BA9" w:rsidP="005F0BA9">
      <w:pPr>
        <w:spacing w:after="0" w:line="240" w:lineRule="auto"/>
        <w:rPr>
          <w:rFonts w:ascii="Calibri" w:eastAsia="Calibri" w:hAnsi="Calibri" w:cs="Times New Roman"/>
          <w:lang w:val="es-ES_tradnl" w:eastAsia="es-ES_tradnl"/>
        </w:rPr>
      </w:pPr>
    </w:p>
    <w:p w:rsidR="005F0BA9" w:rsidRPr="005F0BA9" w:rsidRDefault="005F0BA9" w:rsidP="005F0BA9">
      <w:pPr>
        <w:numPr>
          <w:ilvl w:val="0"/>
          <w:numId w:val="39"/>
        </w:numPr>
        <w:spacing w:after="0" w:line="360" w:lineRule="auto"/>
        <w:ind w:left="714" w:hanging="357"/>
        <w:contextualSpacing/>
        <w:jc w:val="both"/>
        <w:rPr>
          <w:rFonts w:ascii="Arial" w:eastAsia="Times New Roman" w:hAnsi="Arial" w:cs="Arial"/>
          <w:b/>
          <w:sz w:val="24"/>
          <w:szCs w:val="24"/>
          <w:lang w:val="es-ES_tradnl" w:eastAsia="es-ES_tradnl"/>
        </w:rPr>
      </w:pPr>
      <w:r w:rsidRPr="005F0BA9">
        <w:rPr>
          <w:rFonts w:ascii="Arial" w:eastAsia="Times New Roman" w:hAnsi="Arial" w:cs="Arial"/>
          <w:sz w:val="24"/>
          <w:szCs w:val="24"/>
          <w:lang w:val="es-ES_tradnl" w:eastAsia="es-ES_tradnl"/>
        </w:rPr>
        <w:t xml:space="preserve">Acuerdo municipal CM 507-18 adoptado en la sesión ordinaria N° 39-18 celebrada el día 24 de setiembre de 2018, mediante el cual, se remite el oficio citado a la Comisión de Obras Públicas para su respectivo análisis y posterior dictamen. </w:t>
      </w:r>
    </w:p>
    <w:p w:rsidR="005F0BA9" w:rsidRPr="005F0BA9" w:rsidRDefault="005F0BA9" w:rsidP="005F0BA9">
      <w:pPr>
        <w:spacing w:after="0" w:line="240" w:lineRule="auto"/>
        <w:rPr>
          <w:rFonts w:ascii="Times New Roman" w:eastAsia="Times New Roman" w:hAnsi="Times New Roman" w:cs="Times New Roman"/>
          <w:sz w:val="24"/>
          <w:szCs w:val="24"/>
          <w:lang w:val="es-ES_tradnl" w:eastAsia="es-ES_tradnl"/>
        </w:rPr>
      </w:pPr>
    </w:p>
    <w:p w:rsidR="005F0BA9" w:rsidRPr="005F0BA9" w:rsidRDefault="005F0BA9" w:rsidP="005F0BA9">
      <w:pPr>
        <w:numPr>
          <w:ilvl w:val="0"/>
          <w:numId w:val="39"/>
        </w:numPr>
        <w:spacing w:after="0" w:line="360" w:lineRule="auto"/>
        <w:ind w:left="714" w:hanging="357"/>
        <w:contextualSpacing/>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 xml:space="preserve">Que se considera importante que a las Unidades de Gestión Vial de los gobiernos locales, se les brinde una capacitación, esto con el fin que pueda interpretar todas aquellas especificaciones técnicas que debe contener cada cartel de contratación para los proyectos de construcción, reconstrucción, conservación, mantenimiento y rehabilitación de las vías cantonales, considerando que al menos el 50% del volumen de la mezcla asfáltica debe contener materiales reciclados.   </w:t>
      </w:r>
    </w:p>
    <w:p w:rsidR="005F0BA9" w:rsidRPr="005F0BA9" w:rsidRDefault="005F0BA9" w:rsidP="005F0BA9">
      <w:pPr>
        <w:spacing w:after="0" w:line="240" w:lineRule="auto"/>
        <w:ind w:left="720"/>
        <w:contextualSpacing/>
        <w:rPr>
          <w:rFonts w:ascii="Arial" w:eastAsia="Times New Roman" w:hAnsi="Arial" w:cs="Arial"/>
          <w:b/>
          <w:sz w:val="24"/>
          <w:szCs w:val="24"/>
          <w:lang w:val="es-ES_tradnl" w:eastAsia="es-ES_tradnl"/>
        </w:rPr>
      </w:pPr>
    </w:p>
    <w:p w:rsidR="005F0BA9" w:rsidRPr="005F0BA9" w:rsidRDefault="005F0BA9" w:rsidP="005F0BA9">
      <w:pPr>
        <w:numPr>
          <w:ilvl w:val="0"/>
          <w:numId w:val="39"/>
        </w:numPr>
        <w:spacing w:after="0" w:line="360" w:lineRule="auto"/>
        <w:ind w:left="714" w:hanging="357"/>
        <w:contextualSpacing/>
        <w:jc w:val="both"/>
        <w:rPr>
          <w:rFonts w:ascii="Arial" w:eastAsia="Times New Roman" w:hAnsi="Arial" w:cs="Arial"/>
          <w:b/>
          <w:sz w:val="24"/>
          <w:szCs w:val="24"/>
          <w:lang w:val="es-ES_tradnl" w:eastAsia="es-ES_tradnl"/>
        </w:rPr>
      </w:pPr>
      <w:r w:rsidRPr="005F0BA9">
        <w:rPr>
          <w:rFonts w:ascii="Arial" w:eastAsia="Times New Roman" w:hAnsi="Arial" w:cs="Arial"/>
          <w:sz w:val="24"/>
          <w:szCs w:val="24"/>
          <w:lang w:val="es-ES_tradnl" w:eastAsia="es-ES_tradnl"/>
        </w:rPr>
        <w:t xml:space="preserve">Que previo a ejecutar la presente ley, sería importante que se compartan con todos los gobiernos locales los estudios realizados por el Laboratorio Nacional de Materiales y Modelos Estructurales (LANAMME UCR). </w:t>
      </w:r>
    </w:p>
    <w:p w:rsidR="005F0BA9" w:rsidRPr="005F0BA9" w:rsidRDefault="005F0BA9" w:rsidP="005F0BA9">
      <w:pPr>
        <w:spacing w:after="0" w:line="240" w:lineRule="auto"/>
        <w:rPr>
          <w:rFonts w:ascii="Times New Roman" w:eastAsia="Times New Roman" w:hAnsi="Times New Roman" w:cs="Times New Roman"/>
          <w:sz w:val="24"/>
          <w:szCs w:val="24"/>
          <w:lang w:val="es-ES_tradnl" w:eastAsia="es-ES_tradnl"/>
        </w:rPr>
      </w:pPr>
    </w:p>
    <w:p w:rsidR="005F0BA9" w:rsidRPr="005F0BA9" w:rsidRDefault="005F0BA9" w:rsidP="005F0BA9">
      <w:pPr>
        <w:numPr>
          <w:ilvl w:val="0"/>
          <w:numId w:val="39"/>
        </w:numPr>
        <w:spacing w:after="0" w:line="360" w:lineRule="auto"/>
        <w:ind w:left="714" w:hanging="357"/>
        <w:contextualSpacing/>
        <w:jc w:val="both"/>
        <w:rPr>
          <w:rFonts w:ascii="Arial" w:eastAsia="Times New Roman" w:hAnsi="Arial" w:cs="Arial"/>
          <w:b/>
          <w:sz w:val="24"/>
          <w:szCs w:val="24"/>
          <w:lang w:val="es-ES_tradnl" w:eastAsia="es-ES_tradnl"/>
        </w:rPr>
      </w:pPr>
      <w:r w:rsidRPr="005F0BA9">
        <w:rPr>
          <w:rFonts w:ascii="Arial" w:eastAsia="Times New Roman" w:hAnsi="Arial" w:cs="Arial"/>
          <w:sz w:val="24"/>
          <w:szCs w:val="24"/>
          <w:lang w:val="es-ES_tradnl" w:eastAsia="es-ES_tradnl"/>
        </w:rPr>
        <w:lastRenderedPageBreak/>
        <w:t>Acta N° 19-18 de la reunión celebrada el día 03 de octubre de 2018, donde se analizó el tema</w:t>
      </w:r>
      <w:r w:rsidRPr="005F0BA9">
        <w:rPr>
          <w:rFonts w:ascii="Arial" w:eastAsia="Times New Roman" w:hAnsi="Arial" w:cs="Arial"/>
          <w:b/>
          <w:sz w:val="24"/>
          <w:szCs w:val="24"/>
          <w:lang w:val="es-ES_tradnl" w:eastAsia="es-ES_tradnl"/>
        </w:rPr>
        <w:t xml:space="preserve">. </w:t>
      </w:r>
    </w:p>
    <w:p w:rsidR="005F0BA9" w:rsidRPr="005F0BA9" w:rsidRDefault="005F0BA9" w:rsidP="005F0BA9">
      <w:pPr>
        <w:spacing w:line="360" w:lineRule="auto"/>
        <w:jc w:val="center"/>
        <w:rPr>
          <w:rFonts w:ascii="Arial" w:eastAsia="Times New Roman" w:hAnsi="Arial" w:cs="Arial"/>
          <w:b/>
          <w:sz w:val="24"/>
          <w:szCs w:val="24"/>
          <w:lang w:val="es-ES_tradnl" w:eastAsia="es-ES_tradnl"/>
        </w:rPr>
      </w:pPr>
      <w:r w:rsidRPr="005F0BA9">
        <w:rPr>
          <w:rFonts w:ascii="Arial" w:eastAsia="Times New Roman" w:hAnsi="Arial" w:cs="Arial"/>
          <w:b/>
          <w:sz w:val="24"/>
          <w:szCs w:val="24"/>
          <w:lang w:val="es-ES_tradnl" w:eastAsia="es-ES_tradnl"/>
        </w:rPr>
        <w:t>RECOMENDACIONES</w:t>
      </w:r>
    </w:p>
    <w:p w:rsidR="005F0BA9" w:rsidRPr="005F0BA9" w:rsidRDefault="005F0BA9" w:rsidP="005F0BA9">
      <w:pPr>
        <w:spacing w:line="360" w:lineRule="auto"/>
        <w:jc w:val="both"/>
        <w:rPr>
          <w:rFonts w:ascii="Arial" w:eastAsia="Times New Roman" w:hAnsi="Arial" w:cs="Arial"/>
          <w:sz w:val="24"/>
          <w:szCs w:val="24"/>
          <w:lang w:val="es-ES_tradnl" w:eastAsia="es-ES_tradnl"/>
        </w:rPr>
      </w:pPr>
      <w:r w:rsidRPr="005F0BA9">
        <w:rPr>
          <w:rFonts w:ascii="Arial" w:eastAsia="Times New Roman" w:hAnsi="Arial" w:cs="Arial"/>
          <w:sz w:val="24"/>
          <w:szCs w:val="24"/>
          <w:lang w:val="es-ES_tradnl" w:eastAsia="es-ES_tradnl"/>
        </w:rPr>
        <w:t xml:space="preserve">Se le recomienda al honorable Concejo Municipal: </w:t>
      </w:r>
    </w:p>
    <w:p w:rsidR="005F0BA9" w:rsidRPr="005F0BA9" w:rsidRDefault="005F0BA9" w:rsidP="005F0BA9">
      <w:pPr>
        <w:spacing w:line="360" w:lineRule="auto"/>
        <w:jc w:val="both"/>
        <w:rPr>
          <w:rFonts w:ascii="Arial" w:hAnsi="Arial" w:cs="Arial"/>
          <w:sz w:val="24"/>
          <w:szCs w:val="24"/>
        </w:rPr>
      </w:pPr>
      <w:r w:rsidRPr="005F0BA9">
        <w:rPr>
          <w:rFonts w:ascii="Arial" w:hAnsi="Arial" w:cs="Arial"/>
          <w:sz w:val="24"/>
          <w:szCs w:val="24"/>
        </w:rPr>
        <w:t>Declararse a favor del expediente N° 20.570 “Ley para el uso de materiales reciclados en obras de infraestructura vial (Ley de pavimentos reciclados), tomando en cuenta las observaciones citadas en los considerandos 4 y 5.</w:t>
      </w:r>
    </w:p>
    <w:p w:rsidR="005F0BA9" w:rsidRPr="005F0BA9" w:rsidRDefault="005F0BA9" w:rsidP="005F0BA9">
      <w:pPr>
        <w:spacing w:line="360" w:lineRule="auto"/>
        <w:jc w:val="both"/>
        <w:rPr>
          <w:rFonts w:ascii="Arial" w:hAnsi="Arial" w:cs="Arial"/>
          <w:sz w:val="24"/>
          <w:szCs w:val="24"/>
        </w:rPr>
      </w:pPr>
      <w:r w:rsidRPr="005F0BA9">
        <w:rPr>
          <w:rFonts w:ascii="Arial" w:hAnsi="Arial" w:cs="Arial"/>
          <w:sz w:val="24"/>
          <w:szCs w:val="24"/>
        </w:rPr>
        <w:t xml:space="preserve">Firma de los miembros de la Comisión de Obras Públicas: </w:t>
      </w:r>
    </w:p>
    <w:p w:rsidR="005F0BA9" w:rsidRPr="005F0BA9" w:rsidRDefault="005F0BA9" w:rsidP="005F0BA9">
      <w:pPr>
        <w:spacing w:line="360" w:lineRule="auto"/>
        <w:jc w:val="both"/>
        <w:rPr>
          <w:rFonts w:ascii="Arial" w:hAnsi="Arial" w:cs="Arial"/>
          <w:sz w:val="24"/>
          <w:szCs w:val="24"/>
        </w:rPr>
      </w:pPr>
      <w:r w:rsidRPr="005F0BA9">
        <w:rPr>
          <w:rFonts w:ascii="Arial" w:hAnsi="Arial" w:cs="Arial"/>
          <w:sz w:val="24"/>
          <w:szCs w:val="24"/>
          <w:lang w:eastAsia="es-CR"/>
        </w:rPr>
        <mc:AlternateContent>
          <mc:Choice Requires="wps">
            <w:drawing>
              <wp:anchor distT="0" distB="0" distL="114300" distR="114300" simplePos="0" relativeHeight="251682816" behindDoc="0" locked="0" layoutInCell="1" allowOverlap="1" wp14:anchorId="1B3A8DEB" wp14:editId="30632798">
                <wp:simplePos x="0" y="0"/>
                <wp:positionH relativeFrom="column">
                  <wp:posOffset>3141980</wp:posOffset>
                </wp:positionH>
                <wp:positionV relativeFrom="paragraph">
                  <wp:posOffset>245110</wp:posOffset>
                </wp:positionV>
                <wp:extent cx="2333625" cy="9525"/>
                <wp:effectExtent l="0" t="0" r="28575" b="28575"/>
                <wp:wrapNone/>
                <wp:docPr id="35" name="Conector recto 35"/>
                <wp:cNvGraphicFramePr/>
                <a:graphic xmlns:a="http://schemas.openxmlformats.org/drawingml/2006/main">
                  <a:graphicData uri="http://schemas.microsoft.com/office/word/2010/wordprocessingShape">
                    <wps:wsp>
                      <wps:cNvCnPr/>
                      <wps:spPr>
                        <a:xfrm>
                          <a:off x="0" y="0"/>
                          <a:ext cx="23336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10D292" id="Conector recto 3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pt,19.3pt" to="431.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" strokecolor="windowText" strokeweight=".5pt">
                <v:stroke joinstyle="miter"/>
              </v:line>
            </w:pict>
          </mc:Fallback>
        </mc:AlternateContent>
      </w:r>
      <w:r w:rsidRPr="005F0BA9">
        <w:rPr>
          <w:rFonts w:ascii="Arial" w:hAnsi="Arial" w:cs="Arial"/>
          <w:sz w:val="24"/>
          <w:szCs w:val="24"/>
          <w:lang w:eastAsia="es-CR"/>
        </w:rPr>
        <mc:AlternateContent>
          <mc:Choice Requires="wps">
            <w:drawing>
              <wp:anchor distT="0" distB="0" distL="114300" distR="114300" simplePos="0" relativeHeight="251681792" behindDoc="0" locked="0" layoutInCell="1" allowOverlap="1" wp14:anchorId="66F2C709" wp14:editId="0ACA95CA">
                <wp:simplePos x="0" y="0"/>
                <wp:positionH relativeFrom="column">
                  <wp:posOffset>-51435</wp:posOffset>
                </wp:positionH>
                <wp:positionV relativeFrom="paragraph">
                  <wp:posOffset>253364</wp:posOffset>
                </wp:positionV>
                <wp:extent cx="2047875" cy="0"/>
                <wp:effectExtent l="0" t="0" r="22225" b="19050"/>
                <wp:wrapNone/>
                <wp:docPr id="36" name="Conector recto 36"/>
                <wp:cNvGraphicFramePr/>
                <a:graphic xmlns:a="http://schemas.openxmlformats.org/drawingml/2006/main">
                  <a:graphicData uri="http://schemas.microsoft.com/office/word/2010/wordprocessingShape">
                    <wps:wsp>
                      <wps:cNvCnPr/>
                      <wps:spPr>
                        <a:xfrm flipV="1">
                          <a:off x="0" y="0"/>
                          <a:ext cx="2047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EDACC2" id="Conector recto 3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9.95pt" to="157.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" strokecolor="windowText" strokeweight=".5pt">
                <v:stroke joinstyle="miter"/>
              </v:line>
            </w:pict>
          </mc:Fallback>
        </mc:AlternateContent>
      </w:r>
    </w:p>
    <w:p w:rsidR="005F0BA9" w:rsidRPr="005F0BA9" w:rsidRDefault="005F0BA9" w:rsidP="005F0BA9">
      <w:pPr>
        <w:spacing w:line="360" w:lineRule="auto"/>
        <w:jc w:val="both"/>
        <w:rPr>
          <w:rFonts w:ascii="Arial" w:hAnsi="Arial" w:cs="Arial"/>
          <w:sz w:val="24"/>
          <w:szCs w:val="24"/>
        </w:rPr>
      </w:pPr>
      <w:r w:rsidRPr="005F0BA9">
        <w:rPr>
          <w:rFonts w:ascii="Arial" w:hAnsi="Arial" w:cs="Arial"/>
          <w:sz w:val="24"/>
          <w:szCs w:val="24"/>
        </w:rPr>
        <w:t xml:space="preserve">Sr. José Fernando Méndez Vindas                          Sra. Betty Castillo Ortiz </w:t>
      </w:r>
    </w:p>
    <w:p w:rsidR="005F0BA9" w:rsidRPr="005F0BA9" w:rsidRDefault="005F0BA9" w:rsidP="005F0BA9">
      <w:pPr>
        <w:spacing w:line="360" w:lineRule="auto"/>
        <w:jc w:val="both"/>
        <w:rPr>
          <w:rFonts w:ascii="Arial" w:hAnsi="Arial" w:cs="Arial"/>
          <w:sz w:val="24"/>
          <w:szCs w:val="24"/>
        </w:rPr>
      </w:pPr>
      <w:r w:rsidRPr="005F0BA9">
        <w:rPr>
          <w:rFonts w:ascii="Arial" w:hAnsi="Arial" w:cs="Arial"/>
          <w:sz w:val="24"/>
          <w:szCs w:val="24"/>
        </w:rPr>
        <w:t xml:space="preserve">      Regidor Propietario                                                  Regidora Propietaria </w:t>
      </w:r>
    </w:p>
    <w:p w:rsidR="005F0BA9" w:rsidRPr="005F0BA9" w:rsidRDefault="005F0BA9" w:rsidP="005F0BA9">
      <w:pPr>
        <w:spacing w:after="0" w:line="240" w:lineRule="auto"/>
        <w:jc w:val="both"/>
        <w:rPr>
          <w:rFonts w:ascii="Arial" w:eastAsia="Calibri" w:hAnsi="Arial" w:cs="Arial"/>
          <w:b/>
          <w:sz w:val="24"/>
          <w:szCs w:val="24"/>
          <w:lang w:val="es-ES"/>
        </w:rPr>
      </w:pPr>
      <w:r w:rsidRPr="005F0BA9">
        <w:rPr>
          <w:rFonts w:ascii="Arial" w:eastAsia="Calibri" w:hAnsi="Arial" w:cs="Arial"/>
          <w:b/>
          <w:sz w:val="24"/>
          <w:szCs w:val="24"/>
          <w:lang w:val="es-ES"/>
        </w:rPr>
        <w:t>ESTE CONCEJO MUNICIPAL ACUERDA</w:t>
      </w:r>
    </w:p>
    <w:p w:rsidR="005F0BA9" w:rsidRPr="005F0BA9" w:rsidRDefault="005F0BA9" w:rsidP="005F0BA9">
      <w:pPr>
        <w:spacing w:after="0" w:line="240" w:lineRule="auto"/>
        <w:jc w:val="both"/>
        <w:rPr>
          <w:rFonts w:ascii="Arial" w:eastAsia="Calibri" w:hAnsi="Arial" w:cs="Arial"/>
          <w:sz w:val="24"/>
          <w:szCs w:val="24"/>
          <w:lang w:val="es-ES"/>
        </w:rPr>
      </w:pPr>
    </w:p>
    <w:p w:rsidR="005F0BA9" w:rsidRPr="005F0BA9" w:rsidRDefault="005F0BA9" w:rsidP="005F0BA9">
      <w:pPr>
        <w:spacing w:after="0" w:line="240" w:lineRule="auto"/>
        <w:jc w:val="both"/>
        <w:rPr>
          <w:rFonts w:ascii="Arial" w:eastAsia="Calibri" w:hAnsi="Arial" w:cs="Arial"/>
          <w:sz w:val="24"/>
          <w:szCs w:val="24"/>
        </w:rPr>
      </w:pPr>
      <w:r w:rsidRPr="005F0BA9">
        <w:rPr>
          <w:rFonts w:ascii="Arial" w:eastAsia="Calibri" w:hAnsi="Arial" w:cs="Arial"/>
          <w:sz w:val="24"/>
          <w:szCs w:val="24"/>
          <w:lang w:val="es-ES"/>
        </w:rPr>
        <w:t xml:space="preserve">Avalar dicho dictamen y </w:t>
      </w:r>
      <w:r w:rsidRPr="005F0BA9">
        <w:rPr>
          <w:rFonts w:ascii="Arial" w:eastAsia="Calibri" w:hAnsi="Arial" w:cs="Arial"/>
          <w:sz w:val="24"/>
          <w:szCs w:val="24"/>
        </w:rPr>
        <w:t>declararse a favor del expediente N° 20.570 “Ley para el uso de materiales reciclados en obras de infraestructura vial (Ley de pavimentos reciclados), tomando en cuenta las observaciones citadas en los considerandos 4 y 5.</w:t>
      </w:r>
    </w:p>
    <w:p w:rsidR="001C1A49" w:rsidRDefault="001C1A49" w:rsidP="005F0BA9">
      <w:pPr>
        <w:spacing w:after="0" w:line="240" w:lineRule="auto"/>
        <w:rPr>
          <w:rFonts w:ascii="Arial" w:eastAsia="Calibri" w:hAnsi="Arial" w:cs="Arial"/>
          <w:b/>
          <w:lang w:val="es-ES"/>
        </w:rPr>
      </w:pPr>
    </w:p>
    <w:p w:rsidR="005F0BA9" w:rsidRPr="005F0BA9" w:rsidRDefault="005F0BA9" w:rsidP="005F0BA9">
      <w:pPr>
        <w:spacing w:after="0" w:line="240" w:lineRule="auto"/>
        <w:rPr>
          <w:rFonts w:ascii="Arial" w:eastAsia="Calibri" w:hAnsi="Arial" w:cs="Arial"/>
          <w:b/>
          <w:lang w:val="es-ES"/>
        </w:rPr>
      </w:pPr>
      <w:r w:rsidRPr="005F0BA9">
        <w:rPr>
          <w:rFonts w:ascii="Arial" w:eastAsia="Calibri" w:hAnsi="Arial" w:cs="Arial"/>
          <w:b/>
          <w:lang w:val="es-ES"/>
        </w:rPr>
        <w:t>ACUERDO UNÁNIME Y DECLARADO DEFINITIVAMENTE APROBADO N°533-18</w:t>
      </w:r>
    </w:p>
    <w:p w:rsidR="005F0BA9" w:rsidRPr="005F0BA9" w:rsidRDefault="005F0BA9" w:rsidP="005F0BA9">
      <w:pPr>
        <w:spacing w:after="0" w:line="240" w:lineRule="auto"/>
        <w:rPr>
          <w:rFonts w:ascii="Arial" w:eastAsia="Calibri" w:hAnsi="Arial" w:cs="Arial"/>
          <w:b/>
          <w:lang w:val="es-ES"/>
        </w:rPr>
      </w:pPr>
    </w:p>
    <w:p w:rsidR="005F0BA9" w:rsidRPr="005F0BA9" w:rsidRDefault="005F0BA9" w:rsidP="005F0BA9">
      <w:pPr>
        <w:numPr>
          <w:ilvl w:val="0"/>
          <w:numId w:val="40"/>
        </w:numPr>
        <w:spacing w:after="0" w:line="240" w:lineRule="auto"/>
        <w:ind w:left="1843"/>
        <w:contextualSpacing/>
        <w:jc w:val="both"/>
        <w:rPr>
          <w:rFonts w:ascii="Arial" w:eastAsia="Calibri" w:hAnsi="Arial" w:cs="Arial"/>
          <w:sz w:val="24"/>
          <w:szCs w:val="24"/>
          <w:lang w:val="es-ES"/>
        </w:rPr>
      </w:pPr>
      <w:r w:rsidRPr="005F0BA9">
        <w:rPr>
          <w:rFonts w:ascii="Arial" w:eastAsia="Calibri" w:hAnsi="Arial" w:cs="Arial"/>
          <w:sz w:val="24"/>
          <w:szCs w:val="24"/>
          <w:lang w:val="es-ES"/>
        </w:rPr>
        <w:t>José Fernando Méndez Vindas, Partido Unidad Social Cristiana</w:t>
      </w:r>
    </w:p>
    <w:p w:rsidR="005F0BA9" w:rsidRPr="005F0BA9" w:rsidRDefault="005F0BA9" w:rsidP="005F0BA9">
      <w:pPr>
        <w:numPr>
          <w:ilvl w:val="0"/>
          <w:numId w:val="40"/>
        </w:numPr>
        <w:spacing w:after="0" w:line="240" w:lineRule="auto"/>
        <w:ind w:left="1843"/>
        <w:contextualSpacing/>
        <w:jc w:val="both"/>
        <w:rPr>
          <w:rFonts w:ascii="Arial" w:eastAsia="Calibri" w:hAnsi="Arial" w:cs="Arial"/>
          <w:sz w:val="24"/>
          <w:szCs w:val="24"/>
          <w:lang w:val="es-ES"/>
        </w:rPr>
      </w:pPr>
      <w:r w:rsidRPr="005F0BA9">
        <w:rPr>
          <w:rFonts w:ascii="Arial" w:eastAsia="Calibri" w:hAnsi="Arial" w:cs="Arial"/>
          <w:sz w:val="24"/>
          <w:szCs w:val="24"/>
          <w:lang w:val="es-ES"/>
        </w:rPr>
        <w:t>Damaris Gamboa Hernández, Partido Unidad Social Cristiana</w:t>
      </w:r>
    </w:p>
    <w:p w:rsidR="005F0BA9" w:rsidRPr="005F0BA9" w:rsidRDefault="005F0BA9" w:rsidP="005F0BA9">
      <w:pPr>
        <w:numPr>
          <w:ilvl w:val="0"/>
          <w:numId w:val="40"/>
        </w:numPr>
        <w:spacing w:after="0" w:line="240" w:lineRule="auto"/>
        <w:ind w:left="1843"/>
        <w:contextualSpacing/>
        <w:jc w:val="both"/>
        <w:rPr>
          <w:rFonts w:ascii="Arial" w:eastAsia="Calibri" w:hAnsi="Arial" w:cs="Arial"/>
          <w:sz w:val="24"/>
          <w:szCs w:val="24"/>
          <w:lang w:val="es-ES"/>
        </w:rPr>
      </w:pPr>
      <w:r w:rsidRPr="005F0BA9">
        <w:rPr>
          <w:rFonts w:ascii="Arial" w:eastAsia="Calibri" w:hAnsi="Arial" w:cs="Arial"/>
          <w:sz w:val="24"/>
          <w:szCs w:val="24"/>
          <w:lang w:val="es-ES"/>
        </w:rPr>
        <w:t>Julio César Benavides Espinoza, Partido Unidad Social Cristiana</w:t>
      </w:r>
    </w:p>
    <w:p w:rsidR="005F0BA9" w:rsidRPr="005F0BA9" w:rsidRDefault="005F0BA9" w:rsidP="005F0BA9">
      <w:pPr>
        <w:numPr>
          <w:ilvl w:val="0"/>
          <w:numId w:val="40"/>
        </w:numPr>
        <w:spacing w:after="0" w:line="240" w:lineRule="auto"/>
        <w:ind w:left="1843"/>
        <w:contextualSpacing/>
        <w:jc w:val="both"/>
        <w:rPr>
          <w:rFonts w:ascii="Arial" w:eastAsia="Calibri" w:hAnsi="Arial" w:cs="Arial"/>
          <w:sz w:val="24"/>
          <w:szCs w:val="24"/>
          <w:lang w:val="es-ES"/>
        </w:rPr>
      </w:pPr>
      <w:r w:rsidRPr="005F0BA9">
        <w:rPr>
          <w:rFonts w:ascii="Arial" w:eastAsia="Calibri" w:hAnsi="Arial" w:cs="Arial"/>
          <w:sz w:val="24"/>
          <w:szCs w:val="24"/>
          <w:lang w:val="es-ES"/>
        </w:rPr>
        <w:t>Omar Sequeira Sequeira, Partido Liberación Nacional</w:t>
      </w:r>
    </w:p>
    <w:p w:rsidR="005F0BA9" w:rsidRPr="005F0BA9" w:rsidRDefault="005F0BA9" w:rsidP="005F0BA9">
      <w:pPr>
        <w:pStyle w:val="Prrafodelista"/>
        <w:numPr>
          <w:ilvl w:val="0"/>
          <w:numId w:val="40"/>
        </w:numPr>
        <w:ind w:left="1843"/>
        <w:rPr>
          <w:rFonts w:ascii="Arial" w:eastAsia="Calibri" w:hAnsi="Arial" w:cs="Arial"/>
          <w:sz w:val="24"/>
          <w:szCs w:val="24"/>
          <w:lang w:val="es-ES"/>
        </w:rPr>
      </w:pPr>
      <w:r w:rsidRPr="005F0BA9">
        <w:rPr>
          <w:rFonts w:ascii="Arial" w:eastAsia="Calibri" w:hAnsi="Arial" w:cs="Arial"/>
          <w:sz w:val="24"/>
          <w:szCs w:val="24"/>
          <w:lang w:val="es-ES"/>
        </w:rPr>
        <w:t>Betty Castillo Ortiz, Partido Liberación Nacional</w:t>
      </w:r>
    </w:p>
    <w:p w:rsidR="005F0BA9" w:rsidRDefault="005F0BA9" w:rsidP="005F0BA9">
      <w:pPr>
        <w:rPr>
          <w:rFonts w:ascii="Arial" w:eastAsia="Calibri" w:hAnsi="Arial" w:cs="Arial"/>
          <w:sz w:val="24"/>
          <w:szCs w:val="24"/>
          <w:lang w:val="es-ES"/>
        </w:rPr>
      </w:pPr>
    </w:p>
    <w:p w:rsidR="005F0BA9" w:rsidRDefault="005F0BA9" w:rsidP="005F0BA9">
      <w:pPr>
        <w:rPr>
          <w:rFonts w:ascii="Arial" w:eastAsia="Calibri" w:hAnsi="Arial" w:cs="Arial"/>
          <w:sz w:val="24"/>
          <w:szCs w:val="24"/>
          <w:lang w:val="es-ES"/>
        </w:rPr>
      </w:pPr>
    </w:p>
    <w:p w:rsidR="005F0BA9" w:rsidRPr="00356880" w:rsidRDefault="005F0BA9" w:rsidP="005F0BA9">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F0BA9" w:rsidRDefault="005F0BA9" w:rsidP="005F0BA9">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5F0BA9" w:rsidRPr="008E3EFB" w:rsidRDefault="005F0BA9" w:rsidP="005F0BA9">
      <w:pPr>
        <w:pStyle w:val="Sinespaciado"/>
        <w:ind w:left="360"/>
        <w:rPr>
          <w:rFonts w:ascii="Arial" w:hAnsi="Arial" w:cs="Arial"/>
          <w:sz w:val="16"/>
          <w:szCs w:val="16"/>
          <w:lang w:val="es-CR"/>
        </w:rPr>
      </w:pPr>
      <w:r w:rsidRPr="008E3EFB">
        <w:rPr>
          <w:rFonts w:ascii="Arial" w:hAnsi="Arial" w:cs="Arial"/>
          <w:noProof/>
          <w:sz w:val="16"/>
          <w:szCs w:val="16"/>
          <w:lang w:val="es-CR" w:eastAsia="es-CR"/>
        </w:rPr>
        <w:drawing>
          <wp:inline distT="0" distB="0" distL="0" distR="0" wp14:anchorId="2B1C5792" wp14:editId="79585128">
            <wp:extent cx="213459" cy="152400"/>
            <wp:effectExtent l="0" t="0" r="0" b="0"/>
            <wp:docPr id="37" name="Imagen 3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8E3EFB">
        <w:rPr>
          <w:rFonts w:ascii="Arial" w:hAnsi="Arial" w:cs="Arial"/>
          <w:sz w:val="16"/>
          <w:szCs w:val="16"/>
          <w:lang w:val="es-CR"/>
        </w:rPr>
        <w:t>C/c: Archivo</w:t>
      </w:r>
    </w:p>
    <w:p w:rsidR="00133DB9" w:rsidRDefault="00133DB9" w:rsidP="005F0BA9">
      <w:pPr>
        <w:rPr>
          <w:rFonts w:ascii="Arial" w:hAnsi="Arial" w:cs="Arial"/>
          <w:b/>
          <w:sz w:val="24"/>
          <w:szCs w:val="24"/>
        </w:rPr>
      </w:pPr>
      <w:r>
        <w:rPr>
          <w:rFonts w:ascii="Arial" w:hAnsi="Arial" w:cs="Arial"/>
          <w:b/>
          <w:sz w:val="24"/>
          <w:szCs w:val="24"/>
        </w:rPr>
        <w:br w:type="page"/>
      </w:r>
    </w:p>
    <w:p w:rsidR="00F94F41" w:rsidRPr="00BC69BF" w:rsidRDefault="00F94F41" w:rsidP="00F94F41">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MSPH-CM-ACUER-534-</w:t>
      </w:r>
      <w:r w:rsidRPr="00BC69BF">
        <w:rPr>
          <w:rFonts w:ascii="Arial" w:hAnsi="Arial" w:cs="Arial"/>
          <w:b/>
          <w:sz w:val="24"/>
          <w:szCs w:val="24"/>
        </w:rPr>
        <w:t>18</w:t>
      </w:r>
    </w:p>
    <w:p w:rsidR="00F94F41" w:rsidRPr="00052773" w:rsidRDefault="00F94F41" w:rsidP="00F94F41">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F94F41" w:rsidRDefault="00F94F41" w:rsidP="00F94F41">
      <w:pPr>
        <w:spacing w:after="0" w:line="240" w:lineRule="auto"/>
        <w:jc w:val="center"/>
        <w:rPr>
          <w:rFonts w:ascii="Arial" w:eastAsia="Calibri" w:hAnsi="Arial" w:cs="Arial"/>
          <w:b/>
          <w:sz w:val="24"/>
          <w:szCs w:val="24"/>
          <w:lang w:val="es-ES"/>
        </w:rPr>
      </w:pPr>
    </w:p>
    <w:p w:rsidR="00F94F41" w:rsidRDefault="00F94F41" w:rsidP="00F94F41">
      <w:pPr>
        <w:spacing w:after="0" w:line="240" w:lineRule="auto"/>
        <w:rPr>
          <w:rFonts w:ascii="Arial" w:eastAsia="Calibri" w:hAnsi="Arial" w:cs="Arial"/>
          <w:sz w:val="24"/>
          <w:szCs w:val="24"/>
          <w:lang w:val="es-ES"/>
        </w:rPr>
      </w:pPr>
      <w:r>
        <w:rPr>
          <w:rFonts w:ascii="Arial" w:eastAsia="Calibri" w:hAnsi="Arial" w:cs="Arial"/>
          <w:sz w:val="24"/>
          <w:szCs w:val="24"/>
          <w:lang w:val="es-ES"/>
        </w:rPr>
        <w:t>Señora</w:t>
      </w:r>
    </w:p>
    <w:p w:rsidR="00F94F41" w:rsidRDefault="00F94F41" w:rsidP="00F94F41">
      <w:pPr>
        <w:spacing w:after="0" w:line="240" w:lineRule="auto"/>
        <w:rPr>
          <w:rFonts w:ascii="Arial" w:eastAsia="Calibri" w:hAnsi="Arial" w:cs="Arial"/>
          <w:sz w:val="24"/>
          <w:szCs w:val="24"/>
          <w:lang w:val="es-ES"/>
        </w:rPr>
      </w:pPr>
      <w:r>
        <w:rPr>
          <w:rFonts w:ascii="Arial" w:eastAsia="Calibri" w:hAnsi="Arial" w:cs="Arial"/>
          <w:sz w:val="24"/>
          <w:szCs w:val="24"/>
          <w:lang w:val="es-ES"/>
        </w:rPr>
        <w:t>Marcela Espinoza Alvarado, Auditora Interna</w:t>
      </w:r>
    </w:p>
    <w:p w:rsidR="00F94F41" w:rsidRDefault="00F94F41" w:rsidP="00F94F41">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F94F41" w:rsidRDefault="00F94F41" w:rsidP="00F94F41">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F94F41" w:rsidRDefault="00F94F41" w:rsidP="00F94F41">
      <w:pPr>
        <w:spacing w:after="0" w:line="276" w:lineRule="auto"/>
        <w:rPr>
          <w:rFonts w:ascii="Arial" w:eastAsia="Times New Roman" w:hAnsi="Arial" w:cs="Arial"/>
          <w:sz w:val="24"/>
          <w:szCs w:val="24"/>
          <w:lang w:val="es-ES" w:eastAsia="es-ES"/>
        </w:rPr>
      </w:pPr>
    </w:p>
    <w:p w:rsidR="00F94F41" w:rsidRPr="00BC69BF" w:rsidRDefault="00F94F41" w:rsidP="00F94F4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F94F41" w:rsidRPr="00BC69BF" w:rsidRDefault="00F94F41" w:rsidP="00F94F41">
      <w:pPr>
        <w:spacing w:after="0" w:line="240" w:lineRule="auto"/>
        <w:rPr>
          <w:rFonts w:ascii="Calibri" w:eastAsia="Calibri" w:hAnsi="Calibri" w:cs="Times New Roman"/>
          <w:lang w:val="es-ES" w:eastAsia="es-ES"/>
        </w:rPr>
      </w:pPr>
    </w:p>
    <w:p w:rsidR="00F94F41" w:rsidRPr="00BC69BF" w:rsidRDefault="00F94F41" w:rsidP="00F94F4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F94F41" w:rsidRPr="00860BB1" w:rsidRDefault="00F94F41" w:rsidP="00F94F41">
      <w:pPr>
        <w:spacing w:after="0" w:line="240" w:lineRule="auto"/>
        <w:jc w:val="center"/>
        <w:rPr>
          <w:rFonts w:ascii="Arial" w:eastAsia="Calibri" w:hAnsi="Arial" w:cs="Arial"/>
          <w:b/>
          <w:sz w:val="24"/>
          <w:szCs w:val="24"/>
        </w:rPr>
      </w:pPr>
    </w:p>
    <w:p w:rsidR="00F94F41" w:rsidRPr="00BC69BF" w:rsidRDefault="00F94F41" w:rsidP="00F94F41">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94F41" w:rsidRDefault="00F94F41" w:rsidP="00F94F41">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F94F41" w:rsidRDefault="00F94F41" w:rsidP="00F94F41">
      <w:pPr>
        <w:spacing w:after="0" w:line="240" w:lineRule="auto"/>
        <w:jc w:val="both"/>
        <w:rPr>
          <w:rFonts w:ascii="Arial" w:hAnsi="Arial" w:cs="Arial"/>
          <w:b/>
          <w:sz w:val="24"/>
          <w:szCs w:val="24"/>
        </w:rPr>
      </w:pPr>
    </w:p>
    <w:p w:rsidR="00F94F41" w:rsidRPr="00F94F41" w:rsidRDefault="00F94F41" w:rsidP="00F94F41">
      <w:pPr>
        <w:spacing w:after="0" w:line="240" w:lineRule="auto"/>
        <w:jc w:val="both"/>
        <w:rPr>
          <w:rFonts w:ascii="Arial" w:eastAsia="Calibri" w:hAnsi="Arial" w:cs="Arial"/>
          <w:b/>
          <w:sz w:val="24"/>
          <w:szCs w:val="24"/>
        </w:rPr>
      </w:pPr>
      <w:r w:rsidRPr="00F94F41">
        <w:rPr>
          <w:rFonts w:ascii="Arial" w:eastAsia="Calibri" w:hAnsi="Arial" w:cs="Arial"/>
          <w:b/>
          <w:sz w:val="24"/>
          <w:szCs w:val="24"/>
        </w:rPr>
        <w:t>CONSIDERANDO</w:t>
      </w:r>
    </w:p>
    <w:p w:rsidR="00F94F41" w:rsidRPr="00F94F41" w:rsidRDefault="00F94F41" w:rsidP="00F94F41">
      <w:pPr>
        <w:spacing w:after="0" w:line="240" w:lineRule="auto"/>
        <w:jc w:val="both"/>
        <w:rPr>
          <w:rFonts w:ascii="Arial" w:eastAsia="Calibri" w:hAnsi="Arial" w:cs="Arial"/>
          <w:sz w:val="24"/>
          <w:szCs w:val="24"/>
        </w:rPr>
      </w:pPr>
    </w:p>
    <w:p w:rsidR="00F94F41" w:rsidRPr="00F94F41" w:rsidRDefault="00F94F41" w:rsidP="00F94F41">
      <w:pPr>
        <w:spacing w:line="360" w:lineRule="auto"/>
        <w:jc w:val="center"/>
        <w:rPr>
          <w:rFonts w:ascii="Arial" w:eastAsia="Calibri" w:hAnsi="Arial" w:cs="Arial"/>
          <w:b/>
          <w:sz w:val="24"/>
          <w:szCs w:val="24"/>
        </w:rPr>
      </w:pPr>
      <w:r w:rsidRPr="00F94F41">
        <w:rPr>
          <w:rFonts w:ascii="Arial" w:eastAsia="Calibri" w:hAnsi="Arial" w:cs="Arial"/>
          <w:b/>
          <w:sz w:val="24"/>
          <w:szCs w:val="24"/>
        </w:rPr>
        <w:t>Dictamen N° CGA-001-2018 de la Comisión de Gobierno y Administración de las reuniones celebradas los días 04 y 20 de setiembre y 04 de octubre de 2018.</w:t>
      </w:r>
    </w:p>
    <w:p w:rsidR="00F94F41" w:rsidRPr="00F94F41" w:rsidRDefault="00F94F41" w:rsidP="00F94F41">
      <w:pPr>
        <w:spacing w:line="360" w:lineRule="auto"/>
        <w:jc w:val="both"/>
        <w:rPr>
          <w:rFonts w:ascii="Arial" w:eastAsia="Calibri" w:hAnsi="Arial" w:cs="Arial"/>
          <w:b/>
          <w:sz w:val="24"/>
          <w:szCs w:val="24"/>
          <w:u w:val="single"/>
        </w:rPr>
      </w:pPr>
      <w:r w:rsidRPr="00F94F41">
        <w:rPr>
          <w:rFonts w:ascii="Arial" w:eastAsia="Calibri" w:hAnsi="Arial" w:cs="Arial"/>
          <w:b/>
          <w:sz w:val="24"/>
          <w:szCs w:val="24"/>
          <w:u w:val="single"/>
        </w:rPr>
        <w:t>Preside:</w:t>
      </w:r>
    </w:p>
    <w:p w:rsidR="00F94F41" w:rsidRPr="00F94F41" w:rsidRDefault="00F94F41" w:rsidP="00F94F41">
      <w:pPr>
        <w:numPr>
          <w:ilvl w:val="0"/>
          <w:numId w:val="1"/>
        </w:numPr>
        <w:spacing w:after="0" w:line="360" w:lineRule="auto"/>
        <w:contextualSpacing/>
        <w:jc w:val="both"/>
        <w:rPr>
          <w:rFonts w:ascii="Arial" w:eastAsia="Calibri" w:hAnsi="Arial" w:cs="Arial"/>
          <w:sz w:val="24"/>
          <w:szCs w:val="24"/>
        </w:rPr>
      </w:pPr>
      <w:r w:rsidRPr="00F94F41">
        <w:rPr>
          <w:rFonts w:ascii="Arial" w:eastAsia="Calibri" w:hAnsi="Arial" w:cs="Arial"/>
          <w:sz w:val="24"/>
          <w:szCs w:val="24"/>
        </w:rPr>
        <w:t xml:space="preserve">Sr. José Fernando Méndez Vindas, Regidor Propietario </w:t>
      </w:r>
    </w:p>
    <w:p w:rsidR="00F94F41" w:rsidRPr="00F94F41" w:rsidRDefault="00F94F41" w:rsidP="00F94F41">
      <w:pPr>
        <w:spacing w:after="0" w:line="240" w:lineRule="auto"/>
        <w:rPr>
          <w:rFonts w:ascii="Calibri" w:eastAsia="Calibri" w:hAnsi="Calibri" w:cs="Times New Roman"/>
        </w:rPr>
      </w:pPr>
    </w:p>
    <w:p w:rsidR="00F94F41" w:rsidRPr="00F94F41" w:rsidRDefault="00F94F41" w:rsidP="00F94F41">
      <w:pPr>
        <w:spacing w:after="0" w:line="360" w:lineRule="auto"/>
        <w:jc w:val="both"/>
        <w:rPr>
          <w:rFonts w:ascii="Arial" w:eastAsia="Calibri" w:hAnsi="Arial" w:cs="Arial"/>
          <w:b/>
          <w:sz w:val="24"/>
          <w:szCs w:val="24"/>
          <w:u w:val="single"/>
        </w:rPr>
      </w:pPr>
      <w:r w:rsidRPr="00F94F41">
        <w:rPr>
          <w:rFonts w:ascii="Arial" w:eastAsia="Calibri" w:hAnsi="Arial" w:cs="Arial"/>
          <w:b/>
          <w:sz w:val="24"/>
          <w:szCs w:val="24"/>
          <w:u w:val="single"/>
        </w:rPr>
        <w:t xml:space="preserve">Miembros: </w:t>
      </w:r>
    </w:p>
    <w:p w:rsidR="00F94F41" w:rsidRPr="00F94F41" w:rsidRDefault="00F94F41" w:rsidP="00F94F41">
      <w:pPr>
        <w:numPr>
          <w:ilvl w:val="0"/>
          <w:numId w:val="1"/>
        </w:numPr>
        <w:spacing w:after="0" w:line="360" w:lineRule="auto"/>
        <w:contextualSpacing/>
        <w:jc w:val="both"/>
        <w:rPr>
          <w:rFonts w:ascii="Arial" w:eastAsia="Calibri" w:hAnsi="Arial" w:cs="Arial"/>
          <w:sz w:val="24"/>
          <w:szCs w:val="24"/>
        </w:rPr>
      </w:pPr>
      <w:r w:rsidRPr="00F94F41">
        <w:rPr>
          <w:rFonts w:ascii="Arial" w:eastAsia="Calibri" w:hAnsi="Arial" w:cs="Arial"/>
          <w:sz w:val="24"/>
          <w:szCs w:val="24"/>
        </w:rPr>
        <w:t xml:space="preserve">Sra. Damaris Gamboa Hernández, Regidora Propietaria </w:t>
      </w:r>
    </w:p>
    <w:p w:rsidR="00F94F41" w:rsidRPr="00F94F41" w:rsidRDefault="00F94F41" w:rsidP="00F94F41">
      <w:pPr>
        <w:numPr>
          <w:ilvl w:val="0"/>
          <w:numId w:val="1"/>
        </w:numPr>
        <w:spacing w:after="0" w:line="360" w:lineRule="auto"/>
        <w:contextualSpacing/>
        <w:jc w:val="both"/>
        <w:rPr>
          <w:rFonts w:ascii="Arial" w:eastAsia="Calibri" w:hAnsi="Arial" w:cs="Arial"/>
          <w:sz w:val="24"/>
          <w:szCs w:val="24"/>
        </w:rPr>
      </w:pPr>
      <w:r w:rsidRPr="00F94F41">
        <w:rPr>
          <w:rFonts w:ascii="Arial" w:eastAsia="Calibri" w:hAnsi="Arial" w:cs="Arial"/>
          <w:sz w:val="24"/>
          <w:szCs w:val="24"/>
        </w:rPr>
        <w:t xml:space="preserve">Sr. Yojhan Cubero Ramírez, Regidor Propietario </w:t>
      </w:r>
    </w:p>
    <w:p w:rsidR="00F94F41" w:rsidRPr="00F94F41" w:rsidRDefault="00F94F41" w:rsidP="00F94F41">
      <w:pPr>
        <w:spacing w:after="0" w:line="240" w:lineRule="auto"/>
        <w:rPr>
          <w:rFonts w:ascii="Calibri" w:eastAsia="Calibri" w:hAnsi="Calibri" w:cs="Times New Roman"/>
        </w:rPr>
      </w:pPr>
    </w:p>
    <w:p w:rsidR="00F94F41" w:rsidRPr="00F94F41" w:rsidRDefault="00F94F41" w:rsidP="00F94F41">
      <w:pPr>
        <w:spacing w:after="0" w:line="360" w:lineRule="auto"/>
        <w:jc w:val="both"/>
        <w:rPr>
          <w:rFonts w:ascii="Arial" w:eastAsia="Calibri" w:hAnsi="Arial" w:cs="Arial"/>
          <w:b/>
          <w:sz w:val="24"/>
          <w:szCs w:val="24"/>
          <w:u w:val="single"/>
        </w:rPr>
      </w:pPr>
      <w:r w:rsidRPr="00F94F41">
        <w:rPr>
          <w:rFonts w:ascii="Arial" w:eastAsia="Calibri" w:hAnsi="Arial" w:cs="Arial"/>
          <w:b/>
          <w:sz w:val="24"/>
          <w:szCs w:val="24"/>
          <w:u w:val="single"/>
        </w:rPr>
        <w:t xml:space="preserve">Asesores: </w:t>
      </w:r>
    </w:p>
    <w:p w:rsidR="00F94F41" w:rsidRPr="00F94F41" w:rsidRDefault="00F94F41" w:rsidP="00F94F41">
      <w:pPr>
        <w:numPr>
          <w:ilvl w:val="0"/>
          <w:numId w:val="1"/>
        </w:numPr>
        <w:spacing w:after="0" w:line="360" w:lineRule="auto"/>
        <w:contextualSpacing/>
        <w:jc w:val="both"/>
        <w:rPr>
          <w:rFonts w:ascii="Arial" w:eastAsia="Calibri" w:hAnsi="Arial" w:cs="Arial"/>
          <w:sz w:val="24"/>
          <w:szCs w:val="24"/>
        </w:rPr>
      </w:pPr>
      <w:r w:rsidRPr="00F94F41">
        <w:rPr>
          <w:rFonts w:ascii="Arial" w:eastAsia="Calibri" w:hAnsi="Arial" w:cs="Arial"/>
          <w:sz w:val="24"/>
          <w:szCs w:val="24"/>
        </w:rPr>
        <w:t xml:space="preserve">Sr. Rafael Ángel Vindas Cubillo, Sindico del Distrito de Rincón de Sabanilla </w:t>
      </w:r>
    </w:p>
    <w:p w:rsidR="00F94F41" w:rsidRPr="00F94F41" w:rsidRDefault="00F94F41" w:rsidP="00F94F41">
      <w:pPr>
        <w:spacing w:after="0" w:line="240" w:lineRule="auto"/>
        <w:rPr>
          <w:rFonts w:ascii="Calibri" w:eastAsia="Calibri" w:hAnsi="Calibri" w:cs="Times New Roman"/>
        </w:rPr>
      </w:pPr>
    </w:p>
    <w:p w:rsidR="00F94F41" w:rsidRPr="00F94F41" w:rsidRDefault="00F94F41" w:rsidP="00F94F41">
      <w:pPr>
        <w:spacing w:after="0" w:line="360" w:lineRule="auto"/>
        <w:jc w:val="both"/>
        <w:rPr>
          <w:rFonts w:ascii="Arial" w:eastAsia="Calibri" w:hAnsi="Arial" w:cs="Arial"/>
          <w:b/>
          <w:sz w:val="24"/>
          <w:szCs w:val="24"/>
          <w:u w:val="single"/>
        </w:rPr>
      </w:pPr>
      <w:r w:rsidRPr="00F94F41">
        <w:rPr>
          <w:rFonts w:ascii="Arial" w:eastAsia="Calibri" w:hAnsi="Arial" w:cs="Arial"/>
          <w:b/>
          <w:sz w:val="24"/>
          <w:szCs w:val="24"/>
          <w:u w:val="single"/>
        </w:rPr>
        <w:t xml:space="preserve">Invitados: </w:t>
      </w:r>
    </w:p>
    <w:p w:rsidR="00F94F41" w:rsidRPr="00F94F41" w:rsidRDefault="00F94F41" w:rsidP="00F94F41">
      <w:pPr>
        <w:numPr>
          <w:ilvl w:val="0"/>
          <w:numId w:val="44"/>
        </w:numPr>
        <w:spacing w:after="0" w:line="360" w:lineRule="auto"/>
        <w:contextualSpacing/>
        <w:jc w:val="both"/>
        <w:rPr>
          <w:rFonts w:ascii="Arial" w:eastAsia="Calibri" w:hAnsi="Arial" w:cs="Arial"/>
          <w:sz w:val="24"/>
          <w:szCs w:val="24"/>
        </w:rPr>
      </w:pPr>
      <w:r w:rsidRPr="00F94F41">
        <w:rPr>
          <w:rFonts w:ascii="Arial" w:eastAsia="Calibri" w:hAnsi="Arial" w:cs="Arial"/>
          <w:sz w:val="24"/>
          <w:szCs w:val="24"/>
        </w:rPr>
        <w:t xml:space="preserve">Sra. Marcela Espinoza Alvarado, Auditora Interna </w:t>
      </w:r>
    </w:p>
    <w:p w:rsidR="00F94F41" w:rsidRPr="00F94F41" w:rsidRDefault="00F94F41" w:rsidP="00F94F41">
      <w:pPr>
        <w:numPr>
          <w:ilvl w:val="0"/>
          <w:numId w:val="44"/>
        </w:numPr>
        <w:spacing w:after="0" w:line="360" w:lineRule="auto"/>
        <w:contextualSpacing/>
        <w:jc w:val="both"/>
        <w:rPr>
          <w:rFonts w:ascii="Arial" w:eastAsia="Calibri" w:hAnsi="Arial" w:cs="Arial"/>
          <w:sz w:val="24"/>
          <w:szCs w:val="24"/>
        </w:rPr>
      </w:pPr>
      <w:r w:rsidRPr="00F94F41">
        <w:rPr>
          <w:rFonts w:ascii="Arial" w:eastAsia="Calibri" w:hAnsi="Arial" w:cs="Arial"/>
          <w:sz w:val="24"/>
          <w:szCs w:val="24"/>
        </w:rPr>
        <w:t xml:space="preserve">Lic. Luis Álvarez Chaves, Asesor Legal Externo </w:t>
      </w:r>
    </w:p>
    <w:p w:rsidR="00F94F41" w:rsidRPr="00F94F41" w:rsidRDefault="00F94F41" w:rsidP="00F94F41">
      <w:pPr>
        <w:spacing w:after="0" w:line="240" w:lineRule="auto"/>
        <w:rPr>
          <w:rFonts w:ascii="Calibri" w:eastAsia="Calibri" w:hAnsi="Calibri" w:cs="Times New Roman"/>
        </w:rPr>
      </w:pPr>
    </w:p>
    <w:p w:rsidR="00F94F41" w:rsidRPr="00F94F41" w:rsidRDefault="00F94F41" w:rsidP="00F94F41">
      <w:pPr>
        <w:spacing w:line="360" w:lineRule="auto"/>
        <w:jc w:val="both"/>
        <w:rPr>
          <w:rFonts w:ascii="Arial" w:eastAsia="Calibri" w:hAnsi="Arial" w:cs="Arial"/>
          <w:b/>
          <w:sz w:val="24"/>
          <w:szCs w:val="24"/>
          <w:u w:val="single"/>
        </w:rPr>
      </w:pPr>
      <w:r w:rsidRPr="00F94F41">
        <w:rPr>
          <w:rFonts w:ascii="Arial" w:eastAsia="Calibri" w:hAnsi="Arial" w:cs="Arial"/>
          <w:b/>
          <w:sz w:val="24"/>
          <w:szCs w:val="24"/>
          <w:u w:val="single"/>
        </w:rPr>
        <w:t xml:space="preserve">Ausentes: </w:t>
      </w:r>
    </w:p>
    <w:p w:rsidR="00F94F41" w:rsidRPr="00F94F41" w:rsidRDefault="00F94F41" w:rsidP="00F94F41">
      <w:pPr>
        <w:numPr>
          <w:ilvl w:val="0"/>
          <w:numId w:val="41"/>
        </w:numPr>
        <w:spacing w:line="360" w:lineRule="auto"/>
        <w:contextualSpacing/>
        <w:jc w:val="both"/>
        <w:rPr>
          <w:rFonts w:ascii="Arial" w:eastAsia="Calibri" w:hAnsi="Arial" w:cs="Arial"/>
          <w:sz w:val="24"/>
          <w:szCs w:val="24"/>
        </w:rPr>
      </w:pPr>
      <w:r w:rsidRPr="00F94F41">
        <w:rPr>
          <w:rFonts w:ascii="Arial" w:eastAsia="Calibri" w:hAnsi="Arial" w:cs="Arial"/>
          <w:sz w:val="24"/>
          <w:szCs w:val="24"/>
        </w:rPr>
        <w:lastRenderedPageBreak/>
        <w:t xml:space="preserve">Sr. José Alberto Vindas Vásquez, Regidor Suplente </w:t>
      </w:r>
    </w:p>
    <w:p w:rsidR="00F94F41" w:rsidRPr="00F94F41" w:rsidRDefault="00F94F41" w:rsidP="00F94F41">
      <w:pPr>
        <w:numPr>
          <w:ilvl w:val="0"/>
          <w:numId w:val="41"/>
        </w:numPr>
        <w:spacing w:line="360" w:lineRule="auto"/>
        <w:contextualSpacing/>
        <w:jc w:val="both"/>
        <w:rPr>
          <w:rFonts w:ascii="Arial" w:eastAsia="Calibri" w:hAnsi="Arial" w:cs="Arial"/>
          <w:sz w:val="24"/>
          <w:szCs w:val="24"/>
        </w:rPr>
      </w:pPr>
      <w:r w:rsidRPr="00F94F41">
        <w:rPr>
          <w:rFonts w:ascii="Arial" w:eastAsia="Calibri" w:hAnsi="Arial" w:cs="Arial"/>
          <w:sz w:val="24"/>
          <w:szCs w:val="24"/>
        </w:rPr>
        <w:t xml:space="preserve">Sr. Orlando Barboza Vargas, Asesor </w:t>
      </w:r>
    </w:p>
    <w:p w:rsidR="00F94F41" w:rsidRPr="00F94F41" w:rsidRDefault="00F94F41" w:rsidP="00F94F41">
      <w:pPr>
        <w:spacing w:after="0" w:line="240" w:lineRule="auto"/>
        <w:rPr>
          <w:rFonts w:ascii="Calibri" w:eastAsia="Calibri" w:hAnsi="Calibri" w:cs="Times New Roman"/>
        </w:rPr>
      </w:pPr>
    </w:p>
    <w:p w:rsidR="00F94F41" w:rsidRPr="00F94F41" w:rsidRDefault="00F94F41" w:rsidP="00F94F41">
      <w:pPr>
        <w:spacing w:line="360" w:lineRule="auto"/>
        <w:jc w:val="both"/>
        <w:rPr>
          <w:rFonts w:ascii="Arial" w:eastAsia="Calibri" w:hAnsi="Arial" w:cs="Arial"/>
          <w:sz w:val="24"/>
          <w:szCs w:val="24"/>
        </w:rPr>
      </w:pPr>
      <w:r w:rsidRPr="00F94F41">
        <w:rPr>
          <w:rFonts w:ascii="Arial" w:eastAsia="Calibri" w:hAnsi="Arial" w:cs="Arial"/>
          <w:b/>
          <w:sz w:val="24"/>
          <w:szCs w:val="24"/>
          <w:u w:val="single"/>
        </w:rPr>
        <w:t>Tema:</w:t>
      </w:r>
      <w:r w:rsidRPr="00F94F41">
        <w:rPr>
          <w:rFonts w:ascii="Arial" w:eastAsia="Calibri" w:hAnsi="Arial" w:cs="Arial"/>
          <w:sz w:val="24"/>
          <w:szCs w:val="24"/>
        </w:rPr>
        <w:t xml:space="preserve"> Análisis de la propuesta de actualización del Reglamento de Organización y Funcionamiento de la Auditoría Interna de la Municipalidad de San Pablo de Heredia.</w:t>
      </w:r>
    </w:p>
    <w:p w:rsidR="00F94F41" w:rsidRPr="00F94F41" w:rsidRDefault="00F94F41" w:rsidP="00F94F41">
      <w:pPr>
        <w:spacing w:line="360" w:lineRule="auto"/>
        <w:jc w:val="center"/>
        <w:rPr>
          <w:rFonts w:ascii="Arial" w:eastAsia="Calibri" w:hAnsi="Arial" w:cs="Arial"/>
          <w:b/>
          <w:sz w:val="24"/>
          <w:szCs w:val="24"/>
        </w:rPr>
      </w:pPr>
      <w:r w:rsidRPr="00F94F41">
        <w:rPr>
          <w:rFonts w:ascii="Arial" w:eastAsia="Calibri" w:hAnsi="Arial" w:cs="Arial"/>
          <w:b/>
          <w:sz w:val="24"/>
          <w:szCs w:val="24"/>
        </w:rPr>
        <w:t>CONSIDERANDOS</w:t>
      </w:r>
    </w:p>
    <w:p w:rsidR="00F94F41" w:rsidRPr="00F94F41" w:rsidRDefault="00F94F41" w:rsidP="00F94F41">
      <w:pPr>
        <w:numPr>
          <w:ilvl w:val="0"/>
          <w:numId w:val="42"/>
        </w:numPr>
        <w:spacing w:line="360" w:lineRule="auto"/>
        <w:ind w:left="714" w:hanging="357"/>
        <w:contextualSpacing/>
        <w:jc w:val="both"/>
        <w:rPr>
          <w:rFonts w:ascii="Arial" w:eastAsia="Calibri" w:hAnsi="Arial" w:cs="Arial"/>
          <w:b/>
          <w:sz w:val="24"/>
          <w:szCs w:val="24"/>
        </w:rPr>
      </w:pPr>
      <w:r w:rsidRPr="00F94F41">
        <w:rPr>
          <w:rFonts w:ascii="Arial" w:eastAsia="Times New Roman" w:hAnsi="Arial" w:cs="Arial"/>
          <w:sz w:val="24"/>
          <w:szCs w:val="24"/>
          <w:lang w:eastAsia="es-ES_tradnl"/>
        </w:rPr>
        <w:t xml:space="preserve">Oficio AI-050-11-2017, recibido el día 27 de noviembre de 2017, suscrito por la Sra. Marcela Espinoza Alvarado, Auditora Interna, donde presenta propuesta de actualización del </w:t>
      </w:r>
      <w:r w:rsidRPr="00F94F41">
        <w:rPr>
          <w:rFonts w:ascii="Arial" w:eastAsia="Calibri" w:hAnsi="Arial" w:cs="Arial"/>
          <w:sz w:val="24"/>
          <w:szCs w:val="24"/>
        </w:rPr>
        <w:t>Reglamento de Organización y Funcionamiento de la Auditoría Interna.</w:t>
      </w:r>
    </w:p>
    <w:p w:rsidR="00F94F41" w:rsidRPr="00F94F41" w:rsidRDefault="00F94F41" w:rsidP="00F94F41">
      <w:pPr>
        <w:numPr>
          <w:ilvl w:val="0"/>
          <w:numId w:val="42"/>
        </w:numPr>
        <w:spacing w:line="360" w:lineRule="auto"/>
        <w:ind w:left="714" w:hanging="357"/>
        <w:contextualSpacing/>
        <w:jc w:val="both"/>
        <w:rPr>
          <w:rFonts w:ascii="Arial" w:eastAsia="Calibri" w:hAnsi="Arial" w:cs="Arial"/>
          <w:sz w:val="24"/>
          <w:szCs w:val="24"/>
        </w:rPr>
      </w:pPr>
      <w:r w:rsidRPr="00F94F41">
        <w:rPr>
          <w:rFonts w:ascii="Arial" w:eastAsia="Calibri" w:hAnsi="Arial" w:cs="Arial"/>
          <w:sz w:val="24"/>
          <w:szCs w:val="24"/>
        </w:rPr>
        <w:t>Acuerdo municipal CM 650-17 adoptado en la sesión ordinaria N° 49-17 celebrada el día 04 de diciembre de 2017, mediante el cual, se remitió el reglamento citado a la Comisión de Asuntos Jurídicos para su respectivo análisis y posterior dictamen.</w:t>
      </w:r>
    </w:p>
    <w:p w:rsidR="00F94F41" w:rsidRPr="00F94F41" w:rsidRDefault="007C4B1A" w:rsidP="007C4B1A">
      <w:pPr>
        <w:tabs>
          <w:tab w:val="left" w:pos="1245"/>
        </w:tabs>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b/>
      </w:r>
    </w:p>
    <w:p w:rsidR="00F94F41" w:rsidRPr="00F94F41" w:rsidRDefault="00F94F41" w:rsidP="00F94F41">
      <w:pPr>
        <w:numPr>
          <w:ilvl w:val="0"/>
          <w:numId w:val="42"/>
        </w:numPr>
        <w:spacing w:after="0" w:line="360" w:lineRule="auto"/>
        <w:ind w:left="714" w:hanging="357"/>
        <w:contextualSpacing/>
        <w:jc w:val="both"/>
        <w:rPr>
          <w:rFonts w:ascii="Arial" w:eastAsia="Times New Roman" w:hAnsi="Arial" w:cs="Arial"/>
          <w:sz w:val="24"/>
          <w:szCs w:val="24"/>
          <w:lang w:val="es-ES_tradnl" w:eastAsia="es-ES_tradnl"/>
        </w:rPr>
      </w:pPr>
      <w:r w:rsidRPr="00F94F41">
        <w:rPr>
          <w:rFonts w:ascii="Arial" w:eastAsia="Times New Roman" w:hAnsi="Arial" w:cs="Arial"/>
          <w:sz w:val="24"/>
          <w:szCs w:val="24"/>
          <w:lang w:val="es-ES_tradnl" w:eastAsia="es-ES_tradnl"/>
        </w:rPr>
        <w:t xml:space="preserve">Acuerdo municipal CM 137-18 adoptado en la sesión ordinaria N° 12-18 celebrada el día 19 de marzo de 2018, mediante el cual, se le </w:t>
      </w:r>
      <w:r w:rsidRPr="00F94F41">
        <w:rPr>
          <w:rFonts w:ascii="Arial" w:eastAsia="SimSun" w:hAnsi="Arial" w:cs="Arial"/>
          <w:sz w:val="24"/>
          <w:szCs w:val="24"/>
          <w:lang w:val="es-MX"/>
        </w:rPr>
        <w:t>solicitó al Lic. Luis Álvarez Chaves, Asesor Legal Externo, remita a este Concejo Municipal los criterios que existan por parte de la Contraloría General de la República sobre aspectos directos del accionar de las Auditorías Internas en los municipios.</w:t>
      </w:r>
    </w:p>
    <w:p w:rsidR="00F94F41" w:rsidRPr="00F94F41" w:rsidRDefault="00F94F41" w:rsidP="007C4B1A">
      <w:pPr>
        <w:spacing w:line="240" w:lineRule="auto"/>
        <w:ind w:left="720"/>
        <w:contextualSpacing/>
        <w:rPr>
          <w:rFonts w:ascii="Arial" w:eastAsia="Times New Roman" w:hAnsi="Arial" w:cs="Arial"/>
          <w:sz w:val="24"/>
          <w:szCs w:val="24"/>
          <w:lang w:val="es-ES_tradnl" w:eastAsia="es-ES_tradnl"/>
        </w:rPr>
      </w:pPr>
    </w:p>
    <w:p w:rsidR="00F94F41" w:rsidRPr="00F94F41" w:rsidRDefault="00F94F41" w:rsidP="00F94F41">
      <w:pPr>
        <w:numPr>
          <w:ilvl w:val="0"/>
          <w:numId w:val="42"/>
        </w:numPr>
        <w:spacing w:line="360" w:lineRule="auto"/>
        <w:ind w:left="714" w:hanging="357"/>
        <w:contextualSpacing/>
        <w:jc w:val="both"/>
        <w:rPr>
          <w:rFonts w:ascii="Arial" w:eastAsia="Times New Roman" w:hAnsi="Arial" w:cs="Arial"/>
          <w:sz w:val="24"/>
          <w:szCs w:val="24"/>
          <w:lang w:val="es-ES_tradnl" w:eastAsia="es-ES_tradnl"/>
        </w:rPr>
      </w:pPr>
      <w:r w:rsidRPr="00F94F41">
        <w:rPr>
          <w:rFonts w:ascii="Arial" w:eastAsia="Times New Roman" w:hAnsi="Arial" w:cs="Arial"/>
          <w:sz w:val="24"/>
          <w:szCs w:val="24"/>
          <w:lang w:val="es-ES_tradnl" w:eastAsia="es-ES_tradnl"/>
        </w:rPr>
        <w:t>Oficio SP-028-2018, recibido el día 14 de mayo de 2018, suscrito por el Lic. Luis Álvarez Chaves, Asesor Legal Externo, remitiendo respuesta sobre el acuerdo citado.</w:t>
      </w:r>
    </w:p>
    <w:p w:rsidR="00F94F41" w:rsidRPr="00F94F41" w:rsidRDefault="00F94F41" w:rsidP="007C4B1A">
      <w:pPr>
        <w:spacing w:line="240" w:lineRule="auto"/>
        <w:ind w:left="714"/>
        <w:contextualSpacing/>
        <w:jc w:val="both"/>
        <w:rPr>
          <w:rFonts w:ascii="Arial" w:eastAsia="Times New Roman" w:hAnsi="Arial" w:cs="Arial"/>
          <w:sz w:val="24"/>
          <w:szCs w:val="24"/>
          <w:lang w:val="es-ES_tradnl" w:eastAsia="es-ES_tradnl"/>
        </w:rPr>
      </w:pPr>
    </w:p>
    <w:p w:rsidR="00F94F41" w:rsidRPr="00F94F41" w:rsidRDefault="00F94F41" w:rsidP="00F94F41">
      <w:pPr>
        <w:numPr>
          <w:ilvl w:val="0"/>
          <w:numId w:val="42"/>
        </w:numPr>
        <w:spacing w:after="0" w:line="360" w:lineRule="auto"/>
        <w:ind w:left="714" w:hanging="357"/>
        <w:contextualSpacing/>
        <w:jc w:val="both"/>
        <w:rPr>
          <w:rFonts w:ascii="Arial" w:eastAsia="Times New Roman" w:hAnsi="Arial" w:cs="Arial"/>
          <w:sz w:val="24"/>
          <w:szCs w:val="24"/>
          <w:lang w:val="es-ES_tradnl" w:eastAsia="es-ES_tradnl"/>
        </w:rPr>
      </w:pPr>
      <w:r w:rsidRPr="00F94F41">
        <w:rPr>
          <w:rFonts w:ascii="Arial" w:eastAsia="Times New Roman" w:hAnsi="Arial" w:cs="Arial"/>
          <w:sz w:val="24"/>
          <w:szCs w:val="24"/>
          <w:lang w:val="es-ES_tradnl" w:eastAsia="es-ES_tradnl"/>
        </w:rPr>
        <w:t>Acuerdo municipal CM 250-18 adoptado en la sesión ordinaria N° 21-18 celebrada el día 21 de mayo de 2018, mediante el cual se remite el oficio citado a la Comisión de Asuntos Jurídicos para su respectivo análisis y posterior dictamen.</w:t>
      </w:r>
    </w:p>
    <w:p w:rsidR="00F94F41" w:rsidRPr="00F94F41" w:rsidRDefault="00F94F41" w:rsidP="00F94F41">
      <w:pPr>
        <w:numPr>
          <w:ilvl w:val="0"/>
          <w:numId w:val="42"/>
        </w:numPr>
        <w:spacing w:after="0" w:line="360" w:lineRule="auto"/>
        <w:ind w:left="714" w:hanging="357"/>
        <w:contextualSpacing/>
        <w:jc w:val="both"/>
        <w:rPr>
          <w:rFonts w:ascii="Arial" w:eastAsia="Times New Roman" w:hAnsi="Arial" w:cs="Arial"/>
          <w:sz w:val="24"/>
          <w:szCs w:val="24"/>
          <w:lang w:val="es-ES_tradnl" w:eastAsia="es-ES_tradnl"/>
        </w:rPr>
      </w:pPr>
      <w:r w:rsidRPr="00F94F41">
        <w:rPr>
          <w:rFonts w:ascii="Arial" w:eastAsia="Times New Roman" w:hAnsi="Arial" w:cs="Arial"/>
          <w:sz w:val="24"/>
          <w:szCs w:val="24"/>
          <w:lang w:val="es-ES_tradnl" w:eastAsia="es-ES_tradnl"/>
        </w:rPr>
        <w:t xml:space="preserve">Acuerdo municipal CM 140-18 adoptado en la sesión ordinaria N° 12-18 celebrada el día 19 de marzo de 2018, donde se le solicitó a la Administración </w:t>
      </w:r>
      <w:r w:rsidRPr="00F94F41">
        <w:rPr>
          <w:rFonts w:ascii="Arial" w:eastAsia="Times New Roman" w:hAnsi="Arial" w:cs="Arial"/>
          <w:sz w:val="24"/>
          <w:szCs w:val="24"/>
          <w:lang w:val="es-ES_tradnl" w:eastAsia="es-ES_tradnl"/>
        </w:rPr>
        <w:lastRenderedPageBreak/>
        <w:t xml:space="preserve">Municipal, una certificación de registro de marcas de </w:t>
      </w:r>
      <w:r w:rsidRPr="00F94F41">
        <w:rPr>
          <w:rFonts w:ascii="Arial" w:eastAsia="Calibri" w:hAnsi="Arial" w:cs="Arial"/>
          <w:sz w:val="24"/>
          <w:szCs w:val="24"/>
          <w:lang w:val="es-ES"/>
        </w:rPr>
        <w:t>entrada y salida de la Sra. Marcela Espinoza, Auditora Interna correspondiente al año 2016-2017.</w:t>
      </w:r>
    </w:p>
    <w:p w:rsidR="00F94F41" w:rsidRPr="00F94F41" w:rsidRDefault="00F94F41" w:rsidP="007C4B1A">
      <w:pPr>
        <w:spacing w:line="240" w:lineRule="auto"/>
        <w:ind w:left="720"/>
        <w:contextualSpacing/>
        <w:rPr>
          <w:rFonts w:ascii="Arial" w:eastAsia="Times New Roman" w:hAnsi="Arial" w:cs="Arial"/>
          <w:sz w:val="24"/>
          <w:szCs w:val="24"/>
          <w:lang w:val="es-ES_tradnl" w:eastAsia="es-ES_tradnl"/>
        </w:rPr>
      </w:pPr>
    </w:p>
    <w:p w:rsidR="00F94F41" w:rsidRPr="00512847" w:rsidRDefault="00F94F41" w:rsidP="00F94F41">
      <w:pPr>
        <w:numPr>
          <w:ilvl w:val="0"/>
          <w:numId w:val="42"/>
        </w:numPr>
        <w:spacing w:after="0" w:line="360" w:lineRule="auto"/>
        <w:ind w:left="714" w:hanging="357"/>
        <w:contextualSpacing/>
        <w:jc w:val="both"/>
        <w:rPr>
          <w:rFonts w:ascii="Arial" w:eastAsia="Times New Roman" w:hAnsi="Arial" w:cs="Arial"/>
          <w:sz w:val="24"/>
          <w:szCs w:val="24"/>
          <w:lang w:val="es-ES_tradnl" w:eastAsia="es-ES_tradnl"/>
        </w:rPr>
      </w:pPr>
      <w:r w:rsidRPr="00F94F41">
        <w:rPr>
          <w:rFonts w:ascii="Arial" w:eastAsia="Calibri" w:hAnsi="Arial" w:cs="Arial"/>
          <w:sz w:val="24"/>
          <w:szCs w:val="24"/>
          <w:lang w:val="es-ES"/>
        </w:rPr>
        <w:t>Oficio MSPH-AM-NI-076-2018, con fecha 12 de abril de 2018, suscrito por el Sr. Bernardo Porras López, Alcalde Municipal, donde remite el oficio MSPH-AM-RH-CONST-015-2018, suscrito por el Sr. Arnoldo Núñez Sánchez, Director, Recursos Humanos, donde brinda respuesta a lo solicitado mediante acuerdo CM-140-18.</w:t>
      </w:r>
    </w:p>
    <w:p w:rsidR="00512847" w:rsidRPr="00F94F41" w:rsidRDefault="00512847" w:rsidP="007C4B1A">
      <w:pPr>
        <w:pStyle w:val="Sinespaciado"/>
        <w:rPr>
          <w:lang w:eastAsia="es-ES_tradnl"/>
        </w:rPr>
      </w:pPr>
    </w:p>
    <w:p w:rsidR="00F94F41" w:rsidRPr="00F94F41" w:rsidRDefault="00F94F41" w:rsidP="00F94F41">
      <w:pPr>
        <w:numPr>
          <w:ilvl w:val="0"/>
          <w:numId w:val="42"/>
        </w:numPr>
        <w:spacing w:after="0" w:line="360" w:lineRule="auto"/>
        <w:ind w:left="714" w:hanging="357"/>
        <w:contextualSpacing/>
        <w:jc w:val="both"/>
        <w:rPr>
          <w:rFonts w:ascii="Arial" w:eastAsia="Times New Roman" w:hAnsi="Arial" w:cs="Arial"/>
          <w:sz w:val="24"/>
          <w:szCs w:val="24"/>
          <w:lang w:val="es-ES_tradnl" w:eastAsia="es-ES_tradnl"/>
        </w:rPr>
      </w:pPr>
      <w:r w:rsidRPr="00F94F41">
        <w:rPr>
          <w:rFonts w:ascii="Arial" w:eastAsia="Times New Roman" w:hAnsi="Arial" w:cs="Arial"/>
          <w:sz w:val="24"/>
          <w:szCs w:val="24"/>
          <w:lang w:val="es-ES_tradnl" w:eastAsia="es-ES_tradnl"/>
        </w:rPr>
        <w:t>Acuerdo municipal CM 188-18 adoptado en la sesión ordinaria N° 16-18 celebrada el día 16 de abril de 2018, mediante el cual, se le remite el oficio citado a la Asesoría Legal Externa a cargo del Lic. Luis Álvarez Chaves, para su respectiva valoración según corresponda, tomando en cuenta que se le había solicitado anteriormente que remita pronunciamientos por parte de la Contraloría General de la República con relación al tema.</w:t>
      </w:r>
    </w:p>
    <w:p w:rsidR="00F94F41" w:rsidRPr="00F94F41" w:rsidRDefault="00F94F41" w:rsidP="007C4B1A">
      <w:pPr>
        <w:spacing w:line="240" w:lineRule="auto"/>
        <w:ind w:left="720"/>
        <w:contextualSpacing/>
        <w:rPr>
          <w:rFonts w:ascii="Arial" w:eastAsia="Times New Roman" w:hAnsi="Arial" w:cs="Arial"/>
          <w:sz w:val="24"/>
          <w:szCs w:val="24"/>
          <w:lang w:val="es-ES_tradnl" w:eastAsia="es-ES_tradnl"/>
        </w:rPr>
      </w:pPr>
    </w:p>
    <w:p w:rsidR="00F94F41" w:rsidRPr="00F94F41" w:rsidRDefault="00F94F41" w:rsidP="00F94F41">
      <w:pPr>
        <w:numPr>
          <w:ilvl w:val="0"/>
          <w:numId w:val="42"/>
        </w:numPr>
        <w:spacing w:line="360" w:lineRule="auto"/>
        <w:ind w:left="714" w:hanging="357"/>
        <w:contextualSpacing/>
        <w:jc w:val="both"/>
        <w:rPr>
          <w:rFonts w:ascii="Arial" w:eastAsia="Times New Roman" w:hAnsi="Arial" w:cs="Arial"/>
          <w:b/>
          <w:sz w:val="24"/>
          <w:szCs w:val="24"/>
          <w:lang w:val="es-ES_tradnl" w:eastAsia="es-ES_tradnl"/>
        </w:rPr>
      </w:pPr>
      <w:r w:rsidRPr="00F94F41">
        <w:rPr>
          <w:rFonts w:ascii="Arial" w:eastAsia="Times New Roman" w:hAnsi="Arial" w:cs="Arial"/>
          <w:sz w:val="24"/>
          <w:szCs w:val="24"/>
          <w:lang w:val="es-ES_tradnl" w:eastAsia="es-ES_tradnl"/>
        </w:rPr>
        <w:t>Oficio SP-031-2018, recibido el día 14 de mayo de 2018, suscrito por el Lic. Luis Álvarez Chaves, Asesor Legal Externo, remitiendo respuesta sobre el acuerdo CM 188-18 adoptado por este Concejo Municipal, sobre la marca de entrada y salida de la Sra. Marcela Espinoza Alvarado, Auditora Interna.</w:t>
      </w:r>
    </w:p>
    <w:p w:rsidR="00F94F41" w:rsidRPr="00F94F41" w:rsidRDefault="00F94F41" w:rsidP="007C4B1A">
      <w:pPr>
        <w:spacing w:line="240" w:lineRule="auto"/>
        <w:ind w:left="720"/>
        <w:contextualSpacing/>
        <w:rPr>
          <w:rFonts w:ascii="Arial" w:eastAsia="Times New Roman" w:hAnsi="Arial" w:cs="Arial"/>
          <w:b/>
          <w:sz w:val="24"/>
          <w:szCs w:val="24"/>
          <w:lang w:val="es-ES_tradnl" w:eastAsia="es-ES_tradnl"/>
        </w:rPr>
      </w:pPr>
    </w:p>
    <w:p w:rsidR="00F94F41" w:rsidRPr="00F94F41" w:rsidRDefault="00F94F41" w:rsidP="00F94F41">
      <w:pPr>
        <w:numPr>
          <w:ilvl w:val="0"/>
          <w:numId w:val="42"/>
        </w:numPr>
        <w:spacing w:line="360" w:lineRule="auto"/>
        <w:ind w:left="714" w:hanging="357"/>
        <w:contextualSpacing/>
        <w:jc w:val="both"/>
        <w:rPr>
          <w:rFonts w:ascii="Arial" w:eastAsia="Times New Roman" w:hAnsi="Arial" w:cs="Arial"/>
          <w:sz w:val="24"/>
          <w:szCs w:val="24"/>
          <w:lang w:val="es-ES_tradnl" w:eastAsia="es-ES_tradnl"/>
        </w:rPr>
      </w:pPr>
      <w:r w:rsidRPr="00F94F41">
        <w:rPr>
          <w:rFonts w:ascii="Arial" w:eastAsia="Times New Roman" w:hAnsi="Arial" w:cs="Arial"/>
          <w:sz w:val="24"/>
          <w:szCs w:val="24"/>
          <w:lang w:val="es-ES_tradnl" w:eastAsia="es-ES_tradnl"/>
        </w:rPr>
        <w:t xml:space="preserve">Acuerdo Municipal CM 252-18 adoptado en la sesión ordinaria N° 21-18 celebrada el día 21 de mayo de 2018, mediante el cual, se remite el oficio citado a la Comisión de Asuntos Jurídicos para su análisis respectivo. </w:t>
      </w:r>
    </w:p>
    <w:p w:rsidR="00F94F41" w:rsidRPr="00F94F41" w:rsidRDefault="00F94F41" w:rsidP="007C4B1A">
      <w:pPr>
        <w:spacing w:line="240" w:lineRule="auto"/>
        <w:ind w:left="720"/>
        <w:contextualSpacing/>
        <w:rPr>
          <w:rFonts w:ascii="Arial" w:eastAsia="Times New Roman" w:hAnsi="Arial" w:cs="Arial"/>
          <w:sz w:val="24"/>
          <w:szCs w:val="24"/>
          <w:lang w:val="es-ES_tradnl" w:eastAsia="es-ES_tradnl"/>
        </w:rPr>
      </w:pPr>
    </w:p>
    <w:p w:rsidR="00F94F41" w:rsidRPr="00F94F41" w:rsidRDefault="00F94F41" w:rsidP="00F94F41">
      <w:pPr>
        <w:numPr>
          <w:ilvl w:val="0"/>
          <w:numId w:val="42"/>
        </w:numPr>
        <w:spacing w:line="360" w:lineRule="auto"/>
        <w:ind w:left="714" w:hanging="357"/>
        <w:contextualSpacing/>
        <w:jc w:val="both"/>
        <w:rPr>
          <w:rFonts w:ascii="Arial" w:eastAsia="Times New Roman" w:hAnsi="Arial" w:cs="Arial"/>
          <w:sz w:val="24"/>
          <w:szCs w:val="24"/>
          <w:lang w:val="es-ES_tradnl" w:eastAsia="es-ES_tradnl"/>
        </w:rPr>
      </w:pPr>
      <w:r w:rsidRPr="00F94F41">
        <w:rPr>
          <w:rFonts w:ascii="Arial" w:eastAsia="Times New Roman" w:hAnsi="Arial" w:cs="Arial"/>
          <w:sz w:val="24"/>
          <w:szCs w:val="24"/>
          <w:lang w:val="es-ES_tradnl" w:eastAsia="es-ES_tradnl"/>
        </w:rPr>
        <w:t xml:space="preserve">Acuerdo municipal CM 438-18 adoptado en la sesión ordinaria N° 34-18 celebrada el día 20 de agosto de 2018, mediante el cual, se remite el Reglamento de Funcionamiento de la Auditoría Interna y documentos conexos a la Comisión de Gobierno y Administración para su respectivo análisis y posterior dictamen, lo anterior dado a la tardanza de la Comisión de Asuntos Jurídicos para pronunciarse al respecto. </w:t>
      </w:r>
    </w:p>
    <w:p w:rsidR="00F94F41" w:rsidRPr="00F94F41" w:rsidRDefault="00F94F41" w:rsidP="00F94F41">
      <w:pPr>
        <w:ind w:left="720"/>
        <w:contextualSpacing/>
        <w:rPr>
          <w:rFonts w:ascii="Arial" w:eastAsia="Times New Roman" w:hAnsi="Arial" w:cs="Arial"/>
          <w:sz w:val="24"/>
          <w:szCs w:val="24"/>
          <w:lang w:val="es-ES_tradnl" w:eastAsia="es-ES_tradnl"/>
        </w:rPr>
      </w:pPr>
    </w:p>
    <w:p w:rsidR="00F94F41" w:rsidRPr="00F94F41" w:rsidRDefault="00F94F41" w:rsidP="00F94F41">
      <w:pPr>
        <w:numPr>
          <w:ilvl w:val="0"/>
          <w:numId w:val="42"/>
        </w:numPr>
        <w:spacing w:line="360" w:lineRule="auto"/>
        <w:ind w:left="714" w:hanging="357"/>
        <w:contextualSpacing/>
        <w:jc w:val="both"/>
        <w:rPr>
          <w:rFonts w:ascii="Arial" w:eastAsia="Times New Roman" w:hAnsi="Arial" w:cs="Arial"/>
          <w:sz w:val="24"/>
          <w:szCs w:val="24"/>
          <w:lang w:val="es-ES_tradnl" w:eastAsia="es-ES_tradnl"/>
        </w:rPr>
      </w:pPr>
      <w:r w:rsidRPr="00F94F41">
        <w:rPr>
          <w:rFonts w:ascii="Arial" w:eastAsia="Times New Roman" w:hAnsi="Arial" w:cs="Arial"/>
          <w:sz w:val="24"/>
          <w:szCs w:val="24"/>
          <w:lang w:val="es-ES_tradnl" w:eastAsia="es-ES_tradnl"/>
        </w:rPr>
        <w:lastRenderedPageBreak/>
        <w:t>Oficio DFOE-DL-0427 de fecha 24 de mayo de 2017, suscrito por el Lic. German Mora Zamora, Gerente de Área, emitiendo criterio solicitado por la Municipalidad de Acosta, relativo a potestades del Concejo Municipal para el trámite del reglamento de organización y funcionamiento de la auditoría interna y sobre la eventual obstaculización a labores de la auditoría interna, que indica… “</w:t>
      </w:r>
      <w:r w:rsidRPr="00F94F41">
        <w:rPr>
          <w:rFonts w:ascii="Arial" w:eastAsia="Times New Roman" w:hAnsi="Arial" w:cs="Arial"/>
          <w:i/>
          <w:sz w:val="24"/>
          <w:szCs w:val="24"/>
          <w:lang w:val="es-ES_tradnl" w:eastAsia="es-ES_tradnl"/>
        </w:rPr>
        <w:t>Por otra parte, es necesario tener presente que el plazo establecido de 30 días hábiles es de carácter ordenatorio y no perentorio,  cuyo no acatamiento no genera sanción inmediata, sin perjuicio de la eventual responsabilidad a los funcionarios, según se determine en aplicación del debido proceso”.</w:t>
      </w:r>
      <w:r w:rsidRPr="00F94F41">
        <w:rPr>
          <w:rFonts w:ascii="Arial" w:eastAsia="Times New Roman" w:hAnsi="Arial" w:cs="Arial"/>
          <w:sz w:val="24"/>
          <w:szCs w:val="24"/>
          <w:lang w:val="es-ES_tradnl" w:eastAsia="es-ES_tradnl"/>
        </w:rPr>
        <w:t xml:space="preserve"> </w:t>
      </w:r>
    </w:p>
    <w:p w:rsidR="00F94F41" w:rsidRPr="00F94F41" w:rsidRDefault="00F94F41" w:rsidP="007C4B1A">
      <w:pPr>
        <w:spacing w:line="240" w:lineRule="auto"/>
        <w:ind w:left="720"/>
        <w:contextualSpacing/>
        <w:rPr>
          <w:rFonts w:ascii="Arial" w:eastAsia="Times New Roman" w:hAnsi="Arial" w:cs="Arial"/>
          <w:sz w:val="24"/>
          <w:szCs w:val="24"/>
          <w:lang w:val="es-ES_tradnl" w:eastAsia="es-ES_tradnl"/>
        </w:rPr>
      </w:pPr>
    </w:p>
    <w:p w:rsidR="00F94F41" w:rsidRPr="00F94F41" w:rsidRDefault="00F94F41" w:rsidP="00F94F41">
      <w:pPr>
        <w:numPr>
          <w:ilvl w:val="0"/>
          <w:numId w:val="42"/>
        </w:numPr>
        <w:spacing w:line="360" w:lineRule="auto"/>
        <w:ind w:left="714" w:hanging="357"/>
        <w:contextualSpacing/>
        <w:jc w:val="both"/>
        <w:rPr>
          <w:rFonts w:ascii="Arial" w:eastAsia="Times New Roman" w:hAnsi="Arial" w:cs="Arial"/>
          <w:sz w:val="24"/>
          <w:szCs w:val="24"/>
          <w:lang w:val="es-ES_tradnl" w:eastAsia="es-ES_tradnl"/>
        </w:rPr>
      </w:pPr>
      <w:r w:rsidRPr="00F94F41">
        <w:rPr>
          <w:rFonts w:ascii="Arial" w:eastAsia="Times New Roman" w:hAnsi="Arial" w:cs="Arial"/>
          <w:sz w:val="24"/>
          <w:szCs w:val="24"/>
          <w:lang w:val="es-ES_tradnl" w:eastAsia="es-ES_tradnl"/>
        </w:rPr>
        <w:t>Que le corresponde al Concejo Municipal dictar los reglamentos de la Corporación Municipal, así según lo dispone el inciso c) del artículo 13 del Código Municipal. En ese sentido, debe resolver lo procedente en relación con el reglamento de organización y funcionamiento de la Auditoría Interna.</w:t>
      </w:r>
    </w:p>
    <w:p w:rsidR="00F94F41" w:rsidRPr="00F94F41" w:rsidRDefault="00F94F41" w:rsidP="00F94F41">
      <w:pPr>
        <w:ind w:left="720"/>
        <w:contextualSpacing/>
        <w:rPr>
          <w:rFonts w:ascii="Arial" w:eastAsia="Times New Roman" w:hAnsi="Arial" w:cs="Arial"/>
          <w:sz w:val="24"/>
          <w:szCs w:val="24"/>
          <w:lang w:val="es-ES_tradnl" w:eastAsia="es-ES_tradnl"/>
        </w:rPr>
      </w:pPr>
    </w:p>
    <w:p w:rsidR="00F94F41" w:rsidRPr="00F94F41" w:rsidRDefault="00F94F41" w:rsidP="00F94F41">
      <w:pPr>
        <w:numPr>
          <w:ilvl w:val="0"/>
          <w:numId w:val="42"/>
        </w:numPr>
        <w:spacing w:after="0" w:line="360" w:lineRule="auto"/>
        <w:ind w:left="714" w:hanging="357"/>
        <w:contextualSpacing/>
        <w:jc w:val="both"/>
        <w:rPr>
          <w:rFonts w:ascii="Arial" w:eastAsia="Times New Roman" w:hAnsi="Arial" w:cs="Arial"/>
          <w:i/>
          <w:sz w:val="24"/>
          <w:szCs w:val="24"/>
          <w:lang w:val="es-ES_tradnl" w:eastAsia="es-ES_tradnl"/>
        </w:rPr>
      </w:pPr>
      <w:r w:rsidRPr="00F94F41">
        <w:rPr>
          <w:rFonts w:ascii="Arial" w:eastAsia="Times New Roman" w:hAnsi="Arial" w:cs="Arial"/>
          <w:sz w:val="24"/>
          <w:szCs w:val="24"/>
          <w:lang w:val="es-ES_tradnl" w:eastAsia="es-ES_tradnl"/>
        </w:rPr>
        <w:t>Oficio AI.034-09-2018, recibido el día 24 de setiembre de 2018, suscrito por la Sra. Marcela Espinoza Alvarado, Auditora Interna, donde indica “…</w:t>
      </w:r>
      <w:r w:rsidRPr="00F94F41">
        <w:rPr>
          <w:rFonts w:ascii="Arial" w:eastAsia="Times New Roman" w:hAnsi="Arial" w:cs="Arial"/>
          <w:i/>
          <w:sz w:val="24"/>
          <w:szCs w:val="24"/>
          <w:lang w:val="es-ES_tradnl" w:eastAsia="es-ES_tradnl"/>
        </w:rPr>
        <w:t xml:space="preserve">Con base en los lineamientos antes citados sobre el procedimiento de aprobación del reglamento de organización y funcionamiento de la auditoría interna y sus modificaciones, el Concejo Municipal debió presentar la aprobación o desaprobación  del Reglamento de Organización y Funcionamiento de la Auditoría Interna a más tardar el 22 de diciembre de 2017 o en su defecto por motivo del cierre de las instalaciones municipales en enero de 2018. </w:t>
      </w:r>
    </w:p>
    <w:p w:rsidR="00F94F41" w:rsidRPr="00F94F41" w:rsidRDefault="00F94F41" w:rsidP="00F94F41">
      <w:pPr>
        <w:spacing w:after="0" w:line="240" w:lineRule="auto"/>
        <w:rPr>
          <w:rFonts w:ascii="Calibri" w:eastAsia="Calibri" w:hAnsi="Calibri" w:cs="Times New Roman"/>
          <w:lang w:val="es-ES_tradnl" w:eastAsia="es-ES_tradnl"/>
        </w:rPr>
      </w:pPr>
    </w:p>
    <w:p w:rsidR="00F94F41" w:rsidRPr="00F94F41" w:rsidRDefault="00F94F41" w:rsidP="00F94F41">
      <w:pPr>
        <w:spacing w:after="0" w:line="360" w:lineRule="auto"/>
        <w:ind w:left="714"/>
        <w:contextualSpacing/>
        <w:jc w:val="both"/>
        <w:rPr>
          <w:rFonts w:ascii="Arial" w:eastAsia="Times New Roman" w:hAnsi="Arial" w:cs="Arial"/>
          <w:i/>
          <w:sz w:val="24"/>
          <w:szCs w:val="24"/>
          <w:lang w:val="es-ES_tradnl" w:eastAsia="es-ES_tradnl"/>
        </w:rPr>
      </w:pPr>
      <w:r w:rsidRPr="00F94F41">
        <w:rPr>
          <w:rFonts w:ascii="Arial" w:eastAsia="Times New Roman" w:hAnsi="Arial" w:cs="Arial"/>
          <w:i/>
          <w:sz w:val="24"/>
          <w:szCs w:val="24"/>
          <w:lang w:val="es-ES_tradnl" w:eastAsia="es-ES_tradnl"/>
        </w:rPr>
        <w:t>Por lo tanto el “Reglamento de Organización y Funcionamiento de la Auditoría Interna” deberá ser aprobado por parte del Concejo Municipal únicamente con las modificaciones realizadas por la Unidad de Auditoría para su actualización (en noviembre de 2017 contempladas en el oficio MSPH-AI-050-11-2017)…).</w:t>
      </w:r>
    </w:p>
    <w:p w:rsidR="00F94F41" w:rsidRPr="00F94F41" w:rsidRDefault="007C4B1A" w:rsidP="007C4B1A">
      <w:pPr>
        <w:tabs>
          <w:tab w:val="left" w:pos="1125"/>
        </w:tabs>
        <w:spacing w:after="0" w:line="240" w:lineRule="auto"/>
        <w:rPr>
          <w:rFonts w:ascii="Calibri" w:eastAsia="Calibri" w:hAnsi="Calibri" w:cs="Times New Roman"/>
          <w:lang w:val="es-ES_tradnl" w:eastAsia="es-ES_tradnl"/>
        </w:rPr>
      </w:pPr>
      <w:r>
        <w:rPr>
          <w:rFonts w:ascii="Calibri" w:eastAsia="Calibri" w:hAnsi="Calibri" w:cs="Times New Roman"/>
          <w:lang w:val="es-ES_tradnl" w:eastAsia="es-ES_tradnl"/>
        </w:rPr>
        <w:tab/>
      </w:r>
    </w:p>
    <w:p w:rsidR="00F94F41" w:rsidRPr="00F94F41" w:rsidRDefault="00F94F41" w:rsidP="00F94F41">
      <w:pPr>
        <w:numPr>
          <w:ilvl w:val="0"/>
          <w:numId w:val="42"/>
        </w:numPr>
        <w:spacing w:line="360" w:lineRule="auto"/>
        <w:contextualSpacing/>
        <w:jc w:val="both"/>
        <w:rPr>
          <w:rFonts w:ascii="Arial" w:eastAsia="Calibri" w:hAnsi="Arial" w:cs="Arial"/>
          <w:sz w:val="24"/>
          <w:szCs w:val="24"/>
        </w:rPr>
      </w:pPr>
      <w:r w:rsidRPr="00F94F41">
        <w:rPr>
          <w:rFonts w:ascii="Arial" w:eastAsia="Times New Roman" w:hAnsi="Arial" w:cs="Arial"/>
          <w:sz w:val="24"/>
          <w:szCs w:val="24"/>
          <w:lang w:val="es-ES_tradnl" w:eastAsia="es-ES_tradnl"/>
        </w:rPr>
        <w:t>Acuerdo municipal CM 525-18 adoptado en la sesión ordinaria N° 40-18 celebrada el día 01 de octubre de 2018, donde se brindó respuesta al oficio citado, indicando lo siguiente:</w:t>
      </w:r>
    </w:p>
    <w:p w:rsidR="00F94F41" w:rsidRPr="00F94F41" w:rsidRDefault="00F94F41" w:rsidP="00F94F41">
      <w:pPr>
        <w:spacing w:line="240" w:lineRule="auto"/>
        <w:ind w:left="720"/>
        <w:contextualSpacing/>
        <w:jc w:val="both"/>
        <w:rPr>
          <w:rFonts w:ascii="Arial" w:eastAsia="Calibri" w:hAnsi="Arial" w:cs="Arial"/>
          <w:sz w:val="24"/>
          <w:szCs w:val="24"/>
        </w:rPr>
      </w:pPr>
    </w:p>
    <w:p w:rsidR="00F94F41" w:rsidRPr="00F94F41" w:rsidRDefault="00F94F41" w:rsidP="00F94F41">
      <w:pPr>
        <w:numPr>
          <w:ilvl w:val="0"/>
          <w:numId w:val="45"/>
        </w:numPr>
        <w:spacing w:line="360" w:lineRule="auto"/>
        <w:contextualSpacing/>
        <w:jc w:val="both"/>
        <w:rPr>
          <w:rFonts w:ascii="Arial" w:eastAsia="Calibri" w:hAnsi="Arial" w:cs="Arial"/>
          <w:sz w:val="24"/>
          <w:szCs w:val="24"/>
        </w:rPr>
      </w:pPr>
      <w:r w:rsidRPr="00F94F41">
        <w:rPr>
          <w:rFonts w:ascii="Arial" w:eastAsia="Times New Roman" w:hAnsi="Arial" w:cs="Arial"/>
          <w:sz w:val="24"/>
          <w:szCs w:val="24"/>
          <w:lang w:val="es-ES_tradnl" w:eastAsia="es-ES_tradnl"/>
        </w:rPr>
        <w:t>“</w:t>
      </w:r>
      <w:r w:rsidRPr="00F94F41">
        <w:rPr>
          <w:rFonts w:ascii="Arial" w:eastAsia="Calibri" w:hAnsi="Arial" w:cs="Arial"/>
          <w:i/>
          <w:sz w:val="24"/>
          <w:szCs w:val="24"/>
        </w:rPr>
        <w:t xml:space="preserve">Comunicar en respuesta al oficio MSPH-OFICIO-AI-034-09-2018, suscrito por la Sra. Marcela Espinoza Alvarado, Auditora Interna, sobre su petitoria, donde se indica en la última parte, “…por lo tanto el Reglamento de Organización y Funcionamiento de la Auditoria Interna, deberá ser aprobado por el Concejo Municipal únicamente con las modificaciones realizadas por la unidad de auditoria para su actualización (noviembre de 2017), que este cuerpo colegiado le informa a la señora Auditora, que el trámite del reglamento, se mantendrá en la Comisión de Gobierno y Administración, misma que deberá presentar el dictamen correspondiente el próximo lunes 08 de octubre de 2018. </w:t>
      </w:r>
    </w:p>
    <w:p w:rsidR="00F94F41" w:rsidRPr="00F94F41" w:rsidRDefault="00F94F41" w:rsidP="00F94F41">
      <w:pPr>
        <w:spacing w:line="240" w:lineRule="auto"/>
        <w:ind w:left="2160"/>
        <w:contextualSpacing/>
        <w:jc w:val="both"/>
        <w:rPr>
          <w:rFonts w:ascii="Arial" w:eastAsia="Calibri" w:hAnsi="Arial" w:cs="Arial"/>
          <w:sz w:val="24"/>
          <w:szCs w:val="24"/>
        </w:rPr>
      </w:pPr>
    </w:p>
    <w:p w:rsidR="00F94F41" w:rsidRPr="00F94F41" w:rsidRDefault="00F94F41" w:rsidP="00F94F41">
      <w:pPr>
        <w:numPr>
          <w:ilvl w:val="0"/>
          <w:numId w:val="45"/>
        </w:numPr>
        <w:spacing w:line="360" w:lineRule="auto"/>
        <w:contextualSpacing/>
        <w:jc w:val="both"/>
        <w:rPr>
          <w:rFonts w:ascii="Arial" w:eastAsia="Calibri" w:hAnsi="Arial" w:cs="Arial"/>
          <w:sz w:val="24"/>
          <w:szCs w:val="24"/>
        </w:rPr>
      </w:pPr>
      <w:r w:rsidRPr="00F94F41">
        <w:rPr>
          <w:rFonts w:ascii="Arial" w:eastAsia="Calibri" w:hAnsi="Arial" w:cs="Arial"/>
          <w:i/>
          <w:sz w:val="24"/>
          <w:szCs w:val="24"/>
        </w:rPr>
        <w:t>Reiterar a la Sra. Marcela Espinoza Alvarado, Auditora Interna la invitación para participar de la Comisión de Gobierno y Administración el próximo jueves 04 de octubre del presente año a las 4: 30pm.</w:t>
      </w:r>
      <w:r w:rsidRPr="00F94F41">
        <w:rPr>
          <w:rFonts w:ascii="Arial" w:eastAsia="Calibri" w:hAnsi="Arial" w:cs="Arial"/>
          <w:sz w:val="24"/>
          <w:szCs w:val="24"/>
        </w:rPr>
        <w:t xml:space="preserve">”  </w:t>
      </w:r>
    </w:p>
    <w:p w:rsidR="00F94F41" w:rsidRPr="00F94F41" w:rsidRDefault="00F94F41" w:rsidP="00F94F41">
      <w:pPr>
        <w:spacing w:after="0" w:line="240" w:lineRule="auto"/>
        <w:rPr>
          <w:rFonts w:ascii="Calibri" w:eastAsia="Calibri" w:hAnsi="Calibri" w:cs="Times New Roman"/>
        </w:rPr>
      </w:pPr>
    </w:p>
    <w:p w:rsidR="00F94F41" w:rsidRPr="00F94F41" w:rsidRDefault="00F94F41" w:rsidP="00F94F41">
      <w:pPr>
        <w:numPr>
          <w:ilvl w:val="0"/>
          <w:numId w:val="42"/>
        </w:numPr>
        <w:spacing w:line="360" w:lineRule="auto"/>
        <w:contextualSpacing/>
        <w:jc w:val="both"/>
        <w:rPr>
          <w:rFonts w:ascii="Arial" w:eastAsia="Calibri" w:hAnsi="Arial" w:cs="Arial"/>
          <w:sz w:val="24"/>
          <w:szCs w:val="24"/>
        </w:rPr>
      </w:pPr>
      <w:r w:rsidRPr="00F94F41">
        <w:rPr>
          <w:rFonts w:ascii="Arial" w:eastAsia="Calibri" w:hAnsi="Arial" w:cs="Arial"/>
          <w:sz w:val="24"/>
          <w:szCs w:val="24"/>
        </w:rPr>
        <w:t xml:space="preserve">Actas N° 01-18, 02-18 y 03-18 de la reuniones celebradas los días 04 y 20 setiembre y 04 de octubre de 2018, donde se analizó ampliamente el tema: </w:t>
      </w:r>
    </w:p>
    <w:p w:rsidR="00F94F41" w:rsidRPr="00F94F41" w:rsidRDefault="00F94F41" w:rsidP="00F94F41">
      <w:pPr>
        <w:spacing w:line="360" w:lineRule="auto"/>
        <w:jc w:val="center"/>
        <w:rPr>
          <w:rFonts w:ascii="Arial" w:eastAsia="Calibri" w:hAnsi="Arial" w:cs="Arial"/>
          <w:b/>
          <w:sz w:val="24"/>
          <w:szCs w:val="24"/>
        </w:rPr>
      </w:pPr>
      <w:r w:rsidRPr="00F94F41">
        <w:rPr>
          <w:rFonts w:ascii="Arial" w:eastAsia="Calibri" w:hAnsi="Arial" w:cs="Arial"/>
          <w:b/>
          <w:sz w:val="24"/>
          <w:szCs w:val="24"/>
        </w:rPr>
        <w:t>RECOMENDACIONES</w:t>
      </w:r>
    </w:p>
    <w:p w:rsidR="00F94F41" w:rsidRPr="00F94F41" w:rsidRDefault="00F94F41" w:rsidP="00F94F41">
      <w:pPr>
        <w:spacing w:line="360" w:lineRule="auto"/>
        <w:jc w:val="both"/>
        <w:rPr>
          <w:rFonts w:ascii="Arial" w:eastAsia="Calibri" w:hAnsi="Arial" w:cs="Arial"/>
          <w:sz w:val="24"/>
          <w:szCs w:val="24"/>
        </w:rPr>
      </w:pPr>
      <w:r w:rsidRPr="00F94F41">
        <w:rPr>
          <w:rFonts w:ascii="Arial" w:eastAsia="Calibri" w:hAnsi="Arial" w:cs="Arial"/>
          <w:sz w:val="24"/>
          <w:szCs w:val="24"/>
        </w:rPr>
        <w:t xml:space="preserve">Se le recomienda al honorable Concejo Municipal: </w:t>
      </w:r>
    </w:p>
    <w:p w:rsidR="00F94F41" w:rsidRPr="00F94F41" w:rsidRDefault="00F94F41" w:rsidP="00F94F41">
      <w:pPr>
        <w:numPr>
          <w:ilvl w:val="0"/>
          <w:numId w:val="43"/>
        </w:numPr>
        <w:spacing w:line="360" w:lineRule="auto"/>
        <w:contextualSpacing/>
        <w:jc w:val="both"/>
        <w:rPr>
          <w:rFonts w:ascii="Arial" w:eastAsia="Calibri" w:hAnsi="Arial" w:cs="Arial"/>
          <w:sz w:val="24"/>
          <w:szCs w:val="24"/>
        </w:rPr>
      </w:pPr>
      <w:r w:rsidRPr="00F94F41">
        <w:rPr>
          <w:rFonts w:ascii="Arial" w:eastAsia="Calibri" w:hAnsi="Arial" w:cs="Arial"/>
          <w:sz w:val="24"/>
          <w:szCs w:val="24"/>
        </w:rPr>
        <w:t>Aprobar el Reglamento de Organización y Funcionamiento de la Auditoría Interna de la Municipalidad de San Pablo de Heredia, con las modificaciones realizadas por esta Comisión.</w:t>
      </w:r>
    </w:p>
    <w:p w:rsidR="00F94F41" w:rsidRPr="00F94F41" w:rsidRDefault="00F94F41" w:rsidP="00F94F41">
      <w:pPr>
        <w:spacing w:line="240" w:lineRule="auto"/>
        <w:ind w:left="720"/>
        <w:contextualSpacing/>
        <w:jc w:val="both"/>
        <w:rPr>
          <w:rFonts w:ascii="Arial" w:eastAsia="Calibri" w:hAnsi="Arial" w:cs="Arial"/>
          <w:sz w:val="24"/>
          <w:szCs w:val="24"/>
        </w:rPr>
      </w:pPr>
    </w:p>
    <w:p w:rsidR="00F94F41" w:rsidRPr="00F94F41" w:rsidRDefault="00F94F41" w:rsidP="00F94F41">
      <w:pPr>
        <w:numPr>
          <w:ilvl w:val="0"/>
          <w:numId w:val="43"/>
        </w:numPr>
        <w:spacing w:after="0" w:line="360" w:lineRule="auto"/>
        <w:ind w:left="714" w:hanging="357"/>
        <w:contextualSpacing/>
        <w:jc w:val="both"/>
        <w:rPr>
          <w:rFonts w:ascii="Arial" w:eastAsia="Times New Roman" w:hAnsi="Arial" w:cs="Arial"/>
          <w:snapToGrid w:val="0"/>
          <w:sz w:val="24"/>
          <w:szCs w:val="24"/>
          <w:lang w:val="es-ES" w:eastAsia="es-ES"/>
        </w:rPr>
      </w:pPr>
      <w:r w:rsidRPr="00F94F41">
        <w:rPr>
          <w:rFonts w:ascii="Arial" w:eastAsia="Times New Roman" w:hAnsi="Arial" w:cs="Arial"/>
          <w:snapToGrid w:val="0"/>
          <w:sz w:val="24"/>
          <w:szCs w:val="24"/>
          <w:lang w:val="es-ES" w:eastAsia="es-ES"/>
        </w:rPr>
        <w:t xml:space="preserve">Instruir a la Sra. Marcela Espinoza Alvarado, Auditora Interna, proceda a presentar de inmediato ante la Contraloría General de la República, la solicitud de aprobación del presente reglamento, otorgándole un plazo máximo de quince días hábiles a partir de su recepción, para que se pronuncie al respecto, de lo contrario se procederá con la publicación definitiva en el diario oficial La Gaceta. </w:t>
      </w:r>
    </w:p>
    <w:p w:rsidR="007C4B1A" w:rsidRDefault="007C4B1A" w:rsidP="007C4B1A">
      <w:pPr>
        <w:pStyle w:val="Sinespaciado"/>
      </w:pPr>
    </w:p>
    <w:p w:rsidR="00F94F41" w:rsidRPr="00F94F41" w:rsidRDefault="00F94F41" w:rsidP="00F94F41">
      <w:pPr>
        <w:rPr>
          <w:rFonts w:ascii="Arial" w:eastAsia="Calibri" w:hAnsi="Arial" w:cs="Arial"/>
          <w:sz w:val="24"/>
          <w:szCs w:val="24"/>
        </w:rPr>
      </w:pPr>
      <w:r w:rsidRPr="00F94F41">
        <w:rPr>
          <w:rFonts w:ascii="Arial" w:eastAsia="Calibri" w:hAnsi="Arial" w:cs="Arial"/>
          <w:sz w:val="24"/>
          <w:szCs w:val="24"/>
        </w:rPr>
        <w:t xml:space="preserve">Firma de los miembros de las Comisiones:  </w:t>
      </w:r>
    </w:p>
    <w:p w:rsidR="00F94F41" w:rsidRPr="00F94F41" w:rsidRDefault="00F94F41" w:rsidP="00F94F41">
      <w:pPr>
        <w:spacing w:after="0" w:line="240" w:lineRule="auto"/>
        <w:jc w:val="center"/>
        <w:rPr>
          <w:rFonts w:ascii="Arial" w:eastAsia="Calibri" w:hAnsi="Arial" w:cs="Arial"/>
          <w:sz w:val="24"/>
          <w:szCs w:val="24"/>
        </w:rPr>
      </w:pPr>
    </w:p>
    <w:p w:rsidR="00F94F41" w:rsidRPr="00F94F41" w:rsidRDefault="00F94F41" w:rsidP="00F94F41">
      <w:pPr>
        <w:spacing w:after="0" w:line="360" w:lineRule="auto"/>
        <w:jc w:val="center"/>
        <w:rPr>
          <w:rFonts w:ascii="Arial" w:eastAsia="Calibri" w:hAnsi="Arial" w:cs="Arial"/>
          <w:sz w:val="24"/>
          <w:szCs w:val="24"/>
        </w:rPr>
      </w:pPr>
      <w:r w:rsidRPr="00F94F41">
        <w:rPr>
          <w:rFonts w:ascii="Arial" w:eastAsia="Calibri" w:hAnsi="Arial" w:cs="Arial"/>
          <w:sz w:val="24"/>
          <w:szCs w:val="24"/>
          <w:lang w:eastAsia="es-CR"/>
        </w:rPr>
        <mc:AlternateContent>
          <mc:Choice Requires="wps">
            <w:drawing>
              <wp:anchor distT="0" distB="0" distL="114300" distR="114300" simplePos="0" relativeHeight="251685888" behindDoc="0" locked="0" layoutInCell="1" allowOverlap="1" wp14:anchorId="63DFF93A" wp14:editId="22690A8D">
                <wp:simplePos x="0" y="0"/>
                <wp:positionH relativeFrom="margin">
                  <wp:align>right</wp:align>
                </wp:positionH>
                <wp:positionV relativeFrom="paragraph">
                  <wp:posOffset>170815</wp:posOffset>
                </wp:positionV>
                <wp:extent cx="2466975" cy="19050"/>
                <wp:effectExtent l="0" t="0" r="28575" b="19050"/>
                <wp:wrapNone/>
                <wp:docPr id="38" name="Conector recto 38"/>
                <wp:cNvGraphicFramePr/>
                <a:graphic xmlns:a="http://schemas.openxmlformats.org/drawingml/2006/main">
                  <a:graphicData uri="http://schemas.microsoft.com/office/word/2010/wordprocessingShape">
                    <wps:wsp>
                      <wps:cNvCnPr/>
                      <wps:spPr>
                        <a:xfrm>
                          <a:off x="0" y="0"/>
                          <a:ext cx="24669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1323C4" id="Conector recto 38"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3.05pt,13.45pt" to="337.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" strokecolor="windowText" strokeweight=".5pt">
                <v:stroke joinstyle="miter"/>
                <w10:wrap anchorx="margin"/>
              </v:line>
            </w:pict>
          </mc:Fallback>
        </mc:AlternateContent>
      </w:r>
      <w:r w:rsidRPr="00F94F41">
        <w:rPr>
          <w:rFonts w:ascii="Arial" w:eastAsia="Calibri" w:hAnsi="Arial" w:cs="Arial"/>
          <w:sz w:val="24"/>
          <w:szCs w:val="24"/>
          <w:lang w:eastAsia="es-CR"/>
        </w:rPr>
        <mc:AlternateContent>
          <mc:Choice Requires="wps">
            <w:drawing>
              <wp:anchor distT="0" distB="0" distL="114300" distR="114300" simplePos="0" relativeHeight="251684864" behindDoc="0" locked="0" layoutInCell="1" allowOverlap="1" wp14:anchorId="32C68CF4" wp14:editId="061A3C4B">
                <wp:simplePos x="0" y="0"/>
                <wp:positionH relativeFrom="margin">
                  <wp:align>left</wp:align>
                </wp:positionH>
                <wp:positionV relativeFrom="paragraph">
                  <wp:posOffset>133985</wp:posOffset>
                </wp:positionV>
                <wp:extent cx="2466975" cy="19050"/>
                <wp:effectExtent l="0" t="0" r="28575" b="19050"/>
                <wp:wrapNone/>
                <wp:docPr id="39" name="Conector recto 39"/>
                <wp:cNvGraphicFramePr/>
                <a:graphic xmlns:a="http://schemas.openxmlformats.org/drawingml/2006/main">
                  <a:graphicData uri="http://schemas.microsoft.com/office/word/2010/wordprocessingShape">
                    <wps:wsp>
                      <wps:cNvCnPr/>
                      <wps:spPr>
                        <a:xfrm>
                          <a:off x="0" y="0"/>
                          <a:ext cx="24669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AE3E12" id="Conector recto 39"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5pt" to="194.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" strokecolor="windowText" strokeweight=".5pt">
                <v:stroke joinstyle="miter"/>
                <w10:wrap anchorx="margin"/>
              </v:line>
            </w:pict>
          </mc:Fallback>
        </mc:AlternateContent>
      </w:r>
    </w:p>
    <w:p w:rsidR="00F94F41" w:rsidRPr="00F94F41" w:rsidRDefault="00F94F41" w:rsidP="00F94F41">
      <w:pPr>
        <w:spacing w:after="0" w:line="360" w:lineRule="auto"/>
        <w:rPr>
          <w:rFonts w:ascii="Arial" w:eastAsia="Calibri" w:hAnsi="Arial" w:cs="Arial"/>
          <w:sz w:val="24"/>
          <w:szCs w:val="24"/>
        </w:rPr>
      </w:pPr>
      <w:r w:rsidRPr="00F94F41">
        <w:rPr>
          <w:rFonts w:ascii="Arial" w:eastAsia="Calibri" w:hAnsi="Arial" w:cs="Arial"/>
          <w:sz w:val="24"/>
          <w:szCs w:val="24"/>
        </w:rPr>
        <w:t xml:space="preserve"> Sr. José Fernando Méndez Vindas                  Sra. Damaris Gamboa Hernández  </w:t>
      </w:r>
    </w:p>
    <w:p w:rsidR="00F94F41" w:rsidRPr="00F94F41" w:rsidRDefault="00F94F41" w:rsidP="00F94F41">
      <w:pPr>
        <w:spacing w:after="0" w:line="360" w:lineRule="auto"/>
        <w:rPr>
          <w:rFonts w:ascii="Arial" w:eastAsia="Calibri" w:hAnsi="Arial" w:cs="Arial"/>
          <w:sz w:val="24"/>
          <w:szCs w:val="24"/>
        </w:rPr>
      </w:pPr>
      <w:r w:rsidRPr="00F94F41">
        <w:rPr>
          <w:rFonts w:ascii="Arial" w:eastAsia="Calibri" w:hAnsi="Arial" w:cs="Arial"/>
          <w:sz w:val="24"/>
          <w:szCs w:val="24"/>
        </w:rPr>
        <w:t xml:space="preserve">          Regidor Propietario                                          Regidora Propietaria</w:t>
      </w:r>
    </w:p>
    <w:p w:rsidR="00F94F41" w:rsidRPr="00F94F41" w:rsidRDefault="00F94F41" w:rsidP="00F94F41">
      <w:pPr>
        <w:spacing w:after="0" w:line="360" w:lineRule="auto"/>
        <w:rPr>
          <w:rFonts w:ascii="Arial" w:eastAsia="Calibri" w:hAnsi="Arial" w:cs="Arial"/>
          <w:sz w:val="24"/>
          <w:szCs w:val="24"/>
        </w:rPr>
      </w:pPr>
    </w:p>
    <w:p w:rsidR="00F94F41" w:rsidRPr="00F94F41" w:rsidRDefault="00F94F41" w:rsidP="00F94F41">
      <w:pPr>
        <w:spacing w:after="0" w:line="360" w:lineRule="auto"/>
        <w:rPr>
          <w:rFonts w:ascii="Arial" w:eastAsia="Calibri" w:hAnsi="Arial" w:cs="Arial"/>
          <w:sz w:val="24"/>
          <w:szCs w:val="24"/>
        </w:rPr>
      </w:pPr>
      <w:r w:rsidRPr="00F94F41">
        <w:rPr>
          <w:rFonts w:ascii="Arial" w:eastAsia="Calibri" w:hAnsi="Arial" w:cs="Arial"/>
          <w:sz w:val="24"/>
          <w:szCs w:val="24"/>
          <w:lang w:eastAsia="es-CR"/>
        </w:rPr>
        <mc:AlternateContent>
          <mc:Choice Requires="wps">
            <w:drawing>
              <wp:anchor distT="0" distB="0" distL="114300" distR="114300" simplePos="0" relativeHeight="251686912" behindDoc="0" locked="0" layoutInCell="1" allowOverlap="1" wp14:anchorId="3787BFF2" wp14:editId="6DDB7151">
                <wp:simplePos x="0" y="0"/>
                <wp:positionH relativeFrom="margin">
                  <wp:posOffset>1558290</wp:posOffset>
                </wp:positionH>
                <wp:positionV relativeFrom="paragraph">
                  <wp:posOffset>130810</wp:posOffset>
                </wp:positionV>
                <wp:extent cx="2447925" cy="0"/>
                <wp:effectExtent l="0" t="0" r="28575" b="19050"/>
                <wp:wrapNone/>
                <wp:docPr id="40" name="Conector recto 40"/>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A0C609" id="Conector recto 40"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7pt,10.3pt" to="315.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" strokecolor="windowText" strokeweight=".5pt">
                <v:stroke joinstyle="miter"/>
                <w10:wrap anchorx="margin"/>
              </v:line>
            </w:pict>
          </mc:Fallback>
        </mc:AlternateContent>
      </w:r>
    </w:p>
    <w:p w:rsidR="00F94F41" w:rsidRPr="00F94F41" w:rsidRDefault="00F94F41" w:rsidP="00F94F41">
      <w:pPr>
        <w:spacing w:after="0" w:line="360" w:lineRule="auto"/>
        <w:jc w:val="center"/>
        <w:rPr>
          <w:rFonts w:ascii="Arial" w:eastAsia="Calibri" w:hAnsi="Arial" w:cs="Arial"/>
          <w:sz w:val="24"/>
          <w:szCs w:val="24"/>
        </w:rPr>
      </w:pPr>
      <w:r w:rsidRPr="00F94F41">
        <w:rPr>
          <w:rFonts w:ascii="Arial" w:eastAsia="Calibri" w:hAnsi="Arial" w:cs="Arial"/>
          <w:sz w:val="24"/>
          <w:szCs w:val="24"/>
        </w:rPr>
        <w:t>Sr. Yojhan Cubero Ramírez</w:t>
      </w:r>
    </w:p>
    <w:p w:rsidR="00F94F41" w:rsidRPr="00F94F41" w:rsidRDefault="00F94F41" w:rsidP="00F94F41">
      <w:pPr>
        <w:spacing w:after="0" w:line="360" w:lineRule="auto"/>
        <w:jc w:val="center"/>
        <w:rPr>
          <w:rFonts w:ascii="Arial" w:eastAsia="Calibri" w:hAnsi="Arial" w:cs="Arial"/>
          <w:sz w:val="24"/>
          <w:szCs w:val="24"/>
        </w:rPr>
      </w:pPr>
      <w:r w:rsidRPr="00F94F41">
        <w:rPr>
          <w:rFonts w:ascii="Arial" w:eastAsia="Calibri" w:hAnsi="Arial" w:cs="Arial"/>
          <w:sz w:val="24"/>
          <w:szCs w:val="24"/>
        </w:rPr>
        <w:t>Regidor Propietario</w:t>
      </w:r>
    </w:p>
    <w:p w:rsidR="00F94F41" w:rsidRPr="00F94F41" w:rsidRDefault="00F94F41" w:rsidP="00F94F41">
      <w:pPr>
        <w:spacing w:after="0" w:line="240" w:lineRule="auto"/>
        <w:jc w:val="center"/>
        <w:rPr>
          <w:rFonts w:ascii="Arial" w:eastAsia="Calibri" w:hAnsi="Arial" w:cs="Arial"/>
          <w:sz w:val="24"/>
          <w:szCs w:val="24"/>
        </w:rPr>
      </w:pPr>
      <w:r w:rsidRPr="00F94F41">
        <w:rPr>
          <w:rFonts w:ascii="Arial" w:eastAsia="Calibri" w:hAnsi="Arial" w:cs="Arial"/>
          <w:sz w:val="24"/>
          <w:szCs w:val="24"/>
        </w:rPr>
        <w:t xml:space="preserve"> </w:t>
      </w:r>
    </w:p>
    <w:p w:rsidR="00F94F41" w:rsidRPr="00F94F41" w:rsidRDefault="00F94F41" w:rsidP="00F94F41">
      <w:pPr>
        <w:spacing w:after="0" w:line="240" w:lineRule="auto"/>
        <w:jc w:val="both"/>
        <w:rPr>
          <w:rFonts w:ascii="Arial" w:eastAsia="Calibri" w:hAnsi="Arial" w:cs="Arial"/>
          <w:b/>
          <w:sz w:val="24"/>
          <w:szCs w:val="24"/>
        </w:rPr>
      </w:pPr>
      <w:r w:rsidRPr="00F94F41">
        <w:rPr>
          <w:rFonts w:ascii="Arial" w:eastAsia="Calibri" w:hAnsi="Arial" w:cs="Arial"/>
          <w:b/>
          <w:sz w:val="24"/>
          <w:szCs w:val="24"/>
        </w:rPr>
        <w:t>ESTE CONCEJO MUNICIPAL ACUERDA</w:t>
      </w:r>
    </w:p>
    <w:p w:rsidR="00F94F41" w:rsidRPr="00F94F41" w:rsidRDefault="00F94F41" w:rsidP="00F94F41">
      <w:pPr>
        <w:spacing w:after="0" w:line="240" w:lineRule="auto"/>
        <w:jc w:val="both"/>
        <w:rPr>
          <w:rFonts w:ascii="Arial" w:eastAsia="Calibri" w:hAnsi="Arial" w:cs="Arial"/>
          <w:b/>
          <w:sz w:val="24"/>
          <w:szCs w:val="24"/>
        </w:rPr>
      </w:pPr>
    </w:p>
    <w:p w:rsidR="00F94F41" w:rsidRPr="00F94F41" w:rsidRDefault="00F94F41" w:rsidP="00F94F41">
      <w:pPr>
        <w:numPr>
          <w:ilvl w:val="0"/>
          <w:numId w:val="52"/>
        </w:numPr>
        <w:spacing w:after="0" w:line="240" w:lineRule="auto"/>
        <w:jc w:val="both"/>
        <w:rPr>
          <w:rFonts w:ascii="Arial" w:eastAsia="Calibri" w:hAnsi="Arial" w:cs="Arial"/>
          <w:sz w:val="24"/>
          <w:szCs w:val="24"/>
        </w:rPr>
      </w:pPr>
      <w:r w:rsidRPr="00F94F41">
        <w:rPr>
          <w:rFonts w:ascii="Arial" w:eastAsia="Calibri" w:hAnsi="Arial" w:cs="Arial"/>
          <w:sz w:val="24"/>
          <w:szCs w:val="24"/>
          <w:lang w:val="es-ES"/>
        </w:rPr>
        <w:t xml:space="preserve">Avalar dicho dictamen aprobar el </w:t>
      </w:r>
      <w:r w:rsidRPr="00F94F41">
        <w:rPr>
          <w:rFonts w:ascii="Arial" w:eastAsia="Calibri" w:hAnsi="Arial" w:cs="Arial"/>
          <w:snapToGrid w:val="0"/>
          <w:sz w:val="24"/>
          <w:szCs w:val="24"/>
          <w:lang w:val="es-ES" w:eastAsia="es-ES"/>
        </w:rPr>
        <w:t>REGLAMENTO DE ORGANIZACIÓN Y FUNCIONAMIENTO DE LA AUDITORÍA</w:t>
      </w:r>
      <w:r w:rsidRPr="00F94F41">
        <w:rPr>
          <w:rFonts w:ascii="Arial" w:eastAsia="Calibri" w:hAnsi="Arial" w:cs="Arial"/>
          <w:sz w:val="24"/>
          <w:szCs w:val="24"/>
        </w:rPr>
        <w:t xml:space="preserve"> </w:t>
      </w:r>
      <w:r w:rsidRPr="00F94F41">
        <w:rPr>
          <w:rFonts w:ascii="Arial" w:eastAsia="Calibri" w:hAnsi="Arial" w:cs="Arial"/>
          <w:snapToGrid w:val="0"/>
          <w:sz w:val="24"/>
          <w:szCs w:val="24"/>
          <w:lang w:val="es-ES" w:eastAsia="es-ES"/>
        </w:rPr>
        <w:t>INTERNA DE LA MUNICIPALIDAD DE SAN PABLO DE HEREDIA,  con las modificaciones realizadas por la comisión, el cual versa de la siguiente manera:</w:t>
      </w:r>
    </w:p>
    <w:p w:rsidR="00F94F41" w:rsidRPr="00F94F41" w:rsidRDefault="00F94F41" w:rsidP="00F94F41">
      <w:pPr>
        <w:spacing w:after="0" w:line="240" w:lineRule="auto"/>
        <w:jc w:val="center"/>
        <w:rPr>
          <w:rFonts w:ascii="Arial" w:eastAsia="Times New Roman" w:hAnsi="Arial" w:cs="Arial"/>
          <w:b/>
          <w:snapToGrid w:val="0"/>
          <w:lang w:val="es-ES" w:eastAsia="es-ES"/>
        </w:rPr>
      </w:pPr>
    </w:p>
    <w:p w:rsidR="00F94F41" w:rsidRPr="00F94F41" w:rsidRDefault="00F94F41" w:rsidP="00F94F41">
      <w:pPr>
        <w:tabs>
          <w:tab w:val="left" w:pos="3261"/>
        </w:tabs>
        <w:spacing w:after="0" w:line="240" w:lineRule="auto"/>
        <w:jc w:val="center"/>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Capítulo I</w:t>
      </w:r>
    </w:p>
    <w:p w:rsidR="00F94F41" w:rsidRPr="00F94F41" w:rsidRDefault="00F94F41" w:rsidP="00F94F41">
      <w:pPr>
        <w:tabs>
          <w:tab w:val="left" w:pos="3261"/>
        </w:tabs>
        <w:spacing w:after="0" w:line="240" w:lineRule="auto"/>
        <w:jc w:val="center"/>
        <w:rPr>
          <w:rFonts w:ascii="Arial" w:eastAsia="Times New Roman" w:hAnsi="Arial" w:cs="Arial"/>
          <w:b/>
          <w:snapToGrid w:val="0"/>
          <w:lang w:val="es-ES" w:eastAsia="es-ES"/>
        </w:rPr>
      </w:pPr>
    </w:p>
    <w:p w:rsidR="00F94F41" w:rsidRPr="00F94F41" w:rsidRDefault="00F94F41" w:rsidP="00F94F41">
      <w:pPr>
        <w:tabs>
          <w:tab w:val="left" w:pos="3261"/>
        </w:tabs>
        <w:spacing w:after="0" w:line="240" w:lineRule="auto"/>
        <w:jc w:val="center"/>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Disposiciones Generales</w:t>
      </w:r>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 xml:space="preserve">Artículo 1. - </w:t>
      </w:r>
      <w:r w:rsidRPr="00F94F41">
        <w:rPr>
          <w:rFonts w:ascii="Arial" w:eastAsia="Times New Roman" w:hAnsi="Arial" w:cs="Arial"/>
          <w:snapToGrid w:val="0"/>
          <w:lang w:val="es-ES" w:eastAsia="es-ES"/>
        </w:rPr>
        <w:t xml:space="preserve">En </w:t>
      </w:r>
      <w:smartTag w:uri="urn:schemas-microsoft-com:office:smarttags" w:element="PersonName">
        <w:smartTagPr>
          <w:attr w:name="ProductID" w:val="la Municipalidad"/>
        </w:smartTagPr>
        <w:r w:rsidRPr="00F94F41">
          <w:rPr>
            <w:rFonts w:ascii="Arial" w:eastAsia="Times New Roman" w:hAnsi="Arial" w:cs="Arial"/>
            <w:snapToGrid w:val="0"/>
            <w:lang w:val="es-ES" w:eastAsia="es-ES"/>
          </w:rPr>
          <w:t>la Municipalidad</w:t>
        </w:r>
      </w:smartTag>
      <w:r w:rsidRPr="00F94F41">
        <w:rPr>
          <w:rFonts w:ascii="Arial" w:eastAsia="Times New Roman" w:hAnsi="Arial" w:cs="Arial"/>
          <w:snapToGrid w:val="0"/>
          <w:lang w:val="es-ES" w:eastAsia="es-ES"/>
        </w:rPr>
        <w:t xml:space="preserve"> de San Pablo de Heredia existirá una Unidad de Auditoría Interna dirigida por un profesional (incorporado al Colegio de Contadores  Público)</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2.-</w:t>
      </w:r>
      <w:r w:rsidRPr="00F94F41">
        <w:rPr>
          <w:rFonts w:ascii="Arial" w:eastAsia="Times New Roman" w:hAnsi="Arial" w:cs="Arial"/>
          <w:lang w:val="es-ES" w:eastAsia="es-ES"/>
        </w:rPr>
        <w:t xml:space="preserve"> </w:t>
      </w:r>
      <w:smartTag w:uri="urn:schemas-microsoft-com:office:smarttags" w:element="PersonName">
        <w:smartTagPr>
          <w:attr w:name="ProductID" w:val="La  Auditor￭a Interna"/>
        </w:smartTagPr>
        <w:r w:rsidRPr="00F94F41">
          <w:rPr>
            <w:rFonts w:ascii="Arial" w:eastAsia="Times New Roman" w:hAnsi="Arial" w:cs="Arial"/>
            <w:lang w:val="es-ES" w:eastAsia="es-ES"/>
          </w:rPr>
          <w:t>La  Auditoría Interna</w:t>
        </w:r>
      </w:smartTag>
      <w:r w:rsidRPr="00F94F41">
        <w:rPr>
          <w:rFonts w:ascii="Arial" w:eastAsia="Times New Roman" w:hAnsi="Arial" w:cs="Arial"/>
          <w:lang w:val="es-ES" w:eastAsia="es-ES"/>
        </w:rPr>
        <w:t xml:space="preserve"> es la actividad independiente, objetiva y asesora, que proporciona seguridad al ente u órgano, puesto que se crea para validar y mejorar sus operaciones, </w:t>
      </w:r>
      <w:r w:rsidRPr="00F94F41">
        <w:rPr>
          <w:rFonts w:ascii="Arial" w:eastAsia="Times New Roman" w:hAnsi="Arial" w:cs="Arial"/>
          <w:snapToGrid w:val="0"/>
          <w:lang w:val="es-ES" w:eastAsia="es-ES"/>
        </w:rPr>
        <w:t>evaluando  en forma posterior dentro de la organización, las operaciones contables, financieras, administrativas y de otra naturaleza, como base para brindar un servicio constructivo y de protección a la administración,  m</w:t>
      </w:r>
      <w:r w:rsidRPr="00F94F41">
        <w:rPr>
          <w:rFonts w:ascii="Arial" w:eastAsia="Times New Roman" w:hAnsi="Arial" w:cs="Arial"/>
          <w:lang w:val="es-ES" w:eastAsia="es-ES"/>
        </w:rPr>
        <w:t>ediante la práctica de un enfoque sistémico y profesional  evalúa  la efectividad de la administración del riesgo, del control y de los procesos de dirección en las entidades y los órganos sujetos a esta Ley.</w:t>
      </w:r>
    </w:p>
    <w:p w:rsidR="00F94F41" w:rsidRPr="00F94F41" w:rsidRDefault="00F94F41" w:rsidP="00F94F41">
      <w:pPr>
        <w:spacing w:after="0" w:line="240" w:lineRule="auto"/>
        <w:jc w:val="both"/>
        <w:rPr>
          <w:rFonts w:ascii="Arial" w:eastAsia="Times New Roman" w:hAnsi="Arial" w:cs="Arial"/>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b/>
          <w:snapToGrid w:val="0"/>
          <w:lang w:val="es-ES" w:eastAsia="es-ES"/>
        </w:rPr>
        <w:t xml:space="preserve">Artículo 3.- </w:t>
      </w:r>
      <w:r w:rsidRPr="00F94F41">
        <w:rPr>
          <w:rFonts w:ascii="Arial" w:eastAsia="Times New Roman" w:hAnsi="Arial" w:cs="Arial"/>
          <w:lang w:val="es-ES" w:eastAsia="es-ES"/>
        </w:rPr>
        <w:t xml:space="preserve"> </w:t>
      </w:r>
      <w:smartTag w:uri="urn:schemas-microsoft-com:office:smarttags" w:element="PersonName">
        <w:smartTagPr>
          <w:attr w:name="ProductID" w:val="La Auditor￭a Interna"/>
        </w:smartTagPr>
        <w:smartTag w:uri="urn:schemas-microsoft-com:office:smarttags" w:element="PersonName">
          <w:smartTagPr>
            <w:attr w:name="ProductID" w:val="La Auditor￭a"/>
          </w:smartTagPr>
          <w:r w:rsidRPr="00F94F41">
            <w:rPr>
              <w:rFonts w:ascii="Arial" w:eastAsia="Times New Roman" w:hAnsi="Arial" w:cs="Arial"/>
              <w:lang w:val="es-ES" w:eastAsia="es-ES"/>
            </w:rPr>
            <w:t>La Auditoría</w:t>
          </w:r>
        </w:smartTag>
        <w:r w:rsidRPr="00F94F41">
          <w:rPr>
            <w:rFonts w:ascii="Arial" w:eastAsia="Times New Roman" w:hAnsi="Arial" w:cs="Arial"/>
            <w:lang w:val="es-ES" w:eastAsia="es-ES"/>
          </w:rPr>
          <w:t xml:space="preserve"> Interna</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Municipalidad"/>
        </w:smartTagPr>
        <w:r w:rsidRPr="00F94F41">
          <w:rPr>
            <w:rFonts w:ascii="Arial" w:eastAsia="Times New Roman" w:hAnsi="Arial" w:cs="Arial"/>
            <w:lang w:val="es-ES" w:eastAsia="es-ES"/>
          </w:rPr>
          <w:t xml:space="preserve">la  </w:t>
        </w:r>
        <w:r w:rsidRPr="00F94F41">
          <w:rPr>
            <w:rFonts w:ascii="Arial" w:eastAsia="Times New Roman" w:hAnsi="Arial" w:cs="Arial"/>
            <w:snapToGrid w:val="0"/>
            <w:lang w:val="es-ES" w:eastAsia="es-ES"/>
          </w:rPr>
          <w:t>Municipalidad</w:t>
        </w:r>
      </w:smartTag>
      <w:r w:rsidRPr="00F94F41">
        <w:rPr>
          <w:rFonts w:ascii="Arial" w:eastAsia="Times New Roman" w:hAnsi="Arial" w:cs="Arial"/>
          <w:snapToGrid w:val="0"/>
          <w:lang w:val="es-ES" w:eastAsia="es-ES"/>
        </w:rPr>
        <w:t xml:space="preserve"> de San Pablo de Heredia</w:t>
      </w:r>
      <w:r w:rsidRPr="00F94F41">
        <w:rPr>
          <w:rFonts w:ascii="Arial" w:eastAsia="Times New Roman" w:hAnsi="Arial" w:cs="Arial"/>
          <w:lang w:val="es-ES" w:eastAsia="es-ES"/>
        </w:rPr>
        <w:t xml:space="preserve"> es uno de los componentes orgánicos del sistema de control interno establecido e </w:t>
      </w:r>
      <w:r w:rsidRPr="00F94F41">
        <w:rPr>
          <w:rFonts w:ascii="Arial" w:eastAsia="Times New Roman" w:hAnsi="Arial" w:cs="Arial"/>
          <w:b/>
          <w:i/>
          <w:lang w:val="es-ES" w:eastAsia="es-ES"/>
        </w:rPr>
        <w:t xml:space="preserve">integra el Sistema de Fiscalización Superior de la </w:t>
      </w:r>
      <w:r w:rsidRPr="00F94F41">
        <w:rPr>
          <w:rFonts w:ascii="Arial" w:eastAsia="Times New Roman" w:hAnsi="Arial" w:cs="Arial"/>
          <w:b/>
          <w:i/>
          <w:lang w:val="es-ES" w:eastAsia="es-ES"/>
        </w:rPr>
        <w:tab/>
        <w:t>Hacienda Pública</w:t>
      </w:r>
      <w:r w:rsidRPr="00F94F41">
        <w:rPr>
          <w:rFonts w:ascii="Arial" w:eastAsia="Times New Roman" w:hAnsi="Arial" w:cs="Arial"/>
          <w:lang w:val="es-ES" w:eastAsia="es-ES"/>
        </w:rPr>
        <w:t xml:space="preserve"> a que se refiere </w:t>
      </w:r>
      <w:smartTag w:uri="urn:schemas-microsoft-com:office:smarttags" w:element="PersonName">
        <w:smartTagPr>
          <w:attr w:name="ProductID" w:val="la Ley Org￡nica"/>
        </w:smartTagPr>
        <w:r w:rsidRPr="00F94F41">
          <w:rPr>
            <w:rFonts w:ascii="Arial" w:eastAsia="Times New Roman" w:hAnsi="Arial" w:cs="Arial"/>
            <w:lang w:val="es-ES" w:eastAsia="es-ES"/>
          </w:rPr>
          <w:t>la Ley Orgánica</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lang w:val="es-ES" w:eastAsia="es-ES"/>
          </w:rPr>
          <w:t>la República.</w:t>
        </w:r>
      </w:smartTag>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 xml:space="preserve">Artículo 4. - </w:t>
      </w:r>
      <w:r w:rsidRPr="00F94F41">
        <w:rPr>
          <w:rFonts w:ascii="Arial" w:eastAsia="Times New Roman" w:hAnsi="Arial" w:cs="Arial"/>
          <w:snapToGrid w:val="0"/>
          <w:lang w:val="es-ES" w:eastAsia="es-ES"/>
        </w:rPr>
        <w:t xml:space="preserve">Se entenderá por </w:t>
      </w:r>
      <w:r w:rsidRPr="00F94F41">
        <w:rPr>
          <w:rFonts w:ascii="Arial" w:eastAsia="Times New Roman" w:hAnsi="Arial" w:cs="Arial"/>
          <w:b/>
          <w:snapToGrid w:val="0"/>
          <w:lang w:val="es-ES" w:eastAsia="es-ES"/>
        </w:rPr>
        <w:t>Sistema de Control Interno</w:t>
      </w:r>
      <w:r w:rsidRPr="00F94F41">
        <w:rPr>
          <w:rFonts w:ascii="Arial" w:eastAsia="Times New Roman" w:hAnsi="Arial" w:cs="Arial"/>
          <w:snapToGrid w:val="0"/>
          <w:lang w:val="es-ES" w:eastAsia="es-ES"/>
        </w:rPr>
        <w:t xml:space="preserve"> la serie de acciones diseñadas  ejecutadas por la administración activa, para proporcionar seguridad razonable en torno a la consecución de los objetivos de la organización, fundamentalmente en las siguientes categorías:</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numPr>
          <w:ilvl w:val="0"/>
          <w:numId w:val="50"/>
        </w:num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lastRenderedPageBreak/>
        <w:t>Protección y conservación del patrimonio público contra cualquier pérdida, despilfarro, uso indebido irregularidad y acto ilegal,</w:t>
      </w:r>
    </w:p>
    <w:p w:rsidR="00F94F41" w:rsidRPr="00F94F41" w:rsidRDefault="00F94F41" w:rsidP="00F94F41">
      <w:pPr>
        <w:numPr>
          <w:ilvl w:val="0"/>
          <w:numId w:val="50"/>
        </w:num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Exigir confiabilidad, oportunidad e integridad de la información,</w:t>
      </w:r>
    </w:p>
    <w:p w:rsidR="00F94F41" w:rsidRPr="00F94F41" w:rsidRDefault="00F94F41" w:rsidP="00F94F41">
      <w:pPr>
        <w:numPr>
          <w:ilvl w:val="0"/>
          <w:numId w:val="50"/>
        </w:num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Garantizar eficacia y eficiencia en las operaciones,</w:t>
      </w:r>
    </w:p>
    <w:p w:rsidR="00F94F41" w:rsidRPr="00F94F41" w:rsidRDefault="00F94F41" w:rsidP="00F94F41">
      <w:pPr>
        <w:numPr>
          <w:ilvl w:val="0"/>
          <w:numId w:val="50"/>
        </w:num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 xml:space="preserve">Cumplir con el ordenamiento jurídico y técnico.  </w:t>
      </w:r>
      <w:r w:rsidRPr="00F94F41">
        <w:rPr>
          <w:rFonts w:ascii="Arial" w:eastAsia="Times New Roman" w:hAnsi="Arial" w:cs="Arial"/>
          <w:snapToGrid w:val="0"/>
          <w:lang w:val="es-ES" w:eastAsia="es-ES"/>
        </w:rPr>
        <w:tab/>
      </w:r>
    </w:p>
    <w:p w:rsidR="00F94F41" w:rsidRPr="00F94F41" w:rsidRDefault="00F94F41" w:rsidP="00F94F41">
      <w:pPr>
        <w:spacing w:after="0" w:line="240" w:lineRule="auto"/>
        <w:jc w:val="both"/>
        <w:rPr>
          <w:rFonts w:ascii="Arial" w:eastAsia="Times New Roman" w:hAnsi="Arial" w:cs="Arial"/>
          <w:b/>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5.-</w:t>
      </w:r>
      <w:r w:rsidRPr="00F94F41">
        <w:rPr>
          <w:rFonts w:ascii="Arial" w:eastAsia="Times New Roman" w:hAnsi="Arial" w:cs="Arial"/>
          <w:b/>
          <w:snapToGrid w:val="0"/>
          <w:lang w:val="es-ES" w:eastAsia="es-ES"/>
        </w:rPr>
        <w:tab/>
      </w:r>
      <w:r w:rsidRPr="00F94F41">
        <w:rPr>
          <w:rFonts w:ascii="Arial" w:eastAsia="Times New Roman" w:hAnsi="Arial" w:cs="Arial"/>
          <w:b/>
          <w:i/>
          <w:snapToGrid w:val="0"/>
          <w:lang w:val="es-ES" w:eastAsia="es-ES"/>
        </w:rPr>
        <w:t xml:space="preserve">Independencia y Objetividad </w:t>
      </w:r>
      <w:r w:rsidRPr="00F94F41">
        <w:rPr>
          <w:rFonts w:ascii="Arial" w:eastAsia="Times New Roman" w:hAnsi="Arial" w:cs="Arial"/>
          <w:b/>
          <w:snapToGrid w:val="0"/>
          <w:lang w:val="es-ES" w:eastAsia="es-ES"/>
        </w:rPr>
        <w:t xml:space="preserve"> </w:t>
      </w:r>
      <w:r w:rsidRPr="00F94F41">
        <w:rPr>
          <w:rFonts w:ascii="Arial" w:eastAsia="Times New Roman" w:hAnsi="Arial" w:cs="Arial"/>
          <w:snapToGrid w:val="0"/>
          <w:lang w:val="es-ES" w:eastAsia="es-ES"/>
        </w:rPr>
        <w:t>la actividad  de Auditoría Interna debe ser ejercida con total independencia funcional y de criterio, respecto del jerarca y demás órganos de la administración activa. Los funcionarios de auditoría deben  ser objetivos en el cumplimiento de su trabajo.</w:t>
      </w:r>
    </w:p>
    <w:p w:rsidR="00F94F41" w:rsidRPr="00F94F41" w:rsidRDefault="00F94F41" w:rsidP="00F94F41">
      <w:pPr>
        <w:spacing w:after="0" w:line="240" w:lineRule="auto"/>
        <w:jc w:val="both"/>
        <w:rPr>
          <w:rFonts w:ascii="Arial" w:eastAsia="Times New Roman" w:hAnsi="Arial" w:cs="Arial"/>
          <w:b/>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6.-</w:t>
      </w:r>
      <w:r w:rsidRPr="00F94F41">
        <w:rPr>
          <w:rFonts w:ascii="Arial" w:eastAsia="Times New Roman" w:hAnsi="Arial" w:cs="Arial"/>
          <w:snapToGrid w:val="0"/>
          <w:color w:val="000080"/>
          <w:lang w:val="es-ES" w:eastAsia="es-ES"/>
        </w:rPr>
        <w:t xml:space="preserve"> </w:t>
      </w:r>
      <w:r w:rsidRPr="00F94F41">
        <w:rPr>
          <w:rFonts w:ascii="Arial" w:eastAsia="Times New Roman" w:hAnsi="Arial" w:cs="Arial"/>
          <w:snapToGrid w:val="0"/>
          <w:lang w:val="es-ES" w:eastAsia="es-ES"/>
        </w:rPr>
        <w:tab/>
      </w:r>
      <w:r w:rsidRPr="00F94F41">
        <w:rPr>
          <w:rFonts w:ascii="Arial" w:eastAsia="Times New Roman" w:hAnsi="Arial" w:cs="Arial"/>
          <w:b/>
          <w:i/>
          <w:snapToGrid w:val="0"/>
          <w:lang w:val="es-ES" w:eastAsia="es-ES"/>
        </w:rPr>
        <w:t xml:space="preserve">Independencia funcional  </w:t>
      </w:r>
      <w:r w:rsidRPr="00F94F41">
        <w:rPr>
          <w:rFonts w:ascii="Arial" w:eastAsia="Times New Roman" w:hAnsi="Arial" w:cs="Arial"/>
          <w:snapToGrid w:val="0"/>
          <w:lang w:val="es-ES" w:eastAsia="es-ES"/>
        </w:rPr>
        <w:t xml:space="preserve">la ubicación orgánica de la  Auditoría Interna debe obedecer a la de un órgano de muy alto nivel que la distingue de los demás estratos, por su dependencia orgánica de la máxima autoridad y la función asesora con ésta. </w:t>
      </w:r>
    </w:p>
    <w:p w:rsidR="00F94F41" w:rsidRPr="00F94F41" w:rsidRDefault="00F94F41" w:rsidP="00F94F41">
      <w:pPr>
        <w:spacing w:after="0" w:line="240" w:lineRule="auto"/>
        <w:jc w:val="both"/>
        <w:rPr>
          <w:rFonts w:ascii="Arial" w:eastAsia="Times New Roman" w:hAnsi="Arial" w:cs="Arial"/>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7.-</w:t>
      </w:r>
      <w:r w:rsidRPr="00F94F41">
        <w:rPr>
          <w:rFonts w:ascii="Arial" w:eastAsia="Times New Roman" w:hAnsi="Arial" w:cs="Arial"/>
          <w:snapToGrid w:val="0"/>
          <w:lang w:val="es-ES" w:eastAsia="es-ES"/>
        </w:rPr>
        <w:t xml:space="preserve"> </w:t>
      </w:r>
      <w:r w:rsidRPr="00F94F41">
        <w:rPr>
          <w:rFonts w:ascii="Arial" w:eastAsia="Times New Roman" w:hAnsi="Arial" w:cs="Arial"/>
          <w:snapToGrid w:val="0"/>
          <w:lang w:val="es-ES" w:eastAsia="es-ES"/>
        </w:rPr>
        <w:tab/>
      </w:r>
      <w:r w:rsidRPr="00F94F41">
        <w:rPr>
          <w:rFonts w:ascii="Arial" w:eastAsia="Times New Roman" w:hAnsi="Arial" w:cs="Arial"/>
          <w:b/>
          <w:i/>
          <w:snapToGrid w:val="0"/>
          <w:lang w:val="es-ES" w:eastAsia="es-ES"/>
        </w:rPr>
        <w:t>Independencia de criterio</w:t>
      </w:r>
      <w:r w:rsidRPr="00F94F41">
        <w:rPr>
          <w:rFonts w:ascii="Arial" w:eastAsia="Times New Roman" w:hAnsi="Arial" w:cs="Arial"/>
          <w:snapToGrid w:val="0"/>
          <w:lang w:val="es-ES" w:eastAsia="es-ES"/>
        </w:rPr>
        <w:t xml:space="preserve"> la actividad  de Auditoría Interna debe libre injerencias del jerarca y de los demás órganos de la administración activa;  al determinar su planificación y sus modificaciones, al manejar sus recursos, así como al desempeñar su trabajo y al comunicar sus resultados.</w:t>
      </w:r>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8.-</w:t>
      </w:r>
      <w:r w:rsidRPr="00F94F41">
        <w:rPr>
          <w:rFonts w:ascii="Arial" w:eastAsia="Times New Roman" w:hAnsi="Arial" w:cs="Arial"/>
          <w:snapToGrid w:val="0"/>
          <w:lang w:val="es-ES" w:eastAsia="es-ES"/>
        </w:rPr>
        <w:tab/>
      </w:r>
      <w:r w:rsidRPr="00F94F41">
        <w:rPr>
          <w:rFonts w:ascii="Arial" w:eastAsia="Times New Roman" w:hAnsi="Arial" w:cs="Arial"/>
          <w:b/>
          <w:i/>
          <w:snapToGrid w:val="0"/>
          <w:lang w:val="es-ES" w:eastAsia="es-ES"/>
        </w:rPr>
        <w:t xml:space="preserve">Objetividad Individual  </w:t>
      </w:r>
      <w:r w:rsidRPr="00F94F41">
        <w:rPr>
          <w:rFonts w:ascii="Arial" w:eastAsia="Times New Roman" w:hAnsi="Arial" w:cs="Arial"/>
          <w:snapToGrid w:val="0"/>
          <w:lang w:val="es-ES" w:eastAsia="es-ES"/>
        </w:rPr>
        <w:t xml:space="preserve">Los funcionarios de la Auditoría Interna deben tener una actitud parcial, neutral y evitar conflictos de intereses. </w:t>
      </w:r>
    </w:p>
    <w:p w:rsidR="00F94F41" w:rsidRPr="00F94F41" w:rsidRDefault="00F94F41" w:rsidP="00F94F41">
      <w:pPr>
        <w:spacing w:after="0" w:line="240" w:lineRule="auto"/>
        <w:jc w:val="both"/>
        <w:rPr>
          <w:rFonts w:ascii="Arial" w:eastAsia="Times New Roman" w:hAnsi="Arial" w:cs="Arial"/>
          <w:b/>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b/>
          <w:i/>
          <w:snapToGrid w:val="0"/>
          <w:lang w:val="es-ES" w:eastAsia="es-ES"/>
        </w:rPr>
      </w:pPr>
      <w:r w:rsidRPr="00F94F41">
        <w:rPr>
          <w:rFonts w:ascii="Arial" w:eastAsia="Times New Roman" w:hAnsi="Arial" w:cs="Arial"/>
          <w:b/>
          <w:snapToGrid w:val="0"/>
          <w:lang w:val="es-ES" w:eastAsia="es-ES"/>
        </w:rPr>
        <w:t>Artículo 9.-</w:t>
      </w:r>
      <w:r w:rsidRPr="00F94F41">
        <w:rPr>
          <w:rFonts w:ascii="Arial" w:eastAsia="Times New Roman" w:hAnsi="Arial" w:cs="Arial"/>
          <w:snapToGrid w:val="0"/>
          <w:lang w:val="es-ES" w:eastAsia="es-ES"/>
        </w:rPr>
        <w:t xml:space="preserve"> </w:t>
      </w:r>
      <w:r w:rsidRPr="00F94F41">
        <w:rPr>
          <w:rFonts w:ascii="Arial" w:eastAsia="Times New Roman" w:hAnsi="Arial" w:cs="Arial"/>
          <w:snapToGrid w:val="0"/>
          <w:lang w:val="es-ES" w:eastAsia="es-ES"/>
        </w:rPr>
        <w:tab/>
      </w:r>
      <w:r w:rsidRPr="00F94F41">
        <w:rPr>
          <w:rFonts w:ascii="Arial" w:eastAsia="Times New Roman" w:hAnsi="Arial" w:cs="Arial"/>
          <w:b/>
          <w:i/>
          <w:snapToGrid w:val="0"/>
          <w:lang w:val="es-ES" w:eastAsia="es-ES"/>
        </w:rPr>
        <w:t xml:space="preserve">Impedimentos a la independencia y objetividad </w:t>
      </w:r>
      <w:r w:rsidRPr="00F94F41">
        <w:rPr>
          <w:rFonts w:ascii="Arial" w:eastAsia="Times New Roman" w:hAnsi="Arial" w:cs="Arial"/>
          <w:snapToGrid w:val="0"/>
          <w:lang w:val="es-ES" w:eastAsia="es-ES"/>
        </w:rPr>
        <w:t xml:space="preserve">si la independencia y objetividad se viesen </w:t>
      </w:r>
      <w:r w:rsidRPr="00F94F41">
        <w:rPr>
          <w:rFonts w:ascii="Arial" w:eastAsia="Times New Roman" w:hAnsi="Arial" w:cs="Arial"/>
          <w:snapToGrid w:val="0"/>
          <w:lang w:val="es-ES" w:eastAsia="es-ES"/>
        </w:rPr>
        <w:tab/>
        <w:t xml:space="preserve">comprometidas de hecho o apariencia, los detalles del impedimento deben darse a conocer al jerarca y demás </w:t>
      </w:r>
      <w:r w:rsidRPr="00F94F41">
        <w:rPr>
          <w:rFonts w:ascii="Arial" w:eastAsia="Times New Roman" w:hAnsi="Arial" w:cs="Arial"/>
          <w:snapToGrid w:val="0"/>
          <w:lang w:val="es-ES" w:eastAsia="es-ES"/>
        </w:rPr>
        <w:tab/>
        <w:t xml:space="preserve">partes que correspondan. La naturaleza de esta comunicación deberá ser por escrito.   </w:t>
      </w:r>
    </w:p>
    <w:p w:rsidR="00F94F41" w:rsidRPr="00F94F41" w:rsidRDefault="00F94F41" w:rsidP="00F94F41">
      <w:pPr>
        <w:spacing w:after="0" w:line="240" w:lineRule="auto"/>
        <w:jc w:val="both"/>
        <w:rPr>
          <w:rFonts w:ascii="Arial" w:eastAsia="Times New Roman" w:hAnsi="Arial" w:cs="Arial"/>
          <w:snapToGrid w:val="0"/>
          <w:color w:val="000080"/>
          <w:lang w:val="es-ES" w:eastAsia="es-ES"/>
        </w:rPr>
      </w:pPr>
      <w:r w:rsidRPr="00F94F41">
        <w:rPr>
          <w:rFonts w:ascii="Arial" w:eastAsia="Times New Roman" w:hAnsi="Arial" w:cs="Arial"/>
          <w:snapToGrid w:val="0"/>
          <w:lang w:val="es-ES" w:eastAsia="es-ES"/>
        </w:rPr>
        <w:t xml:space="preserve"> </w:t>
      </w: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10.-</w:t>
      </w:r>
      <w:r w:rsidRPr="00F94F41">
        <w:rPr>
          <w:rFonts w:ascii="Arial" w:eastAsia="Times New Roman" w:hAnsi="Arial" w:cs="Arial"/>
          <w:snapToGrid w:val="0"/>
          <w:lang w:val="es-ES" w:eastAsia="es-ES"/>
        </w:rPr>
        <w:tab/>
      </w:r>
      <w:r w:rsidRPr="00F94F41">
        <w:rPr>
          <w:rFonts w:ascii="Arial" w:eastAsia="Times New Roman" w:hAnsi="Arial" w:cs="Arial"/>
          <w:b/>
          <w:i/>
          <w:snapToGrid w:val="0"/>
          <w:lang w:val="es-ES" w:eastAsia="es-ES"/>
        </w:rPr>
        <w:t xml:space="preserve">Pericia y debido cuidado profesional  </w:t>
      </w:r>
      <w:r w:rsidRPr="00F94F41">
        <w:rPr>
          <w:rFonts w:ascii="Arial" w:eastAsia="Times New Roman" w:hAnsi="Arial" w:cs="Arial"/>
          <w:snapToGrid w:val="0"/>
          <w:lang w:val="es-ES" w:eastAsia="es-ES"/>
        </w:rPr>
        <w:t xml:space="preserve">los trabajos deben reunir los conocimientos, las actitudes y otras competencias necesarias para cumplir con sus responsabilidades individuales. </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 xml:space="preserve">El personal de la Auditoría Interna, debe  reunir  u  obtener los conocimientos, las aptitudes y otras competencias necesarias para cumplir con responsabilidades.  </w:t>
      </w: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11.-</w:t>
      </w:r>
      <w:r w:rsidRPr="00F94F41">
        <w:rPr>
          <w:rFonts w:ascii="Arial" w:eastAsia="Times New Roman" w:hAnsi="Arial" w:cs="Arial"/>
          <w:snapToGrid w:val="0"/>
          <w:color w:val="2782F1"/>
          <w:lang w:val="es-ES" w:eastAsia="es-ES"/>
        </w:rPr>
        <w:tab/>
      </w:r>
      <w:r w:rsidRPr="00F94F41">
        <w:rPr>
          <w:rFonts w:ascii="Arial" w:eastAsia="Times New Roman" w:hAnsi="Arial" w:cs="Arial"/>
          <w:b/>
          <w:color w:val="000000"/>
          <w:lang w:val="es-ES" w:eastAsia="es-CR"/>
        </w:rPr>
        <w:t>Ética profesional.</w:t>
      </w:r>
      <w:r w:rsidRPr="00F94F41">
        <w:rPr>
          <w:rFonts w:ascii="Arial" w:eastAsia="Times New Roman" w:hAnsi="Arial" w:cs="Arial"/>
          <w:color w:val="000000"/>
          <w:lang w:val="es-ES" w:eastAsia="es-CR"/>
        </w:rPr>
        <w:t xml:space="preserve"> El Auditor y los demás funcionarios de la Auditoría Interna deberán mantener elevados valores de conducta para ejercer la actividad de la Auditoría Interna, entre otros, los de integridad, objetividad, confidencialidad, imparcialidad, justicia, respeto, transparencia y excelencia. Se regirá con lo que se establezca  en  las normas de ética profesional emitidas por el Colegio de Contadores Públicos de Costa Rica y las disposiciones que sobre el particular dicte la Contraloría General de la República u otra normativa similar aplicable</w:t>
      </w:r>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lang w:val="es-ES" w:eastAsia="es-ES"/>
        </w:rPr>
        <w:t>Artículo 12.-</w:t>
      </w:r>
      <w:r w:rsidRPr="00F94F41">
        <w:rPr>
          <w:rFonts w:ascii="Arial" w:eastAsia="Times New Roman" w:hAnsi="Arial" w:cs="Arial"/>
          <w:b/>
          <w:snapToGrid w:val="0"/>
          <w:lang w:val="es-ES" w:eastAsia="es-ES"/>
        </w:rPr>
        <w:tab/>
        <w:t xml:space="preserve">Planificación. </w:t>
      </w:r>
      <w:r w:rsidRPr="00F94F41">
        <w:rPr>
          <w:rFonts w:ascii="Arial" w:eastAsia="Times New Roman" w:hAnsi="Arial" w:cs="Arial"/>
          <w:snapToGrid w:val="0"/>
          <w:lang w:val="es-ES" w:eastAsia="es-ES"/>
        </w:rPr>
        <w:t xml:space="preserve">El auditor debe establecer planes basados en criterios razonables y fundamentados, especialmente en una  valoración del riesgo, a fin de determinar las prioridades de la actividad de </w:t>
      </w:r>
      <w:smartTag w:uri="urn:schemas-microsoft-com:office:smarttags" w:element="PersonName">
        <w:smartTagPr>
          <w:attr w:name="ProductID" w:val="la Auditoria Interna."/>
        </w:smartTagPr>
        <w:smartTag w:uri="urn:schemas-microsoft-com:office:smarttags" w:element="PersonName">
          <w:smartTagPr>
            <w:attr w:name="ProductID" w:val="la Auditoria"/>
          </w:smartTagPr>
          <w:r w:rsidRPr="00F94F41">
            <w:rPr>
              <w:rFonts w:ascii="Arial" w:eastAsia="Times New Roman" w:hAnsi="Arial" w:cs="Arial"/>
              <w:snapToGrid w:val="0"/>
              <w:lang w:val="es-ES" w:eastAsia="es-ES"/>
            </w:rPr>
            <w:t>la Auditoria</w:t>
          </w:r>
        </w:smartTag>
        <w:r w:rsidRPr="00F94F41">
          <w:rPr>
            <w:rFonts w:ascii="Arial" w:eastAsia="Times New Roman" w:hAnsi="Arial" w:cs="Arial"/>
            <w:snapToGrid w:val="0"/>
            <w:lang w:val="es-ES" w:eastAsia="es-ES"/>
          </w:rPr>
          <w:t xml:space="preserve"> Interna.</w:t>
        </w:r>
      </w:smartTag>
      <w:r w:rsidRPr="00F94F41">
        <w:rPr>
          <w:rFonts w:ascii="Arial" w:eastAsia="Times New Roman" w:hAnsi="Arial" w:cs="Arial"/>
          <w:snapToGrid w:val="0"/>
          <w:lang w:val="es-ES" w:eastAsia="es-ES"/>
        </w:rPr>
        <w:t xml:space="preserve"> </w:t>
      </w:r>
    </w:p>
    <w:p w:rsidR="00F94F41" w:rsidRPr="00F94F41" w:rsidRDefault="00F94F41" w:rsidP="00F94F41">
      <w:pPr>
        <w:spacing w:after="0" w:line="240" w:lineRule="auto"/>
        <w:jc w:val="both"/>
        <w:rPr>
          <w:rFonts w:ascii="Arial" w:eastAsia="Times New Roman" w:hAnsi="Arial" w:cs="Arial"/>
          <w:b/>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13.-</w:t>
      </w:r>
      <w:r w:rsidRPr="00F94F41">
        <w:rPr>
          <w:rFonts w:ascii="Arial" w:eastAsia="Times New Roman" w:hAnsi="Arial" w:cs="Arial"/>
          <w:b/>
          <w:snapToGrid w:val="0"/>
          <w:lang w:val="es-ES" w:eastAsia="es-ES"/>
        </w:rPr>
        <w:tab/>
        <w:t xml:space="preserve">Sistema Específico de Valoración del Riesgo SEVRI  </w:t>
      </w:r>
      <w:r w:rsidRPr="00F94F41">
        <w:rPr>
          <w:rFonts w:ascii="Arial" w:eastAsia="Times New Roman" w:hAnsi="Arial" w:cs="Arial"/>
          <w:snapToGrid w:val="0"/>
          <w:lang w:val="es-ES" w:eastAsia="es-ES"/>
        </w:rPr>
        <w:t xml:space="preserve">la actividad de la Auditoría Interna debe fiscalizar la efectividad del SEVRI, asimismo  conforme a sus competencias debe promover mejoras en la Valoración del Riesgo Institucional (SEVRI) </w:t>
      </w:r>
      <w:r w:rsidRPr="00F94F41">
        <w:rPr>
          <w:rFonts w:ascii="Arial" w:eastAsia="Times New Roman" w:hAnsi="Arial" w:cs="Arial"/>
          <w:snapToGrid w:val="0"/>
          <w:lang w:val="es-ES" w:eastAsia="es-ES"/>
        </w:rPr>
        <w:lastRenderedPageBreak/>
        <w:t xml:space="preserve">respecto a los procesos de dirección, de las operaciones y de los sistemas de información de la organización, en relación con lo siguiente: </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numPr>
          <w:ilvl w:val="0"/>
          <w:numId w:val="51"/>
        </w:num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Protección y conservación del patrimonio público contra cualquier pérdida, despilfarro, uso indebido irregularidad y acto ilegal,</w:t>
      </w:r>
    </w:p>
    <w:p w:rsidR="00F94F41" w:rsidRPr="00F94F41" w:rsidRDefault="00F94F41" w:rsidP="00F94F41">
      <w:pPr>
        <w:numPr>
          <w:ilvl w:val="0"/>
          <w:numId w:val="51"/>
        </w:num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Exigir confiabilidad, oportunidad e integridad de la información,</w:t>
      </w:r>
    </w:p>
    <w:p w:rsidR="00F94F41" w:rsidRPr="00F94F41" w:rsidRDefault="00F94F41" w:rsidP="00F94F41">
      <w:pPr>
        <w:numPr>
          <w:ilvl w:val="0"/>
          <w:numId w:val="51"/>
        </w:num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Garantizar eficacia y eficiencia en las operaciones,</w:t>
      </w:r>
    </w:p>
    <w:p w:rsidR="00F94F41" w:rsidRPr="00F94F41" w:rsidRDefault="00F94F41" w:rsidP="00F94F41">
      <w:pPr>
        <w:numPr>
          <w:ilvl w:val="0"/>
          <w:numId w:val="51"/>
        </w:num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 xml:space="preserve">Cumplir con el ordenamiento jurídico y técnico.  </w:t>
      </w:r>
      <w:r w:rsidRPr="00F94F41">
        <w:rPr>
          <w:rFonts w:ascii="Arial" w:eastAsia="Times New Roman" w:hAnsi="Arial" w:cs="Arial"/>
          <w:snapToGrid w:val="0"/>
          <w:lang w:val="es-ES" w:eastAsia="es-ES"/>
        </w:rPr>
        <w:tab/>
      </w:r>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jc w:val="both"/>
        <w:rPr>
          <w:rFonts w:ascii="Arial" w:eastAsia="Times New Roman" w:hAnsi="Arial" w:cs="Arial"/>
          <w:color w:val="000000"/>
          <w:lang w:val="es-ES" w:eastAsia="es-CR"/>
        </w:rPr>
      </w:pPr>
      <w:r w:rsidRPr="00F94F41">
        <w:rPr>
          <w:rFonts w:ascii="Arial" w:eastAsia="Times New Roman" w:hAnsi="Arial" w:cs="Arial"/>
          <w:b/>
          <w:snapToGrid w:val="0"/>
          <w:lang w:val="es-ES" w:eastAsia="es-ES"/>
        </w:rPr>
        <w:t xml:space="preserve">Artículo 14.-  </w:t>
      </w:r>
      <w:smartTag w:uri="urn:schemas-microsoft-com:office:smarttags" w:element="PersonName">
        <w:smartTagPr>
          <w:attr w:name="ProductID" w:val="La Auditor￭a Interna"/>
        </w:smartTagPr>
        <w:r w:rsidRPr="00F94F41">
          <w:rPr>
            <w:rFonts w:ascii="Arial" w:eastAsia="Times New Roman" w:hAnsi="Arial" w:cs="Arial"/>
            <w:snapToGrid w:val="0"/>
            <w:lang w:val="es-ES" w:eastAsia="es-ES"/>
          </w:rPr>
          <w:t>La Auditoría Interna</w:t>
        </w:r>
      </w:smartTag>
      <w:r w:rsidRPr="00F94F41">
        <w:rPr>
          <w:rFonts w:ascii="Arial" w:eastAsia="Times New Roman" w:hAnsi="Arial" w:cs="Arial"/>
          <w:snapToGrid w:val="0"/>
          <w:lang w:val="es-ES" w:eastAsia="es-ES"/>
        </w:rPr>
        <w:t xml:space="preserve"> se regulará de acuerdo  </w:t>
      </w:r>
      <w:r w:rsidRPr="00F94F41">
        <w:rPr>
          <w:rFonts w:ascii="Arial" w:eastAsia="Times New Roman" w:hAnsi="Arial" w:cs="Arial"/>
          <w:color w:val="000000"/>
          <w:lang w:val="es-ES" w:eastAsia="es-CR"/>
        </w:rPr>
        <w:t>con lo establecido en el siguiente marco normativo:</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1)</w:t>
      </w:r>
      <w:r w:rsidRPr="00F94F41">
        <w:rPr>
          <w:rFonts w:ascii="Arial" w:eastAsia="Times New Roman" w:hAnsi="Arial" w:cs="Arial"/>
          <w:color w:val="000000"/>
          <w:lang w:val="es-ES" w:eastAsia="es-CR"/>
        </w:rPr>
        <w:t xml:space="preserve"> Ley General de Control Interno N2 8292, Gaceta N0. 169 del 04-09-2002.  </w:t>
      </w:r>
    </w:p>
    <w:p w:rsidR="00F94F41" w:rsidRPr="00F94F41" w:rsidRDefault="00F94F41" w:rsidP="00F94F41">
      <w:pPr>
        <w:spacing w:after="0" w:line="240" w:lineRule="auto"/>
        <w:jc w:val="both"/>
        <w:rPr>
          <w:rFonts w:ascii="Arial" w:eastAsia="Times New Roman" w:hAnsi="Arial" w:cs="Arial"/>
          <w:color w:val="000000"/>
          <w:lang w:val="es-ES" w:eastAsia="es-CR"/>
        </w:rPr>
      </w:pP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2)</w:t>
      </w:r>
      <w:r w:rsidRPr="00F94F41">
        <w:rPr>
          <w:rFonts w:ascii="Arial" w:eastAsia="Times New Roman" w:hAnsi="Arial" w:cs="Arial"/>
          <w:color w:val="000000"/>
          <w:lang w:val="es-ES" w:eastAsia="es-CR"/>
        </w:rPr>
        <w:t xml:space="preserve"> Ley Orgánica de la Contraloría General de la República NO. 7428, Gaceta NO.120 del 04-11-1994.</w:t>
      </w:r>
    </w:p>
    <w:p w:rsidR="00F94F41" w:rsidRPr="00F94F41" w:rsidRDefault="00F94F41" w:rsidP="00F94F41">
      <w:pPr>
        <w:spacing w:after="0" w:line="240" w:lineRule="auto"/>
        <w:jc w:val="both"/>
        <w:rPr>
          <w:rFonts w:ascii="Arial" w:eastAsia="Times New Roman" w:hAnsi="Arial" w:cs="Arial"/>
          <w:color w:val="000000"/>
          <w:lang w:val="es-ES" w:eastAsia="es-CR"/>
        </w:rPr>
      </w:pP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3)</w:t>
      </w:r>
      <w:r w:rsidRPr="00F94F41">
        <w:rPr>
          <w:rFonts w:ascii="Arial" w:eastAsia="Times New Roman" w:hAnsi="Arial" w:cs="Arial"/>
          <w:color w:val="000000"/>
          <w:lang w:val="es-ES" w:eastAsia="es-CR"/>
        </w:rPr>
        <w:t xml:space="preserve"> Ley Contra la Corrupción </w:t>
      </w:r>
      <w:r w:rsidRPr="00F94F41">
        <w:rPr>
          <w:rFonts w:ascii="Arial" w:eastAsia="Times New Roman" w:hAnsi="Arial" w:cs="Arial"/>
          <w:i/>
          <w:iCs/>
          <w:color w:val="000000"/>
          <w:lang w:val="es-ES" w:eastAsia="es-CR"/>
        </w:rPr>
        <w:t>y </w:t>
      </w:r>
      <w:r w:rsidRPr="00F94F41">
        <w:rPr>
          <w:rFonts w:ascii="Arial" w:eastAsia="Times New Roman" w:hAnsi="Arial" w:cs="Arial"/>
          <w:color w:val="000000"/>
          <w:lang w:val="es-ES" w:eastAsia="es-CR"/>
        </w:rPr>
        <w:t>el Enriquecimiento Ilícito en la Función Pública NO.8422, Gaceta 212 del 29-10-2004.</w:t>
      </w:r>
    </w:p>
    <w:p w:rsidR="00F94F41" w:rsidRPr="00F94F41" w:rsidRDefault="00F94F41" w:rsidP="00F94F41">
      <w:pPr>
        <w:spacing w:after="0" w:line="240" w:lineRule="auto"/>
        <w:jc w:val="both"/>
        <w:rPr>
          <w:rFonts w:ascii="Arial" w:eastAsia="Times New Roman" w:hAnsi="Arial" w:cs="Arial"/>
          <w:color w:val="000000"/>
          <w:lang w:val="es-ES" w:eastAsia="es-CR"/>
        </w:rPr>
      </w:pP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4)</w:t>
      </w:r>
      <w:r w:rsidRPr="00F94F41">
        <w:rPr>
          <w:rFonts w:ascii="Arial" w:eastAsia="Times New Roman" w:hAnsi="Arial" w:cs="Arial"/>
          <w:color w:val="000000"/>
          <w:lang w:val="es-ES" w:eastAsia="es-CR"/>
        </w:rPr>
        <w:t xml:space="preserve"> Código Municipal Ley 7794, Gaceta 94 del 18-05-1998, actualizado en febrero del 2016.</w:t>
      </w:r>
    </w:p>
    <w:p w:rsidR="00F94F41" w:rsidRPr="00F94F41" w:rsidRDefault="00F94F41" w:rsidP="00F94F41">
      <w:pPr>
        <w:spacing w:after="0" w:line="240" w:lineRule="auto"/>
        <w:jc w:val="both"/>
        <w:rPr>
          <w:rFonts w:ascii="Arial" w:eastAsia="Times New Roman" w:hAnsi="Arial" w:cs="Arial"/>
          <w:color w:val="000000"/>
          <w:lang w:val="es-ES" w:eastAsia="es-CR"/>
        </w:rPr>
      </w:pP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5)</w:t>
      </w:r>
      <w:r w:rsidRPr="00F94F41">
        <w:rPr>
          <w:rFonts w:ascii="Arial" w:eastAsia="Times New Roman" w:hAnsi="Arial" w:cs="Arial"/>
          <w:color w:val="000000"/>
          <w:lang w:val="es-ES" w:eastAsia="es-CR"/>
        </w:rPr>
        <w:t xml:space="preserve"> Normas de Control Interno para el Sector Público (N-2-2009-CO-OFOEJ.)</w:t>
      </w:r>
    </w:p>
    <w:p w:rsidR="00F94F41" w:rsidRPr="00F94F41" w:rsidRDefault="00F94F41" w:rsidP="00F94F41">
      <w:pPr>
        <w:spacing w:after="0" w:line="240" w:lineRule="auto"/>
        <w:jc w:val="both"/>
        <w:rPr>
          <w:rFonts w:ascii="Arial" w:eastAsia="Times New Roman" w:hAnsi="Arial" w:cs="Arial"/>
          <w:color w:val="000000"/>
          <w:lang w:val="es-ES" w:eastAsia="es-CR"/>
        </w:rPr>
      </w:pP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6)</w:t>
      </w:r>
      <w:r w:rsidRPr="00F94F41">
        <w:rPr>
          <w:rFonts w:ascii="Arial" w:eastAsia="Times New Roman" w:hAnsi="Arial" w:cs="Arial"/>
          <w:color w:val="000000"/>
          <w:lang w:val="es-ES" w:eastAsia="es-CR"/>
        </w:rPr>
        <w:t xml:space="preserve"> Normas Generales de Auditoria para el Sector Público (R-DC-64-2014).</w:t>
      </w: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7)</w:t>
      </w:r>
      <w:r w:rsidRPr="00F94F41">
        <w:rPr>
          <w:rFonts w:ascii="Arial" w:eastAsia="Times New Roman" w:hAnsi="Arial" w:cs="Arial"/>
          <w:color w:val="000000"/>
          <w:lang w:val="es-ES" w:eastAsia="es-CR"/>
        </w:rPr>
        <w:t xml:space="preserve"> Manual de Normas para el ejercicio de la Auditoria Interna en el Sector Público (R-DC-119- 2009 del 16-12-2009).</w:t>
      </w:r>
    </w:p>
    <w:p w:rsidR="00F94F41" w:rsidRPr="00F94F41" w:rsidRDefault="00F94F41" w:rsidP="00F94F41">
      <w:pPr>
        <w:spacing w:after="0" w:line="240" w:lineRule="auto"/>
        <w:jc w:val="both"/>
        <w:rPr>
          <w:rFonts w:ascii="Arial" w:eastAsia="Times New Roman" w:hAnsi="Arial" w:cs="Arial"/>
          <w:color w:val="000000"/>
          <w:lang w:val="es-ES" w:eastAsia="es-CR"/>
        </w:rPr>
      </w:pP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8)</w:t>
      </w:r>
      <w:r w:rsidRPr="00F94F41">
        <w:rPr>
          <w:rFonts w:ascii="Arial" w:eastAsia="Times New Roman" w:hAnsi="Arial" w:cs="Arial"/>
          <w:color w:val="000000"/>
          <w:lang w:val="es-ES" w:eastAsia="es-CR"/>
        </w:rPr>
        <w:t xml:space="preserve"> En forma complementaria se regirá por las Normas Internacionales de Auditoria (NIA).</w:t>
      </w:r>
    </w:p>
    <w:p w:rsidR="00F94F41" w:rsidRPr="00F94F41" w:rsidRDefault="00F94F41" w:rsidP="00F94F41">
      <w:pPr>
        <w:spacing w:after="0" w:line="240" w:lineRule="auto"/>
        <w:jc w:val="both"/>
        <w:rPr>
          <w:rFonts w:ascii="Arial" w:eastAsia="Times New Roman" w:hAnsi="Arial" w:cs="Arial"/>
          <w:color w:val="000000"/>
          <w:lang w:val="es-ES" w:eastAsia="es-CR"/>
        </w:rPr>
      </w:pP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9)</w:t>
      </w:r>
      <w:r w:rsidRPr="00F94F41">
        <w:rPr>
          <w:rFonts w:ascii="Arial" w:eastAsia="Times New Roman" w:hAnsi="Arial" w:cs="Arial"/>
          <w:color w:val="000000"/>
          <w:lang w:val="es-ES" w:eastAsia="es-CR"/>
        </w:rPr>
        <w:t xml:space="preserve"> Directrices sobre la Comunicación de las Relaciones de Hechos y Denuncia Penales por las Auditorías Internas en el Sector Público (D-1-2008-CO-DFOE).</w:t>
      </w: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10)</w:t>
      </w:r>
      <w:r w:rsidRPr="00F94F41">
        <w:rPr>
          <w:rFonts w:ascii="Arial" w:eastAsia="Times New Roman" w:hAnsi="Arial" w:cs="Arial"/>
          <w:color w:val="000000"/>
          <w:lang w:val="es-ES" w:eastAsia="es-CR"/>
        </w:rPr>
        <w:t xml:space="preserve"> Directrices que deben Observar las Auditorías Internas para la Verificación del cumplimiento de las Disposiciones emitidas por la Contraloría General de la República (D-3-2007-CO-DFOE).</w:t>
      </w:r>
    </w:p>
    <w:p w:rsidR="00F94F41" w:rsidRPr="00F94F41" w:rsidRDefault="00F94F41" w:rsidP="00F94F41">
      <w:pPr>
        <w:spacing w:after="0" w:line="240" w:lineRule="auto"/>
        <w:jc w:val="both"/>
        <w:rPr>
          <w:rFonts w:ascii="Arial" w:eastAsia="Times New Roman" w:hAnsi="Arial" w:cs="Arial"/>
          <w:color w:val="000000"/>
          <w:lang w:val="es-ES" w:eastAsia="es-CR"/>
        </w:rPr>
      </w:pP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11)</w:t>
      </w:r>
      <w:r w:rsidRPr="00F94F41">
        <w:rPr>
          <w:rFonts w:ascii="Arial" w:eastAsia="Times New Roman" w:hAnsi="Arial" w:cs="Arial"/>
          <w:color w:val="000000"/>
          <w:lang w:val="es-ES" w:eastAsia="es-CR"/>
        </w:rPr>
        <w:t xml:space="preserve"> Directrices para la Autoevaluación Anual de la Calidad de la Auditoria Interna en el Sector Público (R-C0-33-2008).</w:t>
      </w:r>
    </w:p>
    <w:p w:rsidR="00F94F41" w:rsidRPr="00F94F41" w:rsidRDefault="00F94F41" w:rsidP="00F94F41">
      <w:pPr>
        <w:spacing w:after="0" w:line="240" w:lineRule="auto"/>
        <w:jc w:val="both"/>
        <w:rPr>
          <w:rFonts w:ascii="Arial" w:eastAsia="Times New Roman" w:hAnsi="Arial" w:cs="Arial"/>
          <w:color w:val="000000"/>
          <w:lang w:val="es-ES" w:eastAsia="es-CR"/>
        </w:rPr>
      </w:pP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12)</w:t>
      </w:r>
      <w:r w:rsidRPr="00F94F41">
        <w:rPr>
          <w:rFonts w:ascii="Arial" w:eastAsia="Times New Roman" w:hAnsi="Arial" w:cs="Arial"/>
          <w:color w:val="000000"/>
          <w:lang w:val="es-ES" w:eastAsia="es-CR"/>
        </w:rPr>
        <w:t xml:space="preserve"> Directrices para la contratación de servicios de Auditoría Externa en el Sector Público (R-C0-33-2009).</w:t>
      </w:r>
    </w:p>
    <w:p w:rsidR="00F94F41" w:rsidRPr="00F94F41" w:rsidRDefault="00F94F41" w:rsidP="00F94F41">
      <w:pPr>
        <w:spacing w:after="0" w:line="240" w:lineRule="auto"/>
        <w:jc w:val="both"/>
        <w:rPr>
          <w:rFonts w:ascii="Arial" w:eastAsia="Times New Roman" w:hAnsi="Arial" w:cs="Arial"/>
          <w:color w:val="000000"/>
          <w:lang w:val="es-ES" w:eastAsia="es-CR"/>
        </w:rPr>
      </w:pP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13)</w:t>
      </w:r>
      <w:r w:rsidRPr="00F94F41">
        <w:rPr>
          <w:rFonts w:ascii="Arial" w:eastAsia="Times New Roman" w:hAnsi="Arial" w:cs="Arial"/>
          <w:color w:val="000000"/>
          <w:lang w:val="es-ES" w:eastAsia="es-CR"/>
        </w:rPr>
        <w:t xml:space="preserve"> Directrices para la solicitud y asignación de recursos a las auditorías Internas (RDC-010-2015).</w:t>
      </w:r>
    </w:p>
    <w:p w:rsidR="00F94F41" w:rsidRPr="00F94F41" w:rsidRDefault="00F94F41" w:rsidP="00F94F41">
      <w:pPr>
        <w:spacing w:after="0" w:line="240" w:lineRule="auto"/>
        <w:jc w:val="both"/>
        <w:rPr>
          <w:rFonts w:ascii="Arial" w:eastAsia="Times New Roman" w:hAnsi="Arial" w:cs="Arial"/>
          <w:color w:val="000000"/>
          <w:lang w:val="es-ES" w:eastAsia="es-CR"/>
        </w:rPr>
      </w:pPr>
    </w:p>
    <w:p w:rsidR="00F94F41" w:rsidRPr="00F94F41" w:rsidRDefault="00F94F41" w:rsidP="00F94F41">
      <w:pPr>
        <w:spacing w:after="0" w:line="240" w:lineRule="auto"/>
        <w:ind w:left="708"/>
        <w:jc w:val="both"/>
        <w:rPr>
          <w:rFonts w:ascii="Arial" w:eastAsia="Times New Roman" w:hAnsi="Arial" w:cs="Arial"/>
          <w:color w:val="000000"/>
          <w:lang w:val="es-ES" w:eastAsia="es-CR"/>
        </w:rPr>
      </w:pPr>
      <w:r w:rsidRPr="00F94F41">
        <w:rPr>
          <w:rFonts w:ascii="Arial" w:eastAsia="Times New Roman" w:hAnsi="Arial" w:cs="Arial"/>
          <w:b/>
          <w:color w:val="000000"/>
          <w:lang w:val="es-ES" w:eastAsia="es-CR"/>
        </w:rPr>
        <w:t>14)</w:t>
      </w:r>
      <w:r w:rsidRPr="00F94F41">
        <w:rPr>
          <w:rFonts w:ascii="Arial" w:eastAsia="Times New Roman" w:hAnsi="Arial" w:cs="Arial"/>
          <w:color w:val="000000"/>
          <w:lang w:val="es-ES" w:eastAsia="es-CR"/>
        </w:rPr>
        <w:t xml:space="preserve"> Otras directrices, lineamientos, circulares, políticas y otras disposiciones emitidas por la Contraloría General de la República.</w:t>
      </w:r>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keepNext/>
        <w:spacing w:after="0" w:line="240" w:lineRule="auto"/>
        <w:ind w:left="2832" w:firstLine="708"/>
        <w:jc w:val="both"/>
        <w:outlineLvl w:val="0"/>
        <w:rPr>
          <w:rFonts w:ascii="Arial" w:eastAsia="Times New Roman" w:hAnsi="Arial" w:cs="Arial"/>
          <w:b/>
          <w:snapToGrid w:val="0"/>
          <w:lang w:val="es-ES" w:eastAsia="es-ES"/>
        </w:rPr>
      </w:pPr>
      <w:r w:rsidRPr="00F94F41">
        <w:rPr>
          <w:rFonts w:ascii="Arial" w:eastAsia="Times New Roman" w:hAnsi="Arial" w:cs="Arial"/>
          <w:b/>
          <w:snapToGrid w:val="0"/>
          <w:lang w:val="es-ES" w:eastAsia="es-ES"/>
        </w:rPr>
        <w:lastRenderedPageBreak/>
        <w:t>Capítulo II</w:t>
      </w:r>
    </w:p>
    <w:p w:rsidR="00F94F41" w:rsidRPr="00F94F41" w:rsidRDefault="00F94F41" w:rsidP="00F94F41">
      <w:pPr>
        <w:spacing w:after="0" w:line="240" w:lineRule="auto"/>
        <w:jc w:val="both"/>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ab/>
      </w:r>
      <w:r w:rsidRPr="00F94F41">
        <w:rPr>
          <w:rFonts w:ascii="Arial" w:eastAsia="Times New Roman" w:hAnsi="Arial" w:cs="Arial"/>
          <w:b/>
          <w:snapToGrid w:val="0"/>
          <w:lang w:val="es-ES" w:eastAsia="es-ES"/>
        </w:rPr>
        <w:tab/>
      </w:r>
      <w:r w:rsidRPr="00F94F41">
        <w:rPr>
          <w:rFonts w:ascii="Arial" w:eastAsia="Times New Roman" w:hAnsi="Arial" w:cs="Arial"/>
          <w:b/>
          <w:snapToGrid w:val="0"/>
          <w:lang w:val="es-ES" w:eastAsia="es-ES"/>
        </w:rPr>
        <w:tab/>
      </w:r>
      <w:r w:rsidRPr="00F94F41">
        <w:rPr>
          <w:rFonts w:ascii="Arial" w:eastAsia="Times New Roman" w:hAnsi="Arial" w:cs="Arial"/>
          <w:b/>
          <w:snapToGrid w:val="0"/>
          <w:lang w:val="es-ES" w:eastAsia="es-ES"/>
        </w:rPr>
        <w:tab/>
        <w:t xml:space="preserve">De </w:t>
      </w:r>
      <w:smartTag w:uri="urn:schemas-microsoft-com:office:smarttags" w:element="PersonName">
        <w:smartTagPr>
          <w:attr w:name="ProductID" w:val="la Estructura"/>
        </w:smartTagPr>
        <w:r w:rsidRPr="00F94F41">
          <w:rPr>
            <w:rFonts w:ascii="Arial" w:eastAsia="Times New Roman" w:hAnsi="Arial" w:cs="Arial"/>
            <w:b/>
            <w:snapToGrid w:val="0"/>
            <w:lang w:val="es-ES" w:eastAsia="es-ES"/>
          </w:rPr>
          <w:t>la Estructura</w:t>
        </w:r>
      </w:smartTag>
      <w:r w:rsidRPr="00F94F41">
        <w:rPr>
          <w:rFonts w:ascii="Arial" w:eastAsia="Times New Roman" w:hAnsi="Arial" w:cs="Arial"/>
          <w:b/>
          <w:snapToGrid w:val="0"/>
          <w:lang w:val="es-ES" w:eastAsia="es-ES"/>
        </w:rPr>
        <w:t xml:space="preserve"> y  Organización. </w:t>
      </w:r>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 xml:space="preserve">Articulo 15.-  </w:t>
      </w:r>
      <w:smartTag w:uri="urn:schemas-microsoft-com:office:smarttags" w:element="PersonName">
        <w:smartTagPr>
          <w:attr w:name="ProductID" w:val="La Unidad"/>
        </w:smartTagPr>
        <w:r w:rsidRPr="00F94F41">
          <w:rPr>
            <w:rFonts w:ascii="Arial" w:eastAsia="Times New Roman" w:hAnsi="Arial" w:cs="Arial"/>
            <w:snapToGrid w:val="0"/>
            <w:lang w:val="es-ES" w:eastAsia="es-ES"/>
          </w:rPr>
          <w:t>La Unidad</w:t>
        </w:r>
      </w:smartTag>
      <w:r w:rsidRPr="00F94F41">
        <w:rPr>
          <w:rFonts w:ascii="Arial" w:eastAsia="Times New Roman" w:hAnsi="Arial" w:cs="Arial"/>
          <w:snapToGrid w:val="0"/>
          <w:lang w:val="es-ES" w:eastAsia="es-ES"/>
        </w:rPr>
        <w:t xml:space="preserve"> de Auditoría Interna estará a cargo de un Auditor (a), y deberá satisfacer los requisitos establecidos en los "Lineamientos Descripción de las funciones y requisitos de los cargos de  Auditor y Subauditor Internos” (Publicados en </w:t>
      </w:r>
      <w:smartTag w:uri="urn:schemas-microsoft-com:office:smarttags" w:element="PersonName">
        <w:smartTagPr>
          <w:attr w:name="ProductID" w:val="la Gaceta No"/>
        </w:smartTagPr>
        <w:r w:rsidRPr="00F94F41">
          <w:rPr>
            <w:rFonts w:ascii="Arial" w:eastAsia="Times New Roman" w:hAnsi="Arial" w:cs="Arial"/>
            <w:snapToGrid w:val="0"/>
            <w:lang w:val="es-ES" w:eastAsia="es-ES"/>
          </w:rPr>
          <w:t>la Gaceta No</w:t>
        </w:r>
      </w:smartTag>
      <w:r w:rsidRPr="00F94F41">
        <w:rPr>
          <w:rFonts w:ascii="Arial" w:eastAsia="Times New Roman" w:hAnsi="Arial" w:cs="Arial"/>
          <w:snapToGrid w:val="0"/>
          <w:lang w:val="es-ES" w:eastAsia="es-ES"/>
        </w:rPr>
        <w:t xml:space="preserve"> 205 del 24 de octubre de 2003). Además, deberá conocer las disposiciones legales que rigen el Régimen Municipal y </w:t>
      </w:r>
      <w:smartTag w:uri="urn:schemas-microsoft-com:office:smarttags" w:element="PersonName">
        <w:smartTagPr>
          <w:attr w:name="ProductID" w:val="䏠"/>
        </w:smartTagPr>
        <w:r w:rsidRPr="00F94F41">
          <w:rPr>
            <w:rFonts w:ascii="Arial" w:eastAsia="Times New Roman" w:hAnsi="Arial" w:cs="Arial"/>
            <w:snapToGrid w:val="0"/>
            <w:lang w:val="es-ES" w:eastAsia="es-ES"/>
          </w:rPr>
          <w:t>la Administración Pública</w:t>
        </w:r>
      </w:smartTag>
      <w:r w:rsidRPr="00F94F41">
        <w:rPr>
          <w:rFonts w:ascii="Arial" w:eastAsia="Times New Roman" w:hAnsi="Arial" w:cs="Arial"/>
          <w:snapToGrid w:val="0"/>
          <w:lang w:val="es-ES" w:eastAsia="es-ES"/>
        </w:rPr>
        <w:t xml:space="preserve">, y cumplir con los requisitos que establece el Manual Descriptivo de Puestos de </w:t>
      </w:r>
      <w:smartTag w:uri="urn:schemas-microsoft-com:office:smarttags" w:element="PersonName">
        <w:smartTagPr>
          <w:attr w:name="ProductID" w:val="la Municipalidad"/>
        </w:smartTagPr>
        <w:r w:rsidRPr="00F94F41">
          <w:rPr>
            <w:rFonts w:ascii="Arial" w:eastAsia="Times New Roman" w:hAnsi="Arial" w:cs="Arial"/>
            <w:snapToGrid w:val="0"/>
            <w:lang w:val="es-ES" w:eastAsia="es-ES"/>
          </w:rPr>
          <w:t>la Municipalidad</w:t>
        </w:r>
      </w:smartTag>
      <w:r w:rsidRPr="00F94F41">
        <w:rPr>
          <w:rFonts w:ascii="Arial" w:eastAsia="Times New Roman" w:hAnsi="Arial" w:cs="Arial"/>
          <w:snapToGrid w:val="0"/>
          <w:lang w:val="es-ES" w:eastAsia="es-ES"/>
        </w:rPr>
        <w:t xml:space="preserve"> de San Pablo de Heredia.</w:t>
      </w:r>
    </w:p>
    <w:p w:rsidR="00F94F41" w:rsidRPr="00F94F41" w:rsidRDefault="00F94F41" w:rsidP="00F94F41">
      <w:pPr>
        <w:spacing w:after="0" w:line="240" w:lineRule="auto"/>
        <w:jc w:val="both"/>
        <w:rPr>
          <w:rFonts w:ascii="Arial" w:eastAsia="Times New Roman" w:hAnsi="Arial" w:cs="Arial"/>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 xml:space="preserve">Artículo 16.-  </w:t>
      </w:r>
      <w:r w:rsidRPr="00F94F41">
        <w:rPr>
          <w:rFonts w:ascii="Arial" w:eastAsia="Times New Roman" w:hAnsi="Arial" w:cs="Arial"/>
          <w:snapToGrid w:val="0"/>
          <w:lang w:val="es-ES" w:eastAsia="es-ES"/>
        </w:rPr>
        <w:t xml:space="preserve">El nombramiento del Auditor (a)  Interno </w:t>
      </w:r>
      <w:r w:rsidRPr="00F94F41">
        <w:rPr>
          <w:rFonts w:ascii="Arial" w:eastAsia="Times New Roman" w:hAnsi="Arial" w:cs="Arial"/>
          <w:b/>
          <w:snapToGrid w:val="0"/>
          <w:lang w:val="es-ES" w:eastAsia="es-ES"/>
        </w:rPr>
        <w:t>será por tiempo indefinido</w:t>
      </w:r>
      <w:r w:rsidRPr="00F94F41">
        <w:rPr>
          <w:rFonts w:ascii="Arial" w:eastAsia="Times New Roman" w:hAnsi="Arial" w:cs="Arial"/>
          <w:snapToGrid w:val="0"/>
          <w:lang w:val="es-ES" w:eastAsia="es-ES"/>
        </w:rPr>
        <w:t xml:space="preserve"> y lo hará el Concejo Municipal, conforme lo establecido en el Artículo 52 del Código Municipal, y 24 de </w:t>
      </w:r>
      <w:smartTag w:uri="urn:schemas-microsoft-com:office:smarttags" w:element="PersonName">
        <w:smartTagPr>
          <w:attr w:name="ProductID" w:val="la Ley General"/>
        </w:smartTagPr>
        <w:r w:rsidRPr="00F94F41">
          <w:rPr>
            <w:rFonts w:ascii="Arial" w:eastAsia="Times New Roman" w:hAnsi="Arial" w:cs="Arial"/>
            <w:snapToGrid w:val="0"/>
            <w:lang w:val="es-ES" w:eastAsia="es-ES"/>
          </w:rPr>
          <w:t>la Ley General</w:t>
        </w:r>
      </w:smartTag>
      <w:r w:rsidRPr="00F94F41">
        <w:rPr>
          <w:rFonts w:ascii="Arial" w:eastAsia="Times New Roman" w:hAnsi="Arial" w:cs="Arial"/>
          <w:snapToGrid w:val="0"/>
          <w:lang w:val="es-ES" w:eastAsia="es-ES"/>
        </w:rPr>
        <w:t xml:space="preserve"> de Control Interno, en observancia con los Lineamientos Descripción de las funciones y requisitos de los cargos de  Auditor y Subauditor Internos.</w:t>
      </w:r>
    </w:p>
    <w:p w:rsidR="00F94F41" w:rsidRPr="00F94F41" w:rsidRDefault="00F94F41" w:rsidP="00F94F41">
      <w:pPr>
        <w:spacing w:after="0" w:line="240" w:lineRule="auto"/>
        <w:jc w:val="both"/>
        <w:rPr>
          <w:rFonts w:ascii="Arial" w:eastAsia="Times New Roman" w:hAnsi="Arial" w:cs="Arial"/>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17.-</w:t>
      </w:r>
      <w:r w:rsidRPr="00F94F41">
        <w:rPr>
          <w:rFonts w:ascii="Arial" w:eastAsia="Times New Roman" w:hAnsi="Arial" w:cs="Arial"/>
          <w:b/>
          <w:snapToGrid w:val="0"/>
          <w:color w:val="000080"/>
          <w:lang w:val="es-ES" w:eastAsia="es-ES"/>
        </w:rPr>
        <w:t xml:space="preserve">  </w:t>
      </w:r>
      <w:smartTag w:uri="urn:schemas-microsoft-com:office:smarttags" w:element="PersonName">
        <w:r w:rsidRPr="00F94F41">
          <w:rPr>
            <w:rFonts w:ascii="Arial" w:eastAsia="Times New Roman" w:hAnsi="Arial" w:cs="Arial"/>
            <w:snapToGrid w:val="0"/>
            <w:lang w:val="es-ES" w:eastAsia="es-ES"/>
          </w:rPr>
          <w:t>La Auditoría Interna</w:t>
        </w:r>
      </w:smartTag>
      <w:r w:rsidRPr="00F94F41">
        <w:rPr>
          <w:rFonts w:ascii="Arial" w:eastAsia="Times New Roman" w:hAnsi="Arial" w:cs="Arial"/>
          <w:snapToGrid w:val="0"/>
          <w:lang w:val="es-ES" w:eastAsia="es-ES"/>
        </w:rPr>
        <w:t xml:space="preserve"> se organizará  y funcionará  conforme lo disponga el Auditor (a) Interno de conformidad con las</w:t>
      </w:r>
      <w:r w:rsidRPr="00F94F41">
        <w:rPr>
          <w:rFonts w:ascii="Arial" w:eastAsia="Times New Roman" w:hAnsi="Arial" w:cs="Arial"/>
          <w:lang w:val="es-ES" w:eastAsia="es-ES"/>
        </w:rPr>
        <w:t xml:space="preserve"> disposiciones, normas, políticas y directrices que emita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lang w:val="es-ES" w:eastAsia="es-ES"/>
          </w:rPr>
          <w:t>la República</w:t>
        </w:r>
      </w:smartTag>
      <w:r w:rsidRPr="00F94F41">
        <w:rPr>
          <w:rFonts w:ascii="Arial" w:eastAsia="Times New Roman" w:hAnsi="Arial" w:cs="Arial"/>
          <w:lang w:val="es-ES" w:eastAsia="es-ES"/>
        </w:rPr>
        <w:t xml:space="preserve">, las cuales serán de acatamiento obligatorio; </w:t>
      </w:r>
      <w:r w:rsidRPr="00F94F41">
        <w:rPr>
          <w:rFonts w:ascii="Arial" w:eastAsia="Times New Roman" w:hAnsi="Arial" w:cs="Arial"/>
          <w:b/>
          <w:snapToGrid w:val="0"/>
          <w:lang w:val="es-ES" w:eastAsia="es-ES"/>
        </w:rPr>
        <w:t>contará con el personal asistente necesario,</w:t>
      </w:r>
      <w:r w:rsidRPr="00F94F41">
        <w:rPr>
          <w:rFonts w:ascii="Arial" w:eastAsia="Times New Roman" w:hAnsi="Arial" w:cs="Arial"/>
          <w:snapToGrid w:val="0"/>
          <w:lang w:val="es-ES" w:eastAsia="es-ES"/>
        </w:rPr>
        <w:t xml:space="preserve"> el que deberá poseer los requisitos profesionales idóneos para el cabal cumplimiento de sus funciones, así como los conocimientos suficientes sobre las disposiciones legales contenidas en el Régimen Municipal, y la Administración Pública.</w:t>
      </w:r>
    </w:p>
    <w:p w:rsidR="00F94F41" w:rsidRPr="00F94F41" w:rsidRDefault="00F94F41" w:rsidP="00F94F41">
      <w:pPr>
        <w:spacing w:after="0" w:line="240" w:lineRule="auto"/>
        <w:jc w:val="both"/>
        <w:rPr>
          <w:rFonts w:ascii="Arial" w:eastAsia="Times New Roman" w:hAnsi="Arial" w:cs="Arial"/>
          <w:lang w:val="es-MX"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 xml:space="preserve">Cada Auditoría Interna dispondrá de un Reglamento de Organización y Funcionamiento, acorde con la normativa que rige su actividad. Dicho reglamento deberá ser aprobado por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lang w:val="es-ES" w:eastAsia="es-ES"/>
          </w:rPr>
          <w:t>la República</w:t>
        </w:r>
      </w:smartTag>
      <w:r w:rsidRPr="00F94F41">
        <w:rPr>
          <w:rFonts w:ascii="Arial" w:eastAsia="Times New Roman" w:hAnsi="Arial" w:cs="Arial"/>
          <w:lang w:val="es-ES" w:eastAsia="es-ES"/>
        </w:rPr>
        <w:t>, publicarse en el diario oficial y divulgarse en el ámbito institucional.</w:t>
      </w:r>
    </w:p>
    <w:p w:rsidR="00F94F41" w:rsidRPr="00F94F41" w:rsidRDefault="00F94F41" w:rsidP="00F94F41">
      <w:pPr>
        <w:spacing w:after="0" w:line="240" w:lineRule="auto"/>
        <w:jc w:val="both"/>
        <w:rPr>
          <w:rFonts w:ascii="Arial" w:eastAsia="Times New Roman" w:hAnsi="Arial" w:cs="Arial"/>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 xml:space="preserve">Artículo 18.-  </w:t>
      </w:r>
      <w:r w:rsidRPr="00F94F41">
        <w:rPr>
          <w:rFonts w:ascii="Arial" w:eastAsia="Times New Roman" w:hAnsi="Arial" w:cs="Arial"/>
          <w:snapToGrid w:val="0"/>
          <w:lang w:val="es-ES" w:eastAsia="es-ES"/>
        </w:rPr>
        <w:t xml:space="preserve">El Auditor (a)  Interno y los funcionarios de </w:t>
      </w:r>
      <w:smartTag w:uri="urn:schemas-microsoft-com:office:smarttags" w:element="PersonName">
        <w:smartTagPr>
          <w:attr w:name="ProductID" w:val="La Auditor￭a Interna"/>
        </w:smartTagPr>
        <w:r w:rsidRPr="00F94F41">
          <w:rPr>
            <w:rFonts w:ascii="Arial" w:eastAsia="Times New Roman" w:hAnsi="Arial" w:cs="Arial"/>
            <w:snapToGrid w:val="0"/>
            <w:lang w:val="es-ES" w:eastAsia="es-ES"/>
          </w:rPr>
          <w:t>la Auditoría Interna</w:t>
        </w:r>
      </w:smartTag>
      <w:r w:rsidRPr="00F94F41">
        <w:rPr>
          <w:rFonts w:ascii="Arial" w:eastAsia="Times New Roman" w:hAnsi="Arial" w:cs="Arial"/>
          <w:snapToGrid w:val="0"/>
          <w:lang w:val="es-ES" w:eastAsia="es-ES"/>
        </w:rPr>
        <w:t xml:space="preserve"> de </w:t>
      </w:r>
      <w:smartTag w:uri="urn:schemas-microsoft-com:office:smarttags" w:element="PersonName">
        <w:smartTagPr>
          <w:attr w:name="ProductID" w:val="la Municipalidad"/>
        </w:smartTagPr>
        <w:r w:rsidRPr="00F94F41">
          <w:rPr>
            <w:rFonts w:ascii="Arial" w:eastAsia="Times New Roman" w:hAnsi="Arial" w:cs="Arial"/>
            <w:snapToGrid w:val="0"/>
            <w:lang w:val="es-ES" w:eastAsia="es-ES"/>
          </w:rPr>
          <w:t>la Municipalidad</w:t>
        </w:r>
      </w:smartTag>
      <w:r w:rsidRPr="00F94F41">
        <w:rPr>
          <w:rFonts w:ascii="Arial" w:eastAsia="Times New Roman" w:hAnsi="Arial" w:cs="Arial"/>
          <w:snapToGrid w:val="0"/>
          <w:lang w:val="es-ES" w:eastAsia="es-ES"/>
        </w:rPr>
        <w:t xml:space="preserve"> de San Pablo de Heredia, estarán en el deber de observar las </w:t>
      </w:r>
      <w:r w:rsidRPr="00F94F41">
        <w:rPr>
          <w:rFonts w:ascii="Arial" w:eastAsia="Times New Roman" w:hAnsi="Arial" w:cs="Arial"/>
          <w:b/>
          <w:snapToGrid w:val="0"/>
          <w:lang w:val="es-ES" w:eastAsia="es-ES"/>
        </w:rPr>
        <w:t xml:space="preserve">prohibiciones </w:t>
      </w:r>
      <w:r w:rsidRPr="00F94F41">
        <w:rPr>
          <w:rFonts w:ascii="Arial" w:eastAsia="Times New Roman" w:hAnsi="Arial" w:cs="Arial"/>
          <w:snapToGrid w:val="0"/>
          <w:lang w:val="es-ES" w:eastAsia="es-ES"/>
        </w:rPr>
        <w:t xml:space="preserve">establecidas en el Artículo 34 de </w:t>
      </w:r>
      <w:smartTag w:uri="urn:schemas-microsoft-com:office:smarttags" w:element="PersonName">
        <w:smartTagPr>
          <w:attr w:name="ProductID" w:val="la Ley General"/>
        </w:smartTagPr>
        <w:r w:rsidRPr="00F94F41">
          <w:rPr>
            <w:rFonts w:ascii="Arial" w:eastAsia="Times New Roman" w:hAnsi="Arial" w:cs="Arial"/>
            <w:snapToGrid w:val="0"/>
            <w:lang w:val="es-ES" w:eastAsia="es-ES"/>
          </w:rPr>
          <w:t>la Ley General</w:t>
        </w:r>
      </w:smartTag>
      <w:r w:rsidRPr="00F94F41">
        <w:rPr>
          <w:rFonts w:ascii="Arial" w:eastAsia="Times New Roman" w:hAnsi="Arial" w:cs="Arial"/>
          <w:snapToGrid w:val="0"/>
          <w:lang w:val="es-ES" w:eastAsia="es-ES"/>
        </w:rPr>
        <w:t xml:space="preserve"> de Control Interno y en el Artículo 16 del presente Reglamento.</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 xml:space="preserve">Artículo 19.-  </w:t>
      </w:r>
      <w:r w:rsidRPr="00F94F41">
        <w:rPr>
          <w:rFonts w:ascii="Arial" w:eastAsia="Times New Roman" w:hAnsi="Arial" w:cs="Arial"/>
          <w:snapToGrid w:val="0"/>
          <w:lang w:val="es-ES" w:eastAsia="es-ES"/>
        </w:rPr>
        <w:t xml:space="preserve">El Auditor (a) interno, actuará como jefe del personal a su cargo, y en esa condición ejercerá todas las funciones que le son propias en </w:t>
      </w:r>
      <w:smartTag w:uri="urn:schemas-microsoft-com:office:smarttags" w:element="PersonName">
        <w:smartTagPr>
          <w:attr w:name="ProductID" w:val="la Administraci￳n"/>
        </w:smartTagPr>
        <w:r w:rsidRPr="00F94F41">
          <w:rPr>
            <w:rFonts w:ascii="Arial" w:eastAsia="Times New Roman" w:hAnsi="Arial" w:cs="Arial"/>
            <w:snapToGrid w:val="0"/>
            <w:lang w:val="es-ES" w:eastAsia="es-ES"/>
          </w:rPr>
          <w:t>la Administración</w:t>
        </w:r>
      </w:smartTag>
      <w:r w:rsidRPr="00F94F41">
        <w:rPr>
          <w:rFonts w:ascii="Arial" w:eastAsia="Times New Roman" w:hAnsi="Arial" w:cs="Arial"/>
          <w:snapToGrid w:val="0"/>
          <w:lang w:val="es-ES" w:eastAsia="es-ES"/>
        </w:rPr>
        <w:t xml:space="preserve"> del Personal, tales como: autorizar los nombramientos, traslados, suspensiones, remoción, concesión de licencias, y demás movimientos de personal, todo de acuerdo con el ordenamiento jurídico que rige en </w:t>
      </w:r>
      <w:smartTag w:uri="urn:schemas-microsoft-com:office:smarttags" w:element="PersonName">
        <w:smartTagPr>
          <w:attr w:name="ProductID" w:val="la Municipalidad"/>
        </w:smartTagPr>
        <w:r w:rsidRPr="00F94F41">
          <w:rPr>
            <w:rFonts w:ascii="Arial" w:eastAsia="Times New Roman" w:hAnsi="Arial" w:cs="Arial"/>
            <w:snapToGrid w:val="0"/>
            <w:lang w:val="es-ES" w:eastAsia="es-ES"/>
          </w:rPr>
          <w:t>la Municipalidad</w:t>
        </w:r>
      </w:smartTag>
      <w:r w:rsidRPr="00F94F41">
        <w:rPr>
          <w:rFonts w:ascii="Arial" w:eastAsia="Times New Roman" w:hAnsi="Arial" w:cs="Arial"/>
          <w:snapToGrid w:val="0"/>
          <w:lang w:val="es-ES" w:eastAsia="es-ES"/>
        </w:rPr>
        <w:t xml:space="preserve"> de San Pablo de Heredia.</w:t>
      </w:r>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b/>
          <w:snapToGrid w:val="0"/>
          <w:lang w:val="es-ES" w:eastAsia="es-ES"/>
        </w:rPr>
        <w:t xml:space="preserve">Artículo 20.- </w:t>
      </w:r>
      <w:r w:rsidRPr="00F94F41">
        <w:rPr>
          <w:rFonts w:ascii="Arial" w:eastAsia="Times New Roman" w:hAnsi="Arial" w:cs="Arial"/>
          <w:b/>
          <w:bCs/>
          <w:lang w:val="es-ES" w:eastAsia="es-ES"/>
        </w:rPr>
        <w:t>Plazas vacantes</w:t>
      </w:r>
      <w:r w:rsidRPr="00F94F41">
        <w:rPr>
          <w:rFonts w:ascii="Arial" w:eastAsia="Times New Roman" w:hAnsi="Arial" w:cs="Arial"/>
          <w:lang w:val="es-ES" w:eastAsia="es-ES"/>
        </w:rPr>
        <w:t xml:space="preserve">. Las vacantes que, por cualquier razón, tengan lugar en los puestos de la auditoría interna, deberán llenarse en un plazo máximo de tres meses, contado a partir del momento de la vacante. </w:t>
      </w: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 xml:space="preserve"> </w:t>
      </w: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La disminución de plazas por movilidad laboral u otros movimientos en la auditoría interna, deberá ser previamente autorizada por el auditor(a) interno.</w:t>
      </w:r>
    </w:p>
    <w:p w:rsidR="00F94F41" w:rsidRPr="00F94F41" w:rsidRDefault="00F94F41" w:rsidP="00F94F41">
      <w:pPr>
        <w:spacing w:after="0" w:line="240" w:lineRule="auto"/>
        <w:jc w:val="both"/>
        <w:rPr>
          <w:rFonts w:ascii="Arial" w:eastAsia="Times New Roman" w:hAnsi="Arial" w:cs="Arial"/>
          <w:lang w:val="es-ES"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 xml:space="preserve">Los requisitos para la creación y ocupación de plazas de la auditoría interna, deberán considerar, en todo momento, sus necesidades reales y no podrán ser aplicados en perjuicio del funcionamiento del sistema de control interno de la institución. </w:t>
      </w:r>
    </w:p>
    <w:p w:rsidR="00F94F41" w:rsidRPr="00F94F41" w:rsidRDefault="00F94F41" w:rsidP="00F94F41">
      <w:pPr>
        <w:spacing w:after="0" w:line="240" w:lineRule="auto"/>
        <w:jc w:val="both"/>
        <w:rPr>
          <w:rFonts w:ascii="Arial" w:eastAsia="Times New Roman" w:hAnsi="Arial" w:cs="Arial"/>
          <w:b/>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b/>
          <w:snapToGrid w:val="0"/>
          <w:lang w:val="es-ES" w:eastAsia="es-ES"/>
        </w:rPr>
        <w:t xml:space="preserve">Artículo 21.- Jornada Laboral: </w:t>
      </w:r>
      <w:r w:rsidRPr="00F94F41">
        <w:rPr>
          <w:rFonts w:ascii="Arial" w:eastAsia="Times New Roman" w:hAnsi="Arial" w:cs="Arial"/>
          <w:lang w:val="es-ES" w:eastAsia="es-ES"/>
        </w:rPr>
        <w:t xml:space="preserve">La jornada laboral del auditor (a) Interno y funcionarios de </w:t>
      </w:r>
      <w:smartTag w:uri="urn:schemas-microsoft-com:office:smarttags" w:element="PersonName">
        <w:smartTagPr>
          <w:attr w:name="ProductID" w:val="la Auditoria Interna"/>
        </w:smartTagPr>
        <w:r w:rsidRPr="00F94F41">
          <w:rPr>
            <w:rFonts w:ascii="Arial" w:eastAsia="Times New Roman" w:hAnsi="Arial" w:cs="Arial"/>
            <w:lang w:val="es-ES" w:eastAsia="es-ES"/>
          </w:rPr>
          <w:t>la Auditoria Interna</w:t>
        </w:r>
      </w:smartTag>
      <w:r w:rsidRPr="00F94F41">
        <w:rPr>
          <w:rFonts w:ascii="Arial" w:eastAsia="Times New Roman" w:hAnsi="Arial" w:cs="Arial"/>
          <w:lang w:val="es-ES" w:eastAsia="es-ES"/>
        </w:rPr>
        <w:t xml:space="preserve"> será de tiempo completo. </w:t>
      </w:r>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 xml:space="preserve">Las municipalidades cuyo presupuesto ordinario sea igual o inferior a doscientos millones de colones (¢200.000.000,00), podrán contratar, sin la autorización de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lang w:val="es-ES" w:eastAsia="es-ES"/>
          </w:rPr>
          <w:t>la República</w:t>
        </w:r>
      </w:smartTag>
      <w:r w:rsidRPr="00F94F41">
        <w:rPr>
          <w:rFonts w:ascii="Arial" w:eastAsia="Times New Roman" w:hAnsi="Arial" w:cs="Arial"/>
          <w:lang w:val="es-ES" w:eastAsia="es-ES"/>
        </w:rPr>
        <w:t xml:space="preserve">, al auditor y al subauditor internos únicamente por medio tiempo. </w:t>
      </w:r>
    </w:p>
    <w:p w:rsidR="00F94F41" w:rsidRPr="00F94F41" w:rsidRDefault="00F94F41" w:rsidP="00F94F41">
      <w:pPr>
        <w:spacing w:after="0" w:line="240" w:lineRule="auto"/>
        <w:jc w:val="both"/>
        <w:rPr>
          <w:rFonts w:ascii="Arial" w:eastAsia="Times New Roman" w:hAnsi="Arial" w:cs="Arial"/>
          <w:lang w:val="es-ES"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 xml:space="preserve">Para reducir la jornada laboral de la plaza del auditor o del subauditor internos, el jerarca ordenará un estudio técnico, que deberá presentarse a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lang w:val="es-ES" w:eastAsia="es-ES"/>
          </w:rPr>
          <w:t>la República</w:t>
        </w:r>
      </w:smartTag>
      <w:r w:rsidRPr="00F94F41">
        <w:rPr>
          <w:rFonts w:ascii="Arial" w:eastAsia="Times New Roman" w:hAnsi="Arial" w:cs="Arial"/>
          <w:lang w:val="es-ES" w:eastAsia="es-ES"/>
        </w:rPr>
        <w:t>, la que resolverá en definitiva lo que proceda.</w:t>
      </w:r>
    </w:p>
    <w:p w:rsidR="00F94F41" w:rsidRPr="00F94F41" w:rsidRDefault="00F94F41" w:rsidP="00F94F41">
      <w:pPr>
        <w:spacing w:after="0" w:line="240" w:lineRule="auto"/>
        <w:jc w:val="both"/>
        <w:rPr>
          <w:rFonts w:ascii="Arial" w:eastAsia="Times New Roman" w:hAnsi="Arial" w:cs="Arial"/>
          <w:b/>
          <w:color w:val="000080"/>
          <w:lang w:val="es-ES"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b/>
          <w:lang w:val="es-ES" w:eastAsia="es-ES"/>
        </w:rPr>
        <w:t>Artículo 22.-</w:t>
      </w:r>
      <w:r w:rsidRPr="00F94F41">
        <w:rPr>
          <w:rFonts w:ascii="Arial" w:eastAsia="Times New Roman" w:hAnsi="Arial" w:cs="Arial"/>
          <w:lang w:val="es-ES" w:eastAsia="es-ES"/>
        </w:rPr>
        <w:t xml:space="preserve"> </w:t>
      </w:r>
      <w:r w:rsidRPr="00F94F41">
        <w:rPr>
          <w:rFonts w:ascii="Arial" w:eastAsia="Times New Roman" w:hAnsi="Arial" w:cs="Arial"/>
          <w:b/>
          <w:bCs/>
          <w:lang w:val="es-ES" w:eastAsia="es-ES"/>
        </w:rPr>
        <w:t>Nombramiento y conclusión de la relación de servicio</w:t>
      </w:r>
      <w:r w:rsidRPr="00F94F41">
        <w:rPr>
          <w:rFonts w:ascii="Arial" w:eastAsia="Times New Roman" w:hAnsi="Arial" w:cs="Arial"/>
          <w:lang w:val="es-ES" w:eastAsia="es-ES"/>
        </w:rPr>
        <w:t xml:space="preserve">. El jerarca nombrará por tiempo indefinido al Auditor (a) y al subauditor  Internos. Tales nombramientos se realizarán por concurso público promovido por cada ente y órgano de </w:t>
      </w:r>
      <w:smartTag w:uri="urn:schemas-microsoft-com:office:smarttags" w:element="PersonName">
        <w:smartTagPr>
          <w:attr w:name="ProductID" w:val="la Administraci￳n P￺blica"/>
        </w:smartTagPr>
        <w:r w:rsidRPr="00F94F41">
          <w:rPr>
            <w:rFonts w:ascii="Arial" w:eastAsia="Times New Roman" w:hAnsi="Arial" w:cs="Arial"/>
            <w:lang w:val="es-ES" w:eastAsia="es-ES"/>
          </w:rPr>
          <w:t>la Administración Pública</w:t>
        </w:r>
      </w:smartTag>
      <w:r w:rsidRPr="00F94F41">
        <w:rPr>
          <w:rFonts w:ascii="Arial" w:eastAsia="Times New Roman" w:hAnsi="Arial" w:cs="Arial"/>
          <w:lang w:val="es-ES" w:eastAsia="es-ES"/>
        </w:rPr>
        <w:t xml:space="preserve">; se asegurará la selección de los candidatos idóneos para ocupar los puestos; todo lo cual deberá constar en el expediente respectivo. El expediente y la terna seleccionada deberán ser comunicados, en forma previa a los nombramientos, a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lang w:val="es-ES" w:eastAsia="es-ES"/>
          </w:rPr>
          <w:t>la República</w:t>
        </w:r>
      </w:smartTag>
      <w:r w:rsidRPr="00F94F41">
        <w:rPr>
          <w:rFonts w:ascii="Arial" w:eastAsia="Times New Roman" w:hAnsi="Arial" w:cs="Arial"/>
          <w:lang w:val="es-ES" w:eastAsia="es-ES"/>
        </w:rPr>
        <w:t>, la cual analizará el proceso y lo aprobará o lo vetará. En este último caso, girará las disposiciones al ente u órgano respectivo y señalará los elementos objetados para su corrección; la administración deberá repetir el proceso a partir de la etapa donde se inició la objeción respectiva.</w:t>
      </w: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 xml:space="preserve">Los nombramientos interinos serán autorizados, en forma previa y a solicitud de la administración, por parte de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lang w:val="es-ES" w:eastAsia="es-ES"/>
          </w:rPr>
          <w:t>la República</w:t>
        </w:r>
      </w:smartTag>
      <w:r w:rsidRPr="00F94F41">
        <w:rPr>
          <w:rFonts w:ascii="Arial" w:eastAsia="Times New Roman" w:hAnsi="Arial" w:cs="Arial"/>
          <w:lang w:val="es-ES" w:eastAsia="es-ES"/>
        </w:rPr>
        <w:t>; en ningún caso podrán hacerse por más de doce meses.</w:t>
      </w:r>
    </w:p>
    <w:p w:rsidR="00F94F41" w:rsidRPr="00F94F41" w:rsidRDefault="00F94F41" w:rsidP="00F94F41">
      <w:pPr>
        <w:spacing w:after="0" w:line="240" w:lineRule="auto"/>
        <w:jc w:val="both"/>
        <w:rPr>
          <w:rFonts w:ascii="Arial" w:eastAsia="Times New Roman" w:hAnsi="Arial" w:cs="Arial"/>
          <w:lang w:val="es-ES"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 xml:space="preserve">La conclusión de la relación de servicio, por justa causa, del auditor y el subauditor, el nombramiento  del auditor y el subauditor deberán ser comunicados por el jerarca respectivo a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lang w:val="es-ES" w:eastAsia="es-ES"/>
          </w:rPr>
          <w:t>la República</w:t>
        </w:r>
      </w:smartTag>
      <w:r w:rsidRPr="00F94F41">
        <w:rPr>
          <w:rFonts w:ascii="Arial" w:eastAsia="Times New Roman" w:hAnsi="Arial" w:cs="Arial"/>
          <w:lang w:val="es-ES" w:eastAsia="es-ES"/>
        </w:rPr>
        <w:t xml:space="preserve">, a más tardar el primer día hábil del inicio de funciones en los respectivos cargos internos, deberá ser conforme al artículo 15 de </w:t>
      </w:r>
      <w:smartTag w:uri="urn:schemas-microsoft-com:office:smarttags" w:element="PersonName">
        <w:smartTagPr>
          <w:attr w:name="ProductID" w:val="la Ley Org￡nica"/>
        </w:smartTagPr>
        <w:r w:rsidRPr="00F94F41">
          <w:rPr>
            <w:rFonts w:ascii="Arial" w:eastAsia="Times New Roman" w:hAnsi="Arial" w:cs="Arial"/>
            <w:lang w:val="es-ES" w:eastAsia="es-ES"/>
          </w:rPr>
          <w:t>la Ley Orgánica</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lang w:val="es-ES" w:eastAsia="es-ES"/>
          </w:rPr>
          <w:t>la República.</w:t>
        </w:r>
      </w:smartTag>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jc w:val="both"/>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 xml:space="preserve">Artículo 23.-  Competencias de </w:t>
      </w:r>
      <w:smartTag w:uri="urn:schemas-microsoft-com:office:smarttags" w:element="PersonName">
        <w:smartTagPr>
          <w:attr w:name="ProductID" w:val="la Auditoria Interna."/>
        </w:smartTagPr>
        <w:smartTag w:uri="urn:schemas-microsoft-com:office:smarttags" w:element="PersonName">
          <w:smartTagPr>
            <w:attr w:name="ProductID" w:val="la Auditoria"/>
          </w:smartTagPr>
          <w:r w:rsidRPr="00F94F41">
            <w:rPr>
              <w:rFonts w:ascii="Arial" w:eastAsia="Times New Roman" w:hAnsi="Arial" w:cs="Arial"/>
              <w:b/>
              <w:snapToGrid w:val="0"/>
              <w:lang w:val="es-ES" w:eastAsia="es-ES"/>
            </w:rPr>
            <w:t>la Auditoria</w:t>
          </w:r>
        </w:smartTag>
        <w:r w:rsidRPr="00F94F41">
          <w:rPr>
            <w:rFonts w:ascii="Arial" w:eastAsia="Times New Roman" w:hAnsi="Arial" w:cs="Arial"/>
            <w:b/>
            <w:snapToGrid w:val="0"/>
            <w:lang w:val="es-ES" w:eastAsia="es-ES"/>
          </w:rPr>
          <w:t xml:space="preserve"> Interna.</w:t>
        </w:r>
      </w:smartTag>
      <w:r w:rsidRPr="00F94F41">
        <w:rPr>
          <w:rFonts w:ascii="Arial" w:eastAsia="Times New Roman" w:hAnsi="Arial" w:cs="Arial"/>
          <w:b/>
          <w:snapToGrid w:val="0"/>
          <w:lang w:val="es-ES" w:eastAsia="es-ES"/>
        </w:rPr>
        <w:t xml:space="preserve">  </w:t>
      </w:r>
      <w:r w:rsidRPr="00F94F41">
        <w:rPr>
          <w:rFonts w:ascii="Arial" w:eastAsia="Times New Roman" w:hAnsi="Arial" w:cs="Arial"/>
          <w:snapToGrid w:val="0"/>
          <w:lang w:val="es-ES" w:eastAsia="es-ES"/>
        </w:rPr>
        <w:t xml:space="preserve">Compete a </w:t>
      </w:r>
      <w:smartTag w:uri="urn:schemas-microsoft-com:office:smarttags" w:element="PersonName">
        <w:smartTagPr>
          <w:attr w:name="ProductID" w:val="la Auditoria Interna"/>
        </w:smartTagPr>
        <w:smartTag w:uri="urn:schemas-microsoft-com:office:smarttags" w:element="PersonName">
          <w:smartTagPr>
            <w:attr w:name="ProductID" w:val="la Auditoria"/>
          </w:smartTagPr>
          <w:r w:rsidRPr="00F94F41">
            <w:rPr>
              <w:rFonts w:ascii="Arial" w:eastAsia="Times New Roman" w:hAnsi="Arial" w:cs="Arial"/>
              <w:snapToGrid w:val="0"/>
              <w:lang w:val="es-ES" w:eastAsia="es-ES"/>
            </w:rPr>
            <w:t>la Auditoria</w:t>
          </w:r>
        </w:smartTag>
        <w:r w:rsidRPr="00F94F41">
          <w:rPr>
            <w:rFonts w:ascii="Arial" w:eastAsia="Times New Roman" w:hAnsi="Arial" w:cs="Arial"/>
            <w:snapToGrid w:val="0"/>
            <w:lang w:val="es-ES" w:eastAsia="es-ES"/>
          </w:rPr>
          <w:t xml:space="preserve"> Interna</w:t>
        </w:r>
      </w:smartTag>
      <w:r w:rsidRPr="00F94F41">
        <w:rPr>
          <w:rFonts w:ascii="Arial" w:eastAsia="Times New Roman" w:hAnsi="Arial" w:cs="Arial"/>
          <w:snapToGrid w:val="0"/>
          <w:lang w:val="es-ES" w:eastAsia="es-ES"/>
        </w:rPr>
        <w:t xml:space="preserve">  primordialmente lo siguiente:</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numPr>
          <w:ilvl w:val="0"/>
          <w:numId w:val="48"/>
        </w:num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 xml:space="preserve">Realizar auditorías o estudios especiales semestralmente, en relación con los fondos públicos sujetos a su competencia institucional, incluidos fideicomisos, fondos especiales y otros de naturaleza similar. Asimismo, efectuar semestralmente auditorias o estudios especiales sobre fondos y actividades privadas, de acuerdo con los artículos 5 y 6 de </w:t>
      </w:r>
      <w:smartTag w:uri="urn:schemas-microsoft-com:office:smarttags" w:element="PersonName">
        <w:smartTagPr>
          <w:attr w:name="ProductID" w:val="la Ley Org￡nica"/>
        </w:smartTagPr>
        <w:r w:rsidRPr="00F94F41">
          <w:rPr>
            <w:rFonts w:ascii="Arial" w:eastAsia="Times New Roman" w:hAnsi="Arial" w:cs="Arial"/>
            <w:lang w:val="es-ES" w:eastAsia="es-ES"/>
          </w:rPr>
          <w:t>la Ley Orgánica</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lang w:val="es-ES" w:eastAsia="es-ES"/>
          </w:rPr>
          <w:t>la República</w:t>
        </w:r>
      </w:smartTag>
      <w:r w:rsidRPr="00F94F41">
        <w:rPr>
          <w:rFonts w:ascii="Arial" w:eastAsia="Times New Roman" w:hAnsi="Arial" w:cs="Arial"/>
          <w:lang w:val="es-ES" w:eastAsia="es-ES"/>
        </w:rPr>
        <w:t>, en el tanto estos se origine en transferencias efectuadas por componentes de su competencia institucional.</w:t>
      </w:r>
    </w:p>
    <w:p w:rsidR="00F94F41" w:rsidRPr="00F94F41" w:rsidRDefault="00F94F41" w:rsidP="00F94F41">
      <w:pPr>
        <w:spacing w:after="0" w:line="240" w:lineRule="auto"/>
        <w:ind w:left="705" w:hanging="345"/>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b)</w:t>
      </w:r>
      <w:r w:rsidRPr="00F94F41">
        <w:rPr>
          <w:rFonts w:ascii="Arial" w:eastAsia="Times New Roman" w:hAnsi="Arial" w:cs="Arial"/>
          <w:lang w:val="es-ES" w:eastAsia="es-ES"/>
        </w:rPr>
        <w:tab/>
        <w:t>Verificar el cumplimiento, la validez y la suficiencia del sistema de control interno de su competencia institucional, informar de ello y proponer las medidas correctivas que sean pertinentes.</w:t>
      </w:r>
    </w:p>
    <w:p w:rsidR="00F94F41" w:rsidRPr="00F94F41" w:rsidRDefault="00F94F41" w:rsidP="00F94F41">
      <w:pPr>
        <w:spacing w:after="0" w:line="240" w:lineRule="auto"/>
        <w:ind w:left="720" w:hanging="360"/>
        <w:jc w:val="both"/>
        <w:rPr>
          <w:rFonts w:ascii="Arial" w:eastAsia="Times New Roman" w:hAnsi="Arial" w:cs="Arial"/>
          <w:lang w:val="es-ES" w:eastAsia="es-ES"/>
        </w:rPr>
      </w:pPr>
    </w:p>
    <w:p w:rsidR="00F94F41" w:rsidRPr="00F94F41" w:rsidRDefault="00F94F41" w:rsidP="00F94F41">
      <w:pPr>
        <w:numPr>
          <w:ilvl w:val="0"/>
          <w:numId w:val="48"/>
        </w:num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Verificar que la administración activa tome las medidas de control interno señaladas en esta Ley, en los casos de desconcentración de competencias, o bien la contratación de servicios de apoyo con terceros; asimismo, examinar regularmente la operación efectiva de los controles críticos, en esas unidades desconcentradas o en la prestación de tales servicios.</w:t>
      </w:r>
    </w:p>
    <w:p w:rsidR="00F94F41" w:rsidRPr="00F94F41" w:rsidRDefault="00F94F41" w:rsidP="00F94F41">
      <w:pPr>
        <w:spacing w:after="0" w:line="240" w:lineRule="auto"/>
        <w:ind w:left="720"/>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b/>
          <w:lang w:val="es-ES" w:eastAsia="es-ES"/>
        </w:rPr>
      </w:pPr>
      <w:r w:rsidRPr="00F94F41">
        <w:rPr>
          <w:rFonts w:ascii="Arial" w:eastAsia="Times New Roman" w:hAnsi="Arial" w:cs="Arial"/>
          <w:lang w:val="es-ES" w:eastAsia="es-ES"/>
        </w:rPr>
        <w:lastRenderedPageBreak/>
        <w:t>d)</w:t>
      </w:r>
      <w:r w:rsidRPr="00F94F41">
        <w:rPr>
          <w:rFonts w:ascii="Arial" w:eastAsia="Times New Roman" w:hAnsi="Arial" w:cs="Arial"/>
          <w:lang w:val="es-ES" w:eastAsia="es-ES"/>
        </w:rPr>
        <w:tab/>
        <w:t>Asesorar, en materia de su competencia, al jerarca del cual depende; además, advertir a los órganos pasivos que fiscaliza sobre las posibles consecuencias de determinadas conductas o decisiones, cuando sean de su conocimiento.</w:t>
      </w:r>
      <w:r w:rsidRPr="00F94F41">
        <w:rPr>
          <w:rFonts w:ascii="Arial" w:eastAsia="Times New Roman" w:hAnsi="Arial" w:cs="Arial"/>
          <w:b/>
          <w:lang w:val="es-ES" w:eastAsia="es-ES"/>
        </w:rPr>
        <w:tab/>
      </w:r>
      <w:r w:rsidRPr="00F94F41">
        <w:rPr>
          <w:rFonts w:ascii="Arial" w:eastAsia="Times New Roman" w:hAnsi="Arial" w:cs="Arial"/>
          <w:b/>
          <w:lang w:val="es-ES" w:eastAsia="es-ES"/>
        </w:rPr>
        <w:tab/>
      </w:r>
      <w:r w:rsidRPr="00F94F41">
        <w:rPr>
          <w:rFonts w:ascii="Arial" w:eastAsia="Times New Roman" w:hAnsi="Arial" w:cs="Arial"/>
          <w:b/>
          <w:lang w:val="es-ES" w:eastAsia="es-ES"/>
        </w:rPr>
        <w:tab/>
      </w:r>
      <w:r w:rsidRPr="00F94F41">
        <w:rPr>
          <w:rFonts w:ascii="Arial" w:eastAsia="Times New Roman" w:hAnsi="Arial" w:cs="Arial"/>
          <w:b/>
          <w:lang w:val="es-ES" w:eastAsia="es-ES"/>
        </w:rPr>
        <w:tab/>
      </w: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e)</w:t>
      </w:r>
      <w:r w:rsidRPr="00F94F41">
        <w:rPr>
          <w:rFonts w:ascii="Arial" w:eastAsia="Times New Roman" w:hAnsi="Arial" w:cs="Arial"/>
          <w:lang w:val="es-ES" w:eastAsia="es-ES"/>
        </w:rPr>
        <w:tab/>
        <w:t>Autorizar, mediante razón de apertura, los libros de contabilidad y de actas que deban llevar los órganos sujetos a su competencia institucional y otros libros que, a criterio del auditor interno, sean necesarios para el fortalecimiento del sistema de control interno.</w:t>
      </w:r>
    </w:p>
    <w:p w:rsidR="00F94F41" w:rsidRPr="00F94F41" w:rsidRDefault="00F94F41" w:rsidP="00F94F41">
      <w:pPr>
        <w:spacing w:after="0" w:line="240" w:lineRule="auto"/>
        <w:ind w:left="720" w:hanging="360"/>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f)</w:t>
      </w:r>
      <w:r w:rsidRPr="00F94F41">
        <w:rPr>
          <w:rFonts w:ascii="Arial" w:eastAsia="Times New Roman" w:hAnsi="Arial" w:cs="Arial"/>
          <w:lang w:val="es-ES" w:eastAsia="es-ES"/>
        </w:rPr>
        <w:tab/>
        <w:t xml:space="preserve">Preparar los planes de trabajo, por lo menos de conformidad con los lineamientos que establece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la República.</w:t>
      </w:r>
    </w:p>
    <w:p w:rsidR="00F94F41" w:rsidRPr="00F94F41" w:rsidRDefault="00F94F41" w:rsidP="00F94F41">
      <w:pPr>
        <w:spacing w:after="0" w:line="240" w:lineRule="auto"/>
        <w:ind w:left="720" w:hanging="360"/>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g)</w:t>
      </w:r>
      <w:r w:rsidRPr="00F94F41">
        <w:rPr>
          <w:rFonts w:ascii="Arial" w:eastAsia="Times New Roman" w:hAnsi="Arial" w:cs="Arial"/>
          <w:lang w:val="es-ES" w:eastAsia="es-ES"/>
        </w:rPr>
        <w:tab/>
        <w:t>Elaborar un informe anual de la ejecución del plan de trabajo y del estado de las recomendaciones de la auditoría interna, de la Contraloría General de la República y de los despachos de contadores públicos; en los últimos dos casos, cuando sean de su conocimiento, sin perjuicio de que se elaboren informes y se presenten al jerarca cuando las circunstancias lo ameriten.</w:t>
      </w: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h)</w:t>
      </w:r>
      <w:r w:rsidRPr="00F94F41">
        <w:rPr>
          <w:rFonts w:ascii="Arial" w:eastAsia="Times New Roman" w:hAnsi="Arial" w:cs="Arial"/>
          <w:lang w:val="es-ES" w:eastAsia="es-ES"/>
        </w:rPr>
        <w:tab/>
        <w:t>Mantener debidamente actualizado el Reglamento de Organización y Funcionamiento de la Auditoría Interna.</w:t>
      </w:r>
    </w:p>
    <w:p w:rsidR="00F94F41" w:rsidRPr="00F94F41" w:rsidRDefault="00F94F41" w:rsidP="00F94F41">
      <w:pPr>
        <w:spacing w:after="0" w:line="240" w:lineRule="auto"/>
        <w:ind w:left="720" w:hanging="360"/>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i)</w:t>
      </w:r>
      <w:r w:rsidRPr="00F94F41">
        <w:rPr>
          <w:rFonts w:ascii="Arial" w:eastAsia="Times New Roman" w:hAnsi="Arial" w:cs="Arial"/>
          <w:lang w:val="es-ES" w:eastAsia="es-ES"/>
        </w:rPr>
        <w:tab/>
        <w:t>Las demás competencias que contemplen la normativa legal, reglamentaria y técnica aplicable, con las limitaciones que establece el artículo 34 de esta Ley.</w:t>
      </w:r>
    </w:p>
    <w:p w:rsidR="00F94F41" w:rsidRPr="00F94F41" w:rsidRDefault="00F94F41" w:rsidP="00F94F41">
      <w:pPr>
        <w:spacing w:after="0" w:line="360" w:lineRule="auto"/>
        <w:ind w:left="2832" w:firstLine="708"/>
        <w:jc w:val="both"/>
        <w:rPr>
          <w:rFonts w:ascii="Arial" w:eastAsia="Times New Roman" w:hAnsi="Arial" w:cs="Arial"/>
          <w:b/>
          <w:snapToGrid w:val="0"/>
          <w:lang w:val="es-ES" w:eastAsia="es-ES"/>
        </w:rPr>
      </w:pPr>
    </w:p>
    <w:p w:rsidR="00F94F41" w:rsidRPr="00F94F41" w:rsidRDefault="00F94F41" w:rsidP="00F94F41">
      <w:pPr>
        <w:spacing w:after="0" w:line="360" w:lineRule="auto"/>
        <w:ind w:left="2832" w:firstLine="708"/>
        <w:jc w:val="both"/>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Capitulo III</w:t>
      </w:r>
    </w:p>
    <w:p w:rsidR="00F94F41" w:rsidRPr="00F94F41" w:rsidRDefault="00F94F41" w:rsidP="00F94F41">
      <w:pPr>
        <w:spacing w:after="0" w:line="240" w:lineRule="auto"/>
        <w:ind w:left="708" w:firstLine="708"/>
        <w:jc w:val="both"/>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 xml:space="preserve">Potestades, prohibiciones y deberes  de </w:t>
      </w:r>
      <w:smartTag w:uri="urn:schemas-microsoft-com:office:smarttags" w:element="PersonName">
        <w:smartTagPr>
          <w:attr w:name="ProductID" w:val="la Auditoria Interna."/>
        </w:smartTagPr>
        <w:smartTag w:uri="urn:schemas-microsoft-com:office:smarttags" w:element="PersonName">
          <w:smartTagPr>
            <w:attr w:name="ProductID" w:val="la Auditoria"/>
          </w:smartTagPr>
          <w:r w:rsidRPr="00F94F41">
            <w:rPr>
              <w:rFonts w:ascii="Arial" w:eastAsia="Times New Roman" w:hAnsi="Arial" w:cs="Arial"/>
              <w:b/>
              <w:snapToGrid w:val="0"/>
              <w:lang w:val="es-ES" w:eastAsia="es-ES"/>
            </w:rPr>
            <w:t>la Auditoria</w:t>
          </w:r>
        </w:smartTag>
        <w:r w:rsidRPr="00F94F41">
          <w:rPr>
            <w:rFonts w:ascii="Arial" w:eastAsia="Times New Roman" w:hAnsi="Arial" w:cs="Arial"/>
            <w:b/>
            <w:snapToGrid w:val="0"/>
            <w:lang w:val="es-ES" w:eastAsia="es-ES"/>
          </w:rPr>
          <w:t xml:space="preserve"> Interna.</w:t>
        </w:r>
      </w:smartTag>
    </w:p>
    <w:p w:rsidR="00F94F41" w:rsidRPr="00F94F41" w:rsidRDefault="00F94F41" w:rsidP="00F94F41">
      <w:pPr>
        <w:spacing w:after="0" w:line="360" w:lineRule="auto"/>
        <w:jc w:val="both"/>
        <w:rPr>
          <w:rFonts w:ascii="Arial" w:eastAsia="Times New Roman" w:hAnsi="Arial" w:cs="Arial"/>
          <w:b/>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b/>
          <w:snapToGrid w:val="0"/>
          <w:lang w:val="es-ES" w:eastAsia="es-ES"/>
        </w:rPr>
        <w:t xml:space="preserve">Artículo 24.-  </w:t>
      </w:r>
      <w:r w:rsidRPr="00F94F41">
        <w:rPr>
          <w:rFonts w:ascii="Arial" w:eastAsia="Times New Roman" w:hAnsi="Arial" w:cs="Arial"/>
          <w:b/>
          <w:bCs/>
          <w:lang w:val="es-ES" w:eastAsia="es-ES"/>
        </w:rPr>
        <w:t>Potestades</w:t>
      </w:r>
      <w:r w:rsidRPr="00F94F41">
        <w:rPr>
          <w:rFonts w:ascii="Arial" w:eastAsia="Times New Roman" w:hAnsi="Arial" w:cs="Arial"/>
          <w:lang w:val="es-ES" w:eastAsia="es-ES"/>
        </w:rPr>
        <w:t xml:space="preserve">. El   auditor (a)  interno, y los demás funcionarios de </w:t>
      </w:r>
      <w:smartTag w:uri="urn:schemas-microsoft-com:office:smarttags" w:element="PersonName">
        <w:smartTagPr>
          <w:attr w:name="ProductID" w:val="ヹ킸ミ﨨ꬸ࣬⏈#ゐ ĵ阘ɦՠ퉤瞩⸲⸵⸴㐱icaĳ텰ミ贰֠ꡀꓘ࣬潴楲쪼フ婀ɧ쥸࣯Ӕո䍇᳷孢苰똔䌕ᇛ膙ࠀ鹠ġ질࣯覀֛ř&#10;LA TESORERA  MUNICIPALő䮐䱸ŉꞨ࣬衐ヹ킸ミゐ Ł툰ミ鹠1ɦ୸ɧżconŹ覠ヹ븨ࣦ衐ヹ킸ミ退࣬鑸࣬ոゐ ű覠ヹ弸衐ヹ킸ミɤɤ壸ゐ ũ䮐䱸š툰ミ鹠&#10;त֜⢸֜Ɯoƙ覠ヹ 衐ヹ킸ミ 瞀ɥ㙨ɠゐ Ƒ覠ヹ存衐ヹ킸ミɤ薘֣⏈#ゐ Ɖ覠ヹⶰ֘衐ヹ킸ミΘɘ瑸֛壸ゐ Ɓ䮐䱸ƹ覠ヹ픨ɥ衐ヹ킸ミɤɤ⏈#ゐ Ʊ툰ミ鹠-ɚὀƬlaƩ覠ヹ哨֨衐ヹ킸ミ噸֨֢㙨ɠゐ ơ⿄ɧઈ⽘ɧrosoǜ툰ミ鹠#⿬ɧਸ Ǜ뇐ヺ툄ミ놠ヺ鹠⊜ベ઀Pr ǒੜଠৰ0063ǉ툰ミ鹠&amp;ୄૐ Ǆ뇐ヺ툄ミ놠ヺ鹠⊜ベଘ ǿ૴௠ઈǺManualǱ툰ミ鹠-ఄஐ Ǭ뇐ヺ툄ミ놠ヺ鹠⊜ベ௘ ǧழಐଠǢparağ툰ミ鹠2಴ీ Ě뇐ヺ툄ミ놠ヺ鹠⊜ベಈ č౤ീ௠Ĉelą툰ミ鹠5 ൤೰ Ā뇐ヺ툄ミ놠ヺ鹠⊜ベസ Ļഔ฀ಐĶejercicioĭ툰ミ鹠?ฤධ Ĩ뇐ヺ툄ミ놠ヺ鹠⊜ベ෸ ģුະീŞdeś툰ミ鹠B໔๠ Ŗ뇐ヺ툄ミ놠ヺ鹠⊜ベຨ ŉຄའ฀ńlaŁ툰ミ鹠E ྄༐ ż뇐ヺ툄ミ놠ヺ鹠⊜ベམ ŷ༴ဠະŲAuditoriaũ툰ミ鹠O၄࿐ Ť뇐ヺ툄ミ놠ヺ鹠⊜ベဘ Ɵ࿴რའƚInternaƑ툰ミ鹠Wᄄ႐ ƌ뇐ヺ툄ミ놠ヺ鹠⊜ベი ƇႴᆐဠƂenƿ툰ミ鹠Zᆴᅀ ƺ뇐ヺ툄ミ놠ヺ鹠⊜ベᆈ ƭᅤቀრƨelƥ툰ミ鹠]ቤᇰ Ơ뇐ヺ툄ミ놠ヺ鹠⊜ベሸ A Ǜሔጀᆐ2007ǖSector河ⓏǇ䝪⯸ǅǍ툰ミ鹠dጤኰ ǈ뇐ヺ툄ミ놠ヺ鹠⊜ベዸ%. ǃዔᏀቀ㨂㎾ǅǾPúblicoFPǵ툰ミ鹠lᏤ፰ ǰ뇐ヺ툄ミ놠ヺ鹠⊜ベᎸώǇ ǫ᎔ᑰጀǦ(ǣ툰ミ鹠mᒔᐠ Ğ뇐ヺ툄ミ놠ヺ鹠⊜ベᑨ đᑄᔠᏀÈČM퉠딒ਘǇĉ툰ミ鹠nᕄᓐ Ą뇐ヺ툄ミ놠ヺ鹠⊜ベᔘI. ĿᓴᗐᑰRIESĺ-Èķ툰ミ鹠oᗴᖀ Ĳ뇐ヺ툄ミ놠ヺ鹠⊜ベᗈ"/>
        </w:smartTagPr>
        <w:smartTag w:uri="urn:schemas-microsoft-com:office:smarttags" w:element="PersonName">
          <w:smartTagPr>
            <w:attr w:name="ProductID" w:val="La Auditor￭a"/>
          </w:smartTagPr>
          <w:r w:rsidRPr="00F94F41">
            <w:rPr>
              <w:rFonts w:ascii="Arial" w:eastAsia="Times New Roman" w:hAnsi="Arial" w:cs="Arial"/>
              <w:lang w:val="es-ES" w:eastAsia="es-ES"/>
            </w:rPr>
            <w:t>la Auditoría</w:t>
          </w:r>
        </w:smartTag>
        <w:r w:rsidRPr="00F94F41">
          <w:rPr>
            <w:rFonts w:ascii="Arial" w:eastAsia="Times New Roman" w:hAnsi="Arial" w:cs="Arial"/>
            <w:lang w:val="es-ES" w:eastAsia="es-ES"/>
          </w:rPr>
          <w:t xml:space="preserve"> Interna</w:t>
        </w:r>
      </w:smartTag>
      <w:r w:rsidRPr="00F94F41">
        <w:rPr>
          <w:rFonts w:ascii="Arial" w:eastAsia="Times New Roman" w:hAnsi="Arial" w:cs="Arial"/>
          <w:lang w:val="es-ES" w:eastAsia="es-ES"/>
        </w:rPr>
        <w:t xml:space="preserve"> tendrán, las siguientes potestades:</w:t>
      </w:r>
    </w:p>
    <w:p w:rsidR="00F94F41" w:rsidRPr="00F94F41" w:rsidRDefault="00F94F41" w:rsidP="00F94F41">
      <w:pPr>
        <w:spacing w:after="0" w:line="240" w:lineRule="auto"/>
        <w:ind w:left="720" w:hanging="360"/>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a)</w:t>
      </w:r>
      <w:r w:rsidRPr="00F94F41">
        <w:rPr>
          <w:rFonts w:ascii="Arial" w:eastAsia="Times New Roman" w:hAnsi="Arial" w:cs="Arial"/>
          <w:lang w:val="es-ES" w:eastAsia="es-ES"/>
        </w:rPr>
        <w:tab/>
        <w:t xml:space="preserve">Libre acceso, en cualquier momento, a todos los libros, los archivos, los valores, las cuentas bancarias y los documentos de los entes y órganos de su competencia institucional, así como de los sujetos privados, únicamente en cuanto administren o custodien fondos o bienes públicos de los entes y órganos de su competencia institucional; también tendrán libre acceso a otras fuentes de información relacionadas con su actividad. El auditor interno podrá acceder, para sus fines, en cualquier momento, a las transacciones electrónicas que consten en los archivos y sistemas electrónicos de las transacciones que realicen los entes con los bancos u otras instituciones, para lo cual la administración deberá facilitarle los recursos que se requieran. </w:t>
      </w:r>
    </w:p>
    <w:p w:rsidR="00F94F41" w:rsidRPr="00F94F41" w:rsidRDefault="00F94F41" w:rsidP="00F94F41">
      <w:pPr>
        <w:spacing w:after="0" w:line="240" w:lineRule="auto"/>
        <w:ind w:left="720" w:hanging="360"/>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b)</w:t>
      </w:r>
      <w:r w:rsidRPr="00F94F41">
        <w:rPr>
          <w:rFonts w:ascii="Arial" w:eastAsia="Times New Roman" w:hAnsi="Arial" w:cs="Arial"/>
          <w:lang w:val="es-ES" w:eastAsia="es-ES"/>
        </w:rPr>
        <w:tab/>
        <w:t xml:space="preserve">Solicitar, a cualquier funcionario y sujeto privado que administre o custodie fondos públicos de los entes y órganos de su competencia institucional, en la forma, las condiciones y el plazo razonables, los informes, datos y documentos para el cabal cumplimiento de su competencia. En el caso de sujetos privados, la solicitud será en lo que respecta a la administración o custodia de fondos públicos de los entes y órganos de su competencia institucional. </w:t>
      </w:r>
    </w:p>
    <w:p w:rsidR="00F94F41" w:rsidRPr="00F94F41" w:rsidRDefault="00F94F41" w:rsidP="00F94F41">
      <w:pPr>
        <w:spacing w:after="0" w:line="240" w:lineRule="auto"/>
        <w:ind w:left="720" w:hanging="360"/>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c)</w:t>
      </w:r>
      <w:r w:rsidRPr="00F94F41">
        <w:rPr>
          <w:rFonts w:ascii="Arial" w:eastAsia="Times New Roman" w:hAnsi="Arial" w:cs="Arial"/>
          <w:lang w:val="es-ES" w:eastAsia="es-ES"/>
        </w:rPr>
        <w:tab/>
        <w:t>Solicitar, a funcionarios de cualquier nivel jerárquico, la colaboración, el asesoramiento y las facilidades que demande el ejercicio de la auditoría interna.</w:t>
      </w:r>
    </w:p>
    <w:p w:rsidR="00F94F41" w:rsidRPr="00F94F41" w:rsidRDefault="00F94F41" w:rsidP="00F94F41">
      <w:pPr>
        <w:spacing w:after="0" w:line="240" w:lineRule="auto"/>
        <w:ind w:left="720" w:hanging="360"/>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lastRenderedPageBreak/>
        <w:t>d)</w:t>
      </w:r>
      <w:r w:rsidRPr="00F94F41">
        <w:rPr>
          <w:rFonts w:ascii="Arial" w:eastAsia="Times New Roman" w:hAnsi="Arial" w:cs="Arial"/>
          <w:lang w:val="es-ES" w:eastAsia="es-ES"/>
        </w:rPr>
        <w:tab/>
        <w:t xml:space="preserve">Cualesquiera otras potestades necesarias para el cumplimiento de su competencia, de acuerdo con el ordenamiento jurídico y técnico aplicable. </w:t>
      </w:r>
    </w:p>
    <w:p w:rsidR="00F94F41" w:rsidRPr="00F94F41" w:rsidRDefault="00F94F41" w:rsidP="00F94F41">
      <w:pPr>
        <w:spacing w:after="0" w:line="240" w:lineRule="auto"/>
        <w:ind w:left="720" w:hanging="360"/>
        <w:jc w:val="both"/>
        <w:rPr>
          <w:rFonts w:ascii="Arial" w:eastAsia="Times New Roman" w:hAnsi="Arial" w:cs="Arial"/>
          <w:lang w:val="es-ES"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b/>
          <w:lang w:val="es-ES" w:eastAsia="es-ES"/>
        </w:rPr>
        <w:t xml:space="preserve">Artículo 25.-  </w:t>
      </w:r>
      <w:r w:rsidRPr="00F94F41">
        <w:rPr>
          <w:rFonts w:ascii="Arial" w:eastAsia="Times New Roman" w:hAnsi="Arial" w:cs="Arial"/>
          <w:b/>
          <w:bCs/>
          <w:lang w:val="es-ES" w:eastAsia="es-ES"/>
        </w:rPr>
        <w:t>Prohibiciones</w:t>
      </w:r>
      <w:r w:rsidRPr="00F94F41">
        <w:rPr>
          <w:rFonts w:ascii="Arial" w:eastAsia="Times New Roman" w:hAnsi="Arial" w:cs="Arial"/>
          <w:lang w:val="es-ES" w:eastAsia="es-ES"/>
        </w:rPr>
        <w:t xml:space="preserve">. El auditor (a) interno  y los demás funcionarios de </w:t>
      </w:r>
      <w:smartTag w:uri="urn:schemas-microsoft-com:office:smarttags" w:element="PersonName">
        <w:smartTagPr>
          <w:attr w:name="ProductID" w:val="La Auditor￭a Interna"/>
        </w:smartTagPr>
        <w:smartTag w:uri="urn:schemas-microsoft-com:office:smarttags" w:element="PersonName">
          <w:smartTagPr>
            <w:attr w:name="ProductID" w:val="La Auditor￭a"/>
          </w:smartTagPr>
          <w:r w:rsidRPr="00F94F41">
            <w:rPr>
              <w:rFonts w:ascii="Arial" w:eastAsia="Times New Roman" w:hAnsi="Arial" w:cs="Arial"/>
              <w:lang w:val="es-ES" w:eastAsia="es-ES"/>
            </w:rPr>
            <w:t>la Auditoría</w:t>
          </w:r>
        </w:smartTag>
        <w:r w:rsidRPr="00F94F41">
          <w:rPr>
            <w:rFonts w:ascii="Arial" w:eastAsia="Times New Roman" w:hAnsi="Arial" w:cs="Arial"/>
            <w:lang w:val="es-ES" w:eastAsia="es-ES"/>
          </w:rPr>
          <w:t xml:space="preserve"> Interna</w:t>
        </w:r>
      </w:smartTag>
      <w:r w:rsidRPr="00F94F41">
        <w:rPr>
          <w:rFonts w:ascii="Arial" w:eastAsia="Times New Roman" w:hAnsi="Arial" w:cs="Arial"/>
          <w:lang w:val="es-ES" w:eastAsia="es-ES"/>
        </w:rPr>
        <w:t>, tendrán las siguientes prohibiciones:</w:t>
      </w:r>
    </w:p>
    <w:p w:rsidR="00F94F41" w:rsidRPr="00F94F41" w:rsidRDefault="00F94F41" w:rsidP="00F94F41">
      <w:pPr>
        <w:spacing w:after="0" w:line="240" w:lineRule="auto"/>
        <w:ind w:left="360"/>
        <w:jc w:val="both"/>
        <w:rPr>
          <w:rFonts w:ascii="Arial" w:eastAsia="Times New Roman" w:hAnsi="Arial" w:cs="Arial"/>
          <w:lang w:val="es-ES" w:eastAsia="es-ES"/>
        </w:rPr>
      </w:pPr>
    </w:p>
    <w:p w:rsidR="00F94F41" w:rsidRPr="00F94F41" w:rsidRDefault="00F94F41" w:rsidP="00F94F41">
      <w:pPr>
        <w:numPr>
          <w:ilvl w:val="0"/>
          <w:numId w:val="46"/>
        </w:num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Realizar funciones y actuaciones de administración activa, salvo las necesarias para cumplir su competencia.</w:t>
      </w:r>
    </w:p>
    <w:p w:rsidR="00F94F41" w:rsidRPr="00F94F41" w:rsidRDefault="00F94F41" w:rsidP="00F94F41">
      <w:pPr>
        <w:spacing w:after="0" w:line="240" w:lineRule="auto"/>
        <w:ind w:left="720"/>
        <w:jc w:val="both"/>
        <w:rPr>
          <w:rFonts w:ascii="Arial" w:eastAsia="Times New Roman" w:hAnsi="Arial" w:cs="Arial"/>
          <w:lang w:val="es-ES" w:eastAsia="es-ES"/>
        </w:rPr>
      </w:pPr>
    </w:p>
    <w:p w:rsidR="00F94F41" w:rsidRPr="00F94F41" w:rsidRDefault="00F94F41" w:rsidP="00F94F41">
      <w:pPr>
        <w:numPr>
          <w:ilvl w:val="0"/>
          <w:numId w:val="46"/>
        </w:num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Formar parte de un órgano director de un procedimiento administrativo.</w:t>
      </w:r>
    </w:p>
    <w:p w:rsidR="00F94F41" w:rsidRPr="00F94F41" w:rsidRDefault="00F94F41" w:rsidP="00F94F41">
      <w:pPr>
        <w:spacing w:after="0" w:line="240" w:lineRule="auto"/>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c)</w:t>
      </w:r>
      <w:r w:rsidRPr="00F94F41">
        <w:rPr>
          <w:rFonts w:ascii="Arial" w:eastAsia="Times New Roman" w:hAnsi="Arial" w:cs="Arial"/>
          <w:lang w:val="es-ES" w:eastAsia="es-ES"/>
        </w:rPr>
        <w:tab/>
        <w:t xml:space="preserve">Ejercer profesiones liberales fuera del cargo, salvo en asuntos estrictamente personales, en los de su cónyuge, sus ascendientes, descendientes y colaterales por consanguinidad y afinidad hasta tercer grado, o bien, cuando la jornada no sea de tiempo completo, excepto que exista impedimento por la existencia de un interés directo o indirecto del propio ente u órgano. De esta prohibición se exceptúa la docencia, siempre que sea fuera de la jornada laboral. </w:t>
      </w:r>
    </w:p>
    <w:p w:rsidR="00F94F41" w:rsidRPr="00F94F41" w:rsidRDefault="00F94F41" w:rsidP="00F94F41">
      <w:pPr>
        <w:spacing w:after="0" w:line="240" w:lineRule="auto"/>
        <w:ind w:left="720" w:hanging="360"/>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d)</w:t>
      </w:r>
      <w:r w:rsidRPr="00F94F41">
        <w:rPr>
          <w:rFonts w:ascii="Arial" w:eastAsia="Times New Roman" w:hAnsi="Arial" w:cs="Arial"/>
          <w:lang w:val="es-ES" w:eastAsia="es-ES"/>
        </w:rPr>
        <w:tab/>
        <w:t>Participar en actividades político-electorales, salvo la emisión del voto en las elecciones nacionales y municipales.</w:t>
      </w:r>
    </w:p>
    <w:p w:rsidR="00F94F41" w:rsidRPr="00F94F41" w:rsidRDefault="00F94F41" w:rsidP="00F94F41">
      <w:pPr>
        <w:spacing w:after="0" w:line="240" w:lineRule="auto"/>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d)</w:t>
      </w:r>
      <w:r w:rsidRPr="00F94F41">
        <w:rPr>
          <w:rFonts w:ascii="Arial" w:eastAsia="Times New Roman" w:hAnsi="Arial" w:cs="Arial"/>
          <w:lang w:val="es-ES" w:eastAsia="es-ES"/>
        </w:rPr>
        <w:tab/>
        <w:t>Participar en actividades político-electorales, salvo la emisión del voto en las elecciones nacionales y municipales.</w:t>
      </w:r>
    </w:p>
    <w:p w:rsidR="00F94F41" w:rsidRPr="00F94F41" w:rsidRDefault="00F94F41" w:rsidP="00F94F41">
      <w:pPr>
        <w:spacing w:after="0" w:line="240" w:lineRule="auto"/>
        <w:ind w:left="720" w:hanging="360"/>
        <w:jc w:val="both"/>
        <w:rPr>
          <w:rFonts w:ascii="Arial" w:eastAsia="Times New Roman" w:hAnsi="Arial" w:cs="Arial"/>
          <w:lang w:val="es-ES" w:eastAsia="es-ES"/>
        </w:rPr>
      </w:pP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e)</w:t>
      </w:r>
      <w:r w:rsidRPr="00F94F41">
        <w:rPr>
          <w:rFonts w:ascii="Arial" w:eastAsia="Times New Roman" w:hAnsi="Arial" w:cs="Arial"/>
          <w:lang w:val="es-ES" w:eastAsia="es-ES"/>
        </w:rPr>
        <w:tab/>
        <w:t xml:space="preserve">Revelar información sobre las auditorias o los estudios especiales de auditoría que se estén realizando y sobre aquello que determine una posible responsabilidad civil, administrativa o eventualmente penal de los funcionarios de los entes y órganos sujetos a esta Ley. </w:t>
      </w:r>
    </w:p>
    <w:p w:rsidR="00F94F41" w:rsidRPr="00F94F41" w:rsidRDefault="00F94F41" w:rsidP="00F94F41">
      <w:pPr>
        <w:spacing w:after="0" w:line="240" w:lineRule="auto"/>
        <w:jc w:val="both"/>
        <w:rPr>
          <w:rFonts w:ascii="Arial" w:eastAsia="Times New Roman" w:hAnsi="Arial" w:cs="Arial"/>
          <w:b/>
          <w:lang w:val="es-ES" w:eastAsia="es-ES"/>
        </w:rPr>
      </w:pPr>
    </w:p>
    <w:p w:rsidR="00F94F41" w:rsidRPr="00F94F41" w:rsidRDefault="00F94F41" w:rsidP="00F94F41">
      <w:pPr>
        <w:tabs>
          <w:tab w:val="left" w:pos="1440"/>
        </w:tabs>
        <w:spacing w:after="0" w:line="240" w:lineRule="auto"/>
        <w:jc w:val="both"/>
        <w:rPr>
          <w:rFonts w:ascii="Arial" w:eastAsia="Times New Roman" w:hAnsi="Arial" w:cs="Arial"/>
          <w:b/>
          <w:lang w:val="es-ES" w:eastAsia="es-ES"/>
        </w:rPr>
      </w:pPr>
      <w:r w:rsidRPr="00F94F41">
        <w:rPr>
          <w:rFonts w:ascii="Arial" w:eastAsia="Times New Roman" w:hAnsi="Arial" w:cs="Arial"/>
          <w:b/>
          <w:lang w:val="es-ES" w:eastAsia="es-ES"/>
        </w:rPr>
        <w:t>Por las prohibiciones contempladas en esta Ley se les pagará un sesenta y cinco por ciento (65%) sobre el salario base.</w:t>
      </w:r>
    </w:p>
    <w:p w:rsidR="00F94F41" w:rsidRPr="00F94F41" w:rsidRDefault="00F94F41" w:rsidP="00F94F41">
      <w:pPr>
        <w:tabs>
          <w:tab w:val="left" w:pos="900"/>
          <w:tab w:val="left" w:pos="1800"/>
        </w:tabs>
        <w:spacing w:after="0" w:line="240" w:lineRule="auto"/>
        <w:ind w:left="345"/>
        <w:jc w:val="both"/>
        <w:rPr>
          <w:rFonts w:ascii="Arial" w:eastAsia="Times New Roman" w:hAnsi="Arial" w:cs="Arial"/>
          <w:b/>
          <w:snapToGrid w:val="0"/>
          <w:color w:val="000080"/>
          <w:lang w:val="es-ES" w:eastAsia="es-ES"/>
        </w:rPr>
      </w:pPr>
    </w:p>
    <w:p w:rsidR="00F94F41" w:rsidRPr="00F94F41" w:rsidRDefault="00F94F41" w:rsidP="00F94F41">
      <w:pPr>
        <w:tabs>
          <w:tab w:val="left" w:pos="900"/>
          <w:tab w:val="left" w:pos="1800"/>
        </w:tabs>
        <w:spacing w:after="0" w:line="240" w:lineRule="auto"/>
        <w:jc w:val="both"/>
        <w:rPr>
          <w:rFonts w:ascii="Arial" w:eastAsia="Times New Roman" w:hAnsi="Arial" w:cs="Arial"/>
          <w:snapToGrid w:val="0"/>
          <w:color w:val="FF0000"/>
          <w:lang w:val="es-ES" w:eastAsia="es-ES"/>
        </w:rPr>
      </w:pPr>
      <w:r w:rsidRPr="00F94F41">
        <w:rPr>
          <w:rFonts w:ascii="Arial" w:eastAsia="Times New Roman" w:hAnsi="Arial" w:cs="Arial"/>
          <w:b/>
          <w:snapToGrid w:val="0"/>
          <w:lang w:val="es-ES" w:eastAsia="es-ES"/>
        </w:rPr>
        <w:t>Artículo 26.-</w:t>
      </w:r>
      <w:r w:rsidRPr="00F94F41">
        <w:rPr>
          <w:rFonts w:ascii="Arial" w:eastAsia="Times New Roman" w:hAnsi="Arial" w:cs="Arial"/>
          <w:snapToGrid w:val="0"/>
          <w:color w:val="FF0000"/>
          <w:lang w:val="es-ES" w:eastAsia="es-ES"/>
        </w:rPr>
        <w:t xml:space="preserve"> </w:t>
      </w:r>
      <w:r w:rsidRPr="00F94F41">
        <w:rPr>
          <w:rFonts w:ascii="Arial" w:eastAsia="Times New Roman" w:hAnsi="Arial" w:cs="Arial"/>
          <w:snapToGrid w:val="0"/>
          <w:u w:val="single"/>
          <w:lang w:val="es-ES" w:eastAsia="es-ES"/>
        </w:rPr>
        <w:t>El registro de marcas de entrada y salida, será un insumo importante para la evaluación de desempeño que se realizará anualmente. En el caso de la Auditoría Interna, será necesario un formulario donde el auditor (a), haga constar el motivo de su ausencia temporal o total, el lugar  y medio por el cual se puede localizar en caso que se requiera su asesoría inmediata, esto en virtud de la independencia funcional que le otorga la normativa. Lo anterior siendo consecuentes con los criterios emitidos por la Contraloría General de la República mediante los oficios N°DJ-03846-2010, del 15 de octubre de 2010, DFOE-DL-1070, del 11 de octubre de 2016 y DFOE-0427 del 24 de mayo de 2017</w:t>
      </w:r>
      <w:r w:rsidRPr="00F94F41">
        <w:rPr>
          <w:rFonts w:ascii="Arial" w:eastAsia="Times New Roman" w:hAnsi="Arial" w:cs="Arial"/>
          <w:snapToGrid w:val="0"/>
          <w:lang w:val="es-ES" w:eastAsia="es-ES"/>
        </w:rPr>
        <w:t>. (Ver anexo 01)</w:t>
      </w:r>
    </w:p>
    <w:p w:rsidR="00F94F41" w:rsidRPr="00F94F41" w:rsidRDefault="00F94F41" w:rsidP="00F94F41">
      <w:pPr>
        <w:tabs>
          <w:tab w:val="left" w:pos="900"/>
          <w:tab w:val="left" w:pos="1800"/>
        </w:tabs>
        <w:spacing w:after="0" w:line="240" w:lineRule="auto"/>
        <w:jc w:val="both"/>
        <w:rPr>
          <w:rFonts w:ascii="Arial" w:eastAsia="Times New Roman" w:hAnsi="Arial" w:cs="Arial"/>
          <w:b/>
          <w:snapToGrid w:val="0"/>
          <w:color w:val="000080"/>
          <w:lang w:val="es-ES" w:eastAsia="es-ES"/>
        </w:rPr>
      </w:pPr>
    </w:p>
    <w:p w:rsidR="00F94F41" w:rsidRPr="00F94F41" w:rsidRDefault="00F94F41" w:rsidP="00F94F41">
      <w:pPr>
        <w:tabs>
          <w:tab w:val="left" w:pos="900"/>
          <w:tab w:val="left" w:pos="1800"/>
        </w:tabs>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27.-</w:t>
      </w:r>
      <w:r w:rsidRPr="00F94F41">
        <w:rPr>
          <w:rFonts w:ascii="Arial" w:eastAsia="Times New Roman" w:hAnsi="Arial" w:cs="Arial"/>
          <w:b/>
          <w:snapToGrid w:val="0"/>
          <w:color w:val="000080"/>
          <w:lang w:val="es-ES" w:eastAsia="es-ES"/>
        </w:rPr>
        <w:t xml:space="preserve"> </w:t>
      </w:r>
      <w:r w:rsidRPr="00F94F41">
        <w:rPr>
          <w:rFonts w:ascii="Arial" w:eastAsia="Times New Roman" w:hAnsi="Arial" w:cs="Arial"/>
          <w:b/>
          <w:bCs/>
          <w:lang w:val="es-ES" w:eastAsia="es-ES"/>
        </w:rPr>
        <w:t>Deberes</w:t>
      </w:r>
      <w:r w:rsidRPr="00F94F41">
        <w:rPr>
          <w:rFonts w:ascii="Arial" w:eastAsia="Times New Roman" w:hAnsi="Arial" w:cs="Arial"/>
          <w:b/>
          <w:lang w:val="es-ES" w:eastAsia="es-ES"/>
        </w:rPr>
        <w:t xml:space="preserve">. </w:t>
      </w:r>
      <w:r w:rsidRPr="00F94F41">
        <w:rPr>
          <w:rFonts w:ascii="Arial" w:eastAsia="Times New Roman" w:hAnsi="Arial" w:cs="Arial"/>
          <w:lang w:val="es-ES" w:eastAsia="es-ES"/>
        </w:rPr>
        <w:t>El auditor (a) interno y los demás funcionarios de la auditoría interna, tendrán las siguientes obligaciones:</w:t>
      </w:r>
    </w:p>
    <w:p w:rsidR="00F94F41" w:rsidRPr="00F94F41" w:rsidRDefault="00F94F41" w:rsidP="00F94F41">
      <w:pPr>
        <w:tabs>
          <w:tab w:val="left" w:pos="1800"/>
        </w:tabs>
        <w:spacing w:after="0" w:line="240" w:lineRule="auto"/>
        <w:ind w:left="720" w:hanging="360"/>
        <w:jc w:val="both"/>
        <w:rPr>
          <w:rFonts w:ascii="Arial" w:eastAsia="Times New Roman" w:hAnsi="Arial" w:cs="Arial"/>
          <w:color w:val="333399"/>
          <w:lang w:val="es-ES" w:eastAsia="es-ES"/>
        </w:rPr>
      </w:pPr>
      <w:r w:rsidRPr="00F94F41">
        <w:rPr>
          <w:rFonts w:ascii="Arial" w:eastAsia="Times New Roman" w:hAnsi="Arial" w:cs="Arial"/>
          <w:color w:val="333399"/>
          <w:lang w:val="es-ES" w:eastAsia="es-ES"/>
        </w:rPr>
        <w:tab/>
      </w:r>
      <w:r w:rsidRPr="00F94F41">
        <w:rPr>
          <w:rFonts w:ascii="Arial" w:eastAsia="Times New Roman" w:hAnsi="Arial" w:cs="Arial"/>
          <w:color w:val="333399"/>
          <w:lang w:val="es-ES" w:eastAsia="es-ES"/>
        </w:rPr>
        <w:tab/>
      </w:r>
    </w:p>
    <w:p w:rsidR="00F94F41" w:rsidRPr="00F94F41" w:rsidRDefault="00F94F41" w:rsidP="00F94F41">
      <w:pPr>
        <w:numPr>
          <w:ilvl w:val="0"/>
          <w:numId w:val="47"/>
        </w:num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Cumplir las competencias asignadas por ley.</w:t>
      </w:r>
    </w:p>
    <w:p w:rsidR="00F94F41" w:rsidRPr="00F94F41" w:rsidRDefault="00F94F41" w:rsidP="00F94F41">
      <w:pPr>
        <w:numPr>
          <w:ilvl w:val="0"/>
          <w:numId w:val="47"/>
        </w:numPr>
        <w:spacing w:after="0" w:line="240" w:lineRule="auto"/>
        <w:jc w:val="both"/>
        <w:rPr>
          <w:rFonts w:ascii="Arial" w:eastAsia="Times New Roman" w:hAnsi="Arial" w:cs="Arial"/>
          <w:u w:val="single"/>
          <w:lang w:val="es-ES" w:eastAsia="es-ES"/>
        </w:rPr>
      </w:pPr>
      <w:r w:rsidRPr="00F94F41">
        <w:rPr>
          <w:rFonts w:ascii="Arial" w:eastAsia="Times New Roman" w:hAnsi="Arial" w:cs="Arial"/>
          <w:u w:val="single"/>
          <w:lang w:val="es-ES" w:eastAsia="es-ES"/>
        </w:rPr>
        <w:t>Marcar la entrada y salida por medio del reloj marcador o el mecanismo que utilice la Administración Municipal.</w:t>
      </w:r>
    </w:p>
    <w:p w:rsidR="00F94F41" w:rsidRPr="00F94F41" w:rsidRDefault="00F94F41" w:rsidP="00F94F41">
      <w:pPr>
        <w:numPr>
          <w:ilvl w:val="0"/>
          <w:numId w:val="47"/>
        </w:num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 xml:space="preserve">Cumplir el ordenamiento jurídico y técnico aplicable. </w:t>
      </w: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lastRenderedPageBreak/>
        <w:t>c)</w:t>
      </w:r>
      <w:r w:rsidRPr="00F94F41">
        <w:rPr>
          <w:rFonts w:ascii="Arial" w:eastAsia="Times New Roman" w:hAnsi="Arial" w:cs="Arial"/>
          <w:lang w:val="es-ES" w:eastAsia="es-ES"/>
        </w:rPr>
        <w:tab/>
        <w:t xml:space="preserve">Colaborar en los estudios que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lang w:val="es-ES" w:eastAsia="es-ES"/>
          </w:rPr>
          <w:t>la República</w:t>
        </w:r>
      </w:smartTag>
      <w:r w:rsidRPr="00F94F41">
        <w:rPr>
          <w:rFonts w:ascii="Arial" w:eastAsia="Times New Roman" w:hAnsi="Arial" w:cs="Arial"/>
          <w:lang w:val="es-ES" w:eastAsia="es-ES"/>
        </w:rPr>
        <w:t xml:space="preserve"> y otras instituciones realicen en el ejercicio de competencias de control o fiscalización legalmente atribuidas.</w:t>
      </w: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d)</w:t>
      </w:r>
      <w:r w:rsidRPr="00F94F41">
        <w:rPr>
          <w:rFonts w:ascii="Arial" w:eastAsia="Times New Roman" w:hAnsi="Arial" w:cs="Arial"/>
          <w:lang w:val="es-ES" w:eastAsia="es-ES"/>
        </w:rPr>
        <w:tab/>
        <w:t>Administrar, de manera eficaz, eficiente y económica, los recursos del proceso del que sea responsable.</w:t>
      </w: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e)</w:t>
      </w:r>
      <w:r w:rsidRPr="00F94F41">
        <w:rPr>
          <w:rFonts w:ascii="Arial" w:eastAsia="Times New Roman" w:hAnsi="Arial" w:cs="Arial"/>
          <w:lang w:val="es-ES" w:eastAsia="es-ES"/>
        </w:rPr>
        <w:tab/>
        <w:t>No revelar a terceros que no tengan relación directa con los asuntos tratados en sus informes, información sobre las auditorias o los estudios especiales de auditoría que se estén realizando ni información sobre aquello que determine una posible responsabilidad civil, administrativa o eventualmente penal de los funcionarios de los entes y órganos sujetos a esta Ley.</w:t>
      </w: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f)</w:t>
      </w:r>
      <w:r w:rsidRPr="00F94F41">
        <w:rPr>
          <w:rFonts w:ascii="Arial" w:eastAsia="Times New Roman" w:hAnsi="Arial" w:cs="Arial"/>
          <w:lang w:val="es-ES" w:eastAsia="es-ES"/>
        </w:rPr>
        <w:tab/>
        <w:t>Guardar la confidencialidad del caso sobre la información a la que tengan acceso.</w:t>
      </w: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g)</w:t>
      </w:r>
      <w:r w:rsidRPr="00F94F41">
        <w:rPr>
          <w:rFonts w:ascii="Arial" w:eastAsia="Times New Roman" w:hAnsi="Arial" w:cs="Arial"/>
          <w:lang w:val="es-ES" w:eastAsia="es-ES"/>
        </w:rPr>
        <w:tab/>
        <w:t xml:space="preserve">Acatar las disposiciones y recomendaciones emanadas de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inistraciónternaǾȌ헐ɰ⹸Ԁ ǼȌ뇐ヺ툄ミ놠ヺ⊜ベ辀Ԃia  ċȌ뇐ヺ툄ミ놠ヺ⊜ベ沐ԂЀe ĒȈ汬Ԃ洰Ԃ"/>
        </w:smartTagPr>
        <w:r w:rsidRPr="00F94F41">
          <w:rPr>
            <w:rFonts w:ascii="Arial" w:eastAsia="Times New Roman" w:hAnsi="Arial" w:cs="Arial"/>
            <w:lang w:val="es-ES" w:eastAsia="es-ES"/>
          </w:rPr>
          <w:t>la República. En</w:t>
        </w:r>
      </w:smartTag>
      <w:r w:rsidRPr="00F94F41">
        <w:rPr>
          <w:rFonts w:ascii="Arial" w:eastAsia="Times New Roman" w:hAnsi="Arial" w:cs="Arial"/>
          <w:lang w:val="es-ES" w:eastAsia="es-ES"/>
        </w:rPr>
        <w:t xml:space="preserve"> caso de oposición por parte de la auditoría interna referente a tales disposiciones y recomendaciones, se aplicará el artículo 26 de </w:t>
      </w:r>
      <w:smartTag w:uri="urn:schemas-microsoft-com:office:smarttags" w:element="PersonName">
        <w:smartTagPr>
          <w:attr w:name="ProductID" w:val="la Ley Org￡nica"/>
        </w:smartTagPr>
        <w:r w:rsidRPr="00F94F41">
          <w:rPr>
            <w:rFonts w:ascii="Arial" w:eastAsia="Times New Roman" w:hAnsi="Arial" w:cs="Arial"/>
            <w:lang w:val="es-ES" w:eastAsia="es-ES"/>
          </w:rPr>
          <w:t>la Ley Orgánica</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lang w:val="es-ES" w:eastAsia="es-ES"/>
          </w:rPr>
          <w:t>la República.</w:t>
        </w:r>
      </w:smartTag>
      <w:r w:rsidRPr="00F94F41">
        <w:rPr>
          <w:rFonts w:ascii="Arial" w:eastAsia="Times New Roman" w:hAnsi="Arial" w:cs="Arial"/>
          <w:lang w:val="es-ES" w:eastAsia="es-ES"/>
        </w:rPr>
        <w:t xml:space="preserve"> </w:t>
      </w: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h)</w:t>
      </w:r>
      <w:r w:rsidRPr="00F94F41">
        <w:rPr>
          <w:rFonts w:ascii="Arial" w:eastAsia="Times New Roman" w:hAnsi="Arial" w:cs="Arial"/>
          <w:lang w:val="es-ES" w:eastAsia="es-ES"/>
        </w:rPr>
        <w:tab/>
        <w:t xml:space="preserve">Facilitar y entregar la información que les solicite </w:t>
      </w:r>
      <w:smartTag w:uri="urn:schemas-microsoft-com:office:smarttags" w:element="PersonName">
        <w:smartTagPr>
          <w:attr w:name="ProductID" w:val="la Asamblea Legislativa"/>
        </w:smartTagPr>
        <w:r w:rsidRPr="00F94F41">
          <w:rPr>
            <w:rFonts w:ascii="Arial" w:eastAsia="Times New Roman" w:hAnsi="Arial" w:cs="Arial"/>
            <w:lang w:val="es-ES" w:eastAsia="es-ES"/>
          </w:rPr>
          <w:t>la Asamblea Legislativa</w:t>
        </w:r>
      </w:smartTag>
      <w:r w:rsidRPr="00F94F41">
        <w:rPr>
          <w:rFonts w:ascii="Arial" w:eastAsia="Times New Roman" w:hAnsi="Arial" w:cs="Arial"/>
          <w:lang w:val="es-ES" w:eastAsia="es-ES"/>
        </w:rPr>
        <w:t xml:space="preserve"> en el ejercicio de las atribuciones que dispone el inciso 23) del artículo 121 de </w:t>
      </w:r>
      <w:smartTag w:uri="urn:schemas-microsoft-com:office:smarttags" w:element="PersonName">
        <w:smartTagPr>
          <w:attr w:name="ProductID" w:val="la Constituci￳n Pol￭tica"/>
        </w:smartTagPr>
        <w:r w:rsidRPr="00F94F41">
          <w:rPr>
            <w:rFonts w:ascii="Arial" w:eastAsia="Times New Roman" w:hAnsi="Arial" w:cs="Arial"/>
            <w:lang w:val="es-ES" w:eastAsia="es-ES"/>
          </w:rPr>
          <w:t>la Constitución Política</w:t>
        </w:r>
      </w:smartTag>
      <w:r w:rsidRPr="00F94F41">
        <w:rPr>
          <w:rFonts w:ascii="Arial" w:eastAsia="Times New Roman" w:hAnsi="Arial" w:cs="Arial"/>
          <w:lang w:val="es-ES" w:eastAsia="es-ES"/>
        </w:rPr>
        <w:t>, y colaborar con dicha información.</w:t>
      </w:r>
    </w:p>
    <w:p w:rsidR="00F94F41" w:rsidRPr="00F94F41" w:rsidRDefault="00F94F41" w:rsidP="00F94F41">
      <w:pPr>
        <w:spacing w:after="0" w:line="240" w:lineRule="auto"/>
        <w:ind w:left="720" w:hanging="360"/>
        <w:jc w:val="both"/>
        <w:rPr>
          <w:rFonts w:ascii="Arial" w:eastAsia="Times New Roman" w:hAnsi="Arial" w:cs="Arial"/>
          <w:lang w:val="es-ES" w:eastAsia="es-ES"/>
        </w:rPr>
      </w:pPr>
      <w:r w:rsidRPr="00F94F41">
        <w:rPr>
          <w:rFonts w:ascii="Arial" w:eastAsia="Times New Roman" w:hAnsi="Arial" w:cs="Arial"/>
          <w:lang w:val="es-ES" w:eastAsia="es-ES"/>
        </w:rPr>
        <w:t>i)</w:t>
      </w:r>
      <w:r w:rsidRPr="00F94F41">
        <w:rPr>
          <w:rFonts w:ascii="Arial" w:eastAsia="Times New Roman" w:hAnsi="Arial" w:cs="Arial"/>
          <w:lang w:val="es-ES" w:eastAsia="es-ES"/>
        </w:rPr>
        <w:tab/>
        <w:t xml:space="preserve">Cumplir los otros deberes atinentes a su competencia. </w:t>
      </w:r>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ind w:left="2832" w:firstLine="708"/>
        <w:jc w:val="both"/>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Capítulo IV</w:t>
      </w:r>
    </w:p>
    <w:p w:rsidR="00F94F41" w:rsidRPr="00F94F41" w:rsidRDefault="00F94F41" w:rsidP="00F94F41">
      <w:pPr>
        <w:keepNext/>
        <w:spacing w:after="0" w:line="240" w:lineRule="auto"/>
        <w:ind w:left="2124"/>
        <w:jc w:val="both"/>
        <w:outlineLvl w:val="0"/>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 xml:space="preserve">De la ejecución de </w:t>
      </w:r>
      <w:smartTag w:uri="urn:schemas-microsoft-com:office:smarttags" w:element="PersonName">
        <w:smartTagPr>
          <w:attr w:name="ProductID" w:val="La Auditor￭a Interna"/>
        </w:smartTagPr>
        <w:smartTag w:uri="urn:schemas-microsoft-com:office:smarttags" w:element="PersonName">
          <w:smartTagPr>
            <w:attr w:name="ProductID" w:val="La Auditor￭a"/>
          </w:smartTagPr>
          <w:r w:rsidRPr="00F94F41">
            <w:rPr>
              <w:rFonts w:ascii="Arial" w:eastAsia="Times New Roman" w:hAnsi="Arial" w:cs="Arial"/>
              <w:b/>
              <w:snapToGrid w:val="0"/>
              <w:lang w:val="es-ES" w:eastAsia="es-ES"/>
            </w:rPr>
            <w:t>la Auditoría</w:t>
          </w:r>
        </w:smartTag>
        <w:r w:rsidRPr="00F94F41">
          <w:rPr>
            <w:rFonts w:ascii="Arial" w:eastAsia="Times New Roman" w:hAnsi="Arial" w:cs="Arial"/>
            <w:b/>
            <w:snapToGrid w:val="0"/>
            <w:lang w:val="es-ES" w:eastAsia="es-ES"/>
          </w:rPr>
          <w:t xml:space="preserve"> Interna</w:t>
        </w:r>
      </w:smartTag>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jc w:val="both"/>
        <w:rPr>
          <w:rFonts w:ascii="Arial" w:eastAsia="Times New Roman" w:hAnsi="Arial" w:cs="Arial"/>
          <w:color w:val="000000"/>
          <w:lang w:val="es-ES" w:eastAsia="es-CR"/>
        </w:rPr>
      </w:pPr>
      <w:r w:rsidRPr="00F94F41">
        <w:rPr>
          <w:rFonts w:ascii="Arial" w:eastAsia="Times New Roman" w:hAnsi="Arial" w:cs="Arial"/>
          <w:b/>
          <w:snapToGrid w:val="0"/>
          <w:lang w:val="es-ES" w:eastAsia="es-ES"/>
        </w:rPr>
        <w:t xml:space="preserve">Artículo 28.-  </w:t>
      </w:r>
      <w:smartTag w:uri="urn:schemas-microsoft-com:office:smarttags" w:element="PersonName">
        <w:smartTagPr>
          <w:attr w:name="ProductID" w:val="La Unidad"/>
        </w:smartTagPr>
        <w:r w:rsidRPr="00F94F41">
          <w:rPr>
            <w:rFonts w:ascii="Arial" w:eastAsia="Times New Roman" w:hAnsi="Arial" w:cs="Arial"/>
            <w:snapToGrid w:val="0"/>
            <w:lang w:val="es-ES" w:eastAsia="es-ES"/>
          </w:rPr>
          <w:t>La Unidad</w:t>
        </w:r>
      </w:smartTag>
      <w:r w:rsidRPr="00F94F41">
        <w:rPr>
          <w:rFonts w:ascii="Arial" w:eastAsia="Times New Roman" w:hAnsi="Arial" w:cs="Arial"/>
          <w:snapToGrid w:val="0"/>
          <w:lang w:val="es-ES" w:eastAsia="es-ES"/>
        </w:rPr>
        <w:t xml:space="preserve"> de Auditoría Interna deberá ejecutar su trabajo de acuerdo con las</w:t>
      </w:r>
      <w:r w:rsidRPr="00F94F41">
        <w:rPr>
          <w:rFonts w:ascii="Arial" w:eastAsia="Times New Roman" w:hAnsi="Arial" w:cs="Arial"/>
          <w:b/>
          <w:snapToGrid w:val="0"/>
          <w:lang w:val="es-ES" w:eastAsia="es-ES"/>
        </w:rPr>
        <w:t xml:space="preserve"> </w:t>
      </w:r>
      <w:r w:rsidRPr="00F94F41">
        <w:rPr>
          <w:rFonts w:ascii="Arial" w:eastAsia="Times New Roman" w:hAnsi="Arial" w:cs="Arial"/>
          <w:snapToGrid w:val="0"/>
          <w:lang w:val="es-ES" w:eastAsia="es-ES"/>
        </w:rPr>
        <w:t xml:space="preserve">normas de auditoría contenidas en el </w:t>
      </w:r>
      <w:r w:rsidRPr="00F94F41">
        <w:rPr>
          <w:rFonts w:ascii="Arial" w:eastAsia="Times New Roman" w:hAnsi="Arial" w:cs="Arial"/>
          <w:i/>
          <w:snapToGrid w:val="0"/>
          <w:u w:val="single"/>
          <w:lang w:val="es-ES" w:eastAsia="es-ES"/>
        </w:rPr>
        <w:t xml:space="preserve">Manual para el ejercicio de la Auditoría Interna en el Sector Público </w:t>
      </w:r>
      <w:r w:rsidRPr="00F94F41">
        <w:rPr>
          <w:rFonts w:ascii="Arial" w:eastAsia="Times New Roman" w:hAnsi="Arial" w:cs="Arial"/>
          <w:color w:val="000000"/>
          <w:u w:val="single"/>
          <w:lang w:val="es-ES" w:eastAsia="es-CR"/>
        </w:rPr>
        <w:t>R-DC-119- 2009 del 16-12-2009</w:t>
      </w:r>
      <w:r w:rsidRPr="00F94F41">
        <w:rPr>
          <w:rFonts w:ascii="Arial" w:eastAsia="Times New Roman" w:hAnsi="Arial" w:cs="Arial"/>
          <w:color w:val="000000"/>
          <w:lang w:val="es-ES" w:eastAsia="es-CR"/>
        </w:rPr>
        <w:t xml:space="preserve">), </w:t>
      </w:r>
      <w:r w:rsidRPr="00F94F41">
        <w:rPr>
          <w:rFonts w:ascii="Arial" w:eastAsia="Times New Roman" w:hAnsi="Arial" w:cs="Arial"/>
          <w:snapToGrid w:val="0"/>
          <w:lang w:val="es-ES" w:eastAsia="es-ES"/>
        </w:rPr>
        <w:t>la Ley Orgánica del Colegio de Contadores Públicos de Costa Rica en lo que sea aplicable, y cualesquiera otras disposiciones que dicte el Órgano Contralor.</w:t>
      </w:r>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b/>
          <w:snapToGrid w:val="0"/>
          <w:lang w:val="es-ES" w:eastAsia="es-ES"/>
        </w:rPr>
        <w:t xml:space="preserve">Artículo 29- </w:t>
      </w:r>
      <w:r w:rsidRPr="00F94F41">
        <w:rPr>
          <w:rFonts w:ascii="Arial" w:eastAsia="Times New Roman" w:hAnsi="Arial" w:cs="Arial"/>
          <w:b/>
          <w:i/>
          <w:lang w:val="es-ES" w:eastAsia="es-ES"/>
        </w:rPr>
        <w:t xml:space="preserve">Servicios de </w:t>
      </w:r>
      <w:smartTag w:uri="urn:schemas-microsoft-com:office:smarttags" w:element="PersonName">
        <w:smartTagPr>
          <w:attr w:name="ProductID" w:val="la Auditoria Interna."/>
        </w:smartTagPr>
        <w:smartTag w:uri="urn:schemas-microsoft-com:office:smarttags" w:element="PersonName">
          <w:smartTagPr>
            <w:attr w:name="ProductID" w:val="la Auditoria"/>
          </w:smartTagPr>
          <w:r w:rsidRPr="00F94F41">
            <w:rPr>
              <w:rFonts w:ascii="Arial" w:eastAsia="Times New Roman" w:hAnsi="Arial" w:cs="Arial"/>
              <w:b/>
              <w:i/>
              <w:lang w:val="es-ES" w:eastAsia="es-ES"/>
            </w:rPr>
            <w:t>la Auditoria</w:t>
          </w:r>
        </w:smartTag>
        <w:r w:rsidRPr="00F94F41">
          <w:rPr>
            <w:rFonts w:ascii="Arial" w:eastAsia="Times New Roman" w:hAnsi="Arial" w:cs="Arial"/>
            <w:b/>
            <w:i/>
            <w:lang w:val="es-ES" w:eastAsia="es-ES"/>
          </w:rPr>
          <w:t xml:space="preserve"> Interna</w:t>
        </w:r>
        <w:r w:rsidRPr="00F94F41">
          <w:rPr>
            <w:rFonts w:ascii="Arial" w:eastAsia="Times New Roman" w:hAnsi="Arial" w:cs="Arial"/>
            <w:b/>
            <w:lang w:val="es-ES" w:eastAsia="es-ES"/>
          </w:rPr>
          <w:t>.</w:t>
        </w:r>
      </w:smartTag>
      <w:r w:rsidRPr="00F94F41">
        <w:rPr>
          <w:rFonts w:ascii="Arial" w:eastAsia="Times New Roman" w:hAnsi="Arial" w:cs="Arial"/>
          <w:b/>
          <w:lang w:val="es-ES" w:eastAsia="es-ES"/>
        </w:rPr>
        <w:t xml:space="preserve"> </w:t>
      </w:r>
      <w:r w:rsidRPr="00F94F41">
        <w:rPr>
          <w:rFonts w:ascii="Arial" w:eastAsia="Times New Roman" w:hAnsi="Arial" w:cs="Arial"/>
          <w:lang w:val="es-ES" w:eastAsia="es-ES"/>
        </w:rPr>
        <w:t xml:space="preserve">Los servicios de auditoria son los referidos a los distintos tipos de </w:t>
      </w:r>
      <w:r w:rsidRPr="00F94F41">
        <w:rPr>
          <w:rFonts w:ascii="Arial" w:eastAsia="Times New Roman" w:hAnsi="Arial" w:cs="Arial"/>
          <w:lang w:val="es-ES" w:eastAsia="es-ES"/>
        </w:rPr>
        <w:tab/>
        <w:t xml:space="preserve">auditoria, incluidos los estudios especiales de auditoría, los estudios preventivos que incluyen la asesoría, </w:t>
      </w:r>
      <w:r w:rsidRPr="00F94F41">
        <w:rPr>
          <w:rFonts w:ascii="Arial" w:eastAsia="Times New Roman" w:hAnsi="Arial" w:cs="Arial"/>
          <w:lang w:val="es-ES" w:eastAsia="es-ES"/>
        </w:rPr>
        <w:tab/>
        <w:t xml:space="preserve">advertencia  y autorización de libros.   </w:t>
      </w:r>
    </w:p>
    <w:p w:rsidR="00F94F41" w:rsidRPr="00F94F41" w:rsidRDefault="00F94F41" w:rsidP="00F94F41">
      <w:pPr>
        <w:spacing w:after="0" w:line="360" w:lineRule="auto"/>
        <w:ind w:left="360" w:hanging="360"/>
        <w:jc w:val="both"/>
        <w:rPr>
          <w:rFonts w:ascii="Arial" w:eastAsia="Times New Roman" w:hAnsi="Arial" w:cs="Arial"/>
          <w:lang w:val="es-ES" w:eastAsia="es-ES"/>
        </w:rPr>
      </w:pPr>
    </w:p>
    <w:p w:rsidR="00F94F41" w:rsidRPr="00F94F41" w:rsidRDefault="00F94F41" w:rsidP="00F94F41">
      <w:pPr>
        <w:numPr>
          <w:ilvl w:val="0"/>
          <w:numId w:val="49"/>
        </w:numPr>
        <w:spacing w:after="0" w:line="240" w:lineRule="auto"/>
        <w:jc w:val="both"/>
        <w:rPr>
          <w:rFonts w:ascii="Arial" w:eastAsia="Times New Roman" w:hAnsi="Arial" w:cs="Arial"/>
          <w:b/>
          <w:lang w:val="es-ES" w:eastAsia="es-ES"/>
        </w:rPr>
      </w:pPr>
      <w:r w:rsidRPr="00F94F41">
        <w:rPr>
          <w:rFonts w:ascii="Arial" w:eastAsia="Times New Roman" w:hAnsi="Arial" w:cs="Arial"/>
          <w:b/>
          <w:i/>
          <w:lang w:val="es-ES" w:eastAsia="es-ES"/>
        </w:rPr>
        <w:t>Oficio de asesoría:</w:t>
      </w:r>
      <w:r w:rsidRPr="00F94F41">
        <w:rPr>
          <w:rFonts w:ascii="Arial" w:eastAsia="Times New Roman" w:hAnsi="Arial" w:cs="Arial"/>
          <w:lang w:val="es-ES" w:eastAsia="es-ES"/>
        </w:rPr>
        <w:t xml:space="preserve"> consiste en proveer al jerarca de criterios o elementos de juicio para la preparación y formulación de su voluntad para tomar determinadas decisiones, se emite a solicitud de la parte interesada; los informes de asesoría consisten en un criterio por parte de </w:t>
      </w:r>
      <w:smartTag w:uri="urn:schemas-microsoft-com:office:smarttags" w:element="PersonName">
        <w:smartTagPr>
          <w:attr w:name="ProductID" w:val="la Auditoria Interna"/>
        </w:smartTagPr>
        <w:r w:rsidRPr="00F94F41">
          <w:rPr>
            <w:rFonts w:ascii="Arial" w:eastAsia="Times New Roman" w:hAnsi="Arial" w:cs="Arial"/>
            <w:lang w:val="es-ES" w:eastAsia="es-ES"/>
          </w:rPr>
          <w:t>la Auditoria Interna</w:t>
        </w:r>
      </w:smartTag>
      <w:r w:rsidRPr="00F94F41">
        <w:rPr>
          <w:rFonts w:ascii="Arial" w:eastAsia="Times New Roman" w:hAnsi="Arial" w:cs="Arial"/>
          <w:lang w:val="es-ES" w:eastAsia="es-ES"/>
        </w:rPr>
        <w:t xml:space="preserve"> en materia de su competencia, con el sustento jurídico y técnico correspondiente, es un trabajo de análisis que desarrolla y fundamenta dicha unidad a solicitud del jerarca. Los resultados de este análisis se expresan por escrito, el documento correspondiente no se rige por el trámite del informe que prescribe </w:t>
      </w:r>
      <w:smartTag w:uri="urn:schemas-microsoft-com:office:smarttags" w:element="PersonName">
        <w:smartTagPr>
          <w:attr w:name="ProductID" w:val="la Ley"/>
        </w:smartTagPr>
        <w:r w:rsidRPr="00F94F41">
          <w:rPr>
            <w:rFonts w:ascii="Arial" w:eastAsia="Times New Roman" w:hAnsi="Arial" w:cs="Arial"/>
            <w:lang w:val="es-ES" w:eastAsia="es-ES"/>
          </w:rPr>
          <w:t>la Ley</w:t>
        </w:r>
      </w:smartTag>
      <w:r w:rsidRPr="00F94F41">
        <w:rPr>
          <w:rFonts w:ascii="Arial" w:eastAsia="Times New Roman" w:hAnsi="Arial" w:cs="Arial"/>
          <w:lang w:val="es-ES" w:eastAsia="es-ES"/>
        </w:rPr>
        <w:t xml:space="preserve"> de Control Interno   N0. 8292 en sus artículos 36, 37 y 38.    </w:t>
      </w:r>
    </w:p>
    <w:p w:rsidR="00F94F41" w:rsidRPr="00F94F41" w:rsidRDefault="00F94F41" w:rsidP="00F94F41">
      <w:pPr>
        <w:spacing w:after="0" w:line="240" w:lineRule="auto"/>
        <w:ind w:left="720"/>
        <w:jc w:val="both"/>
        <w:rPr>
          <w:rFonts w:ascii="Arial" w:eastAsia="Times New Roman" w:hAnsi="Arial" w:cs="Arial"/>
          <w:b/>
          <w:lang w:val="es-ES" w:eastAsia="es-ES"/>
        </w:rPr>
      </w:pPr>
    </w:p>
    <w:p w:rsidR="00F94F41" w:rsidRPr="00F94F41" w:rsidRDefault="00F94F41" w:rsidP="00F94F41">
      <w:pPr>
        <w:numPr>
          <w:ilvl w:val="0"/>
          <w:numId w:val="49"/>
        </w:numPr>
        <w:spacing w:after="0" w:line="240" w:lineRule="auto"/>
        <w:jc w:val="both"/>
        <w:rPr>
          <w:rFonts w:ascii="Arial" w:eastAsia="Times New Roman" w:hAnsi="Arial" w:cs="Arial"/>
          <w:b/>
          <w:lang w:val="es-ES" w:eastAsia="es-ES"/>
        </w:rPr>
      </w:pPr>
      <w:r w:rsidRPr="00F94F41">
        <w:rPr>
          <w:rFonts w:ascii="Arial" w:eastAsia="Times New Roman" w:hAnsi="Arial" w:cs="Arial"/>
          <w:b/>
          <w:i/>
          <w:lang w:val="es-ES" w:eastAsia="es-ES"/>
        </w:rPr>
        <w:t xml:space="preserve">Oficio de advertencia: </w:t>
      </w:r>
      <w:r w:rsidRPr="00F94F41">
        <w:rPr>
          <w:rFonts w:ascii="Arial" w:eastAsia="Times New Roman" w:hAnsi="Arial" w:cs="Arial"/>
          <w:lang w:val="es-ES" w:eastAsia="es-ES"/>
        </w:rPr>
        <w:t xml:space="preserve">consiste en alertar con el debido cuidado y  tono a la administración activa sobres las posibles consecuencias de su proceder,  los informes de advertencia  consisten en  prevenir a la administración sobre las posibles consecuencias de una decisión, hecho o situación con el sustento jurídico y técnico correspondiente, es un trabajo de análisis que desarrolla y fundamenta </w:t>
      </w:r>
      <w:smartTag w:uri="urn:schemas-microsoft-com:office:smarttags" w:element="PersonName">
        <w:smartTagPr>
          <w:attr w:name="ProductID" w:val="la Auditoria"/>
        </w:smartTagPr>
        <w:r w:rsidRPr="00F94F41">
          <w:rPr>
            <w:rFonts w:ascii="Arial" w:eastAsia="Times New Roman" w:hAnsi="Arial" w:cs="Arial"/>
            <w:lang w:val="es-ES" w:eastAsia="es-ES"/>
          </w:rPr>
          <w:t>la Auditoria</w:t>
        </w:r>
      </w:smartTag>
      <w:r w:rsidRPr="00F94F41">
        <w:rPr>
          <w:rFonts w:ascii="Arial" w:eastAsia="Times New Roman" w:hAnsi="Arial" w:cs="Arial"/>
          <w:lang w:val="es-ES" w:eastAsia="es-ES"/>
        </w:rPr>
        <w:t xml:space="preserve"> interna, como producto del conocimiento de un asunto cuyas consecuencias pueden derivar en perjuicio para </w:t>
      </w:r>
      <w:smartTag w:uri="urn:schemas-microsoft-com:office:smarttags" w:element="PersonName">
        <w:smartTagPr>
          <w:attr w:name="ProductID" w:val="la Administraci￳n"/>
        </w:smartTagPr>
        <w:r w:rsidRPr="00F94F41">
          <w:rPr>
            <w:rFonts w:ascii="Arial" w:eastAsia="Times New Roman" w:hAnsi="Arial" w:cs="Arial"/>
            <w:lang w:val="es-ES" w:eastAsia="es-ES"/>
          </w:rPr>
          <w:t>la Administración</w:t>
        </w:r>
      </w:smartTag>
      <w:r w:rsidRPr="00F94F41">
        <w:rPr>
          <w:rFonts w:ascii="Arial" w:eastAsia="Times New Roman" w:hAnsi="Arial" w:cs="Arial"/>
          <w:lang w:val="es-ES" w:eastAsia="es-ES"/>
        </w:rPr>
        <w:t xml:space="preserve">, Los resultados de este análisis  se expresan por escrito  mediante criterios que previenen (advertencias) a la administración de las </w:t>
      </w:r>
      <w:r w:rsidRPr="00F94F41">
        <w:rPr>
          <w:rFonts w:ascii="Arial" w:eastAsia="Times New Roman" w:hAnsi="Arial" w:cs="Arial"/>
          <w:lang w:val="es-ES" w:eastAsia="es-ES"/>
        </w:rPr>
        <w:lastRenderedPageBreak/>
        <w:t xml:space="preserve">consecuencias de un hecho o decisión, este documento correspondiente no se rige por el trámite del informe que prescribe </w:t>
      </w:r>
      <w:smartTag w:uri="urn:schemas-microsoft-com:office:smarttags" w:element="PersonName">
        <w:smartTagPr>
          <w:attr w:name="ProductID" w:val="la Ley"/>
        </w:smartTagPr>
        <w:r w:rsidRPr="00F94F41">
          <w:rPr>
            <w:rFonts w:ascii="Arial" w:eastAsia="Times New Roman" w:hAnsi="Arial" w:cs="Arial"/>
            <w:lang w:val="es-ES" w:eastAsia="es-ES"/>
          </w:rPr>
          <w:t>la Ley</w:t>
        </w:r>
      </w:smartTag>
      <w:r w:rsidRPr="00F94F41">
        <w:rPr>
          <w:rFonts w:ascii="Arial" w:eastAsia="Times New Roman" w:hAnsi="Arial" w:cs="Arial"/>
          <w:lang w:val="es-ES" w:eastAsia="es-ES"/>
        </w:rPr>
        <w:t xml:space="preserve"> de Control Interno N0.8292  en sus artículos 36, 37 y 38.    </w:t>
      </w:r>
    </w:p>
    <w:p w:rsidR="00F94F41" w:rsidRPr="00F94F41" w:rsidRDefault="00F94F41" w:rsidP="00F94F41">
      <w:pPr>
        <w:spacing w:after="0" w:line="240" w:lineRule="auto"/>
        <w:ind w:left="708"/>
        <w:rPr>
          <w:rFonts w:ascii="Arial" w:eastAsia="Times New Roman" w:hAnsi="Arial" w:cs="Arial"/>
          <w:lang w:val="es-ES" w:eastAsia="es-ES"/>
        </w:rPr>
      </w:pPr>
    </w:p>
    <w:p w:rsidR="00F94F41" w:rsidRPr="00F94F41" w:rsidRDefault="00F94F41" w:rsidP="00F94F41">
      <w:pPr>
        <w:spacing w:after="0" w:line="240" w:lineRule="auto"/>
        <w:ind w:left="720"/>
        <w:jc w:val="both"/>
        <w:rPr>
          <w:rFonts w:ascii="Arial" w:eastAsia="Times New Roman" w:hAnsi="Arial" w:cs="Arial"/>
          <w:b/>
          <w:lang w:val="es-ES" w:eastAsia="es-ES"/>
        </w:rPr>
      </w:pPr>
      <w:r w:rsidRPr="00F94F41">
        <w:rPr>
          <w:rFonts w:ascii="Arial" w:eastAsia="Times New Roman" w:hAnsi="Arial" w:cs="Arial"/>
          <w:lang w:val="es-ES" w:eastAsia="es-ES"/>
        </w:rPr>
        <w:t xml:space="preserve">Perjuicio para </w:t>
      </w:r>
      <w:smartTag w:uri="urn:schemas-microsoft-com:office:smarttags" w:element="PersonName">
        <w:smartTagPr>
          <w:attr w:name="ProductID" w:val="la Administraci￳n"/>
        </w:smartTagPr>
        <w:r w:rsidRPr="00F94F41">
          <w:rPr>
            <w:rFonts w:ascii="Arial" w:eastAsia="Times New Roman" w:hAnsi="Arial" w:cs="Arial"/>
            <w:lang w:val="es-ES" w:eastAsia="es-ES"/>
          </w:rPr>
          <w:t>la Administración</w:t>
        </w:r>
      </w:smartTag>
      <w:r w:rsidRPr="00F94F41">
        <w:rPr>
          <w:rFonts w:ascii="Arial" w:eastAsia="Times New Roman" w:hAnsi="Arial" w:cs="Arial"/>
          <w:lang w:val="es-ES" w:eastAsia="es-ES"/>
        </w:rPr>
        <w:t xml:space="preserve">, Los resultados de este análisis  se expresan por escrito  mediante criterios que previenen (advertencias) a la administración de las consecuencias de un hecho o decisión, este documento correspondiente no se rige por el trámite del informe que prescribe </w:t>
      </w:r>
      <w:smartTag w:uri="urn:schemas-microsoft-com:office:smarttags" w:element="PersonName">
        <w:smartTagPr>
          <w:attr w:name="ProductID" w:val="la Ley"/>
        </w:smartTagPr>
        <w:r w:rsidRPr="00F94F41">
          <w:rPr>
            <w:rFonts w:ascii="Arial" w:eastAsia="Times New Roman" w:hAnsi="Arial" w:cs="Arial"/>
            <w:lang w:val="es-ES" w:eastAsia="es-ES"/>
          </w:rPr>
          <w:t>la Ley</w:t>
        </w:r>
      </w:smartTag>
      <w:r w:rsidRPr="00F94F41">
        <w:rPr>
          <w:rFonts w:ascii="Arial" w:eastAsia="Times New Roman" w:hAnsi="Arial" w:cs="Arial"/>
          <w:lang w:val="es-ES" w:eastAsia="es-ES"/>
        </w:rPr>
        <w:t xml:space="preserve"> de Control Interno N0.8292  en sus artículos 36, 37 y 38.    </w:t>
      </w:r>
    </w:p>
    <w:p w:rsidR="00F94F41" w:rsidRPr="00F94F41" w:rsidRDefault="00F94F41" w:rsidP="00F94F41">
      <w:pPr>
        <w:spacing w:after="0" w:line="240" w:lineRule="auto"/>
        <w:ind w:left="1425"/>
        <w:jc w:val="both"/>
        <w:rPr>
          <w:rFonts w:ascii="Arial" w:eastAsia="Times New Roman" w:hAnsi="Arial" w:cs="Arial"/>
          <w:b/>
          <w:i/>
          <w:lang w:val="es-ES" w:eastAsia="es-ES"/>
        </w:rPr>
      </w:pPr>
    </w:p>
    <w:p w:rsidR="00F94F41" w:rsidRPr="00F94F41" w:rsidRDefault="00F94F41" w:rsidP="00F94F41">
      <w:pPr>
        <w:numPr>
          <w:ilvl w:val="0"/>
          <w:numId w:val="49"/>
        </w:numPr>
        <w:spacing w:after="0" w:line="240" w:lineRule="auto"/>
        <w:jc w:val="both"/>
        <w:rPr>
          <w:rFonts w:ascii="Arial" w:eastAsia="Times New Roman" w:hAnsi="Arial" w:cs="Arial"/>
          <w:b/>
          <w:i/>
          <w:lang w:val="es-ES" w:eastAsia="es-ES"/>
        </w:rPr>
      </w:pPr>
      <w:r w:rsidRPr="00F94F41">
        <w:rPr>
          <w:rFonts w:ascii="Arial" w:eastAsia="Times New Roman" w:hAnsi="Arial" w:cs="Arial"/>
          <w:b/>
          <w:i/>
          <w:lang w:val="es-ES" w:eastAsia="es-ES"/>
        </w:rPr>
        <w:t>Autorización de libros</w:t>
      </w:r>
      <w:r w:rsidRPr="00F94F41">
        <w:rPr>
          <w:rFonts w:ascii="Arial" w:eastAsia="Times New Roman" w:hAnsi="Arial" w:cs="Arial"/>
          <w:i/>
          <w:lang w:val="es-ES" w:eastAsia="es-ES"/>
        </w:rPr>
        <w:t xml:space="preserve">: </w:t>
      </w:r>
      <w:r w:rsidRPr="00F94F41">
        <w:rPr>
          <w:rFonts w:ascii="Arial" w:eastAsia="Times New Roman" w:hAnsi="Arial" w:cs="Arial"/>
          <w:lang w:val="es-ES" w:eastAsia="es-ES"/>
        </w:rPr>
        <w:t xml:space="preserve">consiste en  autorizar, mediante  razón de apertura o  cierre, los libros de contabilidad y de actas que, legal o reglamentariamente, deben llevar los órganos sujetos a su jurisdicción institucional, lo cual garantiza razonablemente a los usuarios de la información, que al menos los libros que la incorporan no han sufrido algún proceso de manipulación que ponga en duda su autenticidad y por consiguiente, que la información que contienen  no sea confiable.   </w:t>
      </w:r>
    </w:p>
    <w:p w:rsidR="00F94F41" w:rsidRPr="00F94F41" w:rsidRDefault="00F94F41" w:rsidP="00F94F41">
      <w:pPr>
        <w:spacing w:after="0" w:line="240" w:lineRule="auto"/>
        <w:jc w:val="both"/>
        <w:rPr>
          <w:rFonts w:ascii="Arial" w:eastAsia="Times New Roman" w:hAnsi="Arial" w:cs="Arial"/>
          <w:b/>
          <w:i/>
          <w:snapToGrid w:val="0"/>
          <w:lang w:val="es-ES" w:eastAsia="es-ES"/>
        </w:rPr>
      </w:pPr>
    </w:p>
    <w:p w:rsidR="00F94F41" w:rsidRPr="00F94F41" w:rsidRDefault="00F94F41" w:rsidP="00F94F41">
      <w:pPr>
        <w:spacing w:after="0" w:line="240" w:lineRule="auto"/>
        <w:ind w:left="2832" w:firstLine="708"/>
        <w:jc w:val="both"/>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Capítulo V</w:t>
      </w:r>
    </w:p>
    <w:p w:rsidR="00F94F41" w:rsidRPr="00F94F41" w:rsidRDefault="00F94F41" w:rsidP="00F94F41">
      <w:pPr>
        <w:keepNext/>
        <w:spacing w:after="0" w:line="240" w:lineRule="auto"/>
        <w:ind w:left="1416" w:firstLine="708"/>
        <w:jc w:val="both"/>
        <w:outlineLvl w:val="0"/>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ab/>
        <w:t xml:space="preserve">De </w:t>
      </w:r>
      <w:smartTag w:uri="urn:schemas-microsoft-com:office:smarttags" w:element="PersonName">
        <w:smartTagPr>
          <w:attr w:name="ProductID" w:val="la Comunicaci￳n"/>
        </w:smartTagPr>
        <w:r w:rsidRPr="00F94F41">
          <w:rPr>
            <w:rFonts w:ascii="Arial" w:eastAsia="Times New Roman" w:hAnsi="Arial" w:cs="Arial"/>
            <w:b/>
            <w:snapToGrid w:val="0"/>
            <w:lang w:val="es-ES" w:eastAsia="es-ES"/>
          </w:rPr>
          <w:t>la Comunicación</w:t>
        </w:r>
      </w:smartTag>
      <w:r w:rsidRPr="00F94F41">
        <w:rPr>
          <w:rFonts w:ascii="Arial" w:eastAsia="Times New Roman" w:hAnsi="Arial" w:cs="Arial"/>
          <w:b/>
          <w:snapToGrid w:val="0"/>
          <w:lang w:val="es-ES" w:eastAsia="es-ES"/>
        </w:rPr>
        <w:t xml:space="preserve"> de Resultados</w:t>
      </w:r>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 xml:space="preserve">Artículo 30.- </w:t>
      </w:r>
      <w:r w:rsidRPr="00F94F41">
        <w:rPr>
          <w:rFonts w:ascii="Arial" w:eastAsia="Times New Roman" w:hAnsi="Arial" w:cs="Arial"/>
          <w:snapToGrid w:val="0"/>
          <w:lang w:val="es-ES" w:eastAsia="es-ES"/>
        </w:rPr>
        <w:t xml:space="preserve">Los informes de auditoría interna versarán sobre diversos asuntos de su competencia, así como sobre otros de los que pueden derivarse posibles responsabilidades para funcionarios y  exfuncionarios de la institución. Cuando de un estudio de auditoria se deriven recomendaciones sobre asuntos de responsabilidad (Informes de Relación de Hechos) y otras materias (Informes de Evaluación del Sistema de Control Interno) la auditoría interna deberá comunicarlas en </w:t>
      </w:r>
      <w:r w:rsidRPr="00F94F41">
        <w:rPr>
          <w:rFonts w:ascii="Arial" w:eastAsia="Times New Roman" w:hAnsi="Arial" w:cs="Arial"/>
          <w:b/>
          <w:i/>
          <w:snapToGrid w:val="0"/>
          <w:lang w:val="es-ES" w:eastAsia="es-ES"/>
        </w:rPr>
        <w:t>informes independientes para cada materia</w:t>
      </w:r>
      <w:r w:rsidRPr="00F94F41">
        <w:rPr>
          <w:rFonts w:ascii="Arial" w:eastAsia="Times New Roman" w:hAnsi="Arial" w:cs="Arial"/>
          <w:b/>
          <w:snapToGrid w:val="0"/>
          <w:lang w:val="es-ES" w:eastAsia="es-ES"/>
        </w:rPr>
        <w:t>.</w:t>
      </w:r>
      <w:r w:rsidRPr="00F94F41">
        <w:rPr>
          <w:rFonts w:ascii="Arial" w:eastAsia="Times New Roman" w:hAnsi="Arial" w:cs="Arial"/>
          <w:snapToGrid w:val="0"/>
          <w:lang w:val="es-ES" w:eastAsia="es-ES"/>
        </w:rPr>
        <w:t xml:space="preserve"> Los hallazgos, las conclusiones y recomendaciones de los estudios realizados por la auditoría, deberán comunicarse oficialmente, mediante informes al jerarca o a los titulares subordinados de la administración activa, con competencia y autoridad para ordenar la implantación de las respectivas recomendaciones.</w:t>
      </w: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 xml:space="preserve"> </w:t>
      </w: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 xml:space="preserve">En la comunicación de resultados deberán observarse las disposiciones contenidas en los Artículos 36, 37 y 38 de </w:t>
      </w:r>
      <w:smartTag w:uri="urn:schemas-microsoft-com:office:smarttags" w:element="PersonName">
        <w:smartTagPr>
          <w:attr w:name="ProductID" w:val="la Ley General"/>
        </w:smartTagPr>
        <w:r w:rsidRPr="00F94F41">
          <w:rPr>
            <w:rFonts w:ascii="Arial" w:eastAsia="Times New Roman" w:hAnsi="Arial" w:cs="Arial"/>
            <w:snapToGrid w:val="0"/>
            <w:lang w:val="es-ES" w:eastAsia="es-ES"/>
          </w:rPr>
          <w:t>la Ley General</w:t>
        </w:r>
      </w:smartTag>
      <w:r w:rsidRPr="00F94F41">
        <w:rPr>
          <w:rFonts w:ascii="Arial" w:eastAsia="Times New Roman" w:hAnsi="Arial" w:cs="Arial"/>
          <w:snapToGrid w:val="0"/>
          <w:lang w:val="es-ES" w:eastAsia="es-ES"/>
        </w:rPr>
        <w:t xml:space="preserve"> de control Interno N0.8292.</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 xml:space="preserve">Artículo 31.- </w:t>
      </w:r>
      <w:r w:rsidRPr="00F94F41">
        <w:rPr>
          <w:rFonts w:ascii="Arial" w:eastAsia="Times New Roman" w:hAnsi="Arial" w:cs="Arial"/>
          <w:snapToGrid w:val="0"/>
          <w:lang w:val="es-ES" w:eastAsia="es-ES"/>
        </w:rPr>
        <w:t>La comunicación deberá hacerse por escrito durante el desarrollo de los estudios de auditoría, mediante memorando, oficio o informe parcial, y al finalizar la labor de campo por medio del informe final cuando el caso lo amerite.</w:t>
      </w:r>
    </w:p>
    <w:p w:rsidR="00F94F41" w:rsidRPr="00F94F41" w:rsidRDefault="00F94F41" w:rsidP="00F94F41">
      <w:pPr>
        <w:spacing w:after="0" w:line="240" w:lineRule="auto"/>
        <w:jc w:val="both"/>
        <w:rPr>
          <w:rFonts w:ascii="Arial" w:eastAsia="Times New Roman" w:hAnsi="Arial" w:cs="Arial"/>
          <w:b/>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 xml:space="preserve">Artículo 32.-  </w:t>
      </w:r>
      <w:r w:rsidRPr="00F94F41">
        <w:rPr>
          <w:rFonts w:ascii="Arial" w:eastAsia="Times New Roman" w:hAnsi="Arial" w:cs="Arial"/>
          <w:snapToGrid w:val="0"/>
          <w:lang w:val="es-ES" w:eastAsia="es-ES"/>
        </w:rPr>
        <w:t xml:space="preserve">En cuanto a los requisitos  y remisión de los informes, se aplicará principalmente, lo dispuesto en los artículos </w:t>
      </w:r>
      <w:r w:rsidRPr="00F94F41">
        <w:rPr>
          <w:rFonts w:ascii="Arial" w:eastAsia="Times New Roman" w:hAnsi="Arial" w:cs="Arial"/>
          <w:b/>
          <w:i/>
          <w:snapToGrid w:val="0"/>
          <w:lang w:val="es-ES" w:eastAsia="es-ES"/>
        </w:rPr>
        <w:t xml:space="preserve">35, 36, 37 y 38 de </w:t>
      </w:r>
      <w:smartTag w:uri="urn:schemas-microsoft-com:office:smarttags" w:element="PersonName">
        <w:smartTagPr>
          <w:attr w:name="ProductID" w:val="la Ley General"/>
        </w:smartTagPr>
        <w:r w:rsidRPr="00F94F41">
          <w:rPr>
            <w:rFonts w:ascii="Arial" w:eastAsia="Times New Roman" w:hAnsi="Arial" w:cs="Arial"/>
            <w:b/>
            <w:i/>
            <w:snapToGrid w:val="0"/>
            <w:lang w:val="es-ES" w:eastAsia="es-ES"/>
          </w:rPr>
          <w:t>la Ley General</w:t>
        </w:r>
      </w:smartTag>
      <w:r w:rsidRPr="00F94F41">
        <w:rPr>
          <w:rFonts w:ascii="Arial" w:eastAsia="Times New Roman" w:hAnsi="Arial" w:cs="Arial"/>
          <w:b/>
          <w:i/>
          <w:snapToGrid w:val="0"/>
          <w:lang w:val="es-ES" w:eastAsia="es-ES"/>
        </w:rPr>
        <w:t xml:space="preserve"> de Control Interno</w:t>
      </w:r>
      <w:r w:rsidRPr="00F94F41">
        <w:rPr>
          <w:rFonts w:ascii="Arial" w:eastAsia="Times New Roman" w:hAnsi="Arial" w:cs="Arial"/>
          <w:snapToGrid w:val="0"/>
          <w:lang w:val="es-ES" w:eastAsia="es-ES"/>
        </w:rPr>
        <w:t>.</w:t>
      </w:r>
    </w:p>
    <w:p w:rsidR="00F94F41" w:rsidRPr="00F94F41" w:rsidRDefault="00F94F41" w:rsidP="00F94F41">
      <w:pPr>
        <w:spacing w:after="0" w:line="240" w:lineRule="auto"/>
        <w:jc w:val="both"/>
        <w:rPr>
          <w:rFonts w:ascii="Arial" w:eastAsia="Times New Roman" w:hAnsi="Arial" w:cs="Arial"/>
          <w:b/>
          <w:i/>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33</w:t>
      </w:r>
      <w:r w:rsidRPr="00F94F41">
        <w:rPr>
          <w:rFonts w:ascii="Arial" w:eastAsia="Times New Roman" w:hAnsi="Arial" w:cs="Arial"/>
          <w:snapToGrid w:val="0"/>
          <w:lang w:val="es-ES" w:eastAsia="es-ES"/>
        </w:rPr>
        <w:t xml:space="preserve">-  Los informes de auditoría o estudios especiales de auditoría constarán fundamentalmente, de los cuatro siguientes capítulos: </w:t>
      </w:r>
      <w:r w:rsidRPr="00F94F41">
        <w:rPr>
          <w:rFonts w:ascii="Arial" w:eastAsia="Times New Roman" w:hAnsi="Arial" w:cs="Arial"/>
          <w:b/>
          <w:i/>
          <w:snapToGrid w:val="0"/>
          <w:lang w:val="es-ES" w:eastAsia="es-ES"/>
        </w:rPr>
        <w:t>"Introducción", "Resultados",</w:t>
      </w:r>
      <w:r w:rsidRPr="00F94F41">
        <w:rPr>
          <w:rFonts w:ascii="Arial" w:eastAsia="Times New Roman" w:hAnsi="Arial" w:cs="Arial"/>
          <w:snapToGrid w:val="0"/>
          <w:lang w:val="es-ES" w:eastAsia="es-ES"/>
        </w:rPr>
        <w:t xml:space="preserve"> </w:t>
      </w:r>
      <w:r w:rsidRPr="00F94F41">
        <w:rPr>
          <w:rFonts w:ascii="Arial" w:eastAsia="Times New Roman" w:hAnsi="Arial" w:cs="Arial"/>
          <w:b/>
          <w:i/>
          <w:snapToGrid w:val="0"/>
          <w:lang w:val="es-ES" w:eastAsia="es-ES"/>
        </w:rPr>
        <w:t>"Conclusiones" y "Recomendaciones"</w:t>
      </w:r>
      <w:r w:rsidRPr="00F94F41">
        <w:rPr>
          <w:rFonts w:ascii="Arial" w:eastAsia="Times New Roman" w:hAnsi="Arial" w:cs="Arial"/>
          <w:snapToGrid w:val="0"/>
          <w:lang w:val="es-ES" w:eastAsia="es-ES"/>
        </w:rPr>
        <w:t>, que se subdividirán en secciones de acuerdo a las necesidades de exposición. Sin embargo, los memorandos no necesariamente deben ordenarse de acuerdo con la división mencionada, siempre y cuando la excepción no vaya en demérito de la concisión, exactitud, objetividad, y claridad de la información.</w:t>
      </w:r>
    </w:p>
    <w:p w:rsidR="00F94F41" w:rsidRPr="00F94F41" w:rsidRDefault="00F94F41" w:rsidP="00F94F41">
      <w:pPr>
        <w:spacing w:after="0" w:line="240" w:lineRule="auto"/>
        <w:jc w:val="both"/>
        <w:rPr>
          <w:rFonts w:ascii="Arial" w:eastAsia="Times New Roman" w:hAnsi="Arial" w:cs="Arial"/>
          <w:b/>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lastRenderedPageBreak/>
        <w:t xml:space="preserve">Artículo 34.- </w:t>
      </w:r>
      <w:r w:rsidRPr="00F94F41">
        <w:rPr>
          <w:rFonts w:ascii="Arial" w:eastAsia="Times New Roman" w:hAnsi="Arial" w:cs="Arial"/>
          <w:snapToGrid w:val="0"/>
          <w:lang w:val="es-ES" w:eastAsia="es-ES"/>
        </w:rPr>
        <w:t xml:space="preserve"> Los hallazgos obtenidos en el transcurso de la auditoria o estudio especial de auditoria serán comentados con los funcionarios responsables (conferencia final), de previo a emitir las conclusiones y recomendaciones definitivas, a efecto de obtener de ellos sus puntos de vista, opiniones y cualesquiera acciones correctivas que sean necesarias, así como la aceptación de las mismas y su atención dentro de los plazos convenidos de preferencia en la conferencia final. Se exceptúan de esta disposición los casos de Relaciones de Hechos, de los cuales se deriven eventuales responsabilidades para funcionarios y  exfuncionarios.</w:t>
      </w:r>
    </w:p>
    <w:p w:rsidR="00F94F41" w:rsidRPr="00F94F41" w:rsidRDefault="00F94F41" w:rsidP="00F94F41">
      <w:pPr>
        <w:spacing w:after="0" w:line="240" w:lineRule="auto"/>
        <w:jc w:val="both"/>
        <w:rPr>
          <w:rFonts w:ascii="Arial" w:eastAsia="Times New Roman" w:hAnsi="Arial" w:cs="Arial"/>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35.-</w:t>
      </w:r>
      <w:r w:rsidRPr="00F94F41">
        <w:rPr>
          <w:rFonts w:ascii="Arial" w:eastAsia="Times New Roman" w:hAnsi="Arial" w:cs="Arial"/>
          <w:b/>
          <w:snapToGrid w:val="0"/>
          <w:color w:val="000080"/>
          <w:lang w:val="es-ES" w:eastAsia="es-ES"/>
        </w:rPr>
        <w:t xml:space="preserve"> </w:t>
      </w:r>
      <w:smartTag w:uri="urn:schemas-microsoft-com:office:smarttags" w:element="PersonName">
        <w:smartTagPr>
          <w:attr w:name="ProductID" w:val="La Unidad"/>
        </w:smartTagPr>
        <w:r w:rsidRPr="00F94F41">
          <w:rPr>
            <w:rFonts w:ascii="Arial" w:eastAsia="Times New Roman" w:hAnsi="Arial" w:cs="Arial"/>
            <w:snapToGrid w:val="0"/>
            <w:lang w:val="es-ES" w:eastAsia="es-ES"/>
          </w:rPr>
          <w:t>La Unidad</w:t>
        </w:r>
      </w:smartTag>
      <w:r w:rsidRPr="00F94F41">
        <w:rPr>
          <w:rFonts w:ascii="Arial" w:eastAsia="Times New Roman" w:hAnsi="Arial" w:cs="Arial"/>
          <w:snapToGrid w:val="0"/>
          <w:lang w:val="es-ES" w:eastAsia="es-ES"/>
        </w:rPr>
        <w:t xml:space="preserve"> de Auditoría Interna dispondrá de un programa de seguimiento de las recomendaciones aceptadas por </w:t>
      </w:r>
      <w:smartTag w:uri="urn:schemas-microsoft-com:office:smarttags" w:element="PersonName">
        <w:smartTagPr>
          <w:attr w:name="ProductID" w:val="la Administraci￳n"/>
        </w:smartTagPr>
        <w:r w:rsidRPr="00F94F41">
          <w:rPr>
            <w:rFonts w:ascii="Arial" w:eastAsia="Times New Roman" w:hAnsi="Arial" w:cs="Arial"/>
            <w:snapToGrid w:val="0"/>
            <w:lang w:val="es-ES" w:eastAsia="es-ES"/>
          </w:rPr>
          <w:t>la Administración</w:t>
        </w:r>
      </w:smartTag>
      <w:r w:rsidRPr="00F94F41">
        <w:rPr>
          <w:rFonts w:ascii="Arial" w:eastAsia="Times New Roman" w:hAnsi="Arial" w:cs="Arial"/>
          <w:snapToGrid w:val="0"/>
          <w:lang w:val="es-ES" w:eastAsia="es-ES"/>
        </w:rPr>
        <w:t xml:space="preserve">, que hayan sido formuladas en sus memorandos e informes de auditoría, con la finalidad de verificar si esas recomendaciones han sido puestas en práctica. También se dará seguimiento a las disposiciones emitidas por </w:t>
      </w:r>
      <w:smartTag w:uri="urn:schemas-microsoft-com:office:smarttags" w:element="PersonName">
        <w:smartTagPr>
          <w:attr w:name="ProductID" w:val="咈ը᠈գ"/>
        </w:smartTagPr>
        <w:r w:rsidRPr="00F94F41">
          <w:rPr>
            <w:rFonts w:ascii="Arial" w:eastAsia="Times New Roman" w:hAnsi="Arial" w:cs="Arial"/>
            <w:snapToGrid w:val="0"/>
            <w:lang w:val="es-ES" w:eastAsia="es-ES"/>
          </w:rPr>
          <w:t>la Contraloría General</w:t>
        </w:r>
      </w:smartTag>
      <w:r w:rsidRPr="00F94F41">
        <w:rPr>
          <w:rFonts w:ascii="Arial" w:eastAsia="Times New Roman" w:hAnsi="Arial" w:cs="Arial"/>
          <w:snapToGrid w:val="0"/>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snapToGrid w:val="0"/>
            <w:lang w:val="es-ES" w:eastAsia="es-ES"/>
          </w:rPr>
          <w:t>la República</w:t>
        </w:r>
      </w:smartTag>
      <w:r w:rsidRPr="00F94F41">
        <w:rPr>
          <w:rFonts w:ascii="Arial" w:eastAsia="Times New Roman" w:hAnsi="Arial" w:cs="Arial"/>
          <w:snapToGrid w:val="0"/>
          <w:lang w:val="es-ES" w:eastAsia="es-ES"/>
        </w:rPr>
        <w:t>, y eventualmente a informes preparados por Auditores Externos.</w:t>
      </w:r>
    </w:p>
    <w:p w:rsidR="00F94F41" w:rsidRPr="00F94F41" w:rsidRDefault="00F94F41" w:rsidP="00F94F41">
      <w:pPr>
        <w:spacing w:after="0" w:line="240" w:lineRule="auto"/>
        <w:jc w:val="both"/>
        <w:rPr>
          <w:rFonts w:ascii="Arial" w:eastAsia="Times New Roman" w:hAnsi="Arial" w:cs="Arial"/>
          <w:b/>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36.-</w:t>
      </w:r>
      <w:r w:rsidRPr="00F94F41">
        <w:rPr>
          <w:rFonts w:ascii="Arial" w:eastAsia="Times New Roman" w:hAnsi="Arial" w:cs="Arial"/>
          <w:snapToGrid w:val="0"/>
          <w:lang w:val="es-ES" w:eastAsia="es-ES"/>
        </w:rPr>
        <w:t xml:space="preserve"> </w:t>
      </w:r>
      <w:r w:rsidRPr="00F94F41">
        <w:rPr>
          <w:rFonts w:ascii="Arial" w:eastAsia="Times New Roman" w:hAnsi="Arial" w:cs="Arial"/>
          <w:snapToGrid w:val="0"/>
          <w:u w:val="single"/>
          <w:lang w:val="es-ES" w:eastAsia="es-ES"/>
        </w:rPr>
        <w:t>La Auditoría Interna, deberá presentar su Plan de Trabajo, a más tardar el 15 de diciembre de cada año, ante el Concejo Municipal para su respectivo conocimiento</w:t>
      </w:r>
      <w:r w:rsidRPr="00F94F41">
        <w:rPr>
          <w:rFonts w:ascii="Arial" w:eastAsia="Times New Roman" w:hAnsi="Arial" w:cs="Arial"/>
          <w:snapToGrid w:val="0"/>
          <w:lang w:val="es-ES" w:eastAsia="es-ES"/>
        </w:rPr>
        <w:t xml:space="preserve">. </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37.-</w:t>
      </w:r>
      <w:r w:rsidRPr="00F94F41">
        <w:rPr>
          <w:rFonts w:ascii="Arial" w:eastAsia="Times New Roman" w:hAnsi="Arial" w:cs="Arial"/>
          <w:snapToGrid w:val="0"/>
          <w:color w:val="FF0000"/>
          <w:lang w:val="es-ES" w:eastAsia="es-ES"/>
        </w:rPr>
        <w:t xml:space="preserve"> </w:t>
      </w:r>
      <w:r w:rsidRPr="00F94F41">
        <w:rPr>
          <w:rFonts w:ascii="Arial" w:eastAsia="Times New Roman" w:hAnsi="Arial" w:cs="Arial"/>
          <w:snapToGrid w:val="0"/>
          <w:u w:val="single"/>
          <w:lang w:val="es-ES" w:eastAsia="es-ES"/>
        </w:rPr>
        <w:t>La Auditoría Interna, tendrá como obligación presentar informes cuatrimestrales escritos relacionados a las funciones desarrolladas y exponerlos ante el Concejo Municipal en una sesión extraordinaria, lo anterior debe ser presentado con ocho días de antelación ante la Secretaría del Concejo Municipal.</w:t>
      </w:r>
      <w:r w:rsidRPr="00F94F41">
        <w:rPr>
          <w:rFonts w:ascii="Arial" w:eastAsia="Times New Roman" w:hAnsi="Arial" w:cs="Arial"/>
          <w:snapToGrid w:val="0"/>
          <w:lang w:val="es-ES" w:eastAsia="es-ES"/>
        </w:rPr>
        <w:t xml:space="preserve"> </w:t>
      </w: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38.-</w:t>
      </w:r>
      <w:r w:rsidRPr="00F94F41">
        <w:rPr>
          <w:rFonts w:ascii="Arial" w:eastAsia="Times New Roman" w:hAnsi="Arial" w:cs="Arial"/>
          <w:snapToGrid w:val="0"/>
          <w:color w:val="FF0000"/>
          <w:lang w:val="es-ES" w:eastAsia="es-ES"/>
        </w:rPr>
        <w:t xml:space="preserve"> </w:t>
      </w:r>
      <w:r w:rsidRPr="00F94F41">
        <w:rPr>
          <w:rFonts w:ascii="Arial" w:eastAsia="Times New Roman" w:hAnsi="Arial" w:cs="Arial"/>
          <w:snapToGrid w:val="0"/>
          <w:u w:val="single"/>
          <w:lang w:val="es-ES" w:eastAsia="es-ES"/>
        </w:rPr>
        <w:t>La Auditoría Interna, deberá exponer ante el Concejo Municipal en una sesión extraordinaria, el Plan-Presupuesto del periodo siguiente, antes del 30 de agosto de cada año.</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spacing w:after="0" w:line="240" w:lineRule="auto"/>
        <w:ind w:left="2832" w:firstLine="708"/>
        <w:jc w:val="both"/>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Capítulo VI</w:t>
      </w:r>
    </w:p>
    <w:p w:rsidR="00F94F41" w:rsidRPr="00F94F41" w:rsidRDefault="00F94F41" w:rsidP="00F94F41">
      <w:pPr>
        <w:keepNext/>
        <w:spacing w:after="0" w:line="240" w:lineRule="auto"/>
        <w:ind w:left="3540" w:hanging="708"/>
        <w:jc w:val="both"/>
        <w:outlineLvl w:val="0"/>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 xml:space="preserve">     Disposiciones Finales</w:t>
      </w:r>
    </w:p>
    <w:p w:rsidR="00F94F41" w:rsidRPr="00F94F41" w:rsidRDefault="00F94F41" w:rsidP="00F94F41">
      <w:pPr>
        <w:spacing w:after="0" w:line="240" w:lineRule="auto"/>
        <w:jc w:val="both"/>
        <w:rPr>
          <w:rFonts w:ascii="Arial" w:eastAsia="Times New Roman" w:hAnsi="Arial" w:cs="Arial"/>
          <w:b/>
          <w:snapToGrid w:val="0"/>
          <w:color w:val="000080"/>
          <w:u w:val="single"/>
          <w:lang w:val="es-ES" w:eastAsia="es-ES"/>
        </w:rPr>
      </w:pPr>
    </w:p>
    <w:p w:rsidR="00F94F41" w:rsidRPr="00F94F41" w:rsidRDefault="00F94F41" w:rsidP="00F94F41">
      <w:pPr>
        <w:spacing w:after="0" w:line="240" w:lineRule="auto"/>
        <w:jc w:val="both"/>
        <w:rPr>
          <w:rFonts w:ascii="Arial" w:eastAsia="Times New Roman" w:hAnsi="Arial" w:cs="Arial"/>
          <w:snapToGrid w:val="0"/>
          <w:u w:val="single"/>
          <w:lang w:val="es-ES" w:eastAsia="es-ES"/>
        </w:rPr>
      </w:pPr>
      <w:r w:rsidRPr="00F94F41">
        <w:rPr>
          <w:rFonts w:ascii="Arial" w:eastAsia="Times New Roman" w:hAnsi="Arial" w:cs="Arial"/>
          <w:b/>
          <w:snapToGrid w:val="0"/>
          <w:u w:val="single"/>
          <w:lang w:val="es-ES" w:eastAsia="es-ES"/>
        </w:rPr>
        <w:t>Artículo 39.-</w:t>
      </w:r>
      <w:r w:rsidRPr="00F94F41">
        <w:rPr>
          <w:rFonts w:ascii="Arial" w:eastAsia="Times New Roman" w:hAnsi="Arial" w:cs="Arial"/>
          <w:snapToGrid w:val="0"/>
          <w:color w:val="FF0000"/>
          <w:u w:val="single"/>
          <w:lang w:val="es-ES" w:eastAsia="es-ES"/>
        </w:rPr>
        <w:t xml:space="preserve"> </w:t>
      </w:r>
      <w:r w:rsidRPr="00F94F41">
        <w:rPr>
          <w:rFonts w:ascii="Arial" w:eastAsia="Times New Roman" w:hAnsi="Arial" w:cs="Arial"/>
          <w:snapToGrid w:val="0"/>
          <w:u w:val="single"/>
          <w:lang w:val="es-ES" w:eastAsia="es-ES"/>
        </w:rPr>
        <w:t xml:space="preserve">La evaluación y calificación de servicios será una apreciación del rendimiento de la Auditoría Interna en cada uno de los factores que influyen en su desempeño general. Las categorías que se utilizaran será regular, bueno, muy bueno y excelente, la evaluación y calificación de servicios será efectiva en el mes de junio de cada año y los encargados de aplicarla serán los regidores propietarios del Concejo Municipal. Una vez realizada dicha evaluación individualizada para obtener el resultado final se sumará la calificación de todas las evaluaciones y se realizará un promedio ponderado. </w:t>
      </w:r>
    </w:p>
    <w:p w:rsidR="00F94F41" w:rsidRPr="00F94F41" w:rsidRDefault="00F94F41" w:rsidP="00F94F41">
      <w:pPr>
        <w:spacing w:after="0" w:line="240" w:lineRule="auto"/>
        <w:jc w:val="both"/>
        <w:rPr>
          <w:rFonts w:ascii="Arial" w:eastAsia="Times New Roman" w:hAnsi="Arial" w:cs="Arial"/>
          <w:b/>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b/>
          <w:i/>
          <w:snapToGrid w:val="0"/>
          <w:lang w:val="es-ES" w:eastAsia="es-ES"/>
        </w:rPr>
      </w:pPr>
      <w:r w:rsidRPr="00F94F41">
        <w:rPr>
          <w:rFonts w:ascii="Arial" w:eastAsia="Times New Roman" w:hAnsi="Arial" w:cs="Arial"/>
          <w:b/>
          <w:snapToGrid w:val="0"/>
          <w:lang w:val="es-ES" w:eastAsia="es-ES"/>
        </w:rPr>
        <w:t xml:space="preserve">Artículo 40.- </w:t>
      </w:r>
      <w:r w:rsidRPr="00F94F41">
        <w:rPr>
          <w:rFonts w:ascii="Arial" w:eastAsia="Times New Roman" w:hAnsi="Arial" w:cs="Arial"/>
          <w:snapToGrid w:val="0"/>
          <w:lang w:val="es-ES" w:eastAsia="es-ES"/>
        </w:rPr>
        <w:t xml:space="preserve">El Concejo y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F94F41">
            <w:rPr>
              <w:rFonts w:ascii="Arial" w:eastAsia="Times New Roman" w:hAnsi="Arial" w:cs="Arial"/>
              <w:snapToGrid w:val="0"/>
              <w:lang w:val="es-ES" w:eastAsia="es-ES"/>
            </w:rPr>
            <w:t>la Administración</w:t>
          </w:r>
        </w:smartTag>
        <w:r w:rsidRPr="00F94F41">
          <w:rPr>
            <w:rFonts w:ascii="Arial" w:eastAsia="Times New Roman" w:hAnsi="Arial" w:cs="Arial"/>
            <w:snapToGrid w:val="0"/>
            <w:lang w:val="es-ES" w:eastAsia="es-ES"/>
          </w:rPr>
          <w:t xml:space="preserve"> Municipal</w:t>
        </w:r>
      </w:smartTag>
      <w:r w:rsidRPr="00F94F41">
        <w:rPr>
          <w:rFonts w:ascii="Arial" w:eastAsia="Times New Roman" w:hAnsi="Arial" w:cs="Arial"/>
          <w:snapToGrid w:val="0"/>
          <w:lang w:val="es-ES" w:eastAsia="es-ES"/>
        </w:rPr>
        <w:t xml:space="preserve">, deberá asignar los recursos humanos, materiales, tecnológicos, de transporte y otros necesarios y suficientes para que la auditoria interna pueda cumplir con su gestión, de conformidad con lo que está regulado en el </w:t>
      </w:r>
      <w:r w:rsidRPr="00F94F41">
        <w:rPr>
          <w:rFonts w:ascii="Arial" w:eastAsia="Times New Roman" w:hAnsi="Arial" w:cs="Arial"/>
          <w:b/>
          <w:i/>
          <w:snapToGrid w:val="0"/>
          <w:lang w:val="es-ES" w:eastAsia="es-ES"/>
        </w:rPr>
        <w:t xml:space="preserve">artículo 27 de </w:t>
      </w:r>
      <w:smartTag w:uri="urn:schemas-microsoft-com:office:smarttags" w:element="PersonName">
        <w:smartTagPr>
          <w:attr w:name="ProductID" w:val="la Ley General"/>
        </w:smartTagPr>
        <w:r w:rsidRPr="00F94F41">
          <w:rPr>
            <w:rFonts w:ascii="Arial" w:eastAsia="Times New Roman" w:hAnsi="Arial" w:cs="Arial"/>
            <w:b/>
            <w:i/>
            <w:snapToGrid w:val="0"/>
            <w:lang w:val="es-ES" w:eastAsia="es-ES"/>
          </w:rPr>
          <w:t>la Ley General</w:t>
        </w:r>
      </w:smartTag>
      <w:r w:rsidRPr="00F94F41">
        <w:rPr>
          <w:rFonts w:ascii="Arial" w:eastAsia="Times New Roman" w:hAnsi="Arial" w:cs="Arial"/>
          <w:b/>
          <w:i/>
          <w:snapToGrid w:val="0"/>
          <w:lang w:val="es-ES" w:eastAsia="es-ES"/>
        </w:rPr>
        <w:t xml:space="preserve"> de Control Interno NO.8292 del 04-09-2002.</w:t>
      </w:r>
    </w:p>
    <w:p w:rsidR="00F94F41" w:rsidRPr="00F94F41" w:rsidRDefault="00F94F41" w:rsidP="00F94F41">
      <w:pPr>
        <w:spacing w:after="0" w:line="240" w:lineRule="auto"/>
        <w:jc w:val="both"/>
        <w:rPr>
          <w:rFonts w:ascii="Arial" w:eastAsia="Times New Roman" w:hAnsi="Arial" w:cs="Arial"/>
          <w:b/>
          <w:i/>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 xml:space="preserve">Para efectos presupuestarios, se dará a </w:t>
      </w:r>
      <w:smartTag w:uri="urn:schemas-microsoft-com:office:smarttags" w:element="PersonName">
        <w:smartTagPr>
          <w:attr w:name="ProductID" w:val="La Auditor￭a"/>
        </w:smartTagPr>
        <w:r w:rsidRPr="00F94F41">
          <w:rPr>
            <w:rFonts w:ascii="Arial" w:eastAsia="Times New Roman" w:hAnsi="Arial" w:cs="Arial"/>
            <w:snapToGrid w:val="0"/>
            <w:lang w:val="es-ES" w:eastAsia="es-ES"/>
          </w:rPr>
          <w:t>la Auditoría</w:t>
        </w:r>
      </w:smartTag>
      <w:r w:rsidRPr="00F94F41">
        <w:rPr>
          <w:rFonts w:ascii="Arial" w:eastAsia="Times New Roman" w:hAnsi="Arial" w:cs="Arial"/>
          <w:snapToGrid w:val="0"/>
          <w:lang w:val="es-ES" w:eastAsia="es-ES"/>
        </w:rPr>
        <w:t xml:space="preserve"> interna una categoría programática; para la asignación y disposición sus recursos, se tomarán en cuenta el criterio del auditor interno y las instrucciones que emita al respecto </w:t>
      </w:r>
      <w:smartTag w:uri="urn:schemas-microsoft-com:office:smarttags" w:element="PersonName">
        <w:smartTagPr>
          <w:attr w:name="ProductID" w:val="la Contralor￭a General"/>
        </w:smartTagPr>
        <w:r w:rsidRPr="00F94F41">
          <w:rPr>
            <w:rFonts w:ascii="Arial" w:eastAsia="Times New Roman" w:hAnsi="Arial" w:cs="Arial"/>
            <w:snapToGrid w:val="0"/>
            <w:lang w:val="es-ES" w:eastAsia="es-ES"/>
          </w:rPr>
          <w:t>la Contraloría General</w:t>
        </w:r>
      </w:smartTag>
      <w:r w:rsidRPr="00F94F41">
        <w:rPr>
          <w:rFonts w:ascii="Arial" w:eastAsia="Times New Roman" w:hAnsi="Arial" w:cs="Arial"/>
          <w:snapToGrid w:val="0"/>
          <w:lang w:val="es-ES" w:eastAsia="es-ES"/>
        </w:rPr>
        <w:t xml:space="preserve"> de </w:t>
      </w:r>
      <w:smartTag w:uri="urn:schemas-microsoft-com:office:smarttags" w:element="PersonName">
        <w:smartTagPr>
          <w:attr w:name="ProductID" w:val="la Rep￺blica. La"/>
        </w:smartTagPr>
        <w:r w:rsidRPr="00F94F41">
          <w:rPr>
            <w:rFonts w:ascii="Arial" w:eastAsia="Times New Roman" w:hAnsi="Arial" w:cs="Arial"/>
            <w:snapToGrid w:val="0"/>
            <w:lang w:val="es-ES" w:eastAsia="es-ES"/>
          </w:rPr>
          <w:t>la República. La</w:t>
        </w:r>
      </w:smartTag>
      <w:r w:rsidRPr="00F94F41">
        <w:rPr>
          <w:rFonts w:ascii="Arial" w:eastAsia="Times New Roman" w:hAnsi="Arial" w:cs="Arial"/>
          <w:snapToGrid w:val="0"/>
          <w:lang w:val="es-ES" w:eastAsia="es-ES"/>
        </w:rPr>
        <w:t xml:space="preserve"> Auditoría Interna ejecutará su presupuesto, conforme lo determinen sus necesidades para cumplir su plan de trabajo.</w:t>
      </w:r>
    </w:p>
    <w:p w:rsidR="00F94F41" w:rsidRPr="00F94F41" w:rsidRDefault="00F94F41" w:rsidP="00F94F41">
      <w:pPr>
        <w:spacing w:after="0" w:line="240" w:lineRule="auto"/>
        <w:jc w:val="both"/>
        <w:rPr>
          <w:rFonts w:ascii="Arial" w:eastAsia="Times New Roman" w:hAnsi="Arial" w:cs="Arial"/>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Artículo 41.- Dependencia orgánica y regulaciones administrativas aplicables:</w:t>
      </w:r>
      <w:r w:rsidRPr="00F94F41">
        <w:rPr>
          <w:rFonts w:ascii="Arial" w:eastAsia="Times New Roman" w:hAnsi="Arial" w:cs="Arial"/>
          <w:color w:val="000080"/>
          <w:lang w:val="es-ES" w:eastAsia="es-ES"/>
        </w:rPr>
        <w:t xml:space="preserve"> </w:t>
      </w:r>
      <w:r w:rsidRPr="00F94F41">
        <w:rPr>
          <w:rFonts w:ascii="Arial" w:eastAsia="Times New Roman" w:hAnsi="Arial" w:cs="Arial"/>
          <w:lang w:val="es-ES" w:eastAsia="es-ES"/>
        </w:rPr>
        <w:t xml:space="preserve">El auditor (a) Interno  de los entes y órganos sujetos a esta Ley dependerán orgánicamente del máximo </w:t>
      </w:r>
      <w:r w:rsidRPr="00F94F41">
        <w:rPr>
          <w:rFonts w:ascii="Arial" w:eastAsia="Times New Roman" w:hAnsi="Arial" w:cs="Arial"/>
          <w:lang w:val="es-ES" w:eastAsia="es-ES"/>
        </w:rPr>
        <w:lastRenderedPageBreak/>
        <w:t xml:space="preserve">jerarca, quien los nombrará y establecerá las regulaciones de tipo administrativo que les serán aplicables a dichos funcionarios. Los demás funcionarios de la auditoría interna estarán sujetos a las disposiciones administrativas aplicables al resto del personal; </w:t>
      </w:r>
      <w:r w:rsidRPr="00F94F41">
        <w:rPr>
          <w:rFonts w:ascii="Arial" w:eastAsia="Times New Roman" w:hAnsi="Arial" w:cs="Arial"/>
          <w:b/>
          <w:i/>
          <w:lang w:val="es-ES" w:eastAsia="es-ES"/>
        </w:rPr>
        <w:t>sin embargo</w:t>
      </w:r>
      <w:r w:rsidRPr="00F94F41">
        <w:rPr>
          <w:rFonts w:ascii="Arial" w:eastAsia="Times New Roman" w:hAnsi="Arial" w:cs="Arial"/>
          <w:lang w:val="es-ES" w:eastAsia="es-ES"/>
        </w:rPr>
        <w:t xml:space="preserve">, el nombramiento, traslado, suspensión, remoción, concesión de licencias y demás movimientos de personal, </w:t>
      </w:r>
      <w:r w:rsidRPr="00F94F41">
        <w:rPr>
          <w:rFonts w:ascii="Arial" w:eastAsia="Times New Roman" w:hAnsi="Arial" w:cs="Arial"/>
          <w:b/>
          <w:i/>
          <w:lang w:val="es-ES" w:eastAsia="es-ES"/>
        </w:rPr>
        <w:t>deberán contar con la autorización del auditor interno</w:t>
      </w:r>
      <w:r w:rsidRPr="00F94F41">
        <w:rPr>
          <w:rFonts w:ascii="Arial" w:eastAsia="Times New Roman" w:hAnsi="Arial" w:cs="Arial"/>
          <w:lang w:val="es-ES" w:eastAsia="es-ES"/>
        </w:rPr>
        <w:t xml:space="preserve">;  </w:t>
      </w:r>
      <w:r w:rsidRPr="00F94F41">
        <w:rPr>
          <w:rFonts w:ascii="Arial" w:eastAsia="Times New Roman" w:hAnsi="Arial" w:cs="Arial"/>
          <w:snapToGrid w:val="0"/>
          <w:lang w:val="es-ES" w:eastAsia="es-ES"/>
        </w:rPr>
        <w:t xml:space="preserve">todo de acuerdo con el ordenamiento jurídico que rige en </w:t>
      </w:r>
      <w:smartTag w:uri="urn:schemas-microsoft-com:office:smarttags" w:element="PersonName">
        <w:smartTagPr>
          <w:attr w:name="ProductID" w:val="la Municipalidad"/>
        </w:smartTagPr>
        <w:r w:rsidRPr="00F94F41">
          <w:rPr>
            <w:rFonts w:ascii="Arial" w:eastAsia="Times New Roman" w:hAnsi="Arial" w:cs="Arial"/>
            <w:snapToGrid w:val="0"/>
            <w:lang w:val="es-ES" w:eastAsia="es-ES"/>
          </w:rPr>
          <w:t>la Municipalidad</w:t>
        </w:r>
      </w:smartTag>
      <w:r w:rsidRPr="00F94F41">
        <w:rPr>
          <w:rFonts w:ascii="Arial" w:eastAsia="Times New Roman" w:hAnsi="Arial" w:cs="Arial"/>
          <w:snapToGrid w:val="0"/>
          <w:lang w:val="es-ES" w:eastAsia="es-ES"/>
        </w:rPr>
        <w:t xml:space="preserve"> de San Pablo de Heredia.</w:t>
      </w:r>
    </w:p>
    <w:p w:rsidR="00F94F41" w:rsidRPr="00F94F41" w:rsidRDefault="00F94F41" w:rsidP="00F94F41">
      <w:pPr>
        <w:spacing w:after="0" w:line="240" w:lineRule="auto"/>
        <w:jc w:val="both"/>
        <w:rPr>
          <w:rFonts w:ascii="Arial" w:eastAsia="Times New Roman" w:hAnsi="Arial" w:cs="Arial"/>
          <w:lang w:val="es-ES" w:eastAsia="es-ES"/>
        </w:rPr>
      </w:pPr>
    </w:p>
    <w:p w:rsidR="00F94F41" w:rsidRPr="00F94F41" w:rsidRDefault="00F94F41" w:rsidP="00F94F41">
      <w:pPr>
        <w:spacing w:after="0" w:line="240" w:lineRule="auto"/>
        <w:jc w:val="both"/>
        <w:rPr>
          <w:rFonts w:ascii="Arial" w:eastAsia="Times New Roman" w:hAnsi="Arial" w:cs="Arial"/>
          <w:lang w:val="es-ES" w:eastAsia="es-ES"/>
        </w:rPr>
      </w:pPr>
      <w:r w:rsidRPr="00F94F41">
        <w:rPr>
          <w:rFonts w:ascii="Arial" w:eastAsia="Times New Roman" w:hAnsi="Arial" w:cs="Arial"/>
          <w:lang w:val="es-ES" w:eastAsia="es-ES"/>
        </w:rPr>
        <w:t xml:space="preserve">Las regulaciones de tipo administrativo mencionadas no deberán afectar negativamente la actividad de auditoría interna, la independencia funcional y de criterio del Auditor  Interno y su personal; en caso de duda, </w:t>
      </w:r>
      <w:smartTag w:uri="urn:schemas-microsoft-com:office:smarttags" w:element="PersonName">
        <w:smartTagPr>
          <w:attr w:name="ProductID" w:val="la Contralor￭a General"/>
        </w:smartTagPr>
        <w:r w:rsidRPr="00F94F41">
          <w:rPr>
            <w:rFonts w:ascii="Arial" w:eastAsia="Times New Roman" w:hAnsi="Arial" w:cs="Arial"/>
            <w:lang w:val="es-ES" w:eastAsia="es-ES"/>
          </w:rPr>
          <w:t>la Contraloría General</w:t>
        </w:r>
      </w:smartTag>
      <w:r w:rsidRPr="00F94F41">
        <w:rPr>
          <w:rFonts w:ascii="Arial" w:eastAsia="Times New Roman" w:hAnsi="Arial" w:cs="Arial"/>
          <w:lang w:val="es-ES" w:eastAsia="es-ES"/>
        </w:rPr>
        <w:t xml:space="preserve"> dispondrá lo correspondiente.</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spacing w:after="0" w:line="240" w:lineRule="auto"/>
        <w:jc w:val="both"/>
        <w:rPr>
          <w:rFonts w:ascii="Arial" w:eastAsia="Times New Roman" w:hAnsi="Arial" w:cs="Arial"/>
          <w:b/>
          <w:snapToGrid w:val="0"/>
          <w:lang w:val="es-ES" w:eastAsia="es-ES"/>
        </w:rPr>
      </w:pPr>
      <w:r w:rsidRPr="00F94F41">
        <w:rPr>
          <w:rFonts w:ascii="Arial" w:eastAsia="Times New Roman" w:hAnsi="Arial" w:cs="Arial"/>
          <w:b/>
          <w:snapToGrid w:val="0"/>
          <w:lang w:val="es-ES" w:eastAsia="es-ES"/>
        </w:rPr>
        <w:t xml:space="preserve">Artículo 42.- Protección al personal de </w:t>
      </w:r>
      <w:smartTag w:uri="urn:schemas-microsoft-com:office:smarttags" w:element="PersonName">
        <w:smartTagPr>
          <w:attr w:name="ProductID" w:val="la Comunicaci￳n"/>
        </w:smartTagPr>
        <w:r w:rsidRPr="00F94F41">
          <w:rPr>
            <w:rFonts w:ascii="Arial" w:eastAsia="Times New Roman" w:hAnsi="Arial" w:cs="Arial"/>
            <w:b/>
            <w:snapToGrid w:val="0"/>
            <w:lang w:val="es-ES" w:eastAsia="es-ES"/>
          </w:rPr>
          <w:t>la Auditoria</w:t>
        </w:r>
      </w:smartTag>
      <w:r w:rsidRPr="00F94F41">
        <w:rPr>
          <w:rFonts w:ascii="Arial" w:eastAsia="Times New Roman" w:hAnsi="Arial" w:cs="Arial"/>
          <w:b/>
          <w:snapToGrid w:val="0"/>
          <w:lang w:val="es-ES" w:eastAsia="es-ES"/>
        </w:rPr>
        <w:t xml:space="preserve">:   </w:t>
      </w:r>
      <w:r w:rsidRPr="00F94F41">
        <w:rPr>
          <w:rFonts w:ascii="Arial" w:eastAsia="Times New Roman" w:hAnsi="Arial" w:cs="Arial"/>
          <w:snapToGrid w:val="0"/>
          <w:lang w:val="es-ES" w:eastAsia="es-ES"/>
        </w:rPr>
        <w:t xml:space="preserve">Cuando el Auditor (a) Interno o el personal de </w:t>
      </w:r>
      <w:smartTag w:uri="urn:schemas-microsoft-com:office:smarttags" w:element="PersonName">
        <w:r w:rsidRPr="00F94F41">
          <w:rPr>
            <w:rFonts w:ascii="Arial" w:eastAsia="Times New Roman" w:hAnsi="Arial" w:cs="Arial"/>
            <w:snapToGrid w:val="0"/>
            <w:lang w:val="es-ES" w:eastAsia="es-ES"/>
          </w:rPr>
          <w:t>la Auditoria  Interna</w:t>
        </w:r>
      </w:smartTag>
      <w:r w:rsidRPr="00F94F41">
        <w:rPr>
          <w:rFonts w:ascii="Arial" w:eastAsia="Times New Roman" w:hAnsi="Arial" w:cs="Arial"/>
          <w:snapToGrid w:val="0"/>
          <w:lang w:val="es-ES" w:eastAsia="es-ES"/>
        </w:rPr>
        <w:t xml:space="preserve"> de </w:t>
      </w:r>
      <w:smartTag w:uri="urn:schemas-microsoft-com:office:smarttags" w:element="PersonName">
        <w:smartTagPr>
          <w:attr w:name="ProductID" w:val="la Municipalidad"/>
        </w:smartTagPr>
        <w:r w:rsidRPr="00F94F41">
          <w:rPr>
            <w:rFonts w:ascii="Arial" w:eastAsia="Times New Roman" w:hAnsi="Arial" w:cs="Arial"/>
            <w:snapToGrid w:val="0"/>
            <w:lang w:val="es-ES" w:eastAsia="es-ES"/>
          </w:rPr>
          <w:t>la Municipalidad</w:t>
        </w:r>
      </w:smartTag>
      <w:r w:rsidRPr="00F94F41">
        <w:rPr>
          <w:rFonts w:ascii="Arial" w:eastAsia="Times New Roman" w:hAnsi="Arial" w:cs="Arial"/>
          <w:snapToGrid w:val="0"/>
          <w:lang w:val="es-ES" w:eastAsia="es-ES"/>
        </w:rPr>
        <w:t xml:space="preserve"> de San Pablo de Heredia,  en el cumplimiento de sus funciones, se involucre en un conflicto legal  o demanda,  procedimiento administrativo, </w:t>
      </w:r>
      <w:smartTag w:uri="urn:schemas-microsoft-com:office:smarttags" w:element="PersonName">
        <w:smartTagPr>
          <w:attr w:name="ProductID" w:val="la Municipalidad"/>
        </w:smartTagPr>
        <w:r w:rsidRPr="00F94F41">
          <w:rPr>
            <w:rFonts w:ascii="Arial" w:eastAsia="Times New Roman" w:hAnsi="Arial" w:cs="Arial"/>
            <w:snapToGrid w:val="0"/>
            <w:lang w:val="es-ES" w:eastAsia="es-ES"/>
          </w:rPr>
          <w:t>la Municipalidad</w:t>
        </w:r>
      </w:smartTag>
      <w:r w:rsidRPr="00F94F41">
        <w:rPr>
          <w:rFonts w:ascii="Arial" w:eastAsia="Times New Roman" w:hAnsi="Arial" w:cs="Arial"/>
          <w:snapToGrid w:val="0"/>
          <w:lang w:val="es-ES" w:eastAsia="es-ES"/>
        </w:rPr>
        <w:t xml:space="preserve"> dará todo su respaldo jurídico y técnico, a la vez que cubrirá los costos que generen la atención del proceso, hasta la resolución final.</w:t>
      </w:r>
    </w:p>
    <w:p w:rsidR="00F94F41" w:rsidRPr="00F94F41" w:rsidRDefault="00F94F41" w:rsidP="00F94F41">
      <w:pPr>
        <w:spacing w:after="0" w:line="240" w:lineRule="auto"/>
        <w:jc w:val="both"/>
        <w:rPr>
          <w:rFonts w:ascii="Arial" w:eastAsia="Times New Roman" w:hAnsi="Arial" w:cs="Arial"/>
          <w:snapToGrid w:val="0"/>
          <w:color w:val="00008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 xml:space="preserve">Artículo 43.-  </w:t>
      </w:r>
      <w:r w:rsidRPr="00F94F41">
        <w:rPr>
          <w:rFonts w:ascii="Arial" w:eastAsia="Times New Roman" w:hAnsi="Arial" w:cs="Arial"/>
          <w:snapToGrid w:val="0"/>
          <w:lang w:val="es-ES" w:eastAsia="es-ES"/>
        </w:rPr>
        <w:t xml:space="preserve">El Auditor interno de </w:t>
      </w:r>
      <w:smartTag w:uri="urn:schemas-microsoft-com:office:smarttags" w:element="PersonName">
        <w:smartTagPr>
          <w:attr w:name="ProductID" w:val="la Municipalidad"/>
        </w:smartTagPr>
        <w:r w:rsidRPr="00F94F41">
          <w:rPr>
            <w:rFonts w:ascii="Arial" w:eastAsia="Times New Roman" w:hAnsi="Arial" w:cs="Arial"/>
            <w:snapToGrid w:val="0"/>
            <w:lang w:val="es-ES" w:eastAsia="es-ES"/>
          </w:rPr>
          <w:t>la Municipalidad</w:t>
        </w:r>
      </w:smartTag>
      <w:r w:rsidRPr="00F94F41">
        <w:rPr>
          <w:rFonts w:ascii="Arial" w:eastAsia="Times New Roman" w:hAnsi="Arial" w:cs="Arial"/>
          <w:snapToGrid w:val="0"/>
          <w:lang w:val="es-ES" w:eastAsia="es-ES"/>
        </w:rPr>
        <w:t xml:space="preserve"> de San pablo de Heredia, podrá proponer las modificaciones que considere oportunas al presente reglamento de conformidad con </w:t>
      </w:r>
      <w:smartTag w:uri="urn:schemas-microsoft-com:office:smarttags" w:element="PersonName">
        <w:smartTagPr>
          <w:attr w:name="ProductID" w:val="la Ley General"/>
        </w:smartTagPr>
        <w:r w:rsidRPr="00F94F41">
          <w:rPr>
            <w:rFonts w:ascii="Arial" w:eastAsia="Times New Roman" w:hAnsi="Arial" w:cs="Arial"/>
            <w:snapToGrid w:val="0"/>
            <w:lang w:val="es-ES" w:eastAsia="es-ES"/>
          </w:rPr>
          <w:t xml:space="preserve">la </w:t>
        </w:r>
        <w:r w:rsidRPr="00F94F41">
          <w:rPr>
            <w:rFonts w:ascii="Arial" w:eastAsia="Times New Roman" w:hAnsi="Arial" w:cs="Arial"/>
            <w:b/>
            <w:i/>
            <w:snapToGrid w:val="0"/>
            <w:lang w:val="es-ES" w:eastAsia="es-ES"/>
          </w:rPr>
          <w:t>Ley General</w:t>
        </w:r>
      </w:smartTag>
      <w:r w:rsidRPr="00F94F41">
        <w:rPr>
          <w:rFonts w:ascii="Arial" w:eastAsia="Times New Roman" w:hAnsi="Arial" w:cs="Arial"/>
          <w:b/>
          <w:i/>
          <w:snapToGrid w:val="0"/>
          <w:lang w:val="es-ES" w:eastAsia="es-ES"/>
        </w:rPr>
        <w:t xml:space="preserve"> de Control Interno NO. 8292, </w:t>
      </w:r>
      <w:r w:rsidRPr="00F94F41">
        <w:rPr>
          <w:rFonts w:ascii="Arial" w:eastAsia="Times New Roman" w:hAnsi="Arial" w:cs="Arial"/>
          <w:snapToGrid w:val="0"/>
          <w:lang w:val="es-ES" w:eastAsia="es-ES"/>
        </w:rPr>
        <w:t xml:space="preserve"> el </w:t>
      </w:r>
      <w:r w:rsidRPr="00F94F41">
        <w:rPr>
          <w:rFonts w:ascii="Arial" w:eastAsia="Times New Roman" w:hAnsi="Arial" w:cs="Arial"/>
          <w:b/>
          <w:i/>
          <w:snapToGrid w:val="0"/>
          <w:lang w:val="es-ES" w:eastAsia="es-ES"/>
        </w:rPr>
        <w:t xml:space="preserve">Manual para el ejercicio de </w:t>
      </w:r>
      <w:smartTag w:uri="urn:schemas-microsoft-com:office:smarttags" w:element="PersonName">
        <w:smartTag w:uri="urn:schemas-microsoft-com:office:smarttags" w:element="PersonName">
          <w:smartTagPr>
            <w:attr w:name="ProductID" w:val="la Auditoria"/>
          </w:smartTagPr>
          <w:r w:rsidRPr="00F94F41">
            <w:rPr>
              <w:rFonts w:ascii="Arial" w:eastAsia="Times New Roman" w:hAnsi="Arial" w:cs="Arial"/>
              <w:b/>
              <w:i/>
              <w:snapToGrid w:val="0"/>
              <w:lang w:val="es-ES" w:eastAsia="es-ES"/>
            </w:rPr>
            <w:t>la Auditoria</w:t>
          </w:r>
        </w:smartTag>
        <w:r w:rsidRPr="00F94F41">
          <w:rPr>
            <w:rFonts w:ascii="Arial" w:eastAsia="Times New Roman" w:hAnsi="Arial" w:cs="Arial"/>
            <w:b/>
            <w:i/>
            <w:snapToGrid w:val="0"/>
            <w:lang w:val="es-ES" w:eastAsia="es-ES"/>
          </w:rPr>
          <w:t xml:space="preserve"> Interna</w:t>
        </w:r>
      </w:smartTag>
      <w:r w:rsidRPr="00F94F41">
        <w:rPr>
          <w:rFonts w:ascii="Arial" w:eastAsia="Times New Roman" w:hAnsi="Arial" w:cs="Arial"/>
          <w:b/>
          <w:i/>
          <w:snapToGrid w:val="0"/>
          <w:lang w:val="es-ES" w:eastAsia="es-ES"/>
        </w:rPr>
        <w:t xml:space="preserve"> en el Sector Público, </w:t>
      </w:r>
      <w:r w:rsidRPr="00F94F41">
        <w:rPr>
          <w:rFonts w:ascii="Arial" w:eastAsia="Times New Roman" w:hAnsi="Arial" w:cs="Arial"/>
          <w:i/>
          <w:snapToGrid w:val="0"/>
          <w:lang w:val="es-ES" w:eastAsia="es-ES"/>
        </w:rPr>
        <w:t xml:space="preserve">las </w:t>
      </w:r>
      <w:r w:rsidRPr="00F94F41">
        <w:rPr>
          <w:rFonts w:ascii="Arial" w:eastAsia="Times New Roman" w:hAnsi="Arial" w:cs="Arial"/>
          <w:snapToGrid w:val="0"/>
          <w:lang w:val="es-ES" w:eastAsia="es-ES"/>
        </w:rPr>
        <w:t xml:space="preserve"> políticas, procedimientos, y otros preceptos emitidos o que en el futuro emita </w:t>
      </w:r>
      <w:smartTag w:uri="urn:schemas-microsoft-com:office:smarttags" w:element="PersonName">
        <w:smartTagPr>
          <w:attr w:name="ProductID" w:val="la Contralor￭a General"/>
        </w:smartTagPr>
        <w:r w:rsidRPr="00F94F41">
          <w:rPr>
            <w:rFonts w:ascii="Arial" w:eastAsia="Times New Roman" w:hAnsi="Arial" w:cs="Arial"/>
            <w:snapToGrid w:val="0"/>
            <w:lang w:val="es-ES" w:eastAsia="es-ES"/>
          </w:rPr>
          <w:t>la Contraloría General</w:t>
        </w:r>
      </w:smartTag>
      <w:r w:rsidRPr="00F94F41">
        <w:rPr>
          <w:rFonts w:ascii="Arial" w:eastAsia="Times New Roman" w:hAnsi="Arial" w:cs="Arial"/>
          <w:snapToGrid w:val="0"/>
          <w:lang w:val="es-ES" w:eastAsia="es-ES"/>
        </w:rPr>
        <w:t xml:space="preserve"> de </w:t>
      </w:r>
      <w:smartTag w:uri="urn:schemas-microsoft-com:office:smarttags" w:element="PersonName">
        <w:smartTagPr>
          <w:attr w:name="ProductID" w:val="la Rep￺blica"/>
        </w:smartTagPr>
        <w:r w:rsidRPr="00F94F41">
          <w:rPr>
            <w:rFonts w:ascii="Arial" w:eastAsia="Times New Roman" w:hAnsi="Arial" w:cs="Arial"/>
            <w:snapToGrid w:val="0"/>
            <w:lang w:val="es-ES" w:eastAsia="es-ES"/>
          </w:rPr>
          <w:t>la República</w:t>
        </w:r>
      </w:smartTag>
      <w:r w:rsidRPr="00F94F41">
        <w:rPr>
          <w:rFonts w:ascii="Arial" w:eastAsia="Times New Roman" w:hAnsi="Arial" w:cs="Arial"/>
          <w:snapToGrid w:val="0"/>
          <w:lang w:val="es-ES" w:eastAsia="es-ES"/>
        </w:rPr>
        <w:t xml:space="preserve"> en el ámbito de su competencia.</w:t>
      </w: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 xml:space="preserve"> </w:t>
      </w: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b/>
          <w:snapToGrid w:val="0"/>
          <w:lang w:val="es-ES" w:eastAsia="es-ES"/>
        </w:rPr>
        <w:t xml:space="preserve">Artículo 44.-  </w:t>
      </w:r>
      <w:r w:rsidRPr="00F94F41">
        <w:rPr>
          <w:rFonts w:ascii="Arial" w:eastAsia="Times New Roman" w:hAnsi="Arial" w:cs="Arial"/>
          <w:snapToGrid w:val="0"/>
          <w:lang w:val="es-ES" w:eastAsia="es-ES"/>
        </w:rPr>
        <w:t>Este reglamento deroga cualquier otra disposición legal que se le oponga.</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Default="00F94F41" w:rsidP="00F94F41">
      <w:pPr>
        <w:spacing w:after="0" w:line="240" w:lineRule="auto"/>
        <w:jc w:val="both"/>
        <w:rPr>
          <w:rFonts w:ascii="Arial" w:eastAsia="Times New Roman" w:hAnsi="Arial" w:cs="Arial"/>
          <w:snapToGrid w:val="0"/>
          <w:lang w:val="es-ES" w:eastAsia="es-ES"/>
        </w:rPr>
      </w:pPr>
      <w:r w:rsidRPr="00F94F41">
        <w:rPr>
          <w:rFonts w:ascii="Arial" w:eastAsia="Times New Roman" w:hAnsi="Arial" w:cs="Arial"/>
          <w:snapToGrid w:val="0"/>
          <w:lang w:val="es-ES" w:eastAsia="es-ES"/>
        </w:rPr>
        <w:t>Rige a partir de su publicación.</w:t>
      </w:r>
    </w:p>
    <w:p w:rsidR="00F94F41" w:rsidRPr="00F94F41" w:rsidRDefault="00F94F41" w:rsidP="00F94F41">
      <w:pPr>
        <w:spacing w:after="0" w:line="240" w:lineRule="auto"/>
        <w:jc w:val="both"/>
        <w:rPr>
          <w:rFonts w:ascii="Arial" w:eastAsia="Times New Roman" w:hAnsi="Arial" w:cs="Arial"/>
          <w:snapToGrid w:val="0"/>
          <w:lang w:val="es-ES" w:eastAsia="es-ES"/>
        </w:rPr>
      </w:pPr>
    </w:p>
    <w:p w:rsidR="00F94F41" w:rsidRPr="00F94F41" w:rsidRDefault="00F94F41" w:rsidP="00F94F41">
      <w:pPr>
        <w:spacing w:after="0" w:line="240" w:lineRule="auto"/>
        <w:jc w:val="both"/>
        <w:rPr>
          <w:rFonts w:ascii="Arial" w:eastAsia="Times New Roman" w:hAnsi="Arial" w:cs="Arial"/>
          <w:snapToGrid w:val="0"/>
          <w:lang w:val="es-ES" w:eastAsia="es-ES"/>
        </w:rPr>
      </w:pPr>
      <w:r w:rsidRPr="00F94F41">
        <w:rPr>
          <w:rFonts w:ascii="Calibri" w:eastAsia="Calibri" w:hAnsi="Calibri" w:cs="Times New Roman"/>
          <w:lang w:eastAsia="es-CR"/>
        </w:rPr>
        <w:lastRenderedPageBreak/>
        <w:drawing>
          <wp:inline distT="0" distB="0" distL="0" distR="0" wp14:anchorId="1697186E" wp14:editId="3D90EBEF">
            <wp:extent cx="4717890" cy="5829300"/>
            <wp:effectExtent l="0" t="0" r="698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0254" cy="5832221"/>
                    </a:xfrm>
                    <a:prstGeom prst="rect">
                      <a:avLst/>
                    </a:prstGeom>
                  </pic:spPr>
                </pic:pic>
              </a:graphicData>
            </a:graphic>
          </wp:inline>
        </w:drawing>
      </w:r>
    </w:p>
    <w:p w:rsidR="00F94F41" w:rsidRPr="00F94F41" w:rsidRDefault="00F94F41" w:rsidP="00F94F41">
      <w:pPr>
        <w:numPr>
          <w:ilvl w:val="0"/>
          <w:numId w:val="52"/>
        </w:numPr>
        <w:spacing w:after="0" w:line="240" w:lineRule="auto"/>
        <w:contextualSpacing/>
        <w:jc w:val="both"/>
        <w:rPr>
          <w:rFonts w:ascii="Arial" w:eastAsia="Times New Roman" w:hAnsi="Arial" w:cs="Arial"/>
          <w:snapToGrid w:val="0"/>
          <w:sz w:val="24"/>
          <w:szCs w:val="24"/>
          <w:lang w:val="es-ES" w:eastAsia="es-ES"/>
        </w:rPr>
      </w:pPr>
      <w:r w:rsidRPr="00F94F41">
        <w:rPr>
          <w:rFonts w:ascii="Arial" w:eastAsia="Times New Roman" w:hAnsi="Arial" w:cs="Arial"/>
          <w:snapToGrid w:val="0"/>
          <w:sz w:val="24"/>
          <w:szCs w:val="24"/>
          <w:lang w:val="es-ES" w:eastAsia="es-ES"/>
        </w:rPr>
        <w:t>Instruir a la Sra. Marcela Espinoza Alvarado, Auditora Interna, proceda a presentar de inmediato ante la Contraloría General de la República, la solicitud de aprobación del presente reglamento, otorgándole un plazo máximo de quince días hábiles a partir de su recepción, para que se pronuncie al respecto, de lo contrario se procederá con la publicación definitiva en el diario oficial La Gaceta.</w:t>
      </w:r>
    </w:p>
    <w:p w:rsidR="00F94F41" w:rsidRPr="00F94F41" w:rsidRDefault="00F94F41" w:rsidP="00F94F41">
      <w:pPr>
        <w:spacing w:after="0" w:line="240" w:lineRule="auto"/>
        <w:jc w:val="both"/>
        <w:rPr>
          <w:rFonts w:ascii="Arial" w:eastAsia="Calibri" w:hAnsi="Arial" w:cs="Arial"/>
          <w:sz w:val="24"/>
          <w:szCs w:val="24"/>
          <w:lang w:val="es-ES"/>
        </w:rPr>
      </w:pPr>
    </w:p>
    <w:p w:rsidR="00F94F41" w:rsidRPr="00F94F41" w:rsidRDefault="00F94F41" w:rsidP="00F94F41">
      <w:pPr>
        <w:spacing w:after="0" w:line="240" w:lineRule="auto"/>
        <w:rPr>
          <w:rFonts w:ascii="Arial" w:eastAsia="Calibri" w:hAnsi="Arial" w:cs="Arial"/>
          <w:b/>
          <w:lang w:val="es-ES"/>
        </w:rPr>
      </w:pPr>
      <w:r w:rsidRPr="00F94F41">
        <w:rPr>
          <w:rFonts w:ascii="Arial" w:eastAsia="Calibri" w:hAnsi="Arial" w:cs="Arial"/>
          <w:b/>
          <w:lang w:val="es-ES"/>
        </w:rPr>
        <w:t>ACUERDO UNÁNIME Y DECLARADO DEFINITIVAMENTE APROBADO N°534-18</w:t>
      </w:r>
    </w:p>
    <w:p w:rsidR="00F94F41" w:rsidRPr="00F94F41" w:rsidRDefault="00F94F41" w:rsidP="00F94F41">
      <w:pPr>
        <w:spacing w:after="0" w:line="240" w:lineRule="auto"/>
        <w:rPr>
          <w:rFonts w:ascii="Arial" w:eastAsia="Calibri" w:hAnsi="Arial" w:cs="Arial"/>
          <w:b/>
          <w:lang w:val="es-ES"/>
        </w:rPr>
      </w:pPr>
    </w:p>
    <w:p w:rsidR="00F94F41" w:rsidRPr="00F94F41" w:rsidRDefault="00F94F41" w:rsidP="00F94F41">
      <w:pPr>
        <w:numPr>
          <w:ilvl w:val="0"/>
          <w:numId w:val="53"/>
        </w:numPr>
        <w:spacing w:after="0" w:line="240" w:lineRule="auto"/>
        <w:ind w:left="1701"/>
        <w:contextualSpacing/>
        <w:jc w:val="both"/>
        <w:rPr>
          <w:rFonts w:ascii="Arial" w:eastAsia="Calibri" w:hAnsi="Arial" w:cs="Arial"/>
          <w:sz w:val="24"/>
          <w:szCs w:val="24"/>
          <w:lang w:val="es-ES"/>
        </w:rPr>
      </w:pPr>
      <w:r w:rsidRPr="00F94F41">
        <w:rPr>
          <w:rFonts w:ascii="Arial" w:eastAsia="Calibri" w:hAnsi="Arial" w:cs="Arial"/>
          <w:sz w:val="24"/>
          <w:szCs w:val="24"/>
          <w:lang w:val="es-ES"/>
        </w:rPr>
        <w:t>José Fernando Méndez Vindas, Partido Unidad Social Cristiana</w:t>
      </w:r>
    </w:p>
    <w:p w:rsidR="00F94F41" w:rsidRPr="00F94F41" w:rsidRDefault="00F94F41" w:rsidP="00F94F41">
      <w:pPr>
        <w:numPr>
          <w:ilvl w:val="0"/>
          <w:numId w:val="53"/>
        </w:numPr>
        <w:spacing w:after="0" w:line="240" w:lineRule="auto"/>
        <w:ind w:left="1701"/>
        <w:contextualSpacing/>
        <w:jc w:val="both"/>
        <w:rPr>
          <w:rFonts w:ascii="Arial" w:eastAsia="Calibri" w:hAnsi="Arial" w:cs="Arial"/>
          <w:sz w:val="24"/>
          <w:szCs w:val="24"/>
          <w:lang w:val="es-ES"/>
        </w:rPr>
      </w:pPr>
      <w:r w:rsidRPr="00F94F41">
        <w:rPr>
          <w:rFonts w:ascii="Arial" w:eastAsia="Calibri" w:hAnsi="Arial" w:cs="Arial"/>
          <w:sz w:val="24"/>
          <w:szCs w:val="24"/>
          <w:lang w:val="es-ES"/>
        </w:rPr>
        <w:t>Damaris Gamboa Hernández, Partido Unidad Social Cristiana</w:t>
      </w:r>
    </w:p>
    <w:p w:rsidR="00F94F41" w:rsidRPr="00F94F41" w:rsidRDefault="00F94F41" w:rsidP="00F94F41">
      <w:pPr>
        <w:numPr>
          <w:ilvl w:val="0"/>
          <w:numId w:val="53"/>
        </w:numPr>
        <w:spacing w:after="0" w:line="240" w:lineRule="auto"/>
        <w:ind w:left="1701"/>
        <w:contextualSpacing/>
        <w:jc w:val="both"/>
        <w:rPr>
          <w:rFonts w:ascii="Arial" w:eastAsia="Calibri" w:hAnsi="Arial" w:cs="Arial"/>
          <w:sz w:val="24"/>
          <w:szCs w:val="24"/>
          <w:lang w:val="es-ES"/>
        </w:rPr>
      </w:pPr>
      <w:r w:rsidRPr="00F94F41">
        <w:rPr>
          <w:rFonts w:ascii="Arial" w:eastAsia="Calibri" w:hAnsi="Arial" w:cs="Arial"/>
          <w:sz w:val="24"/>
          <w:szCs w:val="24"/>
          <w:lang w:val="es-ES"/>
        </w:rPr>
        <w:t>Julio César Benavides Espinoza, Partido Unidad Social Cristiana</w:t>
      </w:r>
    </w:p>
    <w:p w:rsidR="00F94F41" w:rsidRPr="00F94F41" w:rsidRDefault="00F94F41" w:rsidP="00F94F41">
      <w:pPr>
        <w:numPr>
          <w:ilvl w:val="0"/>
          <w:numId w:val="53"/>
        </w:numPr>
        <w:spacing w:after="0" w:line="240" w:lineRule="auto"/>
        <w:ind w:left="1701"/>
        <w:contextualSpacing/>
        <w:jc w:val="both"/>
        <w:rPr>
          <w:rFonts w:ascii="Arial" w:eastAsia="Calibri" w:hAnsi="Arial" w:cs="Arial"/>
          <w:sz w:val="24"/>
          <w:szCs w:val="24"/>
          <w:lang w:val="es-ES"/>
        </w:rPr>
      </w:pPr>
      <w:r w:rsidRPr="00F94F41">
        <w:rPr>
          <w:rFonts w:ascii="Arial" w:eastAsia="Calibri" w:hAnsi="Arial" w:cs="Arial"/>
          <w:sz w:val="24"/>
          <w:szCs w:val="24"/>
          <w:lang w:val="es-ES"/>
        </w:rPr>
        <w:t>Omar Sequeira Sequeira, Partido Liberación Nacional</w:t>
      </w:r>
    </w:p>
    <w:p w:rsidR="00F94F41" w:rsidRDefault="00F94F41" w:rsidP="00F94F41">
      <w:pPr>
        <w:numPr>
          <w:ilvl w:val="0"/>
          <w:numId w:val="53"/>
        </w:numPr>
        <w:spacing w:after="0" w:line="240" w:lineRule="auto"/>
        <w:ind w:left="1701"/>
        <w:contextualSpacing/>
        <w:jc w:val="both"/>
        <w:rPr>
          <w:rFonts w:ascii="Arial" w:eastAsia="Calibri" w:hAnsi="Arial" w:cs="Arial"/>
          <w:sz w:val="24"/>
          <w:szCs w:val="24"/>
          <w:lang w:val="es-ES"/>
        </w:rPr>
      </w:pPr>
      <w:r w:rsidRPr="00F94F41">
        <w:rPr>
          <w:rFonts w:ascii="Arial" w:eastAsia="Calibri" w:hAnsi="Arial" w:cs="Arial"/>
          <w:sz w:val="24"/>
          <w:szCs w:val="24"/>
          <w:lang w:val="es-ES"/>
        </w:rPr>
        <w:lastRenderedPageBreak/>
        <w:t>Betty Castillo Ortiz, Partido Liberación Nacional</w:t>
      </w:r>
    </w:p>
    <w:p w:rsidR="00F94F41" w:rsidRDefault="00F94F41" w:rsidP="00F94F41">
      <w:pPr>
        <w:spacing w:after="0" w:line="240" w:lineRule="auto"/>
        <w:contextualSpacing/>
        <w:jc w:val="both"/>
        <w:rPr>
          <w:rFonts w:ascii="Arial" w:eastAsia="Calibri" w:hAnsi="Arial" w:cs="Arial"/>
          <w:sz w:val="24"/>
          <w:szCs w:val="24"/>
          <w:lang w:val="es-ES"/>
        </w:rPr>
      </w:pPr>
    </w:p>
    <w:p w:rsidR="00F94F41" w:rsidRDefault="00F94F41" w:rsidP="00F94F41">
      <w:pPr>
        <w:spacing w:after="0" w:line="240" w:lineRule="auto"/>
        <w:contextualSpacing/>
        <w:jc w:val="both"/>
        <w:rPr>
          <w:rFonts w:ascii="Arial" w:eastAsia="Calibri" w:hAnsi="Arial" w:cs="Arial"/>
          <w:sz w:val="24"/>
          <w:szCs w:val="24"/>
          <w:lang w:val="es-ES"/>
        </w:rPr>
      </w:pPr>
    </w:p>
    <w:p w:rsidR="00F94F41" w:rsidRDefault="00F94F41" w:rsidP="00F94F41">
      <w:pPr>
        <w:spacing w:after="0" w:line="240" w:lineRule="auto"/>
        <w:contextualSpacing/>
        <w:jc w:val="both"/>
        <w:rPr>
          <w:rFonts w:ascii="Arial" w:eastAsia="Calibri" w:hAnsi="Arial" w:cs="Arial"/>
          <w:sz w:val="24"/>
          <w:szCs w:val="24"/>
          <w:lang w:val="es-ES"/>
        </w:rPr>
      </w:pPr>
    </w:p>
    <w:p w:rsidR="00F94F41" w:rsidRDefault="00F94F41" w:rsidP="00F94F41">
      <w:pPr>
        <w:spacing w:after="0" w:line="240" w:lineRule="auto"/>
        <w:contextualSpacing/>
        <w:jc w:val="both"/>
        <w:rPr>
          <w:rFonts w:ascii="Arial" w:eastAsia="Calibri" w:hAnsi="Arial" w:cs="Arial"/>
          <w:sz w:val="24"/>
          <w:szCs w:val="24"/>
          <w:lang w:val="es-ES"/>
        </w:rPr>
      </w:pPr>
    </w:p>
    <w:p w:rsidR="00F94F41" w:rsidRPr="00F94F41" w:rsidRDefault="00F94F41" w:rsidP="00F94F41">
      <w:pPr>
        <w:spacing w:after="0" w:line="240" w:lineRule="auto"/>
        <w:contextualSpacing/>
        <w:jc w:val="center"/>
        <w:rPr>
          <w:rFonts w:ascii="Arial" w:eastAsia="Calibri" w:hAnsi="Arial" w:cs="Arial"/>
          <w:b/>
          <w:sz w:val="24"/>
          <w:szCs w:val="24"/>
          <w:lang w:val="es-ES"/>
        </w:rPr>
      </w:pPr>
      <w:r w:rsidRPr="00F94F41">
        <w:rPr>
          <w:rFonts w:ascii="Arial" w:eastAsia="Calibri" w:hAnsi="Arial" w:cs="Arial"/>
          <w:b/>
          <w:sz w:val="24"/>
          <w:szCs w:val="24"/>
          <w:lang w:val="es-ES"/>
        </w:rPr>
        <w:t>LINETH ARTAVIA GONZÁLEZ</w:t>
      </w:r>
    </w:p>
    <w:p w:rsidR="00F94F41" w:rsidRDefault="00F94F41" w:rsidP="00F94F41">
      <w:pPr>
        <w:spacing w:after="0" w:line="240" w:lineRule="auto"/>
        <w:contextualSpacing/>
        <w:jc w:val="center"/>
        <w:rPr>
          <w:rFonts w:ascii="Arial" w:eastAsia="Calibri" w:hAnsi="Arial" w:cs="Arial"/>
          <w:b/>
          <w:sz w:val="24"/>
          <w:szCs w:val="24"/>
          <w:lang w:val="es-ES"/>
        </w:rPr>
      </w:pPr>
      <w:r w:rsidRPr="00F94F41">
        <w:rPr>
          <w:rFonts w:ascii="Arial" w:eastAsia="Calibri" w:hAnsi="Arial" w:cs="Arial"/>
          <w:b/>
          <w:sz w:val="24"/>
          <w:szCs w:val="24"/>
          <w:lang w:val="es-ES"/>
        </w:rPr>
        <w:t>SECRETARIA CONCEJO MUNICIPAL</w:t>
      </w:r>
    </w:p>
    <w:p w:rsidR="00F94F41" w:rsidRDefault="00F94F41" w:rsidP="00F94F41">
      <w:pPr>
        <w:spacing w:after="0" w:line="240" w:lineRule="auto"/>
        <w:contextualSpacing/>
        <w:jc w:val="center"/>
        <w:rPr>
          <w:rFonts w:ascii="Arial" w:eastAsia="Calibri" w:hAnsi="Arial" w:cs="Arial"/>
          <w:b/>
          <w:sz w:val="24"/>
          <w:szCs w:val="24"/>
          <w:lang w:val="es-ES"/>
        </w:rPr>
      </w:pPr>
    </w:p>
    <w:p w:rsidR="00F94F41" w:rsidRPr="00F94F41" w:rsidRDefault="00F94F41" w:rsidP="00F94F41">
      <w:pPr>
        <w:spacing w:after="0" w:line="240" w:lineRule="auto"/>
        <w:contextualSpacing/>
        <w:rPr>
          <w:rFonts w:ascii="Arial" w:eastAsia="Calibri" w:hAnsi="Arial" w:cs="Arial"/>
          <w:sz w:val="16"/>
          <w:szCs w:val="16"/>
          <w:lang w:val="es-ES"/>
        </w:rPr>
      </w:pPr>
      <w:r w:rsidRPr="00F94F41">
        <w:rPr>
          <w:sz w:val="16"/>
          <w:szCs w:val="16"/>
          <w:lang w:eastAsia="es-CR"/>
        </w:rPr>
        <w:drawing>
          <wp:inline distT="0" distB="0" distL="0" distR="0" wp14:anchorId="73E3D5F4" wp14:editId="0693F7EA">
            <wp:extent cx="213459" cy="152400"/>
            <wp:effectExtent l="0" t="0" r="0" b="0"/>
            <wp:docPr id="42" name="Imagen 4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94F41">
        <w:rPr>
          <w:rFonts w:ascii="Arial" w:eastAsia="Calibri" w:hAnsi="Arial" w:cs="Arial"/>
          <w:sz w:val="16"/>
          <w:szCs w:val="16"/>
          <w:lang w:val="es-ES"/>
        </w:rPr>
        <w:t>C/c: Archivo</w:t>
      </w: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Pr="00BC69BF" w:rsidRDefault="00A54226" w:rsidP="00A54226">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MSPH-CM-ACUER-535-</w:t>
      </w:r>
      <w:r w:rsidRPr="00BC69BF">
        <w:rPr>
          <w:rFonts w:ascii="Arial" w:hAnsi="Arial" w:cs="Arial"/>
          <w:b/>
          <w:sz w:val="24"/>
          <w:szCs w:val="24"/>
        </w:rPr>
        <w:t>18</w:t>
      </w:r>
    </w:p>
    <w:p w:rsidR="00A54226" w:rsidRPr="00052773" w:rsidRDefault="00A54226" w:rsidP="00A54226">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A54226" w:rsidRDefault="00A54226" w:rsidP="00A54226">
      <w:pPr>
        <w:spacing w:after="0" w:line="240" w:lineRule="auto"/>
        <w:jc w:val="center"/>
        <w:rPr>
          <w:rFonts w:ascii="Arial" w:eastAsia="Calibri" w:hAnsi="Arial" w:cs="Arial"/>
          <w:b/>
          <w:sz w:val="24"/>
          <w:szCs w:val="24"/>
          <w:lang w:val="es-ES"/>
        </w:rPr>
      </w:pPr>
    </w:p>
    <w:p w:rsidR="00A54226" w:rsidRDefault="00A54226" w:rsidP="00A54226">
      <w:pPr>
        <w:spacing w:after="0" w:line="240" w:lineRule="auto"/>
        <w:rPr>
          <w:rFonts w:ascii="Arial" w:eastAsia="Calibri" w:hAnsi="Arial" w:cs="Arial"/>
          <w:sz w:val="24"/>
          <w:szCs w:val="24"/>
          <w:lang w:val="es-ES"/>
        </w:rPr>
      </w:pPr>
      <w:r>
        <w:rPr>
          <w:rFonts w:ascii="Arial" w:eastAsia="Calibri" w:hAnsi="Arial" w:cs="Arial"/>
          <w:sz w:val="24"/>
          <w:szCs w:val="24"/>
          <w:lang w:val="es-ES"/>
        </w:rPr>
        <w:t>Señora</w:t>
      </w:r>
    </w:p>
    <w:p w:rsidR="00A54226" w:rsidRDefault="00A54226" w:rsidP="00A54226">
      <w:pPr>
        <w:spacing w:after="0" w:line="240" w:lineRule="auto"/>
        <w:rPr>
          <w:rFonts w:ascii="Arial" w:eastAsia="Calibri" w:hAnsi="Arial" w:cs="Arial"/>
          <w:sz w:val="24"/>
          <w:szCs w:val="24"/>
          <w:lang w:val="es-ES"/>
        </w:rPr>
      </w:pPr>
      <w:r>
        <w:rPr>
          <w:rFonts w:ascii="Arial" w:eastAsia="Calibri" w:hAnsi="Arial" w:cs="Arial"/>
          <w:sz w:val="24"/>
          <w:szCs w:val="24"/>
          <w:lang w:val="es-ES"/>
        </w:rPr>
        <w:t>Marcela Espinoza Alvarado, Auditora Interna</w:t>
      </w:r>
    </w:p>
    <w:p w:rsidR="00A54226" w:rsidRDefault="00A54226" w:rsidP="00A54226">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A54226" w:rsidRDefault="00A54226" w:rsidP="00A54226">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A54226" w:rsidRDefault="00A54226" w:rsidP="00A54226">
      <w:pPr>
        <w:spacing w:after="0" w:line="276" w:lineRule="auto"/>
        <w:rPr>
          <w:rFonts w:ascii="Arial" w:eastAsia="Times New Roman" w:hAnsi="Arial" w:cs="Arial"/>
          <w:sz w:val="24"/>
          <w:szCs w:val="24"/>
          <w:lang w:val="es-ES" w:eastAsia="es-ES"/>
        </w:rPr>
      </w:pPr>
    </w:p>
    <w:p w:rsidR="00C361F4" w:rsidRDefault="00C361F4" w:rsidP="00A54226">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C361F4" w:rsidRDefault="00C361F4" w:rsidP="00A54226">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Bernardo Porras López, Alcalde Municipal</w:t>
      </w:r>
    </w:p>
    <w:p w:rsidR="00C361F4" w:rsidRDefault="00C361F4" w:rsidP="00A54226">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Municipalidad de San Pablo de Heredia</w:t>
      </w:r>
    </w:p>
    <w:p w:rsidR="00FC7119" w:rsidRDefault="00FC7119" w:rsidP="00A54226">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Pte.</w:t>
      </w:r>
    </w:p>
    <w:p w:rsidR="00C361F4" w:rsidRDefault="00C361F4" w:rsidP="00A54226">
      <w:pPr>
        <w:spacing w:after="0" w:line="276" w:lineRule="auto"/>
        <w:rPr>
          <w:rFonts w:ascii="Arial" w:eastAsia="Times New Roman" w:hAnsi="Arial" w:cs="Arial"/>
          <w:sz w:val="24"/>
          <w:szCs w:val="24"/>
          <w:lang w:val="es-ES" w:eastAsia="es-ES"/>
        </w:rPr>
      </w:pPr>
    </w:p>
    <w:p w:rsidR="00A54226" w:rsidRPr="00BC69BF" w:rsidRDefault="00A54226" w:rsidP="00A5422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00C361F4">
        <w:rPr>
          <w:rFonts w:ascii="Arial" w:eastAsia="Times New Roman" w:hAnsi="Arial" w:cs="Arial"/>
          <w:sz w:val="24"/>
          <w:szCs w:val="24"/>
          <w:lang w:val="es-ES" w:eastAsia="es-ES"/>
        </w:rPr>
        <w:t xml:space="preserve"> y señor</w:t>
      </w:r>
      <w:r w:rsidRPr="00BC69BF">
        <w:rPr>
          <w:rFonts w:ascii="Arial" w:eastAsia="Times New Roman" w:hAnsi="Arial" w:cs="Arial"/>
          <w:sz w:val="24"/>
          <w:szCs w:val="24"/>
          <w:lang w:val="es-ES" w:eastAsia="es-ES"/>
        </w:rPr>
        <w:t>:</w:t>
      </w:r>
    </w:p>
    <w:p w:rsidR="00A54226" w:rsidRPr="00BC69BF" w:rsidRDefault="00A54226" w:rsidP="00A54226">
      <w:pPr>
        <w:spacing w:after="0" w:line="240" w:lineRule="auto"/>
        <w:rPr>
          <w:rFonts w:ascii="Calibri" w:eastAsia="Calibri" w:hAnsi="Calibri" w:cs="Times New Roman"/>
          <w:lang w:val="es-ES" w:eastAsia="es-ES"/>
        </w:rPr>
      </w:pPr>
    </w:p>
    <w:p w:rsidR="00A54226" w:rsidRPr="00BC69BF" w:rsidRDefault="00A54226" w:rsidP="00A5422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A54226" w:rsidRPr="00860BB1" w:rsidRDefault="00A54226" w:rsidP="00A54226">
      <w:pPr>
        <w:spacing w:after="0" w:line="240" w:lineRule="auto"/>
        <w:jc w:val="center"/>
        <w:rPr>
          <w:rFonts w:ascii="Arial" w:eastAsia="Calibri" w:hAnsi="Arial" w:cs="Arial"/>
          <w:b/>
          <w:sz w:val="24"/>
          <w:szCs w:val="24"/>
        </w:rPr>
      </w:pPr>
    </w:p>
    <w:p w:rsidR="00A54226" w:rsidRPr="00BC69BF" w:rsidRDefault="00A54226" w:rsidP="00A5422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A54226" w:rsidRDefault="00A54226" w:rsidP="00124B92">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124B92" w:rsidRPr="00124B92" w:rsidRDefault="00124B92" w:rsidP="00124B92">
      <w:pPr>
        <w:spacing w:after="0" w:line="240" w:lineRule="auto"/>
        <w:jc w:val="center"/>
        <w:rPr>
          <w:rFonts w:ascii="Arial" w:eastAsia="Calibri" w:hAnsi="Arial" w:cs="Arial"/>
          <w:b/>
          <w:sz w:val="24"/>
          <w:szCs w:val="24"/>
          <w:lang w:val="es-ES"/>
        </w:rPr>
      </w:pPr>
    </w:p>
    <w:p w:rsidR="00A54226" w:rsidRPr="00A54226" w:rsidRDefault="00A54226" w:rsidP="00A54226">
      <w:pPr>
        <w:spacing w:after="0" w:line="240" w:lineRule="auto"/>
        <w:jc w:val="both"/>
        <w:rPr>
          <w:rFonts w:ascii="Arial" w:eastAsia="Calibri" w:hAnsi="Arial" w:cs="Arial"/>
          <w:b/>
          <w:sz w:val="24"/>
          <w:szCs w:val="24"/>
          <w:lang w:val="es-ES"/>
        </w:rPr>
      </w:pPr>
      <w:r w:rsidRPr="00A54226">
        <w:rPr>
          <w:rFonts w:ascii="Arial" w:eastAsia="Calibri" w:hAnsi="Arial" w:cs="Arial"/>
          <w:b/>
          <w:sz w:val="24"/>
          <w:szCs w:val="24"/>
          <w:lang w:val="es-ES"/>
        </w:rPr>
        <w:t>CONSIDERANDO</w:t>
      </w:r>
    </w:p>
    <w:p w:rsidR="00A54226" w:rsidRPr="00A54226" w:rsidRDefault="00A54226" w:rsidP="00A54226">
      <w:pPr>
        <w:spacing w:after="0" w:line="240" w:lineRule="auto"/>
        <w:jc w:val="both"/>
        <w:rPr>
          <w:rFonts w:ascii="Arial" w:eastAsia="Calibri" w:hAnsi="Arial" w:cs="Arial"/>
          <w:sz w:val="24"/>
          <w:szCs w:val="24"/>
          <w:lang w:val="es-ES"/>
        </w:rPr>
      </w:pPr>
    </w:p>
    <w:p w:rsidR="00A54226" w:rsidRPr="00A54226" w:rsidRDefault="00A54226" w:rsidP="00A54226">
      <w:pPr>
        <w:numPr>
          <w:ilvl w:val="0"/>
          <w:numId w:val="55"/>
        </w:numPr>
        <w:spacing w:after="0" w:line="360" w:lineRule="auto"/>
        <w:contextualSpacing/>
        <w:jc w:val="both"/>
        <w:rPr>
          <w:rFonts w:ascii="Arial" w:eastAsia="Times New Roman" w:hAnsi="Arial" w:cs="Arial"/>
          <w:sz w:val="24"/>
          <w:szCs w:val="24"/>
          <w:lang w:val="es-ES_tradnl" w:eastAsia="es-ES_tradnl"/>
        </w:rPr>
      </w:pPr>
      <w:r w:rsidRPr="00A54226">
        <w:rPr>
          <w:rFonts w:ascii="Arial" w:eastAsia="Times New Roman" w:hAnsi="Arial" w:cs="Arial"/>
          <w:sz w:val="24"/>
          <w:szCs w:val="24"/>
          <w:lang w:val="es-ES_tradnl" w:eastAsia="es-ES_tradnl"/>
        </w:rPr>
        <w:t xml:space="preserve">Acuerdo municipal CM 140-18 adoptado en la sesión ordinaria N° 12-18 celebrada el día 19 de marzo de 2018, donde se le solicitó a la Administración Municipal, una certificación de registro de marcas de </w:t>
      </w:r>
      <w:r w:rsidRPr="00A54226">
        <w:rPr>
          <w:rFonts w:ascii="Arial" w:eastAsia="Calibri" w:hAnsi="Arial" w:cs="Arial"/>
          <w:sz w:val="24"/>
          <w:szCs w:val="24"/>
          <w:lang w:val="es-ES"/>
        </w:rPr>
        <w:t>entrada y salida de la Sra. Marcela Espinoza, Auditora Interna correspondiente al periodo 2016-2017.</w:t>
      </w:r>
    </w:p>
    <w:p w:rsidR="00A54226" w:rsidRPr="00A54226" w:rsidRDefault="00A54226" w:rsidP="00A54226">
      <w:pPr>
        <w:spacing w:after="0" w:line="240" w:lineRule="auto"/>
        <w:rPr>
          <w:rFonts w:ascii="Calibri" w:eastAsia="Calibri" w:hAnsi="Calibri" w:cs="Times New Roman"/>
          <w:lang w:val="es-ES_tradnl" w:eastAsia="es-ES_tradnl"/>
        </w:rPr>
      </w:pPr>
    </w:p>
    <w:p w:rsidR="00A54226" w:rsidRPr="00A54226" w:rsidRDefault="00A54226" w:rsidP="00A54226">
      <w:pPr>
        <w:numPr>
          <w:ilvl w:val="0"/>
          <w:numId w:val="55"/>
        </w:numPr>
        <w:spacing w:after="0" w:line="360" w:lineRule="auto"/>
        <w:ind w:left="714" w:hanging="357"/>
        <w:contextualSpacing/>
        <w:jc w:val="both"/>
        <w:rPr>
          <w:rFonts w:ascii="Arial" w:eastAsia="Times New Roman" w:hAnsi="Arial" w:cs="Arial"/>
          <w:sz w:val="24"/>
          <w:szCs w:val="24"/>
          <w:lang w:val="es-ES_tradnl" w:eastAsia="es-ES_tradnl"/>
        </w:rPr>
      </w:pPr>
      <w:r w:rsidRPr="00A54226">
        <w:rPr>
          <w:rFonts w:ascii="Arial" w:eastAsia="Calibri" w:hAnsi="Arial" w:cs="Arial"/>
          <w:sz w:val="24"/>
          <w:szCs w:val="24"/>
          <w:lang w:val="es-ES"/>
        </w:rPr>
        <w:t>Oficio MSPH-AM-NI-076-2018, con fecha 12 de abril de 2018, suscrito por el Sr. Bernardo Porras López, Alcalde Municipal, donde remite el oficio MSPH-AM-RH-CONST-015-2018, suscrito por el Sr. Arnoldo Núñez Sánchez, Director, Recursos Humanos, donde brinda respuesta a lo solicitado mediante acuerdo CM-140-18.</w:t>
      </w:r>
    </w:p>
    <w:p w:rsidR="00A54226" w:rsidRPr="00A54226" w:rsidRDefault="00A54226" w:rsidP="00435194">
      <w:pPr>
        <w:pStyle w:val="Sinespaciado"/>
        <w:rPr>
          <w:lang w:eastAsia="es-ES_tradnl"/>
        </w:rPr>
      </w:pPr>
    </w:p>
    <w:p w:rsidR="00A54226" w:rsidRPr="00A54226" w:rsidRDefault="00A54226" w:rsidP="00A54226">
      <w:pPr>
        <w:numPr>
          <w:ilvl w:val="0"/>
          <w:numId w:val="55"/>
        </w:numPr>
        <w:spacing w:after="0" w:line="360" w:lineRule="auto"/>
        <w:ind w:left="714" w:hanging="357"/>
        <w:contextualSpacing/>
        <w:jc w:val="both"/>
        <w:rPr>
          <w:rFonts w:ascii="Arial" w:eastAsia="Times New Roman" w:hAnsi="Arial" w:cs="Arial"/>
          <w:sz w:val="24"/>
          <w:szCs w:val="24"/>
          <w:lang w:val="es-ES_tradnl" w:eastAsia="es-ES_tradnl"/>
        </w:rPr>
      </w:pPr>
      <w:r w:rsidRPr="00A54226">
        <w:rPr>
          <w:rFonts w:ascii="Arial" w:eastAsia="Times New Roman" w:hAnsi="Arial" w:cs="Arial"/>
          <w:sz w:val="24"/>
          <w:szCs w:val="24"/>
          <w:lang w:val="es-ES_tradnl" w:eastAsia="es-ES_tradnl"/>
        </w:rPr>
        <w:t xml:space="preserve">Que con fundamento en los criterios jurídicos de la Contraloría General de la República, emitidos con los números </w:t>
      </w:r>
      <w:r w:rsidRPr="00A54226">
        <w:rPr>
          <w:rFonts w:ascii="Arial" w:eastAsia="Times New Roman" w:hAnsi="Arial" w:cs="Arial"/>
          <w:snapToGrid w:val="0"/>
          <w:sz w:val="24"/>
          <w:szCs w:val="24"/>
          <w:lang w:val="es-ES" w:eastAsia="es-ES"/>
        </w:rPr>
        <w:t xml:space="preserve">N°DJ-03846-2010, DFOE-DL-1070, y DFOE-0427, es procedente implementar de formar inmediata todas </w:t>
      </w:r>
      <w:r w:rsidRPr="00A54226">
        <w:rPr>
          <w:rFonts w:ascii="Arial" w:eastAsia="Calibri" w:hAnsi="Arial" w:cs="Arial"/>
          <w:sz w:val="24"/>
          <w:szCs w:val="24"/>
        </w:rPr>
        <w:t>las medidas de controles que se establecieron en el Reglamento de Organización y Funcionamiento de la Auditoría Interna, específicamente la marca de entrada y salida de la Unidad de Auditoría, así como la justificación de las ausencias o llegadas tardías al trabajo.</w:t>
      </w:r>
    </w:p>
    <w:p w:rsidR="00A54226" w:rsidRPr="00A54226" w:rsidRDefault="00A54226" w:rsidP="00A54226">
      <w:pPr>
        <w:spacing w:after="0" w:line="240" w:lineRule="auto"/>
        <w:rPr>
          <w:rFonts w:ascii="Calibri" w:eastAsia="Calibri" w:hAnsi="Calibri" w:cs="Times New Roman"/>
          <w:lang w:val="es-ES_tradnl" w:eastAsia="es-ES_tradnl"/>
        </w:rPr>
      </w:pPr>
    </w:p>
    <w:p w:rsidR="00A54226" w:rsidRPr="00A54226" w:rsidRDefault="00A54226" w:rsidP="00A54226">
      <w:pPr>
        <w:rPr>
          <w:rFonts w:ascii="Arial" w:hAnsi="Arial" w:cs="Arial"/>
          <w:b/>
        </w:rPr>
      </w:pPr>
      <w:r w:rsidRPr="00A54226">
        <w:rPr>
          <w:rFonts w:ascii="Arial" w:hAnsi="Arial" w:cs="Arial"/>
          <w:b/>
        </w:rPr>
        <w:lastRenderedPageBreak/>
        <w:t xml:space="preserve">ESTE CONCEJO MUNICIPAL ACUERDA </w:t>
      </w:r>
    </w:p>
    <w:p w:rsidR="00A54226" w:rsidRPr="00A54226" w:rsidRDefault="00A54226" w:rsidP="00A54226">
      <w:pPr>
        <w:numPr>
          <w:ilvl w:val="0"/>
          <w:numId w:val="54"/>
        </w:numPr>
        <w:spacing w:line="360" w:lineRule="auto"/>
        <w:contextualSpacing/>
        <w:jc w:val="both"/>
        <w:rPr>
          <w:rFonts w:ascii="Arial" w:eastAsia="Calibri" w:hAnsi="Arial" w:cs="Arial"/>
          <w:sz w:val="24"/>
          <w:szCs w:val="24"/>
        </w:rPr>
      </w:pPr>
      <w:r w:rsidRPr="00A54226">
        <w:rPr>
          <w:rFonts w:ascii="Arial" w:eastAsia="Calibri" w:hAnsi="Arial" w:cs="Arial"/>
          <w:sz w:val="24"/>
          <w:szCs w:val="24"/>
        </w:rPr>
        <w:t>Que se implemente de forma inmediata todas las medidas de controles sobre la marca de entrada y salida de la Unidad de Auditoría, así como la justificación de las ausencias o llegadas tardías al trabajo, de la siguiente forma:</w:t>
      </w:r>
    </w:p>
    <w:p w:rsidR="00A54226" w:rsidRPr="00A54226" w:rsidRDefault="00A54226" w:rsidP="00A54226">
      <w:pPr>
        <w:spacing w:line="360" w:lineRule="auto"/>
        <w:ind w:left="993" w:right="191"/>
        <w:contextualSpacing/>
        <w:jc w:val="both"/>
        <w:rPr>
          <w:rFonts w:ascii="Arial" w:eastAsia="Times New Roman" w:hAnsi="Arial" w:cs="Arial"/>
          <w:i/>
          <w:snapToGrid w:val="0"/>
          <w:lang w:val="es-ES" w:eastAsia="es-ES"/>
        </w:rPr>
      </w:pPr>
      <w:r w:rsidRPr="00A54226">
        <w:rPr>
          <w:rFonts w:ascii="Arial" w:eastAsia="Times New Roman" w:hAnsi="Arial" w:cs="Arial"/>
          <w:snapToGrid w:val="0"/>
          <w:lang w:eastAsia="es-ES"/>
        </w:rPr>
        <w:t>“</w:t>
      </w:r>
      <w:r w:rsidRPr="00A54226">
        <w:rPr>
          <w:rFonts w:ascii="Arial" w:eastAsia="Times New Roman" w:hAnsi="Arial" w:cs="Arial"/>
          <w:i/>
          <w:snapToGrid w:val="0"/>
          <w:lang w:val="es-ES" w:eastAsia="es-ES"/>
        </w:rPr>
        <w:t>El registro de marcas de entrada y salida, será un insumo importante para la evaluación de desempeño que se realizará anualmente. En el caso de la Auditoría Interna, será necesario un formulario donde el auditor (a), haga constar el motivo de su ausencia temporal o total, el lugar  y medio por el cual se puede localizar en caso que se requiera su asesoría inmediata, esto en virtud de la independencia funcional que le otorga la normativa. Lo anterior siendo consecuentes con los criterios emitidos por la Contraloría General de la República mediante los oficios N°DJ-03846-2010, del 15 de octubre de 2010, DFOE-DL-1070, del 11 de octubre de 2016 y DFOE-0427 del 24 de mayo de 2017.</w:t>
      </w:r>
    </w:p>
    <w:p w:rsidR="00A54226" w:rsidRPr="00A54226" w:rsidRDefault="00A54226" w:rsidP="00A54226">
      <w:pPr>
        <w:spacing w:line="240" w:lineRule="auto"/>
        <w:ind w:left="993" w:right="191"/>
        <w:contextualSpacing/>
        <w:jc w:val="both"/>
        <w:rPr>
          <w:rFonts w:ascii="Arial" w:eastAsia="Times New Roman" w:hAnsi="Arial" w:cs="Arial"/>
          <w:i/>
          <w:snapToGrid w:val="0"/>
          <w:lang w:val="es-ES" w:eastAsia="es-ES"/>
        </w:rPr>
      </w:pPr>
    </w:p>
    <w:p w:rsidR="00A54226" w:rsidRPr="00A54226" w:rsidRDefault="00A54226" w:rsidP="00A54226">
      <w:pPr>
        <w:spacing w:line="360" w:lineRule="auto"/>
        <w:ind w:left="993" w:right="191"/>
        <w:contextualSpacing/>
        <w:jc w:val="both"/>
        <w:rPr>
          <w:rFonts w:ascii="Arial" w:eastAsia="Calibri" w:hAnsi="Arial" w:cs="Arial"/>
          <w:i/>
          <w:sz w:val="24"/>
          <w:szCs w:val="24"/>
        </w:rPr>
      </w:pPr>
      <w:r w:rsidRPr="00A54226">
        <w:rPr>
          <w:rFonts w:ascii="Arial" w:eastAsia="Times New Roman" w:hAnsi="Arial" w:cs="Arial"/>
          <w:i/>
          <w:lang w:val="es-ES" w:eastAsia="es-ES"/>
        </w:rPr>
        <w:t>Marcar la entrada y salida por medio del reloj marcador o el mecanismo que utilice la Administración Municipal”</w:t>
      </w:r>
    </w:p>
    <w:p w:rsidR="00A54226" w:rsidRPr="00A54226" w:rsidRDefault="00A54226" w:rsidP="00A54226">
      <w:pPr>
        <w:spacing w:after="0" w:line="240" w:lineRule="auto"/>
      </w:pPr>
    </w:p>
    <w:p w:rsidR="00A54226" w:rsidRPr="00A54226" w:rsidRDefault="00A54226" w:rsidP="00A54226">
      <w:pPr>
        <w:numPr>
          <w:ilvl w:val="0"/>
          <w:numId w:val="54"/>
        </w:numPr>
        <w:spacing w:line="360" w:lineRule="auto"/>
        <w:contextualSpacing/>
        <w:jc w:val="both"/>
        <w:rPr>
          <w:rFonts w:ascii="Arial" w:eastAsia="Calibri" w:hAnsi="Arial" w:cs="Arial"/>
          <w:sz w:val="24"/>
          <w:szCs w:val="24"/>
        </w:rPr>
      </w:pPr>
      <w:r w:rsidRPr="00A54226">
        <w:rPr>
          <w:rFonts w:ascii="Arial" w:eastAsia="Calibri" w:hAnsi="Arial" w:cs="Arial"/>
          <w:sz w:val="24"/>
          <w:szCs w:val="24"/>
        </w:rPr>
        <w:t xml:space="preserve">Instruir a la Administración Municipal para que mediante la Dirección de Recursos Humanos, proceda a registrarle la huella digital en el reloj marcador a la persona que ocupe el puesto de la Auditoría Interna, esto a partir de la notificación del acuerdo respectivo. </w:t>
      </w:r>
    </w:p>
    <w:p w:rsidR="00A54226" w:rsidRPr="00A54226" w:rsidRDefault="00A54226" w:rsidP="00A54226">
      <w:pPr>
        <w:spacing w:after="0" w:line="240" w:lineRule="auto"/>
        <w:rPr>
          <w:rFonts w:ascii="Arial" w:eastAsia="Calibri" w:hAnsi="Arial" w:cs="Arial"/>
          <w:b/>
          <w:lang w:val="es-ES"/>
        </w:rPr>
      </w:pPr>
      <w:r w:rsidRPr="00A54226">
        <w:rPr>
          <w:rFonts w:ascii="Arial" w:eastAsia="Calibri" w:hAnsi="Arial" w:cs="Arial"/>
          <w:b/>
          <w:lang w:val="es-ES"/>
        </w:rPr>
        <w:t>ACUERDO UNÁNIME Y DECLARADO DEFINITIVAMENTE APROBADO N°535-18</w:t>
      </w:r>
    </w:p>
    <w:p w:rsidR="00A54226" w:rsidRPr="00A54226" w:rsidRDefault="00A54226" w:rsidP="00A54226">
      <w:pPr>
        <w:spacing w:after="0" w:line="240" w:lineRule="auto"/>
        <w:rPr>
          <w:rFonts w:ascii="Arial" w:eastAsia="Calibri" w:hAnsi="Arial" w:cs="Arial"/>
          <w:b/>
          <w:lang w:val="es-ES"/>
        </w:rPr>
      </w:pPr>
    </w:p>
    <w:p w:rsidR="00A54226" w:rsidRPr="00A54226" w:rsidRDefault="00A54226" w:rsidP="00A54226">
      <w:pPr>
        <w:numPr>
          <w:ilvl w:val="0"/>
          <w:numId w:val="56"/>
        </w:numPr>
        <w:spacing w:after="0" w:line="240" w:lineRule="auto"/>
        <w:ind w:left="1701"/>
        <w:contextualSpacing/>
        <w:jc w:val="both"/>
        <w:rPr>
          <w:rFonts w:ascii="Arial" w:eastAsia="Calibri" w:hAnsi="Arial" w:cs="Arial"/>
          <w:sz w:val="24"/>
          <w:szCs w:val="24"/>
          <w:lang w:val="es-ES"/>
        </w:rPr>
      </w:pPr>
      <w:r w:rsidRPr="00A54226">
        <w:rPr>
          <w:rFonts w:ascii="Arial" w:eastAsia="Calibri" w:hAnsi="Arial" w:cs="Arial"/>
          <w:sz w:val="24"/>
          <w:szCs w:val="24"/>
          <w:lang w:val="es-ES"/>
        </w:rPr>
        <w:t>José Fernando Méndez Vindas, Partido Unidad Social Cristiana</w:t>
      </w:r>
    </w:p>
    <w:p w:rsidR="00A54226" w:rsidRPr="00A54226" w:rsidRDefault="00A54226" w:rsidP="00A54226">
      <w:pPr>
        <w:numPr>
          <w:ilvl w:val="0"/>
          <w:numId w:val="56"/>
        </w:numPr>
        <w:spacing w:after="0" w:line="240" w:lineRule="auto"/>
        <w:ind w:left="1701"/>
        <w:contextualSpacing/>
        <w:jc w:val="both"/>
        <w:rPr>
          <w:rFonts w:ascii="Arial" w:eastAsia="Calibri" w:hAnsi="Arial" w:cs="Arial"/>
          <w:sz w:val="24"/>
          <w:szCs w:val="24"/>
          <w:lang w:val="es-ES"/>
        </w:rPr>
      </w:pPr>
      <w:r w:rsidRPr="00A54226">
        <w:rPr>
          <w:rFonts w:ascii="Arial" w:eastAsia="Calibri" w:hAnsi="Arial" w:cs="Arial"/>
          <w:sz w:val="24"/>
          <w:szCs w:val="24"/>
          <w:lang w:val="es-ES"/>
        </w:rPr>
        <w:t>Damaris Gamboa Hernández, Partido Unidad Social Cristiana</w:t>
      </w:r>
    </w:p>
    <w:p w:rsidR="00A54226" w:rsidRPr="00A54226" w:rsidRDefault="00A54226" w:rsidP="00A54226">
      <w:pPr>
        <w:numPr>
          <w:ilvl w:val="0"/>
          <w:numId w:val="56"/>
        </w:numPr>
        <w:spacing w:after="0" w:line="240" w:lineRule="auto"/>
        <w:ind w:left="1701"/>
        <w:contextualSpacing/>
        <w:jc w:val="both"/>
        <w:rPr>
          <w:rFonts w:ascii="Arial" w:eastAsia="Calibri" w:hAnsi="Arial" w:cs="Arial"/>
          <w:sz w:val="24"/>
          <w:szCs w:val="24"/>
          <w:lang w:val="es-ES"/>
        </w:rPr>
      </w:pPr>
      <w:r w:rsidRPr="00A54226">
        <w:rPr>
          <w:rFonts w:ascii="Arial" w:eastAsia="Calibri" w:hAnsi="Arial" w:cs="Arial"/>
          <w:sz w:val="24"/>
          <w:szCs w:val="24"/>
          <w:lang w:val="es-ES"/>
        </w:rPr>
        <w:t>Julio César Benavides Espinoza, Partido Unidad Social Cristiana</w:t>
      </w:r>
    </w:p>
    <w:p w:rsidR="00A54226" w:rsidRPr="00A54226" w:rsidRDefault="00A54226" w:rsidP="00A54226">
      <w:pPr>
        <w:numPr>
          <w:ilvl w:val="0"/>
          <w:numId w:val="56"/>
        </w:numPr>
        <w:spacing w:after="0" w:line="240" w:lineRule="auto"/>
        <w:ind w:left="1701"/>
        <w:contextualSpacing/>
        <w:jc w:val="both"/>
        <w:rPr>
          <w:rFonts w:ascii="Arial" w:eastAsia="Calibri" w:hAnsi="Arial" w:cs="Arial"/>
          <w:sz w:val="24"/>
          <w:szCs w:val="24"/>
          <w:lang w:val="es-ES"/>
        </w:rPr>
      </w:pPr>
      <w:r w:rsidRPr="00A54226">
        <w:rPr>
          <w:rFonts w:ascii="Arial" w:eastAsia="Calibri" w:hAnsi="Arial" w:cs="Arial"/>
          <w:sz w:val="24"/>
          <w:szCs w:val="24"/>
          <w:lang w:val="es-ES"/>
        </w:rPr>
        <w:t>Omar Sequeira Sequeira, Partido Liberación Nacional</w:t>
      </w:r>
    </w:p>
    <w:p w:rsidR="00A54226" w:rsidRPr="00A54226" w:rsidRDefault="00A54226" w:rsidP="00A54226">
      <w:pPr>
        <w:numPr>
          <w:ilvl w:val="0"/>
          <w:numId w:val="56"/>
        </w:numPr>
        <w:spacing w:after="0" w:line="240" w:lineRule="auto"/>
        <w:ind w:left="1701"/>
        <w:contextualSpacing/>
        <w:jc w:val="both"/>
        <w:rPr>
          <w:rFonts w:ascii="Arial" w:eastAsia="Calibri" w:hAnsi="Arial" w:cs="Arial"/>
          <w:sz w:val="24"/>
          <w:szCs w:val="24"/>
          <w:lang w:val="es-ES"/>
        </w:rPr>
      </w:pPr>
      <w:r w:rsidRPr="00A54226">
        <w:rPr>
          <w:rFonts w:ascii="Arial" w:eastAsia="Calibri" w:hAnsi="Arial" w:cs="Arial"/>
          <w:sz w:val="24"/>
          <w:szCs w:val="24"/>
          <w:lang w:val="es-ES"/>
        </w:rPr>
        <w:t>Betty Castillo Ortiz, Partido Liberación Nacional</w:t>
      </w:r>
    </w:p>
    <w:p w:rsidR="00A54226" w:rsidRDefault="00A54226" w:rsidP="00F94F41">
      <w:pPr>
        <w:jc w:val="center"/>
        <w:rPr>
          <w:rFonts w:ascii="Arial" w:hAnsi="Arial" w:cs="Arial"/>
          <w:b/>
          <w:sz w:val="24"/>
          <w:szCs w:val="24"/>
          <w:lang w:val="es-ES"/>
        </w:rPr>
      </w:pPr>
    </w:p>
    <w:p w:rsidR="001C4555" w:rsidRDefault="001C4555" w:rsidP="00F94F41">
      <w:pPr>
        <w:jc w:val="center"/>
        <w:rPr>
          <w:rFonts w:ascii="Arial" w:hAnsi="Arial" w:cs="Arial"/>
          <w:b/>
          <w:sz w:val="24"/>
          <w:szCs w:val="24"/>
          <w:lang w:val="es-ES"/>
        </w:rPr>
      </w:pPr>
    </w:p>
    <w:p w:rsidR="001C4555" w:rsidRPr="00F94F41" w:rsidRDefault="001C4555" w:rsidP="001C4555">
      <w:pPr>
        <w:spacing w:after="0" w:line="240" w:lineRule="auto"/>
        <w:contextualSpacing/>
        <w:jc w:val="center"/>
        <w:rPr>
          <w:rFonts w:ascii="Arial" w:eastAsia="Calibri" w:hAnsi="Arial" w:cs="Arial"/>
          <w:b/>
          <w:sz w:val="24"/>
          <w:szCs w:val="24"/>
          <w:lang w:val="es-ES"/>
        </w:rPr>
      </w:pPr>
      <w:r w:rsidRPr="00F94F41">
        <w:rPr>
          <w:rFonts w:ascii="Arial" w:eastAsia="Calibri" w:hAnsi="Arial" w:cs="Arial"/>
          <w:b/>
          <w:sz w:val="24"/>
          <w:szCs w:val="24"/>
          <w:lang w:val="es-ES"/>
        </w:rPr>
        <w:t>LINETH ARTAVIA GONZÁLEZ</w:t>
      </w:r>
    </w:p>
    <w:p w:rsidR="001C4555" w:rsidRDefault="001C4555" w:rsidP="001C4555">
      <w:pPr>
        <w:spacing w:after="0" w:line="240" w:lineRule="auto"/>
        <w:contextualSpacing/>
        <w:jc w:val="center"/>
        <w:rPr>
          <w:rFonts w:ascii="Arial" w:eastAsia="Calibri" w:hAnsi="Arial" w:cs="Arial"/>
          <w:b/>
          <w:sz w:val="24"/>
          <w:szCs w:val="24"/>
          <w:lang w:val="es-ES"/>
        </w:rPr>
      </w:pPr>
      <w:r w:rsidRPr="00F94F41">
        <w:rPr>
          <w:rFonts w:ascii="Arial" w:eastAsia="Calibri" w:hAnsi="Arial" w:cs="Arial"/>
          <w:b/>
          <w:sz w:val="24"/>
          <w:szCs w:val="24"/>
          <w:lang w:val="es-ES"/>
        </w:rPr>
        <w:t>SECRETARIA CONCEJO MUNICIPAL</w:t>
      </w:r>
    </w:p>
    <w:p w:rsidR="001C4555" w:rsidRDefault="001C4555" w:rsidP="001C4555">
      <w:pPr>
        <w:spacing w:after="0" w:line="240" w:lineRule="auto"/>
        <w:contextualSpacing/>
        <w:jc w:val="center"/>
        <w:rPr>
          <w:rFonts w:ascii="Arial" w:eastAsia="Calibri" w:hAnsi="Arial" w:cs="Arial"/>
          <w:b/>
          <w:sz w:val="24"/>
          <w:szCs w:val="24"/>
          <w:lang w:val="es-ES"/>
        </w:rPr>
      </w:pPr>
    </w:p>
    <w:p w:rsidR="001C4555" w:rsidRPr="00F94F41" w:rsidRDefault="001C4555" w:rsidP="001C4555">
      <w:pPr>
        <w:spacing w:after="0" w:line="240" w:lineRule="auto"/>
        <w:contextualSpacing/>
        <w:rPr>
          <w:rFonts w:ascii="Arial" w:eastAsia="Calibri" w:hAnsi="Arial" w:cs="Arial"/>
          <w:sz w:val="16"/>
          <w:szCs w:val="16"/>
          <w:lang w:val="es-ES"/>
        </w:rPr>
      </w:pPr>
      <w:r w:rsidRPr="00F94F41">
        <w:rPr>
          <w:sz w:val="16"/>
          <w:szCs w:val="16"/>
          <w:lang w:eastAsia="es-CR"/>
        </w:rPr>
        <w:drawing>
          <wp:inline distT="0" distB="0" distL="0" distR="0" wp14:anchorId="4635AC27" wp14:editId="141A37D3">
            <wp:extent cx="213459" cy="152400"/>
            <wp:effectExtent l="0" t="0" r="0" b="0"/>
            <wp:docPr id="43" name="Imagen 4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94F41">
        <w:rPr>
          <w:rFonts w:ascii="Arial" w:eastAsia="Calibri" w:hAnsi="Arial" w:cs="Arial"/>
          <w:sz w:val="16"/>
          <w:szCs w:val="16"/>
          <w:lang w:val="es-ES"/>
        </w:rPr>
        <w:t>C/c: Archivo</w:t>
      </w:r>
    </w:p>
    <w:p w:rsidR="001C4555" w:rsidRPr="00A54226" w:rsidRDefault="001C4555" w:rsidP="00F94F41">
      <w:pPr>
        <w:jc w:val="center"/>
        <w:rPr>
          <w:rFonts w:ascii="Arial" w:hAnsi="Arial" w:cs="Arial"/>
          <w:b/>
          <w:sz w:val="24"/>
          <w:szCs w:val="24"/>
          <w:lang w:val="es-ES"/>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A54226" w:rsidRDefault="00A54226" w:rsidP="00F94F41">
      <w:pPr>
        <w:jc w:val="center"/>
        <w:rPr>
          <w:rFonts w:ascii="Arial" w:hAnsi="Arial" w:cs="Arial"/>
          <w:b/>
          <w:sz w:val="24"/>
          <w:szCs w:val="24"/>
        </w:rPr>
      </w:pPr>
    </w:p>
    <w:p w:rsidR="00F94F41" w:rsidRDefault="00133DB9" w:rsidP="00F94F41">
      <w:pPr>
        <w:jc w:val="center"/>
        <w:rPr>
          <w:rFonts w:ascii="Arial" w:hAnsi="Arial" w:cs="Arial"/>
          <w:b/>
          <w:sz w:val="24"/>
          <w:szCs w:val="24"/>
        </w:rPr>
      </w:pPr>
      <w:r>
        <w:rPr>
          <w:rFonts w:ascii="Arial" w:hAnsi="Arial" w:cs="Arial"/>
          <w:b/>
          <w:sz w:val="24"/>
          <w:szCs w:val="24"/>
        </w:rPr>
        <w:br w:type="page"/>
      </w:r>
    </w:p>
    <w:p w:rsidR="005367C4" w:rsidRPr="00BC69BF" w:rsidRDefault="005367C4" w:rsidP="005367C4">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MSPH-CM-ACUER-536-</w:t>
      </w:r>
      <w:r w:rsidRPr="00BC69BF">
        <w:rPr>
          <w:rFonts w:ascii="Arial" w:hAnsi="Arial" w:cs="Arial"/>
          <w:b/>
          <w:sz w:val="24"/>
          <w:szCs w:val="24"/>
        </w:rPr>
        <w:t>18</w:t>
      </w:r>
    </w:p>
    <w:p w:rsidR="005367C4" w:rsidRPr="00052773" w:rsidRDefault="005367C4" w:rsidP="005367C4">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5367C4" w:rsidRDefault="005367C4" w:rsidP="005367C4">
      <w:pPr>
        <w:spacing w:after="0" w:line="276" w:lineRule="auto"/>
        <w:rPr>
          <w:rFonts w:ascii="Arial" w:eastAsia="Times New Roman" w:hAnsi="Arial" w:cs="Arial"/>
          <w:sz w:val="24"/>
          <w:szCs w:val="24"/>
          <w:lang w:val="es-ES" w:eastAsia="es-ES"/>
        </w:rPr>
      </w:pPr>
    </w:p>
    <w:p w:rsidR="005367C4" w:rsidRDefault="005367C4" w:rsidP="005367C4">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5367C4" w:rsidRDefault="00D56012" w:rsidP="005367C4">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José Fernando Méndez Vindas, Regidor Propietario</w:t>
      </w:r>
    </w:p>
    <w:p w:rsidR="005367C4" w:rsidRDefault="00D56012" w:rsidP="005367C4">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Concejo Municipal </w:t>
      </w:r>
      <w:r w:rsidR="005367C4">
        <w:rPr>
          <w:rFonts w:ascii="Arial" w:eastAsia="Times New Roman" w:hAnsi="Arial" w:cs="Arial"/>
          <w:sz w:val="24"/>
          <w:szCs w:val="24"/>
          <w:lang w:val="es-ES" w:eastAsia="es-ES"/>
        </w:rPr>
        <w:t>de San Pablo de Heredia</w:t>
      </w:r>
    </w:p>
    <w:p w:rsidR="006E31F1" w:rsidRDefault="006E31F1" w:rsidP="005367C4">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Pte.</w:t>
      </w:r>
    </w:p>
    <w:p w:rsidR="005367C4" w:rsidRDefault="005367C4" w:rsidP="005367C4">
      <w:pPr>
        <w:spacing w:after="0" w:line="276" w:lineRule="auto"/>
        <w:rPr>
          <w:rFonts w:ascii="Arial" w:eastAsia="Times New Roman" w:hAnsi="Arial" w:cs="Arial"/>
          <w:sz w:val="24"/>
          <w:szCs w:val="24"/>
          <w:lang w:val="es-ES" w:eastAsia="es-ES"/>
        </w:rPr>
      </w:pPr>
    </w:p>
    <w:p w:rsidR="005367C4" w:rsidRPr="00BC69BF" w:rsidRDefault="005367C4" w:rsidP="005367C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6E31F1">
        <w:rPr>
          <w:rFonts w:ascii="Arial" w:eastAsia="Times New Roman" w:hAnsi="Arial" w:cs="Arial"/>
          <w:sz w:val="24"/>
          <w:szCs w:val="24"/>
          <w:lang w:val="es-ES" w:eastAsia="es-ES"/>
        </w:rPr>
        <w:t>mado</w:t>
      </w:r>
      <w:r>
        <w:rPr>
          <w:rFonts w:ascii="Arial" w:eastAsia="Times New Roman" w:hAnsi="Arial" w:cs="Arial"/>
          <w:sz w:val="24"/>
          <w:szCs w:val="24"/>
          <w:lang w:val="es-ES" w:eastAsia="es-ES"/>
        </w:rPr>
        <w:t xml:space="preserve"> señor</w:t>
      </w:r>
      <w:r w:rsidRPr="00BC69BF">
        <w:rPr>
          <w:rFonts w:ascii="Arial" w:eastAsia="Times New Roman" w:hAnsi="Arial" w:cs="Arial"/>
          <w:sz w:val="24"/>
          <w:szCs w:val="24"/>
          <w:lang w:val="es-ES" w:eastAsia="es-ES"/>
        </w:rPr>
        <w:t>:</w:t>
      </w:r>
    </w:p>
    <w:p w:rsidR="005367C4" w:rsidRPr="00BC69BF" w:rsidRDefault="005367C4" w:rsidP="005367C4">
      <w:pPr>
        <w:spacing w:after="0" w:line="240" w:lineRule="auto"/>
        <w:rPr>
          <w:rFonts w:ascii="Calibri" w:eastAsia="Calibri" w:hAnsi="Calibri" w:cs="Times New Roman"/>
          <w:lang w:val="es-ES" w:eastAsia="es-ES"/>
        </w:rPr>
      </w:pPr>
    </w:p>
    <w:p w:rsidR="005367C4" w:rsidRPr="00BC69BF" w:rsidRDefault="005367C4" w:rsidP="005367C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5367C4" w:rsidRPr="00860BB1" w:rsidRDefault="005367C4" w:rsidP="005367C4">
      <w:pPr>
        <w:spacing w:after="0" w:line="240" w:lineRule="auto"/>
        <w:jc w:val="center"/>
        <w:rPr>
          <w:rFonts w:ascii="Arial" w:eastAsia="Calibri" w:hAnsi="Arial" w:cs="Arial"/>
          <w:b/>
          <w:sz w:val="24"/>
          <w:szCs w:val="24"/>
        </w:rPr>
      </w:pPr>
    </w:p>
    <w:p w:rsidR="005367C4" w:rsidRPr="00BC69BF" w:rsidRDefault="005367C4" w:rsidP="005367C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5367C4" w:rsidRDefault="005367C4" w:rsidP="005367C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5367C4" w:rsidRDefault="005367C4" w:rsidP="005367C4">
      <w:pPr>
        <w:spacing w:after="0" w:line="240" w:lineRule="auto"/>
        <w:jc w:val="both"/>
        <w:rPr>
          <w:rFonts w:ascii="Arial" w:hAnsi="Arial" w:cs="Arial"/>
          <w:b/>
          <w:sz w:val="24"/>
          <w:szCs w:val="24"/>
          <w:lang w:val="es-ES"/>
        </w:rPr>
      </w:pPr>
    </w:p>
    <w:p w:rsidR="005367C4" w:rsidRPr="005367C4" w:rsidRDefault="005367C4" w:rsidP="005367C4">
      <w:pPr>
        <w:spacing w:after="0" w:line="240" w:lineRule="auto"/>
        <w:jc w:val="both"/>
        <w:rPr>
          <w:rFonts w:ascii="Arial" w:eastAsia="Calibri" w:hAnsi="Arial" w:cs="Arial"/>
          <w:b/>
          <w:sz w:val="24"/>
          <w:szCs w:val="24"/>
        </w:rPr>
      </w:pPr>
      <w:r w:rsidRPr="005367C4">
        <w:rPr>
          <w:rFonts w:ascii="Arial" w:eastAsia="Calibri" w:hAnsi="Arial" w:cs="Arial"/>
          <w:b/>
          <w:sz w:val="24"/>
          <w:szCs w:val="24"/>
        </w:rPr>
        <w:t>CONSIDERANDO</w:t>
      </w:r>
    </w:p>
    <w:p w:rsidR="005367C4" w:rsidRPr="005367C4" w:rsidRDefault="005367C4" w:rsidP="005367C4">
      <w:pPr>
        <w:spacing w:after="0" w:line="240" w:lineRule="auto"/>
        <w:jc w:val="both"/>
        <w:rPr>
          <w:rFonts w:ascii="Arial" w:eastAsia="Calibri" w:hAnsi="Arial" w:cs="Arial"/>
          <w:sz w:val="24"/>
          <w:szCs w:val="24"/>
        </w:rPr>
      </w:pPr>
    </w:p>
    <w:p w:rsidR="005367C4" w:rsidRPr="005367C4" w:rsidRDefault="005367C4" w:rsidP="005367C4">
      <w:pPr>
        <w:spacing w:after="0" w:line="240" w:lineRule="auto"/>
        <w:jc w:val="both"/>
        <w:rPr>
          <w:rFonts w:ascii="Arial" w:eastAsia="Calibri" w:hAnsi="Arial" w:cs="Arial"/>
          <w:sz w:val="24"/>
          <w:szCs w:val="24"/>
        </w:rPr>
      </w:pPr>
      <w:r w:rsidRPr="005367C4">
        <w:rPr>
          <w:rFonts w:ascii="Arial" w:eastAsia="Calibri" w:hAnsi="Arial" w:cs="Arial"/>
          <w:sz w:val="24"/>
          <w:szCs w:val="24"/>
        </w:rPr>
        <w:t>Moción de orden presentada por el Sr. José Fernando Méndez, Regidor Propietario para que se brinde seguidamente un espacio al Sr. Gilberth Acuña Cerdas, Planificación, Control y Presupuesto para que lleve a cabo la presentación de la Modificaciones al presupuesto Ordinario N° 07-2018 y 08-2018.</w:t>
      </w:r>
    </w:p>
    <w:p w:rsidR="005367C4" w:rsidRPr="005367C4" w:rsidRDefault="005367C4" w:rsidP="005367C4">
      <w:pPr>
        <w:spacing w:after="0" w:line="240" w:lineRule="auto"/>
        <w:jc w:val="both"/>
        <w:rPr>
          <w:rFonts w:ascii="Arial" w:eastAsia="Calibri" w:hAnsi="Arial" w:cs="Arial"/>
          <w:sz w:val="24"/>
          <w:szCs w:val="24"/>
        </w:rPr>
      </w:pPr>
    </w:p>
    <w:p w:rsidR="005367C4" w:rsidRPr="005367C4" w:rsidRDefault="005367C4" w:rsidP="005367C4">
      <w:pPr>
        <w:spacing w:after="0" w:line="240" w:lineRule="auto"/>
        <w:jc w:val="both"/>
        <w:rPr>
          <w:rFonts w:ascii="Arial" w:eastAsia="Calibri" w:hAnsi="Arial" w:cs="Arial"/>
          <w:b/>
          <w:sz w:val="24"/>
          <w:szCs w:val="24"/>
        </w:rPr>
      </w:pPr>
      <w:r w:rsidRPr="005367C4">
        <w:rPr>
          <w:rFonts w:ascii="Arial" w:eastAsia="Calibri" w:hAnsi="Arial" w:cs="Arial"/>
          <w:b/>
          <w:sz w:val="24"/>
          <w:szCs w:val="24"/>
        </w:rPr>
        <w:t>ESTE CONCEJO MUNICIPAL ACUERDA</w:t>
      </w:r>
    </w:p>
    <w:p w:rsidR="005367C4" w:rsidRPr="005367C4" w:rsidRDefault="005367C4" w:rsidP="005367C4">
      <w:pPr>
        <w:spacing w:after="0" w:line="240" w:lineRule="auto"/>
        <w:jc w:val="both"/>
        <w:rPr>
          <w:rFonts w:ascii="Arial" w:eastAsia="Calibri" w:hAnsi="Arial" w:cs="Arial"/>
          <w:sz w:val="24"/>
          <w:szCs w:val="24"/>
          <w:lang w:val="es-ES"/>
        </w:rPr>
      </w:pPr>
    </w:p>
    <w:p w:rsidR="005367C4" w:rsidRPr="005367C4" w:rsidRDefault="005367C4" w:rsidP="005367C4">
      <w:pPr>
        <w:spacing w:after="0" w:line="240" w:lineRule="auto"/>
        <w:jc w:val="both"/>
        <w:rPr>
          <w:rFonts w:ascii="Arial" w:eastAsia="Calibri" w:hAnsi="Arial" w:cs="Arial"/>
          <w:sz w:val="24"/>
          <w:szCs w:val="24"/>
          <w:lang w:val="es-ES"/>
        </w:rPr>
      </w:pPr>
      <w:r w:rsidRPr="005367C4">
        <w:rPr>
          <w:rFonts w:ascii="Arial" w:eastAsia="Calibri" w:hAnsi="Arial" w:cs="Arial"/>
          <w:sz w:val="24"/>
          <w:szCs w:val="24"/>
          <w:lang w:val="es-ES"/>
        </w:rPr>
        <w:t>Avalar dicha petición y brindar el espacio solicitado para la presentación de las modificaciones en mención.</w:t>
      </w:r>
    </w:p>
    <w:p w:rsidR="005367C4" w:rsidRPr="005367C4" w:rsidRDefault="005367C4" w:rsidP="005367C4">
      <w:pPr>
        <w:spacing w:after="0" w:line="240" w:lineRule="auto"/>
        <w:rPr>
          <w:rFonts w:ascii="Arial" w:eastAsia="Calibri" w:hAnsi="Arial" w:cs="Arial"/>
          <w:b/>
          <w:sz w:val="24"/>
          <w:szCs w:val="24"/>
          <w:lang w:val="es-ES"/>
        </w:rPr>
      </w:pPr>
    </w:p>
    <w:p w:rsidR="005367C4" w:rsidRPr="005367C4" w:rsidRDefault="005367C4" w:rsidP="005367C4">
      <w:pPr>
        <w:spacing w:after="0" w:line="240" w:lineRule="auto"/>
        <w:rPr>
          <w:rFonts w:ascii="Arial" w:eastAsia="Calibri" w:hAnsi="Arial" w:cs="Arial"/>
          <w:b/>
          <w:lang w:val="es-ES"/>
        </w:rPr>
      </w:pPr>
      <w:r w:rsidRPr="005367C4">
        <w:rPr>
          <w:rFonts w:ascii="Arial" w:eastAsia="Calibri" w:hAnsi="Arial" w:cs="Arial"/>
          <w:b/>
          <w:lang w:val="es-ES"/>
        </w:rPr>
        <w:t>ACUERDO UNÁNIME Y DECLARADO DEFINITIVAMENTE APROBADO N°536-18</w:t>
      </w:r>
    </w:p>
    <w:p w:rsidR="005367C4" w:rsidRPr="005367C4" w:rsidRDefault="005367C4" w:rsidP="005367C4">
      <w:pPr>
        <w:spacing w:after="0" w:line="240" w:lineRule="auto"/>
        <w:rPr>
          <w:rFonts w:ascii="Arial" w:eastAsia="Calibri" w:hAnsi="Arial" w:cs="Arial"/>
          <w:b/>
          <w:lang w:val="es-ES"/>
        </w:rPr>
      </w:pPr>
    </w:p>
    <w:p w:rsidR="005367C4" w:rsidRPr="005367C4" w:rsidRDefault="005367C4" w:rsidP="005367C4">
      <w:pPr>
        <w:numPr>
          <w:ilvl w:val="0"/>
          <w:numId w:val="57"/>
        </w:numPr>
        <w:spacing w:after="0" w:line="240" w:lineRule="auto"/>
        <w:ind w:left="1843"/>
        <w:contextualSpacing/>
        <w:jc w:val="both"/>
        <w:rPr>
          <w:rFonts w:ascii="Arial" w:eastAsia="Calibri" w:hAnsi="Arial" w:cs="Arial"/>
          <w:sz w:val="24"/>
          <w:szCs w:val="24"/>
          <w:lang w:val="es-ES"/>
        </w:rPr>
      </w:pPr>
      <w:r w:rsidRPr="005367C4">
        <w:rPr>
          <w:rFonts w:ascii="Arial" w:eastAsia="Calibri" w:hAnsi="Arial" w:cs="Arial"/>
          <w:sz w:val="24"/>
          <w:szCs w:val="24"/>
          <w:lang w:val="es-ES"/>
        </w:rPr>
        <w:t>José Fernando Méndez Vindas, Partido Unidad Social Cristiana</w:t>
      </w:r>
    </w:p>
    <w:p w:rsidR="005367C4" w:rsidRPr="005367C4" w:rsidRDefault="005367C4" w:rsidP="005367C4">
      <w:pPr>
        <w:numPr>
          <w:ilvl w:val="0"/>
          <w:numId w:val="57"/>
        </w:numPr>
        <w:spacing w:after="0" w:line="240" w:lineRule="auto"/>
        <w:ind w:left="1843"/>
        <w:contextualSpacing/>
        <w:jc w:val="both"/>
        <w:rPr>
          <w:rFonts w:ascii="Arial" w:eastAsia="Calibri" w:hAnsi="Arial" w:cs="Arial"/>
          <w:sz w:val="24"/>
          <w:szCs w:val="24"/>
          <w:lang w:val="es-ES"/>
        </w:rPr>
      </w:pPr>
      <w:r w:rsidRPr="005367C4">
        <w:rPr>
          <w:rFonts w:ascii="Arial" w:eastAsia="Calibri" w:hAnsi="Arial" w:cs="Arial"/>
          <w:sz w:val="24"/>
          <w:szCs w:val="24"/>
          <w:lang w:val="es-ES"/>
        </w:rPr>
        <w:t>Damaris Gamboa Hernández, Partido Unidad Social Cristiana</w:t>
      </w:r>
    </w:p>
    <w:p w:rsidR="005367C4" w:rsidRPr="005367C4" w:rsidRDefault="005367C4" w:rsidP="005367C4">
      <w:pPr>
        <w:numPr>
          <w:ilvl w:val="0"/>
          <w:numId w:val="57"/>
        </w:numPr>
        <w:spacing w:after="0" w:line="240" w:lineRule="auto"/>
        <w:ind w:left="1843"/>
        <w:contextualSpacing/>
        <w:jc w:val="both"/>
        <w:rPr>
          <w:rFonts w:ascii="Arial" w:eastAsia="Calibri" w:hAnsi="Arial" w:cs="Arial"/>
          <w:sz w:val="24"/>
          <w:szCs w:val="24"/>
          <w:lang w:val="es-ES"/>
        </w:rPr>
      </w:pPr>
      <w:r w:rsidRPr="005367C4">
        <w:rPr>
          <w:rFonts w:ascii="Arial" w:eastAsia="Calibri" w:hAnsi="Arial" w:cs="Arial"/>
          <w:sz w:val="24"/>
          <w:szCs w:val="24"/>
          <w:lang w:val="es-ES"/>
        </w:rPr>
        <w:t>Julio César Benavides Espinoza, Partido Unidad Social Cristiana</w:t>
      </w:r>
    </w:p>
    <w:p w:rsidR="005367C4" w:rsidRPr="005367C4" w:rsidRDefault="005367C4" w:rsidP="005367C4">
      <w:pPr>
        <w:numPr>
          <w:ilvl w:val="0"/>
          <w:numId w:val="57"/>
        </w:numPr>
        <w:spacing w:after="0" w:line="240" w:lineRule="auto"/>
        <w:ind w:left="1843"/>
        <w:contextualSpacing/>
        <w:jc w:val="both"/>
        <w:rPr>
          <w:rFonts w:ascii="Arial" w:eastAsia="Calibri" w:hAnsi="Arial" w:cs="Arial"/>
          <w:sz w:val="24"/>
          <w:szCs w:val="24"/>
          <w:lang w:val="es-ES"/>
        </w:rPr>
      </w:pPr>
      <w:r w:rsidRPr="005367C4">
        <w:rPr>
          <w:rFonts w:ascii="Arial" w:eastAsia="Calibri" w:hAnsi="Arial" w:cs="Arial"/>
          <w:sz w:val="24"/>
          <w:szCs w:val="24"/>
          <w:lang w:val="es-ES"/>
        </w:rPr>
        <w:t>Omar Sequeira Sequeira, Partido Liberación Nacional</w:t>
      </w:r>
    </w:p>
    <w:p w:rsidR="005367C4" w:rsidRPr="005367C4" w:rsidRDefault="005367C4" w:rsidP="005367C4">
      <w:pPr>
        <w:numPr>
          <w:ilvl w:val="0"/>
          <w:numId w:val="57"/>
        </w:numPr>
        <w:spacing w:after="0" w:line="240" w:lineRule="auto"/>
        <w:ind w:left="1843"/>
        <w:contextualSpacing/>
        <w:jc w:val="both"/>
        <w:rPr>
          <w:rFonts w:ascii="Arial" w:eastAsia="Calibri" w:hAnsi="Arial" w:cs="Arial"/>
          <w:sz w:val="24"/>
          <w:szCs w:val="24"/>
          <w:lang w:val="es-ES"/>
        </w:rPr>
      </w:pPr>
      <w:r w:rsidRPr="005367C4">
        <w:rPr>
          <w:rFonts w:ascii="Arial" w:eastAsia="Calibri" w:hAnsi="Arial" w:cs="Arial"/>
          <w:sz w:val="24"/>
          <w:szCs w:val="24"/>
          <w:lang w:val="es-ES"/>
        </w:rPr>
        <w:t>Betty Castillo Ortiz, Partido Liberación Nacional</w:t>
      </w:r>
    </w:p>
    <w:p w:rsidR="00F94F41" w:rsidRDefault="00F94F41">
      <w:pPr>
        <w:rPr>
          <w:rFonts w:ascii="Arial" w:hAnsi="Arial" w:cs="Arial"/>
          <w:b/>
          <w:sz w:val="24"/>
          <w:szCs w:val="24"/>
          <w:lang w:val="es-ES"/>
        </w:rPr>
      </w:pPr>
    </w:p>
    <w:p w:rsidR="005367C4" w:rsidRDefault="005367C4">
      <w:pPr>
        <w:rPr>
          <w:rFonts w:ascii="Arial" w:hAnsi="Arial" w:cs="Arial"/>
          <w:b/>
          <w:sz w:val="24"/>
          <w:szCs w:val="24"/>
          <w:lang w:val="es-ES"/>
        </w:rPr>
      </w:pPr>
    </w:p>
    <w:p w:rsidR="005367C4" w:rsidRPr="00F94F41" w:rsidRDefault="005367C4" w:rsidP="005367C4">
      <w:pPr>
        <w:spacing w:after="0" w:line="240" w:lineRule="auto"/>
        <w:contextualSpacing/>
        <w:jc w:val="center"/>
        <w:rPr>
          <w:rFonts w:ascii="Arial" w:eastAsia="Calibri" w:hAnsi="Arial" w:cs="Arial"/>
          <w:b/>
          <w:sz w:val="24"/>
          <w:szCs w:val="24"/>
          <w:lang w:val="es-ES"/>
        </w:rPr>
      </w:pPr>
      <w:r w:rsidRPr="00F94F41">
        <w:rPr>
          <w:rFonts w:ascii="Arial" w:eastAsia="Calibri" w:hAnsi="Arial" w:cs="Arial"/>
          <w:b/>
          <w:sz w:val="24"/>
          <w:szCs w:val="24"/>
          <w:lang w:val="es-ES"/>
        </w:rPr>
        <w:t>LINETH ARTAVIA GONZÁLEZ</w:t>
      </w:r>
    </w:p>
    <w:p w:rsidR="005367C4" w:rsidRDefault="005367C4" w:rsidP="005367C4">
      <w:pPr>
        <w:spacing w:after="0" w:line="240" w:lineRule="auto"/>
        <w:contextualSpacing/>
        <w:jc w:val="center"/>
        <w:rPr>
          <w:rFonts w:ascii="Arial" w:eastAsia="Calibri" w:hAnsi="Arial" w:cs="Arial"/>
          <w:b/>
          <w:sz w:val="24"/>
          <w:szCs w:val="24"/>
          <w:lang w:val="es-ES"/>
        </w:rPr>
      </w:pPr>
      <w:r w:rsidRPr="00F94F41">
        <w:rPr>
          <w:rFonts w:ascii="Arial" w:eastAsia="Calibri" w:hAnsi="Arial" w:cs="Arial"/>
          <w:b/>
          <w:sz w:val="24"/>
          <w:szCs w:val="24"/>
          <w:lang w:val="es-ES"/>
        </w:rPr>
        <w:t>SECRETARIA CONCEJO MUNICIPAL</w:t>
      </w:r>
    </w:p>
    <w:p w:rsidR="005367C4" w:rsidRDefault="005367C4" w:rsidP="005367C4">
      <w:pPr>
        <w:spacing w:after="0" w:line="240" w:lineRule="auto"/>
        <w:contextualSpacing/>
        <w:jc w:val="center"/>
        <w:rPr>
          <w:rFonts w:ascii="Arial" w:eastAsia="Calibri" w:hAnsi="Arial" w:cs="Arial"/>
          <w:b/>
          <w:sz w:val="24"/>
          <w:szCs w:val="24"/>
          <w:lang w:val="es-ES"/>
        </w:rPr>
      </w:pPr>
    </w:p>
    <w:p w:rsidR="005367C4" w:rsidRPr="00F94F41" w:rsidRDefault="005367C4" w:rsidP="005367C4">
      <w:pPr>
        <w:spacing w:after="0" w:line="240" w:lineRule="auto"/>
        <w:contextualSpacing/>
        <w:rPr>
          <w:rFonts w:ascii="Arial" w:eastAsia="Calibri" w:hAnsi="Arial" w:cs="Arial"/>
          <w:sz w:val="16"/>
          <w:szCs w:val="16"/>
          <w:lang w:val="es-ES"/>
        </w:rPr>
      </w:pPr>
      <w:r w:rsidRPr="00F94F41">
        <w:rPr>
          <w:sz w:val="16"/>
          <w:szCs w:val="16"/>
          <w:lang w:eastAsia="es-CR"/>
        </w:rPr>
        <w:drawing>
          <wp:inline distT="0" distB="0" distL="0" distR="0" wp14:anchorId="16D9561C" wp14:editId="2AC91E1B">
            <wp:extent cx="213459" cy="152400"/>
            <wp:effectExtent l="0" t="0" r="0" b="0"/>
            <wp:docPr id="44" name="Imagen 4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94F41">
        <w:rPr>
          <w:rFonts w:ascii="Arial" w:eastAsia="Calibri" w:hAnsi="Arial" w:cs="Arial"/>
          <w:sz w:val="16"/>
          <w:szCs w:val="16"/>
          <w:lang w:val="es-ES"/>
        </w:rPr>
        <w:t>C/c: Archivo</w:t>
      </w:r>
    </w:p>
    <w:p w:rsidR="00013874" w:rsidRPr="00BC69BF" w:rsidRDefault="00013874" w:rsidP="00013874">
      <w:pPr>
        <w:jc w:val="right"/>
        <w:rPr>
          <w:rFonts w:ascii="Arial" w:hAnsi="Arial" w:cs="Arial"/>
          <w:b/>
          <w:sz w:val="24"/>
          <w:szCs w:val="24"/>
        </w:rPr>
      </w:pPr>
      <w:r w:rsidRPr="00BC69BF">
        <w:rPr>
          <w:rFonts w:ascii="Arial" w:hAnsi="Arial" w:cs="Arial"/>
          <w:b/>
          <w:sz w:val="24"/>
          <w:szCs w:val="24"/>
        </w:rPr>
        <w:lastRenderedPageBreak/>
        <w:t xml:space="preserve">OFICIO </w:t>
      </w:r>
      <w:r w:rsidR="006F12B5">
        <w:rPr>
          <w:rFonts w:ascii="Arial" w:hAnsi="Arial" w:cs="Arial"/>
          <w:b/>
          <w:sz w:val="24"/>
          <w:szCs w:val="24"/>
        </w:rPr>
        <w:t>MSPH-CM-ACUER-537</w:t>
      </w:r>
      <w:r>
        <w:rPr>
          <w:rFonts w:ascii="Arial" w:hAnsi="Arial" w:cs="Arial"/>
          <w:b/>
          <w:sz w:val="24"/>
          <w:szCs w:val="24"/>
        </w:rPr>
        <w:t>-</w:t>
      </w:r>
      <w:r w:rsidRPr="00BC69BF">
        <w:rPr>
          <w:rFonts w:ascii="Arial" w:hAnsi="Arial" w:cs="Arial"/>
          <w:b/>
          <w:sz w:val="24"/>
          <w:szCs w:val="24"/>
        </w:rPr>
        <w:t>18</w:t>
      </w:r>
    </w:p>
    <w:p w:rsidR="00013874" w:rsidRPr="00052773" w:rsidRDefault="00013874" w:rsidP="00013874">
      <w:pPr>
        <w:spacing w:after="0" w:line="240" w:lineRule="auto"/>
        <w:jc w:val="right"/>
        <w:rPr>
          <w:rFonts w:ascii="Arial" w:eastAsia="Calibri" w:hAnsi="Arial" w:cs="Arial"/>
          <w:sz w:val="24"/>
          <w:szCs w:val="24"/>
        </w:rPr>
      </w:pPr>
      <w:r>
        <w:rPr>
          <w:rFonts w:ascii="Arial" w:eastAsia="Calibri" w:hAnsi="Arial" w:cs="Arial"/>
          <w:sz w:val="24"/>
          <w:szCs w:val="24"/>
        </w:rPr>
        <w:t>Sa</w:t>
      </w:r>
      <w:r w:rsidR="00554689">
        <w:rPr>
          <w:rFonts w:ascii="Arial" w:eastAsia="Calibri" w:hAnsi="Arial" w:cs="Arial"/>
          <w:sz w:val="24"/>
          <w:szCs w:val="24"/>
        </w:rPr>
        <w:t>n Pablo de Heredia, 10 de Octu</w:t>
      </w:r>
      <w:r>
        <w:rPr>
          <w:rFonts w:ascii="Arial" w:eastAsia="Calibri" w:hAnsi="Arial" w:cs="Arial"/>
          <w:sz w:val="24"/>
          <w:szCs w:val="24"/>
        </w:rPr>
        <w:t>bre de 2018</w:t>
      </w:r>
    </w:p>
    <w:p w:rsidR="00013874" w:rsidRDefault="00013874" w:rsidP="00013874">
      <w:pPr>
        <w:spacing w:after="0" w:line="240" w:lineRule="auto"/>
        <w:jc w:val="center"/>
        <w:rPr>
          <w:rFonts w:ascii="Arial" w:eastAsia="Calibri" w:hAnsi="Arial" w:cs="Arial"/>
          <w:b/>
          <w:sz w:val="24"/>
          <w:szCs w:val="24"/>
          <w:lang w:val="es-ES"/>
        </w:rPr>
      </w:pPr>
    </w:p>
    <w:p w:rsidR="00013874" w:rsidRDefault="00013874" w:rsidP="00013874">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013874" w:rsidRDefault="000B34F2" w:rsidP="00013874">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0B34F2" w:rsidRDefault="000B34F2" w:rsidP="00013874">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013874" w:rsidRDefault="00013874" w:rsidP="00013874">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013874" w:rsidRDefault="00013874" w:rsidP="00013874">
      <w:pPr>
        <w:spacing w:after="0" w:line="276" w:lineRule="auto"/>
        <w:rPr>
          <w:rFonts w:ascii="Arial" w:eastAsia="Times New Roman" w:hAnsi="Arial" w:cs="Arial"/>
          <w:sz w:val="24"/>
          <w:szCs w:val="24"/>
          <w:lang w:val="es-ES" w:eastAsia="es-ES"/>
        </w:rPr>
      </w:pPr>
    </w:p>
    <w:p w:rsidR="00013874" w:rsidRPr="00BC69BF" w:rsidRDefault="00013874" w:rsidP="0001387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013874" w:rsidRPr="00BC69BF" w:rsidRDefault="00013874" w:rsidP="00013874">
      <w:pPr>
        <w:spacing w:after="0" w:line="240" w:lineRule="auto"/>
        <w:rPr>
          <w:rFonts w:ascii="Calibri" w:eastAsia="Calibri" w:hAnsi="Calibri" w:cs="Times New Roman"/>
          <w:lang w:val="es-ES" w:eastAsia="es-ES"/>
        </w:rPr>
      </w:pPr>
    </w:p>
    <w:p w:rsidR="00013874" w:rsidRPr="00BC69BF" w:rsidRDefault="00013874" w:rsidP="0001387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13874" w:rsidRPr="00860BB1" w:rsidRDefault="00013874" w:rsidP="00013874">
      <w:pPr>
        <w:spacing w:after="0" w:line="240" w:lineRule="auto"/>
        <w:jc w:val="center"/>
        <w:rPr>
          <w:rFonts w:ascii="Arial" w:eastAsia="Calibri" w:hAnsi="Arial" w:cs="Arial"/>
          <w:b/>
          <w:sz w:val="24"/>
          <w:szCs w:val="24"/>
        </w:rPr>
      </w:pPr>
    </w:p>
    <w:p w:rsidR="00013874" w:rsidRPr="00BC69BF" w:rsidRDefault="00013874" w:rsidP="0001387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13874" w:rsidRDefault="00013874" w:rsidP="0001387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0B34F2" w:rsidRDefault="000B34F2" w:rsidP="00013874">
      <w:pPr>
        <w:spacing w:after="0" w:line="240" w:lineRule="auto"/>
        <w:jc w:val="center"/>
        <w:rPr>
          <w:rFonts w:ascii="Arial" w:eastAsia="Calibri" w:hAnsi="Arial" w:cs="Arial"/>
          <w:b/>
          <w:sz w:val="24"/>
          <w:szCs w:val="24"/>
          <w:lang w:val="es-ES"/>
        </w:rPr>
      </w:pPr>
    </w:p>
    <w:p w:rsidR="000B34F2" w:rsidRPr="000B34F2" w:rsidRDefault="000B34F2" w:rsidP="000B34F2">
      <w:pPr>
        <w:spacing w:after="0" w:line="240" w:lineRule="auto"/>
        <w:jc w:val="both"/>
        <w:rPr>
          <w:rFonts w:ascii="Arial" w:eastAsia="Calibri" w:hAnsi="Arial" w:cs="Arial"/>
          <w:b/>
          <w:sz w:val="24"/>
          <w:szCs w:val="24"/>
          <w:lang w:val="es-ES"/>
        </w:rPr>
      </w:pPr>
      <w:r w:rsidRPr="000B34F2">
        <w:rPr>
          <w:rFonts w:ascii="Arial" w:eastAsia="Calibri" w:hAnsi="Arial" w:cs="Arial"/>
          <w:b/>
          <w:sz w:val="24"/>
          <w:szCs w:val="24"/>
          <w:lang w:val="es-ES"/>
        </w:rPr>
        <w:t>CONSIDERANDO</w:t>
      </w:r>
    </w:p>
    <w:p w:rsidR="000B34F2" w:rsidRPr="000B34F2" w:rsidRDefault="000B34F2" w:rsidP="000B34F2">
      <w:pPr>
        <w:spacing w:after="0" w:line="240" w:lineRule="auto"/>
        <w:jc w:val="both"/>
        <w:rPr>
          <w:rFonts w:ascii="Arial" w:eastAsia="Calibri" w:hAnsi="Arial" w:cs="Arial"/>
          <w:sz w:val="24"/>
          <w:szCs w:val="24"/>
          <w:lang w:val="es-ES"/>
        </w:rPr>
      </w:pPr>
    </w:p>
    <w:p w:rsidR="000B34F2" w:rsidRPr="000B34F2" w:rsidRDefault="000B34F2" w:rsidP="000B34F2">
      <w:pPr>
        <w:spacing w:line="360" w:lineRule="auto"/>
        <w:jc w:val="center"/>
        <w:rPr>
          <w:rFonts w:ascii="Arial" w:hAnsi="Arial" w:cs="Arial"/>
          <w:b/>
          <w:sz w:val="24"/>
          <w:szCs w:val="24"/>
        </w:rPr>
      </w:pPr>
      <w:r w:rsidRPr="000B34F2">
        <w:rPr>
          <w:rFonts w:ascii="Arial" w:hAnsi="Arial" w:cs="Arial"/>
          <w:b/>
          <w:sz w:val="24"/>
          <w:szCs w:val="24"/>
        </w:rPr>
        <w:t>Dictamen N° CHP-011-2018 de la Comisión de Hacienda y Presupuesto Municipal de la reunión celebrada el día 05 de octubre de 2018, que versa:</w:t>
      </w:r>
    </w:p>
    <w:p w:rsidR="000B34F2" w:rsidRPr="000B34F2" w:rsidRDefault="000B34F2" w:rsidP="000B34F2">
      <w:pPr>
        <w:spacing w:line="360" w:lineRule="auto"/>
        <w:jc w:val="both"/>
        <w:rPr>
          <w:rFonts w:ascii="Arial" w:hAnsi="Arial" w:cs="Arial"/>
          <w:b/>
          <w:sz w:val="24"/>
          <w:szCs w:val="24"/>
          <w:u w:val="single"/>
        </w:rPr>
      </w:pPr>
      <w:r w:rsidRPr="000B34F2">
        <w:rPr>
          <w:rFonts w:ascii="Arial" w:hAnsi="Arial" w:cs="Arial"/>
          <w:b/>
          <w:sz w:val="24"/>
          <w:szCs w:val="24"/>
          <w:u w:val="single"/>
        </w:rPr>
        <w:t>Preside:</w:t>
      </w:r>
    </w:p>
    <w:p w:rsidR="000B34F2" w:rsidRPr="000B34F2" w:rsidRDefault="000B34F2" w:rsidP="000B34F2">
      <w:pPr>
        <w:numPr>
          <w:ilvl w:val="0"/>
          <w:numId w:val="32"/>
        </w:numPr>
        <w:spacing w:after="0" w:line="360" w:lineRule="auto"/>
        <w:jc w:val="both"/>
        <w:rPr>
          <w:rFonts w:ascii="Arial" w:eastAsia="Times New Roman" w:hAnsi="Arial" w:cs="Arial"/>
          <w:sz w:val="24"/>
          <w:szCs w:val="24"/>
          <w:lang w:val="es-ES_tradnl" w:eastAsia="es-ES_tradnl"/>
        </w:rPr>
      </w:pPr>
      <w:r w:rsidRPr="000B34F2">
        <w:rPr>
          <w:rFonts w:ascii="Arial" w:eastAsia="Times New Roman" w:hAnsi="Arial" w:cs="Arial"/>
          <w:sz w:val="24"/>
          <w:szCs w:val="24"/>
          <w:lang w:val="es-ES_tradnl" w:eastAsia="es-ES_tradnl"/>
        </w:rPr>
        <w:t xml:space="preserve">Sr. Julio César Benavides Espinoza, Regidor Propietario </w:t>
      </w:r>
    </w:p>
    <w:p w:rsidR="000B34F2" w:rsidRPr="000B34F2" w:rsidRDefault="000B34F2" w:rsidP="000B34F2">
      <w:pPr>
        <w:spacing w:after="0" w:line="240" w:lineRule="auto"/>
        <w:rPr>
          <w:rFonts w:ascii="Times New Roman" w:eastAsia="Times New Roman" w:hAnsi="Times New Roman" w:cs="Times New Roman"/>
          <w:sz w:val="24"/>
          <w:szCs w:val="24"/>
          <w:lang w:val="es-ES_tradnl" w:eastAsia="es-ES_tradnl"/>
        </w:rPr>
      </w:pPr>
    </w:p>
    <w:p w:rsidR="000B34F2" w:rsidRPr="000B34F2" w:rsidRDefault="000B34F2" w:rsidP="000B34F2">
      <w:pPr>
        <w:spacing w:after="0" w:line="360" w:lineRule="auto"/>
        <w:jc w:val="both"/>
        <w:rPr>
          <w:rFonts w:ascii="Arial" w:eastAsia="Times New Roman" w:hAnsi="Arial" w:cs="Arial"/>
          <w:sz w:val="24"/>
          <w:szCs w:val="24"/>
          <w:lang w:val="es-ES_tradnl" w:eastAsia="es-ES_tradnl"/>
        </w:rPr>
      </w:pPr>
      <w:r w:rsidRPr="000B34F2">
        <w:rPr>
          <w:rFonts w:ascii="Arial" w:eastAsia="Times New Roman" w:hAnsi="Arial" w:cs="Arial"/>
          <w:b/>
          <w:sz w:val="24"/>
          <w:szCs w:val="24"/>
          <w:u w:val="single"/>
          <w:lang w:val="es-ES_tradnl" w:eastAsia="es-ES_tradnl"/>
        </w:rPr>
        <w:t>Miembros:</w:t>
      </w:r>
      <w:r w:rsidRPr="000B34F2">
        <w:rPr>
          <w:rFonts w:ascii="Arial" w:eastAsia="Times New Roman" w:hAnsi="Arial" w:cs="Arial"/>
          <w:sz w:val="24"/>
          <w:szCs w:val="24"/>
          <w:lang w:val="es-ES_tradnl" w:eastAsia="es-ES_tradnl"/>
        </w:rPr>
        <w:t xml:space="preserve"> </w:t>
      </w:r>
    </w:p>
    <w:p w:rsidR="000B34F2" w:rsidRPr="000B34F2" w:rsidRDefault="000B34F2" w:rsidP="000B34F2">
      <w:pPr>
        <w:numPr>
          <w:ilvl w:val="0"/>
          <w:numId w:val="32"/>
        </w:numPr>
        <w:spacing w:after="0" w:line="360" w:lineRule="auto"/>
        <w:jc w:val="both"/>
        <w:rPr>
          <w:rFonts w:ascii="Arial" w:eastAsia="Times New Roman" w:hAnsi="Arial" w:cs="Arial"/>
          <w:sz w:val="24"/>
          <w:szCs w:val="24"/>
          <w:lang w:val="es-ES_tradnl" w:eastAsia="es-ES_tradnl"/>
        </w:rPr>
      </w:pPr>
      <w:r w:rsidRPr="000B34F2">
        <w:rPr>
          <w:rFonts w:ascii="Arial" w:eastAsia="Times New Roman" w:hAnsi="Arial" w:cs="Arial"/>
          <w:sz w:val="24"/>
          <w:szCs w:val="24"/>
          <w:lang w:val="es-ES_tradnl" w:eastAsia="es-ES_tradnl"/>
        </w:rPr>
        <w:t>Sr. José Fernando Méndez Vindas, Regidor Propietario</w:t>
      </w:r>
    </w:p>
    <w:p w:rsidR="000B34F2" w:rsidRPr="000B34F2" w:rsidRDefault="000B34F2" w:rsidP="000B34F2">
      <w:pPr>
        <w:numPr>
          <w:ilvl w:val="0"/>
          <w:numId w:val="32"/>
        </w:numPr>
        <w:spacing w:after="0" w:line="360" w:lineRule="auto"/>
        <w:contextualSpacing/>
        <w:jc w:val="both"/>
        <w:rPr>
          <w:rFonts w:ascii="Arial" w:eastAsia="Times New Roman" w:hAnsi="Arial" w:cs="Arial"/>
          <w:sz w:val="24"/>
          <w:szCs w:val="24"/>
          <w:lang w:val="es-ES_tradnl" w:eastAsia="es-ES_tradnl"/>
        </w:rPr>
      </w:pPr>
      <w:r w:rsidRPr="000B34F2">
        <w:rPr>
          <w:rFonts w:ascii="Arial" w:eastAsia="Times New Roman" w:hAnsi="Arial" w:cs="Arial"/>
          <w:sz w:val="24"/>
          <w:szCs w:val="24"/>
          <w:lang w:val="es-ES_tradnl" w:eastAsia="es-ES_tradnl"/>
        </w:rPr>
        <w:t xml:space="preserve">Sra. Damaris Gamboa Hernández, Regidora Propietaria  </w:t>
      </w:r>
    </w:p>
    <w:p w:rsidR="000B34F2" w:rsidRPr="00AB0817" w:rsidRDefault="000B34F2" w:rsidP="00AB0817">
      <w:pPr>
        <w:pStyle w:val="Sinespaciado"/>
      </w:pPr>
    </w:p>
    <w:p w:rsidR="000B34F2" w:rsidRPr="000B34F2" w:rsidRDefault="000B34F2" w:rsidP="000B34F2">
      <w:pPr>
        <w:spacing w:line="360" w:lineRule="auto"/>
        <w:jc w:val="both"/>
        <w:rPr>
          <w:rFonts w:ascii="Arial" w:hAnsi="Arial" w:cs="Arial"/>
          <w:sz w:val="24"/>
          <w:szCs w:val="24"/>
        </w:rPr>
      </w:pPr>
      <w:r w:rsidRPr="000B34F2">
        <w:rPr>
          <w:rFonts w:ascii="Arial" w:hAnsi="Arial" w:cs="Arial"/>
          <w:b/>
          <w:sz w:val="24"/>
          <w:szCs w:val="24"/>
          <w:u w:val="single"/>
        </w:rPr>
        <w:t>Asesores</w:t>
      </w:r>
      <w:r w:rsidRPr="000B34F2">
        <w:rPr>
          <w:rFonts w:ascii="Arial" w:hAnsi="Arial" w:cs="Arial"/>
          <w:sz w:val="24"/>
          <w:szCs w:val="24"/>
        </w:rPr>
        <w:t xml:space="preserve">: </w:t>
      </w:r>
    </w:p>
    <w:p w:rsidR="000B34F2" w:rsidRPr="000B34F2" w:rsidRDefault="000B34F2" w:rsidP="000B34F2">
      <w:pPr>
        <w:numPr>
          <w:ilvl w:val="0"/>
          <w:numId w:val="32"/>
        </w:numPr>
        <w:spacing w:after="0" w:line="360" w:lineRule="auto"/>
        <w:contextualSpacing/>
        <w:jc w:val="both"/>
        <w:rPr>
          <w:rFonts w:ascii="Arial" w:eastAsia="Times New Roman" w:hAnsi="Arial" w:cs="Arial"/>
          <w:sz w:val="24"/>
          <w:szCs w:val="24"/>
          <w:lang w:val="es-ES_tradnl" w:eastAsia="es-ES_tradnl"/>
        </w:rPr>
      </w:pPr>
      <w:r w:rsidRPr="000B34F2">
        <w:rPr>
          <w:rFonts w:ascii="Arial" w:eastAsia="Times New Roman" w:hAnsi="Arial" w:cs="Arial"/>
          <w:sz w:val="24"/>
          <w:szCs w:val="24"/>
          <w:lang w:val="es-ES_tradnl" w:eastAsia="es-ES_tradnl"/>
        </w:rPr>
        <w:t xml:space="preserve">Lic. Gilberth Acuña Cerdas, Director de Planificación, Control y Presupuesto </w:t>
      </w:r>
    </w:p>
    <w:p w:rsidR="000B34F2" w:rsidRPr="000B34F2" w:rsidRDefault="000B34F2" w:rsidP="000B34F2">
      <w:pPr>
        <w:numPr>
          <w:ilvl w:val="0"/>
          <w:numId w:val="32"/>
        </w:numPr>
        <w:spacing w:after="0" w:line="360" w:lineRule="auto"/>
        <w:contextualSpacing/>
        <w:jc w:val="both"/>
        <w:rPr>
          <w:rFonts w:ascii="Arial" w:eastAsia="Times New Roman" w:hAnsi="Arial" w:cs="Arial"/>
          <w:sz w:val="24"/>
          <w:szCs w:val="24"/>
          <w:lang w:val="es-ES_tradnl" w:eastAsia="es-ES_tradnl"/>
        </w:rPr>
      </w:pPr>
      <w:r w:rsidRPr="000B34F2">
        <w:rPr>
          <w:rFonts w:ascii="Arial" w:eastAsia="Times New Roman" w:hAnsi="Arial" w:cs="Arial"/>
          <w:sz w:val="24"/>
          <w:szCs w:val="24"/>
          <w:lang w:val="es-ES_tradnl" w:eastAsia="es-ES_tradnl"/>
        </w:rPr>
        <w:t>Sr. Omar Sequeira Sequeira, Regidor Suplente</w:t>
      </w:r>
    </w:p>
    <w:p w:rsidR="000B34F2" w:rsidRPr="00AB0817" w:rsidRDefault="000B34F2" w:rsidP="00AB0817">
      <w:pPr>
        <w:pStyle w:val="Sinespaciado"/>
      </w:pPr>
    </w:p>
    <w:p w:rsidR="000B34F2" w:rsidRPr="000B34F2" w:rsidRDefault="000B34F2" w:rsidP="000B34F2">
      <w:pPr>
        <w:spacing w:line="360" w:lineRule="auto"/>
        <w:jc w:val="both"/>
        <w:rPr>
          <w:rFonts w:ascii="Arial" w:hAnsi="Arial" w:cs="Arial"/>
          <w:b/>
          <w:sz w:val="24"/>
          <w:szCs w:val="24"/>
          <w:u w:val="single"/>
        </w:rPr>
      </w:pPr>
      <w:r w:rsidRPr="000B34F2">
        <w:rPr>
          <w:rFonts w:ascii="Arial" w:hAnsi="Arial" w:cs="Arial"/>
          <w:b/>
          <w:sz w:val="24"/>
          <w:szCs w:val="24"/>
          <w:u w:val="single"/>
        </w:rPr>
        <w:t xml:space="preserve">Ausentes: </w:t>
      </w:r>
    </w:p>
    <w:p w:rsidR="000B34F2" w:rsidRPr="000B34F2" w:rsidRDefault="000B34F2" w:rsidP="000B34F2">
      <w:pPr>
        <w:numPr>
          <w:ilvl w:val="0"/>
          <w:numId w:val="2"/>
        </w:numPr>
        <w:spacing w:after="0" w:line="360" w:lineRule="auto"/>
        <w:contextualSpacing/>
        <w:jc w:val="both"/>
        <w:rPr>
          <w:rFonts w:ascii="Arial" w:eastAsia="Times New Roman" w:hAnsi="Arial" w:cs="Arial"/>
          <w:sz w:val="24"/>
          <w:szCs w:val="24"/>
          <w:lang w:val="es-ES_tradnl" w:eastAsia="es-ES_tradnl"/>
        </w:rPr>
      </w:pPr>
      <w:r w:rsidRPr="000B34F2">
        <w:rPr>
          <w:rFonts w:ascii="Arial" w:eastAsia="Times New Roman" w:hAnsi="Arial" w:cs="Arial"/>
          <w:sz w:val="24"/>
          <w:szCs w:val="24"/>
          <w:lang w:val="es-ES_tradnl" w:eastAsia="es-ES_tradnl"/>
        </w:rPr>
        <w:t xml:space="preserve">Sr. Yojhan Cubero Ramírez, Regidor Propietario </w:t>
      </w:r>
    </w:p>
    <w:p w:rsidR="000B34F2" w:rsidRPr="000B34F2" w:rsidRDefault="000B34F2" w:rsidP="000B34F2">
      <w:pPr>
        <w:numPr>
          <w:ilvl w:val="0"/>
          <w:numId w:val="2"/>
        </w:numPr>
        <w:spacing w:after="0" w:line="360" w:lineRule="auto"/>
        <w:contextualSpacing/>
        <w:jc w:val="both"/>
        <w:rPr>
          <w:rFonts w:ascii="Arial" w:eastAsia="Times New Roman" w:hAnsi="Arial" w:cs="Arial"/>
          <w:sz w:val="24"/>
          <w:szCs w:val="24"/>
          <w:lang w:val="es-ES_tradnl" w:eastAsia="es-ES_tradnl"/>
        </w:rPr>
      </w:pPr>
      <w:r w:rsidRPr="000B34F2">
        <w:rPr>
          <w:rFonts w:ascii="Arial" w:eastAsia="Times New Roman" w:hAnsi="Arial" w:cs="Arial"/>
          <w:sz w:val="24"/>
          <w:szCs w:val="24"/>
          <w:lang w:val="es-ES_tradnl" w:eastAsia="es-ES_tradnl"/>
        </w:rPr>
        <w:t>Lic. Mauricio Pana Solano, Asesor</w:t>
      </w:r>
    </w:p>
    <w:p w:rsidR="000B34F2" w:rsidRPr="000B34F2" w:rsidRDefault="000B34F2" w:rsidP="000B34F2">
      <w:pPr>
        <w:numPr>
          <w:ilvl w:val="0"/>
          <w:numId w:val="2"/>
        </w:numPr>
        <w:spacing w:after="0" w:line="360" w:lineRule="auto"/>
        <w:contextualSpacing/>
        <w:jc w:val="both"/>
        <w:rPr>
          <w:rFonts w:ascii="Arial" w:eastAsia="Times New Roman" w:hAnsi="Arial" w:cs="Arial"/>
          <w:sz w:val="24"/>
          <w:szCs w:val="24"/>
          <w:lang w:val="es-ES_tradnl" w:eastAsia="es-ES_tradnl"/>
        </w:rPr>
      </w:pPr>
      <w:r w:rsidRPr="000B34F2">
        <w:rPr>
          <w:rFonts w:ascii="Arial" w:eastAsia="Times New Roman" w:hAnsi="Arial" w:cs="Arial"/>
          <w:sz w:val="24"/>
          <w:szCs w:val="24"/>
          <w:lang w:val="es-ES_tradnl" w:eastAsia="es-ES_tradnl"/>
        </w:rPr>
        <w:lastRenderedPageBreak/>
        <w:t>Licda. Marjorie Montoya Gamboa, Directora Hacienda Municipal</w:t>
      </w:r>
    </w:p>
    <w:p w:rsidR="000B34F2" w:rsidRPr="000B34F2" w:rsidRDefault="000B34F2" w:rsidP="000B34F2">
      <w:pPr>
        <w:numPr>
          <w:ilvl w:val="0"/>
          <w:numId w:val="2"/>
        </w:numPr>
        <w:spacing w:after="0" w:line="360" w:lineRule="auto"/>
        <w:contextualSpacing/>
        <w:jc w:val="both"/>
        <w:rPr>
          <w:rFonts w:ascii="Arial" w:eastAsia="Times New Roman" w:hAnsi="Arial" w:cs="Arial"/>
          <w:sz w:val="24"/>
          <w:szCs w:val="24"/>
          <w:lang w:val="es-ES_tradnl" w:eastAsia="es-ES_tradnl"/>
        </w:rPr>
      </w:pPr>
      <w:r w:rsidRPr="000B34F2">
        <w:rPr>
          <w:rFonts w:ascii="Arial" w:eastAsia="Times New Roman" w:hAnsi="Arial" w:cs="Arial"/>
          <w:sz w:val="24"/>
          <w:szCs w:val="24"/>
          <w:lang w:val="es-ES_tradnl" w:eastAsia="es-ES_tradnl"/>
        </w:rPr>
        <w:t xml:space="preserve">Lic. Bernardo Porras López, Alcalde Municipal </w:t>
      </w:r>
    </w:p>
    <w:p w:rsidR="000B34F2" w:rsidRPr="000B34F2" w:rsidRDefault="000B34F2" w:rsidP="00AB0817">
      <w:pPr>
        <w:pStyle w:val="Sinespaciado"/>
        <w:rPr>
          <w:lang w:eastAsia="es-ES_tradnl"/>
        </w:rPr>
      </w:pPr>
    </w:p>
    <w:p w:rsidR="000B34F2" w:rsidRPr="000B34F2" w:rsidRDefault="000B34F2" w:rsidP="000B34F2">
      <w:pPr>
        <w:spacing w:after="0" w:line="360" w:lineRule="auto"/>
        <w:jc w:val="both"/>
        <w:rPr>
          <w:rFonts w:ascii="Arial" w:eastAsia="Calibri" w:hAnsi="Arial" w:cs="Arial"/>
          <w:sz w:val="24"/>
          <w:szCs w:val="24"/>
          <w:lang w:val="es-ES"/>
        </w:rPr>
      </w:pPr>
      <w:r w:rsidRPr="000B34F2">
        <w:rPr>
          <w:rFonts w:ascii="Arial" w:hAnsi="Arial" w:cs="Arial"/>
          <w:b/>
          <w:sz w:val="24"/>
          <w:szCs w:val="24"/>
          <w:u w:val="single"/>
        </w:rPr>
        <w:t>Tema:</w:t>
      </w:r>
      <w:r w:rsidRPr="000B34F2">
        <w:rPr>
          <w:rFonts w:ascii="Arial" w:hAnsi="Arial" w:cs="Arial"/>
          <w:sz w:val="24"/>
          <w:szCs w:val="24"/>
        </w:rPr>
        <w:t xml:space="preserve"> Analizar la </w:t>
      </w:r>
      <w:r w:rsidRPr="000B34F2">
        <w:rPr>
          <w:rFonts w:ascii="Arial" w:eastAsia="Calibri" w:hAnsi="Arial" w:cs="Arial"/>
          <w:sz w:val="24"/>
          <w:szCs w:val="24"/>
          <w:lang w:val="es-ES"/>
        </w:rPr>
        <w:t>modificación al presupuesto N° 07-2018 por un monto</w:t>
      </w:r>
      <w:r w:rsidRPr="000B34F2">
        <w:rPr>
          <w:rFonts w:ascii="Arial" w:eastAsia="Calibri" w:hAnsi="Arial" w:cs="Arial"/>
          <w:lang w:val="es-ES"/>
        </w:rPr>
        <w:t xml:space="preserve"> </w:t>
      </w:r>
      <w:r w:rsidRPr="000B34F2">
        <w:rPr>
          <w:rFonts w:ascii="Arial" w:eastAsia="Calibri" w:hAnsi="Arial" w:cs="Arial"/>
          <w:sz w:val="24"/>
          <w:szCs w:val="24"/>
          <w:lang w:val="es-ES"/>
        </w:rPr>
        <w:t xml:space="preserve">de ¢ 59.514.132.59 (cincuenta y nueve millones quinientos catorce mil ciento treinta y dos con 59/100). </w:t>
      </w:r>
    </w:p>
    <w:p w:rsidR="000B34F2" w:rsidRPr="000B34F2" w:rsidRDefault="000B34F2" w:rsidP="000B34F2">
      <w:pPr>
        <w:spacing w:after="0" w:line="360" w:lineRule="auto"/>
        <w:jc w:val="center"/>
        <w:rPr>
          <w:rFonts w:ascii="Arial" w:eastAsia="Calibri" w:hAnsi="Arial" w:cs="Arial"/>
          <w:b/>
          <w:sz w:val="24"/>
          <w:szCs w:val="24"/>
        </w:rPr>
      </w:pPr>
      <w:r w:rsidRPr="000B34F2">
        <w:rPr>
          <w:rFonts w:ascii="Arial" w:eastAsia="Calibri" w:hAnsi="Arial" w:cs="Arial"/>
          <w:b/>
          <w:sz w:val="24"/>
          <w:szCs w:val="24"/>
        </w:rPr>
        <w:t>CONSIDERANDOS</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C94927" w:rsidRDefault="000B34F2" w:rsidP="000B34F2">
      <w:pPr>
        <w:numPr>
          <w:ilvl w:val="0"/>
          <w:numId w:val="33"/>
        </w:numPr>
        <w:spacing w:after="0" w:line="360" w:lineRule="auto"/>
        <w:contextualSpacing/>
        <w:jc w:val="both"/>
        <w:rPr>
          <w:rFonts w:ascii="Arial" w:eastAsia="Calibri" w:hAnsi="Arial" w:cs="Arial"/>
          <w:sz w:val="24"/>
          <w:szCs w:val="24"/>
          <w:lang w:val="es-ES" w:eastAsia="es-ES_tradnl"/>
        </w:rPr>
      </w:pPr>
      <w:r w:rsidRPr="000B34F2">
        <w:rPr>
          <w:rFonts w:ascii="Arial" w:eastAsia="Calibri" w:hAnsi="Arial" w:cs="Arial"/>
          <w:sz w:val="24"/>
          <w:szCs w:val="24"/>
          <w:lang w:val="es-ES" w:eastAsia="es-ES_tradnl"/>
        </w:rPr>
        <w:t xml:space="preserve">Oficio MSPH-PCP-INT-1018-039-2018, suscrito por el Sr. Bernardo Porras López, Alcalde Municipal, donde remite la modificación al presupuesto N° 07-2018 por un monto de ¢ 59.514.132.59 (cincuenta y nueve millones quinientos catorce mil ciento treinta y dos con 59/100). </w:t>
      </w:r>
    </w:p>
    <w:p w:rsidR="000B34F2" w:rsidRPr="000B34F2" w:rsidRDefault="000B34F2" w:rsidP="00AB0817">
      <w:pPr>
        <w:pStyle w:val="Sinespaciado"/>
        <w:rPr>
          <w:lang w:eastAsia="es-ES_tradnl"/>
        </w:rPr>
      </w:pPr>
    </w:p>
    <w:p w:rsidR="000B34F2" w:rsidRPr="000B34F2" w:rsidRDefault="000B34F2" w:rsidP="000B34F2">
      <w:pPr>
        <w:numPr>
          <w:ilvl w:val="0"/>
          <w:numId w:val="33"/>
        </w:numPr>
        <w:spacing w:after="0" w:line="360" w:lineRule="auto"/>
        <w:contextualSpacing/>
        <w:jc w:val="both"/>
        <w:rPr>
          <w:rFonts w:ascii="Arial" w:eastAsia="Calibri" w:hAnsi="Arial" w:cs="Arial"/>
          <w:b/>
          <w:sz w:val="24"/>
          <w:szCs w:val="24"/>
          <w:lang w:val="es-ES_tradnl" w:eastAsia="es-ES_tradnl"/>
        </w:rPr>
      </w:pPr>
      <w:r w:rsidRPr="000B34F2">
        <w:rPr>
          <w:rFonts w:ascii="Arial" w:eastAsia="Calibri" w:hAnsi="Arial" w:cs="Arial"/>
          <w:sz w:val="24"/>
          <w:szCs w:val="24"/>
          <w:lang w:val="es-ES_tradnl" w:eastAsia="es-ES_tradnl"/>
        </w:rPr>
        <w:t xml:space="preserve">Acuerdo municipal CM 520-18 adoptado en la sesión ordinaria N° 40-18 celebrada el día 01 de octubre de 2018, mediante el cual, se remitió el oficio citado a la Comisión de Hacienda y Presupuesto para su respectivo análisis y posterior dictamen. </w:t>
      </w:r>
    </w:p>
    <w:p w:rsidR="000B34F2" w:rsidRPr="000B34F2" w:rsidRDefault="000B34F2" w:rsidP="00AB0817">
      <w:pPr>
        <w:pStyle w:val="Sinespaciado"/>
        <w:rPr>
          <w:lang w:eastAsia="es-ES_tradnl"/>
        </w:rPr>
      </w:pPr>
    </w:p>
    <w:p w:rsidR="000B34F2" w:rsidRPr="000B34F2" w:rsidRDefault="000B34F2" w:rsidP="000B34F2">
      <w:pPr>
        <w:numPr>
          <w:ilvl w:val="0"/>
          <w:numId w:val="33"/>
        </w:numPr>
        <w:spacing w:after="0" w:line="360" w:lineRule="auto"/>
        <w:contextualSpacing/>
        <w:jc w:val="both"/>
        <w:rPr>
          <w:rFonts w:ascii="Arial" w:eastAsia="Times New Roman" w:hAnsi="Arial" w:cs="Arial"/>
          <w:sz w:val="24"/>
          <w:szCs w:val="24"/>
          <w:lang w:val="es-ES_tradnl" w:eastAsia="es-ES_tradnl"/>
        </w:rPr>
      </w:pPr>
      <w:r w:rsidRPr="000B34F2">
        <w:rPr>
          <w:rFonts w:ascii="Arial" w:eastAsia="Times New Roman" w:hAnsi="Arial" w:cs="Arial"/>
          <w:sz w:val="24"/>
          <w:szCs w:val="24"/>
          <w:lang w:val="es-ES_tradnl" w:eastAsia="es-ES_tradnl"/>
        </w:rPr>
        <w:t xml:space="preserve">Que en el siguiente cuadro se presenta por programa los fondos presupuestados: </w:t>
      </w:r>
    </w:p>
    <w:p w:rsidR="000B34F2" w:rsidRPr="000B34F2" w:rsidRDefault="000B34F2" w:rsidP="00AB0817">
      <w:pPr>
        <w:pStyle w:val="Sinespaciado"/>
        <w:rPr>
          <w:lang w:eastAsia="es-ES_tradnl"/>
        </w:rPr>
      </w:pPr>
    </w:p>
    <w:p w:rsidR="000B34F2" w:rsidRPr="000B34F2" w:rsidRDefault="000B34F2" w:rsidP="000B34F2">
      <w:pPr>
        <w:spacing w:after="0" w:line="240" w:lineRule="auto"/>
        <w:ind w:left="720"/>
        <w:contextualSpacing/>
        <w:rPr>
          <w:rFonts w:ascii="Arial" w:eastAsia="Times New Roman" w:hAnsi="Arial" w:cs="Arial"/>
          <w:sz w:val="24"/>
          <w:szCs w:val="24"/>
          <w:lang w:val="es-ES_tradnl" w:eastAsia="es-ES_tradnl"/>
        </w:rPr>
      </w:pPr>
      <w:r w:rsidRPr="000B34F2">
        <w:rPr>
          <w:rFonts w:ascii="Times New Roman" w:eastAsia="Times New Roman" w:hAnsi="Times New Roman" w:cs="Times New Roman"/>
          <w:sz w:val="24"/>
          <w:szCs w:val="24"/>
          <w:lang w:eastAsia="es-CR"/>
        </w:rPr>
        <w:drawing>
          <wp:inline distT="0" distB="0" distL="0" distR="0" wp14:anchorId="27EF901F" wp14:editId="2C78ACEF">
            <wp:extent cx="4933950" cy="1709869"/>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0324" cy="1715543"/>
                    </a:xfrm>
                    <a:prstGeom prst="rect">
                      <a:avLst/>
                    </a:prstGeom>
                    <a:noFill/>
                    <a:ln>
                      <a:noFill/>
                    </a:ln>
                  </pic:spPr>
                </pic:pic>
              </a:graphicData>
            </a:graphic>
          </wp:inline>
        </w:drawing>
      </w:r>
    </w:p>
    <w:p w:rsidR="000B34F2" w:rsidRPr="000B34F2" w:rsidRDefault="000B34F2" w:rsidP="000B34F2">
      <w:pPr>
        <w:spacing w:after="0" w:line="240" w:lineRule="auto"/>
        <w:rPr>
          <w:rFonts w:ascii="Times New Roman" w:eastAsia="Times New Roman" w:hAnsi="Times New Roman" w:cs="Times New Roman"/>
          <w:sz w:val="24"/>
          <w:szCs w:val="24"/>
          <w:lang w:val="es-ES_tradnl" w:eastAsia="es-ES_tradnl"/>
        </w:rPr>
      </w:pPr>
    </w:p>
    <w:p w:rsidR="000B34F2" w:rsidRPr="00847699" w:rsidRDefault="000B34F2" w:rsidP="00847699">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lang w:val="es-ES_tradnl" w:eastAsia="es-ES_tradnl"/>
        </w:rPr>
        <w:t>Que las modificaciones presentadas no sobre pasan el 25% del total del Presupuesto Ordinario 2018.</w:t>
      </w:r>
    </w:p>
    <w:p w:rsidR="000B34F2" w:rsidRPr="00C94927" w:rsidRDefault="000B34F2" w:rsidP="00C94927">
      <w:pPr>
        <w:spacing w:after="0" w:line="360" w:lineRule="auto"/>
        <w:ind w:left="720"/>
        <w:contextualSpacing/>
        <w:jc w:val="center"/>
        <w:rPr>
          <w:rFonts w:ascii="Arial" w:eastAsia="Calibri" w:hAnsi="Arial" w:cs="Arial"/>
          <w:b/>
          <w:sz w:val="24"/>
          <w:szCs w:val="24"/>
          <w:lang w:val="es-ES_tradnl" w:eastAsia="es-ES_tradnl"/>
        </w:rPr>
      </w:pPr>
      <w:r w:rsidRPr="000B34F2">
        <w:rPr>
          <w:rFonts w:ascii="Arial" w:eastAsia="Calibri" w:hAnsi="Arial" w:cs="Arial"/>
          <w:b/>
          <w:sz w:val="24"/>
          <w:szCs w:val="24"/>
          <w:lang w:val="es-ES_tradnl" w:eastAsia="es-ES_tradnl"/>
        </w:rPr>
        <w:t>Programa N° I, Administración General</w:t>
      </w: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costos del Concejo Municipal</w:t>
      </w:r>
      <w:r w:rsidRPr="000B34F2">
        <w:rPr>
          <w:rFonts w:ascii="Arial" w:eastAsia="Calibri" w:hAnsi="Arial" w:cs="Arial"/>
          <w:sz w:val="24"/>
          <w:szCs w:val="24"/>
          <w:lang w:val="es-ES_tradnl" w:eastAsia="es-ES_tradnl"/>
        </w:rPr>
        <w:t xml:space="preserve">: Se aumenta ¢228.407.08, la sub partida de actividades protocolarias, financiándolo con saldo de las sub partidas del </w:t>
      </w:r>
      <w:r w:rsidRPr="000B34F2">
        <w:rPr>
          <w:rFonts w:ascii="Arial" w:eastAsia="Calibri" w:hAnsi="Arial" w:cs="Arial"/>
          <w:sz w:val="24"/>
          <w:szCs w:val="24"/>
          <w:lang w:val="es-ES_tradnl" w:eastAsia="es-ES_tradnl"/>
        </w:rPr>
        <w:lastRenderedPageBreak/>
        <w:t>mismo centro de costos de materiales y productos telefónicos y equipo de comunicación.</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0B34F2" w:rsidRDefault="000B34F2" w:rsidP="000B34F2">
      <w:pPr>
        <w:spacing w:after="0" w:line="360" w:lineRule="auto"/>
        <w:ind w:left="720"/>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lang w:val="es-ES_tradnl" w:eastAsia="es-ES_tradnl"/>
        </w:rPr>
        <w:t xml:space="preserve">Se aumenta la sub partida de tiempo extraordinario por un monto de ¢660.640.50, tomando los fondos de la sub partida de dietas. </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0B34F2" w:rsidRDefault="000B34F2" w:rsidP="000B34F2">
      <w:pPr>
        <w:spacing w:after="0" w:line="360" w:lineRule="auto"/>
        <w:ind w:left="720"/>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lang w:val="es-ES_tradnl" w:eastAsia="es-ES_tradnl"/>
        </w:rPr>
        <w:t xml:space="preserve">Se aumenta la sub partida de servicios jurídicos en ¢2.000.000.00, tomando los fondos de los centros de costos de Recursos Humanos y  Mejoras y Ampliación del Edificio Municipal, considerando que el préstamo para la remodelación no se firmará durante este año. </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costos de la Alcaldía Municipal</w:t>
      </w:r>
      <w:r w:rsidRPr="000B34F2">
        <w:rPr>
          <w:rFonts w:ascii="Arial" w:eastAsia="Calibri" w:hAnsi="Arial" w:cs="Arial"/>
          <w:sz w:val="24"/>
          <w:szCs w:val="24"/>
          <w:lang w:val="es-ES_tradnl" w:eastAsia="es-ES_tradnl"/>
        </w:rPr>
        <w:t xml:space="preserve">: Se aumenta en ¢1.093.241.00, la sub partida de Servicios Jurídicos, finándolo con la sub partida de Información, Publicidad y Propaganda de dicho centro de costos. </w:t>
      </w:r>
    </w:p>
    <w:p w:rsidR="000B34F2" w:rsidRPr="000B34F2" w:rsidRDefault="000B34F2" w:rsidP="00FE5BC7">
      <w:pPr>
        <w:pStyle w:val="Sinespaciado"/>
        <w:rPr>
          <w:lang w:eastAsia="es-ES_tradnl"/>
        </w:rPr>
      </w:pPr>
    </w:p>
    <w:p w:rsidR="000B34F2" w:rsidRPr="000B34F2" w:rsidRDefault="000B34F2" w:rsidP="000B34F2">
      <w:pPr>
        <w:spacing w:after="0" w:line="360" w:lineRule="auto"/>
        <w:ind w:left="720"/>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lang w:val="es-ES_tradnl" w:eastAsia="es-ES_tradnl"/>
        </w:rPr>
        <w:t xml:space="preserve">Se aumenta ¢250.000, en la sub partida de transporte dentro del país para la Vice Alcaldía, financiándolo de la sub partida de mantenimiento y reparación de equipo de transporte en el mismo centro de costos. </w:t>
      </w:r>
    </w:p>
    <w:p w:rsidR="000B34F2" w:rsidRPr="000B34F2" w:rsidRDefault="000B34F2" w:rsidP="00FE5BC7">
      <w:pPr>
        <w:pStyle w:val="Sinespaciado"/>
        <w:rPr>
          <w:lang w:eastAsia="es-ES_tradnl"/>
        </w:rPr>
      </w:pP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 de Tesorería Municipal</w:t>
      </w:r>
      <w:r w:rsidRPr="000B34F2">
        <w:rPr>
          <w:rFonts w:ascii="Arial" w:eastAsia="Calibri" w:hAnsi="Arial" w:cs="Arial"/>
          <w:sz w:val="24"/>
          <w:szCs w:val="24"/>
          <w:lang w:val="es-ES_tradnl" w:eastAsia="es-ES_tradnl"/>
        </w:rPr>
        <w:t xml:space="preserve">: Se aumenta la sub partida de servicios de telecomunicaciones, en ¢3.500.000, para dar contenido al pago de internet y teléfonos, el monto se disminuye de servicio de energía eléctrica  y de los centros de costos de seguridad y vigilancia y protección al medio ambiente. </w:t>
      </w:r>
    </w:p>
    <w:p w:rsidR="000B34F2" w:rsidRPr="000B34F2" w:rsidRDefault="000B34F2" w:rsidP="00FE5BC7">
      <w:pPr>
        <w:pStyle w:val="Sinespaciado"/>
        <w:rPr>
          <w:lang w:eastAsia="es-ES_tradnl"/>
        </w:rPr>
      </w:pPr>
    </w:p>
    <w:p w:rsidR="000B34F2" w:rsidRPr="000B34F2" w:rsidRDefault="000B34F2" w:rsidP="000B34F2">
      <w:pPr>
        <w:spacing w:after="0" w:line="360" w:lineRule="auto"/>
        <w:ind w:left="720"/>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lang w:val="es-ES_tradnl" w:eastAsia="es-ES_tradnl"/>
        </w:rPr>
        <w:t>Se aumenta en la sub partida de equipo  y programas de cómputo en ¢600.000, para la compra de dos impresoras, disminuyendo las sub partidas de viáticos dentro del país, textiles y vestuarios, útiles, materiales de cocina y comedor, del mismo centro de costos y del centro de costos de informática.</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0B34F2" w:rsidRDefault="000B34F2" w:rsidP="000B34F2">
      <w:pPr>
        <w:spacing w:after="0" w:line="360" w:lineRule="auto"/>
        <w:ind w:left="720"/>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lang w:val="es-ES_tradnl" w:eastAsia="es-ES_tradnl"/>
        </w:rPr>
        <w:t xml:space="preserve">Se aumenta la  sub partida de impresión, encuadernación y otros y comisiones y gastos por servicio financiero, para continuar con el pago de transporte de valores, ambos por un monto de ¢830.000, las sumas se disminuyen del centro de costos de Informática, Recursos Humanos y Archivo Municipal. </w:t>
      </w:r>
    </w:p>
    <w:p w:rsidR="000B34F2" w:rsidRPr="000B34F2" w:rsidRDefault="000B34F2" w:rsidP="00FE5BC7">
      <w:pPr>
        <w:pStyle w:val="Sinespaciado"/>
        <w:rPr>
          <w:lang w:eastAsia="es-ES_tradnl"/>
        </w:rPr>
      </w:pP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u w:val="single"/>
          <w:lang w:val="es-ES_tradnl" w:eastAsia="es-ES_tradnl"/>
        </w:rPr>
      </w:pPr>
      <w:r w:rsidRPr="000B34F2">
        <w:rPr>
          <w:rFonts w:ascii="Arial" w:eastAsia="Calibri" w:hAnsi="Arial" w:cs="Arial"/>
          <w:sz w:val="24"/>
          <w:szCs w:val="24"/>
          <w:u w:val="single"/>
          <w:lang w:val="es-ES_tradnl" w:eastAsia="es-ES_tradnl"/>
        </w:rPr>
        <w:t xml:space="preserve">Centro de costos de Recursos Humanos: </w:t>
      </w:r>
      <w:r w:rsidRPr="000B34F2">
        <w:rPr>
          <w:rFonts w:ascii="Arial" w:eastAsia="Calibri" w:hAnsi="Arial" w:cs="Arial"/>
          <w:sz w:val="24"/>
          <w:szCs w:val="24"/>
          <w:lang w:val="es-ES_tradnl" w:eastAsia="es-ES_tradnl"/>
        </w:rPr>
        <w:t xml:space="preserve">Se aumenta la sub partida de suplencias y su correspondiente sub partida de decimotercer mes, retribución por años servidos, contribuciones y aportes de la seguridad social, en razón de que el Sr. Oscar Lobo, Policía Municipal, se encuentra incapacitado, los fondos se toman del centro de costos de seguridad y vigilancia en la comunidad. </w:t>
      </w:r>
    </w:p>
    <w:p w:rsidR="000B34F2" w:rsidRPr="000B34F2" w:rsidRDefault="00FE5BC7" w:rsidP="00FE5BC7">
      <w:pPr>
        <w:pStyle w:val="Sinespaciado"/>
        <w:rPr>
          <w:lang w:eastAsia="es-ES_tradnl"/>
        </w:rPr>
      </w:pPr>
      <w:r>
        <w:rPr>
          <w:lang w:eastAsia="es-ES_tradnl"/>
        </w:rPr>
        <w:tab/>
      </w: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costos Auditoría Interna:</w:t>
      </w:r>
      <w:r w:rsidRPr="000B34F2">
        <w:rPr>
          <w:rFonts w:ascii="Arial" w:eastAsia="Calibri" w:hAnsi="Arial" w:cs="Arial"/>
          <w:sz w:val="24"/>
          <w:szCs w:val="24"/>
          <w:lang w:val="es-ES_tradnl" w:eastAsia="es-ES_tradnl"/>
        </w:rPr>
        <w:t xml:space="preserve"> Se aumenta en este centro de costos, las sub partidas de servicios en ciencias económicas por un monto de ¢4.000.000, y de mantenimiento y reparación de otros equipos ¢300.000, las sub partidas de disminución, corresponden a servicios jurídicos, servicios de ingeniería y actividades de capacitación. </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costos Otras transferencias corrientes al sector privado</w:t>
      </w:r>
      <w:r w:rsidRPr="000B34F2">
        <w:rPr>
          <w:rFonts w:ascii="Arial" w:eastAsia="Calibri" w:hAnsi="Arial" w:cs="Arial"/>
          <w:sz w:val="24"/>
          <w:szCs w:val="24"/>
          <w:lang w:val="es-ES_tradnl" w:eastAsia="es-ES_tradnl"/>
        </w:rPr>
        <w:t xml:space="preserve">: Se aumenta la sub partida de indemnizaciones en ¢1.600.000, para el pago de resoluciones judiciales de la Sala Cuarta, disminuyendo la sub partida de intereses sobre préstamos de instituciones financieras. </w:t>
      </w:r>
    </w:p>
    <w:p w:rsidR="000B34F2" w:rsidRPr="000B34F2" w:rsidRDefault="000B34F2" w:rsidP="000B34F2">
      <w:pPr>
        <w:spacing w:after="0" w:line="240" w:lineRule="auto"/>
        <w:ind w:left="720"/>
        <w:contextualSpacing/>
        <w:rPr>
          <w:rFonts w:ascii="Arial" w:eastAsia="Calibri" w:hAnsi="Arial" w:cs="Arial"/>
          <w:sz w:val="24"/>
          <w:szCs w:val="24"/>
          <w:lang w:val="es-ES_tradnl" w:eastAsia="es-ES_tradnl"/>
        </w:rPr>
      </w:pPr>
    </w:p>
    <w:p w:rsidR="000B34F2" w:rsidRPr="000B34F2" w:rsidRDefault="000B34F2" w:rsidP="000B34F2">
      <w:pPr>
        <w:spacing w:after="0" w:line="360" w:lineRule="auto"/>
        <w:ind w:left="720"/>
        <w:contextualSpacing/>
        <w:jc w:val="center"/>
        <w:rPr>
          <w:rFonts w:ascii="Arial" w:eastAsia="Calibri" w:hAnsi="Arial" w:cs="Arial"/>
          <w:b/>
          <w:sz w:val="24"/>
          <w:szCs w:val="24"/>
          <w:lang w:val="es-ES_tradnl" w:eastAsia="es-ES_tradnl"/>
        </w:rPr>
      </w:pPr>
      <w:r w:rsidRPr="000B34F2">
        <w:rPr>
          <w:rFonts w:ascii="Arial" w:eastAsia="Calibri" w:hAnsi="Arial" w:cs="Arial"/>
          <w:b/>
          <w:sz w:val="24"/>
          <w:szCs w:val="24"/>
          <w:lang w:val="es-ES_tradnl" w:eastAsia="es-ES_tradnl"/>
        </w:rPr>
        <w:t>Programa N° II, Servicios Públicos</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costos Calles y Caminos:</w:t>
      </w:r>
      <w:r w:rsidRPr="000B34F2">
        <w:rPr>
          <w:rFonts w:ascii="Arial" w:eastAsia="Calibri" w:hAnsi="Arial" w:cs="Arial"/>
          <w:sz w:val="24"/>
          <w:szCs w:val="24"/>
          <w:lang w:val="es-ES_tradnl" w:eastAsia="es-ES_tradnl"/>
        </w:rPr>
        <w:t xml:space="preserve"> Se aumenta en este centro de costos, las sub partidas de materiales y productos metálicos, en ¢400.000, para la compra de malla metálica y ¢2.000.000 para la compra de otros productos de construcción. </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0B34F2" w:rsidRDefault="000B34F2" w:rsidP="000B34F2">
      <w:pPr>
        <w:spacing w:after="0" w:line="360" w:lineRule="auto"/>
        <w:ind w:left="720"/>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lang w:val="es-ES_tradnl" w:eastAsia="es-ES_tradnl"/>
        </w:rPr>
        <w:t xml:space="preserve">Se aumenta las sub partidas de jornales ocasionales, retribución por años servidos, décimo tercer mes, contribuciones y aportes por un total de ¢1.972.347.000; los fondos se toman del mismo centro de costos de saldos de las sub partidas de mantenimiento y reparación de equipo, combustibles  y lubricantes y materiales y productos minerales y asfalticos. </w:t>
      </w:r>
    </w:p>
    <w:p w:rsidR="000B34F2" w:rsidRPr="000B34F2" w:rsidRDefault="000B34F2" w:rsidP="00FE5BC7">
      <w:pPr>
        <w:pStyle w:val="Sinespaciado"/>
        <w:rPr>
          <w:lang w:eastAsia="es-ES_tradnl"/>
        </w:rPr>
      </w:pPr>
    </w:p>
    <w:p w:rsid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lastRenderedPageBreak/>
        <w:t>Centro de costos del Centro Cultural</w:t>
      </w:r>
      <w:r w:rsidRPr="000B34F2">
        <w:rPr>
          <w:rFonts w:ascii="Arial" w:eastAsia="Calibri" w:hAnsi="Arial" w:cs="Arial"/>
          <w:sz w:val="24"/>
          <w:szCs w:val="24"/>
          <w:lang w:val="es-ES_tradnl" w:eastAsia="es-ES_tradnl"/>
        </w:rPr>
        <w:t xml:space="preserve">: Se aumenta las sub partidas de transporte dentro del país por ¢979.740.00, para apoyar a la banda municipal de música y la sub partida de textiles y vestuarios en ¢100.000.00. </w:t>
      </w:r>
    </w:p>
    <w:p w:rsidR="00C94927" w:rsidRPr="00FE5BC7" w:rsidRDefault="00C94927" w:rsidP="00FE5BC7">
      <w:pPr>
        <w:pStyle w:val="Sinespaciado"/>
      </w:pP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costos Centro de Conocimiento</w:t>
      </w:r>
      <w:r w:rsidRPr="000B34F2">
        <w:rPr>
          <w:rFonts w:ascii="Arial" w:eastAsia="Calibri" w:hAnsi="Arial" w:cs="Arial"/>
          <w:sz w:val="24"/>
          <w:szCs w:val="24"/>
          <w:lang w:val="es-ES_tradnl" w:eastAsia="es-ES_tradnl"/>
        </w:rPr>
        <w:t>: Se aumenta las sub partidas de intereses sobre préstamos de instituciones financieras por un monto de ¢3.691.492.96, que se disminuye del pago de intereses de la misma deuda y  se aumenta la sub partida de servicio de energía eléctrica por ¢500.000.</w:t>
      </w:r>
    </w:p>
    <w:p w:rsidR="000B34F2" w:rsidRPr="000B34F2" w:rsidRDefault="006609E4" w:rsidP="00FE5BC7">
      <w:pPr>
        <w:pStyle w:val="Sinespaciado"/>
        <w:rPr>
          <w:lang w:eastAsia="es-ES_tradnl"/>
        </w:rPr>
      </w:pPr>
      <w:r>
        <w:rPr>
          <w:lang w:eastAsia="es-ES_tradnl"/>
        </w:rPr>
        <w:tab/>
      </w: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costos de la Escuela de Música</w:t>
      </w:r>
      <w:r w:rsidRPr="000B34F2">
        <w:rPr>
          <w:rFonts w:ascii="Arial" w:eastAsia="Calibri" w:hAnsi="Arial" w:cs="Arial"/>
          <w:sz w:val="24"/>
          <w:szCs w:val="24"/>
          <w:lang w:val="es-ES_tradnl" w:eastAsia="es-ES_tradnl"/>
        </w:rPr>
        <w:t xml:space="preserve">: Se aumenta la sub partida de transferencias corrientes a asociaciones en ¢4.000.000 y se disminuye de las sub partidas de otros servicios de gestión y apoyo en el mismo centro de costos de ¢2.958.000 y de la sub partida de intereses sobre préstamos de instituciones financieras ¢1.042.000 del centro de costos de mejoras y ampliación del edificio. </w:t>
      </w:r>
    </w:p>
    <w:p w:rsidR="000B34F2" w:rsidRPr="000B34F2" w:rsidRDefault="000B34F2" w:rsidP="00FE5BC7">
      <w:pPr>
        <w:pStyle w:val="Sinespaciado"/>
        <w:rPr>
          <w:lang w:eastAsia="es-ES_tradnl"/>
        </w:rPr>
      </w:pP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costos de la Oficina de la Mujer</w:t>
      </w:r>
      <w:r w:rsidRPr="000B34F2">
        <w:rPr>
          <w:rFonts w:ascii="Arial" w:eastAsia="Calibri" w:hAnsi="Arial" w:cs="Arial"/>
          <w:sz w:val="24"/>
          <w:szCs w:val="24"/>
          <w:lang w:val="es-ES_tradnl" w:eastAsia="es-ES_tradnl"/>
        </w:rPr>
        <w:t xml:space="preserve">: Se aumenta las sub partidas de equipo y mobiliario de oficina para la compra de un aire acondicionado en la Oficina de Accesibilidad e Inclusión, por un monto estimado de ¢700.000 y ¢1.500.000 para la compra de un muñeco para el proyecto denominado “Adolescente piénsalo bien”. Los montos se rebajan de la sub partida de salario escolar y actividades de capacitación del mismo centro de costos. </w:t>
      </w:r>
    </w:p>
    <w:p w:rsidR="000B34F2" w:rsidRPr="000B34F2" w:rsidRDefault="000B34F2" w:rsidP="00FE5BC7">
      <w:pPr>
        <w:pStyle w:val="Sinespaciado"/>
        <w:rPr>
          <w:lang w:eastAsia="es-ES_tradnl"/>
        </w:rPr>
      </w:pP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costos de Atención Persona Adulta Mayor</w:t>
      </w:r>
      <w:r w:rsidRPr="000B34F2">
        <w:rPr>
          <w:rFonts w:ascii="Arial" w:eastAsia="Calibri" w:hAnsi="Arial" w:cs="Arial"/>
          <w:sz w:val="24"/>
          <w:szCs w:val="24"/>
          <w:lang w:val="es-ES_tradnl" w:eastAsia="es-ES_tradnl"/>
        </w:rPr>
        <w:t xml:space="preserve">: Se aumenta las sub partidas de alimentos y bebidas, otros materiales y suministros y salario escolar, por un monto de ¢2.375.356.05, disminuyendo las sub partidas de servicios médicos y de laboratorio, servicios generales, mantenimiento y reparación de otros equipos y textiles y vestuarios, por el mismo monto. </w:t>
      </w:r>
    </w:p>
    <w:p w:rsidR="000B34F2" w:rsidRPr="000B34F2" w:rsidRDefault="000B34F2" w:rsidP="00FE5BC7">
      <w:pPr>
        <w:pStyle w:val="Sinespaciado"/>
        <w:rPr>
          <w:lang w:eastAsia="es-ES_tradnl"/>
        </w:rPr>
      </w:pP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costos de Seguridad y Vigilancia en la Comunidad:</w:t>
      </w:r>
      <w:r w:rsidRPr="000B34F2">
        <w:rPr>
          <w:rFonts w:ascii="Arial" w:eastAsia="Calibri" w:hAnsi="Arial" w:cs="Arial"/>
          <w:sz w:val="24"/>
          <w:szCs w:val="24"/>
          <w:lang w:val="es-ES_tradnl" w:eastAsia="es-ES_tradnl"/>
        </w:rPr>
        <w:t xml:space="preserve"> Se aumenta la sub partida de seguridad y vigilancia en ¢900.000, para la instalación de cámaras adicionales en el contrato de la ESPH, los fondos se toman del mismo centro de </w:t>
      </w:r>
      <w:r w:rsidRPr="000B34F2">
        <w:rPr>
          <w:rFonts w:ascii="Arial" w:eastAsia="Calibri" w:hAnsi="Arial" w:cs="Arial"/>
          <w:sz w:val="24"/>
          <w:szCs w:val="24"/>
          <w:lang w:val="es-ES_tradnl" w:eastAsia="es-ES_tradnl"/>
        </w:rPr>
        <w:lastRenderedPageBreak/>
        <w:t xml:space="preserve">costo de saldos de las sub partidas de mantenimiento y reparación de equipos de transportes y repuestos y accesorios. </w:t>
      </w:r>
    </w:p>
    <w:p w:rsidR="000B34F2" w:rsidRPr="000B34F2" w:rsidRDefault="000B34F2" w:rsidP="006609E4">
      <w:pPr>
        <w:pStyle w:val="Sinespaciado"/>
        <w:rPr>
          <w:lang w:eastAsia="es-ES_tradnl"/>
        </w:rPr>
      </w:pPr>
    </w:p>
    <w:p w:rsidR="000B34F2" w:rsidRPr="000B34F2" w:rsidRDefault="000B34F2" w:rsidP="000B34F2">
      <w:pPr>
        <w:spacing w:line="360" w:lineRule="auto"/>
        <w:jc w:val="center"/>
        <w:rPr>
          <w:rFonts w:ascii="Arial" w:eastAsia="Calibri" w:hAnsi="Arial" w:cs="Arial"/>
          <w:b/>
          <w:sz w:val="24"/>
          <w:szCs w:val="24"/>
        </w:rPr>
      </w:pPr>
      <w:r w:rsidRPr="000B34F2">
        <w:rPr>
          <w:rFonts w:ascii="Arial" w:eastAsia="Calibri" w:hAnsi="Arial" w:cs="Arial"/>
          <w:b/>
          <w:sz w:val="24"/>
          <w:szCs w:val="24"/>
        </w:rPr>
        <w:t>Programa N° III, Inversiones</w:t>
      </w: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costos Unidad Técnica de Gestión Vial</w:t>
      </w:r>
      <w:r w:rsidRPr="000B34F2">
        <w:rPr>
          <w:rFonts w:ascii="Arial" w:eastAsia="Calibri" w:hAnsi="Arial" w:cs="Arial"/>
          <w:sz w:val="24"/>
          <w:szCs w:val="24"/>
          <w:lang w:val="es-ES_tradnl" w:eastAsia="es-ES_tradnl"/>
        </w:rPr>
        <w:t xml:space="preserve">: Se aumenta las sub partidas de actividades protocolarias y equipo de comunicación para la compra de tres radios, por un monto cada una de ¢380.000, mismo que se disminuye de la sub partida de impresión, encuadernación y otros del mismo centro de costos. </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0B34F2" w:rsidRDefault="000B34F2" w:rsidP="000B34F2">
      <w:pPr>
        <w:spacing w:after="0" w:line="360" w:lineRule="auto"/>
        <w:ind w:left="714"/>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lang w:val="es-ES_tradnl" w:eastAsia="es-ES_tradnl"/>
        </w:rPr>
        <w:t xml:space="preserve">Se aumenta tiempo extraordinario con sus correspondientes cargas sociales y contribuciones y aportes, en este centro de costos, por un monto de ¢1.991.496.00, dineros que se disminuyen del centros de costos de mantenimiento rutinario de la Red Vial Cantonal, de la sub partida de tintas, pinturas y diluyentes. </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 xml:space="preserve">Centro de costos Mejoras Red Vial Cantonal: </w:t>
      </w:r>
      <w:r w:rsidRPr="000B34F2">
        <w:rPr>
          <w:rFonts w:ascii="Arial" w:eastAsia="Calibri" w:hAnsi="Arial" w:cs="Arial"/>
          <w:sz w:val="24"/>
          <w:szCs w:val="24"/>
          <w:lang w:val="es-ES_tradnl" w:eastAsia="es-ES_tradnl"/>
        </w:rPr>
        <w:t xml:space="preserve">se aumenta la sub partidas vías de comunicación, por un monto de ¢15.906.672.000 y se disminuyen las sub partidas de materiales y productos, minerales asfalticos, otros materiales y productos de uso en la construcción y vías de comunicación. </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u w:val="single"/>
          <w:lang w:val="es-ES_tradnl" w:eastAsia="es-ES_tradnl"/>
        </w:rPr>
        <w:t>Centro de costos Plataforma de Servicios:</w:t>
      </w:r>
      <w:r w:rsidRPr="000B34F2">
        <w:rPr>
          <w:rFonts w:ascii="Arial" w:eastAsia="Calibri" w:hAnsi="Arial" w:cs="Arial"/>
          <w:sz w:val="24"/>
          <w:szCs w:val="24"/>
          <w:lang w:val="es-ES_tradnl" w:eastAsia="es-ES_tradnl"/>
        </w:rPr>
        <w:t xml:space="preserve"> se aumenta la sub partida de actividades de capacitación y mantenimiento y reparación de equipo, por la suma en ¢276.000. </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0B34F2" w:rsidRDefault="000B34F2" w:rsidP="000B34F2">
      <w:pPr>
        <w:numPr>
          <w:ilvl w:val="0"/>
          <w:numId w:val="33"/>
        </w:numPr>
        <w:spacing w:after="0" w:line="360" w:lineRule="auto"/>
        <w:contextualSpacing/>
        <w:jc w:val="both"/>
        <w:rPr>
          <w:rFonts w:ascii="Arial" w:eastAsia="Calibri" w:hAnsi="Arial" w:cs="Arial"/>
          <w:sz w:val="24"/>
          <w:szCs w:val="24"/>
          <w:lang w:val="es-ES_tradnl" w:eastAsia="es-ES_tradnl"/>
        </w:rPr>
      </w:pPr>
      <w:r w:rsidRPr="000B34F2">
        <w:rPr>
          <w:rFonts w:ascii="Arial" w:eastAsia="Calibri" w:hAnsi="Arial" w:cs="Arial"/>
          <w:sz w:val="24"/>
          <w:szCs w:val="24"/>
          <w:lang w:val="es-ES_tradnl" w:eastAsia="es-ES_tradnl"/>
        </w:rPr>
        <w:t xml:space="preserve">Acta N° 11-18 de la reunión celebrada el día 05 de octubre de 2018, donde se analizó el tema. </w:t>
      </w:r>
    </w:p>
    <w:p w:rsidR="000B34F2" w:rsidRPr="000B34F2" w:rsidRDefault="000B34F2" w:rsidP="000B34F2">
      <w:pPr>
        <w:spacing w:after="0" w:line="240" w:lineRule="auto"/>
        <w:rPr>
          <w:rFonts w:ascii="Calibri" w:eastAsia="Calibri" w:hAnsi="Calibri" w:cs="Times New Roman"/>
          <w:lang w:val="es-ES_tradnl" w:eastAsia="es-ES_tradnl"/>
        </w:rPr>
      </w:pPr>
    </w:p>
    <w:p w:rsidR="000B34F2" w:rsidRPr="000B34F2" w:rsidRDefault="000B34F2" w:rsidP="000B34F2">
      <w:pPr>
        <w:spacing w:after="0" w:line="360" w:lineRule="auto"/>
        <w:ind w:left="720"/>
        <w:contextualSpacing/>
        <w:jc w:val="center"/>
        <w:rPr>
          <w:rFonts w:ascii="Arial" w:eastAsia="Calibri" w:hAnsi="Arial" w:cs="Arial"/>
          <w:b/>
          <w:sz w:val="24"/>
          <w:szCs w:val="24"/>
          <w:lang w:val="es-ES_tradnl" w:eastAsia="es-ES_tradnl"/>
        </w:rPr>
      </w:pPr>
      <w:r w:rsidRPr="000B34F2">
        <w:rPr>
          <w:rFonts w:ascii="Arial" w:eastAsia="Calibri" w:hAnsi="Arial" w:cs="Arial"/>
          <w:b/>
          <w:sz w:val="24"/>
          <w:szCs w:val="24"/>
          <w:lang w:val="es-ES_tradnl" w:eastAsia="es-ES_tradnl"/>
        </w:rPr>
        <w:t>RECOMENDACIONES</w:t>
      </w:r>
    </w:p>
    <w:p w:rsidR="000B34F2" w:rsidRPr="000B34F2" w:rsidRDefault="000B34F2" w:rsidP="000B34F2">
      <w:pPr>
        <w:spacing w:after="0" w:line="240" w:lineRule="auto"/>
        <w:rPr>
          <w:rFonts w:ascii="Times New Roman" w:eastAsia="Calibri" w:hAnsi="Times New Roman" w:cs="Times New Roman"/>
          <w:sz w:val="24"/>
          <w:szCs w:val="24"/>
          <w:lang w:val="es-ES_tradnl" w:eastAsia="es-ES_tradnl"/>
        </w:rPr>
      </w:pPr>
    </w:p>
    <w:p w:rsidR="000B34F2" w:rsidRPr="000B34F2" w:rsidRDefault="000B34F2" w:rsidP="000B34F2">
      <w:pPr>
        <w:spacing w:line="360" w:lineRule="auto"/>
        <w:rPr>
          <w:rFonts w:ascii="Arial" w:eastAsia="Calibri" w:hAnsi="Arial" w:cs="Arial"/>
          <w:sz w:val="24"/>
          <w:szCs w:val="24"/>
        </w:rPr>
      </w:pPr>
      <w:r w:rsidRPr="000B34F2">
        <w:rPr>
          <w:rFonts w:ascii="Arial" w:eastAsia="Calibri" w:hAnsi="Arial" w:cs="Arial"/>
          <w:sz w:val="24"/>
          <w:szCs w:val="24"/>
        </w:rPr>
        <w:t xml:space="preserve">Se le recomienda al honorable Concejo Municipal: </w:t>
      </w:r>
    </w:p>
    <w:p w:rsidR="000B34F2" w:rsidRPr="000B34F2" w:rsidRDefault="000B34F2" w:rsidP="000B34F2">
      <w:pPr>
        <w:spacing w:after="0" w:line="360" w:lineRule="auto"/>
        <w:jc w:val="both"/>
        <w:rPr>
          <w:rFonts w:ascii="Arial" w:eastAsia="Calibri" w:hAnsi="Arial" w:cs="Arial"/>
          <w:sz w:val="24"/>
          <w:szCs w:val="24"/>
          <w:lang w:val="es-ES"/>
        </w:rPr>
      </w:pPr>
      <w:r w:rsidRPr="000B34F2">
        <w:rPr>
          <w:rFonts w:ascii="Arial" w:eastAsia="Calibri" w:hAnsi="Arial" w:cs="Arial"/>
          <w:sz w:val="24"/>
          <w:szCs w:val="24"/>
        </w:rPr>
        <w:lastRenderedPageBreak/>
        <w:t xml:space="preserve">Aprobar en su totalidad </w:t>
      </w:r>
      <w:r w:rsidRPr="000B34F2">
        <w:rPr>
          <w:rFonts w:ascii="Arial" w:hAnsi="Arial" w:cs="Arial"/>
          <w:sz w:val="24"/>
          <w:szCs w:val="24"/>
        </w:rPr>
        <w:t>la modificación</w:t>
      </w:r>
      <w:r w:rsidRPr="000B34F2">
        <w:rPr>
          <w:rFonts w:ascii="Arial" w:eastAsia="Calibri" w:hAnsi="Arial" w:cs="Arial"/>
          <w:sz w:val="24"/>
          <w:szCs w:val="24"/>
        </w:rPr>
        <w:t xml:space="preserve"> al presupuesto </w:t>
      </w:r>
      <w:r w:rsidRPr="000B34F2">
        <w:rPr>
          <w:rFonts w:ascii="Arial" w:eastAsia="Calibri" w:hAnsi="Arial" w:cs="Arial"/>
          <w:sz w:val="24"/>
          <w:szCs w:val="24"/>
          <w:lang w:val="es-ES"/>
        </w:rPr>
        <w:t>N° 07-2018 por un monto</w:t>
      </w:r>
      <w:r w:rsidRPr="000B34F2">
        <w:rPr>
          <w:rFonts w:ascii="Arial" w:eastAsia="Calibri" w:hAnsi="Arial" w:cs="Arial"/>
          <w:lang w:val="es-ES"/>
        </w:rPr>
        <w:t xml:space="preserve"> </w:t>
      </w:r>
      <w:r w:rsidRPr="000B34F2">
        <w:rPr>
          <w:rFonts w:ascii="Arial" w:eastAsia="Calibri" w:hAnsi="Arial" w:cs="Arial"/>
          <w:sz w:val="24"/>
          <w:szCs w:val="24"/>
          <w:lang w:val="es-ES"/>
        </w:rPr>
        <w:t xml:space="preserve">de ¢ 59.514.132.59 (cincuenta y nueve millones quinientos catorce mil ciento treinta y dos con 59/100). </w:t>
      </w:r>
    </w:p>
    <w:p w:rsidR="000B34F2" w:rsidRPr="000B34F2" w:rsidRDefault="000B34F2" w:rsidP="006609E4">
      <w:pPr>
        <w:pStyle w:val="Sinespaciado"/>
      </w:pPr>
    </w:p>
    <w:p w:rsidR="000B34F2" w:rsidRPr="000B34F2" w:rsidRDefault="000B34F2" w:rsidP="000B34F2">
      <w:pPr>
        <w:spacing w:after="0" w:line="360" w:lineRule="auto"/>
        <w:jc w:val="both"/>
        <w:rPr>
          <w:rFonts w:ascii="Arial" w:eastAsia="Calibri" w:hAnsi="Arial" w:cs="Arial"/>
          <w:sz w:val="24"/>
          <w:szCs w:val="24"/>
        </w:rPr>
      </w:pPr>
      <w:r w:rsidRPr="000B34F2">
        <w:rPr>
          <w:rFonts w:ascii="Arial" w:eastAsia="Calibri" w:hAnsi="Arial" w:cs="Arial"/>
          <w:sz w:val="24"/>
          <w:szCs w:val="24"/>
        </w:rPr>
        <w:t xml:space="preserve">Firma de los miembros de la Comisión: </w:t>
      </w:r>
    </w:p>
    <w:p w:rsidR="000B34F2" w:rsidRPr="000B34F2" w:rsidRDefault="000B34F2" w:rsidP="006609E4">
      <w:pPr>
        <w:pStyle w:val="Sinespaciado"/>
      </w:pPr>
      <w:r w:rsidRPr="000B34F2">
        <w:rPr>
          <w:noProof/>
          <w:lang w:val="es-CR" w:eastAsia="es-CR"/>
        </w:rPr>
        <mc:AlternateContent>
          <mc:Choice Requires="wps">
            <w:drawing>
              <wp:anchor distT="0" distB="0" distL="114300" distR="114300" simplePos="0" relativeHeight="251674624" behindDoc="0" locked="0" layoutInCell="1" allowOverlap="1" wp14:anchorId="289634AF" wp14:editId="256FD612">
                <wp:simplePos x="0" y="0"/>
                <wp:positionH relativeFrom="column">
                  <wp:posOffset>3009900</wp:posOffset>
                </wp:positionH>
                <wp:positionV relativeFrom="paragraph">
                  <wp:posOffset>132715</wp:posOffset>
                </wp:positionV>
                <wp:extent cx="2305050" cy="1905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23050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1DA7C9" id="Conector recto 1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37pt,10.45pt" to="41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" strokecolor="windowText" strokeweight=".5pt">
                <v:stroke joinstyle="miter"/>
              </v:line>
            </w:pict>
          </mc:Fallback>
        </mc:AlternateContent>
      </w:r>
      <w:r w:rsidRPr="000B34F2">
        <w:rPr>
          <w:noProof/>
          <w:lang w:val="es-CR" w:eastAsia="es-CR"/>
        </w:rPr>
        <mc:AlternateContent>
          <mc:Choice Requires="wps">
            <w:drawing>
              <wp:anchor distT="0" distB="0" distL="114300" distR="114300" simplePos="0" relativeHeight="251673600" behindDoc="0" locked="0" layoutInCell="1" allowOverlap="1" wp14:anchorId="4E7448BB" wp14:editId="5E16FFC1">
                <wp:simplePos x="0" y="0"/>
                <wp:positionH relativeFrom="column">
                  <wp:posOffset>-137160</wp:posOffset>
                </wp:positionH>
                <wp:positionV relativeFrom="paragraph">
                  <wp:posOffset>167005</wp:posOffset>
                </wp:positionV>
                <wp:extent cx="2305050" cy="19050"/>
                <wp:effectExtent l="0" t="0" r="19050" b="19050"/>
                <wp:wrapNone/>
                <wp:docPr id="28" name="Conector recto 28"/>
                <wp:cNvGraphicFramePr/>
                <a:graphic xmlns:a="http://schemas.openxmlformats.org/drawingml/2006/main">
                  <a:graphicData uri="http://schemas.microsoft.com/office/word/2010/wordprocessingShape">
                    <wps:wsp>
                      <wps:cNvCnPr/>
                      <wps:spPr>
                        <a:xfrm flipV="1">
                          <a:off x="0" y="0"/>
                          <a:ext cx="23050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C25DE5" id="Conector recto 2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0.8pt,13.15pt" to="17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" strokecolor="windowText" strokeweight=".5pt">
                <v:stroke joinstyle="miter"/>
              </v:line>
            </w:pict>
          </mc:Fallback>
        </mc:AlternateContent>
      </w:r>
    </w:p>
    <w:p w:rsidR="006609E4" w:rsidRDefault="006609E4" w:rsidP="000B34F2">
      <w:pPr>
        <w:spacing w:after="0" w:line="360" w:lineRule="auto"/>
        <w:jc w:val="both"/>
        <w:rPr>
          <w:rFonts w:ascii="Arial" w:eastAsia="Calibri" w:hAnsi="Arial" w:cs="Arial"/>
          <w:sz w:val="24"/>
          <w:szCs w:val="24"/>
        </w:rPr>
      </w:pPr>
    </w:p>
    <w:p w:rsidR="000B34F2" w:rsidRPr="000B34F2" w:rsidRDefault="000B34F2" w:rsidP="000B34F2">
      <w:pPr>
        <w:spacing w:after="0" w:line="360" w:lineRule="auto"/>
        <w:jc w:val="both"/>
        <w:rPr>
          <w:rFonts w:ascii="Arial" w:eastAsia="Calibri" w:hAnsi="Arial" w:cs="Arial"/>
          <w:sz w:val="24"/>
          <w:szCs w:val="24"/>
        </w:rPr>
      </w:pPr>
      <w:r w:rsidRPr="000B34F2">
        <w:rPr>
          <w:rFonts w:ascii="Arial" w:eastAsia="Calibri" w:hAnsi="Arial" w:cs="Arial"/>
          <w:sz w:val="24"/>
          <w:szCs w:val="24"/>
        </w:rPr>
        <w:t xml:space="preserve">Sr. Julio Benavides Espinoza                         Sr. José Fernando Méndez Vindas </w:t>
      </w:r>
    </w:p>
    <w:p w:rsidR="000B34F2" w:rsidRPr="000B34F2" w:rsidRDefault="000B34F2" w:rsidP="000B34F2">
      <w:pPr>
        <w:spacing w:after="0" w:line="360" w:lineRule="auto"/>
        <w:jc w:val="both"/>
        <w:rPr>
          <w:rFonts w:ascii="Arial" w:eastAsia="Calibri" w:hAnsi="Arial" w:cs="Arial"/>
          <w:sz w:val="24"/>
          <w:szCs w:val="24"/>
        </w:rPr>
      </w:pPr>
      <w:r w:rsidRPr="000B34F2">
        <w:rPr>
          <w:rFonts w:ascii="Arial" w:eastAsia="Calibri" w:hAnsi="Arial" w:cs="Arial"/>
          <w:sz w:val="24"/>
          <w:szCs w:val="24"/>
        </w:rPr>
        <w:t xml:space="preserve">    Regidor Propietario                                               Regidor Propietario  </w:t>
      </w:r>
    </w:p>
    <w:p w:rsidR="000B34F2" w:rsidRPr="000B34F2" w:rsidRDefault="000B34F2" w:rsidP="000B34F2">
      <w:pPr>
        <w:spacing w:after="0" w:line="240" w:lineRule="auto"/>
        <w:rPr>
          <w:rFonts w:ascii="Calibri" w:eastAsia="Calibri" w:hAnsi="Calibri" w:cs="Times New Roman"/>
        </w:rPr>
      </w:pPr>
    </w:p>
    <w:p w:rsidR="000B34F2" w:rsidRPr="000B34F2" w:rsidRDefault="000B34F2" w:rsidP="000B34F2">
      <w:pPr>
        <w:spacing w:after="0" w:line="360" w:lineRule="auto"/>
        <w:jc w:val="both"/>
        <w:rPr>
          <w:rFonts w:ascii="Arial" w:eastAsia="Calibri" w:hAnsi="Arial" w:cs="Arial"/>
          <w:sz w:val="24"/>
          <w:szCs w:val="24"/>
        </w:rPr>
      </w:pPr>
      <w:r w:rsidRPr="000B34F2">
        <w:rPr>
          <w:rFonts w:ascii="Arial" w:eastAsia="Calibri" w:hAnsi="Arial" w:cs="Arial"/>
          <w:sz w:val="24"/>
          <w:szCs w:val="24"/>
          <w:lang w:eastAsia="es-CR"/>
        </w:rPr>
        <mc:AlternateContent>
          <mc:Choice Requires="wps">
            <w:drawing>
              <wp:anchor distT="0" distB="0" distL="114300" distR="114300" simplePos="0" relativeHeight="251675648" behindDoc="0" locked="0" layoutInCell="1" allowOverlap="1" wp14:anchorId="28CF9ABD" wp14:editId="3F701B5A">
                <wp:simplePos x="0" y="0"/>
                <wp:positionH relativeFrom="margin">
                  <wp:align>center</wp:align>
                </wp:positionH>
                <wp:positionV relativeFrom="paragraph">
                  <wp:posOffset>104775</wp:posOffset>
                </wp:positionV>
                <wp:extent cx="2305050" cy="19050"/>
                <wp:effectExtent l="0" t="0" r="19050" b="19050"/>
                <wp:wrapNone/>
                <wp:docPr id="29" name="Conector recto 29"/>
                <wp:cNvGraphicFramePr/>
                <a:graphic xmlns:a="http://schemas.openxmlformats.org/drawingml/2006/main">
                  <a:graphicData uri="http://schemas.microsoft.com/office/word/2010/wordprocessingShape">
                    <wps:wsp>
                      <wps:cNvCnPr/>
                      <wps:spPr>
                        <a:xfrm flipV="1">
                          <a:off x="0" y="0"/>
                          <a:ext cx="23050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40100E" id="Conector recto 29" o:spid="_x0000_s1026" style="position:absolute;flip:y;z-index:251675648;visibility:visible;mso-wrap-style:square;mso-wrap-distance-left:9pt;mso-wrap-distance-top:0;mso-wrap-distance-right:9pt;mso-wrap-distance-bottom:0;mso-position-horizontal:center;mso-position-horizontal-relative:margin;mso-position-vertical:absolute;mso-position-vertical-relative:text" from="0,8.25pt" to="18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" strokecolor="windowText" strokeweight=".5pt">
                <v:stroke joinstyle="miter"/>
                <w10:wrap anchorx="margin"/>
              </v:line>
            </w:pict>
          </mc:Fallback>
        </mc:AlternateContent>
      </w:r>
    </w:p>
    <w:p w:rsidR="000B34F2" w:rsidRPr="000B34F2" w:rsidRDefault="000B34F2" w:rsidP="000B34F2">
      <w:pPr>
        <w:spacing w:line="360" w:lineRule="auto"/>
        <w:jc w:val="center"/>
        <w:rPr>
          <w:rFonts w:ascii="Arial" w:eastAsia="Calibri" w:hAnsi="Arial" w:cs="Arial"/>
          <w:sz w:val="24"/>
          <w:szCs w:val="24"/>
        </w:rPr>
      </w:pPr>
      <w:r w:rsidRPr="000B34F2">
        <w:rPr>
          <w:rFonts w:ascii="Arial" w:eastAsia="Calibri" w:hAnsi="Arial" w:cs="Arial"/>
          <w:sz w:val="24"/>
          <w:szCs w:val="24"/>
        </w:rPr>
        <w:t>Sra. Damaris Gamboa Hernández</w:t>
      </w:r>
    </w:p>
    <w:p w:rsidR="000B34F2" w:rsidRPr="000B34F2" w:rsidRDefault="000B34F2" w:rsidP="000B34F2">
      <w:pPr>
        <w:spacing w:line="360" w:lineRule="auto"/>
        <w:jc w:val="center"/>
        <w:rPr>
          <w:rFonts w:ascii="Arial" w:eastAsia="Calibri" w:hAnsi="Arial" w:cs="Arial"/>
          <w:sz w:val="24"/>
          <w:szCs w:val="24"/>
        </w:rPr>
      </w:pPr>
      <w:r w:rsidRPr="000B34F2">
        <w:rPr>
          <w:rFonts w:ascii="Arial" w:eastAsia="Calibri" w:hAnsi="Arial" w:cs="Arial"/>
          <w:sz w:val="24"/>
          <w:szCs w:val="24"/>
        </w:rPr>
        <w:t>Regidora Propietaria</w:t>
      </w:r>
    </w:p>
    <w:p w:rsidR="000B34F2" w:rsidRPr="000B34F2" w:rsidRDefault="000B34F2" w:rsidP="000B34F2">
      <w:pPr>
        <w:spacing w:after="0" w:line="240" w:lineRule="auto"/>
        <w:jc w:val="both"/>
        <w:rPr>
          <w:rFonts w:ascii="Arial" w:eastAsia="Calibri" w:hAnsi="Arial" w:cs="Arial"/>
          <w:b/>
          <w:sz w:val="24"/>
          <w:szCs w:val="24"/>
          <w:lang w:val="es-ES"/>
        </w:rPr>
      </w:pPr>
      <w:r w:rsidRPr="000B34F2">
        <w:rPr>
          <w:rFonts w:ascii="Arial" w:eastAsia="Calibri" w:hAnsi="Arial" w:cs="Arial"/>
          <w:b/>
          <w:sz w:val="24"/>
          <w:szCs w:val="24"/>
          <w:lang w:val="es-ES"/>
        </w:rPr>
        <w:t>ESTE CONCEJO MUNICIPAL ACUERDA</w:t>
      </w:r>
    </w:p>
    <w:p w:rsidR="000B34F2" w:rsidRDefault="000B34F2" w:rsidP="000B34F2">
      <w:pPr>
        <w:spacing w:after="0" w:line="240" w:lineRule="auto"/>
        <w:jc w:val="both"/>
        <w:rPr>
          <w:rFonts w:ascii="Arial" w:eastAsia="Calibri" w:hAnsi="Arial" w:cs="Arial"/>
          <w:sz w:val="24"/>
          <w:szCs w:val="24"/>
          <w:lang w:val="es-ES"/>
        </w:rPr>
      </w:pPr>
    </w:p>
    <w:p w:rsidR="000B34F2" w:rsidRPr="000B34F2" w:rsidRDefault="000B34F2" w:rsidP="000B34F2">
      <w:pPr>
        <w:spacing w:after="0" w:line="240" w:lineRule="auto"/>
        <w:jc w:val="both"/>
        <w:rPr>
          <w:rFonts w:ascii="Arial" w:eastAsia="Calibri" w:hAnsi="Arial" w:cs="Arial"/>
          <w:sz w:val="24"/>
          <w:szCs w:val="24"/>
          <w:lang w:val="es-ES"/>
        </w:rPr>
      </w:pPr>
      <w:r w:rsidRPr="000B34F2">
        <w:rPr>
          <w:rFonts w:ascii="Arial" w:eastAsia="Calibri" w:hAnsi="Arial" w:cs="Arial"/>
          <w:sz w:val="24"/>
          <w:szCs w:val="24"/>
          <w:lang w:val="es-ES"/>
        </w:rPr>
        <w:t xml:space="preserve">Avalar dicho dictamen y </w:t>
      </w:r>
      <w:r w:rsidR="00A9236A">
        <w:rPr>
          <w:rFonts w:ascii="Arial" w:eastAsia="Calibri" w:hAnsi="Arial" w:cs="Arial"/>
          <w:sz w:val="24"/>
          <w:szCs w:val="24"/>
        </w:rPr>
        <w:t>a</w:t>
      </w:r>
      <w:r w:rsidRPr="000B34F2">
        <w:rPr>
          <w:rFonts w:ascii="Arial" w:eastAsia="Calibri" w:hAnsi="Arial" w:cs="Arial"/>
          <w:sz w:val="24"/>
          <w:szCs w:val="24"/>
        </w:rPr>
        <w:t xml:space="preserve">probar en su totalidad </w:t>
      </w:r>
      <w:r w:rsidRPr="000B34F2">
        <w:rPr>
          <w:rFonts w:ascii="Arial" w:hAnsi="Arial" w:cs="Arial"/>
          <w:sz w:val="24"/>
          <w:szCs w:val="24"/>
        </w:rPr>
        <w:t>la modificación</w:t>
      </w:r>
      <w:r w:rsidRPr="000B34F2">
        <w:rPr>
          <w:rFonts w:ascii="Arial" w:eastAsia="Calibri" w:hAnsi="Arial" w:cs="Arial"/>
          <w:sz w:val="24"/>
          <w:szCs w:val="24"/>
        </w:rPr>
        <w:t xml:space="preserve"> al presupuesto </w:t>
      </w:r>
      <w:r w:rsidRPr="000B34F2">
        <w:rPr>
          <w:rFonts w:ascii="Arial" w:eastAsia="Calibri" w:hAnsi="Arial" w:cs="Arial"/>
          <w:sz w:val="24"/>
          <w:szCs w:val="24"/>
          <w:lang w:val="es-ES"/>
        </w:rPr>
        <w:t xml:space="preserve">N° 07-2018 por un monto de ¢ 59.514.132.59 (cincuenta y nueve millones quinientos catorce mil ciento treinta y dos con 59/100). </w:t>
      </w:r>
    </w:p>
    <w:p w:rsidR="000B34F2" w:rsidRPr="000B34F2" w:rsidRDefault="000B34F2" w:rsidP="000B34F2">
      <w:pPr>
        <w:spacing w:after="0" w:line="240" w:lineRule="auto"/>
        <w:rPr>
          <w:rFonts w:ascii="Arial" w:eastAsia="Calibri" w:hAnsi="Arial" w:cs="Arial"/>
          <w:b/>
          <w:lang w:val="es-ES"/>
        </w:rPr>
      </w:pPr>
    </w:p>
    <w:p w:rsidR="000B34F2" w:rsidRPr="000B34F2" w:rsidRDefault="000B34F2" w:rsidP="000B34F2">
      <w:pPr>
        <w:spacing w:after="0" w:line="240" w:lineRule="auto"/>
        <w:rPr>
          <w:rFonts w:ascii="Arial" w:eastAsia="Calibri" w:hAnsi="Arial" w:cs="Arial"/>
          <w:b/>
          <w:lang w:val="es-ES"/>
        </w:rPr>
      </w:pPr>
      <w:r w:rsidRPr="000B34F2">
        <w:rPr>
          <w:rFonts w:ascii="Arial" w:eastAsia="Calibri" w:hAnsi="Arial" w:cs="Arial"/>
          <w:b/>
          <w:lang w:val="es-ES"/>
        </w:rPr>
        <w:t>ACUERDO UNÁNIME Y DECLARADO DEFINITIVAMENTE APROBADO N°537-18</w:t>
      </w:r>
    </w:p>
    <w:p w:rsidR="000B34F2" w:rsidRPr="000B34F2" w:rsidRDefault="000B34F2" w:rsidP="000B34F2">
      <w:pPr>
        <w:spacing w:after="0" w:line="240" w:lineRule="auto"/>
        <w:rPr>
          <w:rFonts w:ascii="Arial" w:eastAsia="Calibri" w:hAnsi="Arial" w:cs="Arial"/>
          <w:b/>
          <w:lang w:val="es-ES"/>
        </w:rPr>
      </w:pPr>
    </w:p>
    <w:p w:rsidR="000B34F2" w:rsidRPr="000B34F2" w:rsidRDefault="000B34F2" w:rsidP="000B34F2">
      <w:pPr>
        <w:numPr>
          <w:ilvl w:val="0"/>
          <w:numId w:val="31"/>
        </w:numPr>
        <w:spacing w:after="0" w:line="240" w:lineRule="auto"/>
        <w:ind w:left="1276"/>
        <w:contextualSpacing/>
        <w:jc w:val="both"/>
        <w:rPr>
          <w:rFonts w:ascii="Arial" w:eastAsia="Calibri" w:hAnsi="Arial" w:cs="Arial"/>
          <w:sz w:val="24"/>
          <w:szCs w:val="24"/>
          <w:lang w:val="es-ES"/>
        </w:rPr>
      </w:pPr>
      <w:r w:rsidRPr="000B34F2">
        <w:rPr>
          <w:rFonts w:ascii="Arial" w:eastAsia="Calibri" w:hAnsi="Arial" w:cs="Arial"/>
          <w:sz w:val="24"/>
          <w:szCs w:val="24"/>
          <w:lang w:val="es-ES"/>
        </w:rPr>
        <w:t>José Fernando Méndez Vindas, Partido Unidad Social Cristiana</w:t>
      </w:r>
    </w:p>
    <w:p w:rsidR="000B34F2" w:rsidRPr="000B34F2" w:rsidRDefault="000B34F2" w:rsidP="000B34F2">
      <w:pPr>
        <w:numPr>
          <w:ilvl w:val="0"/>
          <w:numId w:val="31"/>
        </w:numPr>
        <w:spacing w:after="0" w:line="240" w:lineRule="auto"/>
        <w:ind w:left="1276"/>
        <w:contextualSpacing/>
        <w:jc w:val="both"/>
        <w:rPr>
          <w:rFonts w:ascii="Arial" w:eastAsia="Calibri" w:hAnsi="Arial" w:cs="Arial"/>
          <w:sz w:val="24"/>
          <w:szCs w:val="24"/>
          <w:lang w:val="es-ES"/>
        </w:rPr>
      </w:pPr>
      <w:r w:rsidRPr="000B34F2">
        <w:rPr>
          <w:rFonts w:ascii="Arial" w:eastAsia="Calibri" w:hAnsi="Arial" w:cs="Arial"/>
          <w:sz w:val="24"/>
          <w:szCs w:val="24"/>
          <w:lang w:val="es-ES"/>
        </w:rPr>
        <w:t>María de los Ángeles Artavia Zeledón, Partido Unidad Social Cristiana</w:t>
      </w:r>
    </w:p>
    <w:p w:rsidR="000B34F2" w:rsidRPr="000B34F2" w:rsidRDefault="000B34F2" w:rsidP="000B34F2">
      <w:pPr>
        <w:numPr>
          <w:ilvl w:val="0"/>
          <w:numId w:val="31"/>
        </w:numPr>
        <w:spacing w:after="0" w:line="240" w:lineRule="auto"/>
        <w:ind w:left="1276"/>
        <w:contextualSpacing/>
        <w:jc w:val="both"/>
        <w:rPr>
          <w:rFonts w:ascii="Arial" w:eastAsia="Calibri" w:hAnsi="Arial" w:cs="Arial"/>
          <w:sz w:val="24"/>
          <w:szCs w:val="24"/>
          <w:lang w:val="es-ES"/>
        </w:rPr>
      </w:pPr>
      <w:r w:rsidRPr="000B34F2">
        <w:rPr>
          <w:rFonts w:ascii="Arial" w:eastAsia="Calibri" w:hAnsi="Arial" w:cs="Arial"/>
          <w:sz w:val="24"/>
          <w:szCs w:val="24"/>
          <w:lang w:val="es-ES"/>
        </w:rPr>
        <w:t>Julio César Benavides Espinoza, Partido Unidad Social Cristiana</w:t>
      </w:r>
    </w:p>
    <w:p w:rsidR="000B34F2" w:rsidRPr="000B34F2" w:rsidRDefault="000B34F2" w:rsidP="000B34F2">
      <w:pPr>
        <w:numPr>
          <w:ilvl w:val="0"/>
          <w:numId w:val="31"/>
        </w:numPr>
        <w:spacing w:after="0" w:line="240" w:lineRule="auto"/>
        <w:ind w:left="1276"/>
        <w:contextualSpacing/>
        <w:jc w:val="both"/>
        <w:rPr>
          <w:rFonts w:ascii="Arial" w:eastAsia="Calibri" w:hAnsi="Arial" w:cs="Arial"/>
          <w:sz w:val="24"/>
          <w:szCs w:val="24"/>
          <w:lang w:val="es-ES"/>
        </w:rPr>
      </w:pPr>
      <w:r w:rsidRPr="000B34F2">
        <w:rPr>
          <w:rFonts w:ascii="Arial" w:eastAsia="Calibri" w:hAnsi="Arial" w:cs="Arial"/>
          <w:sz w:val="24"/>
          <w:szCs w:val="24"/>
          <w:lang w:val="es-ES"/>
        </w:rPr>
        <w:t>Omar Sequeira Sequeira, Partido Liberación Nacional</w:t>
      </w:r>
    </w:p>
    <w:p w:rsidR="000B34F2" w:rsidRPr="000B34F2" w:rsidRDefault="000B34F2" w:rsidP="000B34F2">
      <w:pPr>
        <w:numPr>
          <w:ilvl w:val="0"/>
          <w:numId w:val="31"/>
        </w:numPr>
        <w:spacing w:after="0" w:line="240" w:lineRule="auto"/>
        <w:ind w:left="1276"/>
        <w:contextualSpacing/>
        <w:jc w:val="both"/>
        <w:rPr>
          <w:rFonts w:ascii="Arial" w:eastAsia="Calibri" w:hAnsi="Arial" w:cs="Arial"/>
          <w:sz w:val="24"/>
          <w:szCs w:val="24"/>
          <w:lang w:val="es-ES"/>
        </w:rPr>
      </w:pPr>
      <w:r w:rsidRPr="000B34F2">
        <w:rPr>
          <w:rFonts w:ascii="Arial" w:eastAsia="Calibri" w:hAnsi="Arial" w:cs="Arial"/>
          <w:sz w:val="24"/>
          <w:szCs w:val="24"/>
          <w:lang w:val="es-ES"/>
        </w:rPr>
        <w:t>Betty Castillo Ortiz, Partido Liberación Nacional</w:t>
      </w:r>
    </w:p>
    <w:p w:rsidR="000B34F2" w:rsidRDefault="000B34F2" w:rsidP="00013874">
      <w:pPr>
        <w:spacing w:after="0" w:line="240" w:lineRule="auto"/>
        <w:jc w:val="center"/>
        <w:rPr>
          <w:rFonts w:ascii="Arial" w:eastAsia="Calibri" w:hAnsi="Arial" w:cs="Arial"/>
          <w:b/>
          <w:sz w:val="24"/>
          <w:szCs w:val="24"/>
          <w:lang w:val="es-ES"/>
        </w:rPr>
      </w:pPr>
    </w:p>
    <w:p w:rsidR="006609E4" w:rsidRDefault="006609E4" w:rsidP="00AE158E">
      <w:pPr>
        <w:pStyle w:val="Sinespaciado"/>
        <w:ind w:left="360"/>
        <w:rPr>
          <w:rFonts w:ascii="Arial" w:hAnsi="Arial" w:cs="Arial"/>
          <w:sz w:val="16"/>
          <w:szCs w:val="16"/>
          <w:lang w:val="es-CR"/>
        </w:rPr>
      </w:pPr>
    </w:p>
    <w:p w:rsidR="00B045FF" w:rsidRPr="00356880" w:rsidRDefault="00B045FF" w:rsidP="00B045F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045FF" w:rsidRDefault="00B045FF" w:rsidP="00B045F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045FF" w:rsidRDefault="00B045FF" w:rsidP="00B045FF">
      <w:pPr>
        <w:pStyle w:val="Sinespaciado"/>
        <w:ind w:left="360"/>
        <w:rPr>
          <w:rFonts w:ascii="Arial" w:hAnsi="Arial" w:cs="Arial"/>
          <w:sz w:val="16"/>
          <w:szCs w:val="16"/>
          <w:lang w:val="es-CR"/>
        </w:rPr>
      </w:pPr>
      <w:r>
        <w:rPr>
          <w:noProof/>
          <w:lang w:val="es-CR" w:eastAsia="es-CR"/>
        </w:rPr>
        <w:drawing>
          <wp:inline distT="0" distB="0" distL="0" distR="0" wp14:anchorId="33CB4E53" wp14:editId="1988A11E">
            <wp:extent cx="213459" cy="152400"/>
            <wp:effectExtent l="0" t="0" r="0" b="0"/>
            <wp:docPr id="18" name="Imagen 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B045FF" w:rsidRDefault="00B045FF" w:rsidP="00AE158E">
      <w:pPr>
        <w:pStyle w:val="Sinespaciado"/>
        <w:ind w:left="360"/>
        <w:rPr>
          <w:rFonts w:ascii="Arial" w:hAnsi="Arial" w:cs="Arial"/>
          <w:sz w:val="16"/>
          <w:szCs w:val="16"/>
          <w:lang w:val="es-CR"/>
        </w:rPr>
      </w:pPr>
    </w:p>
    <w:p w:rsidR="006F12B5" w:rsidRPr="00BC69BF" w:rsidRDefault="006F12B5" w:rsidP="006F12B5">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MSPH-CM-ACUER-538-</w:t>
      </w:r>
      <w:r w:rsidRPr="00BC69BF">
        <w:rPr>
          <w:rFonts w:ascii="Arial" w:hAnsi="Arial" w:cs="Arial"/>
          <w:b/>
          <w:sz w:val="24"/>
          <w:szCs w:val="24"/>
        </w:rPr>
        <w:t>18</w:t>
      </w:r>
    </w:p>
    <w:p w:rsidR="006F12B5" w:rsidRPr="00052773" w:rsidRDefault="006F12B5" w:rsidP="006F12B5">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10 de </w:t>
      </w:r>
      <w:r w:rsidR="00554689">
        <w:rPr>
          <w:rFonts w:ascii="Arial" w:eastAsia="Calibri" w:hAnsi="Arial" w:cs="Arial"/>
          <w:sz w:val="24"/>
          <w:szCs w:val="24"/>
        </w:rPr>
        <w:t>octu</w:t>
      </w:r>
      <w:r>
        <w:rPr>
          <w:rFonts w:ascii="Arial" w:eastAsia="Calibri" w:hAnsi="Arial" w:cs="Arial"/>
          <w:sz w:val="24"/>
          <w:szCs w:val="24"/>
        </w:rPr>
        <w:t>bre de 2018</w:t>
      </w:r>
    </w:p>
    <w:p w:rsidR="006F12B5" w:rsidRDefault="006F12B5" w:rsidP="006F12B5">
      <w:pPr>
        <w:spacing w:after="0" w:line="240" w:lineRule="auto"/>
        <w:jc w:val="center"/>
        <w:rPr>
          <w:rFonts w:ascii="Arial" w:eastAsia="Calibri" w:hAnsi="Arial" w:cs="Arial"/>
          <w:b/>
          <w:sz w:val="24"/>
          <w:szCs w:val="24"/>
          <w:lang w:val="es-ES"/>
        </w:rPr>
      </w:pPr>
    </w:p>
    <w:p w:rsidR="006F12B5" w:rsidRDefault="006F12B5" w:rsidP="006F12B5">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6F12B5" w:rsidRDefault="006F12B5" w:rsidP="006F12B5">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6F12B5" w:rsidRDefault="006F12B5" w:rsidP="006F12B5">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6F12B5" w:rsidRDefault="006F12B5" w:rsidP="006F12B5">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6F12B5" w:rsidRDefault="006F12B5" w:rsidP="006F12B5">
      <w:pPr>
        <w:spacing w:after="0" w:line="276" w:lineRule="auto"/>
        <w:rPr>
          <w:rFonts w:ascii="Arial" w:eastAsia="Times New Roman" w:hAnsi="Arial" w:cs="Arial"/>
          <w:sz w:val="24"/>
          <w:szCs w:val="24"/>
          <w:lang w:val="es-ES" w:eastAsia="es-ES"/>
        </w:rPr>
      </w:pPr>
    </w:p>
    <w:p w:rsidR="006F12B5" w:rsidRPr="00BC69BF" w:rsidRDefault="006F12B5" w:rsidP="006F12B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6F12B5" w:rsidRPr="00BC69BF" w:rsidRDefault="006F12B5" w:rsidP="006F12B5">
      <w:pPr>
        <w:spacing w:after="0" w:line="240" w:lineRule="auto"/>
        <w:rPr>
          <w:rFonts w:ascii="Calibri" w:eastAsia="Calibri" w:hAnsi="Calibri" w:cs="Times New Roman"/>
          <w:lang w:val="es-ES" w:eastAsia="es-ES"/>
        </w:rPr>
      </w:pPr>
    </w:p>
    <w:p w:rsidR="006F12B5" w:rsidRPr="00BC69BF" w:rsidRDefault="006F12B5" w:rsidP="006F12B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F12B5" w:rsidRPr="00860BB1" w:rsidRDefault="006F12B5" w:rsidP="006F12B5">
      <w:pPr>
        <w:spacing w:after="0" w:line="240" w:lineRule="auto"/>
        <w:jc w:val="center"/>
        <w:rPr>
          <w:rFonts w:ascii="Arial" w:eastAsia="Calibri" w:hAnsi="Arial" w:cs="Arial"/>
          <w:b/>
          <w:sz w:val="24"/>
          <w:szCs w:val="24"/>
        </w:rPr>
      </w:pPr>
    </w:p>
    <w:p w:rsidR="006F12B5" w:rsidRPr="00BC69BF" w:rsidRDefault="006F12B5" w:rsidP="006F12B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F12B5" w:rsidRDefault="006F12B5" w:rsidP="006F12B5">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6F12B5" w:rsidRPr="006F12B5" w:rsidRDefault="006F12B5" w:rsidP="00AE158E">
      <w:pPr>
        <w:pStyle w:val="Sinespaciado"/>
        <w:ind w:left="360"/>
        <w:rPr>
          <w:rFonts w:ascii="Arial" w:hAnsi="Arial" w:cs="Arial"/>
          <w:sz w:val="16"/>
          <w:szCs w:val="16"/>
        </w:rPr>
      </w:pPr>
    </w:p>
    <w:p w:rsidR="006F12B5" w:rsidRPr="006F12B5" w:rsidRDefault="006F12B5" w:rsidP="006F12B5">
      <w:pPr>
        <w:spacing w:after="0" w:line="240" w:lineRule="auto"/>
        <w:jc w:val="both"/>
        <w:rPr>
          <w:rFonts w:ascii="Arial" w:eastAsia="Calibri" w:hAnsi="Arial" w:cs="Arial"/>
          <w:b/>
          <w:sz w:val="24"/>
          <w:szCs w:val="24"/>
          <w:lang w:val="es-ES"/>
        </w:rPr>
      </w:pPr>
      <w:r w:rsidRPr="006F12B5">
        <w:rPr>
          <w:rFonts w:ascii="Arial" w:eastAsia="Calibri" w:hAnsi="Arial" w:cs="Arial"/>
          <w:b/>
          <w:sz w:val="24"/>
          <w:szCs w:val="24"/>
          <w:lang w:val="es-ES"/>
        </w:rPr>
        <w:t>CONSIDERANDO</w:t>
      </w:r>
    </w:p>
    <w:p w:rsidR="006F12B5" w:rsidRPr="006F12B5" w:rsidRDefault="006F12B5" w:rsidP="006F12B5">
      <w:pPr>
        <w:spacing w:after="0" w:line="240" w:lineRule="auto"/>
        <w:jc w:val="both"/>
        <w:rPr>
          <w:rFonts w:ascii="Arial" w:eastAsia="Calibri" w:hAnsi="Arial" w:cs="Arial"/>
          <w:sz w:val="24"/>
          <w:szCs w:val="24"/>
          <w:lang w:val="es-ES"/>
        </w:rPr>
      </w:pPr>
    </w:p>
    <w:p w:rsidR="006F12B5" w:rsidRPr="006F12B5" w:rsidRDefault="006F12B5" w:rsidP="006F12B5">
      <w:pPr>
        <w:spacing w:after="0" w:line="240" w:lineRule="auto"/>
        <w:jc w:val="both"/>
        <w:rPr>
          <w:rFonts w:ascii="Arial" w:eastAsia="Calibri" w:hAnsi="Arial" w:cs="Arial"/>
          <w:sz w:val="24"/>
          <w:szCs w:val="24"/>
          <w:lang w:val="es-ES"/>
        </w:rPr>
      </w:pPr>
      <w:r w:rsidRPr="006F12B5">
        <w:rPr>
          <w:rFonts w:ascii="Arial" w:eastAsia="Calibri" w:hAnsi="Arial" w:cs="Arial"/>
          <w:sz w:val="24"/>
          <w:szCs w:val="24"/>
          <w:lang w:val="es-ES"/>
        </w:rPr>
        <w:t>Presentación realizada por el Gilberth Acuña Cerdas, Planificación, Control y Presupuesto, sobre el contenido de la Modificación N° 08-2018 al Presupuesto Ordinario 2018 por un monto de ¢8.610.634.00 ( ocho millones seiscientos diez mil seiscientos treinta y cuatro colones exactos).</w:t>
      </w:r>
    </w:p>
    <w:p w:rsidR="006F12B5" w:rsidRPr="006F12B5" w:rsidRDefault="006F12B5" w:rsidP="006F12B5">
      <w:pPr>
        <w:spacing w:after="0" w:line="240" w:lineRule="auto"/>
        <w:jc w:val="both"/>
        <w:rPr>
          <w:rFonts w:ascii="Arial" w:eastAsia="Calibri" w:hAnsi="Arial" w:cs="Arial"/>
          <w:sz w:val="24"/>
          <w:szCs w:val="24"/>
          <w:lang w:val="es-ES"/>
        </w:rPr>
      </w:pPr>
    </w:p>
    <w:p w:rsidR="006F12B5" w:rsidRPr="006F12B5" w:rsidRDefault="006F12B5" w:rsidP="006F12B5">
      <w:pPr>
        <w:spacing w:after="0" w:line="240" w:lineRule="auto"/>
        <w:jc w:val="both"/>
        <w:rPr>
          <w:rFonts w:ascii="Arial" w:eastAsia="Calibri" w:hAnsi="Arial" w:cs="Arial"/>
          <w:b/>
          <w:sz w:val="24"/>
          <w:szCs w:val="24"/>
          <w:lang w:val="es-ES"/>
        </w:rPr>
      </w:pPr>
      <w:r w:rsidRPr="006F12B5">
        <w:rPr>
          <w:rFonts w:ascii="Arial" w:eastAsia="Calibri" w:hAnsi="Arial" w:cs="Arial"/>
          <w:b/>
          <w:sz w:val="24"/>
          <w:szCs w:val="24"/>
          <w:lang w:val="es-ES"/>
        </w:rPr>
        <w:t>ESTE CONCEJO MUNICIPAL ACUERDA</w:t>
      </w:r>
    </w:p>
    <w:p w:rsidR="006F12B5" w:rsidRPr="006F12B5" w:rsidRDefault="006F12B5" w:rsidP="006F12B5">
      <w:pPr>
        <w:spacing w:after="0" w:line="240" w:lineRule="auto"/>
        <w:rPr>
          <w:rFonts w:ascii="Arial" w:eastAsia="Calibri" w:hAnsi="Arial" w:cs="Arial"/>
          <w:sz w:val="24"/>
          <w:szCs w:val="24"/>
          <w:lang w:val="es-ES"/>
        </w:rPr>
      </w:pPr>
    </w:p>
    <w:p w:rsidR="006F12B5" w:rsidRPr="006F12B5" w:rsidRDefault="006F12B5" w:rsidP="006F12B5">
      <w:pPr>
        <w:spacing w:after="0" w:line="240" w:lineRule="auto"/>
        <w:rPr>
          <w:rFonts w:ascii="Arial" w:eastAsia="Calibri" w:hAnsi="Arial" w:cs="Arial"/>
          <w:b/>
          <w:sz w:val="24"/>
          <w:szCs w:val="24"/>
          <w:lang w:val="es-ES"/>
        </w:rPr>
      </w:pPr>
      <w:r w:rsidRPr="006F12B5">
        <w:rPr>
          <w:rFonts w:ascii="Arial" w:eastAsia="Calibri" w:hAnsi="Arial" w:cs="Arial"/>
          <w:sz w:val="24"/>
          <w:szCs w:val="24"/>
          <w:lang w:val="es-ES"/>
        </w:rPr>
        <w:t>Dispensar del trámite de Comisión la Modificación N° 08-2018 al Presupuesto Ordinario 2018.</w:t>
      </w:r>
    </w:p>
    <w:p w:rsidR="006F12B5" w:rsidRPr="006F12B5" w:rsidRDefault="006F12B5" w:rsidP="006F12B5">
      <w:pPr>
        <w:spacing w:after="0" w:line="240" w:lineRule="auto"/>
        <w:rPr>
          <w:rFonts w:ascii="Arial" w:eastAsia="Calibri" w:hAnsi="Arial" w:cs="Arial"/>
          <w:b/>
          <w:sz w:val="24"/>
          <w:szCs w:val="24"/>
          <w:lang w:val="es-ES"/>
        </w:rPr>
      </w:pPr>
    </w:p>
    <w:p w:rsidR="006F12B5" w:rsidRPr="006F12B5" w:rsidRDefault="006F12B5" w:rsidP="006F12B5">
      <w:pPr>
        <w:spacing w:after="0" w:line="240" w:lineRule="auto"/>
        <w:rPr>
          <w:rFonts w:ascii="Arial" w:eastAsia="Calibri" w:hAnsi="Arial" w:cs="Arial"/>
          <w:b/>
          <w:lang w:val="es-ES"/>
        </w:rPr>
      </w:pPr>
      <w:r w:rsidRPr="006F12B5">
        <w:rPr>
          <w:rFonts w:ascii="Arial" w:eastAsia="Calibri" w:hAnsi="Arial" w:cs="Arial"/>
          <w:b/>
          <w:lang w:val="es-ES"/>
        </w:rPr>
        <w:t>ACUERDO UNÁNIME Y DECLARADO DEFINITIVAMENTE APROBADO N°538-18</w:t>
      </w:r>
    </w:p>
    <w:p w:rsidR="006F12B5" w:rsidRPr="006F12B5" w:rsidRDefault="006F12B5" w:rsidP="006F12B5">
      <w:pPr>
        <w:spacing w:after="0" w:line="240" w:lineRule="auto"/>
        <w:rPr>
          <w:rFonts w:ascii="Arial" w:eastAsia="Calibri" w:hAnsi="Arial" w:cs="Arial"/>
          <w:b/>
          <w:lang w:val="es-ES"/>
        </w:rPr>
      </w:pPr>
    </w:p>
    <w:p w:rsidR="006F12B5" w:rsidRPr="006F12B5" w:rsidRDefault="006F12B5" w:rsidP="006F12B5">
      <w:pPr>
        <w:numPr>
          <w:ilvl w:val="0"/>
          <w:numId w:val="34"/>
        </w:numPr>
        <w:spacing w:after="0" w:line="240" w:lineRule="auto"/>
        <w:ind w:left="1276"/>
        <w:contextualSpacing/>
        <w:jc w:val="both"/>
        <w:rPr>
          <w:rFonts w:ascii="Arial" w:eastAsia="Calibri" w:hAnsi="Arial" w:cs="Arial"/>
          <w:sz w:val="24"/>
          <w:szCs w:val="24"/>
          <w:lang w:val="es-ES"/>
        </w:rPr>
      </w:pPr>
      <w:r w:rsidRPr="006F12B5">
        <w:rPr>
          <w:rFonts w:ascii="Arial" w:eastAsia="Calibri" w:hAnsi="Arial" w:cs="Arial"/>
          <w:sz w:val="24"/>
          <w:szCs w:val="24"/>
          <w:lang w:val="es-ES"/>
        </w:rPr>
        <w:t>José Fernando Méndez Vindas, Partido Unidad Social Cristiana</w:t>
      </w:r>
    </w:p>
    <w:p w:rsidR="006F12B5" w:rsidRPr="006F12B5" w:rsidRDefault="006F12B5" w:rsidP="006F12B5">
      <w:pPr>
        <w:numPr>
          <w:ilvl w:val="0"/>
          <w:numId w:val="34"/>
        </w:numPr>
        <w:spacing w:after="0" w:line="240" w:lineRule="auto"/>
        <w:ind w:left="1276"/>
        <w:contextualSpacing/>
        <w:jc w:val="both"/>
        <w:rPr>
          <w:rFonts w:ascii="Arial" w:eastAsia="Calibri" w:hAnsi="Arial" w:cs="Arial"/>
          <w:sz w:val="24"/>
          <w:szCs w:val="24"/>
          <w:lang w:val="es-ES"/>
        </w:rPr>
      </w:pPr>
      <w:r w:rsidRPr="006F12B5">
        <w:rPr>
          <w:rFonts w:ascii="Arial" w:eastAsia="Calibri" w:hAnsi="Arial" w:cs="Arial"/>
          <w:sz w:val="24"/>
          <w:szCs w:val="24"/>
          <w:lang w:val="es-ES"/>
        </w:rPr>
        <w:t>Damaris Gamboa Hernández, Partido Unidad Social Cristiana</w:t>
      </w:r>
    </w:p>
    <w:p w:rsidR="006F12B5" w:rsidRPr="006F12B5" w:rsidRDefault="006F12B5" w:rsidP="006F12B5">
      <w:pPr>
        <w:numPr>
          <w:ilvl w:val="0"/>
          <w:numId w:val="34"/>
        </w:numPr>
        <w:spacing w:after="0" w:line="240" w:lineRule="auto"/>
        <w:ind w:left="1276"/>
        <w:contextualSpacing/>
        <w:jc w:val="both"/>
        <w:rPr>
          <w:rFonts w:ascii="Arial" w:eastAsia="Calibri" w:hAnsi="Arial" w:cs="Arial"/>
          <w:sz w:val="24"/>
          <w:szCs w:val="24"/>
          <w:lang w:val="es-ES"/>
        </w:rPr>
      </w:pPr>
      <w:r w:rsidRPr="006F12B5">
        <w:rPr>
          <w:rFonts w:ascii="Arial" w:eastAsia="Calibri" w:hAnsi="Arial" w:cs="Arial"/>
          <w:sz w:val="24"/>
          <w:szCs w:val="24"/>
          <w:lang w:val="es-ES"/>
        </w:rPr>
        <w:t>Julio César Benavides Espinoza, Partido Unidad Social Cristiana</w:t>
      </w:r>
    </w:p>
    <w:p w:rsidR="006F12B5" w:rsidRPr="006F12B5" w:rsidRDefault="006F12B5" w:rsidP="006F12B5">
      <w:pPr>
        <w:numPr>
          <w:ilvl w:val="0"/>
          <w:numId w:val="34"/>
        </w:numPr>
        <w:spacing w:after="0" w:line="240" w:lineRule="auto"/>
        <w:ind w:left="1276"/>
        <w:contextualSpacing/>
        <w:jc w:val="both"/>
        <w:rPr>
          <w:rFonts w:ascii="Arial" w:eastAsia="Calibri" w:hAnsi="Arial" w:cs="Arial"/>
          <w:sz w:val="24"/>
          <w:szCs w:val="24"/>
          <w:lang w:val="es-ES"/>
        </w:rPr>
      </w:pPr>
      <w:r w:rsidRPr="006F12B5">
        <w:rPr>
          <w:rFonts w:ascii="Arial" w:eastAsia="Calibri" w:hAnsi="Arial" w:cs="Arial"/>
          <w:sz w:val="24"/>
          <w:szCs w:val="24"/>
          <w:lang w:val="es-ES"/>
        </w:rPr>
        <w:t>Omar Sequeira Sequeira, Partido Liberación Nacional</w:t>
      </w:r>
    </w:p>
    <w:p w:rsidR="006F12B5" w:rsidRPr="006F12B5" w:rsidRDefault="006F12B5" w:rsidP="006F12B5">
      <w:pPr>
        <w:numPr>
          <w:ilvl w:val="0"/>
          <w:numId w:val="34"/>
        </w:numPr>
        <w:spacing w:after="0" w:line="240" w:lineRule="auto"/>
        <w:ind w:left="1276"/>
        <w:contextualSpacing/>
        <w:jc w:val="both"/>
        <w:rPr>
          <w:rFonts w:ascii="Arial" w:eastAsia="Calibri" w:hAnsi="Arial" w:cs="Arial"/>
          <w:sz w:val="24"/>
          <w:szCs w:val="24"/>
          <w:lang w:val="es-ES"/>
        </w:rPr>
      </w:pPr>
      <w:r w:rsidRPr="006F12B5">
        <w:rPr>
          <w:rFonts w:ascii="Arial" w:eastAsia="Calibri" w:hAnsi="Arial" w:cs="Arial"/>
          <w:sz w:val="24"/>
          <w:szCs w:val="24"/>
          <w:lang w:val="es-ES"/>
        </w:rPr>
        <w:t>Betty Castillo Ortiz, Partido Liberación Nacional</w:t>
      </w:r>
    </w:p>
    <w:p w:rsidR="006F12B5" w:rsidRPr="006F12B5" w:rsidRDefault="006F12B5" w:rsidP="00AE158E">
      <w:pPr>
        <w:pStyle w:val="Sinespaciado"/>
        <w:ind w:left="360"/>
        <w:rPr>
          <w:rFonts w:ascii="Arial" w:hAnsi="Arial" w:cs="Arial"/>
          <w:sz w:val="16"/>
          <w:szCs w:val="16"/>
        </w:rPr>
      </w:pPr>
    </w:p>
    <w:p w:rsidR="006F12B5" w:rsidRDefault="006F12B5" w:rsidP="00AE158E">
      <w:pPr>
        <w:pStyle w:val="Sinespaciado"/>
        <w:ind w:left="360"/>
        <w:rPr>
          <w:rFonts w:ascii="Arial" w:hAnsi="Arial" w:cs="Arial"/>
          <w:sz w:val="16"/>
          <w:szCs w:val="16"/>
          <w:lang w:val="es-CR"/>
        </w:rPr>
      </w:pPr>
    </w:p>
    <w:p w:rsidR="006F12B5" w:rsidRDefault="006F12B5" w:rsidP="00AE158E">
      <w:pPr>
        <w:pStyle w:val="Sinespaciado"/>
        <w:ind w:left="360"/>
        <w:rPr>
          <w:rFonts w:ascii="Arial" w:hAnsi="Arial" w:cs="Arial"/>
          <w:sz w:val="16"/>
          <w:szCs w:val="16"/>
          <w:lang w:val="es-CR"/>
        </w:rPr>
      </w:pPr>
    </w:p>
    <w:p w:rsidR="006F12B5" w:rsidRDefault="006F12B5" w:rsidP="00AE158E">
      <w:pPr>
        <w:pStyle w:val="Sinespaciado"/>
        <w:ind w:left="360"/>
        <w:rPr>
          <w:rFonts w:ascii="Arial" w:hAnsi="Arial" w:cs="Arial"/>
          <w:sz w:val="16"/>
          <w:szCs w:val="16"/>
          <w:lang w:val="es-CR"/>
        </w:rPr>
      </w:pPr>
    </w:p>
    <w:p w:rsidR="006F12B5" w:rsidRDefault="006F12B5" w:rsidP="00AE158E">
      <w:pPr>
        <w:pStyle w:val="Sinespaciado"/>
        <w:ind w:left="360"/>
        <w:rPr>
          <w:rFonts w:ascii="Arial" w:hAnsi="Arial" w:cs="Arial"/>
          <w:sz w:val="16"/>
          <w:szCs w:val="16"/>
          <w:lang w:val="es-CR"/>
        </w:rPr>
      </w:pPr>
    </w:p>
    <w:p w:rsidR="006F12B5" w:rsidRPr="00356880" w:rsidRDefault="006F12B5" w:rsidP="006F12B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F12B5" w:rsidRDefault="006F12B5" w:rsidP="006F12B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F12B5" w:rsidRDefault="006F12B5" w:rsidP="006F12B5">
      <w:pPr>
        <w:pStyle w:val="Sinespaciado"/>
        <w:ind w:left="360"/>
        <w:rPr>
          <w:rFonts w:ascii="Arial" w:hAnsi="Arial" w:cs="Arial"/>
          <w:sz w:val="16"/>
          <w:szCs w:val="16"/>
          <w:lang w:val="es-CR"/>
        </w:rPr>
      </w:pPr>
      <w:r>
        <w:rPr>
          <w:noProof/>
          <w:lang w:val="es-CR" w:eastAsia="es-CR"/>
        </w:rPr>
        <w:drawing>
          <wp:inline distT="0" distB="0" distL="0" distR="0" wp14:anchorId="0DEC799F" wp14:editId="44026E27">
            <wp:extent cx="213459" cy="152400"/>
            <wp:effectExtent l="0" t="0" r="0" b="0"/>
            <wp:docPr id="26" name="Imagen 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6F12B5" w:rsidRDefault="006F12B5" w:rsidP="006F12B5">
      <w:pPr>
        <w:pStyle w:val="Sinespaciado"/>
        <w:ind w:left="360"/>
        <w:rPr>
          <w:rFonts w:ascii="Arial" w:hAnsi="Arial" w:cs="Arial"/>
          <w:sz w:val="16"/>
          <w:szCs w:val="16"/>
          <w:lang w:val="es-CR"/>
        </w:rPr>
      </w:pPr>
    </w:p>
    <w:p w:rsidR="006F12B5" w:rsidRDefault="006F12B5" w:rsidP="006F12B5">
      <w:pPr>
        <w:pStyle w:val="Sinespaciado"/>
        <w:ind w:left="360"/>
        <w:rPr>
          <w:rFonts w:ascii="Arial" w:hAnsi="Arial" w:cs="Arial"/>
          <w:sz w:val="16"/>
          <w:szCs w:val="16"/>
          <w:lang w:val="es-CR"/>
        </w:rPr>
      </w:pPr>
    </w:p>
    <w:p w:rsidR="006F12B5" w:rsidRDefault="006F12B5" w:rsidP="00AE158E">
      <w:pPr>
        <w:pStyle w:val="Sinespaciado"/>
        <w:ind w:left="360"/>
        <w:rPr>
          <w:rFonts w:ascii="Arial" w:hAnsi="Arial" w:cs="Arial"/>
          <w:sz w:val="16"/>
          <w:szCs w:val="16"/>
          <w:lang w:val="es-CR"/>
        </w:rPr>
      </w:pPr>
    </w:p>
    <w:p w:rsidR="006F12B5" w:rsidRDefault="006F12B5" w:rsidP="00AE158E">
      <w:pPr>
        <w:pStyle w:val="Sinespaciado"/>
        <w:ind w:left="360"/>
        <w:rPr>
          <w:rFonts w:ascii="Arial" w:hAnsi="Arial" w:cs="Arial"/>
          <w:sz w:val="16"/>
          <w:szCs w:val="16"/>
          <w:lang w:val="es-CR"/>
        </w:rPr>
      </w:pPr>
    </w:p>
    <w:p w:rsidR="006F12B5" w:rsidRPr="00BC69BF" w:rsidRDefault="006F12B5" w:rsidP="006F12B5">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MSPH-CM-ACUER-539-</w:t>
      </w:r>
      <w:r w:rsidRPr="00BC69BF">
        <w:rPr>
          <w:rFonts w:ascii="Arial" w:hAnsi="Arial" w:cs="Arial"/>
          <w:b/>
          <w:sz w:val="24"/>
          <w:szCs w:val="24"/>
        </w:rPr>
        <w:t>18</w:t>
      </w:r>
    </w:p>
    <w:p w:rsidR="006F12B5" w:rsidRPr="00052773" w:rsidRDefault="006F12B5" w:rsidP="006F12B5">
      <w:pPr>
        <w:spacing w:after="0" w:line="240" w:lineRule="auto"/>
        <w:jc w:val="right"/>
        <w:rPr>
          <w:rFonts w:ascii="Arial" w:eastAsia="Calibri" w:hAnsi="Arial" w:cs="Arial"/>
          <w:sz w:val="24"/>
          <w:szCs w:val="24"/>
        </w:rPr>
      </w:pPr>
      <w:r>
        <w:rPr>
          <w:rFonts w:ascii="Arial" w:eastAsia="Calibri" w:hAnsi="Arial" w:cs="Arial"/>
          <w:sz w:val="24"/>
          <w:szCs w:val="24"/>
        </w:rPr>
        <w:t>Sa</w:t>
      </w:r>
      <w:r w:rsidR="00554689">
        <w:rPr>
          <w:rFonts w:ascii="Arial" w:eastAsia="Calibri" w:hAnsi="Arial" w:cs="Arial"/>
          <w:sz w:val="24"/>
          <w:szCs w:val="24"/>
        </w:rPr>
        <w:t>n Pablo de Heredia, 10 de octu</w:t>
      </w:r>
      <w:r>
        <w:rPr>
          <w:rFonts w:ascii="Arial" w:eastAsia="Calibri" w:hAnsi="Arial" w:cs="Arial"/>
          <w:sz w:val="24"/>
          <w:szCs w:val="24"/>
        </w:rPr>
        <w:t>bre de 2018</w:t>
      </w:r>
    </w:p>
    <w:p w:rsidR="006F12B5" w:rsidRDefault="006F12B5" w:rsidP="006F12B5">
      <w:pPr>
        <w:spacing w:after="0" w:line="240" w:lineRule="auto"/>
        <w:jc w:val="center"/>
        <w:rPr>
          <w:rFonts w:ascii="Arial" w:eastAsia="Calibri" w:hAnsi="Arial" w:cs="Arial"/>
          <w:b/>
          <w:sz w:val="24"/>
          <w:szCs w:val="24"/>
          <w:lang w:val="es-ES"/>
        </w:rPr>
      </w:pPr>
    </w:p>
    <w:p w:rsidR="006F12B5" w:rsidRDefault="006F12B5" w:rsidP="006F12B5">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6F12B5" w:rsidRDefault="006F12B5" w:rsidP="006F12B5">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6F12B5" w:rsidRDefault="006F12B5" w:rsidP="006F12B5">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6F12B5" w:rsidRDefault="006F12B5" w:rsidP="006F12B5">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6F12B5" w:rsidRDefault="006F12B5" w:rsidP="006F12B5">
      <w:pPr>
        <w:spacing w:after="0" w:line="276" w:lineRule="auto"/>
        <w:rPr>
          <w:rFonts w:ascii="Arial" w:eastAsia="Times New Roman" w:hAnsi="Arial" w:cs="Arial"/>
          <w:sz w:val="24"/>
          <w:szCs w:val="24"/>
          <w:lang w:val="es-ES" w:eastAsia="es-ES"/>
        </w:rPr>
      </w:pPr>
    </w:p>
    <w:p w:rsidR="006F12B5" w:rsidRPr="00BC69BF" w:rsidRDefault="006F12B5" w:rsidP="006F12B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6F12B5" w:rsidRPr="00BC69BF" w:rsidRDefault="006F12B5" w:rsidP="006F12B5">
      <w:pPr>
        <w:spacing w:after="0" w:line="240" w:lineRule="auto"/>
        <w:rPr>
          <w:rFonts w:ascii="Calibri" w:eastAsia="Calibri" w:hAnsi="Calibri" w:cs="Times New Roman"/>
          <w:lang w:val="es-ES" w:eastAsia="es-ES"/>
        </w:rPr>
      </w:pPr>
    </w:p>
    <w:p w:rsidR="006F12B5" w:rsidRPr="00BC69BF" w:rsidRDefault="006F12B5" w:rsidP="006F12B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F12B5" w:rsidRPr="00860BB1" w:rsidRDefault="006F12B5" w:rsidP="006F12B5">
      <w:pPr>
        <w:spacing w:after="0" w:line="240" w:lineRule="auto"/>
        <w:jc w:val="center"/>
        <w:rPr>
          <w:rFonts w:ascii="Arial" w:eastAsia="Calibri" w:hAnsi="Arial" w:cs="Arial"/>
          <w:b/>
          <w:sz w:val="24"/>
          <w:szCs w:val="24"/>
        </w:rPr>
      </w:pPr>
    </w:p>
    <w:p w:rsidR="006F12B5" w:rsidRPr="00BC69BF" w:rsidRDefault="006F12B5" w:rsidP="006F12B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F12B5" w:rsidRDefault="006F12B5" w:rsidP="006F12B5">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6F12B5" w:rsidRDefault="006F12B5" w:rsidP="00AE158E">
      <w:pPr>
        <w:pStyle w:val="Sinespaciado"/>
        <w:ind w:left="360"/>
        <w:rPr>
          <w:rFonts w:ascii="Arial" w:hAnsi="Arial" w:cs="Arial"/>
          <w:sz w:val="16"/>
          <w:szCs w:val="16"/>
        </w:rPr>
      </w:pPr>
    </w:p>
    <w:p w:rsidR="006F12B5" w:rsidRPr="006F12B5" w:rsidRDefault="006F12B5" w:rsidP="006F12B5">
      <w:pPr>
        <w:spacing w:after="0" w:line="240" w:lineRule="auto"/>
        <w:rPr>
          <w:rFonts w:ascii="Arial" w:eastAsia="Calibri" w:hAnsi="Arial" w:cs="Arial"/>
          <w:b/>
          <w:sz w:val="24"/>
          <w:szCs w:val="24"/>
          <w:lang w:val="es-ES"/>
        </w:rPr>
      </w:pPr>
      <w:r w:rsidRPr="006F12B5">
        <w:rPr>
          <w:rFonts w:ascii="Arial" w:eastAsia="Calibri" w:hAnsi="Arial" w:cs="Arial"/>
          <w:b/>
          <w:sz w:val="24"/>
          <w:szCs w:val="24"/>
          <w:lang w:val="es-ES"/>
        </w:rPr>
        <w:t>CONSIDERANDO</w:t>
      </w:r>
    </w:p>
    <w:p w:rsidR="006F12B5" w:rsidRPr="006F12B5" w:rsidRDefault="006F12B5" w:rsidP="006F12B5">
      <w:pPr>
        <w:spacing w:after="0" w:line="240" w:lineRule="auto"/>
        <w:rPr>
          <w:rFonts w:ascii="Arial" w:eastAsia="Calibri" w:hAnsi="Arial" w:cs="Arial"/>
          <w:b/>
          <w:sz w:val="24"/>
          <w:szCs w:val="24"/>
          <w:lang w:val="es-ES"/>
        </w:rPr>
      </w:pPr>
    </w:p>
    <w:p w:rsidR="006F12B5" w:rsidRPr="006F12B5" w:rsidRDefault="006F12B5" w:rsidP="006F12B5">
      <w:pPr>
        <w:spacing w:after="0" w:line="240" w:lineRule="auto"/>
        <w:jc w:val="both"/>
        <w:rPr>
          <w:rFonts w:ascii="Arial" w:eastAsia="Calibri" w:hAnsi="Arial" w:cs="Arial"/>
          <w:sz w:val="24"/>
          <w:szCs w:val="24"/>
          <w:lang w:val="es-ES"/>
        </w:rPr>
      </w:pPr>
      <w:r w:rsidRPr="006F12B5">
        <w:rPr>
          <w:rFonts w:ascii="Arial" w:eastAsia="Calibri" w:hAnsi="Arial" w:cs="Arial"/>
          <w:sz w:val="24"/>
          <w:szCs w:val="24"/>
          <w:lang w:val="es-ES"/>
        </w:rPr>
        <w:t>Presentación realizada por el Gilberth Acuña Cerdas, Planificación, Control y Presupuesto, sobre el contenido de la Modificación N° 08-2018 al Presupuesto Ordinario 2018 por un monto de ¢8.610.634.00 ( ocho millones seiscientos diez mil seiscientos treinta y cuatro colones exactos).</w:t>
      </w:r>
    </w:p>
    <w:p w:rsidR="006F12B5" w:rsidRPr="006F12B5" w:rsidRDefault="006F12B5" w:rsidP="006F12B5">
      <w:pPr>
        <w:spacing w:after="0" w:line="240" w:lineRule="auto"/>
        <w:rPr>
          <w:rFonts w:ascii="Arial" w:eastAsia="Calibri" w:hAnsi="Arial" w:cs="Arial"/>
          <w:b/>
          <w:sz w:val="24"/>
          <w:szCs w:val="24"/>
          <w:lang w:val="es-ES"/>
        </w:rPr>
      </w:pPr>
    </w:p>
    <w:p w:rsidR="006F12B5" w:rsidRPr="006F12B5" w:rsidRDefault="006F12B5" w:rsidP="006F12B5">
      <w:pPr>
        <w:spacing w:after="0" w:line="240" w:lineRule="auto"/>
        <w:rPr>
          <w:rFonts w:ascii="Arial" w:eastAsia="Calibri" w:hAnsi="Arial" w:cs="Arial"/>
          <w:b/>
          <w:sz w:val="24"/>
          <w:szCs w:val="24"/>
          <w:lang w:val="es-ES"/>
        </w:rPr>
      </w:pPr>
      <w:r w:rsidRPr="006F12B5">
        <w:rPr>
          <w:rFonts w:ascii="Arial" w:eastAsia="Calibri" w:hAnsi="Arial" w:cs="Arial"/>
          <w:b/>
          <w:sz w:val="24"/>
          <w:szCs w:val="24"/>
          <w:lang w:val="es-ES"/>
        </w:rPr>
        <w:t>ESTE CONCEJO MUNICIPAL ACUERDA</w:t>
      </w:r>
    </w:p>
    <w:p w:rsidR="006F12B5" w:rsidRPr="006F12B5" w:rsidRDefault="006F12B5" w:rsidP="006F12B5">
      <w:pPr>
        <w:spacing w:after="0" w:line="240" w:lineRule="auto"/>
        <w:rPr>
          <w:rFonts w:ascii="Arial" w:eastAsia="Calibri" w:hAnsi="Arial" w:cs="Arial"/>
          <w:b/>
          <w:sz w:val="24"/>
          <w:szCs w:val="24"/>
          <w:lang w:val="es-ES"/>
        </w:rPr>
      </w:pPr>
    </w:p>
    <w:p w:rsidR="006F12B5" w:rsidRPr="006F12B5" w:rsidRDefault="006F12B5" w:rsidP="006F12B5">
      <w:pPr>
        <w:spacing w:after="0" w:line="240" w:lineRule="auto"/>
        <w:jc w:val="both"/>
        <w:rPr>
          <w:rFonts w:ascii="Arial" w:eastAsia="Calibri" w:hAnsi="Arial" w:cs="Arial"/>
          <w:sz w:val="24"/>
          <w:szCs w:val="24"/>
          <w:lang w:val="es-ES"/>
        </w:rPr>
      </w:pPr>
      <w:r w:rsidRPr="006F12B5">
        <w:rPr>
          <w:rFonts w:ascii="Arial" w:eastAsia="Calibri" w:hAnsi="Arial" w:cs="Arial"/>
          <w:sz w:val="24"/>
          <w:szCs w:val="24"/>
          <w:lang w:val="es-ES"/>
        </w:rPr>
        <w:t>Aprobar la Modificación al Presupuesto Ordinario N° 08-2018 por un monto de ¢8.610.634.00 (ocho millones seiscientos diez mil seiscientos treinta y cuatro colones exactos), con base a la exposición en realizada.</w:t>
      </w:r>
    </w:p>
    <w:p w:rsidR="006F12B5" w:rsidRPr="006F12B5" w:rsidRDefault="006F12B5" w:rsidP="006F12B5">
      <w:pPr>
        <w:spacing w:after="0" w:line="240" w:lineRule="auto"/>
        <w:jc w:val="both"/>
        <w:rPr>
          <w:rFonts w:ascii="Arial" w:eastAsia="Calibri" w:hAnsi="Arial" w:cs="Arial"/>
          <w:sz w:val="24"/>
          <w:szCs w:val="24"/>
          <w:lang w:val="es-ES"/>
        </w:rPr>
      </w:pPr>
    </w:p>
    <w:p w:rsidR="006F12B5" w:rsidRPr="006F12B5" w:rsidRDefault="006F12B5" w:rsidP="006F12B5">
      <w:pPr>
        <w:spacing w:after="0" w:line="240" w:lineRule="auto"/>
        <w:rPr>
          <w:rFonts w:ascii="Arial" w:eastAsia="Calibri" w:hAnsi="Arial" w:cs="Arial"/>
          <w:b/>
          <w:lang w:val="es-ES"/>
        </w:rPr>
      </w:pPr>
      <w:r w:rsidRPr="006F12B5">
        <w:rPr>
          <w:rFonts w:ascii="Arial" w:eastAsia="Calibri" w:hAnsi="Arial" w:cs="Arial"/>
          <w:b/>
          <w:lang w:val="es-ES"/>
        </w:rPr>
        <w:t>ACUERDO UNÁNIME Y DECLARADO DEFINITIVAMENTE APROBADO N°539-18</w:t>
      </w:r>
    </w:p>
    <w:p w:rsidR="006F12B5" w:rsidRPr="006F12B5" w:rsidRDefault="006F12B5" w:rsidP="006F12B5">
      <w:pPr>
        <w:spacing w:after="0" w:line="240" w:lineRule="auto"/>
        <w:rPr>
          <w:rFonts w:ascii="Arial" w:eastAsia="Calibri" w:hAnsi="Arial" w:cs="Arial"/>
          <w:sz w:val="24"/>
          <w:szCs w:val="24"/>
          <w:lang w:val="es-ES"/>
        </w:rPr>
      </w:pPr>
    </w:p>
    <w:p w:rsidR="006F12B5" w:rsidRPr="006F12B5" w:rsidRDefault="006F12B5" w:rsidP="006F12B5">
      <w:pPr>
        <w:numPr>
          <w:ilvl w:val="0"/>
          <w:numId w:val="35"/>
        </w:numPr>
        <w:spacing w:after="0" w:line="240" w:lineRule="auto"/>
        <w:ind w:left="1418"/>
        <w:contextualSpacing/>
        <w:jc w:val="both"/>
        <w:rPr>
          <w:rFonts w:ascii="Arial" w:eastAsia="Calibri" w:hAnsi="Arial" w:cs="Arial"/>
          <w:sz w:val="24"/>
          <w:szCs w:val="24"/>
          <w:lang w:val="es-ES"/>
        </w:rPr>
      </w:pPr>
      <w:r w:rsidRPr="006F12B5">
        <w:rPr>
          <w:rFonts w:ascii="Arial" w:eastAsia="Calibri" w:hAnsi="Arial" w:cs="Arial"/>
          <w:sz w:val="24"/>
          <w:szCs w:val="24"/>
          <w:lang w:val="es-ES"/>
        </w:rPr>
        <w:t>José Fernando Méndez Vindas, Partido Unidad Social Cristiana</w:t>
      </w:r>
    </w:p>
    <w:p w:rsidR="006F12B5" w:rsidRPr="006F12B5" w:rsidRDefault="006F12B5" w:rsidP="006F12B5">
      <w:pPr>
        <w:numPr>
          <w:ilvl w:val="0"/>
          <w:numId w:val="35"/>
        </w:numPr>
        <w:spacing w:after="0" w:line="240" w:lineRule="auto"/>
        <w:ind w:left="1418"/>
        <w:contextualSpacing/>
        <w:jc w:val="both"/>
        <w:rPr>
          <w:rFonts w:ascii="Arial" w:eastAsia="Calibri" w:hAnsi="Arial" w:cs="Arial"/>
          <w:sz w:val="24"/>
          <w:szCs w:val="24"/>
          <w:lang w:val="es-ES"/>
        </w:rPr>
      </w:pPr>
      <w:r w:rsidRPr="006F12B5">
        <w:rPr>
          <w:rFonts w:ascii="Arial" w:eastAsia="Calibri" w:hAnsi="Arial" w:cs="Arial"/>
          <w:sz w:val="24"/>
          <w:szCs w:val="24"/>
          <w:lang w:val="es-ES"/>
        </w:rPr>
        <w:t>Damaris Gamboa Hernández, Partido Unidad Social Cristiana</w:t>
      </w:r>
    </w:p>
    <w:p w:rsidR="006F12B5" w:rsidRPr="006F12B5" w:rsidRDefault="006F12B5" w:rsidP="006F12B5">
      <w:pPr>
        <w:numPr>
          <w:ilvl w:val="0"/>
          <w:numId w:val="35"/>
        </w:numPr>
        <w:spacing w:after="0" w:line="240" w:lineRule="auto"/>
        <w:ind w:left="1418"/>
        <w:contextualSpacing/>
        <w:jc w:val="both"/>
        <w:rPr>
          <w:rFonts w:ascii="Arial" w:eastAsia="Calibri" w:hAnsi="Arial" w:cs="Arial"/>
          <w:sz w:val="24"/>
          <w:szCs w:val="24"/>
          <w:lang w:val="es-ES"/>
        </w:rPr>
      </w:pPr>
      <w:r w:rsidRPr="006F12B5">
        <w:rPr>
          <w:rFonts w:ascii="Arial" w:eastAsia="Calibri" w:hAnsi="Arial" w:cs="Arial"/>
          <w:sz w:val="24"/>
          <w:szCs w:val="24"/>
          <w:lang w:val="es-ES"/>
        </w:rPr>
        <w:t>Julio César Benavides Espinoza, Partido Unidad Social Cristiana</w:t>
      </w:r>
    </w:p>
    <w:p w:rsidR="006F12B5" w:rsidRPr="006F12B5" w:rsidRDefault="006F12B5" w:rsidP="006F12B5">
      <w:pPr>
        <w:numPr>
          <w:ilvl w:val="0"/>
          <w:numId w:val="35"/>
        </w:numPr>
        <w:spacing w:after="0" w:line="240" w:lineRule="auto"/>
        <w:ind w:left="1418"/>
        <w:contextualSpacing/>
        <w:jc w:val="both"/>
        <w:rPr>
          <w:rFonts w:ascii="Arial" w:eastAsia="Calibri" w:hAnsi="Arial" w:cs="Arial"/>
          <w:sz w:val="24"/>
          <w:szCs w:val="24"/>
          <w:lang w:val="es-ES"/>
        </w:rPr>
      </w:pPr>
      <w:r w:rsidRPr="006F12B5">
        <w:rPr>
          <w:rFonts w:ascii="Arial" w:eastAsia="Calibri" w:hAnsi="Arial" w:cs="Arial"/>
          <w:sz w:val="24"/>
          <w:szCs w:val="24"/>
          <w:lang w:val="es-ES"/>
        </w:rPr>
        <w:t>Omar Sequeira Sequeira, Partido Liberación Nacional</w:t>
      </w:r>
    </w:p>
    <w:p w:rsidR="006F12B5" w:rsidRPr="006F12B5" w:rsidRDefault="006F12B5" w:rsidP="006F12B5">
      <w:pPr>
        <w:numPr>
          <w:ilvl w:val="0"/>
          <w:numId w:val="35"/>
        </w:numPr>
        <w:spacing w:after="0" w:line="240" w:lineRule="auto"/>
        <w:ind w:left="1418"/>
        <w:contextualSpacing/>
        <w:jc w:val="both"/>
        <w:rPr>
          <w:rFonts w:ascii="Arial" w:eastAsia="Calibri" w:hAnsi="Arial" w:cs="Arial"/>
          <w:sz w:val="24"/>
          <w:szCs w:val="24"/>
          <w:lang w:val="es-ES"/>
        </w:rPr>
      </w:pPr>
      <w:r w:rsidRPr="006F12B5">
        <w:rPr>
          <w:rFonts w:ascii="Arial" w:eastAsia="Calibri" w:hAnsi="Arial" w:cs="Arial"/>
          <w:sz w:val="24"/>
          <w:szCs w:val="24"/>
          <w:lang w:val="es-ES"/>
        </w:rPr>
        <w:t>Betty Castillo Ortiz, Partido Liberación Nacional</w:t>
      </w:r>
    </w:p>
    <w:p w:rsidR="006F12B5" w:rsidRPr="006F12B5" w:rsidRDefault="006F12B5" w:rsidP="006F12B5">
      <w:pPr>
        <w:spacing w:after="0" w:line="240" w:lineRule="auto"/>
        <w:rPr>
          <w:rFonts w:ascii="Arial" w:eastAsia="Calibri" w:hAnsi="Arial" w:cs="Arial"/>
          <w:b/>
          <w:sz w:val="24"/>
          <w:szCs w:val="24"/>
          <w:lang w:val="es-ES"/>
        </w:rPr>
      </w:pPr>
    </w:p>
    <w:p w:rsidR="006F12B5" w:rsidRDefault="006F12B5" w:rsidP="00AE158E">
      <w:pPr>
        <w:pStyle w:val="Sinespaciado"/>
        <w:ind w:left="360"/>
        <w:rPr>
          <w:rFonts w:ascii="Arial" w:hAnsi="Arial" w:cs="Arial"/>
          <w:sz w:val="16"/>
          <w:szCs w:val="16"/>
        </w:rPr>
      </w:pPr>
    </w:p>
    <w:p w:rsidR="00C95FD3" w:rsidRDefault="00C95FD3" w:rsidP="00AE158E">
      <w:pPr>
        <w:pStyle w:val="Sinespaciado"/>
        <w:ind w:left="360"/>
        <w:rPr>
          <w:rFonts w:ascii="Arial" w:hAnsi="Arial" w:cs="Arial"/>
          <w:sz w:val="16"/>
          <w:szCs w:val="16"/>
        </w:rPr>
      </w:pPr>
    </w:p>
    <w:p w:rsidR="00C95FD3" w:rsidRDefault="00C95FD3" w:rsidP="00AE158E">
      <w:pPr>
        <w:pStyle w:val="Sinespaciado"/>
        <w:ind w:left="360"/>
        <w:rPr>
          <w:rFonts w:ascii="Arial" w:hAnsi="Arial" w:cs="Arial"/>
          <w:sz w:val="16"/>
          <w:szCs w:val="16"/>
        </w:rPr>
      </w:pPr>
    </w:p>
    <w:p w:rsidR="00C95FD3" w:rsidRPr="00C95FD3" w:rsidRDefault="00C95FD3" w:rsidP="00C95FD3">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C95FD3" w:rsidRDefault="00C95FD3" w:rsidP="00C95FD3">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847699" w:rsidRPr="00C95FD3" w:rsidRDefault="00847699" w:rsidP="00C95FD3">
      <w:pPr>
        <w:spacing w:after="0" w:line="240" w:lineRule="auto"/>
        <w:ind w:left="-142"/>
        <w:jc w:val="center"/>
        <w:rPr>
          <w:rFonts w:ascii="Arial" w:eastAsia="Calibri" w:hAnsi="Arial" w:cs="Arial"/>
          <w:b/>
          <w:sz w:val="24"/>
          <w:szCs w:val="24"/>
          <w:lang w:val="es-ES_tradnl"/>
        </w:rPr>
      </w:pPr>
    </w:p>
    <w:p w:rsidR="00C95FD3" w:rsidRDefault="00C95FD3" w:rsidP="00C95FD3">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42C20DA8" wp14:editId="2992CDE2">
            <wp:extent cx="213459" cy="152400"/>
            <wp:effectExtent l="0" t="0" r="0" b="0"/>
            <wp:docPr id="27" name="Imagen 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847699" w:rsidRDefault="00847699" w:rsidP="00C95FD3">
      <w:pPr>
        <w:spacing w:after="0" w:line="240" w:lineRule="auto"/>
        <w:ind w:left="360"/>
        <w:rPr>
          <w:rFonts w:ascii="Arial" w:eastAsia="Calibri" w:hAnsi="Arial" w:cs="Arial"/>
          <w:sz w:val="16"/>
          <w:szCs w:val="16"/>
        </w:rPr>
      </w:pPr>
    </w:p>
    <w:p w:rsidR="00847699" w:rsidRPr="00BC69BF" w:rsidRDefault="00847699" w:rsidP="00847699">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MSPH-CM-ACUER-540-</w:t>
      </w:r>
      <w:r w:rsidRPr="00BC69BF">
        <w:rPr>
          <w:rFonts w:ascii="Arial" w:hAnsi="Arial" w:cs="Arial"/>
          <w:b/>
          <w:sz w:val="24"/>
          <w:szCs w:val="24"/>
        </w:rPr>
        <w:t>18</w:t>
      </w:r>
    </w:p>
    <w:p w:rsidR="00847699" w:rsidRPr="00052773" w:rsidRDefault="00847699" w:rsidP="00847699">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847699" w:rsidRDefault="00847699" w:rsidP="00847699">
      <w:pPr>
        <w:spacing w:after="0" w:line="240" w:lineRule="auto"/>
        <w:jc w:val="center"/>
        <w:rPr>
          <w:rFonts w:ascii="Arial" w:eastAsia="Calibri" w:hAnsi="Arial" w:cs="Arial"/>
          <w:b/>
          <w:sz w:val="24"/>
          <w:szCs w:val="24"/>
          <w:lang w:val="es-ES"/>
        </w:rPr>
      </w:pPr>
    </w:p>
    <w:p w:rsidR="00847699" w:rsidRDefault="00847699" w:rsidP="00847699">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r w:rsidR="006A49A6">
        <w:rPr>
          <w:rFonts w:ascii="Arial" w:eastAsia="Calibri" w:hAnsi="Arial" w:cs="Arial"/>
          <w:sz w:val="24"/>
          <w:szCs w:val="24"/>
          <w:lang w:val="es-ES"/>
        </w:rPr>
        <w:t>a</w:t>
      </w:r>
    </w:p>
    <w:p w:rsidR="00847699" w:rsidRDefault="006A49A6" w:rsidP="00847699">
      <w:pPr>
        <w:spacing w:after="0" w:line="240" w:lineRule="auto"/>
        <w:rPr>
          <w:rFonts w:ascii="Arial" w:eastAsia="Calibri" w:hAnsi="Arial" w:cs="Arial"/>
          <w:sz w:val="24"/>
          <w:szCs w:val="24"/>
          <w:lang w:val="es-ES"/>
        </w:rPr>
      </w:pPr>
      <w:r>
        <w:rPr>
          <w:rFonts w:ascii="Arial" w:eastAsia="Calibri" w:hAnsi="Arial" w:cs="Arial"/>
          <w:sz w:val="24"/>
          <w:szCs w:val="24"/>
          <w:lang w:val="es-ES"/>
        </w:rPr>
        <w:t>Guiselle Hernández Aguilar, Área</w:t>
      </w:r>
    </w:p>
    <w:p w:rsidR="006A49A6" w:rsidRDefault="006A49A6" w:rsidP="00847699">
      <w:pPr>
        <w:spacing w:after="0" w:line="240" w:lineRule="auto"/>
        <w:rPr>
          <w:rFonts w:ascii="Arial" w:eastAsia="Calibri" w:hAnsi="Arial" w:cs="Arial"/>
          <w:sz w:val="24"/>
          <w:szCs w:val="24"/>
          <w:lang w:val="es-ES"/>
        </w:rPr>
      </w:pPr>
      <w:r>
        <w:rPr>
          <w:rFonts w:ascii="Arial" w:eastAsia="Calibri" w:hAnsi="Arial" w:cs="Arial"/>
          <w:sz w:val="24"/>
          <w:szCs w:val="24"/>
          <w:lang w:val="es-ES"/>
        </w:rPr>
        <w:t>Comisiones Legislativas III, Asamblea Legislativa</w:t>
      </w:r>
    </w:p>
    <w:p w:rsidR="00847699" w:rsidRDefault="00847699" w:rsidP="00847699">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847699" w:rsidRDefault="00847699" w:rsidP="00847699">
      <w:pPr>
        <w:spacing w:after="0" w:line="276" w:lineRule="auto"/>
        <w:rPr>
          <w:rFonts w:ascii="Arial" w:eastAsia="Times New Roman" w:hAnsi="Arial" w:cs="Arial"/>
          <w:sz w:val="24"/>
          <w:szCs w:val="24"/>
          <w:lang w:val="es-ES" w:eastAsia="es-ES"/>
        </w:rPr>
      </w:pPr>
    </w:p>
    <w:p w:rsidR="00847699" w:rsidRPr="00BC69BF" w:rsidRDefault="00847699" w:rsidP="0084769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6A49A6">
        <w:rPr>
          <w:rFonts w:ascii="Arial" w:eastAsia="Times New Roman" w:hAnsi="Arial" w:cs="Arial"/>
          <w:sz w:val="24"/>
          <w:szCs w:val="24"/>
          <w:lang w:val="es-ES" w:eastAsia="es-ES"/>
        </w:rPr>
        <w:t>mada</w:t>
      </w:r>
      <w:r>
        <w:rPr>
          <w:rFonts w:ascii="Arial" w:eastAsia="Times New Roman" w:hAnsi="Arial" w:cs="Arial"/>
          <w:sz w:val="24"/>
          <w:szCs w:val="24"/>
          <w:lang w:val="es-ES" w:eastAsia="es-ES"/>
        </w:rPr>
        <w:t xml:space="preserve"> señor</w:t>
      </w:r>
      <w:r w:rsidR="006A49A6">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847699" w:rsidRPr="00BC69BF" w:rsidRDefault="00847699" w:rsidP="00847699">
      <w:pPr>
        <w:spacing w:after="0" w:line="240" w:lineRule="auto"/>
        <w:rPr>
          <w:rFonts w:ascii="Calibri" w:eastAsia="Calibri" w:hAnsi="Calibri" w:cs="Times New Roman"/>
          <w:lang w:val="es-ES" w:eastAsia="es-ES"/>
        </w:rPr>
      </w:pPr>
    </w:p>
    <w:p w:rsidR="00847699" w:rsidRPr="00BC69BF" w:rsidRDefault="00847699" w:rsidP="0084769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847699" w:rsidRPr="00860BB1" w:rsidRDefault="00847699" w:rsidP="00847699">
      <w:pPr>
        <w:spacing w:after="0" w:line="240" w:lineRule="auto"/>
        <w:jc w:val="center"/>
        <w:rPr>
          <w:rFonts w:ascii="Arial" w:eastAsia="Calibri" w:hAnsi="Arial" w:cs="Arial"/>
          <w:b/>
          <w:sz w:val="24"/>
          <w:szCs w:val="24"/>
        </w:rPr>
      </w:pPr>
    </w:p>
    <w:p w:rsidR="00847699" w:rsidRPr="00BC69BF" w:rsidRDefault="00847699" w:rsidP="0084769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847699" w:rsidRDefault="00847699" w:rsidP="00847699">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847699" w:rsidRPr="00847699" w:rsidRDefault="00847699" w:rsidP="00C95FD3">
      <w:pPr>
        <w:spacing w:after="0" w:line="240" w:lineRule="auto"/>
        <w:ind w:left="360"/>
        <w:rPr>
          <w:rFonts w:ascii="Arial" w:eastAsia="Calibri" w:hAnsi="Arial" w:cs="Arial"/>
          <w:sz w:val="16"/>
          <w:szCs w:val="16"/>
          <w:lang w:val="es-ES"/>
        </w:rPr>
      </w:pPr>
    </w:p>
    <w:p w:rsidR="00C95FD3" w:rsidRPr="00C95FD3" w:rsidRDefault="00C95FD3" w:rsidP="00C95FD3">
      <w:pPr>
        <w:spacing w:after="0" w:line="240" w:lineRule="auto"/>
        <w:ind w:left="360"/>
        <w:rPr>
          <w:rFonts w:ascii="Arial" w:eastAsia="Calibri" w:hAnsi="Arial" w:cs="Arial"/>
          <w:sz w:val="16"/>
          <w:szCs w:val="16"/>
        </w:rPr>
      </w:pPr>
    </w:p>
    <w:p w:rsidR="00847699" w:rsidRPr="00847699" w:rsidRDefault="00847699" w:rsidP="00847699">
      <w:pPr>
        <w:spacing w:after="0" w:line="240" w:lineRule="auto"/>
        <w:rPr>
          <w:rFonts w:ascii="Arial" w:eastAsia="Calibri" w:hAnsi="Arial" w:cs="Arial"/>
          <w:b/>
          <w:sz w:val="24"/>
          <w:szCs w:val="24"/>
          <w:lang w:val="es-ES"/>
        </w:rPr>
      </w:pPr>
      <w:r w:rsidRPr="00847699">
        <w:rPr>
          <w:rFonts w:ascii="Arial" w:eastAsia="Calibri" w:hAnsi="Arial" w:cs="Arial"/>
          <w:b/>
          <w:sz w:val="24"/>
          <w:szCs w:val="24"/>
          <w:lang w:val="es-ES"/>
        </w:rPr>
        <w:t>CONSIDERANDO</w:t>
      </w:r>
    </w:p>
    <w:p w:rsidR="00847699" w:rsidRPr="00847699" w:rsidRDefault="00847699" w:rsidP="00847699">
      <w:pPr>
        <w:spacing w:after="0" w:line="240" w:lineRule="auto"/>
        <w:rPr>
          <w:rFonts w:ascii="Arial" w:eastAsia="Calibri" w:hAnsi="Arial" w:cs="Arial"/>
          <w:b/>
          <w:sz w:val="24"/>
          <w:szCs w:val="24"/>
          <w:lang w:val="es-ES"/>
        </w:rPr>
      </w:pPr>
    </w:p>
    <w:p w:rsidR="00847699" w:rsidRPr="00847699" w:rsidRDefault="00847699" w:rsidP="00847699">
      <w:pPr>
        <w:spacing w:line="360" w:lineRule="auto"/>
        <w:jc w:val="center"/>
        <w:rPr>
          <w:rFonts w:ascii="Arial" w:eastAsia="Calibri" w:hAnsi="Arial" w:cs="Arial"/>
          <w:b/>
          <w:sz w:val="24"/>
          <w:szCs w:val="24"/>
        </w:rPr>
      </w:pPr>
      <w:r w:rsidRPr="00847699">
        <w:rPr>
          <w:rFonts w:ascii="Arial" w:eastAsia="Calibri" w:hAnsi="Arial" w:cs="Arial"/>
          <w:b/>
          <w:sz w:val="24"/>
          <w:szCs w:val="24"/>
        </w:rPr>
        <w:t>Dictamen N° CGA-002-2018 de la Comisión de Gobierno y Administración de la reunión celebrada el día 04 de octubre de 2018, que versa:</w:t>
      </w:r>
    </w:p>
    <w:p w:rsidR="00847699" w:rsidRPr="00847699" w:rsidRDefault="00847699" w:rsidP="00847699">
      <w:pPr>
        <w:spacing w:line="360" w:lineRule="auto"/>
        <w:jc w:val="both"/>
        <w:rPr>
          <w:rFonts w:ascii="Arial" w:eastAsia="Calibri" w:hAnsi="Arial" w:cs="Arial"/>
          <w:b/>
          <w:sz w:val="24"/>
          <w:szCs w:val="24"/>
          <w:u w:val="single"/>
        </w:rPr>
      </w:pPr>
      <w:r w:rsidRPr="00847699">
        <w:rPr>
          <w:rFonts w:ascii="Arial" w:eastAsia="Calibri" w:hAnsi="Arial" w:cs="Arial"/>
          <w:b/>
          <w:sz w:val="24"/>
          <w:szCs w:val="24"/>
          <w:u w:val="single"/>
        </w:rPr>
        <w:t>Preside:</w:t>
      </w:r>
    </w:p>
    <w:p w:rsidR="00847699" w:rsidRPr="00847699" w:rsidRDefault="00847699" w:rsidP="00847699">
      <w:pPr>
        <w:numPr>
          <w:ilvl w:val="0"/>
          <w:numId w:val="1"/>
        </w:numPr>
        <w:spacing w:after="0" w:line="360" w:lineRule="auto"/>
        <w:contextualSpacing/>
        <w:jc w:val="both"/>
        <w:rPr>
          <w:rFonts w:ascii="Arial" w:eastAsia="Calibri" w:hAnsi="Arial" w:cs="Arial"/>
          <w:sz w:val="24"/>
          <w:szCs w:val="24"/>
        </w:rPr>
      </w:pPr>
      <w:r w:rsidRPr="00847699">
        <w:rPr>
          <w:rFonts w:ascii="Arial" w:eastAsia="Calibri" w:hAnsi="Arial" w:cs="Arial"/>
          <w:sz w:val="24"/>
          <w:szCs w:val="24"/>
        </w:rPr>
        <w:t xml:space="preserve">Sr. José Fernando Méndez Vindas, Regidor Propietario </w:t>
      </w:r>
    </w:p>
    <w:p w:rsidR="00847699" w:rsidRPr="00847699" w:rsidRDefault="00847699" w:rsidP="00847699">
      <w:pPr>
        <w:spacing w:after="0" w:line="240" w:lineRule="auto"/>
        <w:rPr>
          <w:rFonts w:ascii="Calibri" w:eastAsia="Calibri" w:hAnsi="Calibri" w:cs="Times New Roman"/>
        </w:rPr>
      </w:pPr>
    </w:p>
    <w:p w:rsidR="00847699" w:rsidRPr="00847699" w:rsidRDefault="00847699" w:rsidP="00847699">
      <w:pPr>
        <w:spacing w:after="0" w:line="360" w:lineRule="auto"/>
        <w:jc w:val="both"/>
        <w:rPr>
          <w:rFonts w:ascii="Arial" w:eastAsia="Calibri" w:hAnsi="Arial" w:cs="Arial"/>
          <w:b/>
          <w:sz w:val="24"/>
          <w:szCs w:val="24"/>
          <w:u w:val="single"/>
        </w:rPr>
      </w:pPr>
      <w:r w:rsidRPr="00847699">
        <w:rPr>
          <w:rFonts w:ascii="Arial" w:eastAsia="Calibri" w:hAnsi="Arial" w:cs="Arial"/>
          <w:b/>
          <w:sz w:val="24"/>
          <w:szCs w:val="24"/>
          <w:u w:val="single"/>
        </w:rPr>
        <w:t xml:space="preserve">Miembros: </w:t>
      </w:r>
    </w:p>
    <w:p w:rsidR="00847699" w:rsidRPr="00847699" w:rsidRDefault="00847699" w:rsidP="00847699">
      <w:pPr>
        <w:numPr>
          <w:ilvl w:val="0"/>
          <w:numId w:val="1"/>
        </w:numPr>
        <w:spacing w:after="0" w:line="360" w:lineRule="auto"/>
        <w:contextualSpacing/>
        <w:jc w:val="both"/>
        <w:rPr>
          <w:rFonts w:ascii="Arial" w:eastAsia="Calibri" w:hAnsi="Arial" w:cs="Arial"/>
          <w:sz w:val="24"/>
          <w:szCs w:val="24"/>
        </w:rPr>
      </w:pPr>
      <w:r w:rsidRPr="00847699">
        <w:rPr>
          <w:rFonts w:ascii="Arial" w:eastAsia="Calibri" w:hAnsi="Arial" w:cs="Arial"/>
          <w:sz w:val="24"/>
          <w:szCs w:val="24"/>
        </w:rPr>
        <w:t xml:space="preserve">Sra. Damaris Gamboa Hernández, Regidora Propietaria </w:t>
      </w:r>
    </w:p>
    <w:p w:rsidR="00847699" w:rsidRPr="00847699" w:rsidRDefault="00847699" w:rsidP="00847699">
      <w:pPr>
        <w:spacing w:after="0" w:line="240" w:lineRule="auto"/>
        <w:rPr>
          <w:rFonts w:ascii="Calibri" w:eastAsia="Calibri" w:hAnsi="Calibri" w:cs="Times New Roman"/>
        </w:rPr>
      </w:pPr>
    </w:p>
    <w:p w:rsidR="00847699" w:rsidRPr="00847699" w:rsidRDefault="00847699" w:rsidP="00847699">
      <w:pPr>
        <w:spacing w:after="0" w:line="360" w:lineRule="auto"/>
        <w:jc w:val="both"/>
        <w:rPr>
          <w:rFonts w:ascii="Arial" w:eastAsia="Calibri" w:hAnsi="Arial" w:cs="Arial"/>
          <w:b/>
          <w:sz w:val="24"/>
          <w:szCs w:val="24"/>
          <w:u w:val="single"/>
        </w:rPr>
      </w:pPr>
      <w:r w:rsidRPr="00847699">
        <w:rPr>
          <w:rFonts w:ascii="Arial" w:eastAsia="Calibri" w:hAnsi="Arial" w:cs="Arial"/>
          <w:b/>
          <w:sz w:val="24"/>
          <w:szCs w:val="24"/>
          <w:u w:val="single"/>
        </w:rPr>
        <w:t xml:space="preserve">Asesores: </w:t>
      </w:r>
    </w:p>
    <w:p w:rsidR="00847699" w:rsidRPr="00847699" w:rsidRDefault="00847699" w:rsidP="00847699">
      <w:pPr>
        <w:numPr>
          <w:ilvl w:val="0"/>
          <w:numId w:val="1"/>
        </w:numPr>
        <w:spacing w:after="0" w:line="360" w:lineRule="auto"/>
        <w:contextualSpacing/>
        <w:jc w:val="both"/>
        <w:rPr>
          <w:rFonts w:ascii="Arial" w:eastAsia="Calibri" w:hAnsi="Arial" w:cs="Arial"/>
          <w:sz w:val="24"/>
          <w:szCs w:val="24"/>
        </w:rPr>
      </w:pPr>
      <w:r w:rsidRPr="00847699">
        <w:rPr>
          <w:rFonts w:ascii="Arial" w:eastAsia="Calibri" w:hAnsi="Arial" w:cs="Arial"/>
          <w:sz w:val="24"/>
          <w:szCs w:val="24"/>
        </w:rPr>
        <w:t xml:space="preserve">Sr. Rafael Ángel Vindas Cubillo, Sindico del Distrito de Rincón de Sabanilla </w:t>
      </w:r>
    </w:p>
    <w:p w:rsidR="00847699" w:rsidRPr="00847699" w:rsidRDefault="00847699" w:rsidP="00847699">
      <w:pPr>
        <w:spacing w:after="0" w:line="240" w:lineRule="auto"/>
        <w:rPr>
          <w:rFonts w:ascii="Calibri" w:eastAsia="Calibri" w:hAnsi="Calibri" w:cs="Times New Roman"/>
        </w:rPr>
      </w:pPr>
    </w:p>
    <w:p w:rsidR="00847699" w:rsidRPr="00847699" w:rsidRDefault="00847699" w:rsidP="00847699">
      <w:pPr>
        <w:spacing w:after="0" w:line="360" w:lineRule="auto"/>
        <w:jc w:val="both"/>
        <w:rPr>
          <w:rFonts w:ascii="Arial" w:eastAsia="Calibri" w:hAnsi="Arial" w:cs="Arial"/>
          <w:b/>
          <w:sz w:val="24"/>
          <w:szCs w:val="24"/>
          <w:u w:val="single"/>
        </w:rPr>
      </w:pPr>
      <w:r w:rsidRPr="00847699">
        <w:rPr>
          <w:rFonts w:ascii="Arial" w:eastAsia="Calibri" w:hAnsi="Arial" w:cs="Arial"/>
          <w:b/>
          <w:sz w:val="24"/>
          <w:szCs w:val="24"/>
          <w:u w:val="single"/>
        </w:rPr>
        <w:t xml:space="preserve">Invitado: </w:t>
      </w:r>
    </w:p>
    <w:p w:rsidR="00847699" w:rsidRPr="00847699" w:rsidRDefault="00847699" w:rsidP="00847699">
      <w:pPr>
        <w:numPr>
          <w:ilvl w:val="0"/>
          <w:numId w:val="1"/>
        </w:numPr>
        <w:spacing w:after="0" w:line="360" w:lineRule="auto"/>
        <w:contextualSpacing/>
        <w:jc w:val="both"/>
        <w:rPr>
          <w:rFonts w:ascii="Arial" w:eastAsia="Calibri" w:hAnsi="Arial" w:cs="Arial"/>
          <w:sz w:val="24"/>
          <w:szCs w:val="24"/>
        </w:rPr>
      </w:pPr>
      <w:r w:rsidRPr="00847699">
        <w:rPr>
          <w:rFonts w:ascii="Arial" w:eastAsia="Calibri" w:hAnsi="Arial" w:cs="Arial"/>
          <w:sz w:val="24"/>
          <w:szCs w:val="24"/>
        </w:rPr>
        <w:t xml:space="preserve">Lic. Luis Álvarez Chaves, Asesor Legal Externo </w:t>
      </w:r>
    </w:p>
    <w:p w:rsidR="00847699" w:rsidRPr="00847699" w:rsidRDefault="00847699" w:rsidP="00847699">
      <w:pPr>
        <w:spacing w:after="0" w:line="240" w:lineRule="auto"/>
        <w:rPr>
          <w:rFonts w:ascii="Calibri" w:eastAsia="Calibri" w:hAnsi="Calibri" w:cs="Times New Roman"/>
        </w:rPr>
      </w:pPr>
    </w:p>
    <w:p w:rsidR="00847699" w:rsidRPr="00847699" w:rsidRDefault="00847699" w:rsidP="00847699">
      <w:pPr>
        <w:spacing w:line="360" w:lineRule="auto"/>
        <w:jc w:val="both"/>
        <w:rPr>
          <w:rFonts w:ascii="Arial" w:eastAsia="Calibri" w:hAnsi="Arial" w:cs="Arial"/>
          <w:b/>
          <w:sz w:val="24"/>
          <w:szCs w:val="24"/>
          <w:u w:val="single"/>
        </w:rPr>
      </w:pPr>
      <w:r w:rsidRPr="00847699">
        <w:rPr>
          <w:rFonts w:ascii="Arial" w:eastAsia="Calibri" w:hAnsi="Arial" w:cs="Arial"/>
          <w:b/>
          <w:sz w:val="24"/>
          <w:szCs w:val="24"/>
          <w:u w:val="single"/>
        </w:rPr>
        <w:t xml:space="preserve">Ausentes: </w:t>
      </w:r>
    </w:p>
    <w:p w:rsidR="00847699" w:rsidRPr="00847699" w:rsidRDefault="00847699" w:rsidP="00847699">
      <w:pPr>
        <w:numPr>
          <w:ilvl w:val="0"/>
          <w:numId w:val="41"/>
        </w:numPr>
        <w:spacing w:line="360" w:lineRule="auto"/>
        <w:contextualSpacing/>
        <w:jc w:val="both"/>
        <w:rPr>
          <w:rFonts w:ascii="Arial" w:eastAsia="Calibri" w:hAnsi="Arial" w:cs="Arial"/>
          <w:sz w:val="24"/>
          <w:szCs w:val="24"/>
        </w:rPr>
      </w:pPr>
      <w:r w:rsidRPr="00847699">
        <w:rPr>
          <w:rFonts w:ascii="Arial" w:eastAsia="Calibri" w:hAnsi="Arial" w:cs="Arial"/>
          <w:sz w:val="24"/>
          <w:szCs w:val="24"/>
        </w:rPr>
        <w:t xml:space="preserve">Sr. José Alberto Vindas Vásquez, Regidor Suplente </w:t>
      </w:r>
    </w:p>
    <w:p w:rsidR="00847699" w:rsidRPr="00847699" w:rsidRDefault="00847699" w:rsidP="00847699">
      <w:pPr>
        <w:numPr>
          <w:ilvl w:val="0"/>
          <w:numId w:val="41"/>
        </w:numPr>
        <w:spacing w:line="360" w:lineRule="auto"/>
        <w:contextualSpacing/>
        <w:jc w:val="both"/>
        <w:rPr>
          <w:rFonts w:ascii="Arial" w:eastAsia="Calibri" w:hAnsi="Arial" w:cs="Arial"/>
          <w:sz w:val="24"/>
          <w:szCs w:val="24"/>
        </w:rPr>
      </w:pPr>
      <w:r w:rsidRPr="00847699">
        <w:rPr>
          <w:rFonts w:ascii="Arial" w:eastAsia="Calibri" w:hAnsi="Arial" w:cs="Arial"/>
          <w:sz w:val="24"/>
          <w:szCs w:val="24"/>
        </w:rPr>
        <w:t xml:space="preserve">Sr. Orlando Barboza Vargas, Asesor </w:t>
      </w:r>
    </w:p>
    <w:p w:rsidR="00847699" w:rsidRPr="00847699" w:rsidRDefault="00847699" w:rsidP="00847699">
      <w:pPr>
        <w:numPr>
          <w:ilvl w:val="0"/>
          <w:numId w:val="41"/>
        </w:numPr>
        <w:spacing w:after="0" w:line="360" w:lineRule="auto"/>
        <w:contextualSpacing/>
        <w:jc w:val="both"/>
        <w:rPr>
          <w:rFonts w:ascii="Arial" w:eastAsia="Calibri" w:hAnsi="Arial" w:cs="Arial"/>
          <w:sz w:val="24"/>
          <w:szCs w:val="24"/>
        </w:rPr>
      </w:pPr>
      <w:r w:rsidRPr="00847699">
        <w:rPr>
          <w:rFonts w:ascii="Arial" w:eastAsia="Calibri" w:hAnsi="Arial" w:cs="Arial"/>
          <w:sz w:val="24"/>
          <w:szCs w:val="24"/>
        </w:rPr>
        <w:t xml:space="preserve">Sr. Yojhan Cubero Ramírez, Regidor Propietario </w:t>
      </w:r>
    </w:p>
    <w:p w:rsidR="00847699" w:rsidRPr="00847699" w:rsidRDefault="00847699" w:rsidP="00847699">
      <w:pPr>
        <w:spacing w:after="0" w:line="240" w:lineRule="auto"/>
        <w:rPr>
          <w:rFonts w:ascii="Calibri" w:eastAsia="Calibri" w:hAnsi="Calibri" w:cs="Times New Roman"/>
        </w:rPr>
      </w:pPr>
    </w:p>
    <w:p w:rsidR="00847699" w:rsidRPr="00847699" w:rsidRDefault="00847699" w:rsidP="00847699">
      <w:pPr>
        <w:spacing w:line="360" w:lineRule="auto"/>
        <w:jc w:val="both"/>
        <w:rPr>
          <w:rFonts w:ascii="Arial" w:eastAsia="Calibri" w:hAnsi="Arial" w:cs="Arial"/>
          <w:sz w:val="24"/>
          <w:szCs w:val="24"/>
        </w:rPr>
      </w:pPr>
      <w:r w:rsidRPr="00847699">
        <w:rPr>
          <w:rFonts w:ascii="Arial" w:eastAsia="Calibri" w:hAnsi="Arial" w:cs="Arial"/>
          <w:b/>
          <w:sz w:val="24"/>
          <w:szCs w:val="24"/>
          <w:u w:val="single"/>
        </w:rPr>
        <w:t>Tema:</w:t>
      </w:r>
      <w:r w:rsidRPr="00847699">
        <w:rPr>
          <w:rFonts w:ascii="Arial" w:eastAsia="Calibri" w:hAnsi="Arial" w:cs="Arial"/>
          <w:sz w:val="24"/>
          <w:szCs w:val="24"/>
        </w:rPr>
        <w:t xml:space="preserve"> Análisis del expediente N° 20.628 “Contrato de delegación de competencia del Poder Ejecutivo y de las instituciones descentralizadas a las municipalidades”.</w:t>
      </w:r>
    </w:p>
    <w:p w:rsidR="00847699" w:rsidRPr="00847699" w:rsidRDefault="00847699" w:rsidP="00847699">
      <w:pPr>
        <w:spacing w:line="360" w:lineRule="auto"/>
        <w:jc w:val="center"/>
        <w:rPr>
          <w:rFonts w:ascii="Arial" w:eastAsia="Calibri" w:hAnsi="Arial" w:cs="Arial"/>
          <w:b/>
          <w:sz w:val="24"/>
          <w:szCs w:val="24"/>
        </w:rPr>
      </w:pPr>
      <w:r w:rsidRPr="00847699">
        <w:rPr>
          <w:rFonts w:ascii="Arial" w:eastAsia="Calibri" w:hAnsi="Arial" w:cs="Arial"/>
          <w:b/>
          <w:sz w:val="24"/>
          <w:szCs w:val="24"/>
        </w:rPr>
        <w:t>CONSIDERANDOS</w:t>
      </w:r>
    </w:p>
    <w:p w:rsidR="00847699" w:rsidRPr="00847699" w:rsidRDefault="00847699" w:rsidP="00847699">
      <w:pPr>
        <w:numPr>
          <w:ilvl w:val="0"/>
          <w:numId w:val="58"/>
        </w:numPr>
        <w:spacing w:after="0" w:line="360" w:lineRule="auto"/>
        <w:ind w:left="782" w:hanging="357"/>
        <w:contextualSpacing/>
        <w:jc w:val="both"/>
        <w:rPr>
          <w:rFonts w:ascii="Arial" w:eastAsia="Times New Roman" w:hAnsi="Arial" w:cs="Arial"/>
          <w:b/>
          <w:sz w:val="24"/>
          <w:szCs w:val="24"/>
          <w:lang w:val="es-ES_tradnl" w:eastAsia="es-ES_tradnl"/>
        </w:rPr>
      </w:pPr>
      <w:r w:rsidRPr="00847699">
        <w:rPr>
          <w:rFonts w:ascii="Arial" w:eastAsia="Times New Roman" w:hAnsi="Arial" w:cs="Arial"/>
          <w:sz w:val="24"/>
          <w:szCs w:val="24"/>
          <w:lang w:val="es-ES_tradnl" w:eastAsia="es-ES_tradnl"/>
        </w:rPr>
        <w:lastRenderedPageBreak/>
        <w:t>Oficio CPEM-070-2018, recibido vía correo el día 24 de setiembre de 2018, suscrito por la S</w:t>
      </w:r>
      <w:r>
        <w:rPr>
          <w:rFonts w:ascii="Arial" w:eastAsia="Times New Roman" w:hAnsi="Arial" w:cs="Arial"/>
          <w:sz w:val="24"/>
          <w:szCs w:val="24"/>
          <w:lang w:val="es-ES_tradnl" w:eastAsia="es-ES_tradnl"/>
        </w:rPr>
        <w:t xml:space="preserve">ra. Guiselle Hernández Aguilar, Área </w:t>
      </w:r>
      <w:r w:rsidRPr="00847699">
        <w:rPr>
          <w:rFonts w:ascii="Arial" w:eastAsia="Times New Roman" w:hAnsi="Arial" w:cs="Arial"/>
          <w:sz w:val="24"/>
          <w:szCs w:val="24"/>
          <w:lang w:val="es-ES_tradnl" w:eastAsia="es-ES_tradnl"/>
        </w:rPr>
        <w:t>Comisiones Legislativas III, Asamblea Legislativa,  donde solicita criterio con relación al proyecto N° 20.628 “ Contrato de delegación de competencias del Poder Ejecutivo y de las instituciones descentralizadas a las municipalidades”:</w:t>
      </w:r>
    </w:p>
    <w:p w:rsidR="00847699" w:rsidRPr="00847699" w:rsidRDefault="00847699" w:rsidP="00847699">
      <w:pPr>
        <w:spacing w:after="0" w:line="240" w:lineRule="auto"/>
        <w:rPr>
          <w:rFonts w:ascii="Calibri" w:eastAsia="Calibri" w:hAnsi="Calibri" w:cs="Times New Roman"/>
          <w:lang w:val="es-ES_tradnl" w:eastAsia="es-ES_tradnl"/>
        </w:rPr>
      </w:pPr>
    </w:p>
    <w:p w:rsidR="00847699" w:rsidRPr="00847699" w:rsidRDefault="00847699" w:rsidP="00847699">
      <w:pPr>
        <w:numPr>
          <w:ilvl w:val="0"/>
          <w:numId w:val="58"/>
        </w:numPr>
        <w:spacing w:after="0" w:line="360" w:lineRule="auto"/>
        <w:ind w:left="782" w:hanging="357"/>
        <w:contextualSpacing/>
        <w:jc w:val="both"/>
        <w:rPr>
          <w:rFonts w:ascii="Arial" w:eastAsia="Calibri" w:hAnsi="Arial" w:cs="Arial"/>
          <w:sz w:val="24"/>
          <w:szCs w:val="24"/>
          <w:lang w:val="es-ES_tradnl" w:eastAsia="es-ES_tradnl"/>
        </w:rPr>
      </w:pPr>
      <w:r w:rsidRPr="00847699">
        <w:rPr>
          <w:rFonts w:ascii="Arial" w:eastAsia="Calibri" w:hAnsi="Arial" w:cs="Arial"/>
          <w:sz w:val="24"/>
          <w:szCs w:val="24"/>
          <w:lang w:val="es-ES_tradnl" w:eastAsia="es-ES_tradnl"/>
        </w:rPr>
        <w:t xml:space="preserve">Acuerdo municipal CM 522-18 adoptado en la sesión ordinaria N° 40-18 celebrada el día 01 de octubre de 2018, mediante el cual, se remite el oficio citado a la Comisión de Gobierno y Administración para su respectivo análisis y posterior dictamen. </w:t>
      </w:r>
    </w:p>
    <w:p w:rsidR="00847699" w:rsidRPr="00847699" w:rsidRDefault="00847699" w:rsidP="00847699">
      <w:pPr>
        <w:ind w:left="720"/>
        <w:contextualSpacing/>
        <w:rPr>
          <w:rFonts w:ascii="Arial" w:eastAsia="Calibri" w:hAnsi="Arial" w:cs="Arial"/>
          <w:sz w:val="24"/>
          <w:szCs w:val="24"/>
          <w:lang w:val="es-ES_tradnl" w:eastAsia="es-ES_tradnl"/>
        </w:rPr>
      </w:pPr>
    </w:p>
    <w:p w:rsidR="00847699" w:rsidRPr="00847699" w:rsidRDefault="00847699" w:rsidP="00847699">
      <w:pPr>
        <w:numPr>
          <w:ilvl w:val="0"/>
          <w:numId w:val="58"/>
        </w:numPr>
        <w:spacing w:after="0" w:line="360" w:lineRule="auto"/>
        <w:ind w:left="782" w:hanging="357"/>
        <w:contextualSpacing/>
        <w:jc w:val="both"/>
        <w:rPr>
          <w:rFonts w:ascii="Arial" w:eastAsia="Calibri" w:hAnsi="Arial" w:cs="Arial"/>
          <w:sz w:val="24"/>
          <w:szCs w:val="24"/>
          <w:lang w:val="es-ES_tradnl" w:eastAsia="es-ES_tradnl"/>
        </w:rPr>
      </w:pPr>
      <w:r w:rsidRPr="00847699">
        <w:rPr>
          <w:rFonts w:ascii="Arial" w:eastAsia="Calibri" w:hAnsi="Arial" w:cs="Arial"/>
          <w:sz w:val="24"/>
          <w:szCs w:val="24"/>
          <w:lang w:val="es-ES_tradnl" w:eastAsia="es-ES_tradnl"/>
        </w:rPr>
        <w:t xml:space="preserve">Que el proyecto de ley no establece sanción alguna en caso de incumplimiento contractual de alguna de las partes, por lo que se considera que debe existir un régimen que regule el tema. </w:t>
      </w:r>
    </w:p>
    <w:p w:rsidR="00847699" w:rsidRPr="00847699" w:rsidRDefault="00847699" w:rsidP="00847699">
      <w:pPr>
        <w:ind w:left="720"/>
        <w:contextualSpacing/>
        <w:rPr>
          <w:rFonts w:ascii="Arial" w:eastAsia="Calibri" w:hAnsi="Arial" w:cs="Arial"/>
          <w:sz w:val="24"/>
          <w:szCs w:val="24"/>
          <w:lang w:val="es-ES_tradnl" w:eastAsia="es-ES_tradnl"/>
        </w:rPr>
      </w:pPr>
    </w:p>
    <w:p w:rsidR="00847699" w:rsidRPr="00847699" w:rsidRDefault="00847699" w:rsidP="00847699">
      <w:pPr>
        <w:numPr>
          <w:ilvl w:val="0"/>
          <w:numId w:val="58"/>
        </w:numPr>
        <w:spacing w:after="0" w:line="360" w:lineRule="auto"/>
        <w:ind w:left="782" w:hanging="357"/>
        <w:contextualSpacing/>
        <w:jc w:val="both"/>
        <w:rPr>
          <w:rFonts w:ascii="Arial" w:eastAsia="Calibri" w:hAnsi="Arial" w:cs="Arial"/>
          <w:sz w:val="24"/>
          <w:szCs w:val="24"/>
          <w:lang w:val="es-ES_tradnl" w:eastAsia="es-ES_tradnl"/>
        </w:rPr>
      </w:pPr>
      <w:r w:rsidRPr="00847699">
        <w:rPr>
          <w:rFonts w:ascii="Arial" w:eastAsia="Calibri" w:hAnsi="Arial" w:cs="Arial"/>
          <w:sz w:val="24"/>
          <w:szCs w:val="24"/>
          <w:lang w:val="es-ES_tradnl" w:eastAsia="es-ES_tradnl"/>
        </w:rPr>
        <w:t xml:space="preserve">Acta N° 03-18 de la reunión celebrada el día 04 de octubre de 2018, donde se analizó el tema. </w:t>
      </w:r>
    </w:p>
    <w:p w:rsidR="00847699" w:rsidRPr="00847699" w:rsidRDefault="00847699" w:rsidP="00847699">
      <w:pPr>
        <w:spacing w:after="0" w:line="360" w:lineRule="auto"/>
        <w:jc w:val="center"/>
        <w:rPr>
          <w:rFonts w:ascii="Arial" w:eastAsia="Calibri" w:hAnsi="Arial" w:cs="Arial"/>
          <w:b/>
          <w:sz w:val="24"/>
          <w:szCs w:val="24"/>
          <w:lang w:val="es-ES_tradnl" w:eastAsia="es-ES_tradnl"/>
        </w:rPr>
      </w:pPr>
      <w:r w:rsidRPr="00847699">
        <w:rPr>
          <w:rFonts w:ascii="Arial" w:eastAsia="Calibri" w:hAnsi="Arial" w:cs="Arial"/>
          <w:b/>
          <w:sz w:val="24"/>
          <w:szCs w:val="24"/>
          <w:lang w:val="es-ES_tradnl" w:eastAsia="es-ES_tradnl"/>
        </w:rPr>
        <w:t>RECOMENDACIONES</w:t>
      </w:r>
    </w:p>
    <w:p w:rsidR="00847699" w:rsidRPr="00847699" w:rsidRDefault="00847699" w:rsidP="00847699">
      <w:pPr>
        <w:spacing w:after="0" w:line="240" w:lineRule="auto"/>
        <w:rPr>
          <w:rFonts w:ascii="Calibri" w:eastAsia="Calibri" w:hAnsi="Calibri" w:cs="Times New Roman"/>
          <w:lang w:val="es-ES_tradnl" w:eastAsia="es-ES_tradnl"/>
        </w:rPr>
      </w:pPr>
    </w:p>
    <w:p w:rsidR="00847699" w:rsidRPr="00847699" w:rsidRDefault="00847699" w:rsidP="00847699">
      <w:pPr>
        <w:spacing w:after="0" w:line="360" w:lineRule="auto"/>
        <w:rPr>
          <w:rFonts w:ascii="Arial" w:eastAsia="Calibri" w:hAnsi="Arial" w:cs="Arial"/>
          <w:sz w:val="24"/>
          <w:szCs w:val="24"/>
          <w:lang w:val="es-ES_tradnl" w:eastAsia="es-ES_tradnl"/>
        </w:rPr>
      </w:pPr>
      <w:r w:rsidRPr="00847699">
        <w:rPr>
          <w:rFonts w:ascii="Arial" w:eastAsia="Calibri" w:hAnsi="Arial" w:cs="Arial"/>
          <w:sz w:val="24"/>
          <w:szCs w:val="24"/>
          <w:lang w:val="es-ES_tradnl" w:eastAsia="es-ES_tradnl"/>
        </w:rPr>
        <w:t xml:space="preserve">Se le recomienda al honorable Concejo Municipal: </w:t>
      </w:r>
    </w:p>
    <w:p w:rsidR="00847699" w:rsidRPr="00847699" w:rsidRDefault="00847699" w:rsidP="00475512">
      <w:pPr>
        <w:pStyle w:val="Sinespaciado"/>
        <w:rPr>
          <w:lang w:eastAsia="es-ES_tradnl"/>
        </w:rPr>
      </w:pPr>
    </w:p>
    <w:p w:rsidR="00847699" w:rsidRPr="00847699" w:rsidRDefault="00847699" w:rsidP="00847699">
      <w:pPr>
        <w:spacing w:line="360" w:lineRule="auto"/>
        <w:jc w:val="both"/>
        <w:rPr>
          <w:rFonts w:ascii="Arial" w:eastAsia="Calibri" w:hAnsi="Arial" w:cs="Arial"/>
          <w:sz w:val="24"/>
          <w:szCs w:val="24"/>
        </w:rPr>
      </w:pPr>
      <w:r w:rsidRPr="00847699">
        <w:rPr>
          <w:rFonts w:ascii="Arial" w:eastAsia="Calibri" w:hAnsi="Arial" w:cs="Arial"/>
          <w:sz w:val="24"/>
          <w:szCs w:val="24"/>
          <w:lang w:val="es-ES_tradnl" w:eastAsia="es-ES_tradnl"/>
        </w:rPr>
        <w:t xml:space="preserve">Declararse a favor del </w:t>
      </w:r>
      <w:r w:rsidRPr="00847699">
        <w:rPr>
          <w:rFonts w:ascii="Arial" w:eastAsia="Calibri" w:hAnsi="Arial" w:cs="Arial"/>
          <w:sz w:val="24"/>
          <w:szCs w:val="24"/>
        </w:rPr>
        <w:t>expediente N° 20.628 “Contrato de delegación de competencia del Poder Ejecutivo y de las instituciones descentralizadas a las municipalidades”, atendiendo la observación que se menciona en el considerando N° 4.</w:t>
      </w:r>
    </w:p>
    <w:p w:rsidR="00847699" w:rsidRPr="00847699" w:rsidRDefault="00847699" w:rsidP="00847699">
      <w:pPr>
        <w:rPr>
          <w:rFonts w:ascii="Arial" w:eastAsia="Calibri" w:hAnsi="Arial" w:cs="Arial"/>
          <w:sz w:val="24"/>
          <w:szCs w:val="24"/>
        </w:rPr>
      </w:pPr>
      <w:r w:rsidRPr="00847699">
        <w:rPr>
          <w:rFonts w:ascii="Arial" w:eastAsia="Calibri" w:hAnsi="Arial" w:cs="Arial"/>
          <w:sz w:val="24"/>
          <w:szCs w:val="24"/>
        </w:rPr>
        <w:t xml:space="preserve">Firma de los miembros de las Comisiones:  </w:t>
      </w:r>
    </w:p>
    <w:p w:rsidR="00847699" w:rsidRPr="00847699" w:rsidRDefault="00847699" w:rsidP="00847699">
      <w:pPr>
        <w:spacing w:after="0" w:line="240" w:lineRule="auto"/>
        <w:rPr>
          <w:rFonts w:ascii="Calibri" w:eastAsia="Calibri" w:hAnsi="Calibri" w:cs="Times New Roman"/>
        </w:rPr>
      </w:pPr>
    </w:p>
    <w:p w:rsidR="00847699" w:rsidRPr="00847699" w:rsidRDefault="00847699" w:rsidP="00847699">
      <w:pPr>
        <w:spacing w:after="0" w:line="360" w:lineRule="auto"/>
        <w:jc w:val="center"/>
        <w:rPr>
          <w:rFonts w:ascii="Arial" w:eastAsia="Calibri" w:hAnsi="Arial" w:cs="Arial"/>
          <w:sz w:val="24"/>
          <w:szCs w:val="24"/>
        </w:rPr>
      </w:pPr>
      <w:r w:rsidRPr="00847699">
        <w:rPr>
          <w:rFonts w:ascii="Arial" w:eastAsia="Calibri" w:hAnsi="Arial" w:cs="Arial"/>
          <w:sz w:val="24"/>
          <w:szCs w:val="24"/>
          <w:lang w:eastAsia="es-CR"/>
        </w:rPr>
        <mc:AlternateContent>
          <mc:Choice Requires="wps">
            <w:drawing>
              <wp:anchor distT="0" distB="0" distL="114300" distR="114300" simplePos="0" relativeHeight="251688960" behindDoc="0" locked="0" layoutInCell="1" allowOverlap="1" wp14:anchorId="1BD72962" wp14:editId="285B648D">
                <wp:simplePos x="0" y="0"/>
                <wp:positionH relativeFrom="column">
                  <wp:posOffset>-22860</wp:posOffset>
                </wp:positionH>
                <wp:positionV relativeFrom="paragraph">
                  <wp:posOffset>124460</wp:posOffset>
                </wp:positionV>
                <wp:extent cx="2476500" cy="38100"/>
                <wp:effectExtent l="0" t="0" r="19050" b="19050"/>
                <wp:wrapNone/>
                <wp:docPr id="45" name="Conector recto 45"/>
                <wp:cNvGraphicFramePr/>
                <a:graphic xmlns:a="http://schemas.openxmlformats.org/drawingml/2006/main">
                  <a:graphicData uri="http://schemas.microsoft.com/office/word/2010/wordprocessingShape">
                    <wps:wsp>
                      <wps:cNvCnPr/>
                      <wps:spPr>
                        <a:xfrm flipV="1">
                          <a:off x="0" y="0"/>
                          <a:ext cx="247650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1B5438" id="Conector recto 4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8pt" to="19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" strokecolor="windowText" strokeweight=".5pt">
                <v:stroke joinstyle="miter"/>
              </v:line>
            </w:pict>
          </mc:Fallback>
        </mc:AlternateContent>
      </w:r>
      <w:r w:rsidRPr="00847699">
        <w:rPr>
          <w:rFonts w:ascii="Arial" w:eastAsia="Calibri" w:hAnsi="Arial" w:cs="Arial"/>
          <w:sz w:val="24"/>
          <w:szCs w:val="24"/>
          <w:lang w:eastAsia="es-CR"/>
        </w:rPr>
        <mc:AlternateContent>
          <mc:Choice Requires="wps">
            <w:drawing>
              <wp:anchor distT="0" distB="0" distL="114300" distR="114300" simplePos="0" relativeHeight="251689984" behindDoc="0" locked="0" layoutInCell="1" allowOverlap="1" wp14:anchorId="552D47CB" wp14:editId="45281707">
                <wp:simplePos x="0" y="0"/>
                <wp:positionH relativeFrom="column">
                  <wp:posOffset>3025140</wp:posOffset>
                </wp:positionH>
                <wp:positionV relativeFrom="paragraph">
                  <wp:posOffset>143509</wp:posOffset>
                </wp:positionV>
                <wp:extent cx="2466975" cy="9525"/>
                <wp:effectExtent l="0" t="0" r="28575" b="28575"/>
                <wp:wrapNone/>
                <wp:docPr id="46" name="Conector recto 46"/>
                <wp:cNvGraphicFramePr/>
                <a:graphic xmlns:a="http://schemas.openxmlformats.org/drawingml/2006/main">
                  <a:graphicData uri="http://schemas.microsoft.com/office/word/2010/wordprocessingShape">
                    <wps:wsp>
                      <wps:cNvCnPr/>
                      <wps:spPr>
                        <a:xfrm>
                          <a:off x="0" y="0"/>
                          <a:ext cx="24669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4E54B2" id="Conector recto 4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pt,11.3pt" to="432.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" strokecolor="windowText" strokeweight=".5pt">
                <v:stroke joinstyle="miter"/>
              </v:line>
            </w:pict>
          </mc:Fallback>
        </mc:AlternateContent>
      </w:r>
    </w:p>
    <w:p w:rsidR="00847699" w:rsidRPr="00847699" w:rsidRDefault="00847699" w:rsidP="00847699">
      <w:pPr>
        <w:spacing w:after="0" w:line="360" w:lineRule="auto"/>
        <w:rPr>
          <w:rFonts w:ascii="Arial" w:eastAsia="Calibri" w:hAnsi="Arial" w:cs="Arial"/>
          <w:sz w:val="24"/>
          <w:szCs w:val="24"/>
        </w:rPr>
      </w:pPr>
      <w:r w:rsidRPr="00847699">
        <w:rPr>
          <w:rFonts w:ascii="Arial" w:eastAsia="Calibri" w:hAnsi="Arial" w:cs="Arial"/>
          <w:sz w:val="24"/>
          <w:szCs w:val="24"/>
        </w:rPr>
        <w:t xml:space="preserve"> Sr. José Fernando Méndez Vindas                  Sra. Damaris Gamboa Hernández  </w:t>
      </w:r>
    </w:p>
    <w:p w:rsidR="00847699" w:rsidRPr="00847699" w:rsidRDefault="00847699" w:rsidP="00847699">
      <w:pPr>
        <w:spacing w:after="0" w:line="360" w:lineRule="auto"/>
        <w:rPr>
          <w:rFonts w:ascii="Arial" w:eastAsia="Calibri" w:hAnsi="Arial" w:cs="Arial"/>
          <w:sz w:val="24"/>
          <w:szCs w:val="24"/>
        </w:rPr>
      </w:pPr>
      <w:r w:rsidRPr="00847699">
        <w:rPr>
          <w:rFonts w:ascii="Arial" w:eastAsia="Calibri" w:hAnsi="Arial" w:cs="Arial"/>
          <w:sz w:val="24"/>
          <w:szCs w:val="24"/>
        </w:rPr>
        <w:t xml:space="preserve">          Regidor Propietario                                          Regidora Propietaria</w:t>
      </w:r>
    </w:p>
    <w:p w:rsidR="00847699" w:rsidRPr="00847699" w:rsidRDefault="00847699" w:rsidP="00847699">
      <w:pPr>
        <w:spacing w:after="0" w:line="240" w:lineRule="auto"/>
        <w:rPr>
          <w:rFonts w:ascii="Arial" w:eastAsia="Calibri" w:hAnsi="Arial" w:cs="Arial"/>
          <w:b/>
          <w:sz w:val="24"/>
          <w:szCs w:val="24"/>
          <w:lang w:val="es-ES"/>
        </w:rPr>
      </w:pPr>
    </w:p>
    <w:p w:rsidR="00847699" w:rsidRPr="00847699" w:rsidRDefault="00847699" w:rsidP="00847699">
      <w:pPr>
        <w:spacing w:after="0" w:line="240" w:lineRule="auto"/>
        <w:rPr>
          <w:rFonts w:ascii="Arial" w:eastAsia="Calibri" w:hAnsi="Arial" w:cs="Arial"/>
          <w:b/>
          <w:sz w:val="24"/>
          <w:szCs w:val="24"/>
          <w:lang w:val="es-ES"/>
        </w:rPr>
      </w:pPr>
      <w:r w:rsidRPr="00847699">
        <w:rPr>
          <w:rFonts w:ascii="Arial" w:eastAsia="Calibri" w:hAnsi="Arial" w:cs="Arial"/>
          <w:b/>
          <w:sz w:val="24"/>
          <w:szCs w:val="24"/>
          <w:lang w:val="es-ES"/>
        </w:rPr>
        <w:t>ESTE CONCEJO MUNICIPAL ACUERDA</w:t>
      </w:r>
    </w:p>
    <w:p w:rsidR="00847699" w:rsidRPr="00847699" w:rsidRDefault="00847699" w:rsidP="00847699">
      <w:pPr>
        <w:spacing w:after="0" w:line="240" w:lineRule="auto"/>
        <w:rPr>
          <w:rFonts w:ascii="Arial" w:eastAsia="Calibri" w:hAnsi="Arial" w:cs="Arial"/>
          <w:b/>
          <w:sz w:val="24"/>
          <w:szCs w:val="24"/>
          <w:lang w:val="es-ES"/>
        </w:rPr>
      </w:pPr>
    </w:p>
    <w:p w:rsidR="00847699" w:rsidRPr="00847699" w:rsidRDefault="00847699" w:rsidP="00847699">
      <w:pPr>
        <w:spacing w:after="0" w:line="240" w:lineRule="auto"/>
        <w:jc w:val="both"/>
        <w:rPr>
          <w:rFonts w:ascii="Arial" w:eastAsia="Calibri" w:hAnsi="Arial" w:cs="Arial"/>
          <w:sz w:val="24"/>
          <w:szCs w:val="24"/>
        </w:rPr>
      </w:pPr>
      <w:r w:rsidRPr="00847699">
        <w:rPr>
          <w:rFonts w:ascii="Arial" w:eastAsia="Calibri" w:hAnsi="Arial" w:cs="Arial"/>
          <w:sz w:val="24"/>
          <w:szCs w:val="24"/>
          <w:lang w:val="es-ES"/>
        </w:rPr>
        <w:lastRenderedPageBreak/>
        <w:t xml:space="preserve">Avalar dicho dictamen y </w:t>
      </w:r>
      <w:r w:rsidRPr="00847699">
        <w:rPr>
          <w:rFonts w:ascii="Arial" w:eastAsia="Calibri" w:hAnsi="Arial" w:cs="Arial"/>
          <w:sz w:val="24"/>
          <w:szCs w:val="24"/>
          <w:lang w:val="es-ES_tradnl" w:eastAsia="es-ES_tradnl"/>
        </w:rPr>
        <w:t xml:space="preserve">declararse a favor del </w:t>
      </w:r>
      <w:r w:rsidRPr="00847699">
        <w:rPr>
          <w:rFonts w:ascii="Arial" w:eastAsia="Calibri" w:hAnsi="Arial" w:cs="Arial"/>
          <w:sz w:val="24"/>
          <w:szCs w:val="24"/>
        </w:rPr>
        <w:t>expediente N° 20.628 “Contrato de delegación de competencia del Poder Ejecutivo y de las instituciones descentralizadas a las municipalidades”, atendiendo la observación que se menciona en el considerando N° 4.</w:t>
      </w:r>
    </w:p>
    <w:p w:rsidR="00847699" w:rsidRPr="00847699" w:rsidRDefault="00847699" w:rsidP="00847699">
      <w:pPr>
        <w:spacing w:after="0" w:line="240" w:lineRule="auto"/>
        <w:jc w:val="both"/>
        <w:rPr>
          <w:rFonts w:ascii="Arial" w:eastAsia="Calibri" w:hAnsi="Arial" w:cs="Arial"/>
          <w:sz w:val="24"/>
          <w:szCs w:val="24"/>
        </w:rPr>
      </w:pPr>
    </w:p>
    <w:p w:rsidR="00847699" w:rsidRPr="00847699" w:rsidRDefault="00847699" w:rsidP="00847699">
      <w:pPr>
        <w:spacing w:after="0" w:line="240" w:lineRule="auto"/>
        <w:rPr>
          <w:rFonts w:ascii="Arial" w:eastAsia="Calibri" w:hAnsi="Arial" w:cs="Arial"/>
          <w:b/>
          <w:lang w:val="es-ES"/>
        </w:rPr>
      </w:pPr>
      <w:r w:rsidRPr="00847699">
        <w:rPr>
          <w:rFonts w:ascii="Arial" w:eastAsia="Calibri" w:hAnsi="Arial" w:cs="Arial"/>
          <w:b/>
          <w:lang w:val="es-ES"/>
        </w:rPr>
        <w:t>ACUERDO UNÁNIME Y DECLARADO DEFINITIVAMENTE APROBADO N°540-18</w:t>
      </w:r>
    </w:p>
    <w:p w:rsidR="00847699" w:rsidRPr="00847699" w:rsidRDefault="00847699" w:rsidP="00847699">
      <w:pPr>
        <w:spacing w:after="0" w:line="240" w:lineRule="auto"/>
        <w:rPr>
          <w:rFonts w:ascii="Arial" w:eastAsia="Calibri" w:hAnsi="Arial" w:cs="Arial"/>
          <w:sz w:val="24"/>
          <w:szCs w:val="24"/>
          <w:lang w:val="es-ES"/>
        </w:rPr>
      </w:pPr>
    </w:p>
    <w:p w:rsidR="00847699" w:rsidRPr="00847699" w:rsidRDefault="00847699" w:rsidP="00847699">
      <w:pPr>
        <w:numPr>
          <w:ilvl w:val="0"/>
          <w:numId w:val="59"/>
        </w:numPr>
        <w:spacing w:after="0" w:line="240" w:lineRule="auto"/>
        <w:ind w:left="1418"/>
        <w:contextualSpacing/>
        <w:jc w:val="both"/>
        <w:rPr>
          <w:rFonts w:ascii="Arial" w:eastAsia="Calibri" w:hAnsi="Arial" w:cs="Arial"/>
          <w:sz w:val="24"/>
          <w:szCs w:val="24"/>
          <w:lang w:val="es-ES"/>
        </w:rPr>
      </w:pPr>
      <w:r w:rsidRPr="00847699">
        <w:rPr>
          <w:rFonts w:ascii="Arial" w:eastAsia="Calibri" w:hAnsi="Arial" w:cs="Arial"/>
          <w:sz w:val="24"/>
          <w:szCs w:val="24"/>
          <w:lang w:val="es-ES"/>
        </w:rPr>
        <w:t>José Fernando Méndez Vindas, Partido Unidad Social Cristiana</w:t>
      </w:r>
    </w:p>
    <w:p w:rsidR="00847699" w:rsidRPr="00847699" w:rsidRDefault="00847699" w:rsidP="00847699">
      <w:pPr>
        <w:numPr>
          <w:ilvl w:val="0"/>
          <w:numId w:val="59"/>
        </w:numPr>
        <w:spacing w:after="0" w:line="240" w:lineRule="auto"/>
        <w:ind w:left="1418"/>
        <w:contextualSpacing/>
        <w:jc w:val="both"/>
        <w:rPr>
          <w:rFonts w:ascii="Arial" w:eastAsia="Calibri" w:hAnsi="Arial" w:cs="Arial"/>
          <w:sz w:val="24"/>
          <w:szCs w:val="24"/>
          <w:lang w:val="es-ES"/>
        </w:rPr>
      </w:pPr>
      <w:r w:rsidRPr="00847699">
        <w:rPr>
          <w:rFonts w:ascii="Arial" w:eastAsia="Calibri" w:hAnsi="Arial" w:cs="Arial"/>
          <w:sz w:val="24"/>
          <w:szCs w:val="24"/>
          <w:lang w:val="es-ES"/>
        </w:rPr>
        <w:t>Damaris Gamboa Hernández, Partido Unidad Social Cristiana</w:t>
      </w:r>
    </w:p>
    <w:p w:rsidR="00847699" w:rsidRPr="00847699" w:rsidRDefault="00847699" w:rsidP="00847699">
      <w:pPr>
        <w:numPr>
          <w:ilvl w:val="0"/>
          <w:numId w:val="59"/>
        </w:numPr>
        <w:spacing w:after="0" w:line="240" w:lineRule="auto"/>
        <w:ind w:left="1418"/>
        <w:contextualSpacing/>
        <w:jc w:val="both"/>
        <w:rPr>
          <w:rFonts w:ascii="Arial" w:eastAsia="Calibri" w:hAnsi="Arial" w:cs="Arial"/>
          <w:sz w:val="24"/>
          <w:szCs w:val="24"/>
          <w:lang w:val="es-ES"/>
        </w:rPr>
      </w:pPr>
      <w:r w:rsidRPr="00847699">
        <w:rPr>
          <w:rFonts w:ascii="Arial" w:eastAsia="Calibri" w:hAnsi="Arial" w:cs="Arial"/>
          <w:sz w:val="24"/>
          <w:szCs w:val="24"/>
          <w:lang w:val="es-ES"/>
        </w:rPr>
        <w:t>Julio César Benavides Espinoza, Partido Unidad Social Cristiana</w:t>
      </w:r>
    </w:p>
    <w:p w:rsidR="00847699" w:rsidRPr="00847699" w:rsidRDefault="00847699" w:rsidP="00847699">
      <w:pPr>
        <w:numPr>
          <w:ilvl w:val="0"/>
          <w:numId w:val="59"/>
        </w:numPr>
        <w:spacing w:after="0" w:line="240" w:lineRule="auto"/>
        <w:ind w:left="1418"/>
        <w:contextualSpacing/>
        <w:jc w:val="both"/>
        <w:rPr>
          <w:rFonts w:ascii="Arial" w:eastAsia="Calibri" w:hAnsi="Arial" w:cs="Arial"/>
          <w:sz w:val="24"/>
          <w:szCs w:val="24"/>
          <w:lang w:val="es-ES"/>
        </w:rPr>
      </w:pPr>
      <w:r w:rsidRPr="00847699">
        <w:rPr>
          <w:rFonts w:ascii="Arial" w:eastAsia="Calibri" w:hAnsi="Arial" w:cs="Arial"/>
          <w:sz w:val="24"/>
          <w:szCs w:val="24"/>
          <w:lang w:val="es-ES"/>
        </w:rPr>
        <w:t>Omar Sequeira Sequeira, Partido Liberación Nacional</w:t>
      </w:r>
    </w:p>
    <w:p w:rsidR="00847699" w:rsidRPr="00847699" w:rsidRDefault="00847699" w:rsidP="00847699">
      <w:pPr>
        <w:numPr>
          <w:ilvl w:val="0"/>
          <w:numId w:val="59"/>
        </w:numPr>
        <w:spacing w:after="0" w:line="240" w:lineRule="auto"/>
        <w:ind w:left="1418"/>
        <w:contextualSpacing/>
        <w:jc w:val="both"/>
        <w:rPr>
          <w:rFonts w:ascii="Arial" w:eastAsia="Calibri" w:hAnsi="Arial" w:cs="Arial"/>
          <w:sz w:val="24"/>
          <w:szCs w:val="24"/>
          <w:lang w:val="es-ES"/>
        </w:rPr>
      </w:pPr>
      <w:r w:rsidRPr="00847699">
        <w:rPr>
          <w:rFonts w:ascii="Arial" w:eastAsia="Calibri" w:hAnsi="Arial" w:cs="Arial"/>
          <w:sz w:val="24"/>
          <w:szCs w:val="24"/>
          <w:lang w:val="es-ES"/>
        </w:rPr>
        <w:t>Betty Castillo Ortiz, Partido Liberación Nacional</w:t>
      </w:r>
    </w:p>
    <w:p w:rsidR="00C95FD3" w:rsidRDefault="00C95FD3"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Pr="00C95FD3" w:rsidRDefault="006A49A6" w:rsidP="006A49A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6A49A6" w:rsidRDefault="006A49A6" w:rsidP="006A49A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6A49A6" w:rsidRPr="00C95FD3" w:rsidRDefault="006A49A6" w:rsidP="006A49A6">
      <w:pPr>
        <w:spacing w:after="0" w:line="240" w:lineRule="auto"/>
        <w:ind w:left="-142"/>
        <w:jc w:val="center"/>
        <w:rPr>
          <w:rFonts w:ascii="Arial" w:eastAsia="Calibri" w:hAnsi="Arial" w:cs="Arial"/>
          <w:b/>
          <w:sz w:val="24"/>
          <w:szCs w:val="24"/>
          <w:lang w:val="es-ES_tradnl"/>
        </w:rPr>
      </w:pPr>
    </w:p>
    <w:p w:rsidR="006A49A6" w:rsidRDefault="006A49A6" w:rsidP="006A49A6">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18E7EB57" wp14:editId="143C1A23">
            <wp:extent cx="213459" cy="152400"/>
            <wp:effectExtent l="0" t="0" r="0" b="0"/>
            <wp:docPr id="47" name="Imagen 4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6A49A6" w:rsidRDefault="006A49A6" w:rsidP="006A49A6">
      <w:pPr>
        <w:spacing w:after="0" w:line="240" w:lineRule="auto"/>
        <w:ind w:left="360"/>
        <w:rPr>
          <w:rFonts w:ascii="Arial" w:eastAsia="Calibri"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Default="006A49A6" w:rsidP="00AE158E">
      <w:pPr>
        <w:pStyle w:val="Sinespaciado"/>
        <w:ind w:left="360"/>
        <w:rPr>
          <w:rFonts w:ascii="Arial" w:hAnsi="Arial" w:cs="Arial"/>
          <w:sz w:val="16"/>
          <w:szCs w:val="16"/>
        </w:rPr>
      </w:pPr>
    </w:p>
    <w:p w:rsidR="006A49A6" w:rsidRPr="00BC69BF" w:rsidRDefault="006A49A6" w:rsidP="006A49A6">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MSPH-CM-ACUER-541-</w:t>
      </w:r>
      <w:r w:rsidRPr="00BC69BF">
        <w:rPr>
          <w:rFonts w:ascii="Arial" w:hAnsi="Arial" w:cs="Arial"/>
          <w:b/>
          <w:sz w:val="24"/>
          <w:szCs w:val="24"/>
        </w:rPr>
        <w:t>18</w:t>
      </w:r>
    </w:p>
    <w:p w:rsidR="006A49A6" w:rsidRPr="00052773" w:rsidRDefault="006A49A6" w:rsidP="006A49A6">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6A49A6" w:rsidRDefault="006A49A6" w:rsidP="006A49A6">
      <w:pPr>
        <w:spacing w:after="0" w:line="240" w:lineRule="auto"/>
        <w:jc w:val="center"/>
        <w:rPr>
          <w:rFonts w:ascii="Arial" w:eastAsia="Calibri" w:hAnsi="Arial" w:cs="Arial"/>
          <w:b/>
          <w:sz w:val="24"/>
          <w:szCs w:val="24"/>
          <w:lang w:val="es-ES"/>
        </w:rPr>
      </w:pPr>
    </w:p>
    <w:p w:rsidR="006A49A6" w:rsidRDefault="006A49A6" w:rsidP="006A49A6">
      <w:pPr>
        <w:spacing w:after="0" w:line="240" w:lineRule="auto"/>
        <w:rPr>
          <w:rFonts w:ascii="Arial" w:eastAsia="Calibri" w:hAnsi="Arial" w:cs="Arial"/>
          <w:sz w:val="24"/>
          <w:szCs w:val="24"/>
          <w:lang w:val="es-ES"/>
        </w:rPr>
      </w:pPr>
      <w:r>
        <w:rPr>
          <w:rFonts w:ascii="Arial" w:eastAsia="Calibri" w:hAnsi="Arial" w:cs="Arial"/>
          <w:sz w:val="24"/>
          <w:szCs w:val="24"/>
          <w:lang w:val="es-ES"/>
        </w:rPr>
        <w:t>Señora</w:t>
      </w:r>
    </w:p>
    <w:p w:rsidR="006A49A6" w:rsidRDefault="006A49A6" w:rsidP="006A49A6">
      <w:pPr>
        <w:spacing w:after="0" w:line="240" w:lineRule="auto"/>
        <w:rPr>
          <w:rFonts w:ascii="Arial" w:eastAsia="Calibri" w:hAnsi="Arial" w:cs="Arial"/>
          <w:sz w:val="24"/>
          <w:szCs w:val="24"/>
          <w:lang w:val="es-ES"/>
        </w:rPr>
      </w:pPr>
      <w:r>
        <w:rPr>
          <w:rFonts w:ascii="Arial" w:eastAsia="Calibri" w:hAnsi="Arial" w:cs="Arial"/>
          <w:sz w:val="24"/>
          <w:szCs w:val="24"/>
          <w:lang w:val="es-ES"/>
        </w:rPr>
        <w:t>Ericka Ugalde Camacho, Jefa de Área</w:t>
      </w:r>
    </w:p>
    <w:p w:rsidR="006A49A6" w:rsidRDefault="006A49A6" w:rsidP="006A49A6">
      <w:pPr>
        <w:spacing w:after="0" w:line="240" w:lineRule="auto"/>
        <w:rPr>
          <w:rFonts w:ascii="Arial" w:eastAsia="Calibri" w:hAnsi="Arial" w:cs="Arial"/>
          <w:sz w:val="24"/>
          <w:szCs w:val="24"/>
          <w:lang w:val="es-ES"/>
        </w:rPr>
      </w:pPr>
      <w:r>
        <w:rPr>
          <w:rFonts w:ascii="Arial" w:eastAsia="Calibri" w:hAnsi="Arial" w:cs="Arial"/>
          <w:sz w:val="24"/>
          <w:szCs w:val="24"/>
          <w:lang w:val="es-ES"/>
        </w:rPr>
        <w:t>Comisiones Legislativas III, Asamblea Legislativa</w:t>
      </w:r>
    </w:p>
    <w:p w:rsidR="006A49A6" w:rsidRDefault="006A49A6" w:rsidP="006A49A6">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6A49A6" w:rsidRDefault="006A49A6" w:rsidP="006A49A6">
      <w:pPr>
        <w:spacing w:after="0" w:line="276" w:lineRule="auto"/>
        <w:rPr>
          <w:rFonts w:ascii="Arial" w:eastAsia="Times New Roman" w:hAnsi="Arial" w:cs="Arial"/>
          <w:sz w:val="24"/>
          <w:szCs w:val="24"/>
          <w:lang w:val="es-ES" w:eastAsia="es-ES"/>
        </w:rPr>
      </w:pPr>
    </w:p>
    <w:p w:rsidR="006A49A6" w:rsidRPr="00BC69BF" w:rsidRDefault="006A49A6" w:rsidP="006A49A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6A49A6" w:rsidRPr="00BC69BF" w:rsidRDefault="006A49A6" w:rsidP="006A49A6">
      <w:pPr>
        <w:spacing w:after="0" w:line="240" w:lineRule="auto"/>
        <w:rPr>
          <w:rFonts w:ascii="Calibri" w:eastAsia="Calibri" w:hAnsi="Calibri" w:cs="Times New Roman"/>
          <w:lang w:val="es-ES" w:eastAsia="es-ES"/>
        </w:rPr>
      </w:pPr>
    </w:p>
    <w:p w:rsidR="006A49A6" w:rsidRPr="00BC69BF" w:rsidRDefault="006A49A6" w:rsidP="006A49A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A49A6" w:rsidRPr="00860BB1" w:rsidRDefault="006A49A6" w:rsidP="006A49A6">
      <w:pPr>
        <w:spacing w:after="0" w:line="240" w:lineRule="auto"/>
        <w:jc w:val="center"/>
        <w:rPr>
          <w:rFonts w:ascii="Arial" w:eastAsia="Calibri" w:hAnsi="Arial" w:cs="Arial"/>
          <w:b/>
          <w:sz w:val="24"/>
          <w:szCs w:val="24"/>
        </w:rPr>
      </w:pPr>
    </w:p>
    <w:p w:rsidR="006A49A6" w:rsidRPr="00BC69BF" w:rsidRDefault="006A49A6" w:rsidP="006A49A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A49A6" w:rsidRDefault="006A49A6" w:rsidP="006A49A6">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6A49A6" w:rsidRDefault="006A49A6" w:rsidP="006A49A6">
      <w:pPr>
        <w:pStyle w:val="Sinespaciado"/>
        <w:ind w:left="360"/>
        <w:jc w:val="center"/>
        <w:rPr>
          <w:rFonts w:ascii="Arial" w:hAnsi="Arial" w:cs="Arial"/>
          <w:sz w:val="16"/>
          <w:szCs w:val="16"/>
        </w:rPr>
      </w:pPr>
    </w:p>
    <w:p w:rsidR="006A49A6" w:rsidRDefault="006A49A6" w:rsidP="006A49A6">
      <w:pPr>
        <w:pStyle w:val="Sinespaciado"/>
        <w:ind w:left="360"/>
        <w:jc w:val="center"/>
        <w:rPr>
          <w:rFonts w:ascii="Arial" w:hAnsi="Arial" w:cs="Arial"/>
          <w:sz w:val="16"/>
          <w:szCs w:val="16"/>
        </w:rPr>
      </w:pPr>
    </w:p>
    <w:p w:rsidR="006A49A6" w:rsidRPr="006A49A6" w:rsidRDefault="006A49A6" w:rsidP="006A49A6">
      <w:pPr>
        <w:spacing w:after="0" w:line="240" w:lineRule="auto"/>
        <w:jc w:val="both"/>
        <w:rPr>
          <w:rFonts w:ascii="Arial" w:eastAsia="Calibri" w:hAnsi="Arial" w:cs="Arial"/>
          <w:b/>
          <w:sz w:val="24"/>
          <w:szCs w:val="24"/>
          <w:lang w:val="es-ES"/>
        </w:rPr>
      </w:pPr>
      <w:r w:rsidRPr="006A49A6">
        <w:rPr>
          <w:rFonts w:ascii="Arial" w:eastAsia="Calibri" w:hAnsi="Arial" w:cs="Arial"/>
          <w:b/>
          <w:sz w:val="24"/>
          <w:szCs w:val="24"/>
          <w:lang w:val="es-ES"/>
        </w:rPr>
        <w:t>CONSIDERANDO</w:t>
      </w:r>
    </w:p>
    <w:p w:rsidR="006A49A6" w:rsidRPr="006A49A6" w:rsidRDefault="006A49A6" w:rsidP="006A49A6">
      <w:pPr>
        <w:spacing w:after="0" w:line="240" w:lineRule="auto"/>
        <w:jc w:val="both"/>
        <w:rPr>
          <w:rFonts w:ascii="Arial" w:eastAsia="Calibri" w:hAnsi="Arial" w:cs="Arial"/>
          <w:sz w:val="24"/>
          <w:szCs w:val="24"/>
          <w:lang w:val="es-ES"/>
        </w:rPr>
      </w:pPr>
    </w:p>
    <w:p w:rsidR="006A49A6" w:rsidRPr="006A49A6" w:rsidRDefault="006A49A6" w:rsidP="006A49A6">
      <w:pPr>
        <w:spacing w:line="360" w:lineRule="auto"/>
        <w:jc w:val="center"/>
        <w:rPr>
          <w:rFonts w:ascii="Arial" w:eastAsia="Calibri" w:hAnsi="Arial" w:cs="Arial"/>
          <w:b/>
          <w:sz w:val="24"/>
          <w:szCs w:val="24"/>
        </w:rPr>
      </w:pPr>
      <w:r w:rsidRPr="006A49A6">
        <w:rPr>
          <w:rFonts w:ascii="Arial" w:eastAsia="Calibri" w:hAnsi="Arial" w:cs="Arial"/>
          <w:b/>
          <w:sz w:val="24"/>
          <w:szCs w:val="24"/>
        </w:rPr>
        <w:t>Dictamen N° CGA-003-2018 de la Comisión de Gobierno y Administración de la reunión celebrada el día 04 de octubre de 2018.</w:t>
      </w:r>
    </w:p>
    <w:p w:rsidR="006A49A6" w:rsidRPr="006A49A6" w:rsidRDefault="006A49A6" w:rsidP="006A49A6">
      <w:pPr>
        <w:spacing w:line="360" w:lineRule="auto"/>
        <w:jc w:val="both"/>
        <w:rPr>
          <w:rFonts w:ascii="Arial" w:eastAsia="Calibri" w:hAnsi="Arial" w:cs="Arial"/>
          <w:b/>
          <w:sz w:val="24"/>
          <w:szCs w:val="24"/>
          <w:u w:val="single"/>
        </w:rPr>
      </w:pPr>
      <w:r w:rsidRPr="006A49A6">
        <w:rPr>
          <w:rFonts w:ascii="Arial" w:eastAsia="Calibri" w:hAnsi="Arial" w:cs="Arial"/>
          <w:b/>
          <w:sz w:val="24"/>
          <w:szCs w:val="24"/>
          <w:u w:val="single"/>
        </w:rPr>
        <w:t>Preside:</w:t>
      </w:r>
    </w:p>
    <w:p w:rsidR="006A49A6" w:rsidRPr="006A49A6" w:rsidRDefault="006A49A6" w:rsidP="006A49A6">
      <w:pPr>
        <w:numPr>
          <w:ilvl w:val="0"/>
          <w:numId w:val="1"/>
        </w:numPr>
        <w:spacing w:after="0" w:line="360" w:lineRule="auto"/>
        <w:contextualSpacing/>
        <w:jc w:val="both"/>
        <w:rPr>
          <w:rFonts w:ascii="Arial" w:eastAsia="Calibri" w:hAnsi="Arial" w:cs="Arial"/>
          <w:sz w:val="24"/>
          <w:szCs w:val="24"/>
        </w:rPr>
      </w:pPr>
      <w:r w:rsidRPr="006A49A6">
        <w:rPr>
          <w:rFonts w:ascii="Arial" w:eastAsia="Calibri" w:hAnsi="Arial" w:cs="Arial"/>
          <w:sz w:val="24"/>
          <w:szCs w:val="24"/>
        </w:rPr>
        <w:t xml:space="preserve">Sr. José Fernando Méndez Vindas, Regidor Propietario </w:t>
      </w:r>
    </w:p>
    <w:p w:rsidR="006A49A6" w:rsidRPr="006A49A6" w:rsidRDefault="006A49A6" w:rsidP="006A49A6">
      <w:pPr>
        <w:spacing w:after="0" w:line="240" w:lineRule="auto"/>
        <w:rPr>
          <w:rFonts w:ascii="Calibri" w:eastAsia="Calibri" w:hAnsi="Calibri" w:cs="Times New Roman"/>
        </w:rPr>
      </w:pPr>
    </w:p>
    <w:p w:rsidR="006A49A6" w:rsidRPr="006A49A6" w:rsidRDefault="006A49A6" w:rsidP="006A49A6">
      <w:pPr>
        <w:spacing w:after="0" w:line="360" w:lineRule="auto"/>
        <w:jc w:val="both"/>
        <w:rPr>
          <w:rFonts w:ascii="Arial" w:eastAsia="Calibri" w:hAnsi="Arial" w:cs="Arial"/>
          <w:b/>
          <w:sz w:val="24"/>
          <w:szCs w:val="24"/>
          <w:u w:val="single"/>
        </w:rPr>
      </w:pPr>
      <w:r w:rsidRPr="006A49A6">
        <w:rPr>
          <w:rFonts w:ascii="Arial" w:eastAsia="Calibri" w:hAnsi="Arial" w:cs="Arial"/>
          <w:b/>
          <w:sz w:val="24"/>
          <w:szCs w:val="24"/>
          <w:u w:val="single"/>
        </w:rPr>
        <w:t xml:space="preserve">Miembros: </w:t>
      </w:r>
    </w:p>
    <w:p w:rsidR="006A49A6" w:rsidRPr="006A49A6" w:rsidRDefault="006A49A6" w:rsidP="006A49A6">
      <w:pPr>
        <w:numPr>
          <w:ilvl w:val="0"/>
          <w:numId w:val="1"/>
        </w:numPr>
        <w:spacing w:after="0" w:line="360" w:lineRule="auto"/>
        <w:contextualSpacing/>
        <w:jc w:val="both"/>
        <w:rPr>
          <w:rFonts w:ascii="Arial" w:eastAsia="Calibri" w:hAnsi="Arial" w:cs="Arial"/>
          <w:sz w:val="24"/>
          <w:szCs w:val="24"/>
        </w:rPr>
      </w:pPr>
      <w:r w:rsidRPr="006A49A6">
        <w:rPr>
          <w:rFonts w:ascii="Arial" w:eastAsia="Calibri" w:hAnsi="Arial" w:cs="Arial"/>
          <w:sz w:val="24"/>
          <w:szCs w:val="24"/>
        </w:rPr>
        <w:t xml:space="preserve">Sra. Damaris Gamboa Hernández, Regidora Propietaria </w:t>
      </w:r>
    </w:p>
    <w:p w:rsidR="006A49A6" w:rsidRPr="006A49A6" w:rsidRDefault="006A49A6" w:rsidP="006A49A6">
      <w:pPr>
        <w:spacing w:after="0" w:line="240" w:lineRule="auto"/>
        <w:rPr>
          <w:rFonts w:ascii="Calibri" w:eastAsia="Calibri" w:hAnsi="Calibri" w:cs="Times New Roman"/>
        </w:rPr>
      </w:pPr>
    </w:p>
    <w:p w:rsidR="006A49A6" w:rsidRPr="006A49A6" w:rsidRDefault="006A49A6" w:rsidP="006A49A6">
      <w:pPr>
        <w:spacing w:after="0" w:line="360" w:lineRule="auto"/>
        <w:jc w:val="both"/>
        <w:rPr>
          <w:rFonts w:ascii="Arial" w:eastAsia="Calibri" w:hAnsi="Arial" w:cs="Arial"/>
          <w:b/>
          <w:sz w:val="24"/>
          <w:szCs w:val="24"/>
          <w:u w:val="single"/>
        </w:rPr>
      </w:pPr>
      <w:r w:rsidRPr="006A49A6">
        <w:rPr>
          <w:rFonts w:ascii="Arial" w:eastAsia="Calibri" w:hAnsi="Arial" w:cs="Arial"/>
          <w:b/>
          <w:sz w:val="24"/>
          <w:szCs w:val="24"/>
          <w:u w:val="single"/>
        </w:rPr>
        <w:t xml:space="preserve">Asesores: </w:t>
      </w:r>
    </w:p>
    <w:p w:rsidR="006A49A6" w:rsidRPr="006A49A6" w:rsidRDefault="006A49A6" w:rsidP="006A49A6">
      <w:pPr>
        <w:numPr>
          <w:ilvl w:val="0"/>
          <w:numId w:val="1"/>
        </w:numPr>
        <w:spacing w:after="0" w:line="360" w:lineRule="auto"/>
        <w:contextualSpacing/>
        <w:jc w:val="both"/>
        <w:rPr>
          <w:rFonts w:ascii="Arial" w:eastAsia="Calibri" w:hAnsi="Arial" w:cs="Arial"/>
          <w:sz w:val="24"/>
          <w:szCs w:val="24"/>
        </w:rPr>
      </w:pPr>
      <w:r w:rsidRPr="006A49A6">
        <w:rPr>
          <w:rFonts w:ascii="Arial" w:eastAsia="Calibri" w:hAnsi="Arial" w:cs="Arial"/>
          <w:sz w:val="24"/>
          <w:szCs w:val="24"/>
        </w:rPr>
        <w:t xml:space="preserve">Sr. Rafael Ángel Vindas Cubillo, Sindico del Distrito de Rincón de Sabanilla </w:t>
      </w:r>
    </w:p>
    <w:p w:rsidR="006A49A6" w:rsidRPr="006A49A6" w:rsidRDefault="006A49A6" w:rsidP="006A49A6">
      <w:pPr>
        <w:spacing w:after="0" w:line="240" w:lineRule="auto"/>
        <w:rPr>
          <w:rFonts w:ascii="Calibri" w:eastAsia="Calibri" w:hAnsi="Calibri" w:cs="Times New Roman"/>
        </w:rPr>
      </w:pPr>
    </w:p>
    <w:p w:rsidR="006A49A6" w:rsidRPr="006A49A6" w:rsidRDefault="006A49A6" w:rsidP="006A49A6">
      <w:pPr>
        <w:spacing w:after="0" w:line="360" w:lineRule="auto"/>
        <w:jc w:val="both"/>
        <w:rPr>
          <w:rFonts w:ascii="Arial" w:eastAsia="Calibri" w:hAnsi="Arial" w:cs="Arial"/>
          <w:b/>
          <w:sz w:val="24"/>
          <w:szCs w:val="24"/>
          <w:u w:val="single"/>
        </w:rPr>
      </w:pPr>
      <w:r w:rsidRPr="006A49A6">
        <w:rPr>
          <w:rFonts w:ascii="Arial" w:eastAsia="Calibri" w:hAnsi="Arial" w:cs="Arial"/>
          <w:b/>
          <w:sz w:val="24"/>
          <w:szCs w:val="24"/>
          <w:u w:val="single"/>
        </w:rPr>
        <w:t xml:space="preserve">Invitado: </w:t>
      </w:r>
    </w:p>
    <w:p w:rsidR="006A49A6" w:rsidRPr="006A49A6" w:rsidRDefault="006A49A6" w:rsidP="006A49A6">
      <w:pPr>
        <w:numPr>
          <w:ilvl w:val="0"/>
          <w:numId w:val="1"/>
        </w:numPr>
        <w:spacing w:after="0" w:line="360" w:lineRule="auto"/>
        <w:contextualSpacing/>
        <w:jc w:val="both"/>
        <w:rPr>
          <w:rFonts w:ascii="Arial" w:eastAsia="Calibri" w:hAnsi="Arial" w:cs="Arial"/>
          <w:sz w:val="24"/>
          <w:szCs w:val="24"/>
        </w:rPr>
      </w:pPr>
      <w:r w:rsidRPr="006A49A6">
        <w:rPr>
          <w:rFonts w:ascii="Arial" w:eastAsia="Calibri" w:hAnsi="Arial" w:cs="Arial"/>
          <w:sz w:val="24"/>
          <w:szCs w:val="24"/>
        </w:rPr>
        <w:t xml:space="preserve">Lic. Luis Álvarez Chaves, Asesor Legal Externo </w:t>
      </w:r>
    </w:p>
    <w:p w:rsidR="006A49A6" w:rsidRPr="006A49A6" w:rsidRDefault="006A49A6" w:rsidP="006A49A6">
      <w:pPr>
        <w:spacing w:after="0" w:line="240" w:lineRule="auto"/>
        <w:rPr>
          <w:rFonts w:ascii="Calibri" w:eastAsia="Calibri" w:hAnsi="Calibri" w:cs="Times New Roman"/>
        </w:rPr>
      </w:pPr>
    </w:p>
    <w:p w:rsidR="006A49A6" w:rsidRPr="006A49A6" w:rsidRDefault="006A49A6" w:rsidP="006A49A6">
      <w:pPr>
        <w:spacing w:line="360" w:lineRule="auto"/>
        <w:jc w:val="both"/>
        <w:rPr>
          <w:rFonts w:ascii="Arial" w:eastAsia="Calibri" w:hAnsi="Arial" w:cs="Arial"/>
          <w:b/>
          <w:sz w:val="24"/>
          <w:szCs w:val="24"/>
          <w:u w:val="single"/>
        </w:rPr>
      </w:pPr>
      <w:r w:rsidRPr="006A49A6">
        <w:rPr>
          <w:rFonts w:ascii="Arial" w:eastAsia="Calibri" w:hAnsi="Arial" w:cs="Arial"/>
          <w:b/>
          <w:sz w:val="24"/>
          <w:szCs w:val="24"/>
          <w:u w:val="single"/>
        </w:rPr>
        <w:t xml:space="preserve">Ausentes: </w:t>
      </w:r>
    </w:p>
    <w:p w:rsidR="006A49A6" w:rsidRPr="006A49A6" w:rsidRDefault="006A49A6" w:rsidP="006A49A6">
      <w:pPr>
        <w:numPr>
          <w:ilvl w:val="0"/>
          <w:numId w:val="41"/>
        </w:numPr>
        <w:spacing w:line="360" w:lineRule="auto"/>
        <w:contextualSpacing/>
        <w:jc w:val="both"/>
        <w:rPr>
          <w:rFonts w:ascii="Arial" w:eastAsia="Calibri" w:hAnsi="Arial" w:cs="Arial"/>
          <w:sz w:val="24"/>
          <w:szCs w:val="24"/>
        </w:rPr>
      </w:pPr>
      <w:r w:rsidRPr="006A49A6">
        <w:rPr>
          <w:rFonts w:ascii="Arial" w:eastAsia="Calibri" w:hAnsi="Arial" w:cs="Arial"/>
          <w:sz w:val="24"/>
          <w:szCs w:val="24"/>
        </w:rPr>
        <w:t xml:space="preserve">Sr. José Alberto Vindas Vásquez, Regidor Suplente </w:t>
      </w:r>
    </w:p>
    <w:p w:rsidR="006A49A6" w:rsidRPr="006A49A6" w:rsidRDefault="006A49A6" w:rsidP="006A49A6">
      <w:pPr>
        <w:numPr>
          <w:ilvl w:val="0"/>
          <w:numId w:val="41"/>
        </w:numPr>
        <w:spacing w:line="360" w:lineRule="auto"/>
        <w:contextualSpacing/>
        <w:jc w:val="both"/>
        <w:rPr>
          <w:rFonts w:ascii="Arial" w:eastAsia="Calibri" w:hAnsi="Arial" w:cs="Arial"/>
          <w:sz w:val="24"/>
          <w:szCs w:val="24"/>
        </w:rPr>
      </w:pPr>
      <w:r w:rsidRPr="006A49A6">
        <w:rPr>
          <w:rFonts w:ascii="Arial" w:eastAsia="Calibri" w:hAnsi="Arial" w:cs="Arial"/>
          <w:sz w:val="24"/>
          <w:szCs w:val="24"/>
        </w:rPr>
        <w:t xml:space="preserve">Sr. Orlando Barboza Vargas, Asesor </w:t>
      </w:r>
    </w:p>
    <w:p w:rsidR="006A49A6" w:rsidRPr="006A49A6" w:rsidRDefault="006A49A6" w:rsidP="006A49A6">
      <w:pPr>
        <w:numPr>
          <w:ilvl w:val="0"/>
          <w:numId w:val="41"/>
        </w:numPr>
        <w:spacing w:after="0" w:line="360" w:lineRule="auto"/>
        <w:contextualSpacing/>
        <w:jc w:val="both"/>
        <w:rPr>
          <w:rFonts w:ascii="Arial" w:eastAsia="Calibri" w:hAnsi="Arial" w:cs="Arial"/>
          <w:sz w:val="24"/>
          <w:szCs w:val="24"/>
        </w:rPr>
      </w:pPr>
      <w:r w:rsidRPr="006A49A6">
        <w:rPr>
          <w:rFonts w:ascii="Arial" w:eastAsia="Calibri" w:hAnsi="Arial" w:cs="Arial"/>
          <w:sz w:val="24"/>
          <w:szCs w:val="24"/>
        </w:rPr>
        <w:t xml:space="preserve">Sr. Yojhan Cubero Ramírez, Regidor Propietario </w:t>
      </w:r>
    </w:p>
    <w:p w:rsidR="006A49A6" w:rsidRPr="006A49A6" w:rsidRDefault="006A49A6" w:rsidP="006A49A6">
      <w:pPr>
        <w:spacing w:after="0" w:line="240" w:lineRule="auto"/>
        <w:rPr>
          <w:rFonts w:ascii="Calibri" w:eastAsia="Calibri" w:hAnsi="Calibri" w:cs="Times New Roman"/>
        </w:rPr>
      </w:pPr>
    </w:p>
    <w:p w:rsidR="006A49A6" w:rsidRPr="006A49A6" w:rsidRDefault="006A49A6" w:rsidP="006A49A6">
      <w:pPr>
        <w:spacing w:after="0" w:line="360" w:lineRule="auto"/>
        <w:jc w:val="both"/>
        <w:rPr>
          <w:rFonts w:ascii="Arial" w:eastAsia="Times New Roman" w:hAnsi="Arial" w:cs="Arial"/>
          <w:b/>
          <w:sz w:val="24"/>
          <w:szCs w:val="24"/>
          <w:lang w:val="es-ES_tradnl" w:eastAsia="es-ES_tradnl"/>
        </w:rPr>
      </w:pPr>
      <w:r w:rsidRPr="006A49A6">
        <w:rPr>
          <w:rFonts w:ascii="Arial" w:eastAsia="Calibri" w:hAnsi="Arial" w:cs="Arial"/>
          <w:b/>
          <w:sz w:val="24"/>
          <w:szCs w:val="24"/>
          <w:u w:val="single"/>
        </w:rPr>
        <w:t>Tema:</w:t>
      </w:r>
      <w:r w:rsidRPr="006A49A6">
        <w:rPr>
          <w:rFonts w:ascii="Arial" w:eastAsia="Calibri" w:hAnsi="Arial" w:cs="Arial"/>
          <w:sz w:val="24"/>
          <w:szCs w:val="24"/>
        </w:rPr>
        <w:t xml:space="preserve"> Análisis del expediente N° </w:t>
      </w:r>
      <w:r w:rsidRPr="006A49A6">
        <w:rPr>
          <w:rFonts w:ascii="Arial" w:eastAsia="Times New Roman" w:hAnsi="Arial" w:cs="Arial"/>
          <w:sz w:val="24"/>
          <w:szCs w:val="24"/>
          <w:lang w:val="es-ES_tradnl" w:eastAsia="es-ES_tradnl"/>
        </w:rPr>
        <w:t>20.585 “Reformas para el fortalecimiento de la Planificación Municipal”.</w:t>
      </w:r>
    </w:p>
    <w:p w:rsidR="006A49A6" w:rsidRPr="006A49A6" w:rsidRDefault="006A49A6" w:rsidP="006A49A6">
      <w:pPr>
        <w:spacing w:line="360" w:lineRule="auto"/>
        <w:jc w:val="center"/>
        <w:rPr>
          <w:rFonts w:ascii="Arial" w:eastAsia="Calibri" w:hAnsi="Arial" w:cs="Arial"/>
          <w:b/>
          <w:sz w:val="24"/>
          <w:szCs w:val="24"/>
        </w:rPr>
      </w:pPr>
      <w:r w:rsidRPr="006A49A6">
        <w:rPr>
          <w:rFonts w:ascii="Arial" w:eastAsia="Calibri" w:hAnsi="Arial" w:cs="Arial"/>
          <w:b/>
          <w:sz w:val="24"/>
          <w:szCs w:val="24"/>
        </w:rPr>
        <w:t>CONSIDERANDOS</w:t>
      </w:r>
    </w:p>
    <w:p w:rsidR="006A49A6" w:rsidRPr="006A49A6" w:rsidRDefault="006A49A6" w:rsidP="006A49A6">
      <w:pPr>
        <w:numPr>
          <w:ilvl w:val="0"/>
          <w:numId w:val="60"/>
        </w:numPr>
        <w:spacing w:after="0" w:line="360" w:lineRule="auto"/>
        <w:contextualSpacing/>
        <w:jc w:val="both"/>
        <w:rPr>
          <w:rFonts w:ascii="Arial" w:eastAsia="Times New Roman" w:hAnsi="Arial" w:cs="Arial"/>
          <w:b/>
          <w:sz w:val="24"/>
          <w:szCs w:val="24"/>
          <w:lang w:val="es-ES_tradnl" w:eastAsia="es-ES_tradnl"/>
        </w:rPr>
      </w:pPr>
      <w:r w:rsidRPr="006A49A6">
        <w:rPr>
          <w:rFonts w:ascii="Arial" w:eastAsia="Times New Roman" w:hAnsi="Arial" w:cs="Arial"/>
          <w:sz w:val="24"/>
          <w:szCs w:val="24"/>
          <w:lang w:val="es-ES_tradnl" w:eastAsia="es-ES_tradnl"/>
        </w:rPr>
        <w:lastRenderedPageBreak/>
        <w:t>Oficio CPEM-076-2018, recibido vía correo el día 26 de setiembre de 2018, suscrito por la Sra. Ericka Ugalde Camacho, Jefe de Área, Comisiones Legislativas III, Asamblea Legislativa, donde solicita criterio con relación al expediente N° 20.585 “ Reformas para el fortalecimiento de la Planificación Municipal”.</w:t>
      </w:r>
    </w:p>
    <w:p w:rsidR="006A49A6" w:rsidRPr="006A49A6" w:rsidRDefault="006A49A6" w:rsidP="006A49A6">
      <w:pPr>
        <w:spacing w:after="0" w:line="240" w:lineRule="auto"/>
        <w:rPr>
          <w:rFonts w:ascii="Calibri" w:eastAsia="Calibri" w:hAnsi="Calibri" w:cs="Times New Roman"/>
          <w:lang w:val="es-ES_tradnl" w:eastAsia="es-ES_tradnl"/>
        </w:rPr>
      </w:pPr>
    </w:p>
    <w:p w:rsidR="006A49A6" w:rsidRPr="006A49A6" w:rsidRDefault="006A49A6" w:rsidP="006A49A6">
      <w:pPr>
        <w:numPr>
          <w:ilvl w:val="0"/>
          <w:numId w:val="60"/>
        </w:numPr>
        <w:spacing w:after="0" w:line="360" w:lineRule="auto"/>
        <w:ind w:left="782" w:hanging="357"/>
        <w:contextualSpacing/>
        <w:jc w:val="both"/>
        <w:rPr>
          <w:rFonts w:ascii="Arial" w:eastAsia="Calibri" w:hAnsi="Arial" w:cs="Arial"/>
          <w:sz w:val="24"/>
          <w:szCs w:val="24"/>
          <w:lang w:val="es-ES_tradnl" w:eastAsia="es-ES_tradnl"/>
        </w:rPr>
      </w:pPr>
      <w:r w:rsidRPr="006A49A6">
        <w:rPr>
          <w:rFonts w:ascii="Arial" w:eastAsia="Calibri" w:hAnsi="Arial" w:cs="Arial"/>
          <w:sz w:val="24"/>
          <w:szCs w:val="24"/>
          <w:lang w:val="es-ES_tradnl" w:eastAsia="es-ES_tradnl"/>
        </w:rPr>
        <w:t xml:space="preserve">Acuerdo municipal CM 523-18 adoptado en la sesión ordinaria N° 40-18 celebrada el día 01 de octubre de 2018, mediante el cual, se remite el oficio citado a la Comisión de Gobierno y Administración para su respectivo análisis y posterior dictamen. </w:t>
      </w:r>
    </w:p>
    <w:p w:rsidR="006A49A6" w:rsidRPr="006A49A6" w:rsidRDefault="006A49A6" w:rsidP="006A49A6">
      <w:pPr>
        <w:spacing w:after="0" w:line="240" w:lineRule="auto"/>
        <w:rPr>
          <w:rFonts w:ascii="Calibri" w:eastAsia="Calibri" w:hAnsi="Calibri" w:cs="Times New Roman"/>
          <w:lang w:val="es-ES_tradnl" w:eastAsia="es-ES_tradnl"/>
        </w:rPr>
      </w:pPr>
    </w:p>
    <w:p w:rsidR="006A49A6" w:rsidRPr="006A49A6" w:rsidRDefault="006A49A6" w:rsidP="006A49A6">
      <w:pPr>
        <w:numPr>
          <w:ilvl w:val="0"/>
          <w:numId w:val="60"/>
        </w:numPr>
        <w:spacing w:after="0" w:line="360" w:lineRule="auto"/>
        <w:ind w:left="782" w:hanging="357"/>
        <w:contextualSpacing/>
        <w:jc w:val="both"/>
        <w:rPr>
          <w:rFonts w:ascii="Arial" w:eastAsia="Calibri" w:hAnsi="Arial" w:cs="Arial"/>
          <w:sz w:val="24"/>
          <w:szCs w:val="24"/>
          <w:lang w:val="es-ES_tradnl" w:eastAsia="es-ES_tradnl"/>
        </w:rPr>
      </w:pPr>
      <w:r w:rsidRPr="006A49A6">
        <w:rPr>
          <w:rFonts w:ascii="Arial" w:eastAsia="Calibri" w:hAnsi="Arial" w:cs="Arial"/>
          <w:sz w:val="24"/>
          <w:szCs w:val="24"/>
          <w:lang w:val="es-ES_tradnl" w:eastAsia="es-ES_tradnl"/>
        </w:rPr>
        <w:t xml:space="preserve">Acta N° 03-18 de la reunión celebrada el día 04 de octubre de 2018, donde se analizó el tema. </w:t>
      </w:r>
    </w:p>
    <w:p w:rsidR="006A49A6" w:rsidRPr="006A49A6" w:rsidRDefault="006A49A6" w:rsidP="006A49A6">
      <w:pPr>
        <w:spacing w:after="0" w:line="360" w:lineRule="auto"/>
        <w:jc w:val="center"/>
        <w:rPr>
          <w:rFonts w:ascii="Arial" w:eastAsia="Calibri" w:hAnsi="Arial" w:cs="Arial"/>
          <w:b/>
          <w:sz w:val="24"/>
          <w:szCs w:val="24"/>
          <w:lang w:val="es-ES_tradnl" w:eastAsia="es-ES_tradnl"/>
        </w:rPr>
      </w:pPr>
      <w:r w:rsidRPr="006A49A6">
        <w:rPr>
          <w:rFonts w:ascii="Arial" w:eastAsia="Calibri" w:hAnsi="Arial" w:cs="Arial"/>
          <w:b/>
          <w:sz w:val="24"/>
          <w:szCs w:val="24"/>
          <w:lang w:val="es-ES_tradnl" w:eastAsia="es-ES_tradnl"/>
        </w:rPr>
        <w:t>RECOMENDACIONES</w:t>
      </w:r>
    </w:p>
    <w:p w:rsidR="006A49A6" w:rsidRPr="006A49A6" w:rsidRDefault="006A49A6" w:rsidP="006A49A6">
      <w:pPr>
        <w:spacing w:after="0" w:line="240" w:lineRule="auto"/>
        <w:rPr>
          <w:rFonts w:ascii="Calibri" w:eastAsia="Calibri" w:hAnsi="Calibri" w:cs="Times New Roman"/>
          <w:lang w:val="es-ES_tradnl" w:eastAsia="es-ES_tradnl"/>
        </w:rPr>
      </w:pPr>
    </w:p>
    <w:p w:rsidR="006A49A6" w:rsidRPr="006A49A6" w:rsidRDefault="006A49A6" w:rsidP="006A49A6">
      <w:pPr>
        <w:spacing w:after="0" w:line="360" w:lineRule="auto"/>
        <w:rPr>
          <w:rFonts w:ascii="Arial" w:eastAsia="Calibri" w:hAnsi="Arial" w:cs="Arial"/>
          <w:sz w:val="24"/>
          <w:szCs w:val="24"/>
          <w:lang w:val="es-ES_tradnl" w:eastAsia="es-ES_tradnl"/>
        </w:rPr>
      </w:pPr>
      <w:r w:rsidRPr="006A49A6">
        <w:rPr>
          <w:rFonts w:ascii="Arial" w:eastAsia="Calibri" w:hAnsi="Arial" w:cs="Arial"/>
          <w:sz w:val="24"/>
          <w:szCs w:val="24"/>
          <w:lang w:val="es-ES_tradnl" w:eastAsia="es-ES_tradnl"/>
        </w:rPr>
        <w:t xml:space="preserve">Se le recomienda al honorable Concejo Municipal: </w:t>
      </w:r>
    </w:p>
    <w:p w:rsidR="006A49A6" w:rsidRPr="006A49A6" w:rsidRDefault="006A49A6" w:rsidP="006A49A6">
      <w:pPr>
        <w:spacing w:after="0" w:line="360" w:lineRule="auto"/>
        <w:rPr>
          <w:rFonts w:ascii="Arial" w:eastAsia="Calibri" w:hAnsi="Arial" w:cs="Arial"/>
          <w:sz w:val="24"/>
          <w:szCs w:val="24"/>
          <w:lang w:val="es-ES_tradnl" w:eastAsia="es-ES_tradnl"/>
        </w:rPr>
      </w:pPr>
    </w:p>
    <w:p w:rsidR="006A49A6" w:rsidRPr="006A49A6" w:rsidRDefault="006A49A6" w:rsidP="006A49A6">
      <w:pPr>
        <w:spacing w:after="0" w:line="360" w:lineRule="auto"/>
        <w:jc w:val="both"/>
        <w:rPr>
          <w:rFonts w:ascii="Arial" w:eastAsia="Times New Roman" w:hAnsi="Arial" w:cs="Arial"/>
          <w:sz w:val="24"/>
          <w:szCs w:val="24"/>
          <w:lang w:val="es-ES_tradnl" w:eastAsia="es-ES_tradnl"/>
        </w:rPr>
      </w:pPr>
      <w:r w:rsidRPr="006A49A6">
        <w:rPr>
          <w:rFonts w:ascii="Arial" w:eastAsia="Calibri" w:hAnsi="Arial" w:cs="Arial"/>
          <w:sz w:val="24"/>
          <w:szCs w:val="24"/>
          <w:lang w:val="es-ES_tradnl" w:eastAsia="es-ES_tradnl"/>
        </w:rPr>
        <w:t xml:space="preserve">Declararse a favor del </w:t>
      </w:r>
      <w:r w:rsidRPr="006A49A6">
        <w:rPr>
          <w:rFonts w:ascii="Arial" w:eastAsia="Calibri" w:hAnsi="Arial" w:cs="Arial"/>
          <w:sz w:val="24"/>
          <w:szCs w:val="24"/>
        </w:rPr>
        <w:t xml:space="preserve">expediente </w:t>
      </w:r>
      <w:r w:rsidRPr="006A49A6">
        <w:rPr>
          <w:rFonts w:ascii="Arial" w:eastAsia="Times New Roman" w:hAnsi="Arial" w:cs="Arial"/>
          <w:sz w:val="24"/>
          <w:szCs w:val="24"/>
          <w:lang w:val="es-ES_tradnl" w:eastAsia="es-ES_tradnl"/>
        </w:rPr>
        <w:t>20.585 “Reformas para el fortalecimiento de la Planificación Municipal”.</w:t>
      </w:r>
    </w:p>
    <w:p w:rsidR="006A49A6" w:rsidRPr="006A49A6" w:rsidRDefault="006A49A6" w:rsidP="006A49A6">
      <w:pPr>
        <w:spacing w:after="0" w:line="240" w:lineRule="auto"/>
        <w:rPr>
          <w:rFonts w:ascii="Calibri" w:eastAsia="Calibri" w:hAnsi="Calibri" w:cs="Times New Roman"/>
          <w:lang w:val="es-ES_tradnl" w:eastAsia="es-ES_tradnl"/>
        </w:rPr>
      </w:pPr>
    </w:p>
    <w:p w:rsidR="006A49A6" w:rsidRPr="006A49A6" w:rsidRDefault="006A49A6" w:rsidP="006A49A6">
      <w:pPr>
        <w:spacing w:line="360" w:lineRule="auto"/>
        <w:jc w:val="both"/>
        <w:rPr>
          <w:rFonts w:ascii="Arial" w:eastAsia="Calibri" w:hAnsi="Arial" w:cs="Arial"/>
          <w:sz w:val="24"/>
          <w:szCs w:val="24"/>
        </w:rPr>
      </w:pPr>
      <w:r w:rsidRPr="006A49A6">
        <w:rPr>
          <w:rFonts w:ascii="Arial" w:eastAsia="Calibri" w:hAnsi="Arial" w:cs="Arial"/>
          <w:sz w:val="24"/>
          <w:szCs w:val="24"/>
        </w:rPr>
        <w:t xml:space="preserve">Firma de los miembros de las Comisiones:  </w:t>
      </w:r>
    </w:p>
    <w:p w:rsidR="006A49A6" w:rsidRPr="006A49A6" w:rsidRDefault="006A49A6" w:rsidP="006A49A6">
      <w:pPr>
        <w:spacing w:after="0" w:line="360" w:lineRule="auto"/>
        <w:jc w:val="center"/>
        <w:rPr>
          <w:rFonts w:ascii="Arial" w:eastAsia="Calibri" w:hAnsi="Arial" w:cs="Arial"/>
          <w:sz w:val="24"/>
          <w:szCs w:val="24"/>
        </w:rPr>
      </w:pPr>
      <w:r w:rsidRPr="006A49A6">
        <w:rPr>
          <w:rFonts w:ascii="Arial" w:eastAsia="Calibri" w:hAnsi="Arial" w:cs="Arial"/>
          <w:sz w:val="24"/>
          <w:szCs w:val="24"/>
          <w:lang w:eastAsia="es-CR"/>
        </w:rPr>
        <mc:AlternateContent>
          <mc:Choice Requires="wps">
            <w:drawing>
              <wp:anchor distT="0" distB="0" distL="114300" distR="114300" simplePos="0" relativeHeight="251692032" behindDoc="0" locked="0" layoutInCell="1" allowOverlap="1" wp14:anchorId="5AB0397C" wp14:editId="359A38A4">
                <wp:simplePos x="0" y="0"/>
                <wp:positionH relativeFrom="column">
                  <wp:posOffset>-22860</wp:posOffset>
                </wp:positionH>
                <wp:positionV relativeFrom="paragraph">
                  <wp:posOffset>160020</wp:posOffset>
                </wp:positionV>
                <wp:extent cx="2552700" cy="0"/>
                <wp:effectExtent l="0" t="0" r="19050" b="19050"/>
                <wp:wrapNone/>
                <wp:docPr id="48" name="Conector recto 48"/>
                <wp:cNvGraphicFramePr/>
                <a:graphic xmlns:a="http://schemas.openxmlformats.org/drawingml/2006/main">
                  <a:graphicData uri="http://schemas.microsoft.com/office/word/2010/wordprocessingShape">
                    <wps:wsp>
                      <wps:cNvCnPr/>
                      <wps:spPr>
                        <a:xfrm flipV="1">
                          <a:off x="0" y="0"/>
                          <a:ext cx="255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BA0E89" id="Conector recto 4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6pt" to="199.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" strokecolor="windowText" strokeweight=".5pt">
                <v:stroke joinstyle="miter"/>
              </v:line>
            </w:pict>
          </mc:Fallback>
        </mc:AlternateContent>
      </w:r>
      <w:r w:rsidRPr="006A49A6">
        <w:rPr>
          <w:rFonts w:ascii="Arial" w:eastAsia="Calibri" w:hAnsi="Arial" w:cs="Arial"/>
          <w:sz w:val="24"/>
          <w:szCs w:val="24"/>
          <w:lang w:eastAsia="es-CR"/>
        </w:rPr>
        <mc:AlternateContent>
          <mc:Choice Requires="wps">
            <w:drawing>
              <wp:anchor distT="0" distB="0" distL="114300" distR="114300" simplePos="0" relativeHeight="251693056" behindDoc="0" locked="0" layoutInCell="1" allowOverlap="1" wp14:anchorId="787BC94F" wp14:editId="3FE6E4D1">
                <wp:simplePos x="0" y="0"/>
                <wp:positionH relativeFrom="column">
                  <wp:posOffset>3025140</wp:posOffset>
                </wp:positionH>
                <wp:positionV relativeFrom="paragraph">
                  <wp:posOffset>143509</wp:posOffset>
                </wp:positionV>
                <wp:extent cx="2466975" cy="9525"/>
                <wp:effectExtent l="0" t="0" r="28575" b="28575"/>
                <wp:wrapNone/>
                <wp:docPr id="49" name="Conector recto 49"/>
                <wp:cNvGraphicFramePr/>
                <a:graphic xmlns:a="http://schemas.openxmlformats.org/drawingml/2006/main">
                  <a:graphicData uri="http://schemas.microsoft.com/office/word/2010/wordprocessingShape">
                    <wps:wsp>
                      <wps:cNvCnPr/>
                      <wps:spPr>
                        <a:xfrm>
                          <a:off x="0" y="0"/>
                          <a:ext cx="24669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F41010" id="Conector recto 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pt,11.3pt" to="432.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" strokecolor="windowText" strokeweight=".5pt">
                <v:stroke joinstyle="miter"/>
              </v:line>
            </w:pict>
          </mc:Fallback>
        </mc:AlternateContent>
      </w:r>
    </w:p>
    <w:p w:rsidR="006A49A6" w:rsidRPr="006A49A6" w:rsidRDefault="006A49A6" w:rsidP="006A49A6">
      <w:pPr>
        <w:spacing w:after="0" w:line="360" w:lineRule="auto"/>
        <w:rPr>
          <w:rFonts w:ascii="Arial" w:eastAsia="Calibri" w:hAnsi="Arial" w:cs="Arial"/>
          <w:sz w:val="24"/>
          <w:szCs w:val="24"/>
        </w:rPr>
      </w:pPr>
      <w:r w:rsidRPr="006A49A6">
        <w:rPr>
          <w:rFonts w:ascii="Arial" w:eastAsia="Calibri" w:hAnsi="Arial" w:cs="Arial"/>
          <w:sz w:val="24"/>
          <w:szCs w:val="24"/>
        </w:rPr>
        <w:t xml:space="preserve"> Sr. José Fernando Méndez Vindas                  Sra. Damaris Gamboa Hernández  </w:t>
      </w:r>
    </w:p>
    <w:p w:rsidR="006A49A6" w:rsidRPr="006A49A6" w:rsidRDefault="006A49A6" w:rsidP="006A49A6">
      <w:pPr>
        <w:spacing w:after="0" w:line="360" w:lineRule="auto"/>
        <w:rPr>
          <w:rFonts w:ascii="Arial" w:eastAsia="Calibri" w:hAnsi="Arial" w:cs="Arial"/>
          <w:sz w:val="24"/>
          <w:szCs w:val="24"/>
        </w:rPr>
      </w:pPr>
      <w:r w:rsidRPr="006A49A6">
        <w:rPr>
          <w:rFonts w:ascii="Arial" w:eastAsia="Calibri" w:hAnsi="Arial" w:cs="Arial"/>
          <w:sz w:val="24"/>
          <w:szCs w:val="24"/>
        </w:rPr>
        <w:t xml:space="preserve">          Regidor Propietario                                          Regidora Propietaria</w:t>
      </w:r>
    </w:p>
    <w:p w:rsidR="006A49A6" w:rsidRPr="006A49A6" w:rsidRDefault="006A49A6" w:rsidP="006A49A6">
      <w:pPr>
        <w:spacing w:after="0" w:line="240" w:lineRule="auto"/>
        <w:jc w:val="both"/>
        <w:rPr>
          <w:rFonts w:ascii="Arial" w:eastAsia="Calibri" w:hAnsi="Arial" w:cs="Arial"/>
          <w:sz w:val="24"/>
          <w:szCs w:val="24"/>
        </w:rPr>
      </w:pPr>
    </w:p>
    <w:p w:rsidR="006A49A6" w:rsidRPr="006A49A6" w:rsidRDefault="006A49A6" w:rsidP="006A49A6">
      <w:pPr>
        <w:spacing w:after="0" w:line="240" w:lineRule="auto"/>
        <w:jc w:val="both"/>
        <w:rPr>
          <w:rFonts w:ascii="Arial" w:eastAsia="Calibri" w:hAnsi="Arial" w:cs="Arial"/>
          <w:b/>
          <w:sz w:val="24"/>
          <w:szCs w:val="24"/>
          <w:lang w:val="es-ES"/>
        </w:rPr>
      </w:pPr>
      <w:r w:rsidRPr="006A49A6">
        <w:rPr>
          <w:rFonts w:ascii="Arial" w:eastAsia="Calibri" w:hAnsi="Arial" w:cs="Arial"/>
          <w:b/>
          <w:sz w:val="24"/>
          <w:szCs w:val="24"/>
          <w:lang w:val="es-ES"/>
        </w:rPr>
        <w:t>ESTE CONCEJO MUNICIPAL ACUERDA</w:t>
      </w:r>
    </w:p>
    <w:p w:rsidR="006A49A6" w:rsidRPr="006A49A6" w:rsidRDefault="006A49A6" w:rsidP="006A49A6">
      <w:pPr>
        <w:spacing w:after="0" w:line="240" w:lineRule="auto"/>
        <w:rPr>
          <w:rFonts w:ascii="Arial" w:eastAsia="Calibri" w:hAnsi="Arial" w:cs="Arial"/>
          <w:b/>
          <w:sz w:val="24"/>
          <w:szCs w:val="24"/>
          <w:lang w:val="es-ES"/>
        </w:rPr>
      </w:pPr>
    </w:p>
    <w:p w:rsidR="006A49A6" w:rsidRPr="006A49A6" w:rsidRDefault="006A49A6" w:rsidP="006A49A6">
      <w:pPr>
        <w:spacing w:after="0" w:line="360" w:lineRule="auto"/>
        <w:jc w:val="both"/>
        <w:rPr>
          <w:rFonts w:ascii="Arial" w:eastAsia="Times New Roman" w:hAnsi="Arial" w:cs="Arial"/>
          <w:sz w:val="24"/>
          <w:szCs w:val="24"/>
          <w:lang w:val="es-ES_tradnl" w:eastAsia="es-ES_tradnl"/>
        </w:rPr>
      </w:pPr>
      <w:r w:rsidRPr="006A49A6">
        <w:rPr>
          <w:rFonts w:ascii="Arial" w:eastAsia="SimSun" w:hAnsi="Arial" w:cs="Arial"/>
          <w:sz w:val="24"/>
          <w:szCs w:val="24"/>
          <w:lang w:val="es-ES"/>
        </w:rPr>
        <w:t xml:space="preserve">Avalar dicho dictamen y </w:t>
      </w:r>
      <w:r w:rsidRPr="006A49A6">
        <w:rPr>
          <w:rFonts w:ascii="Arial" w:eastAsia="Calibri" w:hAnsi="Arial" w:cs="Arial"/>
          <w:sz w:val="24"/>
          <w:szCs w:val="24"/>
          <w:lang w:val="es-ES_tradnl" w:eastAsia="es-ES_tradnl"/>
        </w:rPr>
        <w:t xml:space="preserve">declararse a favor del </w:t>
      </w:r>
      <w:r w:rsidRPr="006A49A6">
        <w:rPr>
          <w:rFonts w:ascii="Arial" w:eastAsia="Calibri" w:hAnsi="Arial" w:cs="Arial"/>
          <w:sz w:val="24"/>
          <w:szCs w:val="24"/>
        </w:rPr>
        <w:t xml:space="preserve">expediente </w:t>
      </w:r>
      <w:r w:rsidRPr="006A49A6">
        <w:rPr>
          <w:rFonts w:ascii="Arial" w:eastAsia="Times New Roman" w:hAnsi="Arial" w:cs="Arial"/>
          <w:sz w:val="24"/>
          <w:szCs w:val="24"/>
          <w:lang w:val="es-ES_tradnl" w:eastAsia="es-ES_tradnl"/>
        </w:rPr>
        <w:t>20.585 “Reformas para el fortalecimiento de la Planificación Municipal”.</w:t>
      </w:r>
    </w:p>
    <w:p w:rsidR="006A49A6" w:rsidRPr="006A49A6" w:rsidRDefault="006A49A6" w:rsidP="006A49A6">
      <w:pPr>
        <w:spacing w:after="0" w:line="240" w:lineRule="auto"/>
        <w:rPr>
          <w:rFonts w:ascii="Arial" w:eastAsia="Calibri" w:hAnsi="Arial" w:cs="Arial"/>
          <w:b/>
          <w:lang w:val="es-ES"/>
        </w:rPr>
      </w:pPr>
      <w:r w:rsidRPr="006A49A6">
        <w:rPr>
          <w:rFonts w:ascii="Arial" w:eastAsia="Calibri" w:hAnsi="Arial" w:cs="Arial"/>
          <w:b/>
          <w:lang w:val="es-ES"/>
        </w:rPr>
        <w:t>ACUERDO UNÁNIME Y DECLARADO DEFINITIVAMENTE APROBADO N°541-18</w:t>
      </w:r>
    </w:p>
    <w:p w:rsidR="006A49A6" w:rsidRPr="006A49A6" w:rsidRDefault="006A49A6" w:rsidP="006A49A6">
      <w:pPr>
        <w:spacing w:after="0" w:line="240" w:lineRule="auto"/>
        <w:rPr>
          <w:rFonts w:ascii="Arial" w:eastAsia="Calibri" w:hAnsi="Arial" w:cs="Arial"/>
          <w:sz w:val="24"/>
          <w:szCs w:val="24"/>
          <w:lang w:val="es-ES"/>
        </w:rPr>
      </w:pPr>
    </w:p>
    <w:p w:rsidR="006A49A6" w:rsidRPr="006A49A6" w:rsidRDefault="006A49A6" w:rsidP="006A49A6">
      <w:pPr>
        <w:numPr>
          <w:ilvl w:val="0"/>
          <w:numId w:val="61"/>
        </w:numPr>
        <w:spacing w:after="0" w:line="240" w:lineRule="auto"/>
        <w:ind w:left="1418"/>
        <w:contextualSpacing/>
        <w:jc w:val="both"/>
        <w:rPr>
          <w:rFonts w:ascii="Arial" w:eastAsia="Calibri" w:hAnsi="Arial" w:cs="Arial"/>
          <w:sz w:val="24"/>
          <w:szCs w:val="24"/>
          <w:lang w:val="es-ES"/>
        </w:rPr>
      </w:pPr>
      <w:r w:rsidRPr="006A49A6">
        <w:rPr>
          <w:rFonts w:ascii="Arial" w:eastAsia="Calibri" w:hAnsi="Arial" w:cs="Arial"/>
          <w:sz w:val="24"/>
          <w:szCs w:val="24"/>
          <w:lang w:val="es-ES"/>
        </w:rPr>
        <w:t>José Fernando Méndez Vindas, Partido Unidad Social Cristiana</w:t>
      </w:r>
    </w:p>
    <w:p w:rsidR="006A49A6" w:rsidRPr="006A49A6" w:rsidRDefault="006A49A6" w:rsidP="006A49A6">
      <w:pPr>
        <w:numPr>
          <w:ilvl w:val="0"/>
          <w:numId w:val="61"/>
        </w:numPr>
        <w:spacing w:after="0" w:line="240" w:lineRule="auto"/>
        <w:ind w:left="1418"/>
        <w:contextualSpacing/>
        <w:jc w:val="both"/>
        <w:rPr>
          <w:rFonts w:ascii="Arial" w:eastAsia="Calibri" w:hAnsi="Arial" w:cs="Arial"/>
          <w:sz w:val="24"/>
          <w:szCs w:val="24"/>
          <w:lang w:val="es-ES"/>
        </w:rPr>
      </w:pPr>
      <w:r w:rsidRPr="006A49A6">
        <w:rPr>
          <w:rFonts w:ascii="Arial" w:eastAsia="Calibri" w:hAnsi="Arial" w:cs="Arial"/>
          <w:sz w:val="24"/>
          <w:szCs w:val="24"/>
          <w:lang w:val="es-ES"/>
        </w:rPr>
        <w:t>Damaris Gamboa Hernández, Partido Unidad Social Cristiana</w:t>
      </w:r>
    </w:p>
    <w:p w:rsidR="006A49A6" w:rsidRPr="006A49A6" w:rsidRDefault="006A49A6" w:rsidP="006A49A6">
      <w:pPr>
        <w:numPr>
          <w:ilvl w:val="0"/>
          <w:numId w:val="61"/>
        </w:numPr>
        <w:spacing w:after="0" w:line="240" w:lineRule="auto"/>
        <w:ind w:left="1418"/>
        <w:contextualSpacing/>
        <w:jc w:val="both"/>
        <w:rPr>
          <w:rFonts w:ascii="Arial" w:eastAsia="Calibri" w:hAnsi="Arial" w:cs="Arial"/>
          <w:sz w:val="24"/>
          <w:szCs w:val="24"/>
          <w:lang w:val="es-ES"/>
        </w:rPr>
      </w:pPr>
      <w:r w:rsidRPr="006A49A6">
        <w:rPr>
          <w:rFonts w:ascii="Arial" w:eastAsia="Calibri" w:hAnsi="Arial" w:cs="Arial"/>
          <w:sz w:val="24"/>
          <w:szCs w:val="24"/>
          <w:lang w:val="es-ES"/>
        </w:rPr>
        <w:t>Julio César Benavides Espinoza, Partido Unidad Social Cristiana</w:t>
      </w:r>
    </w:p>
    <w:p w:rsidR="006A49A6" w:rsidRPr="006A49A6" w:rsidRDefault="006A49A6" w:rsidP="006A49A6">
      <w:pPr>
        <w:numPr>
          <w:ilvl w:val="0"/>
          <w:numId w:val="61"/>
        </w:numPr>
        <w:spacing w:after="0" w:line="240" w:lineRule="auto"/>
        <w:ind w:left="1418"/>
        <w:contextualSpacing/>
        <w:jc w:val="both"/>
        <w:rPr>
          <w:rFonts w:ascii="Arial" w:eastAsia="Calibri" w:hAnsi="Arial" w:cs="Arial"/>
          <w:sz w:val="24"/>
          <w:szCs w:val="24"/>
          <w:lang w:val="es-ES"/>
        </w:rPr>
      </w:pPr>
      <w:r w:rsidRPr="006A49A6">
        <w:rPr>
          <w:rFonts w:ascii="Arial" w:eastAsia="Calibri" w:hAnsi="Arial" w:cs="Arial"/>
          <w:sz w:val="24"/>
          <w:szCs w:val="24"/>
          <w:lang w:val="es-ES"/>
        </w:rPr>
        <w:lastRenderedPageBreak/>
        <w:t>Omar Sequeira Sequeira, Partido Liberación Nacional</w:t>
      </w:r>
    </w:p>
    <w:p w:rsidR="006A49A6" w:rsidRPr="006A49A6" w:rsidRDefault="006A49A6" w:rsidP="006A49A6">
      <w:pPr>
        <w:numPr>
          <w:ilvl w:val="0"/>
          <w:numId w:val="61"/>
        </w:numPr>
        <w:spacing w:after="0" w:line="240" w:lineRule="auto"/>
        <w:ind w:left="1418"/>
        <w:contextualSpacing/>
        <w:jc w:val="both"/>
        <w:rPr>
          <w:rFonts w:ascii="Arial" w:eastAsia="Calibri" w:hAnsi="Arial" w:cs="Arial"/>
          <w:sz w:val="24"/>
          <w:szCs w:val="24"/>
          <w:lang w:val="es-ES"/>
        </w:rPr>
      </w:pPr>
      <w:r w:rsidRPr="006A49A6">
        <w:rPr>
          <w:rFonts w:ascii="Arial" w:eastAsia="Calibri" w:hAnsi="Arial" w:cs="Arial"/>
          <w:sz w:val="24"/>
          <w:szCs w:val="24"/>
          <w:lang w:val="es-ES"/>
        </w:rPr>
        <w:t>Betty Castillo Ortiz, Partido Liberación Nacional</w:t>
      </w:r>
    </w:p>
    <w:p w:rsidR="006A49A6" w:rsidRDefault="006A49A6" w:rsidP="006A49A6">
      <w:pPr>
        <w:pStyle w:val="Sinespaciado"/>
        <w:ind w:left="360"/>
        <w:jc w:val="center"/>
        <w:rPr>
          <w:rFonts w:ascii="Arial" w:hAnsi="Arial" w:cs="Arial"/>
          <w:sz w:val="16"/>
          <w:szCs w:val="16"/>
        </w:rPr>
      </w:pPr>
    </w:p>
    <w:p w:rsidR="006A49A6" w:rsidRDefault="006A49A6" w:rsidP="006A49A6">
      <w:pPr>
        <w:pStyle w:val="Sinespaciado"/>
        <w:ind w:left="360"/>
        <w:jc w:val="center"/>
        <w:rPr>
          <w:rFonts w:ascii="Arial" w:hAnsi="Arial" w:cs="Arial"/>
          <w:sz w:val="16"/>
          <w:szCs w:val="16"/>
        </w:rPr>
      </w:pPr>
    </w:p>
    <w:p w:rsidR="006A49A6" w:rsidRDefault="006A49A6" w:rsidP="006A49A6">
      <w:pPr>
        <w:pStyle w:val="Sinespaciado"/>
        <w:ind w:left="360"/>
        <w:jc w:val="center"/>
        <w:rPr>
          <w:rFonts w:ascii="Arial" w:hAnsi="Arial" w:cs="Arial"/>
          <w:sz w:val="16"/>
          <w:szCs w:val="16"/>
        </w:rPr>
      </w:pPr>
    </w:p>
    <w:p w:rsidR="006A49A6" w:rsidRDefault="006A49A6" w:rsidP="006A49A6">
      <w:pPr>
        <w:pStyle w:val="Sinespaciado"/>
        <w:ind w:left="360"/>
        <w:jc w:val="center"/>
        <w:rPr>
          <w:rFonts w:ascii="Arial" w:hAnsi="Arial" w:cs="Arial"/>
          <w:sz w:val="16"/>
          <w:szCs w:val="16"/>
        </w:rPr>
      </w:pPr>
    </w:p>
    <w:p w:rsidR="006A49A6" w:rsidRDefault="006A49A6" w:rsidP="006A49A6">
      <w:pPr>
        <w:pStyle w:val="Sinespaciado"/>
        <w:ind w:left="360"/>
        <w:jc w:val="center"/>
        <w:rPr>
          <w:rFonts w:ascii="Arial" w:hAnsi="Arial" w:cs="Arial"/>
          <w:sz w:val="16"/>
          <w:szCs w:val="16"/>
        </w:rPr>
      </w:pPr>
    </w:p>
    <w:p w:rsidR="006A49A6" w:rsidRPr="00C95FD3" w:rsidRDefault="006A49A6" w:rsidP="006A49A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6A49A6" w:rsidRDefault="006A49A6" w:rsidP="006A49A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6A49A6" w:rsidRPr="00C95FD3" w:rsidRDefault="006A49A6" w:rsidP="006A49A6">
      <w:pPr>
        <w:spacing w:after="0" w:line="240" w:lineRule="auto"/>
        <w:ind w:left="-142"/>
        <w:jc w:val="center"/>
        <w:rPr>
          <w:rFonts w:ascii="Arial" w:eastAsia="Calibri" w:hAnsi="Arial" w:cs="Arial"/>
          <w:b/>
          <w:sz w:val="24"/>
          <w:szCs w:val="24"/>
          <w:lang w:val="es-ES_tradnl"/>
        </w:rPr>
      </w:pPr>
    </w:p>
    <w:p w:rsidR="006A49A6" w:rsidRDefault="006A49A6" w:rsidP="006A49A6">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22AF6284" wp14:editId="3D63247D">
            <wp:extent cx="213459" cy="152400"/>
            <wp:effectExtent l="0" t="0" r="0" b="0"/>
            <wp:docPr id="50" name="Imagen 5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6A49A6" w:rsidRDefault="006A49A6" w:rsidP="006A49A6">
      <w:pPr>
        <w:spacing w:after="0" w:line="240" w:lineRule="auto"/>
        <w:ind w:left="360"/>
        <w:rPr>
          <w:rFonts w:ascii="Arial" w:eastAsia="Calibri" w:hAnsi="Arial" w:cs="Arial"/>
          <w:sz w:val="16"/>
          <w:szCs w:val="16"/>
        </w:rPr>
      </w:pPr>
    </w:p>
    <w:p w:rsidR="006A49A6" w:rsidRDefault="006A49A6" w:rsidP="006A49A6">
      <w:pPr>
        <w:pStyle w:val="Sinespaciado"/>
        <w:ind w:left="360"/>
        <w:rPr>
          <w:rFonts w:ascii="Arial" w:hAnsi="Arial" w:cs="Arial"/>
          <w:sz w:val="16"/>
          <w:szCs w:val="16"/>
        </w:rPr>
      </w:pPr>
    </w:p>
    <w:p w:rsidR="006A49A6" w:rsidRDefault="006A49A6"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Pr="00BC69BF" w:rsidRDefault="006E04E1" w:rsidP="006E04E1">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MSPH-CM-ACUER-542-</w:t>
      </w:r>
      <w:r w:rsidRPr="00BC69BF">
        <w:rPr>
          <w:rFonts w:ascii="Arial" w:hAnsi="Arial" w:cs="Arial"/>
          <w:b/>
          <w:sz w:val="24"/>
          <w:szCs w:val="24"/>
        </w:rPr>
        <w:t>18</w:t>
      </w:r>
    </w:p>
    <w:p w:rsidR="006E04E1" w:rsidRPr="00052773" w:rsidRDefault="006E04E1" w:rsidP="006E04E1">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6E04E1" w:rsidRDefault="006E04E1" w:rsidP="006E04E1">
      <w:pPr>
        <w:spacing w:after="0" w:line="240" w:lineRule="auto"/>
        <w:jc w:val="center"/>
        <w:rPr>
          <w:rFonts w:ascii="Arial" w:eastAsia="Calibri" w:hAnsi="Arial" w:cs="Arial"/>
          <w:b/>
          <w:sz w:val="24"/>
          <w:szCs w:val="24"/>
          <w:lang w:val="es-ES"/>
        </w:rPr>
      </w:pPr>
    </w:p>
    <w:p w:rsidR="006E04E1" w:rsidRDefault="006E04E1" w:rsidP="006E04E1">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6E04E1" w:rsidRDefault="006E04E1" w:rsidP="006E04E1">
      <w:pPr>
        <w:spacing w:after="0" w:line="240" w:lineRule="auto"/>
        <w:rPr>
          <w:rFonts w:ascii="Arial" w:eastAsia="Calibri" w:hAnsi="Arial" w:cs="Arial"/>
          <w:sz w:val="24"/>
          <w:szCs w:val="24"/>
          <w:lang w:val="es-ES"/>
        </w:rPr>
      </w:pPr>
      <w:r>
        <w:rPr>
          <w:rFonts w:ascii="Arial" w:eastAsia="Calibri" w:hAnsi="Arial" w:cs="Arial"/>
          <w:sz w:val="24"/>
          <w:szCs w:val="24"/>
          <w:lang w:val="es-ES"/>
        </w:rPr>
        <w:t>Julio César Benavides Espinoza, Regidor Propietario</w:t>
      </w:r>
    </w:p>
    <w:p w:rsidR="006E04E1" w:rsidRDefault="006E04E1" w:rsidP="006E04E1">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w:t>
      </w:r>
    </w:p>
    <w:p w:rsidR="006E04E1" w:rsidRDefault="006E04E1" w:rsidP="006E04E1">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6E04E1" w:rsidRDefault="006E04E1" w:rsidP="006E04E1">
      <w:pPr>
        <w:spacing w:after="0" w:line="276" w:lineRule="auto"/>
        <w:rPr>
          <w:rFonts w:ascii="Arial" w:eastAsia="Times New Roman" w:hAnsi="Arial" w:cs="Arial"/>
          <w:sz w:val="24"/>
          <w:szCs w:val="24"/>
          <w:lang w:val="es-ES" w:eastAsia="es-ES"/>
        </w:rPr>
      </w:pPr>
    </w:p>
    <w:p w:rsidR="006E04E1" w:rsidRPr="00BC69BF" w:rsidRDefault="006E04E1" w:rsidP="006E04E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w:t>
      </w:r>
      <w:r w:rsidR="0039643E">
        <w:rPr>
          <w:rFonts w:ascii="Arial" w:eastAsia="Times New Roman" w:hAnsi="Arial" w:cs="Arial"/>
          <w:sz w:val="24"/>
          <w:szCs w:val="24"/>
          <w:lang w:val="es-ES" w:eastAsia="es-ES"/>
        </w:rPr>
        <w:t>o señor</w:t>
      </w:r>
      <w:r w:rsidRPr="00BC69BF">
        <w:rPr>
          <w:rFonts w:ascii="Arial" w:eastAsia="Times New Roman" w:hAnsi="Arial" w:cs="Arial"/>
          <w:sz w:val="24"/>
          <w:szCs w:val="24"/>
          <w:lang w:val="es-ES" w:eastAsia="es-ES"/>
        </w:rPr>
        <w:t>:</w:t>
      </w:r>
    </w:p>
    <w:p w:rsidR="006E04E1" w:rsidRPr="00BC69BF" w:rsidRDefault="006E04E1" w:rsidP="006E04E1">
      <w:pPr>
        <w:spacing w:after="0" w:line="240" w:lineRule="auto"/>
        <w:rPr>
          <w:rFonts w:ascii="Calibri" w:eastAsia="Calibri" w:hAnsi="Calibri" w:cs="Times New Roman"/>
          <w:lang w:val="es-ES" w:eastAsia="es-ES"/>
        </w:rPr>
      </w:pPr>
    </w:p>
    <w:p w:rsidR="006E04E1" w:rsidRPr="00BC69BF" w:rsidRDefault="006E04E1" w:rsidP="006E04E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E04E1" w:rsidRPr="00860BB1" w:rsidRDefault="006E04E1" w:rsidP="006E04E1">
      <w:pPr>
        <w:spacing w:after="0" w:line="240" w:lineRule="auto"/>
        <w:jc w:val="center"/>
        <w:rPr>
          <w:rFonts w:ascii="Arial" w:eastAsia="Calibri" w:hAnsi="Arial" w:cs="Arial"/>
          <w:b/>
          <w:sz w:val="24"/>
          <w:szCs w:val="24"/>
        </w:rPr>
      </w:pPr>
    </w:p>
    <w:p w:rsidR="006E04E1" w:rsidRPr="00BC69BF" w:rsidRDefault="006E04E1" w:rsidP="006E04E1">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E04E1" w:rsidRDefault="006E04E1" w:rsidP="006E04E1">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6E04E1" w:rsidRDefault="006E04E1" w:rsidP="006E04E1">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Pr="006E04E1" w:rsidRDefault="006E04E1" w:rsidP="006E04E1">
      <w:pPr>
        <w:spacing w:after="0" w:line="240" w:lineRule="auto"/>
        <w:rPr>
          <w:rFonts w:ascii="Arial" w:eastAsia="Calibri" w:hAnsi="Arial" w:cs="Arial"/>
          <w:b/>
          <w:sz w:val="24"/>
          <w:szCs w:val="24"/>
          <w:lang w:val="es-ES"/>
        </w:rPr>
      </w:pPr>
      <w:r w:rsidRPr="006E04E1">
        <w:rPr>
          <w:rFonts w:ascii="Arial" w:eastAsia="Calibri" w:hAnsi="Arial" w:cs="Arial"/>
          <w:b/>
          <w:sz w:val="24"/>
          <w:szCs w:val="24"/>
          <w:lang w:val="es-ES"/>
        </w:rPr>
        <w:t>CONSIDERANDO</w:t>
      </w:r>
    </w:p>
    <w:p w:rsidR="006E04E1" w:rsidRPr="006E04E1" w:rsidRDefault="006E04E1" w:rsidP="006E04E1">
      <w:pPr>
        <w:spacing w:after="0" w:line="240" w:lineRule="auto"/>
        <w:rPr>
          <w:rFonts w:ascii="Arial" w:eastAsia="Calibri" w:hAnsi="Arial" w:cs="Arial"/>
          <w:b/>
          <w:sz w:val="24"/>
          <w:szCs w:val="24"/>
          <w:lang w:val="es-ES"/>
        </w:rPr>
      </w:pPr>
    </w:p>
    <w:p w:rsidR="006E04E1" w:rsidRPr="006E04E1" w:rsidRDefault="006E04E1" w:rsidP="006E04E1">
      <w:pPr>
        <w:spacing w:after="0" w:line="240" w:lineRule="auto"/>
        <w:jc w:val="both"/>
        <w:rPr>
          <w:rFonts w:ascii="Arial" w:eastAsia="Calibri" w:hAnsi="Arial" w:cs="Arial"/>
          <w:b/>
          <w:sz w:val="24"/>
          <w:szCs w:val="24"/>
          <w:lang w:val="es-ES"/>
        </w:rPr>
      </w:pPr>
      <w:r w:rsidRPr="006E04E1">
        <w:rPr>
          <w:rFonts w:ascii="Arial" w:eastAsia="Calibri" w:hAnsi="Arial" w:cs="Arial"/>
          <w:sz w:val="24"/>
          <w:szCs w:val="24"/>
          <w:lang w:val="es-ES"/>
        </w:rPr>
        <w:t>Moción de orden planteada por el Sr. Julio César Benavides Espinoza, Regidor Propietario para que se le brinde un espacio para la presentación de dos dictámenes  de la Comisión de Asuntos Jurídicos.</w:t>
      </w:r>
    </w:p>
    <w:p w:rsidR="006E04E1" w:rsidRPr="006E04E1" w:rsidRDefault="006E04E1" w:rsidP="006E04E1">
      <w:pPr>
        <w:spacing w:after="0" w:line="240" w:lineRule="auto"/>
        <w:rPr>
          <w:rFonts w:ascii="Arial" w:eastAsia="Calibri" w:hAnsi="Arial" w:cs="Arial"/>
          <w:b/>
          <w:sz w:val="24"/>
          <w:szCs w:val="24"/>
          <w:lang w:val="es-ES"/>
        </w:rPr>
      </w:pPr>
    </w:p>
    <w:p w:rsidR="006E04E1" w:rsidRPr="006E04E1" w:rsidRDefault="006E04E1" w:rsidP="006E04E1">
      <w:pPr>
        <w:spacing w:after="0" w:line="240" w:lineRule="auto"/>
        <w:rPr>
          <w:rFonts w:ascii="Arial" w:eastAsia="Calibri" w:hAnsi="Arial" w:cs="Arial"/>
          <w:b/>
          <w:sz w:val="24"/>
          <w:szCs w:val="24"/>
          <w:lang w:val="es-ES"/>
        </w:rPr>
      </w:pPr>
      <w:r w:rsidRPr="006E04E1">
        <w:rPr>
          <w:rFonts w:ascii="Arial" w:eastAsia="Calibri" w:hAnsi="Arial" w:cs="Arial"/>
          <w:b/>
          <w:sz w:val="24"/>
          <w:szCs w:val="24"/>
          <w:lang w:val="es-ES"/>
        </w:rPr>
        <w:t>ESTE CONCEJO MUNICIPAL ACUERDA</w:t>
      </w:r>
    </w:p>
    <w:p w:rsidR="006E04E1" w:rsidRPr="006E04E1" w:rsidRDefault="006E04E1" w:rsidP="006E04E1">
      <w:pPr>
        <w:spacing w:after="0" w:line="240" w:lineRule="auto"/>
        <w:rPr>
          <w:rFonts w:ascii="Arial" w:eastAsia="Calibri" w:hAnsi="Arial" w:cs="Arial"/>
          <w:b/>
          <w:sz w:val="24"/>
          <w:szCs w:val="24"/>
          <w:lang w:val="es-ES"/>
        </w:rPr>
      </w:pPr>
    </w:p>
    <w:p w:rsidR="006E04E1" w:rsidRPr="006E04E1" w:rsidRDefault="006E04E1" w:rsidP="006E04E1">
      <w:pPr>
        <w:spacing w:after="0" w:line="240" w:lineRule="auto"/>
        <w:jc w:val="both"/>
        <w:rPr>
          <w:rFonts w:ascii="Arial" w:eastAsia="Calibri" w:hAnsi="Arial" w:cs="Arial"/>
          <w:sz w:val="24"/>
          <w:szCs w:val="24"/>
          <w:lang w:val="es-ES"/>
        </w:rPr>
      </w:pPr>
      <w:r w:rsidRPr="006E04E1">
        <w:rPr>
          <w:rFonts w:ascii="Arial" w:eastAsia="Calibri" w:hAnsi="Arial" w:cs="Arial"/>
          <w:sz w:val="24"/>
          <w:szCs w:val="24"/>
          <w:lang w:val="es-ES"/>
        </w:rPr>
        <w:t>Avalar dicha moción y brindar el espacio solicitado para la presentación de los dictámenes en mención.</w:t>
      </w:r>
    </w:p>
    <w:p w:rsidR="006E04E1" w:rsidRPr="006E04E1" w:rsidRDefault="006E04E1" w:rsidP="006E04E1">
      <w:pPr>
        <w:spacing w:after="0" w:line="240" w:lineRule="auto"/>
        <w:jc w:val="both"/>
        <w:rPr>
          <w:rFonts w:ascii="Arial" w:eastAsia="Calibri" w:hAnsi="Arial" w:cs="Arial"/>
          <w:sz w:val="24"/>
          <w:szCs w:val="24"/>
          <w:lang w:val="es-ES"/>
        </w:rPr>
      </w:pPr>
    </w:p>
    <w:p w:rsidR="006E04E1" w:rsidRPr="006E04E1" w:rsidRDefault="006E04E1" w:rsidP="006E04E1">
      <w:pPr>
        <w:spacing w:after="0" w:line="240" w:lineRule="auto"/>
        <w:rPr>
          <w:rFonts w:ascii="Arial" w:eastAsia="Calibri" w:hAnsi="Arial" w:cs="Arial"/>
          <w:b/>
          <w:lang w:val="es-ES"/>
        </w:rPr>
      </w:pPr>
      <w:r w:rsidRPr="006E04E1">
        <w:rPr>
          <w:rFonts w:ascii="Arial" w:eastAsia="Calibri" w:hAnsi="Arial" w:cs="Arial"/>
          <w:b/>
          <w:lang w:val="es-ES"/>
        </w:rPr>
        <w:t>ACUERDO UNÁNIME Y DECLARADO DEFINITIVAMENTE APROBADO N°542-18</w:t>
      </w:r>
    </w:p>
    <w:p w:rsidR="006E04E1" w:rsidRPr="006E04E1" w:rsidRDefault="006E04E1" w:rsidP="006E04E1">
      <w:pPr>
        <w:spacing w:after="0" w:line="240" w:lineRule="auto"/>
        <w:rPr>
          <w:rFonts w:ascii="Arial" w:eastAsia="Calibri" w:hAnsi="Arial" w:cs="Arial"/>
          <w:sz w:val="24"/>
          <w:szCs w:val="24"/>
          <w:lang w:val="es-ES"/>
        </w:rPr>
      </w:pPr>
    </w:p>
    <w:p w:rsidR="006E04E1" w:rsidRPr="006E04E1" w:rsidRDefault="006E04E1" w:rsidP="006E04E1">
      <w:pPr>
        <w:numPr>
          <w:ilvl w:val="0"/>
          <w:numId w:val="62"/>
        </w:numPr>
        <w:spacing w:after="0" w:line="240" w:lineRule="auto"/>
        <w:ind w:left="1418"/>
        <w:contextualSpacing/>
        <w:jc w:val="both"/>
        <w:rPr>
          <w:rFonts w:ascii="Arial" w:eastAsia="Calibri" w:hAnsi="Arial" w:cs="Arial"/>
          <w:sz w:val="24"/>
          <w:szCs w:val="24"/>
          <w:lang w:val="es-ES"/>
        </w:rPr>
      </w:pPr>
      <w:r w:rsidRPr="006E04E1">
        <w:rPr>
          <w:rFonts w:ascii="Arial" w:eastAsia="Calibri" w:hAnsi="Arial" w:cs="Arial"/>
          <w:sz w:val="24"/>
          <w:szCs w:val="24"/>
          <w:lang w:val="es-ES"/>
        </w:rPr>
        <w:t>José Fernando Méndez Vindas, Partido Unidad Social Cristiana</w:t>
      </w:r>
    </w:p>
    <w:p w:rsidR="006E04E1" w:rsidRPr="006E04E1" w:rsidRDefault="006E04E1" w:rsidP="006E04E1">
      <w:pPr>
        <w:numPr>
          <w:ilvl w:val="0"/>
          <w:numId w:val="62"/>
        </w:numPr>
        <w:spacing w:after="0" w:line="240" w:lineRule="auto"/>
        <w:ind w:left="1418"/>
        <w:contextualSpacing/>
        <w:jc w:val="both"/>
        <w:rPr>
          <w:rFonts w:ascii="Arial" w:eastAsia="Calibri" w:hAnsi="Arial" w:cs="Arial"/>
          <w:sz w:val="24"/>
          <w:szCs w:val="24"/>
          <w:lang w:val="es-ES"/>
        </w:rPr>
      </w:pPr>
      <w:r w:rsidRPr="006E04E1">
        <w:rPr>
          <w:rFonts w:ascii="Arial" w:eastAsia="Calibri" w:hAnsi="Arial" w:cs="Arial"/>
          <w:sz w:val="24"/>
          <w:szCs w:val="24"/>
          <w:lang w:val="es-ES"/>
        </w:rPr>
        <w:t>Damaris Gamboa Hernández, Partido Unidad Social Cristiana</w:t>
      </w:r>
    </w:p>
    <w:p w:rsidR="006E04E1" w:rsidRPr="006E04E1" w:rsidRDefault="006E04E1" w:rsidP="006E04E1">
      <w:pPr>
        <w:numPr>
          <w:ilvl w:val="0"/>
          <w:numId w:val="62"/>
        </w:numPr>
        <w:spacing w:after="0" w:line="240" w:lineRule="auto"/>
        <w:ind w:left="1418"/>
        <w:contextualSpacing/>
        <w:jc w:val="both"/>
        <w:rPr>
          <w:rFonts w:ascii="Arial" w:eastAsia="Calibri" w:hAnsi="Arial" w:cs="Arial"/>
          <w:sz w:val="24"/>
          <w:szCs w:val="24"/>
          <w:lang w:val="es-ES"/>
        </w:rPr>
      </w:pPr>
      <w:r w:rsidRPr="006E04E1">
        <w:rPr>
          <w:rFonts w:ascii="Arial" w:eastAsia="Calibri" w:hAnsi="Arial" w:cs="Arial"/>
          <w:sz w:val="24"/>
          <w:szCs w:val="24"/>
          <w:lang w:val="es-ES"/>
        </w:rPr>
        <w:t>Julio César Benavides Espinoza, Partido Unidad Social Cristiana</w:t>
      </w:r>
    </w:p>
    <w:p w:rsidR="006E04E1" w:rsidRPr="006E04E1" w:rsidRDefault="006E04E1" w:rsidP="006E04E1">
      <w:pPr>
        <w:numPr>
          <w:ilvl w:val="0"/>
          <w:numId w:val="62"/>
        </w:numPr>
        <w:spacing w:after="0" w:line="240" w:lineRule="auto"/>
        <w:ind w:left="1418"/>
        <w:contextualSpacing/>
        <w:jc w:val="both"/>
        <w:rPr>
          <w:rFonts w:ascii="Arial" w:eastAsia="Calibri" w:hAnsi="Arial" w:cs="Arial"/>
          <w:sz w:val="24"/>
          <w:szCs w:val="24"/>
          <w:lang w:val="es-ES"/>
        </w:rPr>
      </w:pPr>
      <w:r w:rsidRPr="006E04E1">
        <w:rPr>
          <w:rFonts w:ascii="Arial" w:eastAsia="Calibri" w:hAnsi="Arial" w:cs="Arial"/>
          <w:sz w:val="24"/>
          <w:szCs w:val="24"/>
          <w:lang w:val="es-ES"/>
        </w:rPr>
        <w:t>Omar Sequeira Sequeira, Partido Liberación Nacional</w:t>
      </w:r>
    </w:p>
    <w:p w:rsidR="006E04E1" w:rsidRPr="006E04E1" w:rsidRDefault="006E04E1" w:rsidP="006E04E1">
      <w:pPr>
        <w:numPr>
          <w:ilvl w:val="0"/>
          <w:numId w:val="62"/>
        </w:numPr>
        <w:spacing w:after="0" w:line="240" w:lineRule="auto"/>
        <w:ind w:left="1418"/>
        <w:contextualSpacing/>
        <w:jc w:val="both"/>
        <w:rPr>
          <w:rFonts w:ascii="Arial" w:eastAsia="Calibri" w:hAnsi="Arial" w:cs="Arial"/>
          <w:sz w:val="24"/>
          <w:szCs w:val="24"/>
          <w:lang w:val="es-ES"/>
        </w:rPr>
      </w:pPr>
      <w:r w:rsidRPr="006E04E1">
        <w:rPr>
          <w:rFonts w:ascii="Arial" w:eastAsia="Calibri" w:hAnsi="Arial" w:cs="Arial"/>
          <w:sz w:val="24"/>
          <w:szCs w:val="24"/>
          <w:lang w:val="es-ES"/>
        </w:rPr>
        <w:t>Betty Castillo Ortiz, Partido Liberación Nacional</w:t>
      </w: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DF2A7D" w:rsidRDefault="00DF2A7D" w:rsidP="006A49A6">
      <w:pPr>
        <w:pStyle w:val="Sinespaciado"/>
        <w:ind w:left="360"/>
        <w:jc w:val="center"/>
        <w:rPr>
          <w:rFonts w:ascii="Arial" w:hAnsi="Arial" w:cs="Arial"/>
          <w:sz w:val="16"/>
          <w:szCs w:val="16"/>
        </w:rPr>
      </w:pPr>
    </w:p>
    <w:p w:rsidR="00DF2A7D" w:rsidRPr="00C95FD3" w:rsidRDefault="00DF2A7D" w:rsidP="00DF2A7D">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DF2A7D" w:rsidRDefault="00DF2A7D" w:rsidP="00DF2A7D">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DF2A7D" w:rsidRPr="00C95FD3" w:rsidRDefault="00DF2A7D" w:rsidP="00DF2A7D">
      <w:pPr>
        <w:spacing w:after="0" w:line="240" w:lineRule="auto"/>
        <w:ind w:left="-142"/>
        <w:jc w:val="center"/>
        <w:rPr>
          <w:rFonts w:ascii="Arial" w:eastAsia="Calibri" w:hAnsi="Arial" w:cs="Arial"/>
          <w:b/>
          <w:sz w:val="24"/>
          <w:szCs w:val="24"/>
          <w:lang w:val="es-ES_tradnl"/>
        </w:rPr>
      </w:pPr>
    </w:p>
    <w:p w:rsidR="00DF2A7D" w:rsidRDefault="00DF2A7D" w:rsidP="00DF2A7D">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65AB0837" wp14:editId="6D6703DD">
            <wp:extent cx="213459" cy="152400"/>
            <wp:effectExtent l="0" t="0" r="0" b="0"/>
            <wp:docPr id="51" name="Imagen 5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DF2A7D" w:rsidRDefault="00DF2A7D" w:rsidP="00DF2A7D">
      <w:pPr>
        <w:spacing w:after="0" w:line="240" w:lineRule="auto"/>
        <w:ind w:left="360"/>
        <w:rPr>
          <w:rFonts w:ascii="Arial" w:eastAsia="Calibri" w:hAnsi="Arial" w:cs="Arial"/>
          <w:sz w:val="16"/>
          <w:szCs w:val="16"/>
        </w:rPr>
      </w:pPr>
    </w:p>
    <w:p w:rsidR="00DF2A7D" w:rsidRDefault="00DF2A7D"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DF2A7D" w:rsidRPr="00BC69BF" w:rsidRDefault="00DF2A7D" w:rsidP="00DF2A7D">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MSPH-CM-ACUER-543-</w:t>
      </w:r>
      <w:r w:rsidRPr="00BC69BF">
        <w:rPr>
          <w:rFonts w:ascii="Arial" w:hAnsi="Arial" w:cs="Arial"/>
          <w:b/>
          <w:sz w:val="24"/>
          <w:szCs w:val="24"/>
        </w:rPr>
        <w:t>18</w:t>
      </w:r>
    </w:p>
    <w:p w:rsidR="00DF2A7D" w:rsidRPr="00052773" w:rsidRDefault="00DF2A7D" w:rsidP="00DF2A7D">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DF2A7D" w:rsidRDefault="00DF2A7D" w:rsidP="00DF2A7D">
      <w:pPr>
        <w:spacing w:after="0" w:line="240" w:lineRule="auto"/>
        <w:jc w:val="center"/>
        <w:rPr>
          <w:rFonts w:ascii="Arial" w:eastAsia="Calibri" w:hAnsi="Arial" w:cs="Arial"/>
          <w:b/>
          <w:sz w:val="24"/>
          <w:szCs w:val="24"/>
          <w:lang w:val="es-ES"/>
        </w:rPr>
      </w:pPr>
    </w:p>
    <w:p w:rsidR="00DF2A7D" w:rsidRDefault="00DF2A7D" w:rsidP="00DF2A7D">
      <w:pPr>
        <w:spacing w:after="0" w:line="240" w:lineRule="auto"/>
        <w:rPr>
          <w:rFonts w:ascii="Arial" w:eastAsia="Calibri" w:hAnsi="Arial" w:cs="Arial"/>
          <w:sz w:val="24"/>
          <w:szCs w:val="24"/>
          <w:lang w:val="es-ES"/>
        </w:rPr>
      </w:pPr>
      <w:r>
        <w:rPr>
          <w:rFonts w:ascii="Arial" w:eastAsia="Calibri" w:hAnsi="Arial" w:cs="Arial"/>
          <w:sz w:val="24"/>
          <w:szCs w:val="24"/>
          <w:lang w:val="es-ES"/>
        </w:rPr>
        <w:t>Señora</w:t>
      </w:r>
    </w:p>
    <w:p w:rsidR="00DF2A7D" w:rsidRDefault="00DF2A7D" w:rsidP="00DF2A7D">
      <w:pPr>
        <w:spacing w:after="0" w:line="240" w:lineRule="auto"/>
        <w:rPr>
          <w:rFonts w:ascii="Arial" w:eastAsia="Calibri" w:hAnsi="Arial" w:cs="Arial"/>
          <w:sz w:val="24"/>
          <w:szCs w:val="24"/>
          <w:lang w:val="es-ES"/>
        </w:rPr>
      </w:pPr>
      <w:r>
        <w:rPr>
          <w:rFonts w:ascii="Arial" w:eastAsia="Calibri" w:hAnsi="Arial" w:cs="Arial"/>
          <w:sz w:val="24"/>
          <w:szCs w:val="24"/>
          <w:lang w:val="es-ES"/>
        </w:rPr>
        <w:t>Ericka Ugalde Camacho, Jefa de Área</w:t>
      </w:r>
    </w:p>
    <w:p w:rsidR="00DF2A7D" w:rsidRDefault="00DF2A7D" w:rsidP="00DF2A7D">
      <w:pPr>
        <w:spacing w:after="0" w:line="240" w:lineRule="auto"/>
        <w:rPr>
          <w:rFonts w:ascii="Arial" w:eastAsia="Calibri" w:hAnsi="Arial" w:cs="Arial"/>
          <w:sz w:val="24"/>
          <w:szCs w:val="24"/>
          <w:lang w:val="es-ES"/>
        </w:rPr>
      </w:pPr>
      <w:r>
        <w:rPr>
          <w:rFonts w:ascii="Arial" w:eastAsia="Calibri" w:hAnsi="Arial" w:cs="Arial"/>
          <w:sz w:val="24"/>
          <w:szCs w:val="24"/>
          <w:lang w:val="es-ES"/>
        </w:rPr>
        <w:t>Comisiones Legislativas III, Asamblea Legislativa</w:t>
      </w:r>
    </w:p>
    <w:p w:rsidR="00DF2A7D" w:rsidRDefault="00DF2A7D" w:rsidP="00DF2A7D">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DF2A7D" w:rsidRDefault="00DF2A7D" w:rsidP="00DF2A7D">
      <w:pPr>
        <w:spacing w:after="0" w:line="276" w:lineRule="auto"/>
        <w:rPr>
          <w:rFonts w:ascii="Arial" w:eastAsia="Times New Roman" w:hAnsi="Arial" w:cs="Arial"/>
          <w:sz w:val="24"/>
          <w:szCs w:val="24"/>
          <w:lang w:val="es-ES" w:eastAsia="es-ES"/>
        </w:rPr>
      </w:pPr>
    </w:p>
    <w:p w:rsidR="00DF2A7D" w:rsidRPr="00BC69BF" w:rsidRDefault="00DF2A7D" w:rsidP="00DF2A7D">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DF2A7D" w:rsidRPr="00BC69BF" w:rsidRDefault="00DF2A7D" w:rsidP="00DF2A7D">
      <w:pPr>
        <w:spacing w:after="0" w:line="240" w:lineRule="auto"/>
        <w:rPr>
          <w:rFonts w:ascii="Calibri" w:eastAsia="Calibri" w:hAnsi="Calibri" w:cs="Times New Roman"/>
          <w:lang w:val="es-ES" w:eastAsia="es-ES"/>
        </w:rPr>
      </w:pPr>
    </w:p>
    <w:p w:rsidR="00DF2A7D" w:rsidRPr="00BC69BF" w:rsidRDefault="00DF2A7D" w:rsidP="00DF2A7D">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F2A7D" w:rsidRPr="00860BB1" w:rsidRDefault="00DF2A7D" w:rsidP="00DF2A7D">
      <w:pPr>
        <w:spacing w:after="0" w:line="240" w:lineRule="auto"/>
        <w:jc w:val="center"/>
        <w:rPr>
          <w:rFonts w:ascii="Arial" w:eastAsia="Calibri" w:hAnsi="Arial" w:cs="Arial"/>
          <w:b/>
          <w:sz w:val="24"/>
          <w:szCs w:val="24"/>
        </w:rPr>
      </w:pPr>
    </w:p>
    <w:p w:rsidR="00DF2A7D" w:rsidRPr="00BC69BF" w:rsidRDefault="00DF2A7D" w:rsidP="00DF2A7D">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F2A7D" w:rsidRDefault="00DF2A7D" w:rsidP="00DF2A7D">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DF2A7D" w:rsidRPr="00DF2A7D" w:rsidRDefault="00DF2A7D" w:rsidP="00DF2A7D">
      <w:pPr>
        <w:spacing w:after="0" w:line="240" w:lineRule="auto"/>
        <w:jc w:val="both"/>
        <w:rPr>
          <w:rFonts w:ascii="Arial" w:eastAsia="Calibri" w:hAnsi="Arial" w:cs="Arial"/>
          <w:b/>
          <w:sz w:val="24"/>
          <w:szCs w:val="24"/>
          <w:lang w:val="es-ES"/>
        </w:rPr>
      </w:pPr>
      <w:r w:rsidRPr="00DF2A7D">
        <w:rPr>
          <w:rFonts w:ascii="Arial" w:eastAsia="Calibri" w:hAnsi="Arial" w:cs="Arial"/>
          <w:b/>
          <w:sz w:val="24"/>
          <w:szCs w:val="24"/>
          <w:lang w:val="es-ES"/>
        </w:rPr>
        <w:t>CONSIDERANDO</w:t>
      </w:r>
    </w:p>
    <w:p w:rsidR="00DF2A7D" w:rsidRPr="00DF2A7D" w:rsidRDefault="00DF2A7D" w:rsidP="00DF2A7D">
      <w:pPr>
        <w:spacing w:after="0" w:line="240" w:lineRule="auto"/>
        <w:jc w:val="both"/>
        <w:rPr>
          <w:rFonts w:ascii="Arial" w:eastAsia="Calibri" w:hAnsi="Arial" w:cs="Arial"/>
          <w:sz w:val="24"/>
          <w:szCs w:val="24"/>
          <w:lang w:val="es-ES"/>
        </w:rPr>
      </w:pPr>
    </w:p>
    <w:p w:rsidR="00DF2A7D" w:rsidRPr="00DF2A7D" w:rsidRDefault="00DF2A7D" w:rsidP="006C775D">
      <w:pPr>
        <w:spacing w:line="360" w:lineRule="auto"/>
        <w:rPr>
          <w:rFonts w:ascii="Arial" w:hAnsi="Arial" w:cs="Arial"/>
          <w:sz w:val="24"/>
          <w:szCs w:val="24"/>
        </w:rPr>
      </w:pPr>
      <w:r w:rsidRPr="00DF2A7D">
        <w:rPr>
          <w:rFonts w:ascii="Arial" w:hAnsi="Arial" w:cs="Arial"/>
          <w:sz w:val="24"/>
          <w:szCs w:val="24"/>
        </w:rPr>
        <w:t>Dictamen N° CAJ-013-2018 de la Comisión de Asuntos Jurídicos de las reuniones celebrada el día 08 de octubre  de 2018</w:t>
      </w:r>
      <w:r w:rsidR="006C775D">
        <w:rPr>
          <w:rFonts w:ascii="Arial" w:hAnsi="Arial" w:cs="Arial"/>
          <w:sz w:val="24"/>
          <w:szCs w:val="24"/>
        </w:rPr>
        <w:t>, que versa:</w:t>
      </w:r>
    </w:p>
    <w:p w:rsidR="00DF2A7D" w:rsidRPr="00DF2A7D" w:rsidRDefault="00DF2A7D" w:rsidP="00DF2A7D">
      <w:pPr>
        <w:spacing w:line="360" w:lineRule="auto"/>
        <w:jc w:val="both"/>
        <w:rPr>
          <w:rFonts w:ascii="Arial" w:hAnsi="Arial" w:cs="Arial"/>
          <w:b/>
          <w:sz w:val="24"/>
          <w:szCs w:val="24"/>
          <w:u w:val="single"/>
        </w:rPr>
      </w:pPr>
      <w:r w:rsidRPr="00DF2A7D">
        <w:rPr>
          <w:rFonts w:ascii="Arial" w:hAnsi="Arial" w:cs="Arial"/>
          <w:b/>
          <w:sz w:val="24"/>
          <w:szCs w:val="24"/>
          <w:u w:val="single"/>
        </w:rPr>
        <w:t>Preside:</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Sr. Julio Benavides Espinoza, Regidor Propietario   </w:t>
      </w:r>
    </w:p>
    <w:p w:rsidR="00DF2A7D" w:rsidRPr="00DF2A7D" w:rsidRDefault="00DF2A7D" w:rsidP="00DF2A7D">
      <w:pPr>
        <w:pStyle w:val="Sinespaciado"/>
        <w:rPr>
          <w:lang w:eastAsia="es-ES_tradnl"/>
        </w:rPr>
      </w:pPr>
    </w:p>
    <w:p w:rsidR="00DF2A7D" w:rsidRPr="00DF2A7D" w:rsidRDefault="00DF2A7D" w:rsidP="00DF2A7D">
      <w:pPr>
        <w:spacing w:line="360" w:lineRule="auto"/>
        <w:jc w:val="both"/>
        <w:rPr>
          <w:rFonts w:ascii="Arial" w:hAnsi="Arial" w:cs="Arial"/>
          <w:b/>
          <w:u w:val="single"/>
        </w:rPr>
      </w:pPr>
      <w:r w:rsidRPr="00DF2A7D">
        <w:rPr>
          <w:rFonts w:ascii="Arial" w:hAnsi="Arial" w:cs="Arial"/>
          <w:b/>
          <w:u w:val="single"/>
        </w:rPr>
        <w:t xml:space="preserve">Miembros de la Comisión: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Sra. Betty Castillo Ortiz, Regidora Propietaria </w:t>
      </w:r>
    </w:p>
    <w:p w:rsidR="00DF2A7D" w:rsidRPr="00DF2A7D" w:rsidRDefault="00DF2A7D" w:rsidP="00DF2A7D">
      <w:pPr>
        <w:pStyle w:val="Sinespaciado"/>
        <w:rPr>
          <w:lang w:eastAsia="es-ES_tradnl"/>
        </w:rPr>
      </w:pPr>
    </w:p>
    <w:p w:rsidR="00DF2A7D" w:rsidRPr="00DF2A7D" w:rsidRDefault="00DF2A7D" w:rsidP="00DF2A7D">
      <w:pPr>
        <w:spacing w:line="360" w:lineRule="auto"/>
        <w:jc w:val="both"/>
        <w:rPr>
          <w:rFonts w:ascii="Arial" w:hAnsi="Arial" w:cs="Arial"/>
          <w:b/>
          <w:sz w:val="24"/>
          <w:szCs w:val="24"/>
          <w:u w:val="single"/>
        </w:rPr>
      </w:pPr>
      <w:r w:rsidRPr="00DF2A7D">
        <w:rPr>
          <w:rFonts w:ascii="Arial" w:hAnsi="Arial" w:cs="Arial"/>
          <w:b/>
          <w:sz w:val="24"/>
          <w:szCs w:val="24"/>
          <w:u w:val="single"/>
        </w:rPr>
        <w:t xml:space="preserve">Asesores de la Comisión: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Lic. Gustavo Fernández Salgado, Asesor </w:t>
      </w:r>
    </w:p>
    <w:p w:rsidR="00DF2A7D" w:rsidRPr="00DF2A7D" w:rsidRDefault="00DF2A7D" w:rsidP="00DF2A7D">
      <w:pPr>
        <w:pStyle w:val="Sinespaciado"/>
      </w:pPr>
    </w:p>
    <w:p w:rsidR="00DF2A7D" w:rsidRPr="00DF2A7D" w:rsidRDefault="00DF2A7D" w:rsidP="00DF2A7D">
      <w:pPr>
        <w:spacing w:line="360" w:lineRule="auto"/>
        <w:jc w:val="both"/>
        <w:rPr>
          <w:rFonts w:ascii="Arial" w:hAnsi="Arial" w:cs="Arial"/>
          <w:b/>
          <w:sz w:val="24"/>
          <w:szCs w:val="24"/>
          <w:u w:val="single"/>
        </w:rPr>
      </w:pPr>
      <w:r w:rsidRPr="00DF2A7D">
        <w:rPr>
          <w:rFonts w:ascii="Arial" w:hAnsi="Arial" w:cs="Arial"/>
          <w:b/>
          <w:sz w:val="24"/>
          <w:szCs w:val="24"/>
          <w:u w:val="single"/>
        </w:rPr>
        <w:t xml:space="preserve">Ausentes: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Sr. José Fernando Méndez Vindas, Regidor Propietario</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Sr. Omar Sequeira Sequeira, Regidor Suplente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Sra. Jenny Jiménez Murillo, Asesora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Sr. Allan Chaves, Asesor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Lic. Luis Fernando Vargas Mora, Asesor Legal Interno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Lic. Luis Álvarez Chaves, Asesor Legal Externo </w:t>
      </w:r>
    </w:p>
    <w:p w:rsidR="00DF2A7D" w:rsidRPr="00DF2A7D" w:rsidRDefault="00DF2A7D" w:rsidP="00DF2A7D">
      <w:pPr>
        <w:spacing w:after="0" w:line="240" w:lineRule="auto"/>
      </w:pPr>
    </w:p>
    <w:p w:rsidR="00DF2A7D" w:rsidRPr="00DF2A7D" w:rsidRDefault="00DF2A7D" w:rsidP="00DF2A7D">
      <w:pPr>
        <w:spacing w:line="360" w:lineRule="auto"/>
        <w:jc w:val="both"/>
        <w:rPr>
          <w:rFonts w:ascii="Arial" w:hAnsi="Arial" w:cs="Arial"/>
          <w:sz w:val="24"/>
          <w:szCs w:val="24"/>
        </w:rPr>
      </w:pPr>
      <w:r w:rsidRPr="00DF2A7D">
        <w:rPr>
          <w:rFonts w:ascii="Arial" w:hAnsi="Arial" w:cs="Arial"/>
          <w:b/>
          <w:sz w:val="24"/>
          <w:szCs w:val="24"/>
          <w:u w:val="single"/>
        </w:rPr>
        <w:t>Tema:</w:t>
      </w:r>
      <w:r w:rsidRPr="00DF2A7D">
        <w:rPr>
          <w:rFonts w:ascii="Arial" w:hAnsi="Arial" w:cs="Arial"/>
          <w:sz w:val="24"/>
          <w:szCs w:val="24"/>
        </w:rPr>
        <w:t xml:space="preserve"> Analizar el expediente N° 20.814 “Ley contra el uso abusivo de los cargos públicos.  </w:t>
      </w:r>
    </w:p>
    <w:p w:rsidR="00DF2A7D" w:rsidRPr="00DF2A7D" w:rsidRDefault="00DF2A7D" w:rsidP="00DF2A7D">
      <w:pPr>
        <w:spacing w:line="360" w:lineRule="auto"/>
        <w:jc w:val="center"/>
        <w:rPr>
          <w:rFonts w:ascii="Arial" w:hAnsi="Arial" w:cs="Arial"/>
          <w:b/>
          <w:sz w:val="24"/>
          <w:szCs w:val="24"/>
        </w:rPr>
      </w:pPr>
      <w:r w:rsidRPr="00DF2A7D">
        <w:rPr>
          <w:rFonts w:ascii="Arial" w:hAnsi="Arial" w:cs="Arial"/>
          <w:b/>
          <w:sz w:val="24"/>
          <w:szCs w:val="24"/>
        </w:rPr>
        <w:lastRenderedPageBreak/>
        <w:t>CONSIDERANDOS</w:t>
      </w:r>
    </w:p>
    <w:p w:rsidR="00DF2A7D" w:rsidRPr="00DF2A7D" w:rsidRDefault="00DF2A7D" w:rsidP="00DF2A7D">
      <w:pPr>
        <w:numPr>
          <w:ilvl w:val="0"/>
          <w:numId w:val="64"/>
        </w:numPr>
        <w:spacing w:after="0" w:line="360" w:lineRule="auto"/>
        <w:ind w:left="714" w:hanging="357"/>
        <w:contextualSpacing/>
        <w:jc w:val="both"/>
        <w:rPr>
          <w:rFonts w:ascii="Arial" w:eastAsia="Times New Roman" w:hAnsi="Arial" w:cs="Arial"/>
          <w:b/>
          <w:sz w:val="24"/>
          <w:szCs w:val="24"/>
          <w:lang w:val="es-ES_tradnl" w:eastAsia="es-ES_tradnl"/>
        </w:rPr>
      </w:pPr>
      <w:r w:rsidRPr="00DF2A7D">
        <w:rPr>
          <w:rFonts w:ascii="Arial" w:eastAsia="Times New Roman" w:hAnsi="Arial" w:cs="Arial"/>
          <w:sz w:val="24"/>
          <w:szCs w:val="24"/>
          <w:lang w:val="es-ES_tradnl" w:eastAsia="es-ES_tradnl"/>
        </w:rPr>
        <w:t xml:space="preserve">Oficio CPEM-057-2018, recibido vía correo el día 12 de setiembre de 2018, suscrito por la Sra. Ericka Ugalde Camacho, Jefe de Área, Comisiones Legislativas III, Asamblea Legislativa, donde solicita criterio en relación al Expediente N° 20.814 “ Ley contra el uso abusivo de los cargos públicos.” </w:t>
      </w:r>
    </w:p>
    <w:p w:rsidR="00DF2A7D" w:rsidRPr="00DF2A7D" w:rsidRDefault="00DF2A7D" w:rsidP="00DF2A7D">
      <w:pPr>
        <w:spacing w:after="0" w:line="240" w:lineRule="auto"/>
        <w:ind w:left="720"/>
        <w:contextualSpacing/>
        <w:jc w:val="both"/>
        <w:rPr>
          <w:rFonts w:ascii="Arial" w:eastAsia="Times New Roman" w:hAnsi="Arial" w:cs="Arial"/>
          <w:sz w:val="24"/>
          <w:szCs w:val="24"/>
          <w:lang w:val="es-ES_tradnl" w:eastAsia="es-ES_tradnl"/>
        </w:rPr>
      </w:pPr>
    </w:p>
    <w:p w:rsidR="00DF2A7D" w:rsidRPr="00DF2A7D" w:rsidRDefault="00DF2A7D" w:rsidP="00DF2A7D">
      <w:pPr>
        <w:numPr>
          <w:ilvl w:val="0"/>
          <w:numId w:val="64"/>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Acuerdo municipal CM 505-18 adoptado en la sesión ordinaria N° 39-18 celebrada el día 24 de setiembre 2018, mediante el cual, se remite el oficio citado a la Comisión de Asuntos Jurídicos para su respectivo análisis y posterior dictamen. </w:t>
      </w:r>
    </w:p>
    <w:p w:rsidR="00DF2A7D" w:rsidRPr="00DF2A7D" w:rsidRDefault="00DF2A7D" w:rsidP="00DF2A7D">
      <w:pPr>
        <w:spacing w:after="0" w:line="240" w:lineRule="auto"/>
        <w:rPr>
          <w:lang w:val="es-ES_tradnl" w:eastAsia="es-ES_tradnl"/>
        </w:rPr>
      </w:pPr>
    </w:p>
    <w:p w:rsidR="00224E82" w:rsidRDefault="00224E82" w:rsidP="00224E82">
      <w:pPr>
        <w:numPr>
          <w:ilvl w:val="0"/>
          <w:numId w:val="8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Que la Ley contra la Corrupción y Enriquecimiento Ilícito de la Función Pública, Ley Nº 8422, detalla los principios legales para regular el actuar de los funcionarios o servidores públicos. </w:t>
      </w:r>
    </w:p>
    <w:p w:rsidR="00224E82" w:rsidRDefault="00224E82" w:rsidP="00224E82">
      <w:pPr>
        <w:spacing w:after="0" w:line="240" w:lineRule="auto"/>
      </w:pPr>
    </w:p>
    <w:p w:rsidR="00224E82" w:rsidRDefault="00224E82" w:rsidP="00224E82">
      <w:pPr>
        <w:numPr>
          <w:ilvl w:val="0"/>
          <w:numId w:val="83"/>
        </w:numPr>
        <w:spacing w:after="0" w:line="360" w:lineRule="auto"/>
        <w:contextualSpacing/>
        <w:jc w:val="both"/>
        <w:rPr>
          <w:lang w:val="es-ES_tradnl" w:eastAsia="es-ES_tradnl"/>
        </w:rPr>
      </w:pPr>
      <w:r>
        <w:rPr>
          <w:rFonts w:ascii="Arial" w:eastAsia="Times New Roman" w:hAnsi="Arial" w:cs="Arial"/>
          <w:sz w:val="24"/>
          <w:szCs w:val="24"/>
          <w:lang w:val="es-ES_tradnl" w:eastAsia="es-ES_tradnl"/>
        </w:rPr>
        <w:t xml:space="preserve">Que se estima un costo de oportunidad la limitación propuesta en este proyecto de ley, al prohibir a los alcaldes y regidores a reelegirse, en el tanto, se considera que la experiencia adquirida dentro del periodo en ejercicio, es de suma importancia para los cargos mencionados. </w:t>
      </w:r>
    </w:p>
    <w:p w:rsidR="00224E82" w:rsidRDefault="00224E82" w:rsidP="00224E82">
      <w:pPr>
        <w:spacing w:after="0" w:line="240" w:lineRule="auto"/>
      </w:pPr>
    </w:p>
    <w:p w:rsidR="00224E82" w:rsidRDefault="00224E82" w:rsidP="00224E82">
      <w:pPr>
        <w:numPr>
          <w:ilvl w:val="0"/>
          <w:numId w:val="83"/>
        </w:numPr>
        <w:autoSpaceDE w:val="0"/>
        <w:autoSpaceDN w:val="0"/>
        <w:adjustRightInd w:val="0"/>
        <w:spacing w:after="0" w:line="360" w:lineRule="auto"/>
        <w:ind w:left="714" w:hanging="357"/>
        <w:jc w:val="both"/>
        <w:rPr>
          <w:rFonts w:ascii="Arial" w:hAnsi="Arial" w:cs="Arial"/>
          <w:color w:val="000000"/>
          <w:sz w:val="24"/>
          <w:szCs w:val="24"/>
        </w:rPr>
      </w:pPr>
      <w:r>
        <w:rPr>
          <w:rFonts w:ascii="Arial" w:hAnsi="Arial" w:cs="Arial"/>
          <w:color w:val="000000"/>
          <w:sz w:val="24"/>
          <w:szCs w:val="24"/>
          <w:lang w:val="es-ES_tradnl"/>
        </w:rPr>
        <w:t>Que e</w:t>
      </w:r>
      <w:r>
        <w:rPr>
          <w:rFonts w:ascii="Arial" w:hAnsi="Arial" w:cs="Arial"/>
          <w:color w:val="000000"/>
          <w:sz w:val="24"/>
          <w:szCs w:val="24"/>
        </w:rPr>
        <w:t xml:space="preserve">l presente proyecto de ley atenta contra la estabilidad y seguridad municipal, al propiciar la renuncia de los puestos mencionados (alcalde, vice alcalde y regidores) seis meses antes de que concluya su periodo. </w:t>
      </w:r>
    </w:p>
    <w:p w:rsidR="00DF2A7D" w:rsidRPr="00224E82" w:rsidRDefault="00DF2A7D" w:rsidP="00DF2A7D">
      <w:pPr>
        <w:spacing w:after="0" w:line="240" w:lineRule="auto"/>
        <w:rPr>
          <w:lang w:eastAsia="es-ES_tradnl"/>
        </w:rPr>
      </w:pPr>
    </w:p>
    <w:p w:rsidR="00DF2A7D" w:rsidRPr="00DF2A7D" w:rsidRDefault="00DF2A7D" w:rsidP="00DF2A7D">
      <w:pPr>
        <w:numPr>
          <w:ilvl w:val="0"/>
          <w:numId w:val="64"/>
        </w:numPr>
        <w:spacing w:after="0" w:line="360" w:lineRule="auto"/>
        <w:ind w:left="714" w:hanging="357"/>
        <w:contextualSpacing/>
        <w:jc w:val="both"/>
        <w:rPr>
          <w:rFonts w:ascii="Arial" w:eastAsia="Calibri" w:hAnsi="Arial" w:cs="Arial"/>
          <w:b/>
          <w:sz w:val="24"/>
          <w:szCs w:val="24"/>
          <w:lang w:val="es-ES" w:eastAsia="es-ES_tradnl"/>
        </w:rPr>
      </w:pPr>
      <w:r w:rsidRPr="00DF2A7D">
        <w:rPr>
          <w:rFonts w:ascii="Arial" w:eastAsia="Calibri" w:hAnsi="Arial" w:cs="Arial"/>
          <w:sz w:val="24"/>
          <w:szCs w:val="24"/>
          <w:lang w:val="es-ES" w:eastAsia="es-ES_tradnl"/>
        </w:rPr>
        <w:t>Acta N°10-18 de la reunión celebrada el día 08 de octubre de 2018, donde se analizó el tema</w:t>
      </w:r>
      <w:r w:rsidRPr="00DF2A7D">
        <w:rPr>
          <w:rFonts w:ascii="Arial" w:eastAsia="Calibri" w:hAnsi="Arial" w:cs="Arial"/>
          <w:b/>
          <w:sz w:val="24"/>
          <w:szCs w:val="24"/>
          <w:lang w:val="es-ES" w:eastAsia="es-ES_tradnl"/>
        </w:rPr>
        <w:t>.</w:t>
      </w:r>
    </w:p>
    <w:p w:rsidR="00DF2A7D" w:rsidRPr="00DF2A7D" w:rsidRDefault="00DF2A7D" w:rsidP="00DF2A7D">
      <w:pPr>
        <w:spacing w:after="0" w:line="240" w:lineRule="auto"/>
        <w:rPr>
          <w:lang w:val="es-ES"/>
        </w:rPr>
      </w:pPr>
    </w:p>
    <w:p w:rsidR="00DF2A7D" w:rsidRPr="00DF2A7D" w:rsidRDefault="00DF2A7D" w:rsidP="00DF2A7D">
      <w:pPr>
        <w:spacing w:line="360" w:lineRule="auto"/>
        <w:jc w:val="center"/>
        <w:rPr>
          <w:rFonts w:ascii="Arial" w:hAnsi="Arial" w:cs="Arial"/>
          <w:b/>
        </w:rPr>
      </w:pPr>
      <w:r w:rsidRPr="00DF2A7D">
        <w:rPr>
          <w:rFonts w:ascii="Arial" w:hAnsi="Arial" w:cs="Arial"/>
          <w:b/>
        </w:rPr>
        <w:t>RECOMENDACIONES</w:t>
      </w:r>
    </w:p>
    <w:p w:rsidR="00DF2A7D" w:rsidRPr="00DF2A7D" w:rsidRDefault="00DF2A7D" w:rsidP="00DF2A7D">
      <w:pPr>
        <w:spacing w:line="360" w:lineRule="auto"/>
        <w:jc w:val="both"/>
        <w:rPr>
          <w:rFonts w:ascii="Arial" w:hAnsi="Arial" w:cs="Arial"/>
          <w:sz w:val="24"/>
          <w:szCs w:val="24"/>
        </w:rPr>
      </w:pPr>
      <w:r w:rsidRPr="00DF2A7D">
        <w:rPr>
          <w:rFonts w:ascii="Arial" w:hAnsi="Arial" w:cs="Arial"/>
          <w:sz w:val="24"/>
          <w:szCs w:val="24"/>
        </w:rPr>
        <w:t xml:space="preserve">Se le recomienda al honorable Concejo Municipal: </w:t>
      </w:r>
    </w:p>
    <w:p w:rsidR="00DF2A7D" w:rsidRPr="00DF2A7D" w:rsidRDefault="00DF2A7D" w:rsidP="00DF2A7D">
      <w:pPr>
        <w:spacing w:line="360" w:lineRule="auto"/>
        <w:jc w:val="both"/>
        <w:rPr>
          <w:rFonts w:ascii="Arial" w:hAnsi="Arial" w:cs="Arial"/>
          <w:sz w:val="24"/>
          <w:szCs w:val="24"/>
        </w:rPr>
      </w:pPr>
      <w:r w:rsidRPr="00DF2A7D">
        <w:rPr>
          <w:rFonts w:ascii="Arial" w:hAnsi="Arial" w:cs="Arial"/>
          <w:sz w:val="24"/>
          <w:szCs w:val="24"/>
        </w:rPr>
        <w:t xml:space="preserve">Declarase en contra del expediente N° 20.814 “Ley contra el uso abusivo de los cargos públicos”, atendiendo las justificaciones mencionadas en los considerandos Nº 3, 4 y 5.  </w:t>
      </w:r>
    </w:p>
    <w:p w:rsidR="00DF2A7D" w:rsidRPr="00DF2A7D" w:rsidRDefault="00DF2A7D" w:rsidP="00DF2A7D">
      <w:pPr>
        <w:spacing w:line="360" w:lineRule="auto"/>
        <w:jc w:val="both"/>
        <w:rPr>
          <w:rFonts w:ascii="Arial" w:hAnsi="Arial" w:cs="Arial"/>
          <w:sz w:val="24"/>
          <w:szCs w:val="24"/>
        </w:rPr>
      </w:pPr>
      <w:r w:rsidRPr="00DF2A7D">
        <w:rPr>
          <w:rFonts w:ascii="Arial" w:hAnsi="Arial" w:cs="Arial"/>
          <w:sz w:val="24"/>
          <w:szCs w:val="24"/>
        </w:rPr>
        <w:lastRenderedPageBreak/>
        <w:t xml:space="preserve">Firma de los miembros de la Comisión de Asuntos Jurídicos: </w:t>
      </w:r>
    </w:p>
    <w:p w:rsidR="00DF2A7D" w:rsidRPr="00DF2A7D" w:rsidRDefault="00DF2A7D" w:rsidP="00DF2A7D">
      <w:pPr>
        <w:spacing w:line="360" w:lineRule="auto"/>
        <w:jc w:val="both"/>
        <w:rPr>
          <w:rFonts w:ascii="Arial" w:hAnsi="Arial" w:cs="Arial"/>
          <w:sz w:val="24"/>
          <w:szCs w:val="24"/>
        </w:rPr>
      </w:pPr>
      <w:r w:rsidRPr="00DF2A7D">
        <w:rPr>
          <w:rFonts w:ascii="Arial" w:hAnsi="Arial" w:cs="Arial"/>
          <w:sz w:val="24"/>
          <w:szCs w:val="24"/>
          <w:lang w:eastAsia="es-CR"/>
        </w:rPr>
        <mc:AlternateContent>
          <mc:Choice Requires="wps">
            <w:drawing>
              <wp:anchor distT="0" distB="0" distL="114300" distR="114300" simplePos="0" relativeHeight="251696128" behindDoc="0" locked="0" layoutInCell="1" allowOverlap="1" wp14:anchorId="62DD25E1" wp14:editId="590319BB">
                <wp:simplePos x="0" y="0"/>
                <wp:positionH relativeFrom="column">
                  <wp:posOffset>3225800</wp:posOffset>
                </wp:positionH>
                <wp:positionV relativeFrom="paragraph">
                  <wp:posOffset>158750</wp:posOffset>
                </wp:positionV>
                <wp:extent cx="2133600" cy="19050"/>
                <wp:effectExtent l="0" t="0" r="19050" b="19050"/>
                <wp:wrapNone/>
                <wp:docPr id="52" name="Conector recto 52"/>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758D18" id="Conector recto 5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54pt,12.5pt" to="4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" strokecolor="windowText" strokeweight=".5pt">
                <v:stroke joinstyle="miter"/>
              </v:line>
            </w:pict>
          </mc:Fallback>
        </mc:AlternateContent>
      </w:r>
      <w:r w:rsidRPr="00DF2A7D">
        <w:rPr>
          <w:rFonts w:ascii="Arial" w:hAnsi="Arial" w:cs="Arial"/>
          <w:sz w:val="24"/>
          <w:szCs w:val="24"/>
          <w:lang w:eastAsia="es-CR"/>
        </w:rPr>
        <mc:AlternateContent>
          <mc:Choice Requires="wps">
            <w:drawing>
              <wp:anchor distT="0" distB="0" distL="114300" distR="114300" simplePos="0" relativeHeight="251695104" behindDoc="0" locked="0" layoutInCell="1" allowOverlap="1" wp14:anchorId="66FEF179" wp14:editId="5D82A74A">
                <wp:simplePos x="0" y="0"/>
                <wp:positionH relativeFrom="column">
                  <wp:posOffset>50165</wp:posOffset>
                </wp:positionH>
                <wp:positionV relativeFrom="paragraph">
                  <wp:posOffset>172720</wp:posOffset>
                </wp:positionV>
                <wp:extent cx="2133600" cy="19050"/>
                <wp:effectExtent l="0" t="0" r="19050" b="19050"/>
                <wp:wrapNone/>
                <wp:docPr id="53" name="Conector recto 53"/>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538BDE" id="Conector recto 5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95pt,13.6pt" to="171.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" strokecolor="windowText" strokeweight=".5pt">
                <v:stroke joinstyle="miter"/>
              </v:line>
            </w:pict>
          </mc:Fallback>
        </mc:AlternateContent>
      </w:r>
    </w:p>
    <w:p w:rsidR="00DF2A7D" w:rsidRPr="00DF2A7D" w:rsidRDefault="00DF2A7D" w:rsidP="00DF2A7D">
      <w:pPr>
        <w:spacing w:line="360" w:lineRule="auto"/>
        <w:jc w:val="center"/>
        <w:rPr>
          <w:rFonts w:ascii="Arial" w:hAnsi="Arial" w:cs="Arial"/>
          <w:sz w:val="24"/>
          <w:szCs w:val="24"/>
        </w:rPr>
      </w:pPr>
      <w:r w:rsidRPr="00DF2A7D">
        <w:rPr>
          <w:rFonts w:ascii="Arial" w:hAnsi="Arial" w:cs="Arial"/>
          <w:sz w:val="24"/>
          <w:szCs w:val="24"/>
        </w:rPr>
        <w:t>Sr. Julio Benavides Espinoza                             Sra. Betty Castillo Ortiz</w:t>
      </w:r>
    </w:p>
    <w:p w:rsidR="00DF2A7D" w:rsidRPr="00DF2A7D" w:rsidRDefault="00DF2A7D" w:rsidP="00DF2A7D">
      <w:pPr>
        <w:spacing w:line="360" w:lineRule="auto"/>
        <w:jc w:val="center"/>
        <w:rPr>
          <w:rFonts w:ascii="Arial" w:hAnsi="Arial" w:cs="Arial"/>
          <w:sz w:val="24"/>
          <w:szCs w:val="24"/>
        </w:rPr>
      </w:pPr>
      <w:r w:rsidRPr="00DF2A7D">
        <w:rPr>
          <w:rFonts w:ascii="Arial" w:hAnsi="Arial" w:cs="Arial"/>
          <w:sz w:val="24"/>
          <w:szCs w:val="24"/>
        </w:rPr>
        <w:t xml:space="preserve">       Regidor Propietario                                        Regidora Propietaria</w:t>
      </w:r>
    </w:p>
    <w:p w:rsidR="00DF2A7D" w:rsidRPr="00DF2A7D" w:rsidRDefault="00DF2A7D" w:rsidP="00DF2A7D">
      <w:pPr>
        <w:spacing w:after="0" w:line="240" w:lineRule="auto"/>
        <w:jc w:val="both"/>
        <w:rPr>
          <w:rFonts w:ascii="Arial" w:eastAsia="Calibri" w:hAnsi="Arial" w:cs="Arial"/>
          <w:b/>
          <w:sz w:val="24"/>
          <w:szCs w:val="24"/>
          <w:lang w:val="es-ES"/>
        </w:rPr>
      </w:pPr>
      <w:r w:rsidRPr="00DF2A7D">
        <w:rPr>
          <w:rFonts w:ascii="Arial" w:eastAsia="Calibri" w:hAnsi="Arial" w:cs="Arial"/>
          <w:b/>
          <w:sz w:val="24"/>
          <w:szCs w:val="24"/>
          <w:lang w:val="es-ES"/>
        </w:rPr>
        <w:t>ESTE CONCEJO MUNICIPAL ACUERDA</w:t>
      </w:r>
    </w:p>
    <w:p w:rsidR="00DF2A7D" w:rsidRPr="00DF2A7D" w:rsidRDefault="00DF2A7D" w:rsidP="00DF2A7D">
      <w:pPr>
        <w:spacing w:after="0" w:line="240" w:lineRule="auto"/>
        <w:jc w:val="both"/>
        <w:rPr>
          <w:rFonts w:ascii="Arial" w:eastAsia="Calibri" w:hAnsi="Arial" w:cs="Arial"/>
          <w:sz w:val="24"/>
          <w:szCs w:val="24"/>
          <w:lang w:val="es-ES"/>
        </w:rPr>
      </w:pPr>
    </w:p>
    <w:p w:rsidR="00DF2A7D" w:rsidRPr="00DF2A7D" w:rsidRDefault="00DF2A7D" w:rsidP="00DF2A7D">
      <w:pPr>
        <w:spacing w:line="360" w:lineRule="auto"/>
        <w:jc w:val="both"/>
        <w:rPr>
          <w:rFonts w:ascii="Arial" w:hAnsi="Arial" w:cs="Arial"/>
          <w:sz w:val="24"/>
          <w:szCs w:val="24"/>
        </w:rPr>
      </w:pPr>
      <w:r w:rsidRPr="00DF2A7D">
        <w:rPr>
          <w:rFonts w:ascii="Arial" w:eastAsia="SimSun" w:hAnsi="Arial" w:cs="Arial"/>
          <w:sz w:val="24"/>
          <w:szCs w:val="24"/>
          <w:lang w:val="es-ES"/>
        </w:rPr>
        <w:t xml:space="preserve">Avalar dicho dictamen y declararse en contra </w:t>
      </w:r>
      <w:r w:rsidRPr="00DF2A7D">
        <w:rPr>
          <w:rFonts w:ascii="Arial" w:hAnsi="Arial" w:cs="Arial"/>
          <w:sz w:val="24"/>
          <w:szCs w:val="24"/>
        </w:rPr>
        <w:t xml:space="preserve">del expediente N° 20.814 “Ley contra el uso abusivo de los cargos públicos”, atendiendo las justificaciones mencionadas en los considerandos Nº 3, 4 y 5.  </w:t>
      </w:r>
    </w:p>
    <w:p w:rsidR="00DF2A7D" w:rsidRPr="00DF2A7D" w:rsidRDefault="00DF2A7D" w:rsidP="00DF2A7D">
      <w:pPr>
        <w:spacing w:after="0" w:line="240" w:lineRule="auto"/>
        <w:rPr>
          <w:rFonts w:ascii="Arial" w:eastAsia="Calibri" w:hAnsi="Arial" w:cs="Arial"/>
          <w:b/>
          <w:lang w:val="es-ES"/>
        </w:rPr>
      </w:pPr>
      <w:r w:rsidRPr="00DF2A7D">
        <w:rPr>
          <w:rFonts w:ascii="Arial" w:eastAsia="Calibri" w:hAnsi="Arial" w:cs="Arial"/>
          <w:b/>
          <w:lang w:val="es-ES"/>
        </w:rPr>
        <w:t>ACUERDO UNÁNIME Y DECLARADO DEFINITIVAMENTE APROBADO N°543-18</w:t>
      </w:r>
    </w:p>
    <w:p w:rsidR="00DF2A7D" w:rsidRPr="00DF2A7D" w:rsidRDefault="00DF2A7D" w:rsidP="00DF2A7D">
      <w:pPr>
        <w:spacing w:after="0" w:line="240" w:lineRule="auto"/>
        <w:rPr>
          <w:rFonts w:ascii="Arial" w:eastAsia="Calibri" w:hAnsi="Arial" w:cs="Arial"/>
          <w:sz w:val="24"/>
          <w:szCs w:val="24"/>
          <w:lang w:val="es-ES"/>
        </w:rPr>
      </w:pPr>
    </w:p>
    <w:p w:rsidR="00DF2A7D" w:rsidRPr="00DF2A7D" w:rsidRDefault="00DF2A7D" w:rsidP="00DF2A7D">
      <w:pPr>
        <w:numPr>
          <w:ilvl w:val="0"/>
          <w:numId w:val="65"/>
        </w:numPr>
        <w:spacing w:after="0" w:line="240" w:lineRule="auto"/>
        <w:ind w:left="1418"/>
        <w:contextualSpacing/>
        <w:jc w:val="both"/>
        <w:rPr>
          <w:rFonts w:ascii="Arial" w:eastAsia="Calibri" w:hAnsi="Arial" w:cs="Arial"/>
          <w:sz w:val="24"/>
          <w:szCs w:val="24"/>
          <w:lang w:val="es-ES"/>
        </w:rPr>
      </w:pPr>
      <w:r w:rsidRPr="00DF2A7D">
        <w:rPr>
          <w:rFonts w:ascii="Arial" w:eastAsia="Calibri" w:hAnsi="Arial" w:cs="Arial"/>
          <w:sz w:val="24"/>
          <w:szCs w:val="24"/>
          <w:lang w:val="es-ES"/>
        </w:rPr>
        <w:t>José Fernando Méndez Vindas, Partido Unidad Social Cristiana</w:t>
      </w:r>
    </w:p>
    <w:p w:rsidR="00DF2A7D" w:rsidRPr="00DF2A7D" w:rsidRDefault="00DF2A7D" w:rsidP="00DF2A7D">
      <w:pPr>
        <w:numPr>
          <w:ilvl w:val="0"/>
          <w:numId w:val="65"/>
        </w:numPr>
        <w:spacing w:after="0" w:line="240" w:lineRule="auto"/>
        <w:ind w:left="1418"/>
        <w:contextualSpacing/>
        <w:jc w:val="both"/>
        <w:rPr>
          <w:rFonts w:ascii="Arial" w:eastAsia="Calibri" w:hAnsi="Arial" w:cs="Arial"/>
          <w:sz w:val="24"/>
          <w:szCs w:val="24"/>
          <w:lang w:val="es-ES"/>
        </w:rPr>
      </w:pPr>
      <w:r w:rsidRPr="00DF2A7D">
        <w:rPr>
          <w:rFonts w:ascii="Arial" w:eastAsia="Calibri" w:hAnsi="Arial" w:cs="Arial"/>
          <w:sz w:val="24"/>
          <w:szCs w:val="24"/>
          <w:lang w:val="es-ES"/>
        </w:rPr>
        <w:t>Damaris Gamboa Hernández, Partido Unidad Social Cristiana</w:t>
      </w:r>
    </w:p>
    <w:p w:rsidR="00DF2A7D" w:rsidRPr="00DF2A7D" w:rsidRDefault="00DF2A7D" w:rsidP="00DF2A7D">
      <w:pPr>
        <w:numPr>
          <w:ilvl w:val="0"/>
          <w:numId w:val="65"/>
        </w:numPr>
        <w:spacing w:after="0" w:line="240" w:lineRule="auto"/>
        <w:ind w:left="1418"/>
        <w:contextualSpacing/>
        <w:jc w:val="both"/>
        <w:rPr>
          <w:rFonts w:ascii="Arial" w:eastAsia="Calibri" w:hAnsi="Arial" w:cs="Arial"/>
          <w:sz w:val="24"/>
          <w:szCs w:val="24"/>
          <w:lang w:val="es-ES"/>
        </w:rPr>
      </w:pPr>
      <w:r w:rsidRPr="00DF2A7D">
        <w:rPr>
          <w:rFonts w:ascii="Arial" w:eastAsia="Calibri" w:hAnsi="Arial" w:cs="Arial"/>
          <w:sz w:val="24"/>
          <w:szCs w:val="24"/>
          <w:lang w:val="es-ES"/>
        </w:rPr>
        <w:t>Julio César Benavides Espinoza, Partido Unidad Social Cristiana</w:t>
      </w:r>
    </w:p>
    <w:p w:rsidR="00DF2A7D" w:rsidRPr="00DF2A7D" w:rsidRDefault="00DF2A7D" w:rsidP="00DF2A7D">
      <w:pPr>
        <w:numPr>
          <w:ilvl w:val="0"/>
          <w:numId w:val="65"/>
        </w:numPr>
        <w:spacing w:after="0" w:line="240" w:lineRule="auto"/>
        <w:ind w:left="1418"/>
        <w:contextualSpacing/>
        <w:jc w:val="both"/>
        <w:rPr>
          <w:rFonts w:ascii="Arial" w:eastAsia="Calibri" w:hAnsi="Arial" w:cs="Arial"/>
          <w:sz w:val="24"/>
          <w:szCs w:val="24"/>
          <w:lang w:val="es-ES"/>
        </w:rPr>
      </w:pPr>
      <w:r w:rsidRPr="00DF2A7D">
        <w:rPr>
          <w:rFonts w:ascii="Arial" w:eastAsia="Calibri" w:hAnsi="Arial" w:cs="Arial"/>
          <w:sz w:val="24"/>
          <w:szCs w:val="24"/>
          <w:lang w:val="es-ES"/>
        </w:rPr>
        <w:t>Omar Sequeira Sequeira, Partido Liberación Nacional</w:t>
      </w:r>
    </w:p>
    <w:p w:rsidR="00DF2A7D" w:rsidRPr="00DF2A7D" w:rsidRDefault="00DF2A7D" w:rsidP="00DF2A7D">
      <w:pPr>
        <w:numPr>
          <w:ilvl w:val="0"/>
          <w:numId w:val="65"/>
        </w:numPr>
        <w:spacing w:after="0" w:line="240" w:lineRule="auto"/>
        <w:ind w:left="1418"/>
        <w:contextualSpacing/>
        <w:jc w:val="both"/>
        <w:rPr>
          <w:rFonts w:ascii="Arial" w:eastAsia="Calibri" w:hAnsi="Arial" w:cs="Arial"/>
          <w:sz w:val="24"/>
          <w:szCs w:val="24"/>
          <w:lang w:val="es-ES"/>
        </w:rPr>
      </w:pPr>
      <w:r w:rsidRPr="00DF2A7D">
        <w:rPr>
          <w:rFonts w:ascii="Arial" w:eastAsia="Calibri" w:hAnsi="Arial" w:cs="Arial"/>
          <w:sz w:val="24"/>
          <w:szCs w:val="24"/>
          <w:lang w:val="es-ES"/>
        </w:rPr>
        <w:t>Betty Castillo Ortiz, Partido Liberación Nacional</w:t>
      </w: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6E04E1" w:rsidRDefault="006E04E1" w:rsidP="006A49A6">
      <w:pPr>
        <w:pStyle w:val="Sinespaciado"/>
        <w:ind w:left="360"/>
        <w:jc w:val="center"/>
        <w:rPr>
          <w:rFonts w:ascii="Arial" w:hAnsi="Arial" w:cs="Arial"/>
          <w:sz w:val="16"/>
          <w:szCs w:val="16"/>
        </w:rPr>
      </w:pPr>
    </w:p>
    <w:p w:rsidR="00DF2A7D" w:rsidRDefault="00DF2A7D" w:rsidP="006A49A6">
      <w:pPr>
        <w:pStyle w:val="Sinespaciado"/>
        <w:ind w:left="360"/>
        <w:jc w:val="center"/>
        <w:rPr>
          <w:rFonts w:ascii="Arial" w:hAnsi="Arial" w:cs="Arial"/>
          <w:sz w:val="16"/>
          <w:szCs w:val="16"/>
        </w:rPr>
      </w:pPr>
    </w:p>
    <w:p w:rsidR="00DF2A7D" w:rsidRPr="00C95FD3" w:rsidRDefault="00DF2A7D" w:rsidP="00DF2A7D">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DF2A7D" w:rsidRDefault="00DF2A7D" w:rsidP="00DF2A7D">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DF2A7D" w:rsidRPr="00C95FD3" w:rsidRDefault="00DF2A7D" w:rsidP="00DF2A7D">
      <w:pPr>
        <w:spacing w:after="0" w:line="240" w:lineRule="auto"/>
        <w:ind w:left="-142"/>
        <w:jc w:val="center"/>
        <w:rPr>
          <w:rFonts w:ascii="Arial" w:eastAsia="Calibri" w:hAnsi="Arial" w:cs="Arial"/>
          <w:b/>
          <w:sz w:val="24"/>
          <w:szCs w:val="24"/>
          <w:lang w:val="es-ES_tradnl"/>
        </w:rPr>
      </w:pPr>
    </w:p>
    <w:p w:rsidR="00DF2A7D" w:rsidRDefault="00DF2A7D" w:rsidP="00DF2A7D">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2CE9A8A8" wp14:editId="1AF80CED">
            <wp:extent cx="213459" cy="152400"/>
            <wp:effectExtent l="0" t="0" r="0" b="0"/>
            <wp:docPr id="54" name="Imagen 5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DF2A7D" w:rsidRDefault="00DF2A7D" w:rsidP="006A49A6">
      <w:pPr>
        <w:pStyle w:val="Sinespaciado"/>
        <w:ind w:left="360"/>
        <w:jc w:val="center"/>
        <w:rPr>
          <w:rFonts w:ascii="Arial" w:hAnsi="Arial" w:cs="Arial"/>
          <w:sz w:val="16"/>
          <w:szCs w:val="16"/>
        </w:rPr>
      </w:pPr>
    </w:p>
    <w:p w:rsidR="00DF2A7D" w:rsidRDefault="00DF2A7D" w:rsidP="006A49A6">
      <w:pPr>
        <w:pStyle w:val="Sinespaciado"/>
        <w:ind w:left="360"/>
        <w:jc w:val="center"/>
        <w:rPr>
          <w:rFonts w:ascii="Arial" w:hAnsi="Arial" w:cs="Arial"/>
          <w:sz w:val="16"/>
          <w:szCs w:val="16"/>
        </w:rPr>
      </w:pPr>
    </w:p>
    <w:p w:rsidR="00DF2A7D" w:rsidRDefault="00DF2A7D" w:rsidP="006A49A6">
      <w:pPr>
        <w:pStyle w:val="Sinespaciado"/>
        <w:ind w:left="360"/>
        <w:jc w:val="center"/>
        <w:rPr>
          <w:rFonts w:ascii="Arial" w:hAnsi="Arial" w:cs="Arial"/>
          <w:sz w:val="16"/>
          <w:szCs w:val="16"/>
        </w:rPr>
      </w:pPr>
    </w:p>
    <w:p w:rsidR="00DF2A7D" w:rsidRDefault="00DF2A7D" w:rsidP="006A49A6">
      <w:pPr>
        <w:pStyle w:val="Sinespaciado"/>
        <w:ind w:left="360"/>
        <w:jc w:val="center"/>
        <w:rPr>
          <w:rFonts w:ascii="Arial" w:hAnsi="Arial" w:cs="Arial"/>
          <w:sz w:val="16"/>
          <w:szCs w:val="16"/>
        </w:rPr>
      </w:pPr>
    </w:p>
    <w:p w:rsidR="00DF2A7D" w:rsidRDefault="00DF2A7D" w:rsidP="006A49A6">
      <w:pPr>
        <w:pStyle w:val="Sinespaciado"/>
        <w:ind w:left="360"/>
        <w:jc w:val="center"/>
        <w:rPr>
          <w:rFonts w:ascii="Arial" w:hAnsi="Arial" w:cs="Arial"/>
          <w:sz w:val="16"/>
          <w:szCs w:val="16"/>
        </w:rPr>
      </w:pPr>
    </w:p>
    <w:p w:rsidR="00DF2A7D" w:rsidRDefault="00DF2A7D" w:rsidP="006A49A6">
      <w:pPr>
        <w:pStyle w:val="Sinespaciado"/>
        <w:ind w:left="360"/>
        <w:jc w:val="center"/>
        <w:rPr>
          <w:rFonts w:ascii="Arial" w:hAnsi="Arial" w:cs="Arial"/>
          <w:sz w:val="16"/>
          <w:szCs w:val="16"/>
        </w:rPr>
      </w:pPr>
    </w:p>
    <w:p w:rsidR="00DF2A7D" w:rsidRDefault="00DF2A7D" w:rsidP="006A49A6">
      <w:pPr>
        <w:pStyle w:val="Sinespaciado"/>
        <w:ind w:left="360"/>
        <w:jc w:val="center"/>
        <w:rPr>
          <w:rFonts w:ascii="Arial" w:hAnsi="Arial" w:cs="Arial"/>
          <w:sz w:val="16"/>
          <w:szCs w:val="16"/>
        </w:rPr>
      </w:pPr>
    </w:p>
    <w:p w:rsidR="00DF2A7D" w:rsidRDefault="00DF2A7D" w:rsidP="006A49A6">
      <w:pPr>
        <w:pStyle w:val="Sinespaciado"/>
        <w:ind w:left="360"/>
        <w:jc w:val="center"/>
        <w:rPr>
          <w:rFonts w:ascii="Arial" w:hAnsi="Arial" w:cs="Arial"/>
          <w:sz w:val="16"/>
          <w:szCs w:val="16"/>
        </w:rPr>
      </w:pPr>
    </w:p>
    <w:p w:rsidR="00DF2A7D" w:rsidRDefault="00DF2A7D" w:rsidP="006A49A6">
      <w:pPr>
        <w:pStyle w:val="Sinespaciado"/>
        <w:ind w:left="360"/>
        <w:jc w:val="center"/>
        <w:rPr>
          <w:rFonts w:ascii="Arial" w:hAnsi="Arial" w:cs="Arial"/>
          <w:sz w:val="16"/>
          <w:szCs w:val="16"/>
        </w:rPr>
      </w:pPr>
    </w:p>
    <w:p w:rsidR="00DF2A7D" w:rsidRPr="00BC69BF" w:rsidRDefault="00DF2A7D" w:rsidP="00DF2A7D">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MSPH-CM-ACUER-544-</w:t>
      </w:r>
      <w:r w:rsidRPr="00BC69BF">
        <w:rPr>
          <w:rFonts w:ascii="Arial" w:hAnsi="Arial" w:cs="Arial"/>
          <w:b/>
          <w:sz w:val="24"/>
          <w:szCs w:val="24"/>
        </w:rPr>
        <w:t>18</w:t>
      </w:r>
    </w:p>
    <w:p w:rsidR="00DF2A7D" w:rsidRPr="00052773" w:rsidRDefault="00DF2A7D" w:rsidP="00DF2A7D">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DF2A7D" w:rsidRDefault="00DF2A7D" w:rsidP="00DF2A7D">
      <w:pPr>
        <w:spacing w:after="0" w:line="240" w:lineRule="auto"/>
        <w:jc w:val="center"/>
        <w:rPr>
          <w:rFonts w:ascii="Arial" w:eastAsia="Calibri" w:hAnsi="Arial" w:cs="Arial"/>
          <w:b/>
          <w:sz w:val="24"/>
          <w:szCs w:val="24"/>
          <w:lang w:val="es-ES"/>
        </w:rPr>
      </w:pPr>
    </w:p>
    <w:p w:rsidR="00DF2A7D" w:rsidRDefault="00DF2A7D" w:rsidP="00DF2A7D">
      <w:pPr>
        <w:spacing w:after="0" w:line="240" w:lineRule="auto"/>
        <w:rPr>
          <w:rFonts w:ascii="Arial" w:eastAsia="Calibri" w:hAnsi="Arial" w:cs="Arial"/>
          <w:sz w:val="24"/>
          <w:szCs w:val="24"/>
          <w:lang w:val="es-ES"/>
        </w:rPr>
      </w:pPr>
      <w:r>
        <w:rPr>
          <w:rFonts w:ascii="Arial" w:eastAsia="Calibri" w:hAnsi="Arial" w:cs="Arial"/>
          <w:sz w:val="24"/>
          <w:szCs w:val="24"/>
          <w:lang w:val="es-ES"/>
        </w:rPr>
        <w:t>Señora</w:t>
      </w:r>
    </w:p>
    <w:p w:rsidR="00DF2A7D" w:rsidRDefault="00F5625E" w:rsidP="00DF2A7D">
      <w:pPr>
        <w:spacing w:after="0" w:line="240" w:lineRule="auto"/>
        <w:rPr>
          <w:rFonts w:ascii="Arial" w:eastAsia="Calibri" w:hAnsi="Arial" w:cs="Arial"/>
          <w:sz w:val="24"/>
          <w:szCs w:val="24"/>
          <w:lang w:val="es-ES"/>
        </w:rPr>
      </w:pPr>
      <w:r>
        <w:rPr>
          <w:rFonts w:ascii="Arial" w:eastAsia="Calibri" w:hAnsi="Arial" w:cs="Arial"/>
          <w:sz w:val="24"/>
          <w:szCs w:val="24"/>
          <w:lang w:val="es-ES"/>
        </w:rPr>
        <w:t>Nery Agüero Montero</w:t>
      </w:r>
      <w:r w:rsidR="00DF2A7D">
        <w:rPr>
          <w:rFonts w:ascii="Arial" w:eastAsia="Calibri" w:hAnsi="Arial" w:cs="Arial"/>
          <w:sz w:val="24"/>
          <w:szCs w:val="24"/>
          <w:lang w:val="es-ES"/>
        </w:rPr>
        <w:t>, Jefa de Área</w:t>
      </w:r>
    </w:p>
    <w:p w:rsidR="00DF2A7D" w:rsidRDefault="00F5625E" w:rsidP="00DF2A7D">
      <w:pPr>
        <w:spacing w:after="0" w:line="240" w:lineRule="auto"/>
        <w:rPr>
          <w:rFonts w:ascii="Arial" w:eastAsia="Calibri" w:hAnsi="Arial" w:cs="Arial"/>
          <w:sz w:val="24"/>
          <w:szCs w:val="24"/>
          <w:lang w:val="es-ES"/>
        </w:rPr>
      </w:pPr>
      <w:r>
        <w:rPr>
          <w:rFonts w:ascii="Arial" w:eastAsia="Calibri" w:hAnsi="Arial" w:cs="Arial"/>
          <w:sz w:val="24"/>
          <w:szCs w:val="24"/>
          <w:lang w:val="es-ES"/>
        </w:rPr>
        <w:t>Comisiones Legislativas V</w:t>
      </w:r>
      <w:r w:rsidR="00DF2A7D">
        <w:rPr>
          <w:rFonts w:ascii="Arial" w:eastAsia="Calibri" w:hAnsi="Arial" w:cs="Arial"/>
          <w:sz w:val="24"/>
          <w:szCs w:val="24"/>
          <w:lang w:val="es-ES"/>
        </w:rPr>
        <w:t>II, Asamblea Legislativa</w:t>
      </w:r>
    </w:p>
    <w:p w:rsidR="00DF2A7D" w:rsidRDefault="00DF2A7D" w:rsidP="00DF2A7D">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DF2A7D" w:rsidRDefault="00DF2A7D" w:rsidP="00DF2A7D">
      <w:pPr>
        <w:spacing w:after="0" w:line="276" w:lineRule="auto"/>
        <w:rPr>
          <w:rFonts w:ascii="Arial" w:eastAsia="Times New Roman" w:hAnsi="Arial" w:cs="Arial"/>
          <w:sz w:val="24"/>
          <w:szCs w:val="24"/>
          <w:lang w:val="es-ES" w:eastAsia="es-ES"/>
        </w:rPr>
      </w:pPr>
    </w:p>
    <w:p w:rsidR="00DF2A7D" w:rsidRPr="00BC69BF" w:rsidRDefault="00DF2A7D" w:rsidP="00DF2A7D">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lastRenderedPageBreak/>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DF2A7D" w:rsidRPr="00BC69BF" w:rsidRDefault="00DF2A7D" w:rsidP="00DF2A7D">
      <w:pPr>
        <w:spacing w:after="0" w:line="240" w:lineRule="auto"/>
        <w:rPr>
          <w:rFonts w:ascii="Calibri" w:eastAsia="Calibri" w:hAnsi="Calibri" w:cs="Times New Roman"/>
          <w:lang w:val="es-ES" w:eastAsia="es-ES"/>
        </w:rPr>
      </w:pPr>
    </w:p>
    <w:p w:rsidR="00DF2A7D" w:rsidRPr="00BC69BF" w:rsidRDefault="00DF2A7D" w:rsidP="00DF2A7D">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F2A7D" w:rsidRPr="00860BB1" w:rsidRDefault="00DF2A7D" w:rsidP="00DF2A7D">
      <w:pPr>
        <w:spacing w:after="0" w:line="240" w:lineRule="auto"/>
        <w:jc w:val="center"/>
        <w:rPr>
          <w:rFonts w:ascii="Arial" w:eastAsia="Calibri" w:hAnsi="Arial" w:cs="Arial"/>
          <w:b/>
          <w:sz w:val="24"/>
          <w:szCs w:val="24"/>
        </w:rPr>
      </w:pPr>
    </w:p>
    <w:p w:rsidR="00DF2A7D" w:rsidRPr="00BC69BF" w:rsidRDefault="00DF2A7D" w:rsidP="00DF2A7D">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F2A7D" w:rsidRDefault="00DF2A7D" w:rsidP="00DF2A7D">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DF2A7D" w:rsidRDefault="00DF2A7D" w:rsidP="006A49A6">
      <w:pPr>
        <w:pStyle w:val="Sinespaciado"/>
        <w:ind w:left="360"/>
        <w:jc w:val="center"/>
        <w:rPr>
          <w:rFonts w:ascii="Arial" w:hAnsi="Arial" w:cs="Arial"/>
          <w:sz w:val="16"/>
          <w:szCs w:val="16"/>
        </w:rPr>
      </w:pPr>
    </w:p>
    <w:p w:rsidR="00DF2A7D" w:rsidRPr="00DF2A7D" w:rsidRDefault="00DF2A7D" w:rsidP="00DF2A7D">
      <w:pPr>
        <w:spacing w:after="0" w:line="240" w:lineRule="auto"/>
        <w:jc w:val="both"/>
        <w:rPr>
          <w:rFonts w:ascii="Arial" w:eastAsia="Calibri" w:hAnsi="Arial" w:cs="Arial"/>
          <w:b/>
          <w:sz w:val="24"/>
          <w:szCs w:val="24"/>
          <w:lang w:val="es-ES"/>
        </w:rPr>
      </w:pPr>
      <w:r w:rsidRPr="00DF2A7D">
        <w:rPr>
          <w:rFonts w:ascii="Arial" w:eastAsia="Calibri" w:hAnsi="Arial" w:cs="Arial"/>
          <w:b/>
          <w:sz w:val="24"/>
          <w:szCs w:val="24"/>
          <w:lang w:val="es-ES"/>
        </w:rPr>
        <w:t>CONSIDERANDO</w:t>
      </w:r>
    </w:p>
    <w:p w:rsidR="000D5AA6" w:rsidRDefault="000D5AA6" w:rsidP="000D5AA6">
      <w:pPr>
        <w:pStyle w:val="Sinespaciado"/>
      </w:pPr>
    </w:p>
    <w:p w:rsidR="00DF2A7D" w:rsidRPr="00DF2A7D" w:rsidRDefault="00DF2A7D" w:rsidP="003A65D5">
      <w:pPr>
        <w:spacing w:line="360" w:lineRule="auto"/>
        <w:rPr>
          <w:rFonts w:ascii="Arial" w:hAnsi="Arial" w:cs="Arial"/>
          <w:sz w:val="24"/>
          <w:szCs w:val="24"/>
        </w:rPr>
      </w:pPr>
      <w:r w:rsidRPr="00DF2A7D">
        <w:rPr>
          <w:rFonts w:ascii="Arial" w:hAnsi="Arial" w:cs="Arial"/>
          <w:sz w:val="24"/>
          <w:szCs w:val="24"/>
        </w:rPr>
        <w:t>Dictamen N° CAJ-014-2018 de la Comisión de Asuntos Jurídicos de las reuniones celebrad</w:t>
      </w:r>
      <w:r w:rsidR="003A65D5">
        <w:rPr>
          <w:rFonts w:ascii="Arial" w:hAnsi="Arial" w:cs="Arial"/>
          <w:sz w:val="24"/>
          <w:szCs w:val="24"/>
        </w:rPr>
        <w:t>a el día 08 de octubre  de 2018, que versa:</w:t>
      </w:r>
    </w:p>
    <w:p w:rsidR="00DF2A7D" w:rsidRPr="00DF2A7D" w:rsidRDefault="00DF2A7D" w:rsidP="00DF2A7D">
      <w:pPr>
        <w:spacing w:line="360" w:lineRule="auto"/>
        <w:jc w:val="both"/>
        <w:rPr>
          <w:rFonts w:ascii="Arial" w:hAnsi="Arial" w:cs="Arial"/>
          <w:b/>
          <w:sz w:val="24"/>
          <w:szCs w:val="24"/>
          <w:u w:val="single"/>
        </w:rPr>
      </w:pPr>
      <w:r w:rsidRPr="00DF2A7D">
        <w:rPr>
          <w:rFonts w:ascii="Arial" w:hAnsi="Arial" w:cs="Arial"/>
          <w:b/>
          <w:sz w:val="24"/>
          <w:szCs w:val="24"/>
          <w:u w:val="single"/>
        </w:rPr>
        <w:t>Preside:</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Sr. Julio Benavides Espinoza, Regidor Propietario   </w:t>
      </w:r>
    </w:p>
    <w:p w:rsidR="00DF2A7D" w:rsidRPr="00DF2A7D" w:rsidRDefault="00DF2A7D" w:rsidP="00DF2A7D">
      <w:pPr>
        <w:pStyle w:val="Sinespaciado"/>
        <w:rPr>
          <w:lang w:eastAsia="es-ES_tradnl"/>
        </w:rPr>
      </w:pPr>
    </w:p>
    <w:p w:rsidR="00DF2A7D" w:rsidRPr="00DF2A7D" w:rsidRDefault="00DF2A7D" w:rsidP="00DF2A7D">
      <w:pPr>
        <w:spacing w:line="360" w:lineRule="auto"/>
        <w:jc w:val="both"/>
        <w:rPr>
          <w:rFonts w:ascii="Arial" w:hAnsi="Arial" w:cs="Arial"/>
          <w:b/>
          <w:u w:val="single"/>
        </w:rPr>
      </w:pPr>
      <w:r w:rsidRPr="00DF2A7D">
        <w:rPr>
          <w:rFonts w:ascii="Arial" w:hAnsi="Arial" w:cs="Arial"/>
          <w:b/>
          <w:u w:val="single"/>
        </w:rPr>
        <w:t xml:space="preserve">Miembros de la Comisión: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Sra. Betty Castillo Ortiz, Regidora Propietaria </w:t>
      </w:r>
    </w:p>
    <w:p w:rsidR="00DF2A7D" w:rsidRPr="00DF2A7D" w:rsidRDefault="00DF2A7D" w:rsidP="00DF2A7D">
      <w:pPr>
        <w:pStyle w:val="Sinespaciado"/>
        <w:rPr>
          <w:lang w:eastAsia="es-ES_tradnl"/>
        </w:rPr>
      </w:pPr>
    </w:p>
    <w:p w:rsidR="00DF2A7D" w:rsidRPr="00DF2A7D" w:rsidRDefault="00DF2A7D" w:rsidP="00DF2A7D">
      <w:pPr>
        <w:spacing w:line="360" w:lineRule="auto"/>
        <w:jc w:val="both"/>
        <w:rPr>
          <w:rFonts w:ascii="Arial" w:hAnsi="Arial" w:cs="Arial"/>
          <w:b/>
          <w:sz w:val="24"/>
          <w:szCs w:val="24"/>
          <w:u w:val="single"/>
        </w:rPr>
      </w:pPr>
      <w:r w:rsidRPr="00DF2A7D">
        <w:rPr>
          <w:rFonts w:ascii="Arial" w:hAnsi="Arial" w:cs="Arial"/>
          <w:b/>
          <w:sz w:val="24"/>
          <w:szCs w:val="24"/>
          <w:u w:val="single"/>
        </w:rPr>
        <w:t xml:space="preserve">Asesores de la Comisión: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Lic. Gustavo Fernández Salgado, Asesor</w:t>
      </w:r>
    </w:p>
    <w:p w:rsidR="00DF2A7D" w:rsidRPr="00DF2A7D" w:rsidRDefault="00DF2A7D" w:rsidP="00DF2A7D">
      <w:pPr>
        <w:pStyle w:val="Sinespaciado"/>
      </w:pPr>
    </w:p>
    <w:p w:rsidR="00DF2A7D" w:rsidRPr="00DF2A7D" w:rsidRDefault="00DF2A7D" w:rsidP="00DF2A7D">
      <w:pPr>
        <w:spacing w:line="360" w:lineRule="auto"/>
        <w:jc w:val="both"/>
        <w:rPr>
          <w:rFonts w:ascii="Arial" w:hAnsi="Arial" w:cs="Arial"/>
          <w:b/>
          <w:sz w:val="24"/>
          <w:szCs w:val="24"/>
          <w:u w:val="single"/>
        </w:rPr>
      </w:pPr>
      <w:r w:rsidRPr="00DF2A7D">
        <w:rPr>
          <w:rFonts w:ascii="Arial" w:hAnsi="Arial" w:cs="Arial"/>
          <w:b/>
          <w:sz w:val="24"/>
          <w:szCs w:val="24"/>
          <w:u w:val="single"/>
        </w:rPr>
        <w:t xml:space="preserve">Ausentes: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Sr. José Fernando Méndez Vindas, Regidor Propietario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Sr. Omar Sequeira Sequeira, Regidor Suplente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Sra. Jenny Jiménez Murillo, Asesora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Sr. Allan Chaves, Asesor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Lic. Luis Fernando Vargas Mora, Asesor Legal Interno </w:t>
      </w:r>
    </w:p>
    <w:p w:rsidR="00DF2A7D" w:rsidRPr="00DF2A7D" w:rsidRDefault="00DF2A7D" w:rsidP="00DF2A7D">
      <w:pPr>
        <w:numPr>
          <w:ilvl w:val="0"/>
          <w:numId w:val="63"/>
        </w:numPr>
        <w:spacing w:after="0" w:line="360" w:lineRule="auto"/>
        <w:contextualSpacing/>
        <w:jc w:val="both"/>
        <w:rPr>
          <w:rFonts w:ascii="Arial" w:eastAsia="Times New Roman" w:hAnsi="Arial" w:cs="Arial"/>
          <w:sz w:val="24"/>
          <w:szCs w:val="24"/>
          <w:lang w:val="es-ES_tradnl" w:eastAsia="es-ES_tradnl"/>
        </w:rPr>
      </w:pPr>
      <w:r w:rsidRPr="00DF2A7D">
        <w:rPr>
          <w:rFonts w:ascii="Arial" w:eastAsia="Times New Roman" w:hAnsi="Arial" w:cs="Arial"/>
          <w:sz w:val="24"/>
          <w:szCs w:val="24"/>
          <w:lang w:val="es-ES_tradnl" w:eastAsia="es-ES_tradnl"/>
        </w:rPr>
        <w:t xml:space="preserve">Lic. Luis Álvarez Chaves, Asesor Legal Externo </w:t>
      </w:r>
    </w:p>
    <w:p w:rsidR="00DF2A7D" w:rsidRPr="00DF2A7D" w:rsidRDefault="00DF2A7D" w:rsidP="00DF2A7D">
      <w:pPr>
        <w:spacing w:after="0" w:line="240" w:lineRule="auto"/>
      </w:pPr>
    </w:p>
    <w:p w:rsidR="00DF2A7D" w:rsidRPr="00DF2A7D" w:rsidRDefault="00DF2A7D" w:rsidP="00DF2A7D">
      <w:pPr>
        <w:spacing w:line="360" w:lineRule="auto"/>
        <w:jc w:val="both"/>
        <w:rPr>
          <w:rFonts w:ascii="Arial" w:hAnsi="Arial" w:cs="Arial"/>
          <w:sz w:val="24"/>
          <w:szCs w:val="24"/>
        </w:rPr>
      </w:pPr>
      <w:r w:rsidRPr="00DF2A7D">
        <w:rPr>
          <w:rFonts w:ascii="Arial" w:hAnsi="Arial" w:cs="Arial"/>
          <w:b/>
          <w:sz w:val="24"/>
          <w:szCs w:val="24"/>
          <w:u w:val="single"/>
        </w:rPr>
        <w:t>Tema:</w:t>
      </w:r>
      <w:r w:rsidRPr="00DF2A7D">
        <w:rPr>
          <w:rFonts w:ascii="Arial" w:hAnsi="Arial" w:cs="Arial"/>
          <w:sz w:val="24"/>
          <w:szCs w:val="24"/>
        </w:rPr>
        <w:t xml:space="preserve"> Analizar el expediente N° 20.574 “Subordinación de todas las fuerzas de seguridad al Estado bajo el mando unificado del Ministerio de Seguridad Pública”. </w:t>
      </w:r>
    </w:p>
    <w:p w:rsidR="00DF2A7D" w:rsidRPr="00DF2A7D" w:rsidRDefault="00DF2A7D" w:rsidP="00DF2A7D">
      <w:pPr>
        <w:spacing w:after="0" w:line="240" w:lineRule="auto"/>
      </w:pPr>
    </w:p>
    <w:p w:rsidR="00DF2A7D" w:rsidRPr="00DF2A7D" w:rsidRDefault="00DF2A7D" w:rsidP="00DF2A7D">
      <w:pPr>
        <w:spacing w:line="360" w:lineRule="auto"/>
        <w:jc w:val="center"/>
        <w:rPr>
          <w:rFonts w:ascii="Arial" w:hAnsi="Arial" w:cs="Arial"/>
          <w:b/>
          <w:sz w:val="24"/>
          <w:szCs w:val="24"/>
        </w:rPr>
      </w:pPr>
      <w:r w:rsidRPr="00DF2A7D">
        <w:rPr>
          <w:rFonts w:ascii="Arial" w:hAnsi="Arial" w:cs="Arial"/>
          <w:b/>
          <w:sz w:val="24"/>
          <w:szCs w:val="24"/>
        </w:rPr>
        <w:t>CONSIDERANDOS</w:t>
      </w:r>
    </w:p>
    <w:p w:rsidR="00DF2A7D" w:rsidRPr="00A160B1" w:rsidRDefault="00DF2A7D" w:rsidP="00DF2A7D">
      <w:pPr>
        <w:numPr>
          <w:ilvl w:val="0"/>
          <w:numId w:val="66"/>
        </w:numPr>
        <w:spacing w:after="0" w:line="360" w:lineRule="auto"/>
        <w:ind w:left="714" w:hanging="357"/>
        <w:contextualSpacing/>
        <w:jc w:val="both"/>
        <w:rPr>
          <w:rFonts w:ascii="Arial" w:eastAsia="Times New Roman" w:hAnsi="Arial" w:cs="Arial"/>
          <w:b/>
          <w:sz w:val="24"/>
          <w:szCs w:val="24"/>
          <w:lang w:val="es-ES_tradnl" w:eastAsia="es-ES_tradnl"/>
        </w:rPr>
      </w:pPr>
      <w:r w:rsidRPr="00DF2A7D">
        <w:rPr>
          <w:rFonts w:ascii="Arial" w:eastAsia="Times New Roman" w:hAnsi="Arial" w:cs="Arial"/>
          <w:sz w:val="24"/>
          <w:szCs w:val="24"/>
          <w:lang w:val="es-ES_tradnl" w:eastAsia="es-ES_tradnl"/>
        </w:rPr>
        <w:lastRenderedPageBreak/>
        <w:t>Oficio AL-CPSN-OFI-0063-2018, recibido vía correo el día 17 de setiembre de 2018, suscrito por la Sra. Nery Agüero Montero, Jefe de Área, Comisiones Legislativas VII, Asamblea Legislativa, donde remite a consulta el Expediente N° 20.574 “ Subordinación de todas las fuerzas de seguridad del Estado bajo el mando unificado del Ministerio de Seguridad Pública.”</w:t>
      </w:r>
    </w:p>
    <w:p w:rsidR="00A160B1" w:rsidRPr="00DF2A7D" w:rsidRDefault="00A160B1" w:rsidP="00A160B1">
      <w:pPr>
        <w:pStyle w:val="Sinespaciado"/>
        <w:rPr>
          <w:lang w:eastAsia="es-ES_tradnl"/>
        </w:rPr>
      </w:pPr>
    </w:p>
    <w:p w:rsidR="00DF2A7D" w:rsidRPr="00DF2A7D" w:rsidRDefault="00DF2A7D" w:rsidP="00DF2A7D">
      <w:pPr>
        <w:numPr>
          <w:ilvl w:val="0"/>
          <w:numId w:val="66"/>
        </w:numPr>
        <w:spacing w:after="0" w:line="360" w:lineRule="auto"/>
        <w:ind w:left="714" w:hanging="357"/>
        <w:contextualSpacing/>
        <w:jc w:val="both"/>
        <w:rPr>
          <w:rFonts w:ascii="Arial" w:eastAsia="Times New Roman" w:hAnsi="Arial" w:cs="Arial"/>
          <w:b/>
          <w:sz w:val="24"/>
          <w:szCs w:val="24"/>
          <w:lang w:val="es-ES_tradnl" w:eastAsia="es-ES_tradnl"/>
        </w:rPr>
      </w:pPr>
      <w:r w:rsidRPr="00DF2A7D">
        <w:rPr>
          <w:rFonts w:ascii="Arial" w:eastAsia="Times New Roman" w:hAnsi="Arial" w:cs="Arial"/>
          <w:sz w:val="24"/>
          <w:szCs w:val="24"/>
          <w:lang w:val="es-ES_tradnl" w:eastAsia="es-ES_tradnl"/>
        </w:rPr>
        <w:t xml:space="preserve">Acuerdo municipal CM 506-18 adoptado en la sesión ordinaria N° 39-18 celebrada el día 24 de setiembre 2018, mediante el cual, se remite el oficio citado a la Comisión de Asuntos Jurídicos para su respectivo análisis y posterior dictamen. </w:t>
      </w:r>
    </w:p>
    <w:p w:rsidR="00DF2A7D" w:rsidRPr="00DF2A7D" w:rsidRDefault="00DF2A7D" w:rsidP="00DF2A7D">
      <w:pPr>
        <w:spacing w:after="0" w:line="240" w:lineRule="auto"/>
        <w:rPr>
          <w:lang w:val="es-ES_tradnl"/>
        </w:rPr>
      </w:pPr>
    </w:p>
    <w:p w:rsidR="00DF2A7D" w:rsidRPr="00C61233" w:rsidRDefault="00DF2A7D" w:rsidP="00C61233">
      <w:pPr>
        <w:numPr>
          <w:ilvl w:val="0"/>
          <w:numId w:val="66"/>
        </w:numPr>
        <w:spacing w:after="0" w:line="360" w:lineRule="auto"/>
        <w:contextualSpacing/>
        <w:jc w:val="both"/>
        <w:rPr>
          <w:rFonts w:ascii="Arial" w:eastAsia="Calibri" w:hAnsi="Arial" w:cs="Arial"/>
          <w:b/>
          <w:sz w:val="24"/>
          <w:szCs w:val="24"/>
          <w:lang w:val="es-ES" w:eastAsia="es-ES_tradnl"/>
        </w:rPr>
      </w:pPr>
      <w:r w:rsidRPr="00DF2A7D">
        <w:rPr>
          <w:rFonts w:ascii="Arial" w:eastAsia="Calibri" w:hAnsi="Arial" w:cs="Arial"/>
          <w:sz w:val="24"/>
          <w:szCs w:val="24"/>
          <w:lang w:val="es-ES" w:eastAsia="es-ES_tradnl"/>
        </w:rPr>
        <w:t>Acta N°10-18 de la reunión celebrada el día 08 de octubre de 2018, donde se analizó el tema</w:t>
      </w:r>
      <w:r w:rsidRPr="00DF2A7D">
        <w:rPr>
          <w:rFonts w:ascii="Arial" w:eastAsia="Calibri" w:hAnsi="Arial" w:cs="Arial"/>
          <w:b/>
          <w:sz w:val="24"/>
          <w:szCs w:val="24"/>
          <w:lang w:val="es-ES" w:eastAsia="es-ES_tradnl"/>
        </w:rPr>
        <w:t>.</w:t>
      </w:r>
    </w:p>
    <w:p w:rsidR="00DF2A7D" w:rsidRPr="00DF2A7D" w:rsidRDefault="00DF2A7D" w:rsidP="00DF2A7D">
      <w:pPr>
        <w:spacing w:line="360" w:lineRule="auto"/>
        <w:jc w:val="center"/>
        <w:rPr>
          <w:rFonts w:ascii="Arial" w:hAnsi="Arial" w:cs="Arial"/>
          <w:b/>
        </w:rPr>
      </w:pPr>
      <w:r w:rsidRPr="00DF2A7D">
        <w:rPr>
          <w:rFonts w:ascii="Arial" w:hAnsi="Arial" w:cs="Arial"/>
          <w:b/>
        </w:rPr>
        <w:t>RECOMENDACIONES</w:t>
      </w:r>
    </w:p>
    <w:p w:rsidR="00DF2A7D" w:rsidRPr="00DF2A7D" w:rsidRDefault="00DF2A7D" w:rsidP="00DF2A7D">
      <w:pPr>
        <w:spacing w:line="360" w:lineRule="auto"/>
        <w:jc w:val="both"/>
        <w:rPr>
          <w:rFonts w:ascii="Arial" w:hAnsi="Arial" w:cs="Arial"/>
          <w:sz w:val="24"/>
          <w:szCs w:val="24"/>
        </w:rPr>
      </w:pPr>
      <w:r w:rsidRPr="00DF2A7D">
        <w:rPr>
          <w:rFonts w:ascii="Arial" w:hAnsi="Arial" w:cs="Arial"/>
          <w:sz w:val="24"/>
          <w:szCs w:val="24"/>
        </w:rPr>
        <w:t xml:space="preserve">Se le recomienda al honorable Concejo Municipal: </w:t>
      </w:r>
    </w:p>
    <w:p w:rsidR="00DF2A7D" w:rsidRPr="00DF2A7D" w:rsidRDefault="00DF2A7D" w:rsidP="00DF2A7D">
      <w:pPr>
        <w:spacing w:line="360" w:lineRule="auto"/>
        <w:jc w:val="both"/>
        <w:rPr>
          <w:rFonts w:ascii="Arial" w:hAnsi="Arial" w:cs="Arial"/>
          <w:sz w:val="24"/>
          <w:szCs w:val="24"/>
        </w:rPr>
      </w:pPr>
      <w:r w:rsidRPr="00DF2A7D">
        <w:rPr>
          <w:rFonts w:ascii="Arial" w:hAnsi="Arial" w:cs="Arial"/>
          <w:sz w:val="24"/>
          <w:szCs w:val="24"/>
        </w:rPr>
        <w:t xml:space="preserve">Declarase  a favor del expediente N° 20.574 “Subordinación de todas las fuerzas de seguridad al Estado bajo el mando unificado del Ministerio de Seguridad Pública”. </w:t>
      </w:r>
    </w:p>
    <w:p w:rsidR="00DF2A7D" w:rsidRPr="00DF2A7D" w:rsidRDefault="00DF2A7D" w:rsidP="00DF2A7D">
      <w:pPr>
        <w:spacing w:line="360" w:lineRule="auto"/>
        <w:jc w:val="both"/>
        <w:rPr>
          <w:rFonts w:ascii="Arial" w:hAnsi="Arial" w:cs="Arial"/>
          <w:sz w:val="24"/>
          <w:szCs w:val="24"/>
        </w:rPr>
      </w:pPr>
      <w:r w:rsidRPr="00DF2A7D">
        <w:rPr>
          <w:rFonts w:ascii="Arial" w:hAnsi="Arial" w:cs="Arial"/>
          <w:sz w:val="24"/>
          <w:szCs w:val="24"/>
        </w:rPr>
        <w:t xml:space="preserve">Firma de los miembros de la Comisión de Asuntos Jurídicos: </w:t>
      </w:r>
    </w:p>
    <w:p w:rsidR="00DF2A7D" w:rsidRPr="00DF2A7D" w:rsidRDefault="00DF2A7D" w:rsidP="00DF2A7D">
      <w:pPr>
        <w:spacing w:after="0" w:line="240" w:lineRule="auto"/>
        <w:rPr>
          <w:rFonts w:ascii="Calibri" w:eastAsia="Calibri" w:hAnsi="Calibri" w:cs="Times New Roman"/>
        </w:rPr>
      </w:pPr>
    </w:p>
    <w:p w:rsidR="00DF2A7D" w:rsidRPr="00DF2A7D" w:rsidRDefault="00DF2A7D" w:rsidP="00DF2A7D">
      <w:pPr>
        <w:spacing w:line="360" w:lineRule="auto"/>
        <w:jc w:val="both"/>
        <w:rPr>
          <w:rFonts w:ascii="Arial" w:hAnsi="Arial" w:cs="Arial"/>
          <w:sz w:val="24"/>
          <w:szCs w:val="24"/>
        </w:rPr>
      </w:pPr>
      <w:r w:rsidRPr="00DF2A7D">
        <w:rPr>
          <w:rFonts w:ascii="Arial" w:hAnsi="Arial" w:cs="Arial"/>
          <w:sz w:val="24"/>
          <w:szCs w:val="24"/>
          <w:lang w:eastAsia="es-CR"/>
        </w:rPr>
        <mc:AlternateContent>
          <mc:Choice Requires="wps">
            <w:drawing>
              <wp:anchor distT="0" distB="0" distL="114300" distR="114300" simplePos="0" relativeHeight="251699200" behindDoc="0" locked="0" layoutInCell="1" allowOverlap="1" wp14:anchorId="1A9CDD6F" wp14:editId="0EE7A938">
                <wp:simplePos x="0" y="0"/>
                <wp:positionH relativeFrom="column">
                  <wp:posOffset>3225800</wp:posOffset>
                </wp:positionH>
                <wp:positionV relativeFrom="paragraph">
                  <wp:posOffset>158750</wp:posOffset>
                </wp:positionV>
                <wp:extent cx="2133600" cy="19050"/>
                <wp:effectExtent l="0" t="0" r="19050" b="19050"/>
                <wp:wrapNone/>
                <wp:docPr id="55" name="Conector recto 55"/>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8548AB" id="Conector recto 5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54pt,12.5pt" to="4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" strokecolor="windowText" strokeweight=".5pt">
                <v:stroke joinstyle="miter"/>
              </v:line>
            </w:pict>
          </mc:Fallback>
        </mc:AlternateContent>
      </w:r>
      <w:r w:rsidRPr="00DF2A7D">
        <w:rPr>
          <w:rFonts w:ascii="Arial" w:hAnsi="Arial" w:cs="Arial"/>
          <w:sz w:val="24"/>
          <w:szCs w:val="24"/>
          <w:lang w:eastAsia="es-CR"/>
        </w:rPr>
        <mc:AlternateContent>
          <mc:Choice Requires="wps">
            <w:drawing>
              <wp:anchor distT="0" distB="0" distL="114300" distR="114300" simplePos="0" relativeHeight="251698176" behindDoc="0" locked="0" layoutInCell="1" allowOverlap="1" wp14:anchorId="68537E2B" wp14:editId="661C13A2">
                <wp:simplePos x="0" y="0"/>
                <wp:positionH relativeFrom="column">
                  <wp:posOffset>50165</wp:posOffset>
                </wp:positionH>
                <wp:positionV relativeFrom="paragraph">
                  <wp:posOffset>172720</wp:posOffset>
                </wp:positionV>
                <wp:extent cx="2133600" cy="19050"/>
                <wp:effectExtent l="0" t="0" r="19050" b="19050"/>
                <wp:wrapNone/>
                <wp:docPr id="56" name="Conector recto 56"/>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77D651" id="Conector recto 5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95pt,13.6pt" to="171.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" strokecolor="windowText" strokeweight=".5pt">
                <v:stroke joinstyle="miter"/>
              </v:line>
            </w:pict>
          </mc:Fallback>
        </mc:AlternateContent>
      </w:r>
    </w:p>
    <w:p w:rsidR="00DF2A7D" w:rsidRPr="00DF2A7D" w:rsidRDefault="00DF2A7D" w:rsidP="00DF2A7D">
      <w:pPr>
        <w:spacing w:line="360" w:lineRule="auto"/>
        <w:jc w:val="both"/>
        <w:rPr>
          <w:rFonts w:ascii="Arial" w:hAnsi="Arial" w:cs="Arial"/>
          <w:sz w:val="24"/>
          <w:szCs w:val="24"/>
        </w:rPr>
      </w:pPr>
      <w:r w:rsidRPr="00DF2A7D">
        <w:rPr>
          <w:rFonts w:ascii="Arial" w:hAnsi="Arial" w:cs="Arial"/>
          <w:sz w:val="24"/>
          <w:szCs w:val="24"/>
        </w:rPr>
        <w:t>Sr. Julio Benavides Espinoza                                 Sra. Betty Castillo Ortiz</w:t>
      </w:r>
    </w:p>
    <w:p w:rsidR="00DF2A7D" w:rsidRPr="00DF2A7D" w:rsidRDefault="00DF2A7D" w:rsidP="00DF2A7D">
      <w:pPr>
        <w:spacing w:line="360" w:lineRule="auto"/>
        <w:jc w:val="both"/>
        <w:rPr>
          <w:rFonts w:ascii="Arial" w:hAnsi="Arial" w:cs="Arial"/>
          <w:sz w:val="24"/>
          <w:szCs w:val="24"/>
        </w:rPr>
      </w:pPr>
      <w:r w:rsidRPr="00DF2A7D">
        <w:rPr>
          <w:rFonts w:ascii="Arial" w:hAnsi="Arial" w:cs="Arial"/>
          <w:sz w:val="24"/>
          <w:szCs w:val="24"/>
        </w:rPr>
        <w:t xml:space="preserve">       Regidor Propietario                                              Regidora Propietaria</w:t>
      </w:r>
    </w:p>
    <w:p w:rsidR="00DF2A7D" w:rsidRPr="00DF2A7D" w:rsidRDefault="00DF2A7D" w:rsidP="00DF2A7D">
      <w:pPr>
        <w:spacing w:after="0" w:line="240" w:lineRule="auto"/>
        <w:jc w:val="both"/>
        <w:rPr>
          <w:rFonts w:ascii="Arial" w:eastAsia="Calibri" w:hAnsi="Arial" w:cs="Arial"/>
          <w:b/>
          <w:sz w:val="24"/>
          <w:szCs w:val="24"/>
          <w:lang w:val="es-ES"/>
        </w:rPr>
      </w:pPr>
      <w:r w:rsidRPr="00DF2A7D">
        <w:rPr>
          <w:rFonts w:ascii="Arial" w:eastAsia="Calibri" w:hAnsi="Arial" w:cs="Arial"/>
          <w:b/>
          <w:sz w:val="24"/>
          <w:szCs w:val="24"/>
          <w:lang w:val="es-ES"/>
        </w:rPr>
        <w:t>ESTE CONCEJO MUNICIPAL ACUERDA</w:t>
      </w:r>
    </w:p>
    <w:p w:rsidR="00DF2A7D" w:rsidRPr="00DF2A7D" w:rsidRDefault="00DF2A7D" w:rsidP="00DF2A7D">
      <w:pPr>
        <w:spacing w:after="0" w:line="240" w:lineRule="auto"/>
        <w:jc w:val="both"/>
        <w:rPr>
          <w:rFonts w:ascii="Arial" w:eastAsia="Calibri" w:hAnsi="Arial" w:cs="Arial"/>
          <w:sz w:val="24"/>
          <w:szCs w:val="24"/>
          <w:lang w:val="es-ES"/>
        </w:rPr>
      </w:pPr>
    </w:p>
    <w:p w:rsidR="00DF2A7D" w:rsidRPr="00DF2A7D" w:rsidRDefault="00DF2A7D" w:rsidP="00DF2A7D">
      <w:pPr>
        <w:spacing w:after="0" w:line="240" w:lineRule="auto"/>
        <w:jc w:val="both"/>
        <w:rPr>
          <w:rFonts w:ascii="Arial" w:eastAsia="Calibri" w:hAnsi="Arial" w:cs="Arial"/>
          <w:sz w:val="24"/>
          <w:szCs w:val="24"/>
          <w:lang w:val="es-ES"/>
        </w:rPr>
      </w:pPr>
      <w:r w:rsidRPr="00DF2A7D">
        <w:rPr>
          <w:rFonts w:ascii="Arial" w:eastAsia="Calibri" w:hAnsi="Arial" w:cs="Arial"/>
          <w:sz w:val="24"/>
          <w:szCs w:val="24"/>
          <w:lang w:val="es-ES"/>
        </w:rPr>
        <w:t xml:space="preserve">Avalar dicho dictamen y declararse a favor </w:t>
      </w:r>
      <w:r w:rsidRPr="00DF2A7D">
        <w:rPr>
          <w:rFonts w:ascii="Arial" w:hAnsi="Arial" w:cs="Arial"/>
          <w:sz w:val="24"/>
          <w:szCs w:val="24"/>
        </w:rPr>
        <w:t>del expediente N° 20.574 “Subordinación de todas las fuerzas de seguridad al Estado bajo el mando unificado del Ministerio de Seguridad Pública”.</w:t>
      </w:r>
    </w:p>
    <w:p w:rsidR="00DF2A7D" w:rsidRPr="00DF2A7D" w:rsidRDefault="00DF2A7D" w:rsidP="00DF2A7D">
      <w:pPr>
        <w:spacing w:after="0" w:line="240" w:lineRule="auto"/>
        <w:jc w:val="both"/>
        <w:rPr>
          <w:rFonts w:ascii="Arial" w:eastAsia="Calibri" w:hAnsi="Arial" w:cs="Arial"/>
          <w:sz w:val="24"/>
          <w:szCs w:val="24"/>
          <w:lang w:val="es-ES"/>
        </w:rPr>
      </w:pPr>
    </w:p>
    <w:p w:rsidR="00DF2A7D" w:rsidRPr="00DF2A7D" w:rsidRDefault="00DF2A7D" w:rsidP="00DF2A7D">
      <w:pPr>
        <w:spacing w:after="0" w:line="240" w:lineRule="auto"/>
        <w:rPr>
          <w:rFonts w:ascii="Arial" w:eastAsia="Calibri" w:hAnsi="Arial" w:cs="Arial"/>
          <w:b/>
          <w:lang w:val="es-ES"/>
        </w:rPr>
      </w:pPr>
      <w:r w:rsidRPr="00DF2A7D">
        <w:rPr>
          <w:rFonts w:ascii="Arial" w:eastAsia="Calibri" w:hAnsi="Arial" w:cs="Arial"/>
          <w:b/>
          <w:lang w:val="es-ES"/>
        </w:rPr>
        <w:t>ACUERDO UNÁNIME Y DECLARAD</w:t>
      </w:r>
      <w:r w:rsidR="00186A9F">
        <w:rPr>
          <w:rFonts w:ascii="Arial" w:eastAsia="Calibri" w:hAnsi="Arial" w:cs="Arial"/>
          <w:b/>
          <w:lang w:val="es-ES"/>
        </w:rPr>
        <w:t>O DEFINITIVAMENTE APROBADO N°54</w:t>
      </w:r>
      <w:r w:rsidRPr="00DF2A7D">
        <w:rPr>
          <w:rFonts w:ascii="Arial" w:eastAsia="Calibri" w:hAnsi="Arial" w:cs="Arial"/>
          <w:b/>
          <w:lang w:val="es-ES"/>
        </w:rPr>
        <w:t>4-18</w:t>
      </w:r>
    </w:p>
    <w:p w:rsidR="00DF2A7D" w:rsidRPr="00DF2A7D" w:rsidRDefault="00DF2A7D" w:rsidP="00DF2A7D">
      <w:pPr>
        <w:spacing w:after="0" w:line="240" w:lineRule="auto"/>
        <w:rPr>
          <w:rFonts w:ascii="Arial" w:eastAsia="Calibri" w:hAnsi="Arial" w:cs="Arial"/>
          <w:sz w:val="24"/>
          <w:szCs w:val="24"/>
          <w:lang w:val="es-ES"/>
        </w:rPr>
      </w:pPr>
    </w:p>
    <w:p w:rsidR="00DF2A7D" w:rsidRPr="00DF2A7D" w:rsidRDefault="00DF2A7D" w:rsidP="00DF2A7D">
      <w:pPr>
        <w:numPr>
          <w:ilvl w:val="0"/>
          <w:numId w:val="67"/>
        </w:numPr>
        <w:spacing w:after="0" w:line="240" w:lineRule="auto"/>
        <w:ind w:left="1418"/>
        <w:contextualSpacing/>
        <w:jc w:val="both"/>
        <w:rPr>
          <w:rFonts w:ascii="Arial" w:eastAsia="Calibri" w:hAnsi="Arial" w:cs="Arial"/>
          <w:sz w:val="24"/>
          <w:szCs w:val="24"/>
          <w:lang w:val="es-ES"/>
        </w:rPr>
      </w:pPr>
      <w:r w:rsidRPr="00DF2A7D">
        <w:rPr>
          <w:rFonts w:ascii="Arial" w:eastAsia="Calibri" w:hAnsi="Arial" w:cs="Arial"/>
          <w:sz w:val="24"/>
          <w:szCs w:val="24"/>
          <w:lang w:val="es-ES"/>
        </w:rPr>
        <w:t>José Fernando Méndez Vindas, Partido Unidad Social Cristiana</w:t>
      </w:r>
    </w:p>
    <w:p w:rsidR="00DF2A7D" w:rsidRPr="00DF2A7D" w:rsidRDefault="00DF2A7D" w:rsidP="00DF2A7D">
      <w:pPr>
        <w:numPr>
          <w:ilvl w:val="0"/>
          <w:numId w:val="67"/>
        </w:numPr>
        <w:spacing w:after="0" w:line="240" w:lineRule="auto"/>
        <w:ind w:left="1418"/>
        <w:contextualSpacing/>
        <w:jc w:val="both"/>
        <w:rPr>
          <w:rFonts w:ascii="Arial" w:eastAsia="Calibri" w:hAnsi="Arial" w:cs="Arial"/>
          <w:sz w:val="24"/>
          <w:szCs w:val="24"/>
          <w:lang w:val="es-ES"/>
        </w:rPr>
      </w:pPr>
      <w:r w:rsidRPr="00DF2A7D">
        <w:rPr>
          <w:rFonts w:ascii="Arial" w:eastAsia="Calibri" w:hAnsi="Arial" w:cs="Arial"/>
          <w:sz w:val="24"/>
          <w:szCs w:val="24"/>
          <w:lang w:val="es-ES"/>
        </w:rPr>
        <w:t>Damaris Gamboa Hernández, Partido Unidad Social Cristiana</w:t>
      </w:r>
    </w:p>
    <w:p w:rsidR="00DF2A7D" w:rsidRPr="00DF2A7D" w:rsidRDefault="00DF2A7D" w:rsidP="00DF2A7D">
      <w:pPr>
        <w:numPr>
          <w:ilvl w:val="0"/>
          <w:numId w:val="67"/>
        </w:numPr>
        <w:spacing w:after="0" w:line="240" w:lineRule="auto"/>
        <w:ind w:left="1418"/>
        <w:contextualSpacing/>
        <w:jc w:val="both"/>
        <w:rPr>
          <w:rFonts w:ascii="Arial" w:eastAsia="Calibri" w:hAnsi="Arial" w:cs="Arial"/>
          <w:sz w:val="24"/>
          <w:szCs w:val="24"/>
          <w:lang w:val="es-ES"/>
        </w:rPr>
      </w:pPr>
      <w:r w:rsidRPr="00DF2A7D">
        <w:rPr>
          <w:rFonts w:ascii="Arial" w:eastAsia="Calibri" w:hAnsi="Arial" w:cs="Arial"/>
          <w:sz w:val="24"/>
          <w:szCs w:val="24"/>
          <w:lang w:val="es-ES"/>
        </w:rPr>
        <w:lastRenderedPageBreak/>
        <w:t>Julio César Benavides Espinoza, Partido Unidad Social Cristiana</w:t>
      </w:r>
    </w:p>
    <w:p w:rsidR="00DF2A7D" w:rsidRPr="00DF2A7D" w:rsidRDefault="00DF2A7D" w:rsidP="00DF2A7D">
      <w:pPr>
        <w:numPr>
          <w:ilvl w:val="0"/>
          <w:numId w:val="67"/>
        </w:numPr>
        <w:spacing w:after="0" w:line="240" w:lineRule="auto"/>
        <w:ind w:left="1418"/>
        <w:contextualSpacing/>
        <w:jc w:val="both"/>
        <w:rPr>
          <w:rFonts w:ascii="Arial" w:eastAsia="Calibri" w:hAnsi="Arial" w:cs="Arial"/>
          <w:sz w:val="24"/>
          <w:szCs w:val="24"/>
          <w:lang w:val="es-ES"/>
        </w:rPr>
      </w:pPr>
      <w:r w:rsidRPr="00DF2A7D">
        <w:rPr>
          <w:rFonts w:ascii="Arial" w:eastAsia="Calibri" w:hAnsi="Arial" w:cs="Arial"/>
          <w:sz w:val="24"/>
          <w:szCs w:val="24"/>
          <w:lang w:val="es-ES"/>
        </w:rPr>
        <w:t>Omar Sequeira Sequeira, Partido Liberación Nacional</w:t>
      </w:r>
    </w:p>
    <w:p w:rsidR="00DF2A7D" w:rsidRPr="00DF2A7D" w:rsidRDefault="00DF2A7D" w:rsidP="00DF2A7D">
      <w:pPr>
        <w:numPr>
          <w:ilvl w:val="0"/>
          <w:numId w:val="67"/>
        </w:numPr>
        <w:spacing w:after="0" w:line="240" w:lineRule="auto"/>
        <w:ind w:left="1418"/>
        <w:contextualSpacing/>
        <w:jc w:val="both"/>
        <w:rPr>
          <w:rFonts w:ascii="Arial" w:eastAsia="Calibri" w:hAnsi="Arial" w:cs="Arial"/>
          <w:sz w:val="24"/>
          <w:szCs w:val="24"/>
          <w:lang w:val="es-ES"/>
        </w:rPr>
      </w:pPr>
      <w:r w:rsidRPr="00DF2A7D">
        <w:rPr>
          <w:rFonts w:ascii="Arial" w:eastAsia="Calibri" w:hAnsi="Arial" w:cs="Arial"/>
          <w:sz w:val="24"/>
          <w:szCs w:val="24"/>
          <w:lang w:val="es-ES"/>
        </w:rPr>
        <w:t>Betty Castillo Ortiz, Partido Liberación Nacional</w:t>
      </w:r>
    </w:p>
    <w:p w:rsidR="00DF2A7D" w:rsidRDefault="00DF2A7D" w:rsidP="006A49A6">
      <w:pPr>
        <w:pStyle w:val="Sinespaciado"/>
        <w:ind w:left="360"/>
        <w:jc w:val="center"/>
        <w:rPr>
          <w:rFonts w:ascii="Arial" w:hAnsi="Arial" w:cs="Arial"/>
          <w:sz w:val="16"/>
          <w:szCs w:val="16"/>
        </w:rPr>
      </w:pPr>
    </w:p>
    <w:p w:rsidR="000D5AA6" w:rsidRDefault="000D5AA6" w:rsidP="006A49A6">
      <w:pPr>
        <w:pStyle w:val="Sinespaciado"/>
        <w:ind w:left="360"/>
        <w:jc w:val="center"/>
        <w:rPr>
          <w:rFonts w:ascii="Arial" w:hAnsi="Arial" w:cs="Arial"/>
          <w:sz w:val="16"/>
          <w:szCs w:val="16"/>
        </w:rPr>
      </w:pPr>
    </w:p>
    <w:p w:rsidR="000D5AA6" w:rsidRDefault="000D5AA6" w:rsidP="006A49A6">
      <w:pPr>
        <w:pStyle w:val="Sinespaciado"/>
        <w:ind w:left="360"/>
        <w:jc w:val="center"/>
        <w:rPr>
          <w:rFonts w:ascii="Arial" w:hAnsi="Arial" w:cs="Arial"/>
          <w:sz w:val="16"/>
          <w:szCs w:val="16"/>
        </w:rPr>
      </w:pPr>
    </w:p>
    <w:p w:rsidR="000D5AA6" w:rsidRDefault="000D5AA6" w:rsidP="006A49A6">
      <w:pPr>
        <w:pStyle w:val="Sinespaciado"/>
        <w:ind w:left="360"/>
        <w:jc w:val="center"/>
        <w:rPr>
          <w:rFonts w:ascii="Arial" w:hAnsi="Arial" w:cs="Arial"/>
          <w:sz w:val="16"/>
          <w:szCs w:val="16"/>
        </w:rPr>
      </w:pPr>
    </w:p>
    <w:p w:rsidR="000D5AA6" w:rsidRDefault="000D5AA6" w:rsidP="006A49A6">
      <w:pPr>
        <w:pStyle w:val="Sinespaciado"/>
        <w:ind w:left="360"/>
        <w:jc w:val="center"/>
        <w:rPr>
          <w:rFonts w:ascii="Arial" w:hAnsi="Arial" w:cs="Arial"/>
          <w:sz w:val="16"/>
          <w:szCs w:val="16"/>
        </w:rPr>
      </w:pPr>
    </w:p>
    <w:p w:rsidR="000D5AA6" w:rsidRDefault="000D5AA6" w:rsidP="006A49A6">
      <w:pPr>
        <w:pStyle w:val="Sinespaciado"/>
        <w:ind w:left="360"/>
        <w:jc w:val="center"/>
        <w:rPr>
          <w:rFonts w:ascii="Arial" w:hAnsi="Arial" w:cs="Arial"/>
          <w:sz w:val="16"/>
          <w:szCs w:val="16"/>
        </w:rPr>
      </w:pPr>
    </w:p>
    <w:p w:rsidR="000D5AA6" w:rsidRDefault="000D5AA6" w:rsidP="006A49A6">
      <w:pPr>
        <w:pStyle w:val="Sinespaciado"/>
        <w:ind w:left="360"/>
        <w:jc w:val="center"/>
        <w:rPr>
          <w:rFonts w:ascii="Arial" w:hAnsi="Arial" w:cs="Arial"/>
          <w:sz w:val="16"/>
          <w:szCs w:val="16"/>
        </w:rPr>
      </w:pPr>
    </w:p>
    <w:p w:rsidR="000D5AA6" w:rsidRPr="00C95FD3" w:rsidRDefault="000D5AA6" w:rsidP="000D5AA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0D5AA6" w:rsidRDefault="000D5AA6" w:rsidP="000D5AA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0D5AA6" w:rsidRPr="00C95FD3" w:rsidRDefault="000D5AA6" w:rsidP="000D5AA6">
      <w:pPr>
        <w:spacing w:after="0" w:line="240" w:lineRule="auto"/>
        <w:ind w:left="-142"/>
        <w:jc w:val="center"/>
        <w:rPr>
          <w:rFonts w:ascii="Arial" w:eastAsia="Calibri" w:hAnsi="Arial" w:cs="Arial"/>
          <w:b/>
          <w:sz w:val="24"/>
          <w:szCs w:val="24"/>
          <w:lang w:val="es-ES_tradnl"/>
        </w:rPr>
      </w:pPr>
    </w:p>
    <w:p w:rsidR="000D5AA6" w:rsidRDefault="000D5AA6" w:rsidP="000D5AA6">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6551C5EE" wp14:editId="0D231B86">
            <wp:extent cx="213459" cy="152400"/>
            <wp:effectExtent l="0" t="0" r="0" b="0"/>
            <wp:docPr id="57" name="Imagen 5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0D5AA6" w:rsidRDefault="000D5AA6" w:rsidP="000D5AA6">
      <w:pPr>
        <w:pStyle w:val="Sinespaciado"/>
        <w:ind w:left="360"/>
        <w:jc w:val="center"/>
        <w:rPr>
          <w:rFonts w:ascii="Arial" w:hAnsi="Arial" w:cs="Arial"/>
          <w:sz w:val="16"/>
          <w:szCs w:val="16"/>
        </w:rPr>
      </w:pPr>
    </w:p>
    <w:p w:rsidR="000D5AA6" w:rsidRDefault="000D5AA6"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Pr="00BC69BF" w:rsidRDefault="00F5625E" w:rsidP="00F5625E">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MSPH-CM-ACUER-545-</w:t>
      </w:r>
      <w:r w:rsidRPr="00BC69BF">
        <w:rPr>
          <w:rFonts w:ascii="Arial" w:hAnsi="Arial" w:cs="Arial"/>
          <w:b/>
          <w:sz w:val="24"/>
          <w:szCs w:val="24"/>
        </w:rPr>
        <w:t>18</w:t>
      </w:r>
    </w:p>
    <w:p w:rsidR="00F5625E" w:rsidRPr="00052773" w:rsidRDefault="00F5625E" w:rsidP="00F5625E">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F5625E" w:rsidRDefault="00F5625E" w:rsidP="00F5625E">
      <w:pPr>
        <w:spacing w:after="0" w:line="240" w:lineRule="auto"/>
        <w:jc w:val="center"/>
        <w:rPr>
          <w:rFonts w:ascii="Arial" w:eastAsia="Calibri" w:hAnsi="Arial" w:cs="Arial"/>
          <w:b/>
          <w:sz w:val="24"/>
          <w:szCs w:val="24"/>
          <w:lang w:val="es-ES"/>
        </w:rPr>
      </w:pPr>
    </w:p>
    <w:p w:rsidR="00F5625E" w:rsidRDefault="00F5625E" w:rsidP="00F5625E">
      <w:pPr>
        <w:spacing w:after="0" w:line="240" w:lineRule="auto"/>
        <w:rPr>
          <w:rFonts w:ascii="Arial" w:eastAsia="Calibri" w:hAnsi="Arial" w:cs="Arial"/>
          <w:sz w:val="24"/>
          <w:szCs w:val="24"/>
          <w:lang w:val="es-ES"/>
        </w:rPr>
      </w:pPr>
      <w:r>
        <w:rPr>
          <w:rFonts w:ascii="Arial" w:eastAsia="Calibri" w:hAnsi="Arial" w:cs="Arial"/>
          <w:sz w:val="24"/>
          <w:szCs w:val="24"/>
          <w:lang w:val="es-ES"/>
        </w:rPr>
        <w:t>Señores</w:t>
      </w:r>
    </w:p>
    <w:p w:rsidR="00F5625E" w:rsidRDefault="00F5625E" w:rsidP="00F5625E">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w:t>
      </w:r>
    </w:p>
    <w:p w:rsidR="00F5625E" w:rsidRDefault="00F5625E" w:rsidP="00F5625E">
      <w:pPr>
        <w:spacing w:after="0" w:line="240" w:lineRule="auto"/>
        <w:rPr>
          <w:rFonts w:ascii="Arial" w:eastAsia="Calibri" w:hAnsi="Arial" w:cs="Arial"/>
          <w:sz w:val="24"/>
          <w:szCs w:val="24"/>
          <w:lang w:val="es-ES"/>
        </w:rPr>
      </w:pPr>
      <w:r>
        <w:rPr>
          <w:rFonts w:ascii="Arial" w:eastAsia="Calibri" w:hAnsi="Arial" w:cs="Arial"/>
          <w:sz w:val="24"/>
          <w:szCs w:val="24"/>
          <w:lang w:val="es-ES"/>
        </w:rPr>
        <w:t>San Pablo de Heredia</w:t>
      </w:r>
    </w:p>
    <w:p w:rsidR="00F5625E" w:rsidRDefault="00F5625E" w:rsidP="00F5625E">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F5625E" w:rsidRDefault="00F5625E" w:rsidP="00F5625E">
      <w:pPr>
        <w:spacing w:after="0" w:line="276" w:lineRule="auto"/>
        <w:rPr>
          <w:rFonts w:ascii="Arial" w:eastAsia="Times New Roman" w:hAnsi="Arial" w:cs="Arial"/>
          <w:sz w:val="24"/>
          <w:szCs w:val="24"/>
          <w:lang w:val="es-ES" w:eastAsia="es-ES"/>
        </w:rPr>
      </w:pPr>
    </w:p>
    <w:p w:rsidR="00F5625E" w:rsidRPr="00BC69BF" w:rsidRDefault="00F5625E" w:rsidP="00F5625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003B95">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F5625E" w:rsidRPr="00BC69BF" w:rsidRDefault="00F5625E" w:rsidP="00F5625E">
      <w:pPr>
        <w:spacing w:after="0" w:line="240" w:lineRule="auto"/>
        <w:rPr>
          <w:rFonts w:ascii="Calibri" w:eastAsia="Calibri" w:hAnsi="Calibri" w:cs="Times New Roman"/>
          <w:lang w:val="es-ES" w:eastAsia="es-ES"/>
        </w:rPr>
      </w:pPr>
    </w:p>
    <w:p w:rsidR="00F5625E" w:rsidRPr="00BC69BF" w:rsidRDefault="00F5625E" w:rsidP="00F5625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F5625E" w:rsidRPr="00860BB1" w:rsidRDefault="00F5625E" w:rsidP="00F5625E">
      <w:pPr>
        <w:spacing w:after="0" w:line="240" w:lineRule="auto"/>
        <w:jc w:val="center"/>
        <w:rPr>
          <w:rFonts w:ascii="Arial" w:eastAsia="Calibri" w:hAnsi="Arial" w:cs="Arial"/>
          <w:b/>
          <w:sz w:val="24"/>
          <w:szCs w:val="24"/>
        </w:rPr>
      </w:pPr>
    </w:p>
    <w:p w:rsidR="00F5625E" w:rsidRPr="00BC69BF" w:rsidRDefault="00F5625E" w:rsidP="00F5625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5625E" w:rsidRDefault="00F5625E" w:rsidP="00F5625E">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F5625E" w:rsidRDefault="00F5625E" w:rsidP="006A49A6">
      <w:pPr>
        <w:pStyle w:val="Sinespaciado"/>
        <w:ind w:left="360"/>
        <w:jc w:val="center"/>
        <w:rPr>
          <w:rFonts w:ascii="Arial" w:hAnsi="Arial" w:cs="Arial"/>
          <w:sz w:val="16"/>
          <w:szCs w:val="16"/>
        </w:rPr>
      </w:pPr>
    </w:p>
    <w:p w:rsidR="00F5625E" w:rsidRPr="00F5625E" w:rsidRDefault="00F5625E" w:rsidP="00F5625E">
      <w:pPr>
        <w:spacing w:after="0" w:line="240" w:lineRule="auto"/>
        <w:jc w:val="both"/>
        <w:rPr>
          <w:rFonts w:ascii="Arial" w:eastAsia="Calibri" w:hAnsi="Arial" w:cs="Arial"/>
          <w:b/>
          <w:sz w:val="24"/>
          <w:szCs w:val="24"/>
          <w:lang w:val="es-ES"/>
        </w:rPr>
      </w:pPr>
      <w:r w:rsidRPr="00F5625E">
        <w:rPr>
          <w:rFonts w:ascii="Arial" w:eastAsia="Calibri" w:hAnsi="Arial" w:cs="Arial"/>
          <w:b/>
          <w:sz w:val="24"/>
          <w:szCs w:val="24"/>
          <w:lang w:val="es-ES"/>
        </w:rPr>
        <w:t>CONSIDERANDO</w:t>
      </w:r>
    </w:p>
    <w:p w:rsidR="00F5625E" w:rsidRPr="00F5625E" w:rsidRDefault="00F5625E" w:rsidP="00F5625E">
      <w:pPr>
        <w:spacing w:after="0" w:line="240" w:lineRule="auto"/>
        <w:jc w:val="both"/>
        <w:rPr>
          <w:rFonts w:ascii="Arial" w:eastAsia="Calibri" w:hAnsi="Arial" w:cs="Arial"/>
          <w:sz w:val="24"/>
          <w:szCs w:val="24"/>
          <w:lang w:val="es-ES"/>
        </w:rPr>
      </w:pPr>
    </w:p>
    <w:p w:rsidR="00F5625E" w:rsidRPr="00F5625E" w:rsidRDefault="00F5625E" w:rsidP="00F5625E">
      <w:pPr>
        <w:spacing w:after="0" w:line="240" w:lineRule="auto"/>
        <w:jc w:val="both"/>
        <w:rPr>
          <w:rFonts w:ascii="Arial" w:eastAsia="Calibri" w:hAnsi="Arial" w:cs="Arial"/>
          <w:sz w:val="24"/>
          <w:szCs w:val="24"/>
          <w:lang w:val="es-ES"/>
        </w:rPr>
      </w:pPr>
      <w:r w:rsidRPr="00F5625E">
        <w:rPr>
          <w:rFonts w:ascii="Arial" w:eastAsia="Calibri" w:hAnsi="Arial" w:cs="Arial"/>
          <w:sz w:val="24"/>
          <w:szCs w:val="24"/>
          <w:lang w:val="es-ES"/>
        </w:rPr>
        <w:t>Oficio CSP-SP-015-2018, recibido el día 08 de octubre de 2018, suscrito por el Lic. Luis Álvarez Chaves, Asesor Legal Externo, Consultores de Servicios Públicos S.A., donde brinda criterio sobre lo solicitado en el acuerdo CM-519-18 con relación a recurso de revocatoria con apelación en subsidio contra el acuerdo CM-500-18 interpuesto por la Federación de Municipalidades de Heredia.</w:t>
      </w:r>
    </w:p>
    <w:p w:rsidR="00F5625E" w:rsidRPr="00F5625E" w:rsidRDefault="00F5625E" w:rsidP="00F5625E">
      <w:pPr>
        <w:spacing w:after="0" w:line="240" w:lineRule="auto"/>
        <w:jc w:val="both"/>
        <w:rPr>
          <w:rFonts w:ascii="Arial" w:eastAsia="Calibri" w:hAnsi="Arial" w:cs="Arial"/>
          <w:sz w:val="24"/>
          <w:szCs w:val="24"/>
          <w:lang w:val="es-ES"/>
        </w:rPr>
      </w:pPr>
    </w:p>
    <w:p w:rsidR="00F5625E" w:rsidRPr="00F5625E" w:rsidRDefault="00F5625E" w:rsidP="00F5625E">
      <w:pPr>
        <w:spacing w:after="0" w:line="240" w:lineRule="auto"/>
        <w:jc w:val="both"/>
        <w:rPr>
          <w:rFonts w:ascii="Arial" w:eastAsia="Calibri" w:hAnsi="Arial" w:cs="Arial"/>
          <w:b/>
          <w:sz w:val="24"/>
          <w:szCs w:val="24"/>
          <w:lang w:val="es-ES"/>
        </w:rPr>
      </w:pPr>
      <w:r w:rsidRPr="00F5625E">
        <w:rPr>
          <w:rFonts w:ascii="Arial" w:eastAsia="Calibri" w:hAnsi="Arial" w:cs="Arial"/>
          <w:b/>
          <w:sz w:val="24"/>
          <w:szCs w:val="24"/>
          <w:lang w:val="es-ES"/>
        </w:rPr>
        <w:t>ESTE CONCEJO MUNICIPAL ACUERDA</w:t>
      </w:r>
    </w:p>
    <w:p w:rsidR="00F5625E" w:rsidRPr="00F5625E" w:rsidRDefault="00F5625E" w:rsidP="00F5625E">
      <w:pPr>
        <w:spacing w:after="0" w:line="240" w:lineRule="auto"/>
        <w:jc w:val="both"/>
        <w:rPr>
          <w:rFonts w:ascii="Arial" w:eastAsia="Calibri" w:hAnsi="Arial" w:cs="Arial"/>
          <w:sz w:val="24"/>
          <w:szCs w:val="24"/>
          <w:lang w:val="es-ES"/>
        </w:rPr>
      </w:pPr>
    </w:p>
    <w:p w:rsidR="00F5625E" w:rsidRPr="00F5625E" w:rsidRDefault="00F5625E" w:rsidP="00F5625E">
      <w:pPr>
        <w:spacing w:after="0" w:line="240" w:lineRule="auto"/>
        <w:rPr>
          <w:rFonts w:ascii="Arial" w:eastAsia="Calibri" w:hAnsi="Arial" w:cs="Arial"/>
          <w:sz w:val="24"/>
          <w:szCs w:val="24"/>
          <w:lang w:val="es-ES"/>
        </w:rPr>
      </w:pPr>
      <w:r w:rsidRPr="00F5625E">
        <w:rPr>
          <w:rFonts w:ascii="Arial" w:eastAsia="Calibri" w:hAnsi="Arial" w:cs="Arial"/>
          <w:sz w:val="24"/>
          <w:szCs w:val="24"/>
          <w:lang w:val="es-ES"/>
        </w:rPr>
        <w:t xml:space="preserve">Dispensar del trámite de comisión el oficio citado. </w:t>
      </w:r>
    </w:p>
    <w:p w:rsidR="00F5625E" w:rsidRPr="00F5625E" w:rsidRDefault="00F5625E" w:rsidP="00F5625E">
      <w:pPr>
        <w:spacing w:after="0" w:line="240" w:lineRule="auto"/>
        <w:rPr>
          <w:rFonts w:ascii="Arial" w:eastAsia="Calibri" w:hAnsi="Arial" w:cs="Arial"/>
          <w:b/>
          <w:sz w:val="24"/>
          <w:szCs w:val="24"/>
          <w:lang w:val="es-ES"/>
        </w:rPr>
      </w:pPr>
    </w:p>
    <w:p w:rsidR="00F5625E" w:rsidRPr="00F5625E" w:rsidRDefault="00F5625E" w:rsidP="00F5625E">
      <w:pPr>
        <w:spacing w:after="0" w:line="240" w:lineRule="auto"/>
        <w:rPr>
          <w:rFonts w:ascii="Arial" w:eastAsia="Calibri" w:hAnsi="Arial" w:cs="Arial"/>
          <w:b/>
          <w:lang w:val="es-ES"/>
        </w:rPr>
      </w:pPr>
      <w:r w:rsidRPr="00F5625E">
        <w:rPr>
          <w:rFonts w:ascii="Arial" w:eastAsia="Calibri" w:hAnsi="Arial" w:cs="Arial"/>
          <w:b/>
          <w:lang w:val="es-ES"/>
        </w:rPr>
        <w:t>ACUERDO UNÁNIME Y DECLARADO DEFINITIVAMENTE APROBADO N° 545-18</w:t>
      </w:r>
    </w:p>
    <w:p w:rsidR="00F5625E" w:rsidRPr="00F5625E" w:rsidRDefault="00F5625E" w:rsidP="00F5625E">
      <w:pPr>
        <w:spacing w:after="0" w:line="240" w:lineRule="auto"/>
        <w:rPr>
          <w:rFonts w:ascii="Arial" w:eastAsia="Calibri" w:hAnsi="Arial" w:cs="Arial"/>
          <w:b/>
          <w:lang w:val="es-ES"/>
        </w:rPr>
      </w:pPr>
    </w:p>
    <w:p w:rsidR="00F5625E" w:rsidRPr="00F5625E" w:rsidRDefault="00F5625E" w:rsidP="00F5625E">
      <w:pPr>
        <w:numPr>
          <w:ilvl w:val="0"/>
          <w:numId w:val="68"/>
        </w:numPr>
        <w:spacing w:after="0" w:line="240" w:lineRule="auto"/>
        <w:ind w:left="1276"/>
        <w:contextualSpacing/>
        <w:jc w:val="both"/>
        <w:rPr>
          <w:rFonts w:ascii="Arial" w:eastAsia="Calibri" w:hAnsi="Arial" w:cs="Arial"/>
          <w:sz w:val="24"/>
          <w:szCs w:val="24"/>
          <w:lang w:val="es-ES"/>
        </w:rPr>
      </w:pPr>
      <w:r w:rsidRPr="00F5625E">
        <w:rPr>
          <w:rFonts w:ascii="Arial" w:eastAsia="Calibri" w:hAnsi="Arial" w:cs="Arial"/>
          <w:sz w:val="24"/>
          <w:szCs w:val="24"/>
          <w:lang w:val="es-ES"/>
        </w:rPr>
        <w:t>José Fernando Méndez Vindas, Partido Unidad Social Cristiana</w:t>
      </w:r>
    </w:p>
    <w:p w:rsidR="00F5625E" w:rsidRPr="00F5625E" w:rsidRDefault="00F5625E" w:rsidP="00F5625E">
      <w:pPr>
        <w:numPr>
          <w:ilvl w:val="0"/>
          <w:numId w:val="68"/>
        </w:numPr>
        <w:spacing w:after="0" w:line="240" w:lineRule="auto"/>
        <w:ind w:left="1276"/>
        <w:contextualSpacing/>
        <w:jc w:val="both"/>
        <w:rPr>
          <w:rFonts w:ascii="Arial" w:eastAsia="Calibri" w:hAnsi="Arial" w:cs="Arial"/>
          <w:sz w:val="24"/>
          <w:szCs w:val="24"/>
          <w:lang w:val="es-ES"/>
        </w:rPr>
      </w:pPr>
      <w:r w:rsidRPr="00F5625E">
        <w:rPr>
          <w:rFonts w:ascii="Arial" w:eastAsia="Calibri" w:hAnsi="Arial" w:cs="Arial"/>
          <w:sz w:val="24"/>
          <w:szCs w:val="24"/>
          <w:lang w:val="es-ES"/>
        </w:rPr>
        <w:t>Damaris Gamboa Hernández, Partido Unidad Social Cristiana</w:t>
      </w:r>
    </w:p>
    <w:p w:rsidR="00F5625E" w:rsidRPr="00F5625E" w:rsidRDefault="00F5625E" w:rsidP="00F5625E">
      <w:pPr>
        <w:numPr>
          <w:ilvl w:val="0"/>
          <w:numId w:val="68"/>
        </w:numPr>
        <w:spacing w:after="0" w:line="240" w:lineRule="auto"/>
        <w:ind w:left="1276"/>
        <w:contextualSpacing/>
        <w:jc w:val="both"/>
        <w:rPr>
          <w:rFonts w:ascii="Arial" w:eastAsia="Calibri" w:hAnsi="Arial" w:cs="Arial"/>
          <w:sz w:val="24"/>
          <w:szCs w:val="24"/>
          <w:lang w:val="es-ES"/>
        </w:rPr>
      </w:pPr>
      <w:r w:rsidRPr="00F5625E">
        <w:rPr>
          <w:rFonts w:ascii="Arial" w:eastAsia="Calibri" w:hAnsi="Arial" w:cs="Arial"/>
          <w:sz w:val="24"/>
          <w:szCs w:val="24"/>
          <w:lang w:val="es-ES"/>
        </w:rPr>
        <w:t>Julio César Benavides Espinoza, Partido Unidad Social Cristiana</w:t>
      </w:r>
    </w:p>
    <w:p w:rsidR="00F5625E" w:rsidRPr="00F5625E" w:rsidRDefault="00F5625E" w:rsidP="00F5625E">
      <w:pPr>
        <w:numPr>
          <w:ilvl w:val="0"/>
          <w:numId w:val="68"/>
        </w:numPr>
        <w:spacing w:after="0" w:line="240" w:lineRule="auto"/>
        <w:ind w:left="1276"/>
        <w:contextualSpacing/>
        <w:jc w:val="both"/>
        <w:rPr>
          <w:rFonts w:ascii="Arial" w:eastAsia="Calibri" w:hAnsi="Arial" w:cs="Arial"/>
          <w:sz w:val="24"/>
          <w:szCs w:val="24"/>
          <w:lang w:val="es-ES"/>
        </w:rPr>
      </w:pPr>
      <w:r w:rsidRPr="00F5625E">
        <w:rPr>
          <w:rFonts w:ascii="Arial" w:eastAsia="Calibri" w:hAnsi="Arial" w:cs="Arial"/>
          <w:sz w:val="24"/>
          <w:szCs w:val="24"/>
          <w:lang w:val="es-ES"/>
        </w:rPr>
        <w:t>Omar Sequeira Sequeira, Partido Liberación Nacional</w:t>
      </w:r>
    </w:p>
    <w:p w:rsidR="00F5625E" w:rsidRPr="00F5625E" w:rsidRDefault="00F5625E" w:rsidP="00F5625E">
      <w:pPr>
        <w:numPr>
          <w:ilvl w:val="0"/>
          <w:numId w:val="68"/>
        </w:numPr>
        <w:spacing w:after="0" w:line="240" w:lineRule="auto"/>
        <w:ind w:left="1276"/>
        <w:contextualSpacing/>
        <w:jc w:val="both"/>
        <w:rPr>
          <w:rFonts w:ascii="Arial" w:eastAsia="Calibri" w:hAnsi="Arial" w:cs="Arial"/>
          <w:sz w:val="24"/>
          <w:szCs w:val="24"/>
          <w:lang w:val="es-ES"/>
        </w:rPr>
      </w:pPr>
      <w:r w:rsidRPr="00F5625E">
        <w:rPr>
          <w:rFonts w:ascii="Arial" w:eastAsia="Calibri" w:hAnsi="Arial" w:cs="Arial"/>
          <w:sz w:val="24"/>
          <w:szCs w:val="24"/>
          <w:lang w:val="es-ES"/>
        </w:rPr>
        <w:t>Betty Castillo Ortiz, Partido Liberación Nacional</w:t>
      </w: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Default="00F5625E" w:rsidP="006A49A6">
      <w:pPr>
        <w:pStyle w:val="Sinespaciado"/>
        <w:ind w:left="360"/>
        <w:jc w:val="center"/>
        <w:rPr>
          <w:rFonts w:ascii="Arial" w:hAnsi="Arial" w:cs="Arial"/>
          <w:sz w:val="16"/>
          <w:szCs w:val="16"/>
        </w:rPr>
      </w:pPr>
    </w:p>
    <w:p w:rsidR="00F5625E" w:rsidRPr="00C95FD3" w:rsidRDefault="00F5625E" w:rsidP="00F5625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F5625E" w:rsidRDefault="00F5625E" w:rsidP="00F5625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F5625E" w:rsidRPr="00C95FD3" w:rsidRDefault="00F5625E" w:rsidP="00F5625E">
      <w:pPr>
        <w:spacing w:after="0" w:line="240" w:lineRule="auto"/>
        <w:ind w:left="-142"/>
        <w:jc w:val="center"/>
        <w:rPr>
          <w:rFonts w:ascii="Arial" w:eastAsia="Calibri" w:hAnsi="Arial" w:cs="Arial"/>
          <w:b/>
          <w:sz w:val="24"/>
          <w:szCs w:val="24"/>
          <w:lang w:val="es-ES_tradnl"/>
        </w:rPr>
      </w:pPr>
    </w:p>
    <w:p w:rsidR="00F5625E" w:rsidRDefault="00F5625E" w:rsidP="00F5625E">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094E8EB7" wp14:editId="25C5BEBA">
            <wp:extent cx="213459" cy="152400"/>
            <wp:effectExtent l="0" t="0" r="0" b="0"/>
            <wp:docPr id="58" name="Imagen 5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F5625E" w:rsidRDefault="00F5625E" w:rsidP="006A49A6">
      <w:pPr>
        <w:pStyle w:val="Sinespaciado"/>
        <w:ind w:left="360"/>
        <w:jc w:val="center"/>
        <w:rPr>
          <w:rFonts w:ascii="Arial" w:hAnsi="Arial" w:cs="Arial"/>
          <w:sz w:val="16"/>
          <w:szCs w:val="16"/>
        </w:rPr>
      </w:pPr>
    </w:p>
    <w:p w:rsidR="00003B95" w:rsidRDefault="00003B95" w:rsidP="006A49A6">
      <w:pPr>
        <w:pStyle w:val="Sinespaciado"/>
        <w:ind w:left="360"/>
        <w:jc w:val="center"/>
        <w:rPr>
          <w:rFonts w:ascii="Arial" w:hAnsi="Arial" w:cs="Arial"/>
          <w:sz w:val="16"/>
          <w:szCs w:val="16"/>
        </w:rPr>
      </w:pPr>
    </w:p>
    <w:p w:rsidR="00003B95" w:rsidRPr="00BC69BF" w:rsidRDefault="00003B95" w:rsidP="00003B95">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MSPH-CM-ACUER-546-</w:t>
      </w:r>
      <w:r w:rsidRPr="00BC69BF">
        <w:rPr>
          <w:rFonts w:ascii="Arial" w:hAnsi="Arial" w:cs="Arial"/>
          <w:b/>
          <w:sz w:val="24"/>
          <w:szCs w:val="24"/>
        </w:rPr>
        <w:t>18</w:t>
      </w:r>
    </w:p>
    <w:p w:rsidR="00003B95" w:rsidRPr="00052773" w:rsidRDefault="00003B95" w:rsidP="00003B95">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003B95" w:rsidRDefault="00003B95" w:rsidP="00003B95">
      <w:pPr>
        <w:spacing w:after="0" w:line="240" w:lineRule="auto"/>
        <w:jc w:val="center"/>
        <w:rPr>
          <w:rFonts w:ascii="Arial" w:eastAsia="Calibri" w:hAnsi="Arial" w:cs="Arial"/>
          <w:b/>
          <w:sz w:val="24"/>
          <w:szCs w:val="24"/>
          <w:lang w:val="es-ES"/>
        </w:rPr>
      </w:pPr>
    </w:p>
    <w:p w:rsidR="00003B95" w:rsidRDefault="00003B95" w:rsidP="00003B95">
      <w:pPr>
        <w:spacing w:after="0" w:line="240" w:lineRule="auto"/>
        <w:rPr>
          <w:rFonts w:ascii="Arial" w:eastAsia="Calibri" w:hAnsi="Arial" w:cs="Arial"/>
          <w:sz w:val="24"/>
          <w:szCs w:val="24"/>
          <w:lang w:val="es-ES"/>
        </w:rPr>
      </w:pPr>
      <w:r>
        <w:rPr>
          <w:rFonts w:ascii="Arial" w:eastAsia="Calibri" w:hAnsi="Arial" w:cs="Arial"/>
          <w:sz w:val="24"/>
          <w:szCs w:val="24"/>
          <w:lang w:val="es-ES"/>
        </w:rPr>
        <w:t>Señor</w:t>
      </w:r>
    </w:p>
    <w:p w:rsidR="00003B95" w:rsidRDefault="00003B95" w:rsidP="00003B95">
      <w:pPr>
        <w:spacing w:after="0" w:line="240" w:lineRule="auto"/>
        <w:rPr>
          <w:rFonts w:ascii="Arial" w:eastAsia="Calibri" w:hAnsi="Arial" w:cs="Arial"/>
          <w:sz w:val="24"/>
          <w:szCs w:val="24"/>
          <w:lang w:val="es-ES"/>
        </w:rPr>
      </w:pPr>
      <w:r>
        <w:rPr>
          <w:rFonts w:ascii="Arial" w:eastAsia="Calibri" w:hAnsi="Arial" w:cs="Arial"/>
          <w:sz w:val="24"/>
          <w:szCs w:val="24"/>
          <w:lang w:val="es-ES"/>
        </w:rPr>
        <w:t>Luis Alberto Carvajal Rojas</w:t>
      </w:r>
    </w:p>
    <w:p w:rsidR="00003B95" w:rsidRDefault="00003B95" w:rsidP="00003B95">
      <w:pPr>
        <w:spacing w:after="0" w:line="240" w:lineRule="auto"/>
        <w:rPr>
          <w:rFonts w:ascii="Arial" w:eastAsia="Calibri" w:hAnsi="Arial" w:cs="Arial"/>
          <w:sz w:val="24"/>
          <w:szCs w:val="24"/>
          <w:lang w:val="es-ES"/>
        </w:rPr>
      </w:pPr>
      <w:r>
        <w:rPr>
          <w:rFonts w:ascii="Arial" w:eastAsia="Calibri" w:hAnsi="Arial" w:cs="Arial"/>
          <w:sz w:val="24"/>
          <w:szCs w:val="24"/>
          <w:lang w:val="es-ES"/>
        </w:rPr>
        <w:t>Federación de Municipalidades de Heredia</w:t>
      </w:r>
    </w:p>
    <w:p w:rsidR="00003B95" w:rsidRDefault="00003B95" w:rsidP="00003B95">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003B95" w:rsidRDefault="00003B95" w:rsidP="00003B95">
      <w:pPr>
        <w:spacing w:after="0" w:line="276" w:lineRule="auto"/>
        <w:rPr>
          <w:rFonts w:ascii="Arial" w:eastAsia="Times New Roman" w:hAnsi="Arial" w:cs="Arial"/>
          <w:sz w:val="24"/>
          <w:szCs w:val="24"/>
          <w:lang w:val="es-ES" w:eastAsia="es-ES"/>
        </w:rPr>
      </w:pPr>
    </w:p>
    <w:p w:rsidR="00003B95" w:rsidRPr="00BC69BF" w:rsidRDefault="00003B95" w:rsidP="00003B9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003B95" w:rsidRPr="00BC69BF" w:rsidRDefault="00003B95" w:rsidP="00003B95">
      <w:pPr>
        <w:spacing w:after="0" w:line="240" w:lineRule="auto"/>
        <w:rPr>
          <w:rFonts w:ascii="Calibri" w:eastAsia="Calibri" w:hAnsi="Calibri" w:cs="Times New Roman"/>
          <w:lang w:val="es-ES" w:eastAsia="es-ES"/>
        </w:rPr>
      </w:pPr>
    </w:p>
    <w:p w:rsidR="00003B95" w:rsidRPr="00BC69BF" w:rsidRDefault="00003B95" w:rsidP="00003B9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03B95" w:rsidRPr="00860BB1" w:rsidRDefault="00003B95" w:rsidP="00003B95">
      <w:pPr>
        <w:spacing w:after="0" w:line="240" w:lineRule="auto"/>
        <w:jc w:val="center"/>
        <w:rPr>
          <w:rFonts w:ascii="Arial" w:eastAsia="Calibri" w:hAnsi="Arial" w:cs="Arial"/>
          <w:b/>
          <w:sz w:val="24"/>
          <w:szCs w:val="24"/>
        </w:rPr>
      </w:pPr>
    </w:p>
    <w:p w:rsidR="00003B95" w:rsidRPr="00BC69BF" w:rsidRDefault="00003B95" w:rsidP="00003B9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03B95" w:rsidRDefault="00003B95" w:rsidP="00003B95">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003B95" w:rsidRDefault="00003B95" w:rsidP="006A49A6">
      <w:pPr>
        <w:pStyle w:val="Sinespaciado"/>
        <w:ind w:left="360"/>
        <w:jc w:val="center"/>
        <w:rPr>
          <w:rFonts w:ascii="Arial" w:hAnsi="Arial" w:cs="Arial"/>
          <w:sz w:val="16"/>
          <w:szCs w:val="16"/>
        </w:rPr>
      </w:pPr>
    </w:p>
    <w:p w:rsidR="00003B95" w:rsidRPr="00003B95" w:rsidRDefault="00003B95" w:rsidP="00003B95">
      <w:pPr>
        <w:spacing w:after="0" w:line="240" w:lineRule="auto"/>
        <w:rPr>
          <w:rFonts w:ascii="Arial" w:eastAsia="Calibri" w:hAnsi="Arial" w:cs="Arial"/>
          <w:b/>
          <w:lang w:val="es-ES"/>
        </w:rPr>
      </w:pPr>
      <w:r w:rsidRPr="00003B95">
        <w:rPr>
          <w:rFonts w:ascii="Arial" w:eastAsia="Calibri" w:hAnsi="Arial" w:cs="Arial"/>
          <w:b/>
          <w:lang w:val="es-ES"/>
        </w:rPr>
        <w:t>CONSIDERANDO</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contextualSpacing/>
        <w:jc w:val="both"/>
        <w:rPr>
          <w:rFonts w:ascii="Arial" w:eastAsia="Calibri" w:hAnsi="Arial" w:cs="Arial"/>
          <w:b/>
          <w:sz w:val="24"/>
          <w:szCs w:val="24"/>
          <w:lang w:eastAsia="ar-SA"/>
        </w:rPr>
      </w:pPr>
      <w:r w:rsidRPr="00003B95">
        <w:rPr>
          <w:rFonts w:ascii="Arial" w:eastAsia="Calibri" w:hAnsi="Arial" w:cs="Arial"/>
          <w:b/>
          <w:sz w:val="24"/>
          <w:szCs w:val="24"/>
          <w:lang w:eastAsia="ar-SA"/>
        </w:rPr>
        <w:t>I.- SOBRE EL FONDO DEL ASUNTO:</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r w:rsidRPr="00003B95">
        <w:rPr>
          <w:rFonts w:ascii="Arial" w:eastAsia="Calibri" w:hAnsi="Arial" w:cs="Arial"/>
          <w:sz w:val="24"/>
          <w:szCs w:val="24"/>
          <w:lang w:eastAsia="ar-SA"/>
        </w:rPr>
        <w:t>Sobre el particular, el Concejo Municipal debe declarar sin lugar por improcedente el recurso de revocatoria con apelación en subsidio en contra del acuerdo N° 500-18, de la Sesión Extraordinaria N° 17-18E, del 19 de setiembre del 2018, interpuesto por el señor Luis Alberto Carvajal Rojas, en representación de la Federación de Municipalidades de Heredia, en virtud de que los artículos 11 de la Constitución Política, 11.1, 13.1, 16.1, de la Ley General de la Administración Pública y 13, incisos a) y r) del Código Municipal, las sentencias N° 505-2005, de las once horas veinticinco minutos del siete de diciembre de dos mil cinco y N° 478-2012, de las quince horas quince minutos del ocho de noviembre del dos mil doce, ambas del Tribunal Contencioso Administrativo, Sección Tercera, le arrojan la competencia exclusiva y excluyente a los Concejos Municipales para determinar su afiliación o no a una federación de municipalidades.</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r w:rsidRPr="00003B95">
        <w:rPr>
          <w:rFonts w:ascii="Arial" w:eastAsia="Calibri" w:hAnsi="Arial" w:cs="Arial"/>
          <w:sz w:val="24"/>
          <w:szCs w:val="24"/>
          <w:lang w:eastAsia="ar-SA"/>
        </w:rPr>
        <w:t>Al respecto, merece especial atención lo dispuesto en el artículo 13, incisos a) y r) del Código Municipal, que indican lo siguiente:</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pacing w:line="276" w:lineRule="auto"/>
        <w:ind w:left="567" w:right="855"/>
        <w:contextualSpacing/>
        <w:jc w:val="both"/>
        <w:rPr>
          <w:rFonts w:eastAsia="SimSun"/>
          <w:i/>
        </w:rPr>
      </w:pPr>
      <w:r w:rsidRPr="00003B95">
        <w:rPr>
          <w:rFonts w:eastAsia="SimSun"/>
          <w:i/>
        </w:rPr>
        <w:t>“</w:t>
      </w:r>
      <w:r w:rsidRPr="00003B95">
        <w:rPr>
          <w:rFonts w:eastAsia="SimSun"/>
          <w:b/>
          <w:i/>
        </w:rPr>
        <w:t xml:space="preserve">Artículo 13. - </w:t>
      </w:r>
      <w:r w:rsidRPr="00003B95">
        <w:rPr>
          <w:rFonts w:eastAsia="SimSun"/>
          <w:i/>
        </w:rPr>
        <w:t>Son atribuciones del concejo:</w:t>
      </w:r>
    </w:p>
    <w:p w:rsidR="00003B95" w:rsidRPr="00003B95" w:rsidRDefault="00003B95" w:rsidP="00003B95">
      <w:pPr>
        <w:spacing w:after="0" w:line="240" w:lineRule="auto"/>
        <w:rPr>
          <w:rFonts w:ascii="Calibri" w:eastAsia="Calibri" w:hAnsi="Calibri" w:cs="Times New Roman"/>
        </w:rPr>
      </w:pPr>
    </w:p>
    <w:p w:rsidR="00003B95" w:rsidRPr="00003B95" w:rsidRDefault="00003B95" w:rsidP="00003B95">
      <w:pPr>
        <w:spacing w:line="276" w:lineRule="auto"/>
        <w:ind w:left="567" w:right="855"/>
        <w:contextualSpacing/>
        <w:jc w:val="both"/>
        <w:rPr>
          <w:rFonts w:eastAsia="SimSun"/>
          <w:i/>
        </w:rPr>
      </w:pPr>
      <w:r w:rsidRPr="00003B95">
        <w:rPr>
          <w:rFonts w:eastAsia="SimSun"/>
          <w:i/>
        </w:rPr>
        <w:t xml:space="preserve">a) Fijar la política y las prioridades de desarrollo del municipio, conforme al programa de gobierno inscrito por el alcalde municipal para el período por el cual fue elegido y mediante la participación de los vecinos. </w:t>
      </w: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r w:rsidRPr="00003B95">
        <w:rPr>
          <w:rFonts w:ascii="Arial" w:eastAsia="Calibri" w:hAnsi="Arial" w:cs="Arial"/>
          <w:i/>
          <w:sz w:val="24"/>
          <w:szCs w:val="24"/>
          <w:lang w:eastAsia="ar-SA"/>
        </w:rPr>
        <w:t>(…)</w:t>
      </w: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p>
    <w:p w:rsidR="00003B95" w:rsidRPr="00003B95" w:rsidRDefault="00003B95" w:rsidP="00003B95">
      <w:pPr>
        <w:spacing w:line="276" w:lineRule="auto"/>
        <w:ind w:left="567" w:right="855"/>
        <w:contextualSpacing/>
        <w:jc w:val="both"/>
        <w:rPr>
          <w:rFonts w:eastAsia="SimSun"/>
          <w:i/>
        </w:rPr>
      </w:pPr>
      <w:r w:rsidRPr="00003B95">
        <w:rPr>
          <w:rFonts w:eastAsia="SimSun"/>
          <w:i/>
        </w:rPr>
        <w:t>r) Autorizar las membresías ante entidades nacionales y extranjeras, públicas o privadas, que estime pertinentes para beneficio del cantón”.</w:t>
      </w:r>
    </w:p>
    <w:p w:rsidR="00003B95" w:rsidRPr="00003B95" w:rsidRDefault="00003B95" w:rsidP="00003B95">
      <w:pPr>
        <w:spacing w:after="0" w:line="240" w:lineRule="auto"/>
        <w:rPr>
          <w:rFonts w:ascii="Calibri" w:eastAsia="Calibri" w:hAnsi="Calibri" w:cs="Times New Roman"/>
        </w:rPr>
      </w:pP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r w:rsidRPr="00003B95">
        <w:rPr>
          <w:rFonts w:ascii="Arial" w:eastAsia="Calibri" w:hAnsi="Arial" w:cs="Arial"/>
          <w:sz w:val="24"/>
          <w:szCs w:val="24"/>
          <w:lang w:eastAsia="ar-SA"/>
        </w:rPr>
        <w:t xml:space="preserve">De conformidad con la norma transcrita, el legislador autorizó por mandato legal expreso a los Concejos Municipales la competencia exclusiva y excluyente para determinar la </w:t>
      </w:r>
      <w:r w:rsidRPr="00003B95">
        <w:rPr>
          <w:rFonts w:ascii="Arial" w:eastAsia="Calibri" w:hAnsi="Arial" w:cs="Arial"/>
          <w:sz w:val="24"/>
          <w:szCs w:val="24"/>
          <w:lang w:eastAsia="ar-SA"/>
        </w:rPr>
        <w:lastRenderedPageBreak/>
        <w:t>afiliación o no de la municipalidad a una entidad nacional, extranjera, pública o privada, que estime pertinente para el beneficio del cantón, lo cual evidentemente incluye la pertenencia a una federación de municipalidades.</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r w:rsidRPr="00003B95">
        <w:rPr>
          <w:rFonts w:ascii="Arial" w:eastAsia="Calibri" w:hAnsi="Arial" w:cs="Arial"/>
          <w:sz w:val="24"/>
          <w:szCs w:val="24"/>
          <w:lang w:eastAsia="ar-SA"/>
        </w:rPr>
        <w:t>Dicha competencia exclusiva se configura a partir del principio de legalidad recogido en los artículos 11 de la Constitución Política, 11.1 y 13.1 de la Ley General de la Administración Pública es efecto y manifestación directa del sometimiento del Poder Público al Derecho. En este sentido:</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r w:rsidRPr="00003B95">
        <w:rPr>
          <w:rFonts w:ascii="Arial" w:eastAsia="Calibri" w:hAnsi="Arial" w:cs="Arial"/>
          <w:i/>
          <w:sz w:val="24"/>
          <w:szCs w:val="24"/>
          <w:lang w:eastAsia="ar-SA"/>
        </w:rPr>
        <w:t>“(…) todo el comportamiento de la Administración Pública está afecto y condicionado a una norma habilitadora, ya sea escrita o no escrita. De esta forma, el instituto se proyecta en su doble vertiente positiva y negativa. En su primera dimensión, se constituye como fuente permisiva de la conducta administrativa específica, en tanto se traduce en concretas potestades administrativas, que por ser tales, adquieren el carácter de funcionales, es decir, dispuestas al servicio de la colectividad y para el cumplimiento de los fines públicos. Son pues, apoderamientos que se confieren a la Administración, no para su ejercicio facultativo, sino por el contrario, para su obligada aplicación, ejecutando no sólo el mandato del legislador, sino, además, complementándolo mediante los diversos poderes que el Ordenamiento Jurídico le atribuye. Por ende, la función administrativa no puede verse como la ciega y cerrada ejecución del precepto legal, sino como complementaria y ejecutiva de lo dispuesto por las normas superiores. Por otro lado, en su fase negativa, el principio se proyecta como límite y restricción del comportamiento público, pues cualquier actuación suya, deberá ajustarse a la norma de grado superior, so pena de invalidez”. (</w:t>
      </w:r>
      <w:r w:rsidRPr="00003B95">
        <w:rPr>
          <w:rFonts w:ascii="Arial" w:eastAsia="Calibri" w:hAnsi="Arial" w:cs="Arial"/>
          <w:b/>
          <w:i/>
          <w:sz w:val="24"/>
          <w:szCs w:val="24"/>
          <w:lang w:eastAsia="ar-SA"/>
        </w:rPr>
        <w:t>Resolución N° 274-2005 sección primera del tribunal contencioso administrativa, de las diez horas cincuenta y cinco minutos del seis de julio del dos mil cinco</w:t>
      </w:r>
      <w:r w:rsidRPr="00003B95">
        <w:rPr>
          <w:rFonts w:ascii="Arial" w:eastAsia="Calibri" w:hAnsi="Arial" w:cs="Arial"/>
          <w:i/>
          <w:sz w:val="24"/>
          <w:szCs w:val="24"/>
          <w:lang w:eastAsia="ar-SA"/>
        </w:rPr>
        <w:t>).</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r w:rsidRPr="00003B95">
        <w:rPr>
          <w:rFonts w:ascii="Arial" w:eastAsia="Calibri" w:hAnsi="Arial" w:cs="Arial"/>
          <w:sz w:val="24"/>
          <w:szCs w:val="24"/>
          <w:lang w:eastAsia="ar-SA"/>
        </w:rPr>
        <w:t>De conformidad con la jurisprudencia citada, la Administración Pública se rige en su accionar por el principio de legalidad. Con base en él, los entes y los órganos públicos sólo pueden realizar los actos que están previamente autorizados por el ordenamiento jurídico (todo lo que no está permitido está prohibido). En efecto, señala el artículo 11 de la Ley General de la Administración Pública, que los órganos y entes públicos deben actuar sometidos al ordenamiento jurídico y sólo pueden realizar aquellos actos o prestar aquellos servicios públicos que autorice dicho ordenamiento, según la escala jerárquica de sus fuentes.</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r w:rsidRPr="00003B95">
        <w:rPr>
          <w:rFonts w:ascii="Arial" w:eastAsia="Calibri" w:hAnsi="Arial" w:cs="Arial"/>
          <w:sz w:val="24"/>
          <w:szCs w:val="24"/>
          <w:lang w:eastAsia="ar-SA"/>
        </w:rPr>
        <w:lastRenderedPageBreak/>
        <w:t>Ahora bien, existe jurisprudencia del Tribunal Contencioso Administrativo que ha rechazado recursos interpuestos contra las decisiones de los Concejos Municipales de separarse de federaciones municipales, los cuales ha rechazado de plano por improcedentes. Así, se ha emitido criterio en relación con el tema que ahora se debate, tales en las sentencias N° 762-2002, del 13 de setiembre del 2002, N° 594-2005 del 7 de setiembre del 2005, ambas de la sección segunda de dicho tribunal, así como la sentencia N° 478-2012, del 8 de noviembre del 2012, de la sección tercera.</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r w:rsidRPr="00003B95">
        <w:rPr>
          <w:rFonts w:ascii="Arial" w:eastAsia="Calibri" w:hAnsi="Arial" w:cs="Arial"/>
          <w:sz w:val="24"/>
          <w:szCs w:val="24"/>
          <w:lang w:eastAsia="ar-SA"/>
        </w:rPr>
        <w:t>En la primera de ellas se dispuso lo siguiente:</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r w:rsidRPr="00003B95">
        <w:rPr>
          <w:rFonts w:ascii="Arial" w:eastAsia="Calibri" w:hAnsi="Arial" w:cs="Arial"/>
          <w:i/>
          <w:sz w:val="24"/>
          <w:szCs w:val="24"/>
          <w:lang w:eastAsia="ar-SA"/>
        </w:rPr>
        <w:t xml:space="preserve">“III.-   El numeral 154 del Código Municipal otorga recursos de revocatoria y apelación a excepción de “(…) b) Los de mero trámite de ejecución, confirmación o ratificación de otros anteriores y los consentidos expresa o implícitamente (…)”.   El impugnado en esta oportunidad, en criterio de este cuerpo colegiado, enmarca en la situación de hecho previsto en la norma transcrita, esto es, es corroboración de la confirmación del tomando en la sesión ordinaria número 68-2001 de trece de noviembre de dos mil uno.   Nótese, que fue en ese debate, en que se aprobó “la renuncia, inmediata e irrevocable de la Municipalidad de Belén a formar parte de la Federación de Municipios de la Provincia de Heredia”, decisión que fue convalidada, en el Capítulo II de la sesión ordinaria número 56-2004 de siete de setiembre de dos mil cuatro, en la que se dispuso, por unanimidad, y “(…) Por razones de oportunidad y conveniencia ratificar en todos sus extremos el acuerdo tomado en la Sesión Ordinario No. 68-2001 de fecha 13 de noviembre del 2001, donde se aprueba la renuncia inmediata e irrevocable, de la Municipalidad de Belén a formar parte de la Federación de Municipios de la Provincia de Heredia (…)”.   La resolución combatida en esta oportunidad, número 12-2005 de veintidós de febrero último, Capítulo II, tomó la decisión de “(…) Ratificar el acuerdo tomado en la Sesión 56-2004 del 07 de setiembre, el cual cita:   “SE ACUERDA POR UNANIMIDAD:   PRIMERO:   Por razones de oportunidad y conveniencia ratificar en todos sus extremos el acuerdo tomado en la Sesión Ordinaria No. 68-2001 de fecha 13 de noviembre de 2001, donde se aprueba la renuncia inmediata e irrevocable, de la Municipalidad de Belén a formar parte de la Federación de Municipios de la Provincia de Heredia (…)”. </w:t>
      </w: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r w:rsidRPr="00003B95">
        <w:rPr>
          <w:rFonts w:ascii="Arial" w:eastAsia="Calibri" w:hAnsi="Arial" w:cs="Arial"/>
          <w:i/>
          <w:sz w:val="24"/>
          <w:szCs w:val="24"/>
          <w:lang w:eastAsia="ar-SA"/>
        </w:rPr>
        <w:t>IV.-   En virtud de lo expuesto, no queda más alternativa que rechazar de plano el recurso de que se ha hecho mérito”.</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r w:rsidRPr="00003B95">
        <w:rPr>
          <w:rFonts w:ascii="Arial" w:eastAsia="Calibri" w:hAnsi="Arial" w:cs="Arial"/>
          <w:sz w:val="24"/>
          <w:szCs w:val="24"/>
          <w:lang w:eastAsia="ar-SA"/>
        </w:rPr>
        <w:lastRenderedPageBreak/>
        <w:t>Por su parte, la resolución N° 594-2005, ibídem dispuso lo siguiente:</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r w:rsidRPr="00003B95">
        <w:rPr>
          <w:rFonts w:ascii="Arial" w:eastAsia="Calibri" w:hAnsi="Arial" w:cs="Arial"/>
          <w:i/>
          <w:sz w:val="24"/>
          <w:szCs w:val="24"/>
          <w:lang w:eastAsia="ar-SA"/>
        </w:rPr>
        <w:t xml:space="preserve">"I.- Las municipalidades gozan, por disposición expresa del artículo 170 de la Constitución Política, del segundo grado de autonomía, esto es, la política o de gobierno. Lo anterior significa, que tienen potestad para fijarse sus propios fines, objetivos y metas sin sujeción a ningún otro ente público. Ese grado de autonomía, las faculta para asociarse voluntariamente a cualquier ente público o privado de segundo grado y de base asociativa, así como para desafiliarse cuando lo estimen oportuno. Bajo esa tesitura, la decisión del órgano de gobierno de la corporación municipal de San José, de no formar parte de la Unión Nacional de Gobiernos Locales es sustancialmente conforme con el ordenamiento jurídico, puesto que, no existe ninguna norma en éste que obligue a una entidad territorial a formar parte de la misma" (…)”. </w:t>
      </w: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r w:rsidRPr="00003B95">
        <w:rPr>
          <w:rFonts w:ascii="Arial" w:eastAsia="Calibri" w:hAnsi="Arial" w:cs="Arial"/>
          <w:i/>
          <w:sz w:val="24"/>
          <w:szCs w:val="24"/>
          <w:lang w:eastAsia="ar-SA"/>
        </w:rPr>
        <w:t>POR TANTO:</w:t>
      </w: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r w:rsidRPr="00003B95">
        <w:rPr>
          <w:rFonts w:ascii="Arial" w:eastAsia="Calibri" w:hAnsi="Arial" w:cs="Arial"/>
          <w:i/>
          <w:sz w:val="24"/>
          <w:szCs w:val="24"/>
          <w:lang w:eastAsia="ar-SA"/>
        </w:rPr>
        <w:t>Se rechaza de plano la apelación interpuesta”.</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r w:rsidRPr="00003B95">
        <w:rPr>
          <w:rFonts w:ascii="Arial" w:eastAsia="Calibri" w:hAnsi="Arial" w:cs="Arial"/>
          <w:sz w:val="24"/>
          <w:szCs w:val="24"/>
          <w:lang w:eastAsia="ar-SA"/>
        </w:rPr>
        <w:t>Finalmente, la sentencia N° 478-2012, ibídem señaló:</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r w:rsidRPr="00003B95">
        <w:rPr>
          <w:rFonts w:ascii="Arial" w:eastAsia="Calibri" w:hAnsi="Arial" w:cs="Arial"/>
          <w:i/>
          <w:sz w:val="24"/>
          <w:szCs w:val="24"/>
          <w:lang w:eastAsia="ar-SA"/>
        </w:rPr>
        <w:t xml:space="preserve">“V. Sobre el fondo del asunto: El Concejo Municipal al rechazar los vetos interpuestos, indica que la adscripción de una Municipalidad a una Federación o Confederación responde a un ejercicio discrecional dado por la misma autonomía municipal, siendo que este tipo de decisión corresponde al cuerpo edil, de conformidad con lo dispuesto en el artículo 13 inciso a) y r) del Código Municipal y que los motivos expuestos por el Alcalde en ningún momento desvirtúan la conveniencia y oportunidad de la decisión adoptada. Una vez analizado por esta Cámara el asunto de marras, se concluye que ciertamente, le asiste la razón al Concejo Municipal al atribuirse la competencia exclusiva y excluyente en la determinación de su afiliación o no, a una Federación de Municipalidades. Esto, conforme dispone el artículo 13 inciso r) del Código Municipal que dispone como atribución del Concejo Municipal: "r) Autorizar las membresías ante entidades nacionales y extranjeras, públicas o privadas, que estime pertinentes para beneficio del cantón." Así las cosas y siendo que dentro de los límites de la competencia de este Tribunal se encuentra la revisión de la legalidad de las decisiones municipales y no de aquellas sustentadas en criterios de oportunidad y conveniencia conforme dispone </w:t>
      </w:r>
      <w:r w:rsidRPr="00003B95">
        <w:rPr>
          <w:rFonts w:ascii="Arial" w:eastAsia="Calibri" w:hAnsi="Arial" w:cs="Arial"/>
          <w:i/>
          <w:sz w:val="24"/>
          <w:szCs w:val="24"/>
          <w:lang w:eastAsia="ar-SA"/>
        </w:rPr>
        <w:lastRenderedPageBreak/>
        <w:t>el artículo 181 de la Ley General de la Administración Pública, corresponde rechazar los vetos interpuestos como en efecto se hace. -</w:t>
      </w: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r w:rsidRPr="00003B95">
        <w:rPr>
          <w:rFonts w:ascii="Arial" w:eastAsia="Calibri" w:hAnsi="Arial" w:cs="Arial"/>
          <w:i/>
          <w:sz w:val="24"/>
          <w:szCs w:val="24"/>
          <w:lang w:eastAsia="ar-SA"/>
        </w:rPr>
        <w:t>POR TANTO</w:t>
      </w: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p>
    <w:p w:rsidR="00003B95" w:rsidRPr="00003B95" w:rsidRDefault="00003B95" w:rsidP="00003B95">
      <w:pPr>
        <w:suppressAutoHyphens/>
        <w:spacing w:after="0" w:line="276" w:lineRule="auto"/>
        <w:ind w:left="567" w:right="855"/>
        <w:contextualSpacing/>
        <w:jc w:val="both"/>
        <w:rPr>
          <w:rFonts w:ascii="Arial" w:eastAsia="Calibri" w:hAnsi="Arial" w:cs="Arial"/>
          <w:i/>
          <w:sz w:val="24"/>
          <w:szCs w:val="24"/>
          <w:lang w:eastAsia="ar-SA"/>
        </w:rPr>
      </w:pPr>
      <w:r w:rsidRPr="00003B95">
        <w:rPr>
          <w:rFonts w:ascii="Arial" w:eastAsia="Calibri" w:hAnsi="Arial" w:cs="Arial"/>
          <w:i/>
          <w:sz w:val="24"/>
          <w:szCs w:val="24"/>
          <w:lang w:eastAsia="ar-SA"/>
        </w:rPr>
        <w:t>Se rechazan los vetos interpuestos. Notifíquese”.</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r w:rsidRPr="00003B95">
        <w:rPr>
          <w:rFonts w:ascii="Arial" w:eastAsia="Calibri" w:hAnsi="Arial" w:cs="Arial"/>
          <w:sz w:val="24"/>
          <w:szCs w:val="24"/>
          <w:lang w:eastAsia="ar-SA"/>
        </w:rPr>
        <w:t>De conformidad con la jurisprudencia citada, según la potestad legal contenida en el artículo 13, incisos a) y r) del Código Municipal, no queda ninguna duda que la municipalidad por medio de la figura del Concejo tiene la potestad de pertenecer o separarse de una federación u otra organización de igual naturaleza cuando así lo estime conveniente, incluso cuando dichos motivos sean por razones de oportunidad o conveniencia.</w:t>
      </w: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r w:rsidRPr="00003B95">
        <w:rPr>
          <w:rFonts w:ascii="Arial" w:eastAsia="Calibri" w:hAnsi="Arial" w:cs="Arial"/>
          <w:sz w:val="24"/>
          <w:szCs w:val="24"/>
          <w:lang w:eastAsia="ar-SA"/>
        </w:rPr>
        <w:t>En mérito de lo expuesto resulta improcedente el recurso de revocatoria con apelación en subsidio en contra del acuerdo N° 500-18, de la Sesión Extraordinaria N° 17-18E, del 19 de setiembre del 2018, interpuesto por el señor Luis Alberto Carvajal Rojas, en representación de la Federación de Municipalidades de Heredia, en virtud de que dicho acto impugnado se dictó con base en una competencia exclusiva y excluyente del cuerpo edil de San Pablo, el cual se ajustó al principio de legalidad y a las facultades conferidas a dicho jerarca por mandato legal expreso de los artículos 11 de la Constitución Política, 11.1, 13.1, 16.1, de la Ley General de la Administración Pública y 13, incisos a) y r) del Código Municipal.</w:t>
      </w:r>
    </w:p>
    <w:p w:rsidR="00003B95" w:rsidRPr="00003B95" w:rsidRDefault="00003B95" w:rsidP="00003B95">
      <w:pPr>
        <w:spacing w:after="0" w:line="240" w:lineRule="auto"/>
        <w:rPr>
          <w:rFonts w:ascii="Arial" w:eastAsia="Calibri" w:hAnsi="Arial" w:cs="Arial"/>
          <w:b/>
        </w:rPr>
      </w:pPr>
    </w:p>
    <w:p w:rsidR="00003B95" w:rsidRPr="00003B95" w:rsidRDefault="00003B95" w:rsidP="00003B95">
      <w:pPr>
        <w:spacing w:after="0" w:line="240" w:lineRule="auto"/>
        <w:rPr>
          <w:rFonts w:ascii="Arial" w:eastAsia="Calibri" w:hAnsi="Arial" w:cs="Arial"/>
          <w:b/>
        </w:rPr>
      </w:pPr>
      <w:r w:rsidRPr="00003B95">
        <w:rPr>
          <w:rFonts w:ascii="Arial" w:eastAsia="Calibri" w:hAnsi="Arial" w:cs="Arial"/>
          <w:b/>
        </w:rPr>
        <w:t>ESTE CONCEJO MUNICIPAL ACUERDA</w:t>
      </w:r>
    </w:p>
    <w:p w:rsidR="00003B95" w:rsidRPr="00003B95" w:rsidRDefault="00003B95" w:rsidP="00003B95">
      <w:pPr>
        <w:spacing w:after="0" w:line="240" w:lineRule="auto"/>
        <w:rPr>
          <w:rFonts w:ascii="Arial" w:eastAsia="Calibri" w:hAnsi="Arial" w:cs="Arial"/>
          <w:b/>
        </w:rPr>
      </w:pPr>
    </w:p>
    <w:tbl>
      <w:tblPr>
        <w:tblStyle w:val="Tablaconcuadrcul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3"/>
      </w:tblGrid>
      <w:tr w:rsidR="00003B95" w:rsidRPr="00003B95" w:rsidTr="00611513">
        <w:tc>
          <w:tcPr>
            <w:tcW w:w="9350" w:type="dxa"/>
          </w:tcPr>
          <w:p w:rsidR="00003B95" w:rsidRPr="00003B95" w:rsidRDefault="00003B95" w:rsidP="00003B95">
            <w:pPr>
              <w:spacing w:line="276" w:lineRule="auto"/>
              <w:contextualSpacing/>
              <w:jc w:val="both"/>
              <w:rPr>
                <w:rFonts w:eastAsia="Times New Roman"/>
                <w:color w:val="000000"/>
                <w:lang w:eastAsia="es-ES"/>
              </w:rPr>
            </w:pPr>
          </w:p>
          <w:p w:rsidR="00003B95" w:rsidRPr="00003B95" w:rsidRDefault="00003B95" w:rsidP="00003B95">
            <w:pPr>
              <w:spacing w:line="276" w:lineRule="auto"/>
              <w:contextualSpacing/>
              <w:jc w:val="both"/>
              <w:rPr>
                <w:rFonts w:ascii="Arial" w:hAnsi="Arial" w:cs="Arial"/>
                <w:sz w:val="24"/>
                <w:szCs w:val="24"/>
              </w:rPr>
            </w:pPr>
            <w:r w:rsidRPr="00003B95">
              <w:rPr>
                <w:rFonts w:ascii="Arial" w:eastAsia="Times New Roman" w:hAnsi="Arial" w:cs="Arial"/>
                <w:b/>
                <w:bCs/>
                <w:sz w:val="24"/>
                <w:szCs w:val="24"/>
                <w:lang w:eastAsia="es-ES"/>
              </w:rPr>
              <w:t xml:space="preserve">PRIMERO: </w:t>
            </w:r>
            <w:r w:rsidRPr="00003B95">
              <w:rPr>
                <w:rFonts w:ascii="Arial" w:eastAsia="Times New Roman" w:hAnsi="Arial" w:cs="Arial"/>
                <w:bCs/>
                <w:sz w:val="24"/>
                <w:szCs w:val="24"/>
                <w:lang w:eastAsia="es-ES"/>
              </w:rPr>
              <w:t xml:space="preserve">Rechazar de plano por improcedente el </w:t>
            </w:r>
            <w:r w:rsidRPr="00003B95">
              <w:rPr>
                <w:rFonts w:ascii="Arial" w:hAnsi="Arial" w:cs="Arial"/>
                <w:sz w:val="24"/>
                <w:szCs w:val="24"/>
              </w:rPr>
              <w:t>recurso de revocatoria con apelación en subsidio en contra del acuerdo N° 500-18, de la Sesión Extraordinaria N° 17-18E, del 19 de setiembre del 2018, interpuesto por el señor Luis Alberto Carvajal Rojas, en representación de la Federación de Municipalidades de Heredia.</w:t>
            </w:r>
          </w:p>
          <w:p w:rsidR="00003B95" w:rsidRPr="00003B95" w:rsidRDefault="00003B95" w:rsidP="00003B95">
            <w:pPr>
              <w:spacing w:line="276" w:lineRule="auto"/>
              <w:contextualSpacing/>
              <w:jc w:val="both"/>
              <w:rPr>
                <w:rFonts w:ascii="Arial" w:hAnsi="Arial" w:cs="Arial"/>
                <w:sz w:val="24"/>
                <w:szCs w:val="24"/>
              </w:rPr>
            </w:pPr>
          </w:p>
          <w:p w:rsidR="00003B95" w:rsidRPr="00003B95" w:rsidRDefault="00003B95" w:rsidP="00003B95">
            <w:pPr>
              <w:spacing w:line="276" w:lineRule="auto"/>
              <w:contextualSpacing/>
              <w:jc w:val="both"/>
              <w:rPr>
                <w:rFonts w:ascii="Arial" w:hAnsi="Arial" w:cs="Arial"/>
                <w:sz w:val="24"/>
                <w:szCs w:val="24"/>
              </w:rPr>
            </w:pPr>
            <w:r w:rsidRPr="00003B95">
              <w:rPr>
                <w:rFonts w:ascii="Arial" w:hAnsi="Arial" w:cs="Arial"/>
                <w:b/>
                <w:sz w:val="24"/>
                <w:szCs w:val="24"/>
              </w:rPr>
              <w:t xml:space="preserve">SEGUNDO: </w:t>
            </w:r>
            <w:r w:rsidRPr="00003B95">
              <w:rPr>
                <w:rFonts w:ascii="Arial" w:hAnsi="Arial" w:cs="Arial"/>
                <w:sz w:val="24"/>
                <w:szCs w:val="24"/>
              </w:rPr>
              <w:t xml:space="preserve">Lo anterior así debe declararse en virtud de que los artículos 11 de la Constitución Política, 11.1, 13.1, 16.1, de la Ley General de la Administración Pública y 13, incisos a) y r) del Código Municipal y las resoluciones N° 762-2002, del 13 de setiembre del 2002 y N° 594-2005 del 7 de setiembre del 2005, ambas de la sección segunda del Tribunal Contencioso Administrativo, así como la resolución N° 478-2012, del 8 de noviembre del 2012, de la sección tercera de ese mismo tribunal, confirman la competencia exclusiva y excluyente a los Concejos Municipales para determinar su afiliación o no a una federación u otra organización supramunicipal. </w:t>
            </w:r>
          </w:p>
          <w:p w:rsidR="00003B95" w:rsidRPr="00003B95" w:rsidRDefault="00003B95" w:rsidP="00003B95">
            <w:pPr>
              <w:spacing w:line="276" w:lineRule="auto"/>
              <w:contextualSpacing/>
              <w:jc w:val="both"/>
              <w:rPr>
                <w:rFonts w:ascii="Arial" w:hAnsi="Arial" w:cs="Arial"/>
                <w:sz w:val="24"/>
                <w:szCs w:val="24"/>
              </w:rPr>
            </w:pPr>
          </w:p>
          <w:p w:rsidR="00003B95" w:rsidRPr="00003B95" w:rsidRDefault="00003B95" w:rsidP="00003B95">
            <w:pPr>
              <w:suppressAutoHyphens/>
              <w:spacing w:line="276" w:lineRule="auto"/>
              <w:contextualSpacing/>
              <w:jc w:val="both"/>
              <w:rPr>
                <w:rFonts w:ascii="Arial" w:eastAsia="Calibri" w:hAnsi="Arial" w:cs="Arial"/>
                <w:sz w:val="24"/>
                <w:szCs w:val="24"/>
                <w:lang w:eastAsia="ar-SA"/>
              </w:rPr>
            </w:pPr>
            <w:r w:rsidRPr="00003B95">
              <w:rPr>
                <w:rFonts w:ascii="Arial" w:eastAsia="Calibri" w:hAnsi="Arial" w:cs="Arial"/>
                <w:b/>
                <w:sz w:val="24"/>
                <w:szCs w:val="24"/>
                <w:lang w:eastAsia="ar-SA"/>
              </w:rPr>
              <w:t xml:space="preserve">TERCERO: </w:t>
            </w:r>
            <w:r w:rsidRPr="00003B95">
              <w:rPr>
                <w:rFonts w:ascii="Arial" w:eastAsia="Calibri" w:hAnsi="Arial" w:cs="Arial"/>
                <w:sz w:val="24"/>
                <w:szCs w:val="24"/>
                <w:lang w:eastAsia="ar-SA"/>
              </w:rPr>
              <w:t xml:space="preserve">En ese sentido, en atención al derecho de petición del administrado se le comunica que para la resolución de su gestión, se atenga a lo resuelto por este Concejo Municipal mediante el acuerdo </w:t>
            </w:r>
            <w:r w:rsidRPr="00003B95">
              <w:rPr>
                <w:rFonts w:ascii="Arial" w:eastAsia="Calibri" w:hAnsi="Arial" w:cs="Arial"/>
                <w:sz w:val="24"/>
                <w:szCs w:val="24"/>
                <w:lang w:val="es-ES" w:eastAsia="ar-SA"/>
              </w:rPr>
              <w:t>N° 500-18, de la Sesión Extraordinaria N° 17-18E, del 19 de setiembre del 2018</w:t>
            </w:r>
            <w:r w:rsidRPr="00003B95">
              <w:rPr>
                <w:rFonts w:ascii="Arial" w:eastAsia="Calibri" w:hAnsi="Arial" w:cs="Arial"/>
                <w:sz w:val="24"/>
                <w:szCs w:val="24"/>
                <w:lang w:eastAsia="ar-SA"/>
              </w:rPr>
              <w:t>, el cual se ratifica y confirma para todo efecto procesal.</w:t>
            </w:r>
          </w:p>
          <w:p w:rsidR="00003B95" w:rsidRPr="00003B95" w:rsidRDefault="00003B95" w:rsidP="00003B95">
            <w:pPr>
              <w:suppressAutoHyphens/>
              <w:spacing w:line="276" w:lineRule="auto"/>
              <w:contextualSpacing/>
              <w:jc w:val="both"/>
              <w:rPr>
                <w:rFonts w:ascii="Arial" w:eastAsia="Calibri" w:hAnsi="Arial" w:cs="Arial"/>
                <w:sz w:val="24"/>
                <w:szCs w:val="24"/>
                <w:lang w:eastAsia="ar-SA"/>
              </w:rPr>
            </w:pPr>
          </w:p>
          <w:p w:rsidR="00003B95" w:rsidRPr="00003B95" w:rsidRDefault="00003B95" w:rsidP="00003B95">
            <w:pPr>
              <w:suppressAutoHyphens/>
              <w:spacing w:line="276" w:lineRule="auto"/>
              <w:contextualSpacing/>
              <w:jc w:val="both"/>
              <w:rPr>
                <w:rFonts w:ascii="Arial" w:eastAsia="Calibri" w:hAnsi="Arial" w:cs="Arial"/>
                <w:sz w:val="24"/>
                <w:szCs w:val="24"/>
                <w:lang w:val="es-ES" w:eastAsia="ar-SA"/>
              </w:rPr>
            </w:pPr>
            <w:r w:rsidRPr="00003B95">
              <w:rPr>
                <w:rFonts w:ascii="Arial" w:eastAsia="Calibri" w:hAnsi="Arial" w:cs="Arial"/>
                <w:b/>
                <w:sz w:val="24"/>
                <w:szCs w:val="24"/>
                <w:lang w:eastAsia="ar-SA"/>
              </w:rPr>
              <w:t xml:space="preserve">CUARTO: </w:t>
            </w:r>
            <w:r w:rsidRPr="00003B95">
              <w:rPr>
                <w:rFonts w:ascii="Arial" w:eastAsia="Calibri" w:hAnsi="Arial" w:cs="Arial"/>
                <w:sz w:val="24"/>
                <w:szCs w:val="24"/>
                <w:lang w:eastAsia="ar-SA"/>
              </w:rPr>
              <w:t xml:space="preserve">Sin perjuicio de lo anteriormente expuesto, conviene indicarle además </w:t>
            </w:r>
            <w:r w:rsidRPr="00003B95">
              <w:rPr>
                <w:rFonts w:ascii="Arial" w:eastAsia="Calibri" w:hAnsi="Arial" w:cs="Arial"/>
                <w:sz w:val="24"/>
                <w:szCs w:val="24"/>
                <w:lang w:val="es-ES" w:eastAsia="ar-SA"/>
              </w:rPr>
              <w:t xml:space="preserve">a los órganos ejecutivos y representantes legales de la </w:t>
            </w:r>
            <w:r w:rsidRPr="00003B95">
              <w:rPr>
                <w:rFonts w:ascii="Arial" w:eastAsia="Calibri" w:hAnsi="Arial" w:cs="Arial"/>
                <w:sz w:val="24"/>
                <w:szCs w:val="24"/>
                <w:lang w:eastAsia="ar-SA"/>
              </w:rPr>
              <w:t>Federación de Municipalidades de Heredia,</w:t>
            </w:r>
            <w:r w:rsidRPr="00003B95">
              <w:rPr>
                <w:rFonts w:ascii="Arial" w:eastAsia="Calibri" w:hAnsi="Arial" w:cs="Arial"/>
                <w:sz w:val="24"/>
                <w:szCs w:val="24"/>
                <w:lang w:val="es-ES" w:eastAsia="ar-SA"/>
              </w:rPr>
              <w:t xml:space="preserve"> que en atención a lo indicado por el </w:t>
            </w:r>
            <w:r w:rsidRPr="00003B95">
              <w:rPr>
                <w:rFonts w:ascii="Arial" w:eastAsia="Calibri" w:hAnsi="Arial" w:cs="Arial"/>
                <w:sz w:val="24"/>
                <w:szCs w:val="24"/>
                <w:lang w:eastAsia="ar-SA"/>
              </w:rPr>
              <w:t xml:space="preserve">acuerdo </w:t>
            </w:r>
            <w:r w:rsidRPr="00003B95">
              <w:rPr>
                <w:rFonts w:ascii="Arial" w:eastAsia="Calibri" w:hAnsi="Arial" w:cs="Arial"/>
                <w:sz w:val="24"/>
                <w:szCs w:val="24"/>
                <w:lang w:val="es-ES" w:eastAsia="ar-SA"/>
              </w:rPr>
              <w:t xml:space="preserve">N° 500-18, de la Sesión Extraordinaria N° 17-18E, del 19 de setiembre del 2018 en observancia de lo dispuesto por los Estatutos de la Federación, procedan como en derecho corresponde a ejecutar a dar el trámite que corresponda a lo interno de esa Federación, con la ejecución de las acciones hasta ahora omitidas con relación a dicho acuerdo, y convoquen para el mes de noviembre de 2018 a Asamblea General para que se conozca y vote la solicitud de desafiliación de la Municipalidad de San Pablo. </w:t>
            </w:r>
          </w:p>
          <w:p w:rsidR="00003B95" w:rsidRPr="00003B95" w:rsidRDefault="00003B95" w:rsidP="00003B95">
            <w:pPr>
              <w:suppressAutoHyphens/>
              <w:spacing w:line="276" w:lineRule="auto"/>
              <w:contextualSpacing/>
              <w:jc w:val="both"/>
              <w:rPr>
                <w:rFonts w:ascii="Arial" w:eastAsia="Calibri" w:hAnsi="Arial" w:cs="Arial"/>
                <w:sz w:val="24"/>
                <w:szCs w:val="24"/>
                <w:lang w:val="es-ES" w:eastAsia="ar-SA"/>
              </w:rPr>
            </w:pPr>
          </w:p>
          <w:p w:rsidR="00003B95" w:rsidRPr="00003B95" w:rsidRDefault="00003B95" w:rsidP="00003B95">
            <w:pPr>
              <w:suppressAutoHyphens/>
              <w:spacing w:line="276" w:lineRule="auto"/>
              <w:contextualSpacing/>
              <w:jc w:val="both"/>
              <w:rPr>
                <w:rFonts w:ascii="Arial" w:eastAsia="Calibri" w:hAnsi="Arial" w:cs="Arial"/>
                <w:sz w:val="24"/>
                <w:szCs w:val="24"/>
                <w:lang w:eastAsia="ar-SA"/>
              </w:rPr>
            </w:pPr>
            <w:r w:rsidRPr="00003B95">
              <w:rPr>
                <w:rFonts w:ascii="Arial" w:eastAsia="Calibri" w:hAnsi="Arial" w:cs="Arial"/>
                <w:b/>
                <w:sz w:val="24"/>
                <w:szCs w:val="24"/>
                <w:lang w:val="es-ES" w:eastAsia="ar-SA"/>
              </w:rPr>
              <w:t>QUINTO:</w:t>
            </w:r>
            <w:r w:rsidRPr="00003B95">
              <w:rPr>
                <w:rFonts w:ascii="Arial" w:eastAsia="Calibri" w:hAnsi="Arial" w:cs="Arial"/>
                <w:sz w:val="24"/>
                <w:szCs w:val="24"/>
                <w:lang w:val="es-ES" w:eastAsia="ar-SA"/>
              </w:rPr>
              <w:t xml:space="preserve"> A partir de lo anterior, este Concejo Municipal expresamente les aclara que cualquier atraso en el trámite de desafiliación de esta Municipalidad, con las implicaciones que ello pueda tener para la Federación, es imputable exclusivamente a esa organización; toda vez que el conocimiento por parte del Concejo Directivo, y la convocatoria a Asamblea General, debió realizarse de oficio y de inmediato una vez comunicado el acuerdo N° 500-18, de la Sesión Extraordinaria N° 17-18E, del 19 de setiembre del 2018</w:t>
            </w:r>
            <w:r w:rsidRPr="00003B95">
              <w:rPr>
                <w:rFonts w:ascii="Arial" w:eastAsia="Calibri" w:hAnsi="Arial" w:cs="Arial"/>
                <w:iCs/>
                <w:sz w:val="24"/>
                <w:szCs w:val="24"/>
                <w:lang w:val="es-ES" w:eastAsia="ar-SA"/>
              </w:rPr>
              <w:t xml:space="preserve">, </w:t>
            </w:r>
            <w:r w:rsidRPr="00003B95">
              <w:rPr>
                <w:rFonts w:ascii="Arial" w:eastAsia="Calibri" w:hAnsi="Arial" w:cs="Arial"/>
                <w:sz w:val="24"/>
                <w:szCs w:val="24"/>
                <w:lang w:eastAsia="ar-SA"/>
              </w:rPr>
              <w:t>y en observancia de lo dispuesto en los artículos 2, 16, inciso 5), 24, inciso h) y 38, inciso a) de los Estatutos de la Federación.</w:t>
            </w:r>
          </w:p>
          <w:p w:rsidR="00003B95" w:rsidRPr="00003B95" w:rsidRDefault="00003B95" w:rsidP="00003B95">
            <w:pPr>
              <w:spacing w:line="276" w:lineRule="auto"/>
              <w:contextualSpacing/>
              <w:jc w:val="both"/>
              <w:rPr>
                <w:rFonts w:ascii="Arial" w:hAnsi="Arial" w:cs="Arial"/>
                <w:sz w:val="24"/>
                <w:szCs w:val="24"/>
              </w:rPr>
            </w:pPr>
          </w:p>
          <w:p w:rsidR="00003B95" w:rsidRPr="00003B95" w:rsidRDefault="00003B95" w:rsidP="00003B95">
            <w:pPr>
              <w:spacing w:line="276" w:lineRule="auto"/>
              <w:contextualSpacing/>
              <w:jc w:val="both"/>
            </w:pPr>
            <w:r w:rsidRPr="00003B95">
              <w:rPr>
                <w:rFonts w:ascii="Arial" w:hAnsi="Arial" w:cs="Arial"/>
                <w:b/>
                <w:sz w:val="24"/>
                <w:szCs w:val="24"/>
              </w:rPr>
              <w:t xml:space="preserve">SEXTO: </w:t>
            </w:r>
            <w:r w:rsidRPr="00003B95">
              <w:rPr>
                <w:rFonts w:ascii="Arial" w:hAnsi="Arial" w:cs="Arial"/>
                <w:sz w:val="24"/>
                <w:szCs w:val="24"/>
              </w:rPr>
              <w:t>Se recomienda instruir a la secretaria del Concejo Municipal para que comunique dicha resolución al administrado, al medio señalado parta atender notificaciones, sea al correo electrónico</w:t>
            </w:r>
            <w:r w:rsidRPr="00003B95">
              <w:t xml:space="preserve"> </w:t>
            </w:r>
            <w:r w:rsidRPr="00003B95">
              <w:rPr>
                <w:b/>
                <w:i/>
              </w:rPr>
              <w:t>fmheredia@fedeheredia.go.cr</w:t>
            </w:r>
          </w:p>
          <w:p w:rsidR="00003B95" w:rsidRPr="00003B95" w:rsidRDefault="00003B95" w:rsidP="00003B95">
            <w:pPr>
              <w:spacing w:line="276" w:lineRule="auto"/>
              <w:contextualSpacing/>
              <w:jc w:val="both"/>
            </w:pPr>
          </w:p>
        </w:tc>
      </w:tr>
    </w:tbl>
    <w:p w:rsidR="00003B95" w:rsidRPr="00003B95" w:rsidRDefault="00003B95" w:rsidP="00003B95">
      <w:pPr>
        <w:suppressAutoHyphens/>
        <w:spacing w:after="0" w:line="276" w:lineRule="auto"/>
        <w:contextualSpacing/>
        <w:jc w:val="both"/>
        <w:rPr>
          <w:rFonts w:ascii="Arial" w:eastAsia="Calibri" w:hAnsi="Arial" w:cs="Arial"/>
          <w:sz w:val="24"/>
          <w:szCs w:val="24"/>
          <w:lang w:eastAsia="ar-SA"/>
        </w:rPr>
      </w:pPr>
    </w:p>
    <w:p w:rsidR="00003B95" w:rsidRPr="00003B95" w:rsidRDefault="00003B95" w:rsidP="00003B95">
      <w:pPr>
        <w:spacing w:after="0" w:line="240" w:lineRule="auto"/>
        <w:rPr>
          <w:rFonts w:ascii="Arial" w:eastAsia="Calibri" w:hAnsi="Arial" w:cs="Arial"/>
          <w:b/>
          <w:sz w:val="24"/>
          <w:szCs w:val="24"/>
          <w:lang w:val="es-ES"/>
        </w:rPr>
      </w:pPr>
      <w:r w:rsidRPr="00003B95">
        <w:rPr>
          <w:rFonts w:ascii="Arial" w:eastAsia="Calibri" w:hAnsi="Arial" w:cs="Arial"/>
          <w:b/>
          <w:sz w:val="24"/>
          <w:szCs w:val="24"/>
          <w:lang w:val="es-ES"/>
        </w:rPr>
        <w:t>ACUERDO APROBADO POR MAYORÍA CALIFICADA N°546-18</w:t>
      </w:r>
    </w:p>
    <w:p w:rsidR="00003B95" w:rsidRPr="00003B95" w:rsidRDefault="00003B95" w:rsidP="00003B95">
      <w:pPr>
        <w:spacing w:after="0" w:line="240" w:lineRule="auto"/>
        <w:rPr>
          <w:rFonts w:ascii="Arial" w:eastAsia="Calibri" w:hAnsi="Arial" w:cs="Arial"/>
          <w:sz w:val="24"/>
          <w:szCs w:val="24"/>
          <w:lang w:val="es-ES"/>
        </w:rPr>
      </w:pPr>
    </w:p>
    <w:p w:rsidR="00003B95" w:rsidRPr="00003B95" w:rsidRDefault="00003B95" w:rsidP="00003B95">
      <w:pPr>
        <w:numPr>
          <w:ilvl w:val="0"/>
          <w:numId w:val="69"/>
        </w:numPr>
        <w:spacing w:after="0" w:line="240" w:lineRule="auto"/>
        <w:ind w:left="1276"/>
        <w:contextualSpacing/>
        <w:jc w:val="both"/>
        <w:rPr>
          <w:rFonts w:ascii="Arial" w:eastAsia="Calibri" w:hAnsi="Arial" w:cs="Arial"/>
          <w:sz w:val="24"/>
          <w:szCs w:val="24"/>
          <w:lang w:val="es-ES"/>
        </w:rPr>
      </w:pPr>
      <w:r w:rsidRPr="00003B95">
        <w:rPr>
          <w:rFonts w:ascii="Arial" w:eastAsia="Calibri" w:hAnsi="Arial" w:cs="Arial"/>
          <w:sz w:val="24"/>
          <w:szCs w:val="24"/>
          <w:lang w:val="es-ES"/>
        </w:rPr>
        <w:t>Damaris Gamboa Hernández, Partido Unidad Social Cristiana</w:t>
      </w:r>
    </w:p>
    <w:p w:rsidR="00003B95" w:rsidRPr="00003B95" w:rsidRDefault="00003B95" w:rsidP="00003B95">
      <w:pPr>
        <w:numPr>
          <w:ilvl w:val="0"/>
          <w:numId w:val="69"/>
        </w:numPr>
        <w:spacing w:after="0" w:line="240" w:lineRule="auto"/>
        <w:ind w:left="1276"/>
        <w:contextualSpacing/>
        <w:jc w:val="both"/>
        <w:rPr>
          <w:rFonts w:ascii="Arial" w:eastAsia="Calibri" w:hAnsi="Arial" w:cs="Arial"/>
          <w:sz w:val="24"/>
          <w:szCs w:val="24"/>
          <w:lang w:val="es-ES"/>
        </w:rPr>
      </w:pPr>
      <w:r w:rsidRPr="00003B95">
        <w:rPr>
          <w:rFonts w:ascii="Arial" w:eastAsia="Calibri" w:hAnsi="Arial" w:cs="Arial"/>
          <w:sz w:val="24"/>
          <w:szCs w:val="24"/>
          <w:lang w:val="es-ES"/>
        </w:rPr>
        <w:t>Julio César Benavides Espinoza, Partido Unidad Social Cristiana</w:t>
      </w:r>
    </w:p>
    <w:p w:rsidR="00003B95" w:rsidRPr="00003B95" w:rsidRDefault="00003B95" w:rsidP="00003B95">
      <w:pPr>
        <w:numPr>
          <w:ilvl w:val="0"/>
          <w:numId w:val="69"/>
        </w:numPr>
        <w:spacing w:after="0" w:line="240" w:lineRule="auto"/>
        <w:ind w:left="1276"/>
        <w:contextualSpacing/>
        <w:jc w:val="both"/>
        <w:rPr>
          <w:rFonts w:ascii="Arial" w:eastAsia="Calibri" w:hAnsi="Arial" w:cs="Arial"/>
          <w:sz w:val="24"/>
          <w:szCs w:val="24"/>
          <w:lang w:val="es-ES"/>
        </w:rPr>
      </w:pPr>
      <w:r w:rsidRPr="00003B95">
        <w:rPr>
          <w:rFonts w:ascii="Arial" w:eastAsia="Calibri" w:hAnsi="Arial" w:cs="Arial"/>
          <w:sz w:val="24"/>
          <w:szCs w:val="24"/>
          <w:lang w:val="es-ES"/>
        </w:rPr>
        <w:t>Omar Sequeira Sequeira, Partido Liberación Nacional</w:t>
      </w:r>
    </w:p>
    <w:p w:rsidR="00003B95" w:rsidRPr="00003B95" w:rsidRDefault="00003B95" w:rsidP="00003B95">
      <w:pPr>
        <w:numPr>
          <w:ilvl w:val="0"/>
          <w:numId w:val="69"/>
        </w:numPr>
        <w:spacing w:after="0" w:line="240" w:lineRule="auto"/>
        <w:ind w:left="1276"/>
        <w:contextualSpacing/>
        <w:jc w:val="both"/>
        <w:rPr>
          <w:rFonts w:ascii="Arial" w:eastAsia="Calibri" w:hAnsi="Arial" w:cs="Arial"/>
          <w:sz w:val="24"/>
          <w:szCs w:val="24"/>
          <w:lang w:val="es-ES"/>
        </w:rPr>
      </w:pPr>
      <w:r w:rsidRPr="00003B95">
        <w:rPr>
          <w:rFonts w:ascii="Arial" w:eastAsia="Calibri" w:hAnsi="Arial" w:cs="Arial"/>
          <w:sz w:val="24"/>
          <w:szCs w:val="24"/>
          <w:lang w:val="es-ES"/>
        </w:rPr>
        <w:t>Betty Castillo Ortiz, Partido Liberación Nacional</w:t>
      </w:r>
    </w:p>
    <w:p w:rsidR="00003B95" w:rsidRPr="00003B95" w:rsidRDefault="00003B95" w:rsidP="00003B95">
      <w:pPr>
        <w:spacing w:after="0" w:line="240" w:lineRule="auto"/>
        <w:rPr>
          <w:rFonts w:ascii="Arial" w:eastAsia="Calibri" w:hAnsi="Arial" w:cs="Arial"/>
          <w:b/>
          <w:sz w:val="24"/>
          <w:szCs w:val="24"/>
          <w:lang w:val="es-ES"/>
        </w:rPr>
      </w:pPr>
    </w:p>
    <w:p w:rsidR="00003B95" w:rsidRPr="00003B95" w:rsidRDefault="00003B95" w:rsidP="00003B95">
      <w:pPr>
        <w:spacing w:after="0" w:line="240" w:lineRule="auto"/>
        <w:rPr>
          <w:rFonts w:ascii="Arial" w:eastAsia="Calibri" w:hAnsi="Arial" w:cs="Arial"/>
          <w:sz w:val="24"/>
          <w:szCs w:val="24"/>
          <w:lang w:val="es-ES"/>
        </w:rPr>
      </w:pPr>
      <w:r w:rsidRPr="00003B95">
        <w:rPr>
          <w:rFonts w:ascii="Arial" w:eastAsia="Calibri" w:hAnsi="Arial" w:cs="Arial"/>
          <w:sz w:val="24"/>
          <w:szCs w:val="24"/>
          <w:lang w:val="es-ES"/>
        </w:rPr>
        <w:t>Acuerdo con el voto negativo</w:t>
      </w:r>
    </w:p>
    <w:p w:rsidR="00003B95" w:rsidRPr="00003B95" w:rsidRDefault="00003B95" w:rsidP="00003B95">
      <w:pPr>
        <w:spacing w:after="0" w:line="240" w:lineRule="auto"/>
        <w:rPr>
          <w:rFonts w:ascii="Arial" w:eastAsia="Calibri" w:hAnsi="Arial" w:cs="Arial"/>
          <w:sz w:val="24"/>
          <w:szCs w:val="24"/>
          <w:lang w:val="es-ES"/>
        </w:rPr>
      </w:pPr>
    </w:p>
    <w:p w:rsidR="00003B95" w:rsidRPr="00003B95" w:rsidRDefault="00003B95" w:rsidP="00003B95">
      <w:pPr>
        <w:numPr>
          <w:ilvl w:val="0"/>
          <w:numId w:val="70"/>
        </w:numPr>
        <w:spacing w:after="0" w:line="240" w:lineRule="auto"/>
        <w:ind w:left="1276"/>
        <w:contextualSpacing/>
        <w:jc w:val="both"/>
        <w:rPr>
          <w:rFonts w:ascii="Arial" w:eastAsia="Calibri" w:hAnsi="Arial" w:cs="Arial"/>
          <w:sz w:val="24"/>
          <w:szCs w:val="24"/>
          <w:lang w:val="es-ES"/>
        </w:rPr>
      </w:pPr>
      <w:r w:rsidRPr="00003B95">
        <w:rPr>
          <w:rFonts w:ascii="Arial" w:eastAsia="Calibri" w:hAnsi="Arial" w:cs="Arial"/>
          <w:sz w:val="24"/>
          <w:szCs w:val="24"/>
          <w:lang w:val="es-ES"/>
        </w:rPr>
        <w:t>José Fernando Méndez Vindas, Partido Unidad Social Cristiana</w:t>
      </w:r>
    </w:p>
    <w:p w:rsidR="00003B95" w:rsidRPr="00003B95" w:rsidRDefault="00003B95" w:rsidP="00003B95">
      <w:pPr>
        <w:spacing w:after="0" w:line="240" w:lineRule="auto"/>
        <w:rPr>
          <w:rFonts w:ascii="Arial" w:eastAsia="Calibri" w:hAnsi="Arial" w:cs="Arial"/>
          <w:b/>
          <w:sz w:val="24"/>
          <w:szCs w:val="24"/>
          <w:lang w:val="es-ES"/>
        </w:rPr>
      </w:pPr>
    </w:p>
    <w:p w:rsidR="00003B95" w:rsidRPr="00266E8C" w:rsidRDefault="00003B95" w:rsidP="00003B95">
      <w:pPr>
        <w:spacing w:after="0" w:line="240" w:lineRule="auto"/>
        <w:rPr>
          <w:rFonts w:ascii="Arial" w:eastAsia="Calibri" w:hAnsi="Arial" w:cs="Arial"/>
          <w:sz w:val="24"/>
          <w:szCs w:val="24"/>
          <w:lang w:val="es-ES"/>
        </w:rPr>
      </w:pPr>
      <w:r w:rsidRPr="00266E8C">
        <w:rPr>
          <w:rFonts w:ascii="Arial" w:eastAsia="Calibri" w:hAnsi="Arial" w:cs="Arial"/>
          <w:sz w:val="24"/>
          <w:szCs w:val="24"/>
          <w:lang w:val="es-ES"/>
        </w:rPr>
        <w:t>Razona su voto:</w:t>
      </w:r>
    </w:p>
    <w:p w:rsidR="00003B95" w:rsidRPr="00003B95" w:rsidRDefault="00003B95" w:rsidP="00003B95">
      <w:pPr>
        <w:spacing w:after="0" w:line="240" w:lineRule="auto"/>
        <w:rPr>
          <w:rFonts w:ascii="Arial" w:eastAsia="Calibri" w:hAnsi="Arial" w:cs="Arial"/>
          <w:b/>
          <w:sz w:val="24"/>
          <w:szCs w:val="24"/>
          <w:lang w:val="es-ES"/>
        </w:rPr>
      </w:pPr>
    </w:p>
    <w:p w:rsidR="00003B95" w:rsidRPr="00003B95" w:rsidRDefault="00003B95" w:rsidP="00003B95">
      <w:pPr>
        <w:spacing w:after="0" w:line="240" w:lineRule="auto"/>
        <w:jc w:val="both"/>
        <w:rPr>
          <w:rFonts w:ascii="Arial" w:eastAsia="Calibri" w:hAnsi="Arial" w:cs="Arial"/>
          <w:sz w:val="24"/>
          <w:szCs w:val="24"/>
          <w:lang w:val="es-ES"/>
        </w:rPr>
      </w:pPr>
      <w:r w:rsidRPr="00003B95">
        <w:rPr>
          <w:rFonts w:ascii="Arial" w:eastAsia="Calibri" w:hAnsi="Arial" w:cs="Arial"/>
          <w:sz w:val="24"/>
          <w:szCs w:val="24"/>
          <w:lang w:val="es-ES"/>
        </w:rPr>
        <w:t xml:space="preserve">Considera que dicho asunto debe ser tramitado, además de en este Concejo Municipal en el Tribunal Contencioso Administrativo para que dictamine al respecto. </w:t>
      </w:r>
    </w:p>
    <w:p w:rsidR="000D0FDA" w:rsidRDefault="000D0FDA" w:rsidP="00003B95">
      <w:pPr>
        <w:spacing w:after="0" w:line="240" w:lineRule="auto"/>
        <w:jc w:val="both"/>
        <w:rPr>
          <w:rFonts w:ascii="Arial" w:eastAsia="Calibri" w:hAnsi="Arial" w:cs="Arial"/>
          <w:sz w:val="24"/>
          <w:szCs w:val="24"/>
          <w:lang w:val="es-ES"/>
        </w:rPr>
      </w:pPr>
    </w:p>
    <w:p w:rsidR="000D0FDA" w:rsidRPr="00003B95" w:rsidRDefault="000D0FDA" w:rsidP="00003B95">
      <w:pPr>
        <w:spacing w:after="0" w:line="240" w:lineRule="auto"/>
        <w:jc w:val="both"/>
        <w:rPr>
          <w:rFonts w:ascii="Arial" w:eastAsia="Calibri" w:hAnsi="Arial" w:cs="Arial"/>
          <w:sz w:val="24"/>
          <w:szCs w:val="24"/>
          <w:lang w:val="es-ES"/>
        </w:rPr>
      </w:pPr>
    </w:p>
    <w:p w:rsidR="00003B95" w:rsidRDefault="00003B95" w:rsidP="006A49A6">
      <w:pPr>
        <w:pStyle w:val="Sinespaciado"/>
        <w:ind w:left="360"/>
        <w:jc w:val="center"/>
        <w:rPr>
          <w:rFonts w:ascii="Arial" w:hAnsi="Arial" w:cs="Arial"/>
          <w:sz w:val="16"/>
          <w:szCs w:val="16"/>
        </w:rPr>
      </w:pPr>
    </w:p>
    <w:p w:rsidR="000D0FDA" w:rsidRDefault="000D0FDA" w:rsidP="006A49A6">
      <w:pPr>
        <w:pStyle w:val="Sinespaciado"/>
        <w:ind w:left="360"/>
        <w:jc w:val="center"/>
        <w:rPr>
          <w:rFonts w:ascii="Arial" w:hAnsi="Arial" w:cs="Arial"/>
          <w:sz w:val="16"/>
          <w:szCs w:val="16"/>
        </w:rPr>
      </w:pPr>
    </w:p>
    <w:p w:rsidR="000D0FDA" w:rsidRDefault="000D0FDA" w:rsidP="006A49A6">
      <w:pPr>
        <w:pStyle w:val="Sinespaciado"/>
        <w:ind w:left="360"/>
        <w:jc w:val="center"/>
        <w:rPr>
          <w:rFonts w:ascii="Arial" w:hAnsi="Arial" w:cs="Arial"/>
          <w:sz w:val="16"/>
          <w:szCs w:val="16"/>
        </w:rPr>
      </w:pPr>
    </w:p>
    <w:p w:rsidR="000D0FDA" w:rsidRPr="00C95FD3" w:rsidRDefault="000D0FDA" w:rsidP="000D0FDA">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0D0FDA" w:rsidRDefault="000D0FDA" w:rsidP="000D0FDA">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0D0FDA" w:rsidRPr="00C95FD3" w:rsidRDefault="000D0FDA" w:rsidP="000D0FDA">
      <w:pPr>
        <w:spacing w:after="0" w:line="240" w:lineRule="auto"/>
        <w:ind w:left="-142"/>
        <w:jc w:val="center"/>
        <w:rPr>
          <w:rFonts w:ascii="Arial" w:eastAsia="Calibri" w:hAnsi="Arial" w:cs="Arial"/>
          <w:b/>
          <w:sz w:val="24"/>
          <w:szCs w:val="24"/>
          <w:lang w:val="es-ES_tradnl"/>
        </w:rPr>
      </w:pPr>
    </w:p>
    <w:p w:rsidR="000D0FDA" w:rsidRDefault="000D0FDA" w:rsidP="000D0FDA">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77030F06" wp14:editId="4B645ABB">
            <wp:extent cx="213459" cy="152400"/>
            <wp:effectExtent l="0" t="0" r="0" b="0"/>
            <wp:docPr id="59" name="Imagen 5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0D0FDA" w:rsidRDefault="000D0FDA" w:rsidP="000D0FDA">
      <w:pPr>
        <w:pStyle w:val="Sinespaciado"/>
        <w:ind w:left="360"/>
        <w:jc w:val="center"/>
        <w:rPr>
          <w:rFonts w:ascii="Arial" w:hAnsi="Arial" w:cs="Arial"/>
          <w:sz w:val="16"/>
          <w:szCs w:val="16"/>
        </w:rPr>
      </w:pPr>
    </w:p>
    <w:p w:rsidR="000D0FDA" w:rsidRDefault="000D0FDA" w:rsidP="006A49A6">
      <w:pPr>
        <w:pStyle w:val="Sinespaciado"/>
        <w:ind w:left="360"/>
        <w:jc w:val="center"/>
        <w:rPr>
          <w:rFonts w:ascii="Arial" w:hAnsi="Arial" w:cs="Arial"/>
          <w:sz w:val="16"/>
          <w:szCs w:val="16"/>
        </w:rPr>
      </w:pPr>
    </w:p>
    <w:p w:rsidR="00611513" w:rsidRDefault="00611513" w:rsidP="006A49A6">
      <w:pPr>
        <w:pStyle w:val="Sinespaciado"/>
        <w:ind w:left="360"/>
        <w:jc w:val="center"/>
        <w:rPr>
          <w:rFonts w:ascii="Arial" w:hAnsi="Arial" w:cs="Arial"/>
          <w:sz w:val="16"/>
          <w:szCs w:val="16"/>
        </w:rPr>
      </w:pPr>
    </w:p>
    <w:p w:rsidR="00611513" w:rsidRDefault="00611513" w:rsidP="006A49A6">
      <w:pPr>
        <w:pStyle w:val="Sinespaciado"/>
        <w:ind w:left="360"/>
        <w:jc w:val="center"/>
        <w:rPr>
          <w:rFonts w:ascii="Arial" w:hAnsi="Arial" w:cs="Arial"/>
          <w:sz w:val="16"/>
          <w:szCs w:val="16"/>
        </w:rPr>
      </w:pPr>
    </w:p>
    <w:p w:rsidR="00611513" w:rsidRDefault="00611513" w:rsidP="006A49A6">
      <w:pPr>
        <w:pStyle w:val="Sinespaciado"/>
        <w:ind w:left="360"/>
        <w:jc w:val="center"/>
        <w:rPr>
          <w:rFonts w:ascii="Arial" w:hAnsi="Arial" w:cs="Arial"/>
          <w:sz w:val="16"/>
          <w:szCs w:val="16"/>
        </w:rPr>
      </w:pPr>
    </w:p>
    <w:p w:rsidR="00611513" w:rsidRDefault="00611513" w:rsidP="006A49A6">
      <w:pPr>
        <w:pStyle w:val="Sinespaciado"/>
        <w:ind w:left="360"/>
        <w:jc w:val="center"/>
        <w:rPr>
          <w:rFonts w:ascii="Arial" w:hAnsi="Arial" w:cs="Arial"/>
          <w:sz w:val="16"/>
          <w:szCs w:val="16"/>
        </w:rPr>
      </w:pPr>
    </w:p>
    <w:p w:rsidR="00611513" w:rsidRDefault="00611513" w:rsidP="006A49A6">
      <w:pPr>
        <w:pStyle w:val="Sinespaciado"/>
        <w:ind w:left="360"/>
        <w:jc w:val="center"/>
        <w:rPr>
          <w:rFonts w:ascii="Arial" w:hAnsi="Arial" w:cs="Arial"/>
          <w:sz w:val="16"/>
          <w:szCs w:val="16"/>
        </w:rPr>
      </w:pPr>
    </w:p>
    <w:p w:rsidR="00611513" w:rsidRDefault="00611513" w:rsidP="006A49A6">
      <w:pPr>
        <w:pStyle w:val="Sinespaciado"/>
        <w:ind w:left="360"/>
        <w:jc w:val="center"/>
        <w:rPr>
          <w:rFonts w:ascii="Arial" w:hAnsi="Arial" w:cs="Arial"/>
          <w:sz w:val="16"/>
          <w:szCs w:val="16"/>
        </w:rPr>
      </w:pPr>
    </w:p>
    <w:p w:rsidR="00611513" w:rsidRPr="00BC69BF" w:rsidRDefault="00611513" w:rsidP="00611513">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MSPH-CM-ACUER-547-</w:t>
      </w:r>
      <w:r w:rsidRPr="00BC69BF">
        <w:rPr>
          <w:rFonts w:ascii="Arial" w:hAnsi="Arial" w:cs="Arial"/>
          <w:b/>
          <w:sz w:val="24"/>
          <w:szCs w:val="24"/>
        </w:rPr>
        <w:t>18</w:t>
      </w:r>
    </w:p>
    <w:p w:rsidR="00611513" w:rsidRPr="00052773" w:rsidRDefault="00611513" w:rsidP="00611513">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611513" w:rsidRDefault="00611513" w:rsidP="00611513">
      <w:pPr>
        <w:spacing w:after="0" w:line="240" w:lineRule="auto"/>
        <w:jc w:val="center"/>
        <w:rPr>
          <w:rFonts w:ascii="Arial" w:eastAsia="Calibri" w:hAnsi="Arial" w:cs="Arial"/>
          <w:b/>
          <w:sz w:val="24"/>
          <w:szCs w:val="24"/>
          <w:lang w:val="es-ES"/>
        </w:rPr>
      </w:pPr>
    </w:p>
    <w:p w:rsidR="00611513" w:rsidRPr="006426A2" w:rsidRDefault="00611513" w:rsidP="00611513">
      <w:pPr>
        <w:spacing w:after="0" w:line="240" w:lineRule="auto"/>
        <w:rPr>
          <w:rFonts w:ascii="Arial" w:eastAsia="Calibri" w:hAnsi="Arial" w:cs="Arial"/>
          <w:sz w:val="24"/>
          <w:szCs w:val="24"/>
          <w:lang w:val="es-ES"/>
        </w:rPr>
      </w:pPr>
      <w:r w:rsidRPr="006426A2">
        <w:rPr>
          <w:rFonts w:ascii="Arial" w:eastAsia="Calibri" w:hAnsi="Arial" w:cs="Arial"/>
          <w:sz w:val="24"/>
          <w:szCs w:val="24"/>
          <w:lang w:val="es-ES"/>
        </w:rPr>
        <w:t>Señor</w:t>
      </w:r>
      <w:r w:rsidR="004D4A00" w:rsidRPr="006426A2">
        <w:rPr>
          <w:rFonts w:ascii="Arial" w:eastAsia="Calibri" w:hAnsi="Arial" w:cs="Arial"/>
          <w:sz w:val="24"/>
          <w:szCs w:val="24"/>
          <w:lang w:val="es-ES"/>
        </w:rPr>
        <w:t>es</w:t>
      </w:r>
    </w:p>
    <w:p w:rsidR="004D4A00" w:rsidRPr="006426A2" w:rsidRDefault="004D4A00" w:rsidP="00611513">
      <w:pPr>
        <w:spacing w:after="0" w:line="240" w:lineRule="auto"/>
        <w:rPr>
          <w:rFonts w:ascii="Arial" w:eastAsia="Calibri" w:hAnsi="Arial" w:cs="Arial"/>
          <w:sz w:val="24"/>
          <w:szCs w:val="24"/>
          <w:lang w:val="es-ES"/>
        </w:rPr>
      </w:pPr>
      <w:r w:rsidRPr="006426A2">
        <w:rPr>
          <w:rFonts w:ascii="Arial" w:eastAsia="Calibri" w:hAnsi="Arial" w:cs="Arial"/>
          <w:sz w:val="24"/>
          <w:szCs w:val="24"/>
          <w:lang w:val="es-ES"/>
        </w:rPr>
        <w:t xml:space="preserve">Consejo de Administración </w:t>
      </w:r>
    </w:p>
    <w:p w:rsidR="006426A2" w:rsidRPr="006426A2" w:rsidRDefault="006426A2" w:rsidP="00611513">
      <w:pPr>
        <w:spacing w:after="0" w:line="240" w:lineRule="auto"/>
        <w:rPr>
          <w:rFonts w:ascii="Arial" w:eastAsia="Calibri" w:hAnsi="Arial" w:cs="Arial"/>
          <w:sz w:val="24"/>
          <w:szCs w:val="24"/>
          <w:lang w:val="es-ES"/>
        </w:rPr>
      </w:pPr>
      <w:r w:rsidRPr="006426A2">
        <w:rPr>
          <w:rFonts w:ascii="Arial" w:eastAsia="Calibri" w:hAnsi="Arial" w:cs="Arial"/>
          <w:sz w:val="24"/>
          <w:szCs w:val="24"/>
          <w:lang w:val="es-ES"/>
        </w:rPr>
        <w:t>Consejo Nacional de Vialidad (CONAVI)</w:t>
      </w:r>
    </w:p>
    <w:p w:rsidR="00611513" w:rsidRDefault="00611513" w:rsidP="00611513">
      <w:pPr>
        <w:spacing w:after="0" w:line="240" w:lineRule="auto"/>
        <w:rPr>
          <w:rFonts w:ascii="Arial" w:eastAsia="Calibri" w:hAnsi="Arial" w:cs="Arial"/>
          <w:sz w:val="24"/>
          <w:szCs w:val="24"/>
          <w:lang w:val="es-ES"/>
        </w:rPr>
      </w:pPr>
      <w:r w:rsidRPr="006426A2">
        <w:rPr>
          <w:rFonts w:ascii="Arial" w:eastAsia="Calibri" w:hAnsi="Arial" w:cs="Arial"/>
          <w:sz w:val="24"/>
          <w:szCs w:val="24"/>
          <w:lang w:val="es-ES"/>
        </w:rPr>
        <w:t>Pte.</w:t>
      </w:r>
    </w:p>
    <w:p w:rsidR="006426A2" w:rsidRPr="006426A2" w:rsidRDefault="006426A2" w:rsidP="00611513">
      <w:pPr>
        <w:spacing w:after="0" w:line="240" w:lineRule="auto"/>
        <w:rPr>
          <w:rFonts w:ascii="Arial" w:eastAsia="Calibri" w:hAnsi="Arial" w:cs="Arial"/>
          <w:sz w:val="24"/>
          <w:szCs w:val="24"/>
          <w:lang w:val="es-ES"/>
        </w:rPr>
      </w:pPr>
    </w:p>
    <w:p w:rsidR="00611513" w:rsidRPr="00BC69BF" w:rsidRDefault="00611513" w:rsidP="00611513">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3B763B">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3B763B">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611513" w:rsidRPr="00BC69BF" w:rsidRDefault="00611513" w:rsidP="00611513">
      <w:pPr>
        <w:spacing w:after="0" w:line="240" w:lineRule="auto"/>
        <w:rPr>
          <w:rFonts w:ascii="Calibri" w:eastAsia="Calibri" w:hAnsi="Calibri" w:cs="Times New Roman"/>
          <w:lang w:val="es-ES" w:eastAsia="es-ES"/>
        </w:rPr>
      </w:pPr>
    </w:p>
    <w:p w:rsidR="00611513" w:rsidRPr="00BC69BF" w:rsidRDefault="00611513" w:rsidP="00611513">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11513" w:rsidRPr="00860BB1" w:rsidRDefault="00611513" w:rsidP="00611513">
      <w:pPr>
        <w:spacing w:after="0" w:line="240" w:lineRule="auto"/>
        <w:jc w:val="center"/>
        <w:rPr>
          <w:rFonts w:ascii="Arial" w:eastAsia="Calibri" w:hAnsi="Arial" w:cs="Arial"/>
          <w:b/>
          <w:sz w:val="24"/>
          <w:szCs w:val="24"/>
        </w:rPr>
      </w:pPr>
    </w:p>
    <w:p w:rsidR="00611513" w:rsidRPr="00BC69BF" w:rsidRDefault="00611513" w:rsidP="00611513">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11513" w:rsidRDefault="00611513" w:rsidP="00611513">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611513" w:rsidRDefault="00611513" w:rsidP="006A49A6">
      <w:pPr>
        <w:pStyle w:val="Sinespaciado"/>
        <w:ind w:left="360"/>
        <w:jc w:val="center"/>
        <w:rPr>
          <w:rFonts w:ascii="Arial" w:hAnsi="Arial" w:cs="Arial"/>
          <w:sz w:val="16"/>
          <w:szCs w:val="16"/>
        </w:rPr>
      </w:pPr>
    </w:p>
    <w:p w:rsidR="00224438" w:rsidRPr="00224438" w:rsidRDefault="00224438" w:rsidP="00224438">
      <w:pPr>
        <w:spacing w:after="0" w:line="240" w:lineRule="auto"/>
        <w:rPr>
          <w:rFonts w:ascii="Arial" w:eastAsia="Calibri" w:hAnsi="Arial" w:cs="Arial"/>
          <w:b/>
          <w:sz w:val="24"/>
          <w:szCs w:val="24"/>
          <w:lang w:val="es-ES"/>
        </w:rPr>
      </w:pPr>
      <w:r w:rsidRPr="00224438">
        <w:rPr>
          <w:rFonts w:ascii="Arial" w:eastAsia="Calibri" w:hAnsi="Arial" w:cs="Arial"/>
          <w:b/>
          <w:sz w:val="24"/>
          <w:szCs w:val="24"/>
          <w:lang w:val="es-ES"/>
        </w:rPr>
        <w:t>CONSIDERANDO</w:t>
      </w:r>
    </w:p>
    <w:p w:rsidR="00224438" w:rsidRPr="00224438" w:rsidRDefault="00224438" w:rsidP="00224438">
      <w:pPr>
        <w:spacing w:after="0" w:line="240" w:lineRule="auto"/>
        <w:rPr>
          <w:rFonts w:ascii="Arial" w:eastAsia="Calibri" w:hAnsi="Arial" w:cs="Arial"/>
          <w:b/>
          <w:sz w:val="24"/>
          <w:szCs w:val="24"/>
          <w:lang w:val="es-ES"/>
        </w:rPr>
      </w:pPr>
    </w:p>
    <w:p w:rsid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Acuerdo Municipal CM-246-18, adoptado en la Sesión Ordinaria N° 21-18 celebrada el día 21 de mayo de 2018, donde se solicita al Ministro de Obras Públicas y Transportes (MOPT) una reunión en conjunto con el equipo de consultores  del Plan Regulador del cantón de San Pablo de Heredia para que se tomen en cuenta las posibles propuestas de movilidad urbana dentro del proyecto denominado Par Vial de San Pablo de Heredia.</w:t>
      </w:r>
    </w:p>
    <w:p w:rsidR="00115989" w:rsidRDefault="00115989" w:rsidP="00115989">
      <w:pPr>
        <w:ind w:left="720"/>
        <w:contextualSpacing/>
        <w:jc w:val="both"/>
        <w:rPr>
          <w:rFonts w:ascii="Arial" w:hAnsi="Arial" w:cs="Arial"/>
          <w:sz w:val="24"/>
          <w:szCs w:val="24"/>
        </w:rPr>
      </w:pPr>
    </w:p>
    <w:p w:rsidR="00115989" w:rsidRPr="00224438" w:rsidRDefault="00115989" w:rsidP="00224438">
      <w:pPr>
        <w:numPr>
          <w:ilvl w:val="0"/>
          <w:numId w:val="71"/>
        </w:numPr>
        <w:contextualSpacing/>
        <w:jc w:val="both"/>
        <w:rPr>
          <w:rFonts w:ascii="Arial" w:hAnsi="Arial" w:cs="Arial"/>
          <w:sz w:val="24"/>
          <w:szCs w:val="24"/>
        </w:rPr>
      </w:pPr>
      <w:r>
        <w:rPr>
          <w:rFonts w:ascii="Arial" w:hAnsi="Arial" w:cs="Arial"/>
          <w:sz w:val="24"/>
          <w:szCs w:val="24"/>
        </w:rPr>
        <w:lastRenderedPageBreak/>
        <w:t>Oficio MSPH-CU-IPUB-NE-011-2017, suscrito por el Sr. Oscar Campos Garita, Coordinador de Infraestructura Pública, donde remite en formato digital al Ing. Junior Araya Villalobos, Director, Departamento de Ingeniería de Tr</w:t>
      </w:r>
      <w:r w:rsidR="004D02C8">
        <w:rPr>
          <w:rFonts w:ascii="Arial" w:hAnsi="Arial" w:cs="Arial"/>
          <w:sz w:val="24"/>
          <w:szCs w:val="24"/>
        </w:rPr>
        <w:t>á</w:t>
      </w:r>
      <w:r>
        <w:rPr>
          <w:rFonts w:ascii="Arial" w:hAnsi="Arial" w:cs="Arial"/>
          <w:sz w:val="24"/>
          <w:szCs w:val="24"/>
        </w:rPr>
        <w:t xml:space="preserve">nsito, MOPT, el Proyecto Plan Vial San Pablo de </w:t>
      </w:r>
      <w:r w:rsidR="000E7960">
        <w:rPr>
          <w:rFonts w:ascii="Arial" w:hAnsi="Arial" w:cs="Arial"/>
          <w:sz w:val="24"/>
          <w:szCs w:val="24"/>
        </w:rPr>
        <w:t>Heredia</w:t>
      </w:r>
      <w:r>
        <w:rPr>
          <w:rFonts w:ascii="Arial" w:hAnsi="Arial" w:cs="Arial"/>
          <w:sz w:val="24"/>
          <w:szCs w:val="24"/>
        </w:rPr>
        <w:t>, Sector Suroeste.</w:t>
      </w:r>
    </w:p>
    <w:p w:rsidR="00224438" w:rsidRPr="00224438" w:rsidRDefault="000E7960" w:rsidP="000E7960">
      <w:pPr>
        <w:tabs>
          <w:tab w:val="left" w:pos="2430"/>
        </w:tabs>
        <w:ind w:left="720"/>
        <w:contextualSpacing/>
        <w:jc w:val="both"/>
        <w:rPr>
          <w:rFonts w:ascii="Arial" w:hAnsi="Arial" w:cs="Arial"/>
          <w:sz w:val="24"/>
          <w:szCs w:val="24"/>
        </w:rPr>
      </w:pPr>
      <w:r>
        <w:rPr>
          <w:rFonts w:ascii="Arial" w:hAnsi="Arial" w:cs="Arial"/>
          <w:sz w:val="24"/>
          <w:szCs w:val="24"/>
        </w:rPr>
        <w:tab/>
      </w: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Acuerdo CM-353-18, adoptado en la Sesión Ordinaria N° 27-18, celebrada el día 02 de julio de 2018, donde se solicita al Ministerio de Obras Públicas y Transportes presentarse a audiencia para conocer a fondo el proyecto denominado Par Vial de San Pablo de Heredia.</w:t>
      </w:r>
    </w:p>
    <w:p w:rsidR="00224438" w:rsidRPr="00224438" w:rsidRDefault="00224438" w:rsidP="00224438">
      <w:pPr>
        <w:ind w:left="720"/>
        <w:contextualSpacing/>
        <w:jc w:val="both"/>
        <w:rPr>
          <w:rFonts w:ascii="Arial" w:hAnsi="Arial" w:cs="Arial"/>
          <w:sz w:val="24"/>
          <w:szCs w:val="24"/>
        </w:rPr>
      </w:pP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Acuerdo Municipal CM-377-18, adoptado en la Sesión Extraordinaria N° 12-18E celebrada el día 11 de julio de 2018, donde se convoca el Sr. Eduardo Brenes Mata, Viceministro de Transportes y Seguridad Vial a sesión extraordinaria para el día 01 de agosto de 2018.</w:t>
      </w:r>
    </w:p>
    <w:p w:rsidR="00224438" w:rsidRPr="00224438" w:rsidRDefault="00224438" w:rsidP="00224438">
      <w:pPr>
        <w:ind w:left="720"/>
        <w:contextualSpacing/>
        <w:jc w:val="both"/>
        <w:rPr>
          <w:rFonts w:ascii="Arial" w:hAnsi="Arial" w:cs="Arial"/>
          <w:sz w:val="24"/>
          <w:szCs w:val="24"/>
        </w:rPr>
      </w:pP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Oficio DVTSV-2018-0603, recibido vía correo el día 01 de agosto de 2018, suscrito por la Sra. Lorena Gutiérrez Corrales, Directora de Despacho, Viceministerio de Transporte y Seguridad Social, Ministerio de Obras Públicas y Transportes (MOPT) donde procede a cancelar la reunión convocada al Viceministro por motivo de reunión en el Consejo de Gobierno.</w:t>
      </w:r>
    </w:p>
    <w:p w:rsidR="00224438" w:rsidRPr="00224438" w:rsidRDefault="00224438" w:rsidP="00224438">
      <w:pPr>
        <w:ind w:left="720"/>
        <w:contextualSpacing/>
        <w:jc w:val="both"/>
        <w:rPr>
          <w:rFonts w:ascii="Arial" w:hAnsi="Arial" w:cs="Arial"/>
          <w:sz w:val="24"/>
          <w:szCs w:val="24"/>
        </w:rPr>
      </w:pP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Acuerdo Municipal CM-432-18, adoptado en la Sesión Ordinaria N° 33-18 celebrada el día 13 de agosto de 2018, donde se convoca al Sr. Eduardo Brenes Mata, Viceministro de Transportes y Seguridad Vial, MOPT, a sesión extraordinaria el miércoles 29 de agosto de 2018, con el objetivo de abordar lo concerniente al proyecto denominado Par Vial de San Pablo de Heredia.</w:t>
      </w:r>
    </w:p>
    <w:p w:rsidR="00224438" w:rsidRPr="00224438" w:rsidRDefault="00224438" w:rsidP="00224438">
      <w:pPr>
        <w:ind w:left="720"/>
        <w:contextualSpacing/>
        <w:jc w:val="both"/>
        <w:rPr>
          <w:rFonts w:ascii="Arial" w:hAnsi="Arial" w:cs="Arial"/>
          <w:sz w:val="24"/>
          <w:szCs w:val="24"/>
        </w:rPr>
      </w:pP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 xml:space="preserve">Correo electrónico recibido el día 23 de agosto de 2018, remitido por la Sra. Elluany Madrigal López, Secretaria, Despacho del Viceministro de Transportes y Seguridad Vial, donde informa que por motivo de viaje, el Sr. Eduardo Brenes Mata no podrá asistir a la sesión brindada. </w:t>
      </w:r>
    </w:p>
    <w:p w:rsidR="00224438" w:rsidRPr="00224438" w:rsidRDefault="00224438" w:rsidP="00224438">
      <w:pPr>
        <w:ind w:left="720"/>
        <w:contextualSpacing/>
        <w:jc w:val="both"/>
        <w:rPr>
          <w:rFonts w:ascii="Arial" w:hAnsi="Arial" w:cs="Arial"/>
          <w:sz w:val="24"/>
          <w:szCs w:val="24"/>
        </w:rPr>
      </w:pP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Acuerdo Municipal CM-447-18 adoptado en la Sesión Ordinaria N° 35-18, celebrada el 27 de agosto de 2018, donde se convoca nuevamente al Sr. Eduardo Brenes Mata, Viceministro de Transportes y Seguridad Vial a sesión ordinaria a celebrarse el lunes 24 de setiembre de 2018, para abordar el asunto de marras.</w:t>
      </w:r>
    </w:p>
    <w:p w:rsidR="00224438" w:rsidRPr="00224438" w:rsidRDefault="00224438" w:rsidP="00224438">
      <w:pPr>
        <w:ind w:left="720"/>
        <w:contextualSpacing/>
        <w:jc w:val="both"/>
        <w:rPr>
          <w:rFonts w:ascii="Arial" w:hAnsi="Arial" w:cs="Arial"/>
          <w:sz w:val="24"/>
          <w:szCs w:val="24"/>
        </w:rPr>
      </w:pP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 xml:space="preserve">Llamada telefónica recibido el día 03 de setiembre de 2018, por parte de funcionaria del Despacho del Viceministro de Transportes y Seguridad Vial, donde informa que por motivo de viaje, el Sr. Eduardo Brenes Mata no podrá asistir a la sesión brindada. </w:t>
      </w:r>
    </w:p>
    <w:p w:rsidR="00224438" w:rsidRPr="00224438" w:rsidRDefault="00224438" w:rsidP="00224438">
      <w:pPr>
        <w:ind w:left="720"/>
        <w:contextualSpacing/>
        <w:jc w:val="both"/>
        <w:rPr>
          <w:rFonts w:ascii="Arial" w:hAnsi="Arial" w:cs="Arial"/>
          <w:sz w:val="24"/>
          <w:szCs w:val="24"/>
        </w:rPr>
      </w:pPr>
    </w:p>
    <w:p w:rsidR="00224438" w:rsidRPr="00224438" w:rsidRDefault="00224438" w:rsidP="00224438">
      <w:pPr>
        <w:numPr>
          <w:ilvl w:val="0"/>
          <w:numId w:val="71"/>
        </w:numPr>
        <w:spacing w:line="252" w:lineRule="auto"/>
        <w:contextualSpacing/>
        <w:jc w:val="both"/>
        <w:rPr>
          <w:rFonts w:ascii="Arial" w:eastAsia="Calibri" w:hAnsi="Arial" w:cs="Arial"/>
          <w:sz w:val="24"/>
          <w:szCs w:val="24"/>
        </w:rPr>
      </w:pPr>
      <w:r w:rsidRPr="00224438">
        <w:rPr>
          <w:rFonts w:ascii="Arial" w:hAnsi="Arial" w:cs="Arial"/>
          <w:sz w:val="24"/>
          <w:szCs w:val="24"/>
        </w:rPr>
        <w:t xml:space="preserve">Acuerdo Municipal CM-455-18, adoptado en la Sesión Ordinaria N° 36-18 celebrada el día 03 de setiembre de 2018, donde se convoca </w:t>
      </w:r>
      <w:r w:rsidRPr="00224438">
        <w:rPr>
          <w:rFonts w:ascii="Arial" w:eastAsia="Calibri" w:hAnsi="Arial" w:cs="Arial"/>
          <w:sz w:val="24"/>
          <w:szCs w:val="24"/>
        </w:rPr>
        <w:t>al Sr. Eduardo Brenes Mata, Viceministro de Transportes y Seguridad Vial y a su equipo de trabajo a la Sesión Ordinaria a celebrarse el lunes 17 de setiembre a las 6:15pm con el objetivo de abordar lo concerniente al proyecto denominado Par Vial de San Pablo de Heredia.</w:t>
      </w:r>
    </w:p>
    <w:p w:rsidR="00224438" w:rsidRPr="00224438" w:rsidRDefault="00224438" w:rsidP="00224438">
      <w:pPr>
        <w:spacing w:line="252" w:lineRule="auto"/>
        <w:ind w:left="720"/>
        <w:contextualSpacing/>
        <w:jc w:val="both"/>
        <w:rPr>
          <w:rFonts w:ascii="Arial" w:eastAsia="Calibri" w:hAnsi="Arial" w:cs="Arial"/>
          <w:sz w:val="24"/>
          <w:szCs w:val="24"/>
        </w:rPr>
      </w:pP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 xml:space="preserve">Correo recibido el día 17 de setiembre de 2018, remitido por la Sra. Elluany Madrigal López, Secretaria, Despacho del Viceministerio de Transportes y Seguridad Pública donde informa que por una emergencia será imposible que el señor Viceministro pueda asistir a la sesión convocada. </w:t>
      </w:r>
    </w:p>
    <w:p w:rsidR="00224438" w:rsidRPr="00224438" w:rsidRDefault="00224438" w:rsidP="00224438">
      <w:pPr>
        <w:ind w:left="720"/>
        <w:contextualSpacing/>
        <w:jc w:val="both"/>
        <w:rPr>
          <w:rFonts w:ascii="Arial" w:hAnsi="Arial" w:cs="Arial"/>
          <w:sz w:val="24"/>
          <w:szCs w:val="24"/>
        </w:rPr>
      </w:pP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 xml:space="preserve">Reunión celebrada el día 27 de agosto de 2018, con los señores Emilio Corrales Chacón y Miguel Cubillo Espinoza, funcionarios del Ministerio de Obras Públicas y Transportes en conjunto con la Administración Municipal y miembros del Concejo Municipal en el salón de sesiones. </w:t>
      </w:r>
    </w:p>
    <w:p w:rsidR="00224438" w:rsidRPr="00224438" w:rsidRDefault="00224438" w:rsidP="00224438">
      <w:pPr>
        <w:ind w:left="720"/>
        <w:contextualSpacing/>
        <w:jc w:val="both"/>
        <w:rPr>
          <w:rFonts w:ascii="Arial" w:hAnsi="Arial" w:cs="Arial"/>
          <w:color w:val="FF0000"/>
          <w:sz w:val="24"/>
          <w:szCs w:val="24"/>
        </w:rPr>
      </w:pP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Oficio SPS-2018-471 de fecha 28 de setiembre de 2018, suscrito por la Licda. Yamileth Álvarez Delgado, Directora a.i., Ministerio de Obras Públicas y Transportes, donde solicita inventariar y realizar las modificaciones en varios caminos cantonales, citados a continuación:</w:t>
      </w:r>
    </w:p>
    <w:p w:rsidR="00224438" w:rsidRPr="00224438" w:rsidRDefault="00224438" w:rsidP="00224438">
      <w:pPr>
        <w:ind w:left="720"/>
        <w:contextualSpacing/>
        <w:jc w:val="both"/>
        <w:rPr>
          <w:rFonts w:ascii="Arial" w:hAnsi="Arial" w:cs="Arial"/>
          <w:sz w:val="24"/>
          <w:szCs w:val="24"/>
        </w:rPr>
      </w:pPr>
    </w:p>
    <w:p w:rsidR="00224438" w:rsidRPr="00224438" w:rsidRDefault="00224438" w:rsidP="00224438">
      <w:pPr>
        <w:numPr>
          <w:ilvl w:val="0"/>
          <w:numId w:val="72"/>
        </w:numPr>
        <w:ind w:left="1276"/>
        <w:contextualSpacing/>
        <w:jc w:val="both"/>
        <w:rPr>
          <w:rFonts w:ascii="Arial" w:hAnsi="Arial" w:cs="Arial"/>
          <w:sz w:val="24"/>
          <w:szCs w:val="24"/>
        </w:rPr>
      </w:pPr>
      <w:r w:rsidRPr="00224438">
        <w:rPr>
          <w:rFonts w:ascii="Arial" w:hAnsi="Arial" w:cs="Arial"/>
          <w:sz w:val="24"/>
          <w:szCs w:val="24"/>
        </w:rPr>
        <w:t>Declarar tramo del camino 4-09-49 como ruta nacional de travesía N° 40901 “Más x Menos de San Pablo Ruta N° 5 a San Pablo entronque con Ruta N° 115.</w:t>
      </w:r>
    </w:p>
    <w:p w:rsidR="00224438" w:rsidRPr="00224438" w:rsidRDefault="00224438" w:rsidP="00224438">
      <w:pPr>
        <w:ind w:left="1276"/>
        <w:contextualSpacing/>
        <w:jc w:val="both"/>
        <w:rPr>
          <w:rFonts w:ascii="Arial" w:hAnsi="Arial" w:cs="Arial"/>
          <w:sz w:val="24"/>
          <w:szCs w:val="24"/>
        </w:rPr>
      </w:pPr>
    </w:p>
    <w:p w:rsidR="00224438" w:rsidRPr="00224438" w:rsidRDefault="00224438" w:rsidP="00224438">
      <w:pPr>
        <w:numPr>
          <w:ilvl w:val="0"/>
          <w:numId w:val="72"/>
        </w:numPr>
        <w:ind w:left="1276"/>
        <w:contextualSpacing/>
        <w:jc w:val="both"/>
        <w:rPr>
          <w:rFonts w:ascii="Arial" w:hAnsi="Arial" w:cs="Arial"/>
          <w:sz w:val="24"/>
          <w:szCs w:val="24"/>
        </w:rPr>
      </w:pPr>
      <w:r w:rsidRPr="00224438">
        <w:rPr>
          <w:rFonts w:ascii="Arial" w:hAnsi="Arial" w:cs="Arial"/>
          <w:sz w:val="24"/>
          <w:szCs w:val="24"/>
        </w:rPr>
        <w:t>Declarar camino cantonal 4-09-016 como ruta nacional de travesía N° 40903: Bar Pepe en San Pablo entronque Ruta N° 5 a San Pablo Ruta N° 5.</w:t>
      </w:r>
    </w:p>
    <w:p w:rsidR="00224438" w:rsidRPr="00224438" w:rsidRDefault="00224438" w:rsidP="00224438">
      <w:pPr>
        <w:ind w:left="1276"/>
        <w:contextualSpacing/>
        <w:jc w:val="both"/>
        <w:rPr>
          <w:rFonts w:ascii="Arial" w:hAnsi="Arial" w:cs="Arial"/>
          <w:sz w:val="24"/>
          <w:szCs w:val="24"/>
        </w:rPr>
      </w:pPr>
    </w:p>
    <w:p w:rsidR="00224438" w:rsidRPr="00224438" w:rsidRDefault="00224438" w:rsidP="00224438">
      <w:pPr>
        <w:numPr>
          <w:ilvl w:val="0"/>
          <w:numId w:val="72"/>
        </w:numPr>
        <w:ind w:left="1276"/>
        <w:contextualSpacing/>
        <w:jc w:val="both"/>
        <w:rPr>
          <w:rFonts w:ascii="Arial" w:hAnsi="Arial" w:cs="Arial"/>
          <w:sz w:val="24"/>
          <w:szCs w:val="24"/>
        </w:rPr>
      </w:pPr>
      <w:r w:rsidRPr="00224438">
        <w:rPr>
          <w:rFonts w:ascii="Arial" w:hAnsi="Arial" w:cs="Arial"/>
          <w:sz w:val="24"/>
          <w:szCs w:val="24"/>
        </w:rPr>
        <w:t xml:space="preserve">Declarar un tramo de los caminos cantonales 4-09-005 y 4-09-062 como ruta nacional de travesía N° 49801: de la iglesia de San Pablo entronque con la Ruta N° 115 a Pirro Heredia entronque con Ruta N° 5. </w:t>
      </w:r>
    </w:p>
    <w:p w:rsidR="00224438" w:rsidRPr="00224438" w:rsidRDefault="00224438" w:rsidP="00224438">
      <w:pPr>
        <w:ind w:left="1276"/>
        <w:contextualSpacing/>
        <w:jc w:val="both"/>
        <w:rPr>
          <w:rFonts w:ascii="Arial" w:hAnsi="Arial" w:cs="Arial"/>
          <w:sz w:val="24"/>
          <w:szCs w:val="24"/>
        </w:rPr>
      </w:pP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Oficio MSPH-AM-NE-279-2018, de fecha 04 de octubre de 2018, suscrito por el Arq. Santiago Baizán Hidalgo, Director de Desarrollo Urbano, Ing., Oscar Campos Garita, Infraestructura Pública y el Lic. Bernardo Porras López, Alcalde Municipal, donde se refieren a lo solicitando mediante el oficio SPS-2018-471 del MOPT.</w:t>
      </w:r>
    </w:p>
    <w:p w:rsidR="00224438" w:rsidRPr="00224438" w:rsidRDefault="00224438" w:rsidP="00224438">
      <w:pPr>
        <w:ind w:left="720"/>
        <w:contextualSpacing/>
        <w:jc w:val="both"/>
        <w:rPr>
          <w:rFonts w:ascii="Arial" w:hAnsi="Arial" w:cs="Arial"/>
          <w:sz w:val="24"/>
          <w:szCs w:val="24"/>
        </w:rPr>
      </w:pP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Código Municipal, Artículo 13, -Atribuciones del Concejo:</w:t>
      </w:r>
    </w:p>
    <w:p w:rsidR="00224438" w:rsidRPr="00224438" w:rsidRDefault="00224438" w:rsidP="00224438">
      <w:pPr>
        <w:ind w:left="720"/>
        <w:contextualSpacing/>
        <w:jc w:val="both"/>
        <w:rPr>
          <w:rFonts w:ascii="Arial" w:hAnsi="Arial" w:cs="Arial"/>
          <w:sz w:val="24"/>
          <w:szCs w:val="24"/>
        </w:rPr>
      </w:pPr>
    </w:p>
    <w:p w:rsidR="00224438" w:rsidRPr="00224438" w:rsidRDefault="00224438" w:rsidP="00224438">
      <w:pPr>
        <w:ind w:left="1134"/>
        <w:contextualSpacing/>
        <w:jc w:val="both"/>
        <w:rPr>
          <w:rFonts w:ascii="Arial" w:hAnsi="Arial" w:cs="Arial"/>
          <w:sz w:val="24"/>
          <w:szCs w:val="24"/>
        </w:rPr>
      </w:pPr>
      <w:r w:rsidRPr="00224438">
        <w:rPr>
          <w:rFonts w:ascii="Arial" w:hAnsi="Arial" w:cs="Arial"/>
          <w:sz w:val="24"/>
          <w:szCs w:val="24"/>
        </w:rPr>
        <w:t>Inciso p) que cita: “Dictar las medidas de ordenamiento urbano”.</w:t>
      </w:r>
    </w:p>
    <w:p w:rsidR="00224438" w:rsidRPr="00224438" w:rsidRDefault="00224438" w:rsidP="00224438">
      <w:pPr>
        <w:ind w:left="720"/>
        <w:contextualSpacing/>
        <w:jc w:val="both"/>
        <w:rPr>
          <w:rFonts w:ascii="Arial" w:hAnsi="Arial" w:cs="Arial"/>
          <w:sz w:val="24"/>
          <w:szCs w:val="24"/>
        </w:rPr>
      </w:pPr>
    </w:p>
    <w:p w:rsidR="00224438" w:rsidRPr="00224438" w:rsidRDefault="00224438" w:rsidP="00224438">
      <w:pPr>
        <w:numPr>
          <w:ilvl w:val="0"/>
          <w:numId w:val="71"/>
        </w:numPr>
        <w:contextualSpacing/>
        <w:jc w:val="both"/>
        <w:rPr>
          <w:rFonts w:ascii="Arial" w:hAnsi="Arial" w:cs="Arial"/>
          <w:sz w:val="24"/>
          <w:szCs w:val="24"/>
        </w:rPr>
      </w:pPr>
      <w:r w:rsidRPr="00224438">
        <w:rPr>
          <w:rFonts w:ascii="Arial" w:hAnsi="Arial" w:cs="Arial"/>
          <w:sz w:val="24"/>
          <w:szCs w:val="24"/>
        </w:rPr>
        <w:t>Artículo 170 de la Constitución Política de Costa Rica que cita: “Las corporaciones municipales son autónomas.”</w:t>
      </w:r>
    </w:p>
    <w:p w:rsidR="00B30648" w:rsidRDefault="00B30648" w:rsidP="00224438">
      <w:pPr>
        <w:spacing w:after="0" w:line="240" w:lineRule="auto"/>
        <w:rPr>
          <w:rFonts w:ascii="Arial" w:eastAsia="Calibri" w:hAnsi="Arial" w:cs="Arial"/>
          <w:b/>
          <w:color w:val="FF0000"/>
          <w:sz w:val="24"/>
          <w:szCs w:val="24"/>
          <w:lang w:val="es-ES"/>
        </w:rPr>
      </w:pPr>
    </w:p>
    <w:p w:rsidR="00224438" w:rsidRPr="004D28DE" w:rsidRDefault="00224438" w:rsidP="00224438">
      <w:pPr>
        <w:spacing w:after="0" w:line="240" w:lineRule="auto"/>
        <w:rPr>
          <w:rFonts w:ascii="Arial" w:eastAsia="Calibri" w:hAnsi="Arial" w:cs="Arial"/>
          <w:b/>
          <w:sz w:val="24"/>
          <w:szCs w:val="24"/>
          <w:lang w:val="es-ES"/>
        </w:rPr>
      </w:pPr>
      <w:r w:rsidRPr="004D28DE">
        <w:rPr>
          <w:rFonts w:ascii="Arial" w:eastAsia="Calibri" w:hAnsi="Arial" w:cs="Arial"/>
          <w:b/>
          <w:sz w:val="24"/>
          <w:szCs w:val="24"/>
          <w:lang w:val="es-ES"/>
        </w:rPr>
        <w:t>ESTE CONCEJO MUNICIPAL ACUERDA</w:t>
      </w:r>
    </w:p>
    <w:p w:rsidR="00224438" w:rsidRPr="00224438" w:rsidRDefault="00224438" w:rsidP="00224438">
      <w:pPr>
        <w:spacing w:after="0" w:line="240" w:lineRule="auto"/>
        <w:rPr>
          <w:rFonts w:ascii="Arial" w:eastAsia="Calibri" w:hAnsi="Arial" w:cs="Arial"/>
          <w:b/>
          <w:sz w:val="24"/>
          <w:szCs w:val="24"/>
          <w:lang w:val="es-ES"/>
        </w:rPr>
      </w:pPr>
    </w:p>
    <w:p w:rsidR="004D28DE" w:rsidRPr="0038697D" w:rsidRDefault="004D28DE" w:rsidP="004D28DE">
      <w:pPr>
        <w:numPr>
          <w:ilvl w:val="0"/>
          <w:numId w:val="73"/>
        </w:numPr>
        <w:contextualSpacing/>
        <w:jc w:val="both"/>
        <w:rPr>
          <w:rFonts w:ascii="Arial" w:hAnsi="Arial" w:cs="Arial"/>
          <w:sz w:val="24"/>
          <w:szCs w:val="24"/>
        </w:rPr>
      </w:pPr>
      <w:r w:rsidRPr="0038697D">
        <w:rPr>
          <w:rFonts w:ascii="Arial" w:hAnsi="Arial" w:cs="Arial"/>
          <w:sz w:val="24"/>
          <w:szCs w:val="24"/>
        </w:rPr>
        <w:t xml:space="preserve">Solicitar al </w:t>
      </w:r>
      <w:r w:rsidRPr="00DB7D93">
        <w:rPr>
          <w:rFonts w:ascii="Arial" w:hAnsi="Arial" w:cs="Arial"/>
          <w:sz w:val="24"/>
          <w:szCs w:val="24"/>
        </w:rPr>
        <w:t>Con</w:t>
      </w:r>
      <w:r>
        <w:rPr>
          <w:rFonts w:ascii="Arial" w:hAnsi="Arial" w:cs="Arial"/>
          <w:sz w:val="24"/>
          <w:szCs w:val="24"/>
        </w:rPr>
        <w:t>s</w:t>
      </w:r>
      <w:r w:rsidR="004D4A00">
        <w:rPr>
          <w:rFonts w:ascii="Arial" w:hAnsi="Arial" w:cs="Arial"/>
          <w:sz w:val="24"/>
          <w:szCs w:val="24"/>
        </w:rPr>
        <w:t>ejo de Administración del Cons</w:t>
      </w:r>
      <w:r w:rsidRPr="00DB7D93">
        <w:rPr>
          <w:rFonts w:ascii="Arial" w:hAnsi="Arial" w:cs="Arial"/>
          <w:sz w:val="24"/>
          <w:szCs w:val="24"/>
        </w:rPr>
        <w:t xml:space="preserve">ejo Nacional de Vialidad </w:t>
      </w:r>
      <w:r w:rsidRPr="0038697D">
        <w:rPr>
          <w:rFonts w:ascii="Arial" w:hAnsi="Arial" w:cs="Arial"/>
          <w:sz w:val="24"/>
          <w:szCs w:val="24"/>
        </w:rPr>
        <w:t>aclare todas las dudas que surgen en el oficio MSPH-AM-NE-279-2018, remitido por la Administración Municipal a la Dirección de la Secretaría de Planificación Sectorial del MOPT, ya que de lo contario este Con</w:t>
      </w:r>
      <w:r>
        <w:rPr>
          <w:rFonts w:ascii="Arial" w:hAnsi="Arial" w:cs="Arial"/>
          <w:sz w:val="24"/>
          <w:szCs w:val="24"/>
        </w:rPr>
        <w:t xml:space="preserve">cejo Municipal no procederá </w:t>
      </w:r>
      <w:r w:rsidRPr="0038697D">
        <w:rPr>
          <w:rFonts w:ascii="Arial" w:hAnsi="Arial" w:cs="Arial"/>
          <w:sz w:val="24"/>
          <w:szCs w:val="24"/>
        </w:rPr>
        <w:t>con ningún</w:t>
      </w:r>
      <w:r>
        <w:rPr>
          <w:rFonts w:ascii="Arial" w:hAnsi="Arial" w:cs="Arial"/>
          <w:sz w:val="24"/>
          <w:szCs w:val="24"/>
        </w:rPr>
        <w:t xml:space="preserve"> acuerdo municipal de</w:t>
      </w:r>
      <w:r w:rsidRPr="0038697D">
        <w:rPr>
          <w:rFonts w:ascii="Arial" w:hAnsi="Arial" w:cs="Arial"/>
          <w:sz w:val="24"/>
          <w:szCs w:val="24"/>
        </w:rPr>
        <w:t xml:space="preserve"> </w:t>
      </w:r>
      <w:r>
        <w:rPr>
          <w:rFonts w:ascii="Arial" w:hAnsi="Arial" w:cs="Arial"/>
          <w:sz w:val="24"/>
          <w:szCs w:val="24"/>
        </w:rPr>
        <w:t>ceder</w:t>
      </w:r>
      <w:r w:rsidRPr="0038697D">
        <w:rPr>
          <w:rFonts w:ascii="Arial" w:hAnsi="Arial" w:cs="Arial"/>
          <w:sz w:val="24"/>
          <w:szCs w:val="24"/>
        </w:rPr>
        <w:t xml:space="preserve"> rut</w:t>
      </w:r>
      <w:r>
        <w:rPr>
          <w:rFonts w:ascii="Arial" w:hAnsi="Arial" w:cs="Arial"/>
          <w:sz w:val="24"/>
          <w:szCs w:val="24"/>
        </w:rPr>
        <w:t xml:space="preserve">as cantonales para que sean declaradas </w:t>
      </w:r>
      <w:r w:rsidRPr="00005F18">
        <w:rPr>
          <w:rFonts w:ascii="Arial" w:hAnsi="Arial" w:cs="Arial"/>
          <w:sz w:val="24"/>
          <w:szCs w:val="24"/>
        </w:rPr>
        <w:t>ruta</w:t>
      </w:r>
      <w:r>
        <w:rPr>
          <w:rFonts w:ascii="Arial" w:hAnsi="Arial" w:cs="Arial"/>
          <w:sz w:val="24"/>
          <w:szCs w:val="24"/>
        </w:rPr>
        <w:t>s</w:t>
      </w:r>
      <w:r w:rsidRPr="00005F18">
        <w:rPr>
          <w:rFonts w:ascii="Arial" w:hAnsi="Arial" w:cs="Arial"/>
          <w:sz w:val="24"/>
          <w:szCs w:val="24"/>
        </w:rPr>
        <w:t xml:space="preserve"> nacional</w:t>
      </w:r>
      <w:r>
        <w:rPr>
          <w:rFonts w:ascii="Arial" w:hAnsi="Arial" w:cs="Arial"/>
          <w:sz w:val="24"/>
          <w:szCs w:val="24"/>
        </w:rPr>
        <w:t>es</w:t>
      </w:r>
      <w:r w:rsidRPr="00005F18">
        <w:rPr>
          <w:rFonts w:ascii="Arial" w:hAnsi="Arial" w:cs="Arial"/>
          <w:sz w:val="24"/>
          <w:szCs w:val="24"/>
        </w:rPr>
        <w:t xml:space="preserve"> de travesía</w:t>
      </w:r>
      <w:r>
        <w:rPr>
          <w:rFonts w:ascii="Arial" w:hAnsi="Arial" w:cs="Arial"/>
          <w:sz w:val="24"/>
          <w:szCs w:val="24"/>
        </w:rPr>
        <w:t xml:space="preserve">, esto al amparo de buscar las mejores oportunidades para promover un desarrollo local que incorpore las necesidades, intereses y las propuestas </w:t>
      </w:r>
      <w:r w:rsidRPr="0038697D">
        <w:rPr>
          <w:rFonts w:ascii="Arial" w:hAnsi="Arial" w:cs="Arial"/>
          <w:sz w:val="24"/>
          <w:szCs w:val="24"/>
        </w:rPr>
        <w:t xml:space="preserve">del Gobierno Local de San Pablo de Heredia. </w:t>
      </w:r>
    </w:p>
    <w:p w:rsidR="004D28DE" w:rsidRPr="0038697D" w:rsidRDefault="004D28DE" w:rsidP="004D28DE">
      <w:pPr>
        <w:ind w:left="720"/>
        <w:contextualSpacing/>
        <w:jc w:val="both"/>
        <w:rPr>
          <w:rFonts w:ascii="Arial" w:hAnsi="Arial" w:cs="Arial"/>
          <w:sz w:val="24"/>
          <w:szCs w:val="24"/>
        </w:rPr>
      </w:pPr>
    </w:p>
    <w:p w:rsidR="004D4A00" w:rsidRDefault="004D28DE" w:rsidP="003B763B">
      <w:pPr>
        <w:numPr>
          <w:ilvl w:val="0"/>
          <w:numId w:val="73"/>
        </w:numPr>
        <w:contextualSpacing/>
        <w:jc w:val="both"/>
        <w:rPr>
          <w:rFonts w:ascii="Arial" w:hAnsi="Arial" w:cs="Arial"/>
          <w:sz w:val="24"/>
          <w:szCs w:val="24"/>
        </w:rPr>
      </w:pPr>
      <w:r w:rsidRPr="0038697D">
        <w:rPr>
          <w:rFonts w:ascii="Arial" w:hAnsi="Arial" w:cs="Arial"/>
          <w:sz w:val="24"/>
          <w:szCs w:val="24"/>
        </w:rPr>
        <w:t>Solicitar</w:t>
      </w:r>
      <w:r>
        <w:rPr>
          <w:rFonts w:ascii="Arial" w:hAnsi="Arial" w:cs="Arial"/>
          <w:sz w:val="24"/>
          <w:szCs w:val="24"/>
        </w:rPr>
        <w:t xml:space="preserve"> por parte de</w:t>
      </w:r>
      <w:r w:rsidRPr="0038697D">
        <w:rPr>
          <w:rFonts w:ascii="Arial" w:hAnsi="Arial" w:cs="Arial"/>
          <w:sz w:val="24"/>
          <w:szCs w:val="24"/>
        </w:rPr>
        <w:t xml:space="preserve"> </w:t>
      </w:r>
      <w:r w:rsidR="007058EE">
        <w:rPr>
          <w:rFonts w:ascii="Arial" w:hAnsi="Arial" w:cs="Arial"/>
          <w:sz w:val="24"/>
          <w:szCs w:val="24"/>
        </w:rPr>
        <w:t>este Órgano C</w:t>
      </w:r>
      <w:r>
        <w:rPr>
          <w:rFonts w:ascii="Arial" w:hAnsi="Arial" w:cs="Arial"/>
          <w:sz w:val="24"/>
          <w:szCs w:val="24"/>
        </w:rPr>
        <w:t>olegiado al Consejo de Administración del Consejo Nacional de Vialidad</w:t>
      </w:r>
      <w:r w:rsidR="007058EE">
        <w:rPr>
          <w:rFonts w:ascii="Arial" w:hAnsi="Arial" w:cs="Arial"/>
          <w:sz w:val="24"/>
          <w:szCs w:val="24"/>
        </w:rPr>
        <w:t>,</w:t>
      </w:r>
      <w:r>
        <w:rPr>
          <w:rFonts w:ascii="Arial" w:hAnsi="Arial" w:cs="Arial"/>
          <w:sz w:val="24"/>
          <w:szCs w:val="24"/>
        </w:rPr>
        <w:t xml:space="preserve"> i</w:t>
      </w:r>
      <w:r w:rsidRPr="0038697D">
        <w:rPr>
          <w:rFonts w:ascii="Arial" w:hAnsi="Arial" w:cs="Arial"/>
          <w:sz w:val="24"/>
          <w:szCs w:val="24"/>
        </w:rPr>
        <w:t xml:space="preserve">ndique </w:t>
      </w:r>
      <w:r>
        <w:rPr>
          <w:rFonts w:ascii="Arial" w:hAnsi="Arial" w:cs="Arial"/>
          <w:sz w:val="24"/>
          <w:szCs w:val="24"/>
        </w:rPr>
        <w:t xml:space="preserve">puntualmente </w:t>
      </w:r>
      <w:r w:rsidRPr="0038697D">
        <w:rPr>
          <w:rFonts w:ascii="Arial" w:hAnsi="Arial" w:cs="Arial"/>
          <w:sz w:val="24"/>
          <w:szCs w:val="24"/>
        </w:rPr>
        <w:t>si van a ser int</w:t>
      </w:r>
      <w:r>
        <w:rPr>
          <w:rFonts w:ascii="Arial" w:hAnsi="Arial" w:cs="Arial"/>
          <w:sz w:val="24"/>
          <w:szCs w:val="24"/>
        </w:rPr>
        <w:t xml:space="preserve">ervenidas las rutas transversales </w:t>
      </w:r>
      <w:r w:rsidRPr="00F05452">
        <w:rPr>
          <w:rFonts w:ascii="Arial" w:hAnsi="Arial" w:cs="Arial"/>
          <w:sz w:val="24"/>
          <w:szCs w:val="24"/>
        </w:rPr>
        <w:t xml:space="preserve">del proyecto </w:t>
      </w:r>
      <w:r>
        <w:rPr>
          <w:rFonts w:ascii="Arial" w:hAnsi="Arial" w:cs="Arial"/>
          <w:sz w:val="24"/>
          <w:szCs w:val="24"/>
        </w:rPr>
        <w:t xml:space="preserve">de </w:t>
      </w:r>
      <w:r w:rsidRPr="0038697D">
        <w:rPr>
          <w:rFonts w:ascii="Arial" w:hAnsi="Arial" w:cs="Arial"/>
          <w:sz w:val="24"/>
          <w:szCs w:val="24"/>
        </w:rPr>
        <w:t>pares viales</w:t>
      </w:r>
      <w:r>
        <w:rPr>
          <w:rFonts w:ascii="Arial" w:hAnsi="Arial" w:cs="Arial"/>
          <w:sz w:val="24"/>
          <w:szCs w:val="24"/>
        </w:rPr>
        <w:t xml:space="preserve"> ubicados en San Pablo de Heredia que beneficiaría a los pobladores pableños en sus traslados internos</w:t>
      </w:r>
      <w:r w:rsidRPr="0038697D">
        <w:rPr>
          <w:rFonts w:ascii="Arial" w:hAnsi="Arial" w:cs="Arial"/>
          <w:sz w:val="24"/>
          <w:szCs w:val="24"/>
        </w:rPr>
        <w:t xml:space="preserve">, así como </w:t>
      </w:r>
      <w:r>
        <w:rPr>
          <w:rFonts w:ascii="Arial" w:hAnsi="Arial" w:cs="Arial"/>
          <w:sz w:val="24"/>
          <w:szCs w:val="24"/>
        </w:rPr>
        <w:t xml:space="preserve">la aclaración de la </w:t>
      </w:r>
      <w:r w:rsidRPr="0038697D">
        <w:rPr>
          <w:rFonts w:ascii="Arial" w:hAnsi="Arial" w:cs="Arial"/>
          <w:sz w:val="24"/>
          <w:szCs w:val="24"/>
        </w:rPr>
        <w:t>solución</w:t>
      </w:r>
      <w:r>
        <w:rPr>
          <w:rFonts w:ascii="Arial" w:hAnsi="Arial" w:cs="Arial"/>
          <w:sz w:val="24"/>
          <w:szCs w:val="24"/>
        </w:rPr>
        <w:t xml:space="preserve"> que se propone mediante el estudio de impacto vial denominado cambio de Vías en el segundo distrito del San Pablo de Heredia que tiene contemplado la ruta nacional  número 5 conocido como “</w:t>
      </w:r>
      <w:r w:rsidRPr="0038697D">
        <w:rPr>
          <w:rFonts w:ascii="Arial" w:hAnsi="Arial" w:cs="Arial"/>
          <w:sz w:val="24"/>
          <w:szCs w:val="24"/>
        </w:rPr>
        <w:t xml:space="preserve"> loop del segundo Distrito Rincón de Sabanilla</w:t>
      </w:r>
      <w:r>
        <w:rPr>
          <w:rFonts w:ascii="Arial" w:hAnsi="Arial" w:cs="Arial"/>
          <w:sz w:val="24"/>
          <w:szCs w:val="24"/>
        </w:rPr>
        <w:t xml:space="preserve">·” y que fue presentado </w:t>
      </w:r>
      <w:r w:rsidR="007B1B42">
        <w:rPr>
          <w:rFonts w:ascii="Arial" w:hAnsi="Arial" w:cs="Arial"/>
          <w:sz w:val="24"/>
          <w:szCs w:val="24"/>
        </w:rPr>
        <w:t xml:space="preserve">mediante oficio MSPH-CU-IPUB-NE-011-2017, </w:t>
      </w:r>
      <w:r>
        <w:rPr>
          <w:rFonts w:ascii="Arial" w:hAnsi="Arial" w:cs="Arial"/>
          <w:sz w:val="24"/>
          <w:szCs w:val="24"/>
        </w:rPr>
        <w:t xml:space="preserve">el </w:t>
      </w:r>
      <w:r w:rsidRPr="00A728DD">
        <w:rPr>
          <w:rFonts w:ascii="Arial" w:hAnsi="Arial" w:cs="Arial"/>
          <w:sz w:val="24"/>
          <w:szCs w:val="24"/>
        </w:rPr>
        <w:t xml:space="preserve">día </w:t>
      </w:r>
      <w:r w:rsidR="00A728DD" w:rsidRPr="00A728DD">
        <w:rPr>
          <w:rFonts w:ascii="Arial" w:hAnsi="Arial" w:cs="Arial"/>
          <w:sz w:val="24"/>
          <w:szCs w:val="24"/>
        </w:rPr>
        <w:t>09 de junio de 2017 ante la Dirección de Ingeniería de Tr</w:t>
      </w:r>
      <w:r w:rsidR="007058EE">
        <w:rPr>
          <w:rFonts w:ascii="Arial" w:hAnsi="Arial" w:cs="Arial"/>
          <w:sz w:val="24"/>
          <w:szCs w:val="24"/>
        </w:rPr>
        <w:t>á</w:t>
      </w:r>
      <w:r w:rsidR="00A728DD" w:rsidRPr="00A728DD">
        <w:rPr>
          <w:rFonts w:ascii="Arial" w:hAnsi="Arial" w:cs="Arial"/>
          <w:sz w:val="24"/>
          <w:szCs w:val="24"/>
        </w:rPr>
        <w:t>nsito del MOPT</w:t>
      </w:r>
      <w:r w:rsidRPr="00A728DD">
        <w:rPr>
          <w:rFonts w:ascii="Arial" w:hAnsi="Arial" w:cs="Arial"/>
          <w:sz w:val="24"/>
          <w:szCs w:val="24"/>
        </w:rPr>
        <w:t xml:space="preserve"> </w:t>
      </w:r>
      <w:r>
        <w:rPr>
          <w:rFonts w:ascii="Arial" w:hAnsi="Arial" w:cs="Arial"/>
          <w:sz w:val="24"/>
          <w:szCs w:val="24"/>
        </w:rPr>
        <w:t xml:space="preserve">por parte de la Administración Municipal. Finalmente si se ha contemplado pasos peatonales, aceras, ciclo vías, soluciones pluviales integrales y bahías de buses donde sean factibles de realizar en los </w:t>
      </w:r>
      <w:r w:rsidRPr="00DB7D93">
        <w:rPr>
          <w:rFonts w:ascii="Arial" w:hAnsi="Arial" w:cs="Arial"/>
          <w:sz w:val="24"/>
          <w:szCs w:val="24"/>
        </w:rPr>
        <w:t>tramo</w:t>
      </w:r>
      <w:r>
        <w:rPr>
          <w:rFonts w:ascii="Arial" w:hAnsi="Arial" w:cs="Arial"/>
          <w:sz w:val="24"/>
          <w:szCs w:val="24"/>
        </w:rPr>
        <w:t>s</w:t>
      </w:r>
      <w:r w:rsidRPr="00DB7D93">
        <w:rPr>
          <w:rFonts w:ascii="Arial" w:hAnsi="Arial" w:cs="Arial"/>
          <w:sz w:val="24"/>
          <w:szCs w:val="24"/>
        </w:rPr>
        <w:t xml:space="preserve"> de los caminos cantonales 4-09-005 y 4-09-062: de la iglesia de San Pablo entronque con la Ruta N° 115 a Pirro Heredia entronque con Ruta N° 5. tramo del camino 4-09-49 “Más x Menos de San Pablo Ruta N° 5 a San Pablo entronque con Ruta N° 115.</w:t>
      </w:r>
      <w:r>
        <w:rPr>
          <w:rFonts w:ascii="Arial" w:hAnsi="Arial" w:cs="Arial"/>
          <w:sz w:val="24"/>
          <w:szCs w:val="24"/>
        </w:rPr>
        <w:t>7 y</w:t>
      </w:r>
      <w:r w:rsidRPr="00DB7D93">
        <w:rPr>
          <w:rFonts w:ascii="Arial" w:hAnsi="Arial" w:cs="Arial"/>
          <w:sz w:val="24"/>
          <w:szCs w:val="24"/>
        </w:rPr>
        <w:t xml:space="preserve"> camino cantonal 4-09-016 Bar Pepe en San Pablo entronque Ruta N° 5 a San Pablo Ruta N° 5.</w:t>
      </w:r>
    </w:p>
    <w:p w:rsidR="003B763B" w:rsidRPr="003B763B" w:rsidRDefault="003B763B" w:rsidP="003B763B">
      <w:pPr>
        <w:ind w:left="720"/>
        <w:contextualSpacing/>
        <w:jc w:val="both"/>
        <w:rPr>
          <w:rFonts w:ascii="Arial" w:hAnsi="Arial" w:cs="Arial"/>
          <w:sz w:val="24"/>
          <w:szCs w:val="24"/>
        </w:rPr>
      </w:pPr>
    </w:p>
    <w:p w:rsidR="00224438" w:rsidRPr="00224438" w:rsidRDefault="00224438" w:rsidP="00224438">
      <w:pPr>
        <w:spacing w:after="0" w:line="240" w:lineRule="auto"/>
        <w:rPr>
          <w:rFonts w:ascii="Arial" w:eastAsia="Calibri" w:hAnsi="Arial" w:cs="Arial"/>
          <w:b/>
          <w:lang w:val="es-ES"/>
        </w:rPr>
      </w:pPr>
      <w:r w:rsidRPr="00224438">
        <w:rPr>
          <w:rFonts w:ascii="Arial" w:eastAsia="Calibri" w:hAnsi="Arial" w:cs="Arial"/>
          <w:b/>
          <w:lang w:val="es-ES"/>
        </w:rPr>
        <w:t>ACUERDO UNÁNIME Y DECLARADO DEFINITIVAMENTE APROBADO N°547-18</w:t>
      </w:r>
    </w:p>
    <w:p w:rsidR="00224438" w:rsidRPr="00224438" w:rsidRDefault="00224438" w:rsidP="00224438">
      <w:pPr>
        <w:spacing w:after="0" w:line="240" w:lineRule="auto"/>
        <w:rPr>
          <w:rFonts w:ascii="Arial" w:eastAsia="Calibri" w:hAnsi="Arial" w:cs="Arial"/>
          <w:lang w:val="es-ES"/>
        </w:rPr>
      </w:pPr>
    </w:p>
    <w:p w:rsidR="00224438" w:rsidRPr="004D28DE" w:rsidRDefault="00224438" w:rsidP="00224438">
      <w:pPr>
        <w:numPr>
          <w:ilvl w:val="0"/>
          <w:numId w:val="74"/>
        </w:numPr>
        <w:spacing w:after="0" w:line="240" w:lineRule="auto"/>
        <w:ind w:left="1276"/>
        <w:contextualSpacing/>
        <w:jc w:val="both"/>
        <w:rPr>
          <w:rFonts w:ascii="Arial" w:eastAsia="Calibri" w:hAnsi="Arial" w:cs="Arial"/>
          <w:sz w:val="24"/>
          <w:szCs w:val="24"/>
          <w:lang w:val="es-ES"/>
        </w:rPr>
      </w:pPr>
      <w:r w:rsidRPr="00224438">
        <w:rPr>
          <w:rFonts w:ascii="Arial" w:eastAsia="Calibri" w:hAnsi="Arial" w:cs="Arial"/>
          <w:sz w:val="24"/>
          <w:szCs w:val="24"/>
          <w:lang w:val="es-ES"/>
        </w:rPr>
        <w:t>José Fernando Méndez Vindas, Partido Unidad Social Cristiana</w:t>
      </w:r>
    </w:p>
    <w:p w:rsidR="00224438" w:rsidRPr="00224438" w:rsidRDefault="00224438" w:rsidP="00224438">
      <w:pPr>
        <w:numPr>
          <w:ilvl w:val="0"/>
          <w:numId w:val="74"/>
        </w:numPr>
        <w:spacing w:after="0" w:line="240" w:lineRule="auto"/>
        <w:ind w:left="1276"/>
        <w:contextualSpacing/>
        <w:jc w:val="both"/>
        <w:rPr>
          <w:rFonts w:ascii="Arial" w:eastAsia="Calibri" w:hAnsi="Arial" w:cs="Arial"/>
          <w:sz w:val="24"/>
          <w:szCs w:val="24"/>
          <w:lang w:val="es-ES"/>
        </w:rPr>
      </w:pPr>
      <w:r w:rsidRPr="00224438">
        <w:rPr>
          <w:rFonts w:ascii="Arial" w:eastAsia="Calibri" w:hAnsi="Arial" w:cs="Arial"/>
          <w:sz w:val="24"/>
          <w:szCs w:val="24"/>
          <w:lang w:val="es-ES"/>
        </w:rPr>
        <w:t>Damaris Gamboa Hernández, Partido Unidad Social Cristiana</w:t>
      </w:r>
    </w:p>
    <w:p w:rsidR="00224438" w:rsidRPr="00224438" w:rsidRDefault="00224438" w:rsidP="00224438">
      <w:pPr>
        <w:numPr>
          <w:ilvl w:val="0"/>
          <w:numId w:val="74"/>
        </w:numPr>
        <w:spacing w:after="0" w:line="240" w:lineRule="auto"/>
        <w:ind w:left="1276"/>
        <w:contextualSpacing/>
        <w:jc w:val="both"/>
        <w:rPr>
          <w:rFonts w:ascii="Arial" w:eastAsia="Calibri" w:hAnsi="Arial" w:cs="Arial"/>
          <w:sz w:val="24"/>
          <w:szCs w:val="24"/>
          <w:lang w:val="es-ES"/>
        </w:rPr>
      </w:pPr>
      <w:r w:rsidRPr="00224438">
        <w:rPr>
          <w:rFonts w:ascii="Arial" w:eastAsia="Calibri" w:hAnsi="Arial" w:cs="Arial"/>
          <w:sz w:val="24"/>
          <w:szCs w:val="24"/>
          <w:lang w:val="es-ES"/>
        </w:rPr>
        <w:t>Julio César Benavides Espinoza, Partido Unidad Social Cristiana</w:t>
      </w:r>
    </w:p>
    <w:p w:rsidR="00224438" w:rsidRPr="00224438" w:rsidRDefault="00224438" w:rsidP="00224438">
      <w:pPr>
        <w:numPr>
          <w:ilvl w:val="0"/>
          <w:numId w:val="74"/>
        </w:numPr>
        <w:spacing w:after="0" w:line="240" w:lineRule="auto"/>
        <w:ind w:left="1276"/>
        <w:contextualSpacing/>
        <w:jc w:val="both"/>
        <w:rPr>
          <w:rFonts w:ascii="Arial" w:eastAsia="Calibri" w:hAnsi="Arial" w:cs="Arial"/>
          <w:sz w:val="24"/>
          <w:szCs w:val="24"/>
          <w:lang w:val="es-ES"/>
        </w:rPr>
      </w:pPr>
      <w:r w:rsidRPr="00224438">
        <w:rPr>
          <w:rFonts w:ascii="Arial" w:eastAsia="Calibri" w:hAnsi="Arial" w:cs="Arial"/>
          <w:sz w:val="24"/>
          <w:szCs w:val="24"/>
          <w:lang w:val="es-ES"/>
        </w:rPr>
        <w:t>Omar Sequeira Sequeira, Partido Liberación Nacional</w:t>
      </w:r>
    </w:p>
    <w:p w:rsidR="00224438" w:rsidRPr="00224438" w:rsidRDefault="00224438" w:rsidP="00224438">
      <w:pPr>
        <w:numPr>
          <w:ilvl w:val="0"/>
          <w:numId w:val="74"/>
        </w:numPr>
        <w:spacing w:after="0" w:line="240" w:lineRule="auto"/>
        <w:ind w:left="1276"/>
        <w:contextualSpacing/>
        <w:jc w:val="both"/>
        <w:rPr>
          <w:rFonts w:ascii="Arial" w:eastAsia="Calibri" w:hAnsi="Arial" w:cs="Arial"/>
          <w:sz w:val="24"/>
          <w:szCs w:val="24"/>
          <w:lang w:val="es-ES"/>
        </w:rPr>
      </w:pPr>
      <w:r w:rsidRPr="00224438">
        <w:rPr>
          <w:rFonts w:ascii="Arial" w:eastAsia="Calibri" w:hAnsi="Arial" w:cs="Arial"/>
          <w:sz w:val="24"/>
          <w:szCs w:val="24"/>
          <w:lang w:val="es-ES"/>
        </w:rPr>
        <w:t>Betty Castillo Ortiz, Partido Liberación Nacional</w:t>
      </w: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Pr="00C95FD3" w:rsidRDefault="00B30648" w:rsidP="00B30648">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B30648" w:rsidRPr="00C95FD3" w:rsidRDefault="00B30648" w:rsidP="00B30648">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B30648" w:rsidRDefault="00B30648" w:rsidP="00B30648">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3897F6E2" wp14:editId="38E71830">
            <wp:extent cx="213459" cy="152400"/>
            <wp:effectExtent l="0" t="0" r="0" b="0"/>
            <wp:docPr id="60" name="Imagen 6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402DB0" w:rsidRDefault="005F2308" w:rsidP="005F2308">
      <w:pPr>
        <w:pStyle w:val="Sinespaciado"/>
        <w:ind w:left="360"/>
        <w:rPr>
          <w:rFonts w:ascii="Arial" w:hAnsi="Arial" w:cs="Arial"/>
          <w:sz w:val="16"/>
          <w:szCs w:val="16"/>
        </w:rPr>
      </w:pPr>
      <w:r w:rsidRPr="00C95FD3">
        <w:rPr>
          <w:noProof/>
          <w:lang w:val="es-CR" w:eastAsia="es-CR"/>
        </w:rPr>
        <w:drawing>
          <wp:inline distT="0" distB="0" distL="0" distR="0" wp14:anchorId="4A3F9B38" wp14:editId="05329547">
            <wp:extent cx="213459" cy="152400"/>
            <wp:effectExtent l="0" t="0" r="0" b="0"/>
            <wp:docPr id="72" name="Imagen 7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00A512F9">
        <w:rPr>
          <w:rFonts w:ascii="Arial" w:hAnsi="Arial" w:cs="Arial"/>
          <w:sz w:val="16"/>
          <w:szCs w:val="16"/>
        </w:rPr>
        <w:t>C/c: Arq. Eduardo Brenes Mata</w:t>
      </w:r>
      <w:r w:rsidR="00422331">
        <w:rPr>
          <w:rFonts w:ascii="Arial" w:hAnsi="Arial" w:cs="Arial"/>
          <w:sz w:val="16"/>
          <w:szCs w:val="16"/>
        </w:rPr>
        <w:t>, Viceministro de Transportes y Seguridad Vial (MOPT)</w:t>
      </w:r>
    </w:p>
    <w:p w:rsidR="005F2308" w:rsidRDefault="005F2308" w:rsidP="005F2308">
      <w:pPr>
        <w:pStyle w:val="Sinespaciado"/>
        <w:ind w:left="360"/>
        <w:rPr>
          <w:rFonts w:ascii="Arial" w:hAnsi="Arial" w:cs="Arial"/>
          <w:sz w:val="16"/>
          <w:szCs w:val="16"/>
        </w:rPr>
      </w:pPr>
      <w:r w:rsidRPr="00C95FD3">
        <w:rPr>
          <w:noProof/>
          <w:lang w:val="es-CR" w:eastAsia="es-CR"/>
        </w:rPr>
        <w:drawing>
          <wp:inline distT="0" distB="0" distL="0" distR="0" wp14:anchorId="4A3F9B38" wp14:editId="05329547">
            <wp:extent cx="213459" cy="152400"/>
            <wp:effectExtent l="0" t="0" r="0" b="0"/>
            <wp:docPr id="73" name="Imagen 7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 xml:space="preserve">C/c: </w:t>
      </w:r>
      <w:r w:rsidR="00422331">
        <w:rPr>
          <w:rFonts w:ascii="Arial" w:hAnsi="Arial" w:cs="Arial"/>
          <w:sz w:val="16"/>
          <w:szCs w:val="16"/>
        </w:rPr>
        <w:t>Ing. José Francisco Madrigal Rodriguez, Asesor Viceministro de Transportes y Seguridad Vial</w:t>
      </w:r>
    </w:p>
    <w:p w:rsidR="00A512F9" w:rsidRDefault="00A512F9" w:rsidP="00A512F9">
      <w:pPr>
        <w:pStyle w:val="Sinespaciado"/>
        <w:ind w:left="360"/>
        <w:rPr>
          <w:rFonts w:ascii="Arial" w:hAnsi="Arial" w:cs="Arial"/>
          <w:sz w:val="16"/>
          <w:szCs w:val="16"/>
        </w:rPr>
      </w:pPr>
      <w:r w:rsidRPr="00C95FD3">
        <w:rPr>
          <w:noProof/>
          <w:lang w:val="es-CR" w:eastAsia="es-CR"/>
        </w:rPr>
        <w:drawing>
          <wp:inline distT="0" distB="0" distL="0" distR="0" wp14:anchorId="3687958B" wp14:editId="0A80D52F">
            <wp:extent cx="213459" cy="152400"/>
            <wp:effectExtent l="0" t="0" r="0" b="0"/>
            <wp:docPr id="77" name="Imagen 7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 xml:space="preserve">C/c: </w:t>
      </w:r>
      <w:r w:rsidR="00422331">
        <w:rPr>
          <w:rFonts w:ascii="Arial" w:hAnsi="Arial" w:cs="Arial"/>
          <w:sz w:val="16"/>
          <w:szCs w:val="16"/>
        </w:rPr>
        <w:t>Ing. Cristian Fernández Camacho, Coordinador del Subproceso de Recolección de Información</w:t>
      </w:r>
    </w:p>
    <w:p w:rsidR="00422331" w:rsidRDefault="00422331" w:rsidP="00A512F9">
      <w:pPr>
        <w:pStyle w:val="Sinespaciado"/>
        <w:ind w:left="360"/>
        <w:rPr>
          <w:rFonts w:ascii="Arial" w:hAnsi="Arial" w:cs="Arial"/>
          <w:sz w:val="16"/>
          <w:szCs w:val="16"/>
        </w:rPr>
      </w:pPr>
      <w:r>
        <w:rPr>
          <w:rFonts w:ascii="Arial" w:hAnsi="Arial" w:cs="Arial"/>
          <w:sz w:val="16"/>
          <w:szCs w:val="16"/>
        </w:rPr>
        <w:tab/>
        <w:t>Proceso de Planificación, Estrategia Multimodal e Infraestructura y Servicios de Transporte</w:t>
      </w:r>
    </w:p>
    <w:p w:rsidR="00B30648" w:rsidRDefault="00422331" w:rsidP="00422331">
      <w:pPr>
        <w:pStyle w:val="Sinespaciado"/>
        <w:ind w:left="360"/>
        <w:rPr>
          <w:rFonts w:ascii="Arial" w:hAnsi="Arial" w:cs="Arial"/>
          <w:sz w:val="16"/>
          <w:szCs w:val="16"/>
        </w:rPr>
      </w:pPr>
      <w:r w:rsidRPr="00C95FD3">
        <w:rPr>
          <w:noProof/>
          <w:lang w:val="es-CR" w:eastAsia="es-CR"/>
        </w:rPr>
        <w:drawing>
          <wp:inline distT="0" distB="0" distL="0" distR="0" wp14:anchorId="163603BE" wp14:editId="313A5F99">
            <wp:extent cx="213459" cy="152400"/>
            <wp:effectExtent l="0" t="0" r="0" b="0"/>
            <wp:docPr id="78" name="Imagen 7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 xml:space="preserve">C/c: Arq. Carlos Umaña Ugalde, Coordinador de la Red Vial Cantonal, Proceso de Planificación, Estrategia </w:t>
      </w:r>
      <w:r>
        <w:rPr>
          <w:rFonts w:ascii="Arial" w:hAnsi="Arial" w:cs="Arial"/>
          <w:sz w:val="16"/>
          <w:szCs w:val="16"/>
        </w:rPr>
        <w:tab/>
        <w:t>Multimodal de Infraestructura y Servicios de Transporte.</w:t>
      </w:r>
    </w:p>
    <w:p w:rsidR="00B30648" w:rsidRDefault="00422331" w:rsidP="00C35AD3">
      <w:pPr>
        <w:pStyle w:val="Sinespaciado"/>
        <w:ind w:left="360"/>
        <w:rPr>
          <w:rFonts w:ascii="Arial" w:hAnsi="Arial" w:cs="Arial"/>
          <w:sz w:val="16"/>
          <w:szCs w:val="16"/>
        </w:rPr>
      </w:pPr>
      <w:r w:rsidRPr="00C95FD3">
        <w:rPr>
          <w:noProof/>
          <w:lang w:val="es-CR" w:eastAsia="es-CR"/>
        </w:rPr>
        <w:drawing>
          <wp:inline distT="0" distB="0" distL="0" distR="0" wp14:anchorId="12828513" wp14:editId="3437D61C">
            <wp:extent cx="213459" cy="152400"/>
            <wp:effectExtent l="0" t="0" r="0" b="0"/>
            <wp:docPr id="79" name="Imagen 7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C/c: Sra. Yamileth Álvarez Delgado, Directora a.i., Secretaría de Planificación Sectorial.</w:t>
      </w:r>
    </w:p>
    <w:p w:rsidR="00C35AD3" w:rsidRDefault="00C35AD3" w:rsidP="00C35AD3">
      <w:pPr>
        <w:rPr>
          <w:rFonts w:ascii="Arial" w:hAnsi="Arial" w:cs="Arial"/>
          <w:b/>
          <w:sz w:val="24"/>
          <w:szCs w:val="24"/>
        </w:rPr>
      </w:pPr>
      <w:r>
        <w:rPr>
          <w:rFonts w:ascii="Arial" w:hAnsi="Arial" w:cs="Arial"/>
          <w:b/>
          <w:sz w:val="24"/>
          <w:szCs w:val="24"/>
          <w:lang w:val="es-ES"/>
        </w:rPr>
        <w:t xml:space="preserve">     </w:t>
      </w:r>
      <w:r w:rsidRPr="00C95FD3">
        <w:rPr>
          <w:lang w:eastAsia="es-CR"/>
        </w:rPr>
        <w:drawing>
          <wp:inline distT="0" distB="0" distL="0" distR="0" wp14:anchorId="6F7DE40A" wp14:editId="4BA24F57">
            <wp:extent cx="213459" cy="152400"/>
            <wp:effectExtent l="0" t="0" r="0" b="0"/>
            <wp:docPr id="80" name="Imagen 8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35AD3">
        <w:rPr>
          <w:rFonts w:ascii="Arial" w:hAnsi="Arial" w:cs="Arial"/>
          <w:sz w:val="16"/>
          <w:szCs w:val="16"/>
          <w:lang w:val="es-ES"/>
        </w:rPr>
        <w:t>C/c: Municipalidades de Heredia y Santo Domingo de Heredia</w:t>
      </w:r>
    </w:p>
    <w:p w:rsidR="00B30648" w:rsidRPr="00BC69BF" w:rsidRDefault="00B30648" w:rsidP="00B30648">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MSPH-CM-ACUER-548-</w:t>
      </w:r>
      <w:r w:rsidRPr="00BC69BF">
        <w:rPr>
          <w:rFonts w:ascii="Arial" w:hAnsi="Arial" w:cs="Arial"/>
          <w:b/>
          <w:sz w:val="24"/>
          <w:szCs w:val="24"/>
        </w:rPr>
        <w:t>18</w:t>
      </w:r>
    </w:p>
    <w:p w:rsidR="00B30648" w:rsidRPr="00052773" w:rsidRDefault="00B30648" w:rsidP="00B30648">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B30648" w:rsidRDefault="00B30648" w:rsidP="00B30648">
      <w:pPr>
        <w:spacing w:after="0" w:line="240" w:lineRule="auto"/>
        <w:jc w:val="center"/>
        <w:rPr>
          <w:rFonts w:ascii="Arial" w:eastAsia="Calibri" w:hAnsi="Arial" w:cs="Arial"/>
          <w:b/>
          <w:sz w:val="24"/>
          <w:szCs w:val="24"/>
          <w:lang w:val="es-ES"/>
        </w:rPr>
      </w:pPr>
    </w:p>
    <w:p w:rsidR="00B30648" w:rsidRPr="00B30648" w:rsidRDefault="00B30648" w:rsidP="00B30648">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Señores</w:t>
      </w:r>
    </w:p>
    <w:p w:rsidR="00B30648" w:rsidRPr="00B30648" w:rsidRDefault="00B30648" w:rsidP="00B30648">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Comisión de Obras Públicas</w:t>
      </w:r>
    </w:p>
    <w:p w:rsidR="00B30648" w:rsidRPr="00B30648" w:rsidRDefault="00B30648" w:rsidP="00B30648">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Municipalidad de San Pablo de Heredia</w:t>
      </w:r>
    </w:p>
    <w:p w:rsidR="00B30648" w:rsidRDefault="00B30648" w:rsidP="00B30648">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B30648" w:rsidRDefault="00B30648" w:rsidP="00B30648">
      <w:pPr>
        <w:spacing w:after="0" w:line="276" w:lineRule="auto"/>
        <w:rPr>
          <w:rFonts w:ascii="Arial" w:eastAsia="Times New Roman" w:hAnsi="Arial" w:cs="Arial"/>
          <w:sz w:val="24"/>
          <w:szCs w:val="24"/>
          <w:lang w:val="es-ES" w:eastAsia="es-ES"/>
        </w:rPr>
      </w:pPr>
    </w:p>
    <w:p w:rsidR="00B30648" w:rsidRPr="00BC69BF" w:rsidRDefault="00B30648" w:rsidP="00B3064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B30648" w:rsidRPr="00BC69BF" w:rsidRDefault="00B30648" w:rsidP="00B30648">
      <w:pPr>
        <w:spacing w:after="0" w:line="240" w:lineRule="auto"/>
        <w:rPr>
          <w:rFonts w:ascii="Calibri" w:eastAsia="Calibri" w:hAnsi="Calibri" w:cs="Times New Roman"/>
          <w:lang w:val="es-ES" w:eastAsia="es-ES"/>
        </w:rPr>
      </w:pPr>
    </w:p>
    <w:p w:rsidR="00B30648" w:rsidRPr="00BC69BF" w:rsidRDefault="00B30648" w:rsidP="00B3064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30648" w:rsidRPr="00860BB1" w:rsidRDefault="00B30648" w:rsidP="00B30648">
      <w:pPr>
        <w:spacing w:after="0" w:line="240" w:lineRule="auto"/>
        <w:jc w:val="center"/>
        <w:rPr>
          <w:rFonts w:ascii="Arial" w:eastAsia="Calibri" w:hAnsi="Arial" w:cs="Arial"/>
          <w:b/>
          <w:sz w:val="24"/>
          <w:szCs w:val="24"/>
        </w:rPr>
      </w:pPr>
    </w:p>
    <w:p w:rsidR="00B30648" w:rsidRPr="00BC69BF" w:rsidRDefault="00B30648" w:rsidP="00B3064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30648" w:rsidRDefault="00B30648" w:rsidP="00B3064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B30648" w:rsidRDefault="00B30648" w:rsidP="006A49A6">
      <w:pPr>
        <w:pStyle w:val="Sinespaciado"/>
        <w:ind w:left="360"/>
        <w:jc w:val="center"/>
        <w:rPr>
          <w:rFonts w:ascii="Arial" w:hAnsi="Arial" w:cs="Arial"/>
          <w:sz w:val="16"/>
          <w:szCs w:val="16"/>
        </w:rPr>
      </w:pPr>
    </w:p>
    <w:p w:rsidR="00B30648" w:rsidRPr="00B30648" w:rsidRDefault="00B30648" w:rsidP="00B30648">
      <w:pPr>
        <w:jc w:val="both"/>
        <w:rPr>
          <w:rFonts w:ascii="Arial" w:eastAsia="Calibri" w:hAnsi="Arial" w:cs="Arial"/>
          <w:b/>
          <w:sz w:val="24"/>
          <w:szCs w:val="24"/>
          <w:lang w:val="es-ES"/>
        </w:rPr>
      </w:pPr>
      <w:r w:rsidRPr="00B30648">
        <w:rPr>
          <w:rFonts w:ascii="Arial" w:eastAsia="Calibri" w:hAnsi="Arial" w:cs="Arial"/>
          <w:b/>
          <w:sz w:val="24"/>
          <w:szCs w:val="24"/>
          <w:lang w:val="es-ES"/>
        </w:rPr>
        <w:t>CONSIDERANDO</w:t>
      </w:r>
    </w:p>
    <w:p w:rsidR="00B30648" w:rsidRPr="00B30648" w:rsidRDefault="00B30648" w:rsidP="00B30648">
      <w:pPr>
        <w:jc w:val="both"/>
        <w:rPr>
          <w:rFonts w:ascii="Arial" w:eastAsia="Calibri" w:hAnsi="Arial" w:cs="Arial"/>
          <w:sz w:val="24"/>
          <w:szCs w:val="24"/>
          <w:lang w:val="es-ES"/>
        </w:rPr>
      </w:pPr>
      <w:r w:rsidRPr="00B30648">
        <w:rPr>
          <w:rFonts w:ascii="Arial" w:eastAsia="Calibri" w:hAnsi="Arial" w:cs="Arial"/>
          <w:sz w:val="24"/>
          <w:szCs w:val="24"/>
          <w:lang w:val="es-ES"/>
        </w:rPr>
        <w:t>Oficio MSPH-AM-NI-178-2018, fechado 03 de octubre de 2018, suscrito por el Sr. Bernardo Porras López, Alcalde Municipal, donde remite el oficio MSPH-DDU-IP-NI-084-2018, el cual contiene tema para ser trasladado a la Comisión de Obras Públicas.</w:t>
      </w:r>
    </w:p>
    <w:p w:rsidR="00B30648" w:rsidRPr="00B30648" w:rsidRDefault="00B30648" w:rsidP="00B30648">
      <w:pPr>
        <w:jc w:val="both"/>
        <w:rPr>
          <w:rFonts w:ascii="Arial" w:eastAsia="Calibri" w:hAnsi="Arial" w:cs="Arial"/>
          <w:b/>
          <w:sz w:val="24"/>
          <w:szCs w:val="24"/>
          <w:lang w:val="es-ES"/>
        </w:rPr>
      </w:pPr>
      <w:r w:rsidRPr="00B30648">
        <w:rPr>
          <w:rFonts w:ascii="Arial" w:eastAsia="Calibri" w:hAnsi="Arial" w:cs="Arial"/>
          <w:b/>
          <w:sz w:val="24"/>
          <w:szCs w:val="24"/>
          <w:lang w:val="es-ES"/>
        </w:rPr>
        <w:t>ESTE CONCEJO MUNICIPAL ACUERDA</w:t>
      </w:r>
    </w:p>
    <w:p w:rsidR="00B30648" w:rsidRPr="00B30648" w:rsidRDefault="00B30648" w:rsidP="00B30648">
      <w:pPr>
        <w:spacing w:after="0" w:line="240" w:lineRule="auto"/>
        <w:jc w:val="both"/>
        <w:rPr>
          <w:rFonts w:ascii="Arial" w:eastAsia="Calibri" w:hAnsi="Arial" w:cs="Arial"/>
          <w:sz w:val="24"/>
          <w:szCs w:val="24"/>
          <w:lang w:val="es-ES"/>
        </w:rPr>
      </w:pPr>
      <w:r w:rsidRPr="00B30648">
        <w:rPr>
          <w:rFonts w:ascii="Arial" w:eastAsia="Calibri" w:hAnsi="Arial" w:cs="Arial"/>
          <w:sz w:val="24"/>
          <w:szCs w:val="24"/>
          <w:lang w:val="es-ES"/>
        </w:rPr>
        <w:t>Remitir dicho oficio a la Comisión de Obras Públicas para su respectivo análisis y posterior dictamen según corresponda del siguiente tema:</w:t>
      </w:r>
    </w:p>
    <w:p w:rsidR="00B30648" w:rsidRPr="00B30648" w:rsidRDefault="00B30648" w:rsidP="00B30648">
      <w:pPr>
        <w:spacing w:after="0" w:line="240" w:lineRule="auto"/>
        <w:jc w:val="both"/>
        <w:rPr>
          <w:rFonts w:ascii="Arial" w:eastAsia="Calibri" w:hAnsi="Arial" w:cs="Arial"/>
          <w:sz w:val="24"/>
          <w:szCs w:val="24"/>
          <w:lang w:val="es-ES"/>
        </w:rPr>
      </w:pPr>
    </w:p>
    <w:p w:rsidR="00B30648" w:rsidRPr="00B30648" w:rsidRDefault="00B30648" w:rsidP="00B30648">
      <w:pPr>
        <w:numPr>
          <w:ilvl w:val="0"/>
          <w:numId w:val="75"/>
        </w:numPr>
        <w:spacing w:after="0" w:line="240" w:lineRule="auto"/>
        <w:contextualSpacing/>
        <w:jc w:val="both"/>
        <w:rPr>
          <w:rFonts w:ascii="Arial" w:eastAsia="Calibri" w:hAnsi="Arial" w:cs="Arial"/>
          <w:sz w:val="24"/>
          <w:szCs w:val="24"/>
          <w:lang w:val="es-ES"/>
        </w:rPr>
      </w:pPr>
      <w:r w:rsidRPr="00B30648">
        <w:rPr>
          <w:rFonts w:ascii="Arial" w:eastAsia="Calibri" w:hAnsi="Arial" w:cs="Arial"/>
          <w:sz w:val="24"/>
          <w:szCs w:val="24"/>
          <w:lang w:val="es-ES"/>
        </w:rPr>
        <w:t>Solicitud de desfogue, ampliación de sistema de desfogue pluvial de la Universidad Latina, nuevo campus Heredia.</w:t>
      </w:r>
    </w:p>
    <w:p w:rsidR="00B30648" w:rsidRPr="00B30648" w:rsidRDefault="00B30648" w:rsidP="00B30648">
      <w:pPr>
        <w:spacing w:after="0" w:line="240" w:lineRule="auto"/>
        <w:jc w:val="both"/>
        <w:rPr>
          <w:rFonts w:ascii="Arial" w:eastAsia="Calibri" w:hAnsi="Arial" w:cs="Arial"/>
          <w:sz w:val="24"/>
          <w:szCs w:val="24"/>
          <w:lang w:val="es-ES"/>
        </w:rPr>
      </w:pPr>
    </w:p>
    <w:p w:rsidR="00B30648" w:rsidRPr="00B30648" w:rsidRDefault="00B30648" w:rsidP="00B30648">
      <w:pPr>
        <w:numPr>
          <w:ilvl w:val="0"/>
          <w:numId w:val="75"/>
        </w:numPr>
        <w:spacing w:after="0" w:line="240" w:lineRule="auto"/>
        <w:contextualSpacing/>
        <w:jc w:val="both"/>
        <w:rPr>
          <w:rFonts w:ascii="Arial" w:eastAsia="Calibri" w:hAnsi="Arial" w:cs="Arial"/>
          <w:sz w:val="24"/>
          <w:szCs w:val="24"/>
          <w:lang w:val="es-ES"/>
        </w:rPr>
      </w:pPr>
      <w:r w:rsidRPr="00B30648">
        <w:rPr>
          <w:rFonts w:ascii="Arial" w:eastAsia="Calibri" w:hAnsi="Arial" w:cs="Arial"/>
          <w:sz w:val="24"/>
          <w:szCs w:val="24"/>
          <w:lang w:val="es-ES"/>
        </w:rPr>
        <w:t>Solicitud de visto bueno desfogue pluvial Proyecto Campo Santo Jardines Vida</w:t>
      </w:r>
    </w:p>
    <w:p w:rsidR="00B30648" w:rsidRPr="00B30648" w:rsidRDefault="00B30648" w:rsidP="00B30648">
      <w:pPr>
        <w:spacing w:after="0" w:line="240" w:lineRule="auto"/>
        <w:rPr>
          <w:rFonts w:ascii="Arial" w:eastAsia="Calibri" w:hAnsi="Arial" w:cs="Arial"/>
          <w:b/>
          <w:lang w:val="es-ES"/>
        </w:rPr>
      </w:pPr>
    </w:p>
    <w:p w:rsidR="00B30648" w:rsidRPr="00B30648" w:rsidRDefault="00B30648" w:rsidP="00B30648">
      <w:pPr>
        <w:spacing w:after="0" w:line="240" w:lineRule="auto"/>
        <w:rPr>
          <w:rFonts w:ascii="Arial" w:eastAsia="Calibri" w:hAnsi="Arial" w:cs="Arial"/>
          <w:b/>
          <w:lang w:val="es-ES"/>
        </w:rPr>
      </w:pPr>
      <w:r w:rsidRPr="00B30648">
        <w:rPr>
          <w:rFonts w:ascii="Arial" w:eastAsia="Calibri" w:hAnsi="Arial" w:cs="Arial"/>
          <w:b/>
          <w:lang w:val="es-ES"/>
        </w:rPr>
        <w:t>ACUERDO UNÁNIME Y DECLARADO DEFINITIVAMENTE APROBADO N°548-18</w:t>
      </w:r>
    </w:p>
    <w:p w:rsidR="00B30648" w:rsidRPr="00B30648" w:rsidRDefault="00B30648" w:rsidP="00B30648">
      <w:pPr>
        <w:spacing w:after="0" w:line="240" w:lineRule="auto"/>
        <w:rPr>
          <w:rFonts w:ascii="Arial" w:eastAsia="Calibri" w:hAnsi="Arial" w:cs="Arial"/>
          <w:b/>
          <w:lang w:val="es-ES"/>
        </w:rPr>
      </w:pPr>
    </w:p>
    <w:p w:rsidR="00B30648" w:rsidRPr="00B30648" w:rsidRDefault="00B30648" w:rsidP="00B30648">
      <w:pPr>
        <w:numPr>
          <w:ilvl w:val="0"/>
          <w:numId w:val="76"/>
        </w:numPr>
        <w:spacing w:after="0" w:line="240" w:lineRule="auto"/>
        <w:ind w:left="1985"/>
        <w:contextualSpacing/>
        <w:jc w:val="both"/>
        <w:rPr>
          <w:rFonts w:ascii="Arial" w:eastAsia="Calibri" w:hAnsi="Arial" w:cs="Arial"/>
          <w:sz w:val="24"/>
          <w:szCs w:val="24"/>
          <w:lang w:val="es-ES"/>
        </w:rPr>
      </w:pPr>
      <w:r w:rsidRPr="00B30648">
        <w:rPr>
          <w:rFonts w:ascii="Arial" w:eastAsia="Calibri" w:hAnsi="Arial" w:cs="Arial"/>
          <w:sz w:val="24"/>
          <w:szCs w:val="24"/>
          <w:lang w:val="es-ES"/>
        </w:rPr>
        <w:t>José Fernando Méndez Vindas, Partido Unidad Social Cristiana</w:t>
      </w:r>
    </w:p>
    <w:p w:rsidR="00B30648" w:rsidRPr="00B30648" w:rsidRDefault="00B30648" w:rsidP="00B30648">
      <w:pPr>
        <w:numPr>
          <w:ilvl w:val="0"/>
          <w:numId w:val="76"/>
        </w:numPr>
        <w:spacing w:after="0" w:line="240" w:lineRule="auto"/>
        <w:ind w:left="1985"/>
        <w:contextualSpacing/>
        <w:jc w:val="both"/>
        <w:rPr>
          <w:rFonts w:ascii="Arial" w:eastAsia="Calibri" w:hAnsi="Arial" w:cs="Arial"/>
          <w:sz w:val="24"/>
          <w:szCs w:val="24"/>
          <w:lang w:val="es-ES"/>
        </w:rPr>
      </w:pPr>
      <w:r w:rsidRPr="00B30648">
        <w:rPr>
          <w:rFonts w:ascii="Arial" w:eastAsia="Calibri" w:hAnsi="Arial" w:cs="Arial"/>
          <w:sz w:val="24"/>
          <w:szCs w:val="24"/>
          <w:lang w:val="es-ES"/>
        </w:rPr>
        <w:t>Damaris Gamboa Hernández, Partido Unidad Social Cristiana</w:t>
      </w:r>
    </w:p>
    <w:p w:rsidR="00B30648" w:rsidRPr="00B30648" w:rsidRDefault="00B30648" w:rsidP="00B30648">
      <w:pPr>
        <w:numPr>
          <w:ilvl w:val="0"/>
          <w:numId w:val="76"/>
        </w:numPr>
        <w:spacing w:after="0" w:line="240" w:lineRule="auto"/>
        <w:ind w:left="1985"/>
        <w:contextualSpacing/>
        <w:jc w:val="both"/>
        <w:rPr>
          <w:rFonts w:ascii="Arial" w:eastAsia="Calibri" w:hAnsi="Arial" w:cs="Arial"/>
          <w:sz w:val="24"/>
          <w:szCs w:val="24"/>
          <w:lang w:val="es-ES"/>
        </w:rPr>
      </w:pPr>
      <w:r w:rsidRPr="00B30648">
        <w:rPr>
          <w:rFonts w:ascii="Arial" w:eastAsia="Calibri" w:hAnsi="Arial" w:cs="Arial"/>
          <w:sz w:val="24"/>
          <w:szCs w:val="24"/>
          <w:lang w:val="es-ES"/>
        </w:rPr>
        <w:t>Julio César Benavides Espinoza, Partido Unidad Social Cristiana</w:t>
      </w:r>
    </w:p>
    <w:p w:rsidR="00B30648" w:rsidRPr="00B30648" w:rsidRDefault="00B30648" w:rsidP="00B30648">
      <w:pPr>
        <w:numPr>
          <w:ilvl w:val="0"/>
          <w:numId w:val="76"/>
        </w:numPr>
        <w:spacing w:after="0" w:line="240" w:lineRule="auto"/>
        <w:ind w:left="1985"/>
        <w:contextualSpacing/>
        <w:jc w:val="both"/>
        <w:rPr>
          <w:rFonts w:ascii="Arial" w:eastAsia="Calibri" w:hAnsi="Arial" w:cs="Arial"/>
          <w:sz w:val="24"/>
          <w:szCs w:val="24"/>
          <w:lang w:val="es-ES"/>
        </w:rPr>
      </w:pPr>
      <w:r w:rsidRPr="00B30648">
        <w:rPr>
          <w:rFonts w:ascii="Arial" w:eastAsia="Calibri" w:hAnsi="Arial" w:cs="Arial"/>
          <w:sz w:val="24"/>
          <w:szCs w:val="24"/>
          <w:lang w:val="es-ES"/>
        </w:rPr>
        <w:t>Omar Sequeira Sequeira, Partido Liberación Nacional</w:t>
      </w:r>
    </w:p>
    <w:p w:rsidR="00B30648" w:rsidRPr="00B30648" w:rsidRDefault="00B30648" w:rsidP="00B30648">
      <w:pPr>
        <w:numPr>
          <w:ilvl w:val="0"/>
          <w:numId w:val="76"/>
        </w:numPr>
        <w:spacing w:after="0" w:line="240" w:lineRule="auto"/>
        <w:ind w:left="1985"/>
        <w:contextualSpacing/>
        <w:jc w:val="both"/>
        <w:rPr>
          <w:rFonts w:ascii="Arial" w:eastAsia="Calibri" w:hAnsi="Arial" w:cs="Arial"/>
          <w:sz w:val="24"/>
          <w:szCs w:val="24"/>
          <w:lang w:val="es-ES"/>
        </w:rPr>
      </w:pPr>
      <w:r w:rsidRPr="00B30648">
        <w:rPr>
          <w:rFonts w:ascii="Arial" w:eastAsia="Calibri" w:hAnsi="Arial" w:cs="Arial"/>
          <w:sz w:val="24"/>
          <w:szCs w:val="24"/>
          <w:lang w:val="es-ES"/>
        </w:rPr>
        <w:t>Betty Castillo Ortiz, Partido Liberación Nacional</w:t>
      </w: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B30648">
      <w:pPr>
        <w:spacing w:after="0" w:line="240" w:lineRule="auto"/>
        <w:ind w:left="-142"/>
        <w:jc w:val="center"/>
        <w:rPr>
          <w:rFonts w:ascii="Arial" w:eastAsia="Calibri" w:hAnsi="Arial" w:cs="Arial"/>
          <w:b/>
          <w:sz w:val="24"/>
          <w:szCs w:val="24"/>
          <w:lang w:val="es-ES_tradnl"/>
        </w:rPr>
      </w:pPr>
    </w:p>
    <w:p w:rsidR="00B30648" w:rsidRDefault="00B30648" w:rsidP="00B30648">
      <w:pPr>
        <w:spacing w:after="0" w:line="240" w:lineRule="auto"/>
        <w:ind w:left="-142"/>
        <w:jc w:val="center"/>
        <w:rPr>
          <w:rFonts w:ascii="Arial" w:eastAsia="Calibri" w:hAnsi="Arial" w:cs="Arial"/>
          <w:b/>
          <w:sz w:val="24"/>
          <w:szCs w:val="24"/>
          <w:lang w:val="es-ES_tradnl"/>
        </w:rPr>
      </w:pPr>
    </w:p>
    <w:p w:rsidR="00B30648" w:rsidRDefault="00B30648" w:rsidP="00B30648">
      <w:pPr>
        <w:spacing w:after="0" w:line="240" w:lineRule="auto"/>
        <w:ind w:left="-142"/>
        <w:jc w:val="center"/>
        <w:rPr>
          <w:rFonts w:ascii="Arial" w:eastAsia="Calibri" w:hAnsi="Arial" w:cs="Arial"/>
          <w:b/>
          <w:sz w:val="24"/>
          <w:szCs w:val="24"/>
          <w:lang w:val="es-ES_tradnl"/>
        </w:rPr>
      </w:pPr>
    </w:p>
    <w:p w:rsidR="00B30648" w:rsidRDefault="00B30648" w:rsidP="00B30648">
      <w:pPr>
        <w:spacing w:after="0" w:line="240" w:lineRule="auto"/>
        <w:ind w:left="-142"/>
        <w:jc w:val="center"/>
        <w:rPr>
          <w:rFonts w:ascii="Arial" w:eastAsia="Calibri" w:hAnsi="Arial" w:cs="Arial"/>
          <w:b/>
          <w:sz w:val="24"/>
          <w:szCs w:val="24"/>
          <w:lang w:val="es-ES_tradnl"/>
        </w:rPr>
      </w:pPr>
    </w:p>
    <w:p w:rsidR="00B30648" w:rsidRPr="00C95FD3" w:rsidRDefault="00B30648" w:rsidP="00B30648">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B30648" w:rsidRDefault="00B30648" w:rsidP="00B30648">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B30648" w:rsidRPr="00C95FD3" w:rsidRDefault="00B30648" w:rsidP="00B30648">
      <w:pPr>
        <w:spacing w:after="0" w:line="240" w:lineRule="auto"/>
        <w:ind w:left="-142"/>
        <w:jc w:val="center"/>
        <w:rPr>
          <w:rFonts w:ascii="Arial" w:eastAsia="Calibri" w:hAnsi="Arial" w:cs="Arial"/>
          <w:b/>
          <w:sz w:val="24"/>
          <w:szCs w:val="24"/>
          <w:lang w:val="es-ES_tradnl"/>
        </w:rPr>
      </w:pPr>
    </w:p>
    <w:p w:rsidR="00B30648" w:rsidRDefault="00B30648" w:rsidP="00B30648">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719E13B1" wp14:editId="58665AB2">
            <wp:extent cx="213459" cy="152400"/>
            <wp:effectExtent l="0" t="0" r="0" b="0"/>
            <wp:docPr id="61" name="Imagen 6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Pr="00BC69BF" w:rsidRDefault="00B30648" w:rsidP="00B30648">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MSPH-CM-ACUER-549-</w:t>
      </w:r>
      <w:r w:rsidRPr="00BC69BF">
        <w:rPr>
          <w:rFonts w:ascii="Arial" w:hAnsi="Arial" w:cs="Arial"/>
          <w:b/>
          <w:sz w:val="24"/>
          <w:szCs w:val="24"/>
        </w:rPr>
        <w:t>18</w:t>
      </w:r>
    </w:p>
    <w:p w:rsidR="00B30648" w:rsidRPr="00052773" w:rsidRDefault="00B30648" w:rsidP="00B30648">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B30648" w:rsidRDefault="00B30648" w:rsidP="00B30648">
      <w:pPr>
        <w:spacing w:after="0" w:line="240" w:lineRule="auto"/>
        <w:jc w:val="center"/>
        <w:rPr>
          <w:rFonts w:ascii="Arial" w:eastAsia="Calibri" w:hAnsi="Arial" w:cs="Arial"/>
          <w:b/>
          <w:sz w:val="24"/>
          <w:szCs w:val="24"/>
          <w:lang w:val="es-ES"/>
        </w:rPr>
      </w:pPr>
    </w:p>
    <w:p w:rsidR="00B30648" w:rsidRPr="00B30648" w:rsidRDefault="00B30648" w:rsidP="00B30648">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Señor</w:t>
      </w:r>
    </w:p>
    <w:p w:rsidR="00B30648" w:rsidRPr="00B30648" w:rsidRDefault="00B30648" w:rsidP="00B30648">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B30648" w:rsidRPr="00B30648" w:rsidRDefault="00B30648" w:rsidP="00B30648">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Municipalidad de San Pablo de Heredia</w:t>
      </w:r>
    </w:p>
    <w:p w:rsidR="00B30648" w:rsidRDefault="00B30648" w:rsidP="00B30648">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B30648" w:rsidRDefault="00B30648" w:rsidP="00B30648">
      <w:pPr>
        <w:spacing w:after="0" w:line="276" w:lineRule="auto"/>
        <w:rPr>
          <w:rFonts w:ascii="Arial" w:eastAsia="Times New Roman" w:hAnsi="Arial" w:cs="Arial"/>
          <w:sz w:val="24"/>
          <w:szCs w:val="24"/>
          <w:lang w:val="es-ES" w:eastAsia="es-ES"/>
        </w:rPr>
      </w:pPr>
    </w:p>
    <w:p w:rsidR="00B30648" w:rsidRPr="00BC69BF" w:rsidRDefault="00B30648" w:rsidP="00B3064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B30648" w:rsidRPr="00BC69BF" w:rsidRDefault="00B30648" w:rsidP="00B30648">
      <w:pPr>
        <w:spacing w:after="0" w:line="240" w:lineRule="auto"/>
        <w:rPr>
          <w:rFonts w:ascii="Calibri" w:eastAsia="Calibri" w:hAnsi="Calibri" w:cs="Times New Roman"/>
          <w:lang w:val="es-ES" w:eastAsia="es-ES"/>
        </w:rPr>
      </w:pPr>
    </w:p>
    <w:p w:rsidR="00B30648" w:rsidRPr="00BC69BF" w:rsidRDefault="00B30648" w:rsidP="00B3064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30648" w:rsidRPr="00860BB1" w:rsidRDefault="00B30648" w:rsidP="00B30648">
      <w:pPr>
        <w:spacing w:after="0" w:line="240" w:lineRule="auto"/>
        <w:jc w:val="center"/>
        <w:rPr>
          <w:rFonts w:ascii="Arial" w:eastAsia="Calibri" w:hAnsi="Arial" w:cs="Arial"/>
          <w:b/>
          <w:sz w:val="24"/>
          <w:szCs w:val="24"/>
        </w:rPr>
      </w:pPr>
    </w:p>
    <w:p w:rsidR="00B30648" w:rsidRPr="00BC69BF" w:rsidRDefault="00B30648" w:rsidP="00B3064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30648" w:rsidRDefault="00B30648" w:rsidP="00B3064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Pr="00B30648" w:rsidRDefault="00B30648" w:rsidP="00B30648">
      <w:pPr>
        <w:jc w:val="both"/>
        <w:rPr>
          <w:rFonts w:ascii="Arial" w:eastAsia="Calibri" w:hAnsi="Arial" w:cs="Arial"/>
          <w:b/>
          <w:sz w:val="24"/>
          <w:szCs w:val="24"/>
          <w:lang w:val="es-ES"/>
        </w:rPr>
      </w:pPr>
      <w:r w:rsidRPr="00B30648">
        <w:rPr>
          <w:rFonts w:ascii="Arial" w:eastAsia="Calibri" w:hAnsi="Arial" w:cs="Arial"/>
          <w:b/>
          <w:sz w:val="24"/>
          <w:szCs w:val="24"/>
          <w:lang w:val="es-ES"/>
        </w:rPr>
        <w:t>CONSIDERANDO</w:t>
      </w:r>
    </w:p>
    <w:p w:rsidR="00B30648" w:rsidRPr="00B30648" w:rsidRDefault="00B30648" w:rsidP="00B30648">
      <w:pPr>
        <w:jc w:val="both"/>
        <w:rPr>
          <w:rFonts w:ascii="Arial" w:eastAsia="Calibri" w:hAnsi="Arial" w:cs="Arial"/>
          <w:sz w:val="24"/>
          <w:szCs w:val="24"/>
          <w:lang w:val="es-ES"/>
        </w:rPr>
      </w:pPr>
      <w:r w:rsidRPr="00B30648">
        <w:rPr>
          <w:rFonts w:ascii="Arial" w:eastAsia="Calibri" w:hAnsi="Arial" w:cs="Arial"/>
          <w:sz w:val="24"/>
          <w:szCs w:val="24"/>
          <w:lang w:val="es-ES"/>
        </w:rPr>
        <w:t xml:space="preserve">Resolución administrativa N° MSPH-AM-RA-18-2018, suscrita por el Sr. Bernardo Porras López, Alcalde Municipal, donde indica que el 17 de setiembre del corriente se llevó a cabo la audiencia pública sobre la actualización de tarifas y multas del Reglamento para el procedimiento y tarifas a cobrar por omisión de deberes de los propietarios de bienes inmuebles del cantón de San Pablo de Heredia, así como la nueva multa por la construcción y omisión de muros de contención de los propietarios de bienes inmuebles, audiencia que no tuvo oposición a las mismas. </w:t>
      </w:r>
    </w:p>
    <w:p w:rsidR="00B30648" w:rsidRPr="00B30648" w:rsidRDefault="00B30648" w:rsidP="00B30648">
      <w:pPr>
        <w:jc w:val="both"/>
        <w:rPr>
          <w:rFonts w:ascii="Arial" w:eastAsia="Calibri" w:hAnsi="Arial" w:cs="Arial"/>
          <w:b/>
          <w:sz w:val="24"/>
          <w:szCs w:val="24"/>
          <w:lang w:val="es-ES"/>
        </w:rPr>
      </w:pPr>
      <w:r w:rsidRPr="00B30648">
        <w:rPr>
          <w:rFonts w:ascii="Arial" w:eastAsia="Calibri" w:hAnsi="Arial" w:cs="Arial"/>
          <w:b/>
          <w:sz w:val="24"/>
          <w:szCs w:val="24"/>
          <w:lang w:val="es-ES"/>
        </w:rPr>
        <w:t>ESTE CONCEJO MUNICIPAL ACUERDA</w:t>
      </w:r>
    </w:p>
    <w:p w:rsidR="00B30648" w:rsidRPr="00B30648" w:rsidRDefault="00B30648" w:rsidP="00B30648">
      <w:pPr>
        <w:numPr>
          <w:ilvl w:val="0"/>
          <w:numId w:val="77"/>
        </w:numPr>
        <w:contextualSpacing/>
        <w:jc w:val="both"/>
        <w:rPr>
          <w:rFonts w:ascii="Arial" w:eastAsia="Calibri" w:hAnsi="Arial" w:cs="Arial"/>
          <w:sz w:val="24"/>
          <w:szCs w:val="24"/>
          <w:lang w:val="es-ES"/>
        </w:rPr>
      </w:pPr>
      <w:r w:rsidRPr="00B30648">
        <w:rPr>
          <w:rFonts w:ascii="Arial" w:eastAsia="Calibri" w:hAnsi="Arial" w:cs="Arial"/>
          <w:sz w:val="24"/>
          <w:szCs w:val="24"/>
          <w:lang w:val="es-ES"/>
        </w:rPr>
        <w:t>Aprobar la actualización de las tarifas de la Municipalidad de San Pablo de Heredia, las cuales versan:</w:t>
      </w:r>
    </w:p>
    <w:p w:rsidR="00B30648" w:rsidRPr="00B30648" w:rsidRDefault="00B30648" w:rsidP="00B30648">
      <w:pPr>
        <w:jc w:val="both"/>
        <w:rPr>
          <w:rFonts w:ascii="Arial" w:eastAsia="Calibri" w:hAnsi="Arial" w:cs="Arial"/>
          <w:b/>
          <w:sz w:val="24"/>
          <w:szCs w:val="24"/>
          <w:lang w:val="es-ES"/>
        </w:rPr>
      </w:pPr>
      <w:r w:rsidRPr="00B30648">
        <w:rPr>
          <w:rFonts w:eastAsia="SimSun"/>
          <w:lang w:eastAsia="es-CR"/>
        </w:rPr>
        <w:lastRenderedPageBreak/>
        <w:drawing>
          <wp:inline distT="0" distB="0" distL="0" distR="0" wp14:anchorId="7412157A" wp14:editId="74CEEB78">
            <wp:extent cx="5612130" cy="3995420"/>
            <wp:effectExtent l="0" t="0" r="7620" b="508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995420"/>
                    </a:xfrm>
                    <a:prstGeom prst="rect">
                      <a:avLst/>
                    </a:prstGeom>
                    <a:noFill/>
                    <a:ln>
                      <a:noFill/>
                    </a:ln>
                  </pic:spPr>
                </pic:pic>
              </a:graphicData>
            </a:graphic>
          </wp:inline>
        </w:drawing>
      </w:r>
    </w:p>
    <w:p w:rsidR="00B30648" w:rsidRPr="00B30648" w:rsidRDefault="00B30648" w:rsidP="00B30648">
      <w:pPr>
        <w:jc w:val="both"/>
        <w:rPr>
          <w:rFonts w:ascii="Arial" w:eastAsia="Calibri" w:hAnsi="Arial" w:cs="Arial"/>
          <w:b/>
          <w:sz w:val="24"/>
          <w:szCs w:val="24"/>
          <w:lang w:val="es-ES"/>
        </w:rPr>
      </w:pPr>
      <w:r w:rsidRPr="00B30648">
        <w:rPr>
          <w:rFonts w:eastAsia="SimSun"/>
          <w:lang w:eastAsia="es-CR"/>
        </w:rPr>
        <w:drawing>
          <wp:inline distT="0" distB="0" distL="0" distR="0" wp14:anchorId="412C4810" wp14:editId="5AD57630">
            <wp:extent cx="5612130" cy="2095500"/>
            <wp:effectExtent l="0" t="0" r="762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095500"/>
                    </a:xfrm>
                    <a:prstGeom prst="rect">
                      <a:avLst/>
                    </a:prstGeom>
                    <a:noFill/>
                    <a:ln>
                      <a:noFill/>
                    </a:ln>
                  </pic:spPr>
                </pic:pic>
              </a:graphicData>
            </a:graphic>
          </wp:inline>
        </w:drawing>
      </w:r>
    </w:p>
    <w:p w:rsidR="00B30648" w:rsidRPr="00B30648" w:rsidRDefault="00B30648" w:rsidP="00B30648">
      <w:pPr>
        <w:numPr>
          <w:ilvl w:val="0"/>
          <w:numId w:val="77"/>
        </w:numPr>
        <w:contextualSpacing/>
        <w:jc w:val="both"/>
        <w:rPr>
          <w:rFonts w:ascii="Arial" w:eastAsia="Calibri" w:hAnsi="Arial" w:cs="Arial"/>
          <w:sz w:val="24"/>
          <w:szCs w:val="24"/>
          <w:lang w:val="es-ES"/>
        </w:rPr>
      </w:pPr>
      <w:r w:rsidRPr="00B30648">
        <w:rPr>
          <w:rFonts w:ascii="Arial" w:eastAsia="Calibri" w:hAnsi="Arial" w:cs="Arial"/>
          <w:sz w:val="24"/>
          <w:szCs w:val="24"/>
          <w:lang w:val="es-ES"/>
        </w:rPr>
        <w:t>Aprobar la actualización de las multas de la Municipalidad de San Pablo de Heredia, las cuales versan:</w:t>
      </w:r>
    </w:p>
    <w:p w:rsidR="00B30648" w:rsidRPr="00B30648" w:rsidRDefault="00B30648" w:rsidP="00B30648">
      <w:pPr>
        <w:jc w:val="both"/>
        <w:rPr>
          <w:rFonts w:ascii="Arial" w:eastAsia="SimSun" w:hAnsi="Arial" w:cs="Arial"/>
          <w:sz w:val="24"/>
          <w:szCs w:val="24"/>
        </w:rPr>
      </w:pPr>
      <w:r w:rsidRPr="00B30648">
        <w:rPr>
          <w:rFonts w:eastAsia="SimSun"/>
          <w:lang w:eastAsia="es-CR"/>
        </w:rPr>
        <w:lastRenderedPageBreak/>
        <w:drawing>
          <wp:inline distT="0" distB="0" distL="0" distR="0" wp14:anchorId="4A23EA40" wp14:editId="5EDE78C8">
            <wp:extent cx="5319910" cy="541020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1741" cy="5412062"/>
                    </a:xfrm>
                    <a:prstGeom prst="rect">
                      <a:avLst/>
                    </a:prstGeom>
                    <a:noFill/>
                    <a:ln>
                      <a:noFill/>
                    </a:ln>
                  </pic:spPr>
                </pic:pic>
              </a:graphicData>
            </a:graphic>
          </wp:inline>
        </w:drawing>
      </w:r>
    </w:p>
    <w:p w:rsidR="00B30648" w:rsidRPr="00B30648" w:rsidRDefault="00B30648" w:rsidP="00B30648">
      <w:pPr>
        <w:numPr>
          <w:ilvl w:val="0"/>
          <w:numId w:val="77"/>
        </w:numPr>
        <w:contextualSpacing/>
        <w:jc w:val="both"/>
        <w:rPr>
          <w:rFonts w:ascii="Arial" w:eastAsia="Calibri" w:hAnsi="Arial" w:cs="Arial"/>
          <w:sz w:val="24"/>
          <w:szCs w:val="24"/>
          <w:lang w:val="es-ES"/>
        </w:rPr>
      </w:pPr>
      <w:r w:rsidRPr="00B30648">
        <w:rPr>
          <w:rFonts w:ascii="Arial" w:eastAsia="SimSun" w:hAnsi="Arial" w:cs="Arial"/>
          <w:sz w:val="24"/>
          <w:szCs w:val="24"/>
        </w:rPr>
        <w:t>Aprobar la tarifa y multa a cobrar a los propietarios de bienes inmuebles del cantón de San Pablo de Heredia por la construcción u omisión de muros de contención, que versan:</w:t>
      </w:r>
    </w:p>
    <w:p w:rsidR="00B30648" w:rsidRPr="00B30648" w:rsidRDefault="00B30648" w:rsidP="00B30648">
      <w:pPr>
        <w:jc w:val="both"/>
        <w:rPr>
          <w:rFonts w:ascii="Arial" w:eastAsia="Calibri" w:hAnsi="Arial" w:cs="Arial"/>
          <w:sz w:val="24"/>
          <w:szCs w:val="24"/>
          <w:lang w:val="es-ES"/>
        </w:rPr>
      </w:pPr>
      <w:r w:rsidRPr="00B30648">
        <w:rPr>
          <w:rFonts w:eastAsia="SimSun"/>
          <w:lang w:eastAsia="es-CR"/>
        </w:rPr>
        <w:lastRenderedPageBreak/>
        <w:drawing>
          <wp:inline distT="0" distB="0" distL="0" distR="0" wp14:anchorId="17CC8134" wp14:editId="1B8554A0">
            <wp:extent cx="3228975" cy="3695700"/>
            <wp:effectExtent l="0" t="0" r="9525" b="0"/>
            <wp:docPr id="65" name="Imagen 6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8975" cy="3695700"/>
                    </a:xfrm>
                    <a:prstGeom prst="rect">
                      <a:avLst/>
                    </a:prstGeom>
                    <a:noFill/>
                    <a:ln>
                      <a:noFill/>
                    </a:ln>
                  </pic:spPr>
                </pic:pic>
              </a:graphicData>
            </a:graphic>
          </wp:inline>
        </w:drawing>
      </w:r>
    </w:p>
    <w:p w:rsidR="00B30648" w:rsidRPr="00B30648" w:rsidRDefault="00B30648" w:rsidP="00B30648">
      <w:pPr>
        <w:jc w:val="both"/>
        <w:rPr>
          <w:rFonts w:ascii="Arial" w:eastAsia="SimSun" w:hAnsi="Arial" w:cs="Arial"/>
          <w:sz w:val="24"/>
          <w:szCs w:val="24"/>
        </w:rPr>
      </w:pPr>
      <w:r w:rsidRPr="00B30648">
        <w:rPr>
          <w:rFonts w:ascii="Arial" w:eastAsia="SimSun" w:hAnsi="Arial" w:cs="Arial"/>
          <w:sz w:val="24"/>
          <w:szCs w:val="24"/>
        </w:rPr>
        <w:t>Fórmula para el cálculo de la multa por metro cuadrado por Omisión de Los Deberes de Los Propietarios de Bienes Inmuebles en la construcción de muro al a su  propiedad, la cual se desglosa a continuación:</w:t>
      </w:r>
    </w:p>
    <w:p w:rsidR="00B30648" w:rsidRPr="00B30648" w:rsidRDefault="00B30648" w:rsidP="00B30648">
      <w:pPr>
        <w:jc w:val="both"/>
        <w:rPr>
          <w:rFonts w:ascii="Arial" w:eastAsia="Calibri" w:hAnsi="Arial" w:cs="Arial"/>
          <w:sz w:val="24"/>
          <w:szCs w:val="24"/>
          <w:lang w:val="es-ES"/>
        </w:rPr>
      </w:pPr>
      <w:r w:rsidRPr="00B30648">
        <w:rPr>
          <w:rFonts w:eastAsia="SimSun"/>
          <w:lang w:eastAsia="es-CR"/>
        </w:rPr>
        <w:drawing>
          <wp:inline distT="0" distB="0" distL="0" distR="0" wp14:anchorId="650C4275" wp14:editId="225E7585">
            <wp:extent cx="5612130" cy="847725"/>
            <wp:effectExtent l="0" t="0" r="7620"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847725"/>
                    </a:xfrm>
                    <a:prstGeom prst="rect">
                      <a:avLst/>
                    </a:prstGeom>
                    <a:noFill/>
                  </pic:spPr>
                </pic:pic>
              </a:graphicData>
            </a:graphic>
          </wp:inline>
        </w:drawing>
      </w:r>
    </w:p>
    <w:p w:rsidR="00B30648" w:rsidRPr="00B30648" w:rsidRDefault="00B30648" w:rsidP="00B30648">
      <w:pPr>
        <w:numPr>
          <w:ilvl w:val="0"/>
          <w:numId w:val="77"/>
        </w:numPr>
        <w:contextualSpacing/>
        <w:jc w:val="both"/>
        <w:rPr>
          <w:rFonts w:ascii="Arial" w:eastAsia="Calibri" w:hAnsi="Arial" w:cs="Arial"/>
          <w:sz w:val="24"/>
          <w:szCs w:val="24"/>
          <w:lang w:val="es-ES"/>
        </w:rPr>
      </w:pPr>
      <w:r w:rsidRPr="00B30648">
        <w:rPr>
          <w:rFonts w:ascii="Arial" w:eastAsia="Calibri" w:hAnsi="Arial" w:cs="Arial"/>
          <w:sz w:val="24"/>
          <w:szCs w:val="24"/>
          <w:lang w:val="es-ES"/>
        </w:rPr>
        <w:t xml:space="preserve">Se instruya a la Administración Municipal para que realice la publicación definitiva en el Diario Oficial La Gaceta para que 30 días después comiencen a regir las mismas. </w:t>
      </w:r>
    </w:p>
    <w:p w:rsidR="00B30648" w:rsidRDefault="00B30648" w:rsidP="00B30648">
      <w:pPr>
        <w:spacing w:after="0" w:line="240" w:lineRule="auto"/>
        <w:rPr>
          <w:rFonts w:ascii="Arial" w:eastAsia="Calibri" w:hAnsi="Arial" w:cs="Arial"/>
          <w:b/>
          <w:lang w:val="es-ES"/>
        </w:rPr>
      </w:pPr>
    </w:p>
    <w:p w:rsidR="00B30648" w:rsidRPr="00B30648" w:rsidRDefault="00B30648" w:rsidP="00B30648">
      <w:pPr>
        <w:spacing w:after="0" w:line="240" w:lineRule="auto"/>
        <w:rPr>
          <w:rFonts w:ascii="Arial" w:eastAsia="Calibri" w:hAnsi="Arial" w:cs="Arial"/>
          <w:b/>
          <w:lang w:val="es-ES"/>
        </w:rPr>
      </w:pPr>
      <w:r w:rsidRPr="00B30648">
        <w:rPr>
          <w:rFonts w:ascii="Arial" w:eastAsia="Calibri" w:hAnsi="Arial" w:cs="Arial"/>
          <w:b/>
          <w:lang w:val="es-ES"/>
        </w:rPr>
        <w:t>ACUERDO UNÁNIME Y DECLARADO DEFINITIVAMENTE APROBADO N°549-18</w:t>
      </w:r>
    </w:p>
    <w:p w:rsidR="00B30648" w:rsidRPr="00B30648" w:rsidRDefault="00B30648" w:rsidP="00B30648">
      <w:pPr>
        <w:spacing w:after="0" w:line="240" w:lineRule="auto"/>
        <w:rPr>
          <w:rFonts w:ascii="Arial" w:eastAsia="Calibri" w:hAnsi="Arial" w:cs="Arial"/>
          <w:b/>
          <w:lang w:val="es-ES"/>
        </w:rPr>
      </w:pPr>
    </w:p>
    <w:p w:rsidR="00B30648" w:rsidRPr="00B30648" w:rsidRDefault="00B30648" w:rsidP="00B30648">
      <w:pPr>
        <w:numPr>
          <w:ilvl w:val="0"/>
          <w:numId w:val="78"/>
        </w:numPr>
        <w:spacing w:after="0" w:line="240" w:lineRule="auto"/>
        <w:ind w:left="1276"/>
        <w:contextualSpacing/>
        <w:jc w:val="both"/>
        <w:rPr>
          <w:rFonts w:ascii="Arial" w:eastAsia="Calibri" w:hAnsi="Arial" w:cs="Arial"/>
          <w:sz w:val="24"/>
          <w:szCs w:val="24"/>
          <w:lang w:val="es-ES"/>
        </w:rPr>
      </w:pPr>
      <w:r w:rsidRPr="00B30648">
        <w:rPr>
          <w:rFonts w:ascii="Arial" w:eastAsia="Calibri" w:hAnsi="Arial" w:cs="Arial"/>
          <w:sz w:val="24"/>
          <w:szCs w:val="24"/>
          <w:lang w:val="es-ES"/>
        </w:rPr>
        <w:t>José Fernando Méndez Vindas, Partido Unidad Social Cristiana</w:t>
      </w:r>
    </w:p>
    <w:p w:rsidR="00B30648" w:rsidRPr="00B30648" w:rsidRDefault="00B30648" w:rsidP="00B30648">
      <w:pPr>
        <w:numPr>
          <w:ilvl w:val="0"/>
          <w:numId w:val="78"/>
        </w:numPr>
        <w:spacing w:after="0" w:line="240" w:lineRule="auto"/>
        <w:ind w:left="1276"/>
        <w:contextualSpacing/>
        <w:jc w:val="both"/>
        <w:rPr>
          <w:rFonts w:ascii="Arial" w:eastAsia="Calibri" w:hAnsi="Arial" w:cs="Arial"/>
          <w:sz w:val="24"/>
          <w:szCs w:val="24"/>
          <w:lang w:val="es-ES"/>
        </w:rPr>
      </w:pPr>
      <w:r w:rsidRPr="00B30648">
        <w:rPr>
          <w:rFonts w:ascii="Arial" w:eastAsia="Calibri" w:hAnsi="Arial" w:cs="Arial"/>
          <w:sz w:val="24"/>
          <w:szCs w:val="24"/>
          <w:lang w:val="es-ES"/>
        </w:rPr>
        <w:t>Damaris Gamboa Hernández, Partido Unidad Social Cristiana</w:t>
      </w:r>
    </w:p>
    <w:p w:rsidR="00B30648" w:rsidRPr="00B30648" w:rsidRDefault="00B30648" w:rsidP="00B30648">
      <w:pPr>
        <w:numPr>
          <w:ilvl w:val="0"/>
          <w:numId w:val="78"/>
        </w:numPr>
        <w:spacing w:after="0" w:line="240" w:lineRule="auto"/>
        <w:ind w:left="1276"/>
        <w:contextualSpacing/>
        <w:jc w:val="both"/>
        <w:rPr>
          <w:rFonts w:ascii="Arial" w:eastAsia="Calibri" w:hAnsi="Arial" w:cs="Arial"/>
          <w:sz w:val="24"/>
          <w:szCs w:val="24"/>
          <w:lang w:val="es-ES"/>
        </w:rPr>
      </w:pPr>
      <w:r w:rsidRPr="00B30648">
        <w:rPr>
          <w:rFonts w:ascii="Arial" w:eastAsia="Calibri" w:hAnsi="Arial" w:cs="Arial"/>
          <w:sz w:val="24"/>
          <w:szCs w:val="24"/>
          <w:lang w:val="es-ES"/>
        </w:rPr>
        <w:t>Julio César Benavides Espinoza, Partido Unidad Social Cristiana</w:t>
      </w:r>
    </w:p>
    <w:p w:rsidR="00B30648" w:rsidRPr="00B30648" w:rsidRDefault="00B30648" w:rsidP="00B30648">
      <w:pPr>
        <w:numPr>
          <w:ilvl w:val="0"/>
          <w:numId w:val="78"/>
        </w:numPr>
        <w:spacing w:after="0" w:line="240" w:lineRule="auto"/>
        <w:ind w:left="1276"/>
        <w:contextualSpacing/>
        <w:jc w:val="both"/>
        <w:rPr>
          <w:rFonts w:ascii="Arial" w:eastAsia="Calibri" w:hAnsi="Arial" w:cs="Arial"/>
          <w:sz w:val="24"/>
          <w:szCs w:val="24"/>
          <w:lang w:val="es-ES"/>
        </w:rPr>
      </w:pPr>
      <w:r w:rsidRPr="00B30648">
        <w:rPr>
          <w:rFonts w:ascii="Arial" w:eastAsia="Calibri" w:hAnsi="Arial" w:cs="Arial"/>
          <w:sz w:val="24"/>
          <w:szCs w:val="24"/>
          <w:lang w:val="es-ES"/>
        </w:rPr>
        <w:t>Omar Sequeira Sequeira, Partido Liberación Nacional</w:t>
      </w:r>
    </w:p>
    <w:p w:rsidR="00B30648" w:rsidRPr="00B30648" w:rsidRDefault="00B30648" w:rsidP="00B30648">
      <w:pPr>
        <w:numPr>
          <w:ilvl w:val="0"/>
          <w:numId w:val="78"/>
        </w:numPr>
        <w:spacing w:after="0" w:line="240" w:lineRule="auto"/>
        <w:ind w:left="1276"/>
        <w:contextualSpacing/>
        <w:jc w:val="both"/>
        <w:rPr>
          <w:rFonts w:ascii="Arial" w:eastAsia="Calibri" w:hAnsi="Arial" w:cs="Arial"/>
          <w:sz w:val="24"/>
          <w:szCs w:val="24"/>
          <w:lang w:val="es-ES"/>
        </w:rPr>
      </w:pPr>
      <w:r w:rsidRPr="00B30648">
        <w:rPr>
          <w:rFonts w:ascii="Arial" w:eastAsia="Calibri" w:hAnsi="Arial" w:cs="Arial"/>
          <w:sz w:val="24"/>
          <w:szCs w:val="24"/>
          <w:lang w:val="es-ES"/>
        </w:rPr>
        <w:t>Betty Castillo Ortiz, Partido Liberación Nacional</w:t>
      </w: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Pr="00C95FD3" w:rsidRDefault="00B30648" w:rsidP="00B30648">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B30648" w:rsidRDefault="00B30648" w:rsidP="00B30648">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B30648" w:rsidRPr="00C95FD3" w:rsidRDefault="00B30648" w:rsidP="00B30648">
      <w:pPr>
        <w:spacing w:after="0" w:line="240" w:lineRule="auto"/>
        <w:ind w:left="-142"/>
        <w:jc w:val="center"/>
        <w:rPr>
          <w:rFonts w:ascii="Arial" w:eastAsia="Calibri" w:hAnsi="Arial" w:cs="Arial"/>
          <w:b/>
          <w:sz w:val="24"/>
          <w:szCs w:val="24"/>
          <w:lang w:val="es-ES_tradnl"/>
        </w:rPr>
      </w:pPr>
    </w:p>
    <w:p w:rsidR="00B30648" w:rsidRDefault="00B30648" w:rsidP="00B30648">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244BCDE7" wp14:editId="0B26D6C3">
            <wp:extent cx="213459" cy="152400"/>
            <wp:effectExtent l="0" t="0" r="0" b="0"/>
            <wp:docPr id="67" name="Imagen 6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B30648" w:rsidRDefault="00B30648"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Pr="00BC69BF" w:rsidRDefault="007C133E" w:rsidP="007C133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MSPH-CM-ACUER-550-</w:t>
      </w:r>
      <w:r w:rsidRPr="00BC69BF">
        <w:rPr>
          <w:rFonts w:ascii="Arial" w:hAnsi="Arial" w:cs="Arial"/>
          <w:b/>
          <w:sz w:val="24"/>
          <w:szCs w:val="24"/>
        </w:rPr>
        <w:t>18</w:t>
      </w:r>
    </w:p>
    <w:p w:rsidR="007C133E" w:rsidRPr="00052773" w:rsidRDefault="007C133E" w:rsidP="007C133E">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7C133E" w:rsidRDefault="007C133E" w:rsidP="007C133E">
      <w:pPr>
        <w:spacing w:after="0" w:line="240" w:lineRule="auto"/>
        <w:jc w:val="center"/>
        <w:rPr>
          <w:rFonts w:ascii="Arial" w:eastAsia="Calibri" w:hAnsi="Arial" w:cs="Arial"/>
          <w:b/>
          <w:sz w:val="24"/>
          <w:szCs w:val="24"/>
          <w:lang w:val="es-ES"/>
        </w:rPr>
      </w:pPr>
    </w:p>
    <w:p w:rsidR="007C133E" w:rsidRPr="00B30648" w:rsidRDefault="007C133E" w:rsidP="007C133E">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Señor</w:t>
      </w:r>
      <w:r>
        <w:rPr>
          <w:rFonts w:ascii="Arial" w:eastAsia="Calibri" w:hAnsi="Arial" w:cs="Arial"/>
          <w:sz w:val="24"/>
          <w:szCs w:val="24"/>
          <w:lang w:val="es-ES"/>
        </w:rPr>
        <w:t>es</w:t>
      </w:r>
    </w:p>
    <w:p w:rsidR="007C133E" w:rsidRPr="00B30648" w:rsidRDefault="007C133E" w:rsidP="007C133E">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Gobierno y Administración</w:t>
      </w:r>
    </w:p>
    <w:p w:rsidR="007C133E" w:rsidRPr="00B30648" w:rsidRDefault="007C133E" w:rsidP="007C133E">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Municipalidad de San Pablo de Heredia</w:t>
      </w:r>
    </w:p>
    <w:p w:rsidR="007C133E" w:rsidRDefault="007C133E" w:rsidP="007C133E">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7C133E" w:rsidRDefault="007C133E" w:rsidP="007C133E">
      <w:pPr>
        <w:spacing w:after="0" w:line="276" w:lineRule="auto"/>
        <w:rPr>
          <w:rFonts w:ascii="Arial" w:eastAsia="Times New Roman" w:hAnsi="Arial" w:cs="Arial"/>
          <w:sz w:val="24"/>
          <w:szCs w:val="24"/>
          <w:lang w:val="es-ES" w:eastAsia="es-ES"/>
        </w:rPr>
      </w:pPr>
    </w:p>
    <w:p w:rsidR="007C133E" w:rsidRPr="00BC69BF" w:rsidRDefault="007C133E" w:rsidP="007C133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7C133E" w:rsidRPr="00BC69BF" w:rsidRDefault="007C133E" w:rsidP="007C133E">
      <w:pPr>
        <w:spacing w:after="0" w:line="240" w:lineRule="auto"/>
        <w:rPr>
          <w:rFonts w:ascii="Calibri" w:eastAsia="Calibri" w:hAnsi="Calibri" w:cs="Times New Roman"/>
          <w:lang w:val="es-ES" w:eastAsia="es-ES"/>
        </w:rPr>
      </w:pPr>
    </w:p>
    <w:p w:rsidR="007C133E" w:rsidRPr="00BC69BF" w:rsidRDefault="007C133E" w:rsidP="007C133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7C133E" w:rsidRPr="00860BB1" w:rsidRDefault="007C133E" w:rsidP="007C133E">
      <w:pPr>
        <w:spacing w:after="0" w:line="240" w:lineRule="auto"/>
        <w:jc w:val="center"/>
        <w:rPr>
          <w:rFonts w:ascii="Arial" w:eastAsia="Calibri" w:hAnsi="Arial" w:cs="Arial"/>
          <w:b/>
          <w:sz w:val="24"/>
          <w:szCs w:val="24"/>
        </w:rPr>
      </w:pPr>
    </w:p>
    <w:p w:rsidR="007C133E" w:rsidRPr="00BC69BF" w:rsidRDefault="007C133E" w:rsidP="007C133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7C133E" w:rsidRDefault="007C133E" w:rsidP="007C133E">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7C133E" w:rsidRDefault="007C133E" w:rsidP="007C133E">
      <w:pPr>
        <w:pStyle w:val="Sinespaciado"/>
        <w:ind w:left="360"/>
        <w:jc w:val="center"/>
        <w:rPr>
          <w:rFonts w:ascii="Arial" w:hAnsi="Arial" w:cs="Arial"/>
          <w:sz w:val="16"/>
          <w:szCs w:val="16"/>
        </w:rPr>
      </w:pPr>
    </w:p>
    <w:p w:rsidR="007C133E" w:rsidRPr="007C133E" w:rsidRDefault="007C133E" w:rsidP="007C133E">
      <w:pPr>
        <w:rPr>
          <w:rFonts w:ascii="Arial" w:hAnsi="Arial" w:cs="Arial"/>
          <w:b/>
          <w:sz w:val="24"/>
          <w:szCs w:val="24"/>
        </w:rPr>
      </w:pPr>
      <w:r w:rsidRPr="007C133E">
        <w:rPr>
          <w:rFonts w:ascii="Arial" w:hAnsi="Arial" w:cs="Arial"/>
          <w:b/>
          <w:sz w:val="24"/>
          <w:szCs w:val="24"/>
        </w:rPr>
        <w:t>CONSIDERANDO</w:t>
      </w:r>
    </w:p>
    <w:p w:rsidR="007C133E" w:rsidRPr="007C133E" w:rsidRDefault="007C133E" w:rsidP="007C133E">
      <w:pPr>
        <w:spacing w:after="0" w:line="240" w:lineRule="auto"/>
        <w:jc w:val="both"/>
        <w:rPr>
          <w:rFonts w:ascii="Arial" w:eastAsia="Times New Roman" w:hAnsi="Arial" w:cs="Arial"/>
          <w:b/>
          <w:sz w:val="24"/>
          <w:szCs w:val="24"/>
          <w:lang w:val="es-ES_tradnl" w:eastAsia="es-ES_tradnl"/>
        </w:rPr>
      </w:pPr>
      <w:r w:rsidRPr="007C133E">
        <w:rPr>
          <w:rFonts w:ascii="Arial" w:eastAsia="Times New Roman" w:hAnsi="Arial" w:cs="Arial"/>
          <w:sz w:val="24"/>
          <w:szCs w:val="24"/>
          <w:lang w:val="es-ES_tradnl" w:eastAsia="es-ES_tradnl"/>
        </w:rPr>
        <w:t>Oficio CPEM-084-2018, recibido vía correo el día 02 de octubre de 2018, suscrito por la Sra. Ericka Ugalde Camacho, Jefe de Área, Comisiones Legislativas III, Asamblea Legislativa, donde solicita criterio sobre el Proyecto N° 20.659 “ Modificación de los artículos 9, 12, 18 y 24 de la Ley de Regulación y Comercialización de Bebidas con contenido Alcohólico, N° 9047.</w:t>
      </w:r>
    </w:p>
    <w:p w:rsidR="007C133E" w:rsidRPr="007C133E" w:rsidRDefault="007C133E" w:rsidP="007C133E">
      <w:pPr>
        <w:spacing w:after="0" w:line="240" w:lineRule="auto"/>
        <w:rPr>
          <w:rFonts w:ascii="Calibri" w:eastAsia="Calibri" w:hAnsi="Calibri" w:cs="Times New Roman"/>
          <w:lang w:val="es-ES_tradnl" w:eastAsia="es-ES_tradnl"/>
        </w:rPr>
      </w:pPr>
    </w:p>
    <w:p w:rsidR="007C133E" w:rsidRPr="007C133E" w:rsidRDefault="007C133E" w:rsidP="007C133E">
      <w:pPr>
        <w:jc w:val="both"/>
        <w:rPr>
          <w:rFonts w:ascii="Arial" w:eastAsia="Times New Roman" w:hAnsi="Arial" w:cs="Arial"/>
          <w:b/>
          <w:sz w:val="24"/>
          <w:szCs w:val="24"/>
          <w:lang w:val="es-ES_tradnl" w:eastAsia="es-ES_tradnl"/>
        </w:rPr>
      </w:pPr>
      <w:r w:rsidRPr="007C133E">
        <w:rPr>
          <w:rFonts w:ascii="Arial" w:eastAsia="Times New Roman" w:hAnsi="Arial" w:cs="Arial"/>
          <w:b/>
          <w:sz w:val="24"/>
          <w:szCs w:val="24"/>
          <w:lang w:val="es-ES_tradnl" w:eastAsia="es-ES_tradnl"/>
        </w:rPr>
        <w:t>ESTE CONCEJO MUNICIPAL ACUERDA</w:t>
      </w:r>
    </w:p>
    <w:p w:rsidR="007C133E" w:rsidRPr="007C133E" w:rsidRDefault="007C133E" w:rsidP="007C133E">
      <w:pPr>
        <w:spacing w:line="252" w:lineRule="auto"/>
        <w:jc w:val="both"/>
        <w:rPr>
          <w:rFonts w:ascii="Arial" w:eastAsia="Calibri" w:hAnsi="Arial" w:cs="Arial"/>
          <w:sz w:val="24"/>
          <w:szCs w:val="24"/>
        </w:rPr>
      </w:pPr>
      <w:r w:rsidRPr="007C133E">
        <w:rPr>
          <w:rFonts w:ascii="Arial" w:eastAsia="Calibri" w:hAnsi="Arial" w:cs="Arial"/>
          <w:sz w:val="24"/>
          <w:szCs w:val="24"/>
        </w:rPr>
        <w:t>Remitir dicho oficio a la Comisión de Gobierno y Administración para su análisis y posterior dictamen.</w:t>
      </w:r>
    </w:p>
    <w:p w:rsidR="007C133E" w:rsidRPr="007C133E" w:rsidRDefault="007C133E" w:rsidP="007C133E">
      <w:pPr>
        <w:spacing w:line="252" w:lineRule="auto"/>
        <w:jc w:val="both"/>
        <w:rPr>
          <w:rFonts w:ascii="Arial" w:eastAsia="Calibri" w:hAnsi="Arial" w:cs="Arial"/>
          <w:b/>
        </w:rPr>
      </w:pPr>
      <w:r w:rsidRPr="007C133E">
        <w:rPr>
          <w:rFonts w:ascii="Arial" w:eastAsia="Calibri" w:hAnsi="Arial" w:cs="Arial"/>
          <w:b/>
        </w:rPr>
        <w:t>ACUERDO UNÁNIME Y DECLARADO DEFINITIVAMENTE APROBADO N°550-18</w:t>
      </w:r>
    </w:p>
    <w:p w:rsidR="007C133E" w:rsidRPr="007C133E" w:rsidRDefault="007C133E" w:rsidP="007C133E">
      <w:pPr>
        <w:spacing w:after="0" w:line="240" w:lineRule="auto"/>
        <w:jc w:val="both"/>
        <w:rPr>
          <w:rFonts w:ascii="Arial" w:eastAsia="Calibri" w:hAnsi="Arial" w:cs="Arial"/>
          <w:sz w:val="24"/>
          <w:szCs w:val="24"/>
        </w:rPr>
      </w:pPr>
      <w:r w:rsidRPr="007C133E">
        <w:rPr>
          <w:rFonts w:ascii="Arial" w:eastAsia="Calibri" w:hAnsi="Arial" w:cs="Arial"/>
          <w:sz w:val="24"/>
          <w:szCs w:val="24"/>
        </w:rPr>
        <w:t>Acuerdo con el voto positivo de los regidores</w:t>
      </w:r>
    </w:p>
    <w:p w:rsidR="007C133E" w:rsidRPr="007C133E" w:rsidRDefault="007C133E" w:rsidP="007C133E">
      <w:pPr>
        <w:spacing w:after="0" w:line="240" w:lineRule="auto"/>
        <w:jc w:val="both"/>
        <w:rPr>
          <w:rFonts w:ascii="Arial" w:eastAsia="Calibri" w:hAnsi="Arial" w:cs="Arial"/>
          <w:sz w:val="24"/>
          <w:szCs w:val="24"/>
        </w:rPr>
      </w:pPr>
    </w:p>
    <w:p w:rsidR="007C133E" w:rsidRPr="007C133E" w:rsidRDefault="007C133E" w:rsidP="007C133E">
      <w:pPr>
        <w:numPr>
          <w:ilvl w:val="0"/>
          <w:numId w:val="79"/>
        </w:numPr>
        <w:spacing w:after="0" w:line="240" w:lineRule="auto"/>
        <w:ind w:left="1985"/>
        <w:contextualSpacing/>
        <w:jc w:val="both"/>
        <w:rPr>
          <w:rFonts w:ascii="Arial" w:eastAsia="Calibri" w:hAnsi="Arial" w:cs="Arial"/>
          <w:sz w:val="24"/>
          <w:szCs w:val="24"/>
          <w:lang w:val="es-ES"/>
        </w:rPr>
      </w:pPr>
      <w:r w:rsidRPr="007C133E">
        <w:rPr>
          <w:rFonts w:ascii="Arial" w:eastAsia="Calibri" w:hAnsi="Arial" w:cs="Arial"/>
          <w:sz w:val="24"/>
          <w:szCs w:val="24"/>
          <w:lang w:val="es-ES"/>
        </w:rPr>
        <w:t>José Fernando Méndez Vindas, Partido Unidad Social Cristiana</w:t>
      </w:r>
    </w:p>
    <w:p w:rsidR="007C133E" w:rsidRPr="007C133E" w:rsidRDefault="007C133E" w:rsidP="007C133E">
      <w:pPr>
        <w:numPr>
          <w:ilvl w:val="0"/>
          <w:numId w:val="79"/>
        </w:numPr>
        <w:spacing w:after="0" w:line="240" w:lineRule="auto"/>
        <w:ind w:left="1985"/>
        <w:contextualSpacing/>
        <w:jc w:val="both"/>
        <w:rPr>
          <w:rFonts w:ascii="Arial" w:eastAsia="Calibri" w:hAnsi="Arial" w:cs="Arial"/>
          <w:sz w:val="24"/>
          <w:szCs w:val="24"/>
          <w:lang w:val="es-ES"/>
        </w:rPr>
      </w:pPr>
      <w:r w:rsidRPr="007C133E">
        <w:rPr>
          <w:rFonts w:ascii="Arial" w:eastAsia="Calibri" w:hAnsi="Arial" w:cs="Arial"/>
          <w:sz w:val="24"/>
          <w:szCs w:val="24"/>
          <w:lang w:val="es-ES"/>
        </w:rPr>
        <w:t>Damaris Gamboa Hernández, Partido Unidad Social Cristiana</w:t>
      </w:r>
    </w:p>
    <w:p w:rsidR="007C133E" w:rsidRPr="007C133E" w:rsidRDefault="007C133E" w:rsidP="007C133E">
      <w:pPr>
        <w:numPr>
          <w:ilvl w:val="0"/>
          <w:numId w:val="79"/>
        </w:numPr>
        <w:spacing w:after="0" w:line="240" w:lineRule="auto"/>
        <w:ind w:left="1985"/>
        <w:contextualSpacing/>
        <w:jc w:val="both"/>
        <w:rPr>
          <w:rFonts w:ascii="Arial" w:eastAsia="Calibri" w:hAnsi="Arial" w:cs="Arial"/>
          <w:sz w:val="24"/>
          <w:szCs w:val="24"/>
          <w:lang w:val="es-ES"/>
        </w:rPr>
      </w:pPr>
      <w:r w:rsidRPr="007C133E">
        <w:rPr>
          <w:rFonts w:ascii="Arial" w:eastAsia="Calibri" w:hAnsi="Arial" w:cs="Arial"/>
          <w:sz w:val="24"/>
          <w:szCs w:val="24"/>
          <w:lang w:val="es-ES"/>
        </w:rPr>
        <w:t>Julio César Benavides Espinoza, Partido Unidad Social Cristiana</w:t>
      </w:r>
    </w:p>
    <w:p w:rsidR="007C133E" w:rsidRPr="007C133E" w:rsidRDefault="007C133E" w:rsidP="007C133E">
      <w:pPr>
        <w:numPr>
          <w:ilvl w:val="0"/>
          <w:numId w:val="79"/>
        </w:numPr>
        <w:spacing w:after="0" w:line="240" w:lineRule="auto"/>
        <w:ind w:left="1985"/>
        <w:contextualSpacing/>
        <w:jc w:val="both"/>
        <w:rPr>
          <w:rFonts w:ascii="Arial" w:eastAsia="Calibri" w:hAnsi="Arial" w:cs="Arial"/>
          <w:sz w:val="24"/>
          <w:szCs w:val="24"/>
          <w:lang w:val="es-ES"/>
        </w:rPr>
      </w:pPr>
      <w:r w:rsidRPr="007C133E">
        <w:rPr>
          <w:rFonts w:ascii="Arial" w:eastAsia="Calibri" w:hAnsi="Arial" w:cs="Arial"/>
          <w:sz w:val="24"/>
          <w:szCs w:val="24"/>
          <w:lang w:val="es-ES"/>
        </w:rPr>
        <w:t>Omar Sequeira Sequeira, Partido Liberación Nacional</w:t>
      </w:r>
    </w:p>
    <w:p w:rsidR="007C133E" w:rsidRPr="007C133E" w:rsidRDefault="007C133E" w:rsidP="007C133E">
      <w:pPr>
        <w:numPr>
          <w:ilvl w:val="0"/>
          <w:numId w:val="79"/>
        </w:numPr>
        <w:spacing w:after="0" w:line="240" w:lineRule="auto"/>
        <w:ind w:left="1985"/>
        <w:contextualSpacing/>
        <w:jc w:val="both"/>
        <w:rPr>
          <w:rFonts w:ascii="Arial" w:eastAsia="Calibri" w:hAnsi="Arial" w:cs="Arial"/>
          <w:sz w:val="24"/>
          <w:szCs w:val="24"/>
          <w:lang w:val="es-ES"/>
        </w:rPr>
      </w:pPr>
      <w:r w:rsidRPr="007C133E">
        <w:rPr>
          <w:rFonts w:ascii="Arial" w:eastAsia="Calibri" w:hAnsi="Arial" w:cs="Arial"/>
          <w:sz w:val="24"/>
          <w:szCs w:val="24"/>
          <w:lang w:val="es-ES"/>
        </w:rPr>
        <w:t>Betty Castillo Ortiz, Partido Liberación Nacional</w:t>
      </w: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Pr="00C95FD3" w:rsidRDefault="007C133E" w:rsidP="007C133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7C133E" w:rsidRPr="00C95FD3" w:rsidRDefault="007C133E" w:rsidP="007C133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7C133E" w:rsidRDefault="007C133E" w:rsidP="007C133E">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2CF65F4D" wp14:editId="02B2D9B4">
            <wp:extent cx="213459" cy="152400"/>
            <wp:effectExtent l="0" t="0" r="0" b="0"/>
            <wp:docPr id="68" name="Imagen 6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7C133E" w:rsidRDefault="007C133E" w:rsidP="007C133E">
      <w:pPr>
        <w:pStyle w:val="Sinespaciado"/>
        <w:ind w:left="360"/>
        <w:rPr>
          <w:rFonts w:ascii="Arial" w:hAnsi="Arial" w:cs="Arial"/>
          <w:sz w:val="16"/>
          <w:szCs w:val="16"/>
        </w:rPr>
      </w:pPr>
      <w:r w:rsidRPr="00C95FD3">
        <w:rPr>
          <w:noProof/>
          <w:lang w:val="es-CR" w:eastAsia="es-CR"/>
        </w:rPr>
        <w:drawing>
          <wp:inline distT="0" distB="0" distL="0" distR="0" wp14:anchorId="6BC0F352" wp14:editId="6443812E">
            <wp:extent cx="213459" cy="152400"/>
            <wp:effectExtent l="0" t="0" r="0" b="0"/>
            <wp:docPr id="69" name="Imagen 6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C/c: Sra. Ericka Ugalde Camacho, Comisiones Legislativa III</w:t>
      </w:r>
    </w:p>
    <w:p w:rsidR="007C133E" w:rsidRDefault="007C133E" w:rsidP="006A49A6">
      <w:pPr>
        <w:pStyle w:val="Sinespaciado"/>
        <w:ind w:left="360"/>
        <w:jc w:val="center"/>
        <w:rPr>
          <w:rFonts w:ascii="Arial" w:hAnsi="Arial" w:cs="Arial"/>
          <w:sz w:val="16"/>
          <w:szCs w:val="16"/>
        </w:rPr>
      </w:pPr>
    </w:p>
    <w:p w:rsidR="007C133E" w:rsidRPr="00BC69BF" w:rsidRDefault="007C133E" w:rsidP="007C133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MSPH-CM-ACUER-551-</w:t>
      </w:r>
      <w:r w:rsidRPr="00BC69BF">
        <w:rPr>
          <w:rFonts w:ascii="Arial" w:hAnsi="Arial" w:cs="Arial"/>
          <w:b/>
          <w:sz w:val="24"/>
          <w:szCs w:val="24"/>
        </w:rPr>
        <w:t>18</w:t>
      </w:r>
    </w:p>
    <w:p w:rsidR="007C133E" w:rsidRPr="00052773" w:rsidRDefault="007C133E" w:rsidP="007C133E">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7C133E" w:rsidRDefault="007C133E" w:rsidP="007C133E">
      <w:pPr>
        <w:spacing w:after="0" w:line="240" w:lineRule="auto"/>
        <w:jc w:val="center"/>
        <w:rPr>
          <w:rFonts w:ascii="Arial" w:eastAsia="Calibri" w:hAnsi="Arial" w:cs="Arial"/>
          <w:b/>
          <w:sz w:val="24"/>
          <w:szCs w:val="24"/>
          <w:lang w:val="es-ES"/>
        </w:rPr>
      </w:pPr>
    </w:p>
    <w:p w:rsidR="007C133E" w:rsidRPr="00B30648" w:rsidRDefault="007C133E" w:rsidP="007C133E">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Señor</w:t>
      </w:r>
      <w:r>
        <w:rPr>
          <w:rFonts w:ascii="Arial" w:eastAsia="Calibri" w:hAnsi="Arial" w:cs="Arial"/>
          <w:sz w:val="24"/>
          <w:szCs w:val="24"/>
          <w:lang w:val="es-ES"/>
        </w:rPr>
        <w:t>as</w:t>
      </w:r>
    </w:p>
    <w:p w:rsidR="007C133E" w:rsidRPr="00B30648" w:rsidRDefault="007C133E" w:rsidP="007C133E">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la Condición de la Mujer</w:t>
      </w:r>
    </w:p>
    <w:p w:rsidR="007C133E" w:rsidRPr="00B30648" w:rsidRDefault="007C133E" w:rsidP="007C133E">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Municipalidad de San Pablo de Heredia</w:t>
      </w:r>
    </w:p>
    <w:p w:rsidR="007C133E" w:rsidRDefault="007C133E" w:rsidP="007C133E">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7C133E" w:rsidRDefault="007C133E" w:rsidP="007C133E">
      <w:pPr>
        <w:spacing w:after="0" w:line="276" w:lineRule="auto"/>
        <w:rPr>
          <w:rFonts w:ascii="Arial" w:eastAsia="Times New Roman" w:hAnsi="Arial" w:cs="Arial"/>
          <w:sz w:val="24"/>
          <w:szCs w:val="24"/>
          <w:lang w:val="es-ES" w:eastAsia="es-ES"/>
        </w:rPr>
      </w:pPr>
    </w:p>
    <w:p w:rsidR="007C133E" w:rsidRPr="00BC69BF" w:rsidRDefault="007C133E" w:rsidP="007C133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madas señoras</w:t>
      </w:r>
      <w:r w:rsidRPr="00BC69BF">
        <w:rPr>
          <w:rFonts w:ascii="Arial" w:eastAsia="Times New Roman" w:hAnsi="Arial" w:cs="Arial"/>
          <w:sz w:val="24"/>
          <w:szCs w:val="24"/>
          <w:lang w:val="es-ES" w:eastAsia="es-ES"/>
        </w:rPr>
        <w:t>:</w:t>
      </w:r>
    </w:p>
    <w:p w:rsidR="007C133E" w:rsidRPr="00BC69BF" w:rsidRDefault="007C133E" w:rsidP="007C133E">
      <w:pPr>
        <w:spacing w:after="0" w:line="240" w:lineRule="auto"/>
        <w:rPr>
          <w:rFonts w:ascii="Calibri" w:eastAsia="Calibri" w:hAnsi="Calibri" w:cs="Times New Roman"/>
          <w:lang w:val="es-ES" w:eastAsia="es-ES"/>
        </w:rPr>
      </w:pPr>
    </w:p>
    <w:p w:rsidR="007C133E" w:rsidRPr="00BC69BF" w:rsidRDefault="007C133E" w:rsidP="007C133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7C133E" w:rsidRPr="00860BB1" w:rsidRDefault="007C133E" w:rsidP="007C133E">
      <w:pPr>
        <w:spacing w:after="0" w:line="240" w:lineRule="auto"/>
        <w:jc w:val="center"/>
        <w:rPr>
          <w:rFonts w:ascii="Arial" w:eastAsia="Calibri" w:hAnsi="Arial" w:cs="Arial"/>
          <w:b/>
          <w:sz w:val="24"/>
          <w:szCs w:val="24"/>
        </w:rPr>
      </w:pPr>
    </w:p>
    <w:p w:rsidR="007C133E" w:rsidRPr="00BC69BF" w:rsidRDefault="007C133E" w:rsidP="007C133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7C133E" w:rsidRDefault="007C133E" w:rsidP="007C133E">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7C133E" w:rsidRDefault="007C133E" w:rsidP="006A49A6">
      <w:pPr>
        <w:pStyle w:val="Sinespaciado"/>
        <w:ind w:left="360"/>
        <w:jc w:val="center"/>
        <w:rPr>
          <w:rFonts w:ascii="Arial" w:hAnsi="Arial" w:cs="Arial"/>
          <w:sz w:val="16"/>
          <w:szCs w:val="16"/>
        </w:rPr>
      </w:pPr>
    </w:p>
    <w:p w:rsidR="007C133E" w:rsidRPr="007C133E" w:rsidRDefault="007C133E" w:rsidP="007C133E">
      <w:pPr>
        <w:spacing w:after="0" w:line="240" w:lineRule="auto"/>
        <w:jc w:val="both"/>
        <w:rPr>
          <w:rFonts w:ascii="Arial" w:eastAsia="Times New Roman" w:hAnsi="Arial" w:cs="Arial"/>
          <w:b/>
          <w:sz w:val="24"/>
          <w:szCs w:val="24"/>
          <w:lang w:val="es-ES_tradnl" w:eastAsia="es-ES_tradnl"/>
        </w:rPr>
      </w:pPr>
      <w:r w:rsidRPr="007C133E">
        <w:rPr>
          <w:rFonts w:ascii="Arial" w:eastAsia="Times New Roman" w:hAnsi="Arial" w:cs="Arial"/>
          <w:b/>
          <w:sz w:val="24"/>
          <w:szCs w:val="24"/>
          <w:lang w:val="es-ES_tradnl" w:eastAsia="es-ES_tradnl"/>
        </w:rPr>
        <w:t xml:space="preserve">CONSIDERANDO </w:t>
      </w:r>
    </w:p>
    <w:p w:rsidR="007C133E" w:rsidRPr="007C133E" w:rsidRDefault="007C133E" w:rsidP="007C133E">
      <w:pPr>
        <w:suppressLineNumbers/>
        <w:spacing w:after="0" w:line="240" w:lineRule="auto"/>
        <w:jc w:val="both"/>
        <w:rPr>
          <w:rFonts w:ascii="Arial" w:eastAsia="Times New Roman" w:hAnsi="Arial" w:cs="Arial"/>
          <w:b/>
          <w:sz w:val="24"/>
          <w:szCs w:val="24"/>
          <w:lang w:val="es-ES_tradnl" w:eastAsia="es-ES_tradnl"/>
        </w:rPr>
      </w:pPr>
    </w:p>
    <w:p w:rsidR="007C133E" w:rsidRPr="007C133E" w:rsidRDefault="007C133E" w:rsidP="007C133E">
      <w:pPr>
        <w:spacing w:after="0" w:line="240" w:lineRule="auto"/>
        <w:jc w:val="both"/>
        <w:rPr>
          <w:rFonts w:ascii="Arial" w:eastAsia="Times New Roman" w:hAnsi="Arial" w:cs="Arial"/>
          <w:b/>
          <w:sz w:val="24"/>
          <w:szCs w:val="24"/>
          <w:lang w:val="es-ES_tradnl" w:eastAsia="es-ES_tradnl"/>
        </w:rPr>
      </w:pPr>
      <w:r w:rsidRPr="007C133E">
        <w:rPr>
          <w:rFonts w:ascii="Arial" w:eastAsia="Times New Roman" w:hAnsi="Arial" w:cs="Arial"/>
          <w:sz w:val="24"/>
          <w:szCs w:val="24"/>
          <w:lang w:val="es-ES_tradnl" w:eastAsia="es-ES_tradnl"/>
        </w:rPr>
        <w:t>Oficio AL-CPEM-109-2018, recibido vía correo el día 03 de octubre de 2018, suscrito por la Sra. Ana Julia Araya Alfaro, Jefa de Área, Comisiones Legislativas II, Asamblea Legislativa, donde solicita criterio sobre el Proyecto de Ley, Expediente N° 19.676 “Refórmense los artículos 10, 14 y 17 de la Ley contra la violencia doméstica N° 7586 de 10 de abril de 1996 y sus reformas.”</w:t>
      </w:r>
    </w:p>
    <w:p w:rsidR="007C133E" w:rsidRPr="007C133E" w:rsidRDefault="007C133E" w:rsidP="007C133E">
      <w:pPr>
        <w:spacing w:after="0" w:line="240" w:lineRule="auto"/>
        <w:jc w:val="both"/>
        <w:rPr>
          <w:rFonts w:ascii="Arial" w:eastAsia="Times New Roman" w:hAnsi="Arial" w:cs="Arial"/>
          <w:b/>
          <w:sz w:val="24"/>
          <w:szCs w:val="24"/>
          <w:lang w:val="es-ES_tradnl" w:eastAsia="es-ES_tradnl"/>
        </w:rPr>
      </w:pPr>
    </w:p>
    <w:p w:rsidR="007C133E" w:rsidRPr="007C133E" w:rsidRDefault="007C133E" w:rsidP="007C133E">
      <w:pPr>
        <w:spacing w:after="0" w:line="240" w:lineRule="auto"/>
        <w:jc w:val="both"/>
        <w:rPr>
          <w:rFonts w:ascii="Arial" w:eastAsia="Times New Roman" w:hAnsi="Arial" w:cs="Arial"/>
          <w:b/>
          <w:sz w:val="24"/>
          <w:szCs w:val="24"/>
          <w:lang w:val="es-ES_tradnl" w:eastAsia="es-ES_tradnl"/>
        </w:rPr>
      </w:pPr>
      <w:r w:rsidRPr="007C133E">
        <w:rPr>
          <w:rFonts w:ascii="Arial" w:eastAsia="Times New Roman" w:hAnsi="Arial" w:cs="Arial"/>
          <w:b/>
          <w:sz w:val="24"/>
          <w:szCs w:val="24"/>
          <w:lang w:val="es-ES_tradnl" w:eastAsia="es-ES_tradnl"/>
        </w:rPr>
        <w:t xml:space="preserve">ESTE CONCEJO MUNICIPAL ACUERDA </w:t>
      </w:r>
    </w:p>
    <w:p w:rsidR="007C133E" w:rsidRPr="007C133E" w:rsidRDefault="007C133E" w:rsidP="007C133E">
      <w:pPr>
        <w:spacing w:after="0" w:line="240" w:lineRule="auto"/>
        <w:rPr>
          <w:rFonts w:ascii="Calibri" w:eastAsia="Calibri" w:hAnsi="Calibri" w:cs="Times New Roman"/>
          <w:lang w:val="es-ES_tradnl"/>
        </w:rPr>
      </w:pPr>
    </w:p>
    <w:p w:rsidR="007C133E" w:rsidRPr="007C133E" w:rsidRDefault="007C133E" w:rsidP="007C133E">
      <w:pPr>
        <w:spacing w:after="0" w:line="240" w:lineRule="auto"/>
        <w:jc w:val="both"/>
        <w:rPr>
          <w:rFonts w:ascii="Arial" w:eastAsia="Calibri" w:hAnsi="Arial" w:cs="Arial"/>
          <w:sz w:val="24"/>
          <w:szCs w:val="24"/>
        </w:rPr>
      </w:pPr>
      <w:r w:rsidRPr="007C133E">
        <w:rPr>
          <w:rFonts w:ascii="Arial" w:eastAsia="Calibri" w:hAnsi="Arial" w:cs="Arial"/>
          <w:sz w:val="24"/>
          <w:szCs w:val="24"/>
        </w:rPr>
        <w:t>Remitir dicho oficio a la Comisión de la Condición de la Mujer para su respectivo análisis y posterior dictamen.</w:t>
      </w:r>
    </w:p>
    <w:p w:rsidR="007C133E" w:rsidRPr="007C133E" w:rsidRDefault="007C133E" w:rsidP="007C133E">
      <w:pPr>
        <w:spacing w:after="0" w:line="240" w:lineRule="auto"/>
        <w:rPr>
          <w:rFonts w:ascii="Calibri" w:eastAsia="Calibri" w:hAnsi="Calibri" w:cs="Times New Roman"/>
        </w:rPr>
      </w:pPr>
    </w:p>
    <w:p w:rsidR="007C133E" w:rsidRPr="007C133E" w:rsidRDefault="007C133E" w:rsidP="007C133E">
      <w:pPr>
        <w:spacing w:line="252" w:lineRule="auto"/>
        <w:jc w:val="both"/>
        <w:rPr>
          <w:rFonts w:ascii="Arial" w:eastAsia="Calibri" w:hAnsi="Arial" w:cs="Arial"/>
          <w:b/>
        </w:rPr>
      </w:pPr>
      <w:r w:rsidRPr="007C133E">
        <w:rPr>
          <w:rFonts w:ascii="Arial" w:eastAsia="Calibri" w:hAnsi="Arial" w:cs="Arial"/>
          <w:b/>
        </w:rPr>
        <w:t>ACUERDO UNÁNIME Y DECLARADO DEFINITIVAMENTE APROBADO N°551-18</w:t>
      </w:r>
    </w:p>
    <w:p w:rsidR="007C133E" w:rsidRPr="007C133E" w:rsidRDefault="007C133E" w:rsidP="007C133E">
      <w:pPr>
        <w:spacing w:after="0" w:line="240" w:lineRule="auto"/>
        <w:jc w:val="both"/>
        <w:rPr>
          <w:rFonts w:ascii="Arial" w:eastAsia="Calibri" w:hAnsi="Arial" w:cs="Arial"/>
          <w:sz w:val="24"/>
          <w:szCs w:val="24"/>
        </w:rPr>
      </w:pPr>
      <w:r w:rsidRPr="007C133E">
        <w:rPr>
          <w:rFonts w:ascii="Arial" w:eastAsia="Calibri" w:hAnsi="Arial" w:cs="Arial"/>
          <w:sz w:val="24"/>
          <w:szCs w:val="24"/>
        </w:rPr>
        <w:t>Acuerdo con el voto positivo de los regidores</w:t>
      </w:r>
    </w:p>
    <w:p w:rsidR="007C133E" w:rsidRPr="007C133E" w:rsidRDefault="007C133E" w:rsidP="007C133E">
      <w:pPr>
        <w:spacing w:after="0" w:line="240" w:lineRule="auto"/>
        <w:jc w:val="both"/>
        <w:rPr>
          <w:rFonts w:ascii="Arial" w:eastAsia="Calibri" w:hAnsi="Arial" w:cs="Arial"/>
          <w:sz w:val="24"/>
          <w:szCs w:val="24"/>
        </w:rPr>
      </w:pPr>
    </w:p>
    <w:p w:rsidR="007C133E" w:rsidRPr="007C133E" w:rsidRDefault="007C133E" w:rsidP="007C133E">
      <w:pPr>
        <w:numPr>
          <w:ilvl w:val="0"/>
          <w:numId w:val="80"/>
        </w:numPr>
        <w:spacing w:after="0" w:line="240" w:lineRule="auto"/>
        <w:ind w:left="1843"/>
        <w:contextualSpacing/>
        <w:jc w:val="both"/>
        <w:rPr>
          <w:rFonts w:ascii="Arial" w:eastAsia="Calibri" w:hAnsi="Arial" w:cs="Arial"/>
          <w:sz w:val="24"/>
          <w:szCs w:val="24"/>
          <w:lang w:val="es-ES"/>
        </w:rPr>
      </w:pPr>
      <w:r w:rsidRPr="007C133E">
        <w:rPr>
          <w:rFonts w:ascii="Arial" w:eastAsia="Calibri" w:hAnsi="Arial" w:cs="Arial"/>
          <w:sz w:val="24"/>
          <w:szCs w:val="24"/>
          <w:lang w:val="es-ES"/>
        </w:rPr>
        <w:t>José Fernando Méndez Vindas, Partido Unidad Social Cristiana</w:t>
      </w:r>
    </w:p>
    <w:p w:rsidR="007C133E" w:rsidRPr="007C133E" w:rsidRDefault="007C133E" w:rsidP="007C133E">
      <w:pPr>
        <w:numPr>
          <w:ilvl w:val="0"/>
          <w:numId w:val="80"/>
        </w:numPr>
        <w:spacing w:after="0" w:line="240" w:lineRule="auto"/>
        <w:ind w:left="1843"/>
        <w:contextualSpacing/>
        <w:jc w:val="both"/>
        <w:rPr>
          <w:rFonts w:ascii="Arial" w:eastAsia="Calibri" w:hAnsi="Arial" w:cs="Arial"/>
          <w:sz w:val="24"/>
          <w:szCs w:val="24"/>
          <w:lang w:val="es-ES"/>
        </w:rPr>
      </w:pPr>
      <w:r w:rsidRPr="007C133E">
        <w:rPr>
          <w:rFonts w:ascii="Arial" w:eastAsia="Calibri" w:hAnsi="Arial" w:cs="Arial"/>
          <w:sz w:val="24"/>
          <w:szCs w:val="24"/>
          <w:lang w:val="es-ES"/>
        </w:rPr>
        <w:t>Damaris Gamboa Hernández, Partido Unidad Social Cristiana</w:t>
      </w:r>
    </w:p>
    <w:p w:rsidR="007C133E" w:rsidRPr="007C133E" w:rsidRDefault="007C133E" w:rsidP="007C133E">
      <w:pPr>
        <w:numPr>
          <w:ilvl w:val="0"/>
          <w:numId w:val="80"/>
        </w:numPr>
        <w:spacing w:after="0" w:line="240" w:lineRule="auto"/>
        <w:ind w:left="1843"/>
        <w:contextualSpacing/>
        <w:jc w:val="both"/>
        <w:rPr>
          <w:rFonts w:ascii="Arial" w:eastAsia="Calibri" w:hAnsi="Arial" w:cs="Arial"/>
          <w:sz w:val="24"/>
          <w:szCs w:val="24"/>
          <w:lang w:val="es-ES"/>
        </w:rPr>
      </w:pPr>
      <w:r w:rsidRPr="007C133E">
        <w:rPr>
          <w:rFonts w:ascii="Arial" w:eastAsia="Calibri" w:hAnsi="Arial" w:cs="Arial"/>
          <w:sz w:val="24"/>
          <w:szCs w:val="24"/>
          <w:lang w:val="es-ES"/>
        </w:rPr>
        <w:t>Julio César Benavides Espinoza, Partido Unidad Social Cristiana</w:t>
      </w:r>
    </w:p>
    <w:p w:rsidR="007C133E" w:rsidRPr="007C133E" w:rsidRDefault="007C133E" w:rsidP="007C133E">
      <w:pPr>
        <w:numPr>
          <w:ilvl w:val="0"/>
          <w:numId w:val="80"/>
        </w:numPr>
        <w:spacing w:after="0" w:line="240" w:lineRule="auto"/>
        <w:ind w:left="1843"/>
        <w:contextualSpacing/>
        <w:jc w:val="both"/>
        <w:rPr>
          <w:rFonts w:ascii="Arial" w:eastAsia="Calibri" w:hAnsi="Arial" w:cs="Arial"/>
          <w:sz w:val="24"/>
          <w:szCs w:val="24"/>
          <w:lang w:val="es-ES"/>
        </w:rPr>
      </w:pPr>
      <w:r w:rsidRPr="007C133E">
        <w:rPr>
          <w:rFonts w:ascii="Arial" w:eastAsia="Calibri" w:hAnsi="Arial" w:cs="Arial"/>
          <w:sz w:val="24"/>
          <w:szCs w:val="24"/>
          <w:lang w:val="es-ES"/>
        </w:rPr>
        <w:t>Omar Sequeira Sequeira, Partido Liberación Nacional</w:t>
      </w:r>
    </w:p>
    <w:p w:rsidR="007C133E" w:rsidRPr="007C133E" w:rsidRDefault="007C133E" w:rsidP="007C133E">
      <w:pPr>
        <w:numPr>
          <w:ilvl w:val="0"/>
          <w:numId w:val="80"/>
        </w:numPr>
        <w:spacing w:after="0" w:line="240" w:lineRule="auto"/>
        <w:ind w:left="1843"/>
        <w:contextualSpacing/>
        <w:jc w:val="both"/>
        <w:rPr>
          <w:rFonts w:ascii="Arial" w:eastAsia="Calibri" w:hAnsi="Arial" w:cs="Arial"/>
          <w:sz w:val="24"/>
          <w:szCs w:val="24"/>
          <w:lang w:val="es-ES"/>
        </w:rPr>
      </w:pPr>
      <w:r w:rsidRPr="007C133E">
        <w:rPr>
          <w:rFonts w:ascii="Arial" w:eastAsia="Calibri" w:hAnsi="Arial" w:cs="Arial"/>
          <w:sz w:val="24"/>
          <w:szCs w:val="24"/>
          <w:lang w:val="es-ES"/>
        </w:rPr>
        <w:t>Betty Castillo Ortiz, Partido Liberación Nacional</w:t>
      </w: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Default="007C133E" w:rsidP="006A49A6">
      <w:pPr>
        <w:pStyle w:val="Sinespaciado"/>
        <w:ind w:left="360"/>
        <w:jc w:val="center"/>
        <w:rPr>
          <w:rFonts w:ascii="Arial" w:hAnsi="Arial" w:cs="Arial"/>
          <w:sz w:val="16"/>
          <w:szCs w:val="16"/>
        </w:rPr>
      </w:pPr>
    </w:p>
    <w:p w:rsidR="007C133E" w:rsidRPr="00C95FD3" w:rsidRDefault="007C133E" w:rsidP="007C133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7C133E" w:rsidRPr="00C95FD3" w:rsidRDefault="007C133E" w:rsidP="007C133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7C133E" w:rsidRDefault="007C133E" w:rsidP="007C133E">
      <w:pPr>
        <w:spacing w:after="0" w:line="240" w:lineRule="auto"/>
        <w:ind w:left="360"/>
        <w:rPr>
          <w:rFonts w:ascii="Arial" w:eastAsia="Calibri" w:hAnsi="Arial" w:cs="Arial"/>
          <w:sz w:val="16"/>
          <w:szCs w:val="16"/>
        </w:rPr>
      </w:pPr>
      <w:r w:rsidRPr="00C95FD3">
        <w:rPr>
          <w:rFonts w:ascii="Calibri" w:eastAsia="Calibri" w:hAnsi="Calibri" w:cs="Times New Roman"/>
          <w:lang w:eastAsia="es-CR"/>
        </w:rPr>
        <w:drawing>
          <wp:inline distT="0" distB="0" distL="0" distR="0" wp14:anchorId="347FFE80" wp14:editId="2D533CE2">
            <wp:extent cx="213459" cy="152400"/>
            <wp:effectExtent l="0" t="0" r="0" b="0"/>
            <wp:docPr id="70" name="Imagen 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95FD3">
        <w:rPr>
          <w:rFonts w:ascii="Arial" w:eastAsia="Calibri" w:hAnsi="Arial" w:cs="Arial"/>
          <w:sz w:val="16"/>
          <w:szCs w:val="16"/>
        </w:rPr>
        <w:t>C/c: Archivo</w:t>
      </w:r>
    </w:p>
    <w:p w:rsidR="007C133E" w:rsidRDefault="007C133E" w:rsidP="007C133E">
      <w:pPr>
        <w:pStyle w:val="Sinespaciado"/>
        <w:ind w:left="360"/>
        <w:rPr>
          <w:rFonts w:ascii="Arial" w:hAnsi="Arial" w:cs="Arial"/>
          <w:sz w:val="16"/>
          <w:szCs w:val="16"/>
        </w:rPr>
      </w:pPr>
      <w:r w:rsidRPr="00C95FD3">
        <w:rPr>
          <w:noProof/>
          <w:lang w:val="es-CR" w:eastAsia="es-CR"/>
        </w:rPr>
        <w:drawing>
          <wp:inline distT="0" distB="0" distL="0" distR="0" wp14:anchorId="6D536F68" wp14:editId="34E5E9A9">
            <wp:extent cx="213459" cy="152400"/>
            <wp:effectExtent l="0" t="0" r="0" b="0"/>
            <wp:docPr id="71" name="Imagen 7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C/c: Sra. Ana Julia Araya Alfaro, Comisiones Legislativas II</w:t>
      </w:r>
    </w:p>
    <w:p w:rsidR="007C133E" w:rsidRPr="00BC69BF" w:rsidRDefault="007C133E" w:rsidP="007C133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MSPH-CM-ACUER-552-</w:t>
      </w:r>
      <w:r w:rsidRPr="00BC69BF">
        <w:rPr>
          <w:rFonts w:ascii="Arial" w:hAnsi="Arial" w:cs="Arial"/>
          <w:b/>
          <w:sz w:val="24"/>
          <w:szCs w:val="24"/>
        </w:rPr>
        <w:t>18</w:t>
      </w:r>
    </w:p>
    <w:p w:rsidR="007C133E" w:rsidRPr="00052773" w:rsidRDefault="007C133E" w:rsidP="007C133E">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7C133E" w:rsidRDefault="007C133E" w:rsidP="007C133E">
      <w:pPr>
        <w:spacing w:after="0" w:line="240" w:lineRule="auto"/>
        <w:jc w:val="center"/>
        <w:rPr>
          <w:rFonts w:ascii="Arial" w:eastAsia="Calibri" w:hAnsi="Arial" w:cs="Arial"/>
          <w:b/>
          <w:sz w:val="24"/>
          <w:szCs w:val="24"/>
          <w:lang w:val="es-ES"/>
        </w:rPr>
      </w:pPr>
    </w:p>
    <w:p w:rsidR="007C133E" w:rsidRPr="00B30648" w:rsidRDefault="007C133E" w:rsidP="007C133E">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Señor</w:t>
      </w:r>
      <w:r w:rsidR="00C61DE9">
        <w:rPr>
          <w:rFonts w:ascii="Arial" w:eastAsia="Calibri" w:hAnsi="Arial" w:cs="Arial"/>
          <w:sz w:val="24"/>
          <w:szCs w:val="24"/>
          <w:lang w:val="es-ES"/>
        </w:rPr>
        <w:t>e</w:t>
      </w:r>
      <w:r>
        <w:rPr>
          <w:rFonts w:ascii="Arial" w:eastAsia="Calibri" w:hAnsi="Arial" w:cs="Arial"/>
          <w:sz w:val="24"/>
          <w:szCs w:val="24"/>
          <w:lang w:val="es-ES"/>
        </w:rPr>
        <w:t>s</w:t>
      </w:r>
    </w:p>
    <w:p w:rsidR="007C133E" w:rsidRPr="00B30648" w:rsidRDefault="007C133E" w:rsidP="007C133E">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Comisión de </w:t>
      </w:r>
      <w:r w:rsidR="00C61DE9">
        <w:rPr>
          <w:rFonts w:ascii="Arial" w:eastAsia="Calibri" w:hAnsi="Arial" w:cs="Arial"/>
          <w:sz w:val="24"/>
          <w:szCs w:val="24"/>
          <w:lang w:val="es-ES"/>
        </w:rPr>
        <w:t>Gobierno y Administración</w:t>
      </w:r>
    </w:p>
    <w:p w:rsidR="007C133E" w:rsidRPr="00B30648" w:rsidRDefault="007C133E" w:rsidP="007C133E">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Municipalidad de San Pablo de Heredia</w:t>
      </w:r>
    </w:p>
    <w:p w:rsidR="007C133E" w:rsidRDefault="007C133E" w:rsidP="007C133E">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7C133E" w:rsidRDefault="007C133E" w:rsidP="007C133E">
      <w:pPr>
        <w:pStyle w:val="Sinespaciado"/>
        <w:rPr>
          <w:lang w:eastAsia="es-ES"/>
        </w:rPr>
      </w:pPr>
    </w:p>
    <w:p w:rsidR="007C133E" w:rsidRPr="00BC69BF" w:rsidRDefault="007C133E" w:rsidP="007C133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C61DE9">
        <w:rPr>
          <w:rFonts w:ascii="Arial" w:eastAsia="Times New Roman" w:hAnsi="Arial" w:cs="Arial"/>
          <w:sz w:val="24"/>
          <w:szCs w:val="24"/>
          <w:lang w:val="es-ES" w:eastAsia="es-ES"/>
        </w:rPr>
        <w:t>mados señore</w:t>
      </w:r>
      <w:r>
        <w:rPr>
          <w:rFonts w:ascii="Arial" w:eastAsia="Times New Roman" w:hAnsi="Arial" w:cs="Arial"/>
          <w:sz w:val="24"/>
          <w:szCs w:val="24"/>
          <w:lang w:val="es-ES" w:eastAsia="es-ES"/>
        </w:rPr>
        <w:t>s</w:t>
      </w:r>
      <w:r w:rsidRPr="00BC69BF">
        <w:rPr>
          <w:rFonts w:ascii="Arial" w:eastAsia="Times New Roman" w:hAnsi="Arial" w:cs="Arial"/>
          <w:sz w:val="24"/>
          <w:szCs w:val="24"/>
          <w:lang w:val="es-ES" w:eastAsia="es-ES"/>
        </w:rPr>
        <w:t>:</w:t>
      </w:r>
    </w:p>
    <w:p w:rsidR="007C133E" w:rsidRPr="00BC69BF" w:rsidRDefault="007C133E" w:rsidP="007C133E">
      <w:pPr>
        <w:pStyle w:val="Sinespaciado"/>
        <w:rPr>
          <w:lang w:eastAsia="es-ES"/>
        </w:rPr>
      </w:pPr>
    </w:p>
    <w:p w:rsidR="007C133E" w:rsidRPr="00BC69BF" w:rsidRDefault="007C133E" w:rsidP="007C133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7C133E" w:rsidRPr="00860BB1" w:rsidRDefault="007C133E" w:rsidP="007C133E">
      <w:pPr>
        <w:spacing w:after="0" w:line="240" w:lineRule="auto"/>
        <w:jc w:val="center"/>
        <w:rPr>
          <w:rFonts w:ascii="Arial" w:eastAsia="Calibri" w:hAnsi="Arial" w:cs="Arial"/>
          <w:b/>
          <w:sz w:val="24"/>
          <w:szCs w:val="24"/>
        </w:rPr>
      </w:pPr>
    </w:p>
    <w:p w:rsidR="007C133E" w:rsidRPr="00BC69BF" w:rsidRDefault="007C133E" w:rsidP="007C133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7C133E" w:rsidRDefault="007C133E" w:rsidP="007C133E">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7C133E" w:rsidRDefault="007C133E" w:rsidP="006A49A6">
      <w:pPr>
        <w:pStyle w:val="Sinespaciado"/>
        <w:ind w:left="360"/>
        <w:jc w:val="center"/>
        <w:rPr>
          <w:rFonts w:ascii="Arial" w:hAnsi="Arial" w:cs="Arial"/>
          <w:sz w:val="16"/>
          <w:szCs w:val="16"/>
        </w:rPr>
      </w:pPr>
    </w:p>
    <w:p w:rsidR="007C133E" w:rsidRPr="007C133E" w:rsidRDefault="007C133E" w:rsidP="007C133E">
      <w:pPr>
        <w:jc w:val="both"/>
        <w:rPr>
          <w:rFonts w:ascii="Arial" w:hAnsi="Arial" w:cs="Arial"/>
          <w:b/>
          <w:sz w:val="24"/>
          <w:szCs w:val="24"/>
        </w:rPr>
      </w:pPr>
      <w:r w:rsidRPr="007C133E">
        <w:rPr>
          <w:rFonts w:ascii="Arial" w:hAnsi="Arial" w:cs="Arial"/>
          <w:b/>
          <w:sz w:val="24"/>
          <w:szCs w:val="24"/>
        </w:rPr>
        <w:t xml:space="preserve">CONSIDERANDO </w:t>
      </w:r>
    </w:p>
    <w:p w:rsidR="007C133E" w:rsidRPr="007C133E" w:rsidRDefault="007C133E" w:rsidP="007C133E">
      <w:pPr>
        <w:spacing w:after="0" w:line="240" w:lineRule="auto"/>
        <w:jc w:val="both"/>
        <w:rPr>
          <w:rFonts w:ascii="Arial" w:eastAsia="Times New Roman" w:hAnsi="Arial" w:cs="Arial"/>
          <w:b/>
          <w:sz w:val="24"/>
          <w:szCs w:val="24"/>
          <w:lang w:val="es-ES_tradnl" w:eastAsia="es-ES_tradnl"/>
        </w:rPr>
      </w:pPr>
      <w:r w:rsidRPr="007C133E">
        <w:rPr>
          <w:rFonts w:ascii="Arial" w:eastAsia="Times New Roman" w:hAnsi="Arial" w:cs="Arial"/>
          <w:sz w:val="24"/>
          <w:szCs w:val="24"/>
          <w:lang w:val="es-ES_tradnl" w:eastAsia="es-ES_tradnl"/>
        </w:rPr>
        <w:t>Oficio AL-CPJN-053-2018, recibido vía correo el día 01 de octubre de 2018, suscrito por la Sra., Ana Julia Araya Alfaro, Jefa de Área, Comisiones Legislativas II, Asamblea Legislativa, donde solicita criterio con relación al proyecto de Ley, Expediente N° 19.708 “</w:t>
      </w:r>
      <w:r w:rsidRPr="007C133E">
        <w:rPr>
          <w:rFonts w:ascii="Arial" w:eastAsia="Calibri" w:hAnsi="Arial" w:cs="Arial"/>
          <w:bCs/>
          <w:color w:val="222222"/>
        </w:rPr>
        <w:t>REFORMA DE LOS ARTÍCULOS 174 Y 175 DE LA LEY N.° 7794, CÓDIGO MUNICIPAL, DE 30 DE ABRIL DE 1998 y SUS REFORMAS, PARA GARANTIZAR LA EFECTIVA PARTICIPACIÓN DE LA NIÑEZ Y LA ADOLESCENCIA EN LOS COMITÉS CANTONALES Y COMUNALESDE DEPORTES Y RECREACIÓN</w:t>
      </w:r>
    </w:p>
    <w:p w:rsidR="007C133E" w:rsidRPr="007C133E" w:rsidRDefault="007C133E" w:rsidP="007C133E">
      <w:pPr>
        <w:pStyle w:val="Sinespaciado"/>
      </w:pPr>
    </w:p>
    <w:p w:rsidR="007C133E" w:rsidRPr="007C133E" w:rsidRDefault="007C133E" w:rsidP="007C133E">
      <w:pPr>
        <w:rPr>
          <w:rFonts w:ascii="Arial" w:hAnsi="Arial" w:cs="Arial"/>
          <w:b/>
          <w:sz w:val="24"/>
          <w:szCs w:val="24"/>
        </w:rPr>
      </w:pPr>
      <w:r w:rsidRPr="007C133E">
        <w:rPr>
          <w:rFonts w:ascii="Arial" w:hAnsi="Arial" w:cs="Arial"/>
          <w:b/>
          <w:sz w:val="24"/>
          <w:szCs w:val="24"/>
        </w:rPr>
        <w:t xml:space="preserve">ESTE CONCEJO MUNICIPAL ACUERDA </w:t>
      </w:r>
    </w:p>
    <w:p w:rsidR="007C133E" w:rsidRPr="007C133E" w:rsidRDefault="007C133E" w:rsidP="007C133E">
      <w:pPr>
        <w:spacing w:line="252" w:lineRule="auto"/>
        <w:jc w:val="both"/>
        <w:rPr>
          <w:rFonts w:ascii="Arial" w:eastAsia="Calibri" w:hAnsi="Arial" w:cs="Arial"/>
          <w:sz w:val="24"/>
          <w:szCs w:val="24"/>
        </w:rPr>
      </w:pPr>
      <w:r w:rsidRPr="007C133E">
        <w:rPr>
          <w:rFonts w:ascii="Arial" w:eastAsia="Calibri" w:hAnsi="Arial" w:cs="Arial"/>
          <w:sz w:val="24"/>
          <w:szCs w:val="24"/>
        </w:rPr>
        <w:t>Remitir dicho oficio a la Comisión de Gobierno y Administración para su respectivo análisis y posterior dictamen.</w:t>
      </w:r>
    </w:p>
    <w:p w:rsidR="007C133E" w:rsidRPr="007C133E" w:rsidRDefault="007C133E" w:rsidP="007C133E">
      <w:pPr>
        <w:spacing w:line="252" w:lineRule="auto"/>
        <w:jc w:val="both"/>
        <w:rPr>
          <w:rFonts w:ascii="Arial" w:eastAsia="Calibri" w:hAnsi="Arial" w:cs="Arial"/>
          <w:b/>
        </w:rPr>
      </w:pPr>
      <w:r w:rsidRPr="007C133E">
        <w:rPr>
          <w:rFonts w:ascii="Arial" w:eastAsia="Calibri" w:hAnsi="Arial" w:cs="Arial"/>
          <w:b/>
        </w:rPr>
        <w:t>ACUERDO UNÁNIME Y DECLARADO DEFINITIVAMENTE APROBADO N°552-18</w:t>
      </w:r>
    </w:p>
    <w:p w:rsidR="007C133E" w:rsidRPr="007C133E" w:rsidRDefault="007C133E" w:rsidP="007C133E">
      <w:pPr>
        <w:spacing w:after="0" w:line="240" w:lineRule="auto"/>
        <w:jc w:val="both"/>
        <w:rPr>
          <w:rFonts w:ascii="Arial" w:eastAsia="Calibri" w:hAnsi="Arial" w:cs="Arial"/>
          <w:sz w:val="24"/>
          <w:szCs w:val="24"/>
        </w:rPr>
      </w:pPr>
      <w:r w:rsidRPr="007C133E">
        <w:rPr>
          <w:rFonts w:ascii="Arial" w:eastAsia="Calibri" w:hAnsi="Arial" w:cs="Arial"/>
          <w:sz w:val="24"/>
          <w:szCs w:val="24"/>
        </w:rPr>
        <w:t>Acuerdo con el voto positivo de los regidores</w:t>
      </w:r>
    </w:p>
    <w:p w:rsidR="007C133E" w:rsidRPr="007C133E" w:rsidRDefault="007C133E" w:rsidP="007C133E">
      <w:pPr>
        <w:pStyle w:val="Sinespaciado"/>
      </w:pPr>
    </w:p>
    <w:p w:rsidR="007C133E" w:rsidRPr="007C133E" w:rsidRDefault="007C133E" w:rsidP="007C133E">
      <w:pPr>
        <w:numPr>
          <w:ilvl w:val="0"/>
          <w:numId w:val="81"/>
        </w:numPr>
        <w:spacing w:after="0" w:line="240" w:lineRule="auto"/>
        <w:ind w:left="1843"/>
        <w:contextualSpacing/>
        <w:jc w:val="both"/>
        <w:rPr>
          <w:rFonts w:ascii="Arial" w:eastAsia="Calibri" w:hAnsi="Arial" w:cs="Arial"/>
          <w:sz w:val="24"/>
          <w:szCs w:val="24"/>
          <w:lang w:val="es-ES"/>
        </w:rPr>
      </w:pPr>
      <w:r w:rsidRPr="007C133E">
        <w:rPr>
          <w:rFonts w:ascii="Arial" w:eastAsia="Calibri" w:hAnsi="Arial" w:cs="Arial"/>
          <w:sz w:val="24"/>
          <w:szCs w:val="24"/>
          <w:lang w:val="es-ES"/>
        </w:rPr>
        <w:t>José Fernando Méndez Vindas, Partido Unidad Social Cristiana</w:t>
      </w:r>
    </w:p>
    <w:p w:rsidR="007C133E" w:rsidRPr="007C133E" w:rsidRDefault="007C133E" w:rsidP="007C133E">
      <w:pPr>
        <w:numPr>
          <w:ilvl w:val="0"/>
          <w:numId w:val="81"/>
        </w:numPr>
        <w:spacing w:after="0" w:line="240" w:lineRule="auto"/>
        <w:ind w:left="1843"/>
        <w:contextualSpacing/>
        <w:jc w:val="both"/>
        <w:rPr>
          <w:rFonts w:ascii="Arial" w:eastAsia="Calibri" w:hAnsi="Arial" w:cs="Arial"/>
          <w:sz w:val="24"/>
          <w:szCs w:val="24"/>
          <w:lang w:val="es-ES"/>
        </w:rPr>
      </w:pPr>
      <w:r w:rsidRPr="007C133E">
        <w:rPr>
          <w:rFonts w:ascii="Arial" w:eastAsia="Calibri" w:hAnsi="Arial" w:cs="Arial"/>
          <w:sz w:val="24"/>
          <w:szCs w:val="24"/>
          <w:lang w:val="es-ES"/>
        </w:rPr>
        <w:t>Damaris Gamboa Hernández, Partido Unidad Social Cristiana</w:t>
      </w:r>
    </w:p>
    <w:p w:rsidR="007C133E" w:rsidRPr="007C133E" w:rsidRDefault="007C133E" w:rsidP="007C133E">
      <w:pPr>
        <w:numPr>
          <w:ilvl w:val="0"/>
          <w:numId w:val="81"/>
        </w:numPr>
        <w:spacing w:after="0" w:line="240" w:lineRule="auto"/>
        <w:ind w:left="1843"/>
        <w:contextualSpacing/>
        <w:jc w:val="both"/>
        <w:rPr>
          <w:rFonts w:ascii="Arial" w:eastAsia="Calibri" w:hAnsi="Arial" w:cs="Arial"/>
          <w:sz w:val="24"/>
          <w:szCs w:val="24"/>
          <w:lang w:val="es-ES"/>
        </w:rPr>
      </w:pPr>
      <w:r w:rsidRPr="007C133E">
        <w:rPr>
          <w:rFonts w:ascii="Arial" w:eastAsia="Calibri" w:hAnsi="Arial" w:cs="Arial"/>
          <w:sz w:val="24"/>
          <w:szCs w:val="24"/>
          <w:lang w:val="es-ES"/>
        </w:rPr>
        <w:t>Julio César Benavides Espinoza, Partido Unidad Social Cristiana</w:t>
      </w:r>
    </w:p>
    <w:p w:rsidR="007C133E" w:rsidRPr="007C133E" w:rsidRDefault="007C133E" w:rsidP="007C133E">
      <w:pPr>
        <w:numPr>
          <w:ilvl w:val="0"/>
          <w:numId w:val="81"/>
        </w:numPr>
        <w:spacing w:after="0" w:line="240" w:lineRule="auto"/>
        <w:ind w:left="1843"/>
        <w:contextualSpacing/>
        <w:jc w:val="both"/>
        <w:rPr>
          <w:rFonts w:ascii="Arial" w:eastAsia="Calibri" w:hAnsi="Arial" w:cs="Arial"/>
          <w:sz w:val="24"/>
          <w:szCs w:val="24"/>
          <w:lang w:val="es-ES"/>
        </w:rPr>
      </w:pPr>
      <w:r w:rsidRPr="007C133E">
        <w:rPr>
          <w:rFonts w:ascii="Arial" w:eastAsia="Calibri" w:hAnsi="Arial" w:cs="Arial"/>
          <w:sz w:val="24"/>
          <w:szCs w:val="24"/>
          <w:lang w:val="es-ES"/>
        </w:rPr>
        <w:t>Omar Sequeira Sequeira, Partido Liberación Nacional</w:t>
      </w:r>
    </w:p>
    <w:p w:rsidR="007C133E" w:rsidRPr="007C133E" w:rsidRDefault="007C133E" w:rsidP="007C133E">
      <w:pPr>
        <w:pStyle w:val="Sinespaciado"/>
        <w:numPr>
          <w:ilvl w:val="0"/>
          <w:numId w:val="81"/>
        </w:numPr>
        <w:ind w:left="-142"/>
        <w:jc w:val="center"/>
        <w:rPr>
          <w:rFonts w:ascii="Arial" w:hAnsi="Arial" w:cs="Arial"/>
          <w:sz w:val="16"/>
          <w:szCs w:val="16"/>
        </w:rPr>
      </w:pPr>
      <w:r w:rsidRPr="007C133E">
        <w:rPr>
          <w:rFonts w:ascii="Arial" w:hAnsi="Arial" w:cs="Arial"/>
          <w:sz w:val="24"/>
          <w:szCs w:val="24"/>
        </w:rPr>
        <w:t>Betty Castillo Ortiz, Partido Liberación Nacional</w:t>
      </w:r>
    </w:p>
    <w:p w:rsidR="007C133E" w:rsidRDefault="007C133E" w:rsidP="007C133E">
      <w:pPr>
        <w:pStyle w:val="Sinespaciado"/>
        <w:jc w:val="center"/>
        <w:rPr>
          <w:rFonts w:ascii="Arial" w:hAnsi="Arial" w:cs="Arial"/>
          <w:sz w:val="24"/>
          <w:szCs w:val="24"/>
        </w:rPr>
      </w:pPr>
    </w:p>
    <w:p w:rsidR="007C133E" w:rsidRPr="007C133E" w:rsidRDefault="007C133E" w:rsidP="007C133E">
      <w:pPr>
        <w:pStyle w:val="Sinespaciado"/>
      </w:pPr>
    </w:p>
    <w:p w:rsidR="007C133E" w:rsidRPr="00C95FD3" w:rsidRDefault="007C133E" w:rsidP="007C133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7C133E" w:rsidRPr="00C95FD3" w:rsidRDefault="007C133E" w:rsidP="007C133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7C133E" w:rsidRPr="007C133E" w:rsidRDefault="007C133E" w:rsidP="007C133E">
      <w:pPr>
        <w:pStyle w:val="Sinespaciado"/>
        <w:ind w:left="360"/>
        <w:rPr>
          <w:noProof/>
          <w:lang w:eastAsia="es-CR"/>
        </w:rPr>
      </w:pPr>
      <w:r w:rsidRPr="00C95FD3">
        <w:rPr>
          <w:noProof/>
          <w:lang w:val="es-CR" w:eastAsia="es-CR"/>
        </w:rPr>
        <w:drawing>
          <wp:inline distT="0" distB="0" distL="0" distR="0" wp14:anchorId="0861B6CF" wp14:editId="27AEDD92">
            <wp:extent cx="213459" cy="152400"/>
            <wp:effectExtent l="0" t="0" r="0" b="0"/>
            <wp:docPr id="74" name="Imagen 7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C/c: Sra. Ana Julia Araya Alfaro, Comisiones Legislativas II</w:t>
      </w:r>
    </w:p>
    <w:p w:rsidR="007C133E" w:rsidRPr="007C133E" w:rsidRDefault="007C133E" w:rsidP="007C133E">
      <w:pPr>
        <w:spacing w:after="0" w:line="240" w:lineRule="auto"/>
        <w:ind w:left="360"/>
        <w:rPr>
          <w:rFonts w:ascii="Arial" w:eastAsia="Calibri" w:hAnsi="Arial" w:cs="Arial"/>
          <w:sz w:val="16"/>
          <w:szCs w:val="16"/>
          <w:lang w:val="es-ES"/>
        </w:rPr>
      </w:pPr>
    </w:p>
    <w:p w:rsidR="007C133E" w:rsidRPr="00BC69BF" w:rsidRDefault="007C133E" w:rsidP="007C133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MSPH-CM-ACUER-553-</w:t>
      </w:r>
      <w:r w:rsidRPr="00BC69BF">
        <w:rPr>
          <w:rFonts w:ascii="Arial" w:hAnsi="Arial" w:cs="Arial"/>
          <w:b/>
          <w:sz w:val="24"/>
          <w:szCs w:val="24"/>
        </w:rPr>
        <w:t>18</w:t>
      </w:r>
    </w:p>
    <w:p w:rsidR="007C133E" w:rsidRPr="00052773" w:rsidRDefault="007C133E" w:rsidP="007C133E">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octubre de 2018</w:t>
      </w:r>
    </w:p>
    <w:p w:rsidR="007C133E" w:rsidRDefault="007C133E" w:rsidP="007C133E">
      <w:pPr>
        <w:spacing w:after="0" w:line="240" w:lineRule="auto"/>
        <w:jc w:val="center"/>
        <w:rPr>
          <w:rFonts w:ascii="Arial" w:eastAsia="Calibri" w:hAnsi="Arial" w:cs="Arial"/>
          <w:b/>
          <w:sz w:val="24"/>
          <w:szCs w:val="24"/>
          <w:lang w:val="es-ES"/>
        </w:rPr>
      </w:pPr>
    </w:p>
    <w:p w:rsidR="007C133E" w:rsidRPr="00B30648" w:rsidRDefault="007C133E" w:rsidP="007C133E">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Señor</w:t>
      </w:r>
    </w:p>
    <w:p w:rsidR="007C133E" w:rsidRPr="00B30648" w:rsidRDefault="004A19B3" w:rsidP="007C133E">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7C133E" w:rsidRPr="00B30648" w:rsidRDefault="007C133E" w:rsidP="007C133E">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Municipalidad de San Pablo de Heredia</w:t>
      </w:r>
    </w:p>
    <w:p w:rsidR="007C133E" w:rsidRDefault="007C133E" w:rsidP="007C133E">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7C133E" w:rsidRDefault="007C133E" w:rsidP="007C133E">
      <w:pPr>
        <w:pStyle w:val="Sinespaciado"/>
        <w:rPr>
          <w:lang w:eastAsia="es-ES"/>
        </w:rPr>
      </w:pPr>
    </w:p>
    <w:p w:rsidR="007C133E" w:rsidRPr="00BC69BF" w:rsidRDefault="007C133E" w:rsidP="007C133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madas señoras</w:t>
      </w:r>
      <w:r w:rsidRPr="00BC69BF">
        <w:rPr>
          <w:rFonts w:ascii="Arial" w:eastAsia="Times New Roman" w:hAnsi="Arial" w:cs="Arial"/>
          <w:sz w:val="24"/>
          <w:szCs w:val="24"/>
          <w:lang w:val="es-ES" w:eastAsia="es-ES"/>
        </w:rPr>
        <w:t>:</w:t>
      </w:r>
    </w:p>
    <w:p w:rsidR="007C133E" w:rsidRPr="00BC69BF" w:rsidRDefault="007C133E" w:rsidP="007C133E">
      <w:pPr>
        <w:pStyle w:val="Sinespaciado"/>
        <w:rPr>
          <w:lang w:eastAsia="es-ES"/>
        </w:rPr>
      </w:pPr>
    </w:p>
    <w:p w:rsidR="007C133E" w:rsidRPr="00BC69BF" w:rsidRDefault="007C133E" w:rsidP="007C133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7C133E" w:rsidRPr="00860BB1" w:rsidRDefault="007C133E" w:rsidP="007C133E">
      <w:pPr>
        <w:spacing w:after="0" w:line="240" w:lineRule="auto"/>
        <w:jc w:val="center"/>
        <w:rPr>
          <w:rFonts w:ascii="Arial" w:eastAsia="Calibri" w:hAnsi="Arial" w:cs="Arial"/>
          <w:b/>
          <w:sz w:val="24"/>
          <w:szCs w:val="24"/>
        </w:rPr>
      </w:pPr>
    </w:p>
    <w:p w:rsidR="007C133E" w:rsidRPr="00BC69BF" w:rsidRDefault="007C133E" w:rsidP="007C133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7C133E" w:rsidRDefault="007C133E" w:rsidP="007C133E">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41</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OCHO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7C133E" w:rsidRDefault="007C133E" w:rsidP="007C133E">
      <w:pPr>
        <w:pStyle w:val="Sinespaciado"/>
        <w:jc w:val="center"/>
        <w:rPr>
          <w:rFonts w:ascii="Arial" w:hAnsi="Arial" w:cs="Arial"/>
          <w:sz w:val="16"/>
          <w:szCs w:val="16"/>
        </w:rPr>
      </w:pPr>
    </w:p>
    <w:p w:rsidR="007C133E" w:rsidRPr="007C133E" w:rsidRDefault="007C133E" w:rsidP="007C133E">
      <w:pPr>
        <w:spacing w:after="0" w:line="240" w:lineRule="auto"/>
        <w:jc w:val="both"/>
        <w:rPr>
          <w:rFonts w:ascii="Arial" w:eastAsia="Calibri" w:hAnsi="Arial" w:cs="Arial"/>
          <w:b/>
          <w:sz w:val="24"/>
          <w:szCs w:val="24"/>
          <w:lang w:val="es-ES"/>
        </w:rPr>
      </w:pPr>
      <w:r w:rsidRPr="007C133E">
        <w:rPr>
          <w:rFonts w:ascii="Arial" w:eastAsia="Calibri" w:hAnsi="Arial" w:cs="Arial"/>
          <w:b/>
          <w:sz w:val="24"/>
          <w:szCs w:val="24"/>
          <w:lang w:val="es-ES"/>
        </w:rPr>
        <w:t>CONSIDERANDO</w:t>
      </w:r>
    </w:p>
    <w:p w:rsidR="007C133E" w:rsidRPr="007C133E" w:rsidRDefault="007C133E" w:rsidP="007C133E">
      <w:pPr>
        <w:spacing w:after="0" w:line="240" w:lineRule="auto"/>
        <w:jc w:val="both"/>
        <w:rPr>
          <w:rFonts w:ascii="Arial" w:eastAsia="Times New Roman" w:hAnsi="Arial" w:cs="Arial"/>
          <w:sz w:val="24"/>
          <w:szCs w:val="24"/>
          <w:lang w:val="es-ES_tradnl" w:eastAsia="es-ES_tradnl"/>
        </w:rPr>
      </w:pPr>
    </w:p>
    <w:p w:rsidR="007C133E" w:rsidRPr="007C133E" w:rsidRDefault="007C133E" w:rsidP="007C133E">
      <w:pPr>
        <w:spacing w:after="0" w:line="240" w:lineRule="auto"/>
        <w:jc w:val="both"/>
        <w:rPr>
          <w:rFonts w:ascii="Arial" w:eastAsia="Calibri" w:hAnsi="Arial" w:cs="Arial"/>
          <w:b/>
          <w:sz w:val="24"/>
          <w:szCs w:val="24"/>
          <w:lang w:val="es-ES"/>
        </w:rPr>
      </w:pPr>
      <w:r w:rsidRPr="007C133E">
        <w:rPr>
          <w:rFonts w:ascii="Arial" w:eastAsia="Times New Roman" w:hAnsi="Arial" w:cs="Arial"/>
          <w:sz w:val="24"/>
          <w:szCs w:val="24"/>
          <w:lang w:val="es-ES_tradnl" w:eastAsia="es-ES_tradnl"/>
        </w:rPr>
        <w:t>Correo recibido el día 02 de octubre del corriente, remitido por la Junta Directiva, Asociación de vecinos del Residencial Rincón del Valle, donde solicita colaboración para la corta de zacate en la parte norte de dicho sector.</w:t>
      </w:r>
    </w:p>
    <w:p w:rsidR="007C133E" w:rsidRPr="007C133E" w:rsidRDefault="007C133E" w:rsidP="007C133E">
      <w:pPr>
        <w:spacing w:after="0" w:line="240" w:lineRule="auto"/>
        <w:rPr>
          <w:rFonts w:ascii="Calibri" w:eastAsia="Calibri" w:hAnsi="Calibri" w:cs="Times New Roman"/>
          <w:lang w:val="es-ES" w:eastAsia="es-ES_tradnl"/>
        </w:rPr>
      </w:pPr>
    </w:p>
    <w:p w:rsidR="007C133E" w:rsidRPr="007C133E" w:rsidRDefault="007C133E" w:rsidP="007C133E">
      <w:pPr>
        <w:rPr>
          <w:rFonts w:ascii="Century Gothic" w:hAnsi="Century Gothic"/>
          <w:b/>
        </w:rPr>
      </w:pPr>
      <w:r w:rsidRPr="007C133E">
        <w:rPr>
          <w:rFonts w:ascii="Arial" w:hAnsi="Arial" w:cs="Arial"/>
          <w:b/>
          <w:sz w:val="24"/>
          <w:szCs w:val="24"/>
        </w:rPr>
        <w:t>ESTE CONCEJO MUNICIPAL</w:t>
      </w:r>
      <w:r w:rsidRPr="007C133E">
        <w:rPr>
          <w:rFonts w:ascii="Century Gothic" w:hAnsi="Century Gothic"/>
          <w:b/>
        </w:rPr>
        <w:t xml:space="preserve"> ACUERDA </w:t>
      </w:r>
    </w:p>
    <w:p w:rsidR="007C133E" w:rsidRPr="007C133E" w:rsidRDefault="007C133E" w:rsidP="007C133E">
      <w:pPr>
        <w:spacing w:line="252" w:lineRule="auto"/>
        <w:jc w:val="both"/>
        <w:rPr>
          <w:rFonts w:ascii="Arial" w:eastAsia="Calibri" w:hAnsi="Arial" w:cs="Arial"/>
          <w:sz w:val="24"/>
          <w:szCs w:val="24"/>
        </w:rPr>
      </w:pPr>
      <w:r w:rsidRPr="007C133E">
        <w:rPr>
          <w:rFonts w:ascii="Arial" w:eastAsia="Calibri" w:hAnsi="Arial" w:cs="Arial"/>
          <w:sz w:val="24"/>
          <w:szCs w:val="24"/>
        </w:rPr>
        <w:t>Remitir dicho correo a la Administración Municipal para que le brinde el trámite que corresponda.</w:t>
      </w:r>
    </w:p>
    <w:p w:rsidR="007C133E" w:rsidRPr="007C133E" w:rsidRDefault="007C133E" w:rsidP="007C133E">
      <w:pPr>
        <w:spacing w:line="252" w:lineRule="auto"/>
        <w:jc w:val="both"/>
        <w:rPr>
          <w:rFonts w:ascii="Arial" w:eastAsia="Calibri" w:hAnsi="Arial" w:cs="Arial"/>
          <w:b/>
        </w:rPr>
      </w:pPr>
      <w:r w:rsidRPr="007C133E">
        <w:rPr>
          <w:rFonts w:ascii="Arial" w:eastAsia="Calibri" w:hAnsi="Arial" w:cs="Arial"/>
          <w:b/>
        </w:rPr>
        <w:t>ACUERDO UNÁNIME Y DECLARADO DEFINITIVAMENTE APROBADO N°553-18</w:t>
      </w:r>
    </w:p>
    <w:p w:rsidR="007C133E" w:rsidRPr="007C133E" w:rsidRDefault="007C133E" w:rsidP="007C133E">
      <w:pPr>
        <w:spacing w:after="0" w:line="240" w:lineRule="auto"/>
        <w:jc w:val="both"/>
        <w:rPr>
          <w:rFonts w:ascii="Arial" w:eastAsia="Calibri" w:hAnsi="Arial" w:cs="Arial"/>
          <w:sz w:val="24"/>
          <w:szCs w:val="24"/>
        </w:rPr>
      </w:pPr>
      <w:r w:rsidRPr="007C133E">
        <w:rPr>
          <w:rFonts w:ascii="Arial" w:eastAsia="Calibri" w:hAnsi="Arial" w:cs="Arial"/>
          <w:sz w:val="24"/>
          <w:szCs w:val="24"/>
        </w:rPr>
        <w:t>Acuerdo con el voto positivo de los regidores</w:t>
      </w:r>
    </w:p>
    <w:p w:rsidR="007C133E" w:rsidRPr="007C133E" w:rsidRDefault="007C133E" w:rsidP="007C133E">
      <w:pPr>
        <w:spacing w:after="0" w:line="240" w:lineRule="auto"/>
        <w:jc w:val="both"/>
        <w:rPr>
          <w:rFonts w:ascii="Arial" w:eastAsia="Calibri" w:hAnsi="Arial" w:cs="Arial"/>
          <w:sz w:val="24"/>
          <w:szCs w:val="24"/>
        </w:rPr>
      </w:pPr>
    </w:p>
    <w:p w:rsidR="007C133E" w:rsidRPr="007C133E" w:rsidRDefault="007C133E" w:rsidP="007C133E">
      <w:pPr>
        <w:numPr>
          <w:ilvl w:val="0"/>
          <w:numId w:val="82"/>
        </w:numPr>
        <w:spacing w:after="0" w:line="240" w:lineRule="auto"/>
        <w:ind w:left="1560"/>
        <w:contextualSpacing/>
        <w:jc w:val="both"/>
        <w:rPr>
          <w:rFonts w:ascii="Arial" w:eastAsia="Calibri" w:hAnsi="Arial" w:cs="Arial"/>
          <w:sz w:val="24"/>
          <w:szCs w:val="24"/>
          <w:lang w:val="es-ES"/>
        </w:rPr>
      </w:pPr>
      <w:r w:rsidRPr="007C133E">
        <w:rPr>
          <w:rFonts w:ascii="Arial" w:eastAsia="Calibri" w:hAnsi="Arial" w:cs="Arial"/>
          <w:sz w:val="24"/>
          <w:szCs w:val="24"/>
          <w:lang w:val="es-ES"/>
        </w:rPr>
        <w:t>José Fernando Méndez Vindas, Partido Unidad Social Cristiana</w:t>
      </w:r>
    </w:p>
    <w:p w:rsidR="007C133E" w:rsidRPr="007C133E" w:rsidRDefault="007C133E" w:rsidP="007C133E">
      <w:pPr>
        <w:numPr>
          <w:ilvl w:val="0"/>
          <w:numId w:val="82"/>
        </w:numPr>
        <w:spacing w:after="0" w:line="240" w:lineRule="auto"/>
        <w:ind w:left="1560"/>
        <w:contextualSpacing/>
        <w:jc w:val="both"/>
        <w:rPr>
          <w:rFonts w:ascii="Arial" w:eastAsia="Calibri" w:hAnsi="Arial" w:cs="Arial"/>
          <w:sz w:val="24"/>
          <w:szCs w:val="24"/>
          <w:lang w:val="es-ES"/>
        </w:rPr>
      </w:pPr>
      <w:r w:rsidRPr="007C133E">
        <w:rPr>
          <w:rFonts w:ascii="Arial" w:eastAsia="Calibri" w:hAnsi="Arial" w:cs="Arial"/>
          <w:sz w:val="24"/>
          <w:szCs w:val="24"/>
          <w:lang w:val="es-ES"/>
        </w:rPr>
        <w:t>Damaris Gamboa Hernández, Partido Unidad Social Cristiana</w:t>
      </w:r>
    </w:p>
    <w:p w:rsidR="007C133E" w:rsidRPr="007C133E" w:rsidRDefault="007C133E" w:rsidP="007C133E">
      <w:pPr>
        <w:numPr>
          <w:ilvl w:val="0"/>
          <w:numId w:val="82"/>
        </w:numPr>
        <w:spacing w:after="0" w:line="240" w:lineRule="auto"/>
        <w:ind w:left="1560"/>
        <w:contextualSpacing/>
        <w:jc w:val="both"/>
        <w:rPr>
          <w:rFonts w:ascii="Arial" w:eastAsia="Calibri" w:hAnsi="Arial" w:cs="Arial"/>
          <w:sz w:val="24"/>
          <w:szCs w:val="24"/>
          <w:lang w:val="es-ES"/>
        </w:rPr>
      </w:pPr>
      <w:r w:rsidRPr="007C133E">
        <w:rPr>
          <w:rFonts w:ascii="Arial" w:eastAsia="Calibri" w:hAnsi="Arial" w:cs="Arial"/>
          <w:sz w:val="24"/>
          <w:szCs w:val="24"/>
          <w:lang w:val="es-ES"/>
        </w:rPr>
        <w:t>Julio César Benavides Espinoza, Partido Unidad Social Cristiana</w:t>
      </w:r>
    </w:p>
    <w:p w:rsidR="007C133E" w:rsidRPr="007C133E" w:rsidRDefault="007C133E" w:rsidP="007C133E">
      <w:pPr>
        <w:numPr>
          <w:ilvl w:val="0"/>
          <w:numId w:val="82"/>
        </w:numPr>
        <w:spacing w:after="0" w:line="240" w:lineRule="auto"/>
        <w:ind w:left="1560"/>
        <w:contextualSpacing/>
        <w:jc w:val="both"/>
        <w:rPr>
          <w:rFonts w:ascii="Arial" w:eastAsia="Calibri" w:hAnsi="Arial" w:cs="Arial"/>
          <w:sz w:val="24"/>
          <w:szCs w:val="24"/>
          <w:lang w:val="es-ES"/>
        </w:rPr>
      </w:pPr>
      <w:r w:rsidRPr="007C133E">
        <w:rPr>
          <w:rFonts w:ascii="Arial" w:eastAsia="Calibri" w:hAnsi="Arial" w:cs="Arial"/>
          <w:sz w:val="24"/>
          <w:szCs w:val="24"/>
          <w:lang w:val="es-ES"/>
        </w:rPr>
        <w:t>Omar Sequeira Sequeira, Partido Liberación Nacional</w:t>
      </w:r>
    </w:p>
    <w:p w:rsidR="007C133E" w:rsidRPr="007C133E" w:rsidRDefault="007C133E" w:rsidP="007C133E">
      <w:pPr>
        <w:numPr>
          <w:ilvl w:val="0"/>
          <w:numId w:val="82"/>
        </w:numPr>
        <w:spacing w:after="0" w:line="240" w:lineRule="auto"/>
        <w:ind w:left="1560"/>
        <w:contextualSpacing/>
        <w:jc w:val="both"/>
        <w:rPr>
          <w:rFonts w:ascii="Arial" w:eastAsia="Calibri" w:hAnsi="Arial" w:cs="Arial"/>
          <w:sz w:val="24"/>
          <w:szCs w:val="24"/>
          <w:lang w:val="es-ES"/>
        </w:rPr>
      </w:pPr>
      <w:r w:rsidRPr="007C133E">
        <w:rPr>
          <w:rFonts w:ascii="Arial" w:eastAsia="Calibri" w:hAnsi="Arial" w:cs="Arial"/>
          <w:sz w:val="24"/>
          <w:szCs w:val="24"/>
          <w:lang w:val="es-ES"/>
        </w:rPr>
        <w:t>Betty Castillo Ortiz, Partido Liberación Nacional</w:t>
      </w:r>
    </w:p>
    <w:p w:rsidR="007C133E" w:rsidRDefault="007C133E" w:rsidP="007C133E">
      <w:pPr>
        <w:pStyle w:val="Sinespaciado"/>
        <w:jc w:val="center"/>
        <w:rPr>
          <w:rFonts w:ascii="Arial" w:hAnsi="Arial" w:cs="Arial"/>
          <w:sz w:val="16"/>
          <w:szCs w:val="16"/>
        </w:rPr>
      </w:pPr>
    </w:p>
    <w:p w:rsidR="007C133E" w:rsidRDefault="007C133E" w:rsidP="007C133E">
      <w:pPr>
        <w:pStyle w:val="Sinespaciado"/>
        <w:jc w:val="center"/>
        <w:rPr>
          <w:rFonts w:ascii="Arial" w:hAnsi="Arial" w:cs="Arial"/>
          <w:sz w:val="16"/>
          <w:szCs w:val="16"/>
        </w:rPr>
      </w:pPr>
    </w:p>
    <w:p w:rsidR="007C133E" w:rsidRDefault="007C133E" w:rsidP="007C133E">
      <w:pPr>
        <w:pStyle w:val="Sinespaciado"/>
        <w:jc w:val="center"/>
        <w:rPr>
          <w:rFonts w:ascii="Arial" w:hAnsi="Arial" w:cs="Arial"/>
          <w:sz w:val="16"/>
          <w:szCs w:val="16"/>
        </w:rPr>
      </w:pPr>
    </w:p>
    <w:p w:rsidR="007C133E" w:rsidRDefault="007C133E" w:rsidP="007C133E">
      <w:pPr>
        <w:pStyle w:val="Sinespaciado"/>
        <w:jc w:val="center"/>
        <w:rPr>
          <w:rFonts w:ascii="Arial" w:hAnsi="Arial" w:cs="Arial"/>
          <w:sz w:val="16"/>
          <w:szCs w:val="16"/>
        </w:rPr>
      </w:pPr>
    </w:p>
    <w:p w:rsidR="007C133E" w:rsidRDefault="007C133E" w:rsidP="007C133E">
      <w:pPr>
        <w:pStyle w:val="Sinespaciado"/>
        <w:jc w:val="center"/>
        <w:rPr>
          <w:rFonts w:ascii="Arial" w:hAnsi="Arial" w:cs="Arial"/>
          <w:sz w:val="16"/>
          <w:szCs w:val="16"/>
        </w:rPr>
      </w:pPr>
    </w:p>
    <w:p w:rsidR="007C133E" w:rsidRDefault="007C133E" w:rsidP="007C133E">
      <w:pPr>
        <w:pStyle w:val="Sinespaciado"/>
        <w:jc w:val="center"/>
        <w:rPr>
          <w:rFonts w:ascii="Arial" w:hAnsi="Arial" w:cs="Arial"/>
          <w:sz w:val="16"/>
          <w:szCs w:val="16"/>
        </w:rPr>
      </w:pPr>
    </w:p>
    <w:p w:rsidR="007C133E" w:rsidRDefault="007C133E" w:rsidP="007C133E">
      <w:pPr>
        <w:pStyle w:val="Sinespaciado"/>
        <w:jc w:val="center"/>
        <w:rPr>
          <w:rFonts w:ascii="Arial" w:hAnsi="Arial" w:cs="Arial"/>
          <w:sz w:val="16"/>
          <w:szCs w:val="16"/>
        </w:rPr>
      </w:pPr>
    </w:p>
    <w:p w:rsidR="007C133E" w:rsidRPr="00C95FD3" w:rsidRDefault="007C133E" w:rsidP="007C133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7C133E" w:rsidRPr="00C95FD3" w:rsidRDefault="007C133E" w:rsidP="007C133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7C133E" w:rsidRPr="00116CBF" w:rsidRDefault="007C133E" w:rsidP="007C133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16656E68" wp14:editId="4C494600">
            <wp:extent cx="213459" cy="152400"/>
            <wp:effectExtent l="0" t="0" r="0" b="0"/>
            <wp:docPr id="75" name="Imagen 7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7C133E" w:rsidRDefault="007C133E" w:rsidP="00967668">
      <w:pPr>
        <w:pStyle w:val="Sinespaciado"/>
        <w:ind w:left="360"/>
        <w:rPr>
          <w:rFonts w:ascii="Arial" w:hAnsi="Arial" w:cs="Arial"/>
          <w:noProof/>
          <w:sz w:val="16"/>
          <w:szCs w:val="16"/>
          <w:lang w:eastAsia="es-CR"/>
        </w:rPr>
      </w:pPr>
      <w:r w:rsidRPr="00116CBF">
        <w:rPr>
          <w:rFonts w:ascii="Arial" w:hAnsi="Arial" w:cs="Arial"/>
          <w:noProof/>
          <w:sz w:val="16"/>
          <w:szCs w:val="16"/>
          <w:lang w:val="es-CR" w:eastAsia="es-CR"/>
        </w:rPr>
        <w:drawing>
          <wp:inline distT="0" distB="0" distL="0" distR="0" wp14:anchorId="100A2BDB" wp14:editId="71413A23">
            <wp:extent cx="213459" cy="152400"/>
            <wp:effectExtent l="0" t="0" r="0" b="0"/>
            <wp:docPr id="76" name="Imagen 7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noProof/>
          <w:sz w:val="16"/>
          <w:szCs w:val="16"/>
          <w:lang w:eastAsia="es-CR"/>
        </w:rPr>
        <w:t>C/c: Vecinos Residencial Rincon del Valle</w:t>
      </w:r>
    </w:p>
    <w:p w:rsidR="003D1C9E" w:rsidRPr="00BC69BF" w:rsidRDefault="003D1C9E" w:rsidP="003D1C9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MSPH-CM-ACUER-554-</w:t>
      </w:r>
      <w:r w:rsidRPr="00BC69BF">
        <w:rPr>
          <w:rFonts w:ascii="Arial" w:hAnsi="Arial" w:cs="Arial"/>
          <w:b/>
          <w:sz w:val="24"/>
          <w:szCs w:val="24"/>
        </w:rPr>
        <w:t>18</w:t>
      </w:r>
    </w:p>
    <w:p w:rsidR="003D1C9E" w:rsidRPr="00052773" w:rsidRDefault="00207BA5" w:rsidP="003D1C9E">
      <w:pPr>
        <w:spacing w:after="0" w:line="240" w:lineRule="auto"/>
        <w:jc w:val="right"/>
        <w:rPr>
          <w:rFonts w:ascii="Arial" w:eastAsia="Calibri" w:hAnsi="Arial" w:cs="Arial"/>
          <w:sz w:val="24"/>
          <w:szCs w:val="24"/>
        </w:rPr>
      </w:pPr>
      <w:r>
        <w:rPr>
          <w:rFonts w:ascii="Arial" w:eastAsia="Calibri" w:hAnsi="Arial" w:cs="Arial"/>
          <w:sz w:val="24"/>
          <w:szCs w:val="24"/>
        </w:rPr>
        <w:t>San Pablo de Heredia, 16</w:t>
      </w:r>
      <w:r w:rsidR="003D1C9E">
        <w:rPr>
          <w:rFonts w:ascii="Arial" w:eastAsia="Calibri" w:hAnsi="Arial" w:cs="Arial"/>
          <w:sz w:val="24"/>
          <w:szCs w:val="24"/>
        </w:rPr>
        <w:t xml:space="preserve"> de octubre de 2018</w:t>
      </w:r>
    </w:p>
    <w:p w:rsidR="003D1C9E" w:rsidRDefault="003D1C9E" w:rsidP="003D1C9E">
      <w:pPr>
        <w:spacing w:after="0" w:line="240" w:lineRule="auto"/>
        <w:jc w:val="center"/>
        <w:rPr>
          <w:rFonts w:ascii="Arial" w:eastAsia="Calibri" w:hAnsi="Arial" w:cs="Arial"/>
          <w:b/>
          <w:sz w:val="24"/>
          <w:szCs w:val="24"/>
          <w:lang w:val="es-ES"/>
        </w:rPr>
      </w:pPr>
    </w:p>
    <w:p w:rsidR="003D1C9E" w:rsidRPr="00B30648" w:rsidRDefault="003D1C9E" w:rsidP="003D1C9E">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Señor</w:t>
      </w:r>
      <w:r>
        <w:rPr>
          <w:rFonts w:ascii="Arial" w:eastAsia="Calibri" w:hAnsi="Arial" w:cs="Arial"/>
          <w:sz w:val="24"/>
          <w:szCs w:val="24"/>
          <w:lang w:val="es-ES"/>
        </w:rPr>
        <w:t>es</w:t>
      </w:r>
    </w:p>
    <w:p w:rsidR="003D1C9E" w:rsidRDefault="003D1C9E" w:rsidP="003D1C9E">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Junta de Educación </w:t>
      </w:r>
    </w:p>
    <w:p w:rsidR="003D1C9E" w:rsidRPr="00B30648" w:rsidRDefault="003D1C9E" w:rsidP="003D1C9E">
      <w:pPr>
        <w:spacing w:after="0" w:line="240" w:lineRule="auto"/>
        <w:rPr>
          <w:rFonts w:ascii="Arial" w:eastAsia="Calibri" w:hAnsi="Arial" w:cs="Arial"/>
          <w:sz w:val="24"/>
          <w:szCs w:val="24"/>
          <w:lang w:val="es-ES"/>
        </w:rPr>
      </w:pPr>
      <w:r>
        <w:rPr>
          <w:rFonts w:ascii="Arial" w:eastAsia="Calibri" w:hAnsi="Arial" w:cs="Arial"/>
          <w:sz w:val="24"/>
          <w:szCs w:val="24"/>
          <w:lang w:val="es-ES"/>
        </w:rPr>
        <w:t>Escuela Neftalí Villalobos Gutiérrez</w:t>
      </w:r>
    </w:p>
    <w:p w:rsidR="003D1C9E" w:rsidRDefault="003D1C9E" w:rsidP="003D1C9E">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3D1C9E" w:rsidRDefault="003D1C9E" w:rsidP="003D1C9E">
      <w:pPr>
        <w:pStyle w:val="Sinespaciado"/>
        <w:rPr>
          <w:lang w:eastAsia="es-ES"/>
        </w:rPr>
      </w:pPr>
    </w:p>
    <w:p w:rsidR="003D1C9E" w:rsidRPr="003D1C9E" w:rsidRDefault="003D1C9E" w:rsidP="003D1C9E">
      <w:pPr>
        <w:pStyle w:val="Sinespaciado"/>
        <w:rPr>
          <w:rFonts w:ascii="Arial" w:hAnsi="Arial" w:cs="Arial"/>
          <w:sz w:val="24"/>
          <w:szCs w:val="24"/>
          <w:lang w:eastAsia="es-ES"/>
        </w:rPr>
      </w:pPr>
      <w:r w:rsidRPr="003D1C9E">
        <w:rPr>
          <w:rFonts w:ascii="Arial" w:hAnsi="Arial" w:cs="Arial"/>
          <w:sz w:val="24"/>
          <w:szCs w:val="24"/>
          <w:lang w:eastAsia="es-ES"/>
        </w:rPr>
        <w:t>Señora</w:t>
      </w:r>
    </w:p>
    <w:p w:rsidR="003D1C9E" w:rsidRPr="003D1C9E" w:rsidRDefault="003D1C9E" w:rsidP="003D1C9E">
      <w:pPr>
        <w:pStyle w:val="Sinespaciado"/>
        <w:rPr>
          <w:rFonts w:ascii="Arial" w:hAnsi="Arial" w:cs="Arial"/>
          <w:sz w:val="24"/>
          <w:szCs w:val="24"/>
          <w:lang w:eastAsia="es-ES"/>
        </w:rPr>
      </w:pPr>
      <w:r w:rsidRPr="003D1C9E">
        <w:rPr>
          <w:rFonts w:ascii="Arial" w:hAnsi="Arial" w:cs="Arial"/>
          <w:sz w:val="24"/>
          <w:szCs w:val="24"/>
          <w:lang w:eastAsia="es-ES"/>
        </w:rPr>
        <w:t>Kattia Araya Angulo, Directora</w:t>
      </w:r>
    </w:p>
    <w:p w:rsidR="003D1C9E" w:rsidRPr="003D1C9E" w:rsidRDefault="003D1C9E" w:rsidP="003D1C9E">
      <w:pPr>
        <w:pStyle w:val="Sinespaciado"/>
        <w:rPr>
          <w:rFonts w:ascii="Arial" w:hAnsi="Arial" w:cs="Arial"/>
          <w:sz w:val="24"/>
          <w:szCs w:val="24"/>
          <w:lang w:eastAsia="es-ES"/>
        </w:rPr>
      </w:pPr>
      <w:r w:rsidRPr="003D1C9E">
        <w:rPr>
          <w:rFonts w:ascii="Arial" w:hAnsi="Arial" w:cs="Arial"/>
          <w:sz w:val="24"/>
          <w:szCs w:val="24"/>
          <w:lang w:eastAsia="es-ES"/>
        </w:rPr>
        <w:t>Escuela Neftalí Villalobos Gutiérrez</w:t>
      </w:r>
    </w:p>
    <w:p w:rsidR="003D1C9E" w:rsidRPr="003D1C9E" w:rsidRDefault="003D1C9E" w:rsidP="003D1C9E">
      <w:pPr>
        <w:pStyle w:val="Sinespaciado"/>
        <w:rPr>
          <w:rFonts w:ascii="Arial" w:hAnsi="Arial" w:cs="Arial"/>
          <w:sz w:val="24"/>
          <w:szCs w:val="24"/>
          <w:lang w:eastAsia="es-ES"/>
        </w:rPr>
      </w:pPr>
      <w:r w:rsidRPr="003D1C9E">
        <w:rPr>
          <w:rFonts w:ascii="Arial" w:hAnsi="Arial" w:cs="Arial"/>
          <w:sz w:val="24"/>
          <w:szCs w:val="24"/>
          <w:lang w:eastAsia="es-ES"/>
        </w:rPr>
        <w:t>Pte.</w:t>
      </w:r>
    </w:p>
    <w:p w:rsidR="003D1C9E" w:rsidRDefault="003D1C9E" w:rsidP="003D1C9E">
      <w:pPr>
        <w:pStyle w:val="Sinespaciado"/>
        <w:rPr>
          <w:lang w:eastAsia="es-ES"/>
        </w:rPr>
      </w:pPr>
    </w:p>
    <w:p w:rsidR="003D1C9E" w:rsidRPr="00BC69BF" w:rsidRDefault="003D1C9E" w:rsidP="003D1C9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3D1C9E" w:rsidRPr="00BC69BF" w:rsidRDefault="003D1C9E" w:rsidP="003D1C9E">
      <w:pPr>
        <w:pStyle w:val="Sinespaciado"/>
        <w:rPr>
          <w:lang w:eastAsia="es-ES"/>
        </w:rPr>
      </w:pPr>
    </w:p>
    <w:p w:rsidR="003D1C9E" w:rsidRPr="00BC69BF" w:rsidRDefault="003D1C9E" w:rsidP="003D1C9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3D1C9E" w:rsidRPr="00860BB1" w:rsidRDefault="003D1C9E" w:rsidP="003D1C9E">
      <w:pPr>
        <w:spacing w:after="0" w:line="240" w:lineRule="auto"/>
        <w:jc w:val="center"/>
        <w:rPr>
          <w:rFonts w:ascii="Arial" w:eastAsia="Calibri" w:hAnsi="Arial" w:cs="Arial"/>
          <w:b/>
          <w:sz w:val="24"/>
          <w:szCs w:val="24"/>
        </w:rPr>
      </w:pPr>
    </w:p>
    <w:p w:rsidR="003D1C9E" w:rsidRPr="00BC69BF" w:rsidRDefault="003D1C9E" w:rsidP="003D1C9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3D1C9E" w:rsidRDefault="003D1C9E" w:rsidP="003D1C9E">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EXTRAORDINARIA 19</w:t>
      </w:r>
      <w:r w:rsidRPr="00BC69BF">
        <w:rPr>
          <w:rFonts w:ascii="Arial" w:eastAsia="Calibri" w:hAnsi="Arial" w:cs="Arial"/>
          <w:b/>
          <w:sz w:val="24"/>
          <w:szCs w:val="24"/>
          <w:lang w:val="es-ES"/>
        </w:rPr>
        <w:t>-18</w:t>
      </w:r>
      <w:r>
        <w:rPr>
          <w:rFonts w:ascii="Arial" w:eastAsia="Calibri" w:hAnsi="Arial" w:cs="Arial"/>
          <w:b/>
          <w:sz w:val="24"/>
          <w:szCs w:val="24"/>
          <w:lang w:val="es-ES"/>
        </w:rPr>
        <w:t>E</w:t>
      </w:r>
      <w:r w:rsidRPr="00BC69BF">
        <w:rPr>
          <w:rFonts w:ascii="Arial" w:eastAsia="Calibri" w:hAnsi="Arial" w:cs="Arial"/>
          <w:b/>
          <w:sz w:val="24"/>
          <w:szCs w:val="24"/>
          <w:lang w:val="es-ES"/>
        </w:rPr>
        <w:t xml:space="preserve"> CELEBRADA EL DÍA </w:t>
      </w:r>
      <w:r>
        <w:rPr>
          <w:rFonts w:ascii="Arial" w:eastAsia="Calibri" w:hAnsi="Arial" w:cs="Arial"/>
          <w:b/>
          <w:sz w:val="24"/>
          <w:szCs w:val="24"/>
          <w:lang w:val="es-ES"/>
        </w:rPr>
        <w:t>DIEZ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DIECISIETE</w:t>
      </w:r>
      <w:r w:rsidRPr="00BC69BF">
        <w:rPr>
          <w:rFonts w:ascii="Arial" w:eastAsia="Calibri" w:hAnsi="Arial" w:cs="Arial"/>
          <w:b/>
          <w:sz w:val="24"/>
          <w:szCs w:val="24"/>
          <w:lang w:val="es-ES"/>
        </w:rPr>
        <w:t xml:space="preserve"> MINUTOS</w:t>
      </w:r>
    </w:p>
    <w:p w:rsidR="003D1C9E" w:rsidRDefault="003D1C9E" w:rsidP="00967668">
      <w:pPr>
        <w:pStyle w:val="Sinespaciado"/>
        <w:ind w:left="360"/>
        <w:rPr>
          <w:rFonts w:ascii="Arial" w:hAnsi="Arial" w:cs="Arial"/>
          <w:noProof/>
          <w:sz w:val="16"/>
          <w:szCs w:val="16"/>
          <w:lang w:eastAsia="es-CR"/>
        </w:rPr>
      </w:pPr>
    </w:p>
    <w:p w:rsidR="003D1C9E" w:rsidRPr="003D1C9E" w:rsidRDefault="003D1C9E" w:rsidP="003D1C9E">
      <w:pPr>
        <w:spacing w:after="0" w:line="240" w:lineRule="auto"/>
        <w:jc w:val="both"/>
        <w:rPr>
          <w:rFonts w:ascii="Arial" w:eastAsia="Calibri" w:hAnsi="Arial" w:cs="Arial"/>
          <w:b/>
          <w:sz w:val="24"/>
          <w:szCs w:val="24"/>
          <w:lang w:val="es-ES"/>
        </w:rPr>
      </w:pPr>
      <w:r w:rsidRPr="003D1C9E">
        <w:rPr>
          <w:rFonts w:ascii="Arial" w:eastAsia="Calibri" w:hAnsi="Arial" w:cs="Arial"/>
          <w:b/>
          <w:sz w:val="24"/>
          <w:szCs w:val="24"/>
          <w:lang w:val="es-ES"/>
        </w:rPr>
        <w:t>CONSIDERANDO</w:t>
      </w:r>
    </w:p>
    <w:p w:rsidR="003D1C9E" w:rsidRPr="003D1C9E" w:rsidRDefault="003D1C9E" w:rsidP="003D1C9E">
      <w:pPr>
        <w:spacing w:after="0" w:line="240" w:lineRule="auto"/>
        <w:jc w:val="both"/>
        <w:rPr>
          <w:rFonts w:ascii="Arial" w:eastAsia="Calibri" w:hAnsi="Arial" w:cs="Arial"/>
          <w:sz w:val="24"/>
          <w:szCs w:val="24"/>
          <w:lang w:val="es-ES"/>
        </w:rPr>
      </w:pPr>
    </w:p>
    <w:p w:rsidR="003D1C9E" w:rsidRPr="003D1C9E" w:rsidRDefault="003D1C9E" w:rsidP="003D1C9E">
      <w:pPr>
        <w:numPr>
          <w:ilvl w:val="0"/>
          <w:numId w:val="86"/>
        </w:numPr>
        <w:spacing w:after="0" w:line="240" w:lineRule="auto"/>
        <w:contextualSpacing/>
        <w:jc w:val="both"/>
        <w:rPr>
          <w:rFonts w:ascii="Arial" w:eastAsia="Calibri" w:hAnsi="Arial" w:cs="Arial"/>
          <w:sz w:val="24"/>
          <w:szCs w:val="24"/>
          <w:lang w:val="es-ES"/>
        </w:rPr>
      </w:pPr>
      <w:r w:rsidRPr="003D1C9E">
        <w:rPr>
          <w:rFonts w:ascii="Arial" w:eastAsia="Calibri" w:hAnsi="Arial" w:cs="Arial"/>
          <w:sz w:val="24"/>
          <w:szCs w:val="24"/>
          <w:lang w:val="es-ES"/>
        </w:rPr>
        <w:t>Acuerdo Municipal CM-130-18,adoptado en la Sesión Ordinaria N° 11-18 celebrada el día 11 de marzo del corriente, donde se convoca a la Junta de Educación de la Escuela Neftalí Villalobos a sesión extraordinaria para el miércoles 08 de agosto del corriente para la presentación de la rendición de cuentas correspondiente al periodo 2017.</w:t>
      </w:r>
    </w:p>
    <w:p w:rsidR="003D1C9E" w:rsidRPr="003D1C9E" w:rsidRDefault="003D1C9E" w:rsidP="003D1C9E">
      <w:pPr>
        <w:spacing w:after="0" w:line="240" w:lineRule="auto"/>
        <w:jc w:val="both"/>
        <w:rPr>
          <w:rFonts w:ascii="Arial" w:eastAsia="Calibri" w:hAnsi="Arial" w:cs="Arial"/>
          <w:sz w:val="24"/>
          <w:szCs w:val="24"/>
          <w:lang w:val="es-ES"/>
        </w:rPr>
      </w:pPr>
    </w:p>
    <w:p w:rsidR="003D1C9E" w:rsidRPr="003D1C9E" w:rsidRDefault="003D1C9E" w:rsidP="003D1C9E">
      <w:pPr>
        <w:numPr>
          <w:ilvl w:val="0"/>
          <w:numId w:val="86"/>
        </w:numPr>
        <w:spacing w:after="0" w:line="240" w:lineRule="auto"/>
        <w:contextualSpacing/>
        <w:jc w:val="both"/>
        <w:rPr>
          <w:rFonts w:ascii="Arial" w:hAnsi="Arial" w:cs="Arial"/>
          <w:sz w:val="24"/>
          <w:szCs w:val="24"/>
        </w:rPr>
      </w:pPr>
      <w:r w:rsidRPr="003D1C9E">
        <w:rPr>
          <w:rFonts w:ascii="Arial" w:eastAsia="Calibri" w:hAnsi="Arial" w:cs="Arial"/>
          <w:sz w:val="24"/>
          <w:szCs w:val="24"/>
          <w:lang w:val="es-ES"/>
        </w:rPr>
        <w:t>Correo recibido el día 06 de agosto de 2018, remitido por la Sra. Rosaura R,</w:t>
      </w:r>
      <w:r w:rsidRPr="003D1C9E">
        <w:rPr>
          <w:rFonts w:ascii="Arial" w:hAnsi="Arial" w:cs="Arial"/>
          <w:sz w:val="24"/>
          <w:szCs w:val="24"/>
        </w:rPr>
        <w:t xml:space="preserve"> donde con indicaciones de la Sra. Kattia Araya Angulo, Directora del centro educativo, solicita se le traslade la fecha de la sesión brindada.</w:t>
      </w:r>
    </w:p>
    <w:p w:rsidR="003D1C9E" w:rsidRPr="003D1C9E" w:rsidRDefault="003D1C9E" w:rsidP="003D1C9E">
      <w:pPr>
        <w:spacing w:after="0" w:line="240" w:lineRule="auto"/>
        <w:jc w:val="both"/>
        <w:rPr>
          <w:rFonts w:ascii="Arial" w:hAnsi="Arial" w:cs="Arial"/>
          <w:sz w:val="24"/>
          <w:szCs w:val="24"/>
        </w:rPr>
      </w:pPr>
    </w:p>
    <w:p w:rsidR="003D1C9E" w:rsidRPr="003D1C9E" w:rsidRDefault="003D1C9E" w:rsidP="003D1C9E">
      <w:pPr>
        <w:numPr>
          <w:ilvl w:val="0"/>
          <w:numId w:val="86"/>
        </w:numPr>
        <w:spacing w:after="0" w:line="240" w:lineRule="auto"/>
        <w:contextualSpacing/>
        <w:jc w:val="both"/>
        <w:rPr>
          <w:rFonts w:ascii="Arial" w:hAnsi="Arial" w:cs="Arial"/>
          <w:sz w:val="24"/>
          <w:szCs w:val="24"/>
        </w:rPr>
      </w:pPr>
      <w:r w:rsidRPr="003D1C9E">
        <w:rPr>
          <w:rFonts w:ascii="Arial" w:hAnsi="Arial" w:cs="Arial"/>
          <w:sz w:val="24"/>
          <w:szCs w:val="24"/>
        </w:rPr>
        <w:t>Acuerdo Municipal CM-419-18l, adoptado en la Sesión Ordinaria N° 32-18 celebrada el día 06 de agosto de 2018, donde se convoca nuevamente a la Junta de Educación de la Escuela Neftalí Villalobos Gutiérrez a sesión extraordinaria para el miércoles 10 de octubre del corriente para abordar la rendición de cuentas respectiva.</w:t>
      </w:r>
    </w:p>
    <w:p w:rsidR="003D1C9E" w:rsidRPr="003D1C9E" w:rsidRDefault="003D1C9E" w:rsidP="003D1C9E">
      <w:pPr>
        <w:spacing w:after="0" w:line="240" w:lineRule="auto"/>
        <w:ind w:left="720"/>
        <w:contextualSpacing/>
        <w:jc w:val="both"/>
        <w:rPr>
          <w:rFonts w:ascii="Arial" w:hAnsi="Arial" w:cs="Arial"/>
          <w:sz w:val="24"/>
          <w:szCs w:val="24"/>
        </w:rPr>
      </w:pPr>
    </w:p>
    <w:p w:rsidR="003D1C9E" w:rsidRPr="003D1C9E" w:rsidRDefault="003D1C9E" w:rsidP="003D1C9E">
      <w:pPr>
        <w:numPr>
          <w:ilvl w:val="0"/>
          <w:numId w:val="86"/>
        </w:numPr>
        <w:spacing w:after="0" w:line="240" w:lineRule="auto"/>
        <w:contextualSpacing/>
        <w:jc w:val="both"/>
        <w:rPr>
          <w:rFonts w:ascii="Arial" w:hAnsi="Arial" w:cs="Arial"/>
          <w:sz w:val="24"/>
          <w:szCs w:val="24"/>
        </w:rPr>
      </w:pPr>
      <w:r w:rsidRPr="003D1C9E">
        <w:rPr>
          <w:rFonts w:ascii="Arial" w:hAnsi="Arial" w:cs="Arial"/>
          <w:sz w:val="24"/>
          <w:szCs w:val="24"/>
        </w:rPr>
        <w:t xml:space="preserve">Que no se recibió comunicación por parte de la Junta de Educación, de la no asistencia a la sesión convocada con anterioridad. </w:t>
      </w:r>
    </w:p>
    <w:p w:rsidR="003D1C9E" w:rsidRPr="003D1C9E" w:rsidRDefault="003D1C9E" w:rsidP="003D1C9E">
      <w:pPr>
        <w:spacing w:after="0" w:line="240" w:lineRule="auto"/>
        <w:jc w:val="both"/>
        <w:rPr>
          <w:rFonts w:ascii="Arial" w:hAnsi="Arial" w:cs="Arial"/>
          <w:sz w:val="24"/>
          <w:szCs w:val="24"/>
        </w:rPr>
      </w:pPr>
    </w:p>
    <w:p w:rsidR="003D1C9E" w:rsidRPr="003D1C9E" w:rsidRDefault="003D1C9E" w:rsidP="003D1C9E">
      <w:pPr>
        <w:spacing w:after="0" w:line="240" w:lineRule="auto"/>
        <w:jc w:val="both"/>
        <w:rPr>
          <w:rFonts w:ascii="Arial" w:eastAsia="Calibri" w:hAnsi="Arial" w:cs="Arial"/>
          <w:b/>
          <w:sz w:val="24"/>
          <w:szCs w:val="24"/>
          <w:lang w:val="es-ES"/>
        </w:rPr>
      </w:pPr>
      <w:r w:rsidRPr="003D1C9E">
        <w:rPr>
          <w:rFonts w:ascii="Arial" w:eastAsia="Calibri" w:hAnsi="Arial" w:cs="Arial"/>
          <w:b/>
          <w:sz w:val="24"/>
          <w:szCs w:val="24"/>
          <w:lang w:val="es-ES"/>
        </w:rPr>
        <w:t>ESTE CONCEJO MUNICIPAL ACUERDA</w:t>
      </w:r>
    </w:p>
    <w:p w:rsidR="003D1C9E" w:rsidRPr="003D1C9E" w:rsidRDefault="003D1C9E" w:rsidP="003D1C9E">
      <w:pPr>
        <w:spacing w:after="0" w:line="240" w:lineRule="auto"/>
        <w:jc w:val="both"/>
        <w:rPr>
          <w:rFonts w:ascii="Arial" w:eastAsia="Calibri" w:hAnsi="Arial" w:cs="Arial"/>
          <w:sz w:val="24"/>
          <w:szCs w:val="24"/>
          <w:lang w:val="es-ES"/>
        </w:rPr>
      </w:pPr>
    </w:p>
    <w:p w:rsidR="003D1C9E" w:rsidRPr="003D1C9E" w:rsidRDefault="003D1C9E" w:rsidP="003D1C9E">
      <w:pPr>
        <w:numPr>
          <w:ilvl w:val="0"/>
          <w:numId w:val="85"/>
        </w:numPr>
        <w:spacing w:after="0" w:line="240" w:lineRule="auto"/>
        <w:contextualSpacing/>
        <w:jc w:val="both"/>
        <w:rPr>
          <w:rFonts w:ascii="Arial" w:eastAsia="Calibri" w:hAnsi="Arial" w:cs="Arial"/>
          <w:sz w:val="24"/>
          <w:szCs w:val="24"/>
          <w:lang w:val="es-ES"/>
        </w:rPr>
      </w:pPr>
      <w:r w:rsidRPr="003D1C9E">
        <w:rPr>
          <w:rFonts w:ascii="Arial" w:eastAsia="Calibri" w:hAnsi="Arial" w:cs="Arial"/>
          <w:sz w:val="24"/>
          <w:szCs w:val="24"/>
          <w:lang w:val="es-ES"/>
        </w:rPr>
        <w:lastRenderedPageBreak/>
        <w:t xml:space="preserve">Convocar a Sesión Extraordinaria para el miércoles 28 de noviembre de 2018 a las 6:15pm en la Sala de Sesiones ubicada en la planta baja de la Biblioteca Municipal, con el objetivo de atender en audiencia a la Junta de Educación de la Escuela Neftalí Villalobos Gutiérrez, para la presentación del Informe de Rendición de Cuentas correspondientes a los recursos subvencionados bajo la Ley 7552. </w:t>
      </w:r>
    </w:p>
    <w:p w:rsidR="003D1C9E" w:rsidRPr="003D1C9E" w:rsidRDefault="003D1C9E" w:rsidP="003D1C9E">
      <w:pPr>
        <w:spacing w:after="0" w:line="240" w:lineRule="auto"/>
        <w:jc w:val="both"/>
        <w:rPr>
          <w:rFonts w:ascii="Arial" w:eastAsia="Calibri" w:hAnsi="Arial" w:cs="Arial"/>
          <w:sz w:val="24"/>
          <w:szCs w:val="24"/>
          <w:lang w:val="es-ES"/>
        </w:rPr>
      </w:pPr>
    </w:p>
    <w:p w:rsidR="003D1C9E" w:rsidRPr="003D1C9E" w:rsidRDefault="003D1C9E" w:rsidP="003D1C9E">
      <w:pPr>
        <w:numPr>
          <w:ilvl w:val="0"/>
          <w:numId w:val="85"/>
        </w:numPr>
        <w:spacing w:after="0" w:line="240" w:lineRule="auto"/>
        <w:contextualSpacing/>
        <w:jc w:val="both"/>
        <w:rPr>
          <w:rFonts w:ascii="Arial" w:eastAsia="Calibri" w:hAnsi="Arial" w:cs="Arial"/>
          <w:sz w:val="24"/>
          <w:szCs w:val="24"/>
          <w:lang w:val="es-ES"/>
        </w:rPr>
      </w:pPr>
      <w:r w:rsidRPr="003D1C9E">
        <w:rPr>
          <w:rFonts w:ascii="Arial" w:eastAsia="Calibri" w:hAnsi="Arial" w:cs="Arial"/>
          <w:sz w:val="24"/>
          <w:szCs w:val="24"/>
          <w:lang w:val="es-ES"/>
        </w:rPr>
        <w:t xml:space="preserve">Externar a la Junta de Educación, el malestar de este Concejo Municipal por ser la segunda cancelación para llevar a cabo la rendición de cuentas respectiva, recalcando que la convocatoria </w:t>
      </w:r>
      <w:r w:rsidR="00EE47FF">
        <w:rPr>
          <w:rFonts w:ascii="Arial" w:eastAsia="Calibri" w:hAnsi="Arial" w:cs="Arial"/>
          <w:sz w:val="24"/>
          <w:szCs w:val="24"/>
          <w:lang w:val="es-ES"/>
        </w:rPr>
        <w:t>actual</w:t>
      </w:r>
      <w:r w:rsidRPr="003D1C9E">
        <w:rPr>
          <w:rFonts w:ascii="Arial" w:eastAsia="Calibri" w:hAnsi="Arial" w:cs="Arial"/>
          <w:sz w:val="24"/>
          <w:szCs w:val="24"/>
          <w:lang w:val="es-ES"/>
        </w:rPr>
        <w:t xml:space="preserve">, será la última oportunidad para presentar la misma. </w:t>
      </w:r>
    </w:p>
    <w:p w:rsidR="003D1C9E" w:rsidRPr="003D1C9E" w:rsidRDefault="003D1C9E" w:rsidP="003D1C9E">
      <w:pPr>
        <w:spacing w:after="0" w:line="240" w:lineRule="auto"/>
        <w:jc w:val="both"/>
        <w:rPr>
          <w:rFonts w:ascii="Arial" w:eastAsia="Calibri" w:hAnsi="Arial" w:cs="Arial"/>
          <w:sz w:val="24"/>
          <w:szCs w:val="24"/>
          <w:lang w:val="es-ES"/>
        </w:rPr>
      </w:pPr>
    </w:p>
    <w:p w:rsidR="003D1C9E" w:rsidRPr="003D1C9E" w:rsidRDefault="003D1C9E" w:rsidP="003D1C9E">
      <w:pPr>
        <w:spacing w:after="0" w:line="252" w:lineRule="auto"/>
        <w:jc w:val="both"/>
        <w:rPr>
          <w:rFonts w:ascii="Arial" w:eastAsia="Calibri" w:hAnsi="Arial" w:cs="Arial"/>
          <w:b/>
          <w:lang w:val="es-ES_tradnl" w:eastAsia="es-ES_tradnl"/>
        </w:rPr>
      </w:pPr>
      <w:r w:rsidRPr="003D1C9E">
        <w:rPr>
          <w:rFonts w:ascii="Arial" w:eastAsia="Calibri" w:hAnsi="Arial" w:cs="Arial"/>
          <w:b/>
          <w:lang w:val="es-ES_tradnl" w:eastAsia="es-ES_tradnl"/>
        </w:rPr>
        <w:t>ACUERDO UNÁNIME Y DECLARADO DEFINITIVAMENTE APROBADO N°554-18</w:t>
      </w:r>
    </w:p>
    <w:p w:rsidR="003D1C9E" w:rsidRPr="003D1C9E" w:rsidRDefault="003D1C9E" w:rsidP="003D1C9E">
      <w:pPr>
        <w:spacing w:after="0" w:line="240" w:lineRule="auto"/>
        <w:jc w:val="both"/>
        <w:rPr>
          <w:rFonts w:ascii="Arial" w:eastAsia="Calibri" w:hAnsi="Arial" w:cs="Arial"/>
          <w:sz w:val="24"/>
          <w:szCs w:val="24"/>
          <w:lang w:val="es-ES_tradnl" w:eastAsia="es-ES_tradnl"/>
        </w:rPr>
      </w:pPr>
    </w:p>
    <w:p w:rsidR="003D1C9E" w:rsidRPr="003D1C9E" w:rsidRDefault="003D1C9E" w:rsidP="003D1C9E">
      <w:pPr>
        <w:spacing w:after="0" w:line="240" w:lineRule="auto"/>
        <w:jc w:val="both"/>
        <w:rPr>
          <w:rFonts w:ascii="Arial" w:eastAsia="Calibri" w:hAnsi="Arial" w:cs="Arial"/>
          <w:sz w:val="24"/>
          <w:szCs w:val="24"/>
          <w:lang w:val="es-ES_tradnl" w:eastAsia="es-ES_tradnl"/>
        </w:rPr>
      </w:pPr>
      <w:r w:rsidRPr="003D1C9E">
        <w:rPr>
          <w:rFonts w:ascii="Arial" w:eastAsia="Calibri" w:hAnsi="Arial" w:cs="Arial"/>
          <w:sz w:val="24"/>
          <w:szCs w:val="24"/>
          <w:lang w:val="es-ES_tradnl" w:eastAsia="es-ES_tradnl"/>
        </w:rPr>
        <w:t>Acuerdo con el voto positivo de los regidores</w:t>
      </w:r>
    </w:p>
    <w:p w:rsidR="003D1C9E" w:rsidRPr="003D1C9E" w:rsidRDefault="003D1C9E" w:rsidP="003D1C9E">
      <w:pPr>
        <w:spacing w:after="0" w:line="240" w:lineRule="auto"/>
        <w:ind w:left="1985" w:right="-799"/>
        <w:rPr>
          <w:rFonts w:ascii="Arial" w:eastAsia="Calibri" w:hAnsi="Arial" w:cs="Arial"/>
          <w:sz w:val="24"/>
          <w:szCs w:val="24"/>
          <w:lang w:val="es-ES_tradnl" w:eastAsia="es-ES_tradnl"/>
        </w:rPr>
      </w:pPr>
    </w:p>
    <w:p w:rsidR="003D1C9E" w:rsidRPr="003D1C9E" w:rsidRDefault="003D1C9E" w:rsidP="003D1C9E">
      <w:pPr>
        <w:numPr>
          <w:ilvl w:val="0"/>
          <w:numId w:val="84"/>
        </w:numPr>
        <w:spacing w:after="0" w:line="240" w:lineRule="auto"/>
        <w:ind w:left="1985" w:right="-799"/>
        <w:rPr>
          <w:rFonts w:ascii="Arial" w:eastAsia="Calibri" w:hAnsi="Arial" w:cs="Arial"/>
          <w:sz w:val="24"/>
          <w:szCs w:val="24"/>
          <w:lang w:val="es-ES_tradnl" w:eastAsia="es-ES_tradnl"/>
        </w:rPr>
      </w:pPr>
      <w:r w:rsidRPr="003D1C9E">
        <w:rPr>
          <w:rFonts w:ascii="Arial" w:eastAsia="Calibri" w:hAnsi="Arial" w:cs="Arial"/>
          <w:sz w:val="24"/>
          <w:szCs w:val="24"/>
          <w:lang w:val="es-ES_tradnl" w:eastAsia="es-ES_tradnl"/>
        </w:rPr>
        <w:t>Julio César Benavides Espinoza, Partido Unidad Social Cristiana</w:t>
      </w:r>
    </w:p>
    <w:p w:rsidR="003D1C9E" w:rsidRPr="003D1C9E" w:rsidRDefault="003D1C9E" w:rsidP="003D1C9E">
      <w:pPr>
        <w:numPr>
          <w:ilvl w:val="0"/>
          <w:numId w:val="84"/>
        </w:numPr>
        <w:spacing w:after="0" w:line="240" w:lineRule="auto"/>
        <w:ind w:left="1985" w:right="-799"/>
        <w:rPr>
          <w:rFonts w:ascii="Arial" w:eastAsia="Calibri" w:hAnsi="Arial" w:cs="Arial"/>
          <w:sz w:val="24"/>
          <w:szCs w:val="24"/>
          <w:lang w:val="es-ES_tradnl" w:eastAsia="es-ES_tradnl"/>
        </w:rPr>
      </w:pPr>
      <w:r w:rsidRPr="003D1C9E">
        <w:rPr>
          <w:rFonts w:ascii="Arial" w:eastAsia="Calibri" w:hAnsi="Arial" w:cs="Arial"/>
          <w:sz w:val="24"/>
          <w:szCs w:val="24"/>
          <w:lang w:val="es-ES_tradnl" w:eastAsia="es-ES_tradnl"/>
        </w:rPr>
        <w:t>José Fernando Méndez Vindas, Partido Unidad Social Cristiana</w:t>
      </w:r>
    </w:p>
    <w:p w:rsidR="003D1C9E" w:rsidRPr="003D1C9E" w:rsidRDefault="003D1C9E" w:rsidP="003D1C9E">
      <w:pPr>
        <w:numPr>
          <w:ilvl w:val="0"/>
          <w:numId w:val="84"/>
        </w:numPr>
        <w:spacing w:after="0" w:line="240" w:lineRule="auto"/>
        <w:ind w:left="1985" w:right="-799"/>
        <w:rPr>
          <w:rFonts w:ascii="Arial" w:eastAsia="Calibri" w:hAnsi="Arial" w:cs="Arial"/>
          <w:sz w:val="24"/>
          <w:szCs w:val="24"/>
          <w:lang w:val="es-ES_tradnl" w:eastAsia="es-ES_tradnl"/>
        </w:rPr>
      </w:pPr>
      <w:r w:rsidRPr="003D1C9E">
        <w:rPr>
          <w:rFonts w:ascii="Arial" w:eastAsia="Calibri" w:hAnsi="Arial" w:cs="Arial"/>
          <w:sz w:val="24"/>
          <w:szCs w:val="24"/>
          <w:lang w:val="es-ES_tradnl" w:eastAsia="es-ES_tradnl"/>
        </w:rPr>
        <w:t>Damaris Gamboa Hernández, Partido Unidad Social Cristiana</w:t>
      </w:r>
    </w:p>
    <w:p w:rsidR="003D1C9E" w:rsidRPr="003D1C9E" w:rsidRDefault="003D1C9E" w:rsidP="003D1C9E">
      <w:pPr>
        <w:numPr>
          <w:ilvl w:val="0"/>
          <w:numId w:val="84"/>
        </w:numPr>
        <w:spacing w:after="0" w:line="240" w:lineRule="auto"/>
        <w:ind w:left="1985"/>
        <w:rPr>
          <w:rFonts w:ascii="Arial" w:eastAsia="Calibri" w:hAnsi="Arial" w:cs="Arial"/>
          <w:sz w:val="24"/>
          <w:szCs w:val="24"/>
          <w:lang w:val="es-ES_tradnl" w:eastAsia="es-ES_tradnl"/>
        </w:rPr>
      </w:pPr>
      <w:r w:rsidRPr="003D1C9E">
        <w:rPr>
          <w:rFonts w:ascii="Arial" w:eastAsia="SimSun" w:hAnsi="Arial" w:cs="Arial"/>
          <w:sz w:val="24"/>
          <w:szCs w:val="24"/>
          <w:lang w:val="es-ES_tradnl" w:eastAsia="es-ES_tradnl"/>
        </w:rPr>
        <w:t>Yojhan Cubero Ramírez, Partido Liberación Nacional</w:t>
      </w:r>
    </w:p>
    <w:p w:rsidR="003D1C9E" w:rsidRPr="003D1C9E" w:rsidRDefault="003D1C9E" w:rsidP="003D1C9E">
      <w:pPr>
        <w:numPr>
          <w:ilvl w:val="0"/>
          <w:numId w:val="84"/>
        </w:numPr>
        <w:spacing w:after="0" w:line="240" w:lineRule="auto"/>
        <w:ind w:left="1985"/>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Betty Castillo Ortiz</w:t>
      </w:r>
      <w:r w:rsidRPr="003D1C9E">
        <w:rPr>
          <w:rFonts w:ascii="Arial" w:eastAsia="Calibri" w:hAnsi="Arial" w:cs="Arial"/>
          <w:sz w:val="24"/>
          <w:szCs w:val="24"/>
          <w:lang w:val="es-ES_tradnl" w:eastAsia="es-ES_tradnl"/>
        </w:rPr>
        <w:t>, Partido Liberación Nacional</w:t>
      </w:r>
    </w:p>
    <w:p w:rsidR="003D1C9E" w:rsidRDefault="003D1C9E" w:rsidP="00967668">
      <w:pPr>
        <w:pStyle w:val="Sinespaciado"/>
        <w:ind w:left="360"/>
        <w:rPr>
          <w:rFonts w:ascii="Arial" w:hAnsi="Arial" w:cs="Arial"/>
          <w:noProof/>
          <w:sz w:val="16"/>
          <w:szCs w:val="16"/>
          <w:lang w:val="es-ES_tradnl" w:eastAsia="es-CR"/>
        </w:rPr>
      </w:pPr>
    </w:p>
    <w:p w:rsidR="003D1C9E" w:rsidRDefault="003D1C9E" w:rsidP="00967668">
      <w:pPr>
        <w:pStyle w:val="Sinespaciado"/>
        <w:ind w:left="360"/>
        <w:rPr>
          <w:rFonts w:ascii="Arial" w:hAnsi="Arial" w:cs="Arial"/>
          <w:noProof/>
          <w:sz w:val="16"/>
          <w:szCs w:val="16"/>
          <w:lang w:val="es-ES_tradnl" w:eastAsia="es-CR"/>
        </w:rPr>
      </w:pPr>
    </w:p>
    <w:p w:rsidR="003D1C9E" w:rsidRDefault="003D1C9E" w:rsidP="00967668">
      <w:pPr>
        <w:pStyle w:val="Sinespaciado"/>
        <w:ind w:left="360"/>
        <w:rPr>
          <w:rFonts w:ascii="Arial" w:hAnsi="Arial" w:cs="Arial"/>
          <w:noProof/>
          <w:sz w:val="16"/>
          <w:szCs w:val="16"/>
          <w:lang w:val="es-ES_tradnl" w:eastAsia="es-CR"/>
        </w:rPr>
      </w:pPr>
    </w:p>
    <w:p w:rsidR="003D1C9E" w:rsidRDefault="003D1C9E" w:rsidP="00967668">
      <w:pPr>
        <w:pStyle w:val="Sinespaciado"/>
        <w:ind w:left="360"/>
        <w:rPr>
          <w:rFonts w:ascii="Arial" w:hAnsi="Arial" w:cs="Arial"/>
          <w:noProof/>
          <w:sz w:val="16"/>
          <w:szCs w:val="16"/>
          <w:lang w:val="es-ES_tradnl" w:eastAsia="es-CR"/>
        </w:rPr>
      </w:pPr>
    </w:p>
    <w:p w:rsidR="003D1C9E" w:rsidRDefault="003D1C9E" w:rsidP="00967668">
      <w:pPr>
        <w:pStyle w:val="Sinespaciado"/>
        <w:ind w:left="360"/>
        <w:rPr>
          <w:rFonts w:ascii="Arial" w:hAnsi="Arial" w:cs="Arial"/>
          <w:noProof/>
          <w:sz w:val="16"/>
          <w:szCs w:val="16"/>
          <w:lang w:val="es-ES_tradnl" w:eastAsia="es-CR"/>
        </w:rPr>
      </w:pPr>
    </w:p>
    <w:p w:rsidR="003D1C9E" w:rsidRDefault="003D1C9E" w:rsidP="00967668">
      <w:pPr>
        <w:pStyle w:val="Sinespaciado"/>
        <w:ind w:left="360"/>
        <w:rPr>
          <w:rFonts w:ascii="Arial" w:hAnsi="Arial" w:cs="Arial"/>
          <w:noProof/>
          <w:sz w:val="16"/>
          <w:szCs w:val="16"/>
          <w:lang w:val="es-ES_tradnl" w:eastAsia="es-CR"/>
        </w:rPr>
      </w:pPr>
    </w:p>
    <w:p w:rsidR="003D1C9E" w:rsidRDefault="003D1C9E" w:rsidP="00967668">
      <w:pPr>
        <w:pStyle w:val="Sinespaciado"/>
        <w:ind w:left="360"/>
        <w:rPr>
          <w:rFonts w:ascii="Arial" w:hAnsi="Arial" w:cs="Arial"/>
          <w:noProof/>
          <w:sz w:val="16"/>
          <w:szCs w:val="16"/>
          <w:lang w:val="es-ES_tradnl" w:eastAsia="es-CR"/>
        </w:rPr>
      </w:pPr>
    </w:p>
    <w:p w:rsidR="003D1C9E" w:rsidRPr="00C95FD3" w:rsidRDefault="003D1C9E" w:rsidP="003D1C9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3D1C9E" w:rsidRPr="00C95FD3" w:rsidRDefault="003D1C9E" w:rsidP="003D1C9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3D1C9E" w:rsidRPr="00116CBF" w:rsidRDefault="003D1C9E" w:rsidP="003D1C9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11C241BC" wp14:editId="64608A1C">
            <wp:extent cx="213459" cy="152400"/>
            <wp:effectExtent l="0" t="0" r="0" b="0"/>
            <wp:docPr id="81" name="Imagen 8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3D1C9E" w:rsidRDefault="003D1C9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Pr="00BC69BF" w:rsidRDefault="009B597E" w:rsidP="009B597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MSPH-CM-ACUER-555-</w:t>
      </w:r>
      <w:r w:rsidRPr="00BC69BF">
        <w:rPr>
          <w:rFonts w:ascii="Arial" w:hAnsi="Arial" w:cs="Arial"/>
          <w:b/>
          <w:sz w:val="24"/>
          <w:szCs w:val="24"/>
        </w:rPr>
        <w:t>18</w:t>
      </w:r>
    </w:p>
    <w:p w:rsidR="009B597E" w:rsidRPr="00052773" w:rsidRDefault="009B597E" w:rsidP="009B597E">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9B597E" w:rsidRDefault="009B597E" w:rsidP="009B597E">
      <w:pPr>
        <w:spacing w:after="0" w:line="240" w:lineRule="auto"/>
        <w:jc w:val="center"/>
        <w:rPr>
          <w:rFonts w:ascii="Arial" w:eastAsia="Calibri" w:hAnsi="Arial" w:cs="Arial"/>
          <w:b/>
          <w:sz w:val="24"/>
          <w:szCs w:val="24"/>
          <w:lang w:val="es-ES"/>
        </w:rPr>
      </w:pPr>
    </w:p>
    <w:p w:rsidR="009B597E" w:rsidRPr="00B30648" w:rsidRDefault="009B597E" w:rsidP="009B597E">
      <w:pPr>
        <w:spacing w:after="0" w:line="240" w:lineRule="auto"/>
        <w:rPr>
          <w:rFonts w:ascii="Arial" w:eastAsia="Calibri" w:hAnsi="Arial" w:cs="Arial"/>
          <w:sz w:val="24"/>
          <w:szCs w:val="24"/>
          <w:lang w:val="es-ES"/>
        </w:rPr>
      </w:pPr>
      <w:r w:rsidRPr="00B30648">
        <w:rPr>
          <w:rFonts w:ascii="Arial" w:eastAsia="Calibri" w:hAnsi="Arial" w:cs="Arial"/>
          <w:sz w:val="24"/>
          <w:szCs w:val="24"/>
          <w:lang w:val="es-ES"/>
        </w:rPr>
        <w:t>Señor</w:t>
      </w:r>
    </w:p>
    <w:p w:rsidR="009B597E" w:rsidRDefault="009B597E" w:rsidP="009B597E">
      <w:pPr>
        <w:spacing w:after="0" w:line="240" w:lineRule="auto"/>
        <w:rPr>
          <w:rFonts w:ascii="Arial" w:eastAsia="Calibri" w:hAnsi="Arial" w:cs="Arial"/>
          <w:sz w:val="24"/>
          <w:szCs w:val="24"/>
          <w:lang w:val="es-ES"/>
        </w:rPr>
      </w:pPr>
      <w:r>
        <w:rPr>
          <w:rFonts w:ascii="Arial" w:eastAsia="Calibri" w:hAnsi="Arial" w:cs="Arial"/>
          <w:sz w:val="24"/>
          <w:szCs w:val="24"/>
          <w:lang w:val="es-ES"/>
        </w:rPr>
        <w:t>José Fernando Méndez Vindas, Regidor Propietario</w:t>
      </w:r>
    </w:p>
    <w:p w:rsidR="009B597E" w:rsidRPr="00B30648" w:rsidRDefault="009B597E" w:rsidP="009B597E">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 de San Pablo de Heredia</w:t>
      </w:r>
    </w:p>
    <w:p w:rsidR="009B597E" w:rsidRDefault="009B597E" w:rsidP="009B597E">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9B597E" w:rsidRDefault="009B597E" w:rsidP="009B597E">
      <w:pPr>
        <w:pStyle w:val="Sinespaciado"/>
        <w:rPr>
          <w:lang w:eastAsia="es-ES"/>
        </w:rPr>
      </w:pPr>
    </w:p>
    <w:p w:rsidR="009B597E" w:rsidRDefault="009B597E" w:rsidP="009B597E">
      <w:pPr>
        <w:pStyle w:val="Sinespaciado"/>
        <w:rPr>
          <w:lang w:eastAsia="es-ES"/>
        </w:rPr>
      </w:pPr>
    </w:p>
    <w:p w:rsidR="009B597E" w:rsidRPr="00BC69BF" w:rsidRDefault="009B597E" w:rsidP="009B597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9B597E" w:rsidRPr="00BC69BF" w:rsidRDefault="009B597E" w:rsidP="009B597E">
      <w:pPr>
        <w:pStyle w:val="Sinespaciado"/>
        <w:rPr>
          <w:lang w:eastAsia="es-ES"/>
        </w:rPr>
      </w:pPr>
    </w:p>
    <w:p w:rsidR="009B597E" w:rsidRPr="00BC69BF" w:rsidRDefault="009B597E" w:rsidP="009B597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B597E" w:rsidRPr="00860BB1" w:rsidRDefault="009B597E" w:rsidP="009B597E">
      <w:pPr>
        <w:spacing w:after="0" w:line="240" w:lineRule="auto"/>
        <w:jc w:val="center"/>
        <w:rPr>
          <w:rFonts w:ascii="Arial" w:eastAsia="Calibri" w:hAnsi="Arial" w:cs="Arial"/>
          <w:b/>
          <w:sz w:val="24"/>
          <w:szCs w:val="24"/>
        </w:rPr>
      </w:pPr>
    </w:p>
    <w:p w:rsidR="009B597E" w:rsidRPr="00BC69BF" w:rsidRDefault="009B597E" w:rsidP="009B597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B597E" w:rsidRDefault="009B597E" w:rsidP="009B597E">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9B597E" w:rsidRPr="009B597E" w:rsidRDefault="009B597E" w:rsidP="00967668">
      <w:pPr>
        <w:pStyle w:val="Sinespaciado"/>
        <w:ind w:left="360"/>
        <w:rPr>
          <w:rFonts w:ascii="Arial" w:hAnsi="Arial" w:cs="Arial"/>
          <w:noProof/>
          <w:sz w:val="16"/>
          <w:szCs w:val="16"/>
          <w:lang w:eastAsia="es-CR"/>
        </w:rPr>
      </w:pPr>
    </w:p>
    <w:p w:rsidR="009B597E" w:rsidRDefault="009B597E" w:rsidP="00967668">
      <w:pPr>
        <w:pStyle w:val="Sinespaciado"/>
        <w:ind w:left="360"/>
        <w:rPr>
          <w:rFonts w:ascii="Arial" w:hAnsi="Arial" w:cs="Arial"/>
          <w:noProof/>
          <w:sz w:val="16"/>
          <w:szCs w:val="16"/>
          <w:lang w:val="es-ES_tradnl" w:eastAsia="es-CR"/>
        </w:rPr>
      </w:pPr>
    </w:p>
    <w:p w:rsidR="009B597E" w:rsidRPr="009B597E" w:rsidRDefault="009B597E" w:rsidP="009B597E">
      <w:pPr>
        <w:spacing w:after="0" w:line="240" w:lineRule="auto"/>
        <w:rPr>
          <w:rFonts w:ascii="Arial" w:eastAsia="Calibri" w:hAnsi="Arial" w:cs="Arial"/>
          <w:b/>
          <w:sz w:val="24"/>
          <w:szCs w:val="24"/>
          <w:lang w:val="es-ES"/>
        </w:rPr>
      </w:pPr>
      <w:r w:rsidRPr="009B597E">
        <w:rPr>
          <w:rFonts w:ascii="Arial" w:eastAsia="Calibri" w:hAnsi="Arial" w:cs="Arial"/>
          <w:b/>
          <w:sz w:val="24"/>
          <w:szCs w:val="24"/>
          <w:lang w:val="es-ES"/>
        </w:rPr>
        <w:t>CONSIDERANDO</w:t>
      </w:r>
    </w:p>
    <w:p w:rsidR="009B597E" w:rsidRPr="009B597E" w:rsidRDefault="009B597E" w:rsidP="009B597E">
      <w:pPr>
        <w:spacing w:after="0" w:line="240" w:lineRule="auto"/>
        <w:rPr>
          <w:rFonts w:ascii="Arial" w:eastAsia="Calibri" w:hAnsi="Arial" w:cs="Arial"/>
          <w:b/>
          <w:sz w:val="24"/>
          <w:szCs w:val="24"/>
          <w:lang w:val="es-ES"/>
        </w:rPr>
      </w:pPr>
    </w:p>
    <w:p w:rsidR="009B597E" w:rsidRPr="009B597E" w:rsidRDefault="009B597E" w:rsidP="009B597E">
      <w:pPr>
        <w:spacing w:after="0" w:line="240" w:lineRule="auto"/>
        <w:jc w:val="both"/>
        <w:rPr>
          <w:rFonts w:ascii="Arial" w:eastAsia="Calibri" w:hAnsi="Arial" w:cs="Arial"/>
          <w:sz w:val="24"/>
          <w:szCs w:val="24"/>
          <w:lang w:val="es-ES"/>
        </w:rPr>
      </w:pPr>
      <w:r w:rsidRPr="009B597E">
        <w:rPr>
          <w:rFonts w:ascii="Arial" w:eastAsia="Calibri" w:hAnsi="Arial" w:cs="Arial"/>
          <w:sz w:val="24"/>
          <w:szCs w:val="24"/>
          <w:lang w:val="es-ES"/>
        </w:rPr>
        <w:t>Moción de orden presentada por el Sr. José Fernando Méndez, Regidor Propietario con el objetivo de que se brinde un espacio a la Sra. Damaris Gamboa Hernández, Regidora Propietaria para la presentación de un dictamen de la Comisión Especial de las Artesanas y un dictamen de la Comisión de la Condición de la Mujer.</w:t>
      </w:r>
    </w:p>
    <w:p w:rsidR="009B597E" w:rsidRPr="009B597E" w:rsidRDefault="009B597E" w:rsidP="009B597E">
      <w:pPr>
        <w:spacing w:after="0" w:line="240" w:lineRule="auto"/>
        <w:jc w:val="both"/>
        <w:rPr>
          <w:rFonts w:ascii="Arial" w:eastAsia="Calibri" w:hAnsi="Arial" w:cs="Arial"/>
          <w:sz w:val="24"/>
          <w:szCs w:val="24"/>
          <w:lang w:val="es-ES"/>
        </w:rPr>
      </w:pPr>
    </w:p>
    <w:p w:rsidR="009B597E" w:rsidRPr="009B597E" w:rsidRDefault="009B597E" w:rsidP="009B597E">
      <w:pPr>
        <w:spacing w:after="0" w:line="240" w:lineRule="auto"/>
        <w:rPr>
          <w:rFonts w:ascii="Arial" w:eastAsia="Calibri" w:hAnsi="Arial" w:cs="Arial"/>
          <w:b/>
          <w:sz w:val="24"/>
          <w:szCs w:val="24"/>
          <w:lang w:val="es-ES"/>
        </w:rPr>
      </w:pPr>
      <w:r w:rsidRPr="009B597E">
        <w:rPr>
          <w:rFonts w:ascii="Arial" w:eastAsia="Calibri" w:hAnsi="Arial" w:cs="Arial"/>
          <w:b/>
          <w:sz w:val="24"/>
          <w:szCs w:val="24"/>
          <w:lang w:val="es-ES"/>
        </w:rPr>
        <w:t>ESTE CONCEJO MUNICIPAL ACUERDA</w:t>
      </w:r>
    </w:p>
    <w:p w:rsidR="009B597E" w:rsidRPr="009B597E" w:rsidRDefault="009B597E" w:rsidP="009B597E">
      <w:pPr>
        <w:spacing w:after="0" w:line="240" w:lineRule="auto"/>
        <w:rPr>
          <w:rFonts w:ascii="Arial" w:eastAsia="Calibri" w:hAnsi="Arial" w:cs="Arial"/>
          <w:b/>
          <w:sz w:val="24"/>
          <w:szCs w:val="24"/>
          <w:lang w:val="es-ES"/>
        </w:rPr>
      </w:pPr>
    </w:p>
    <w:p w:rsidR="009B597E" w:rsidRPr="009B597E" w:rsidRDefault="009B597E" w:rsidP="009B597E">
      <w:pPr>
        <w:spacing w:after="0" w:line="240" w:lineRule="auto"/>
        <w:jc w:val="both"/>
        <w:rPr>
          <w:rFonts w:ascii="Arial" w:eastAsia="Calibri" w:hAnsi="Arial" w:cs="Arial"/>
          <w:sz w:val="24"/>
          <w:szCs w:val="24"/>
          <w:lang w:val="es-ES"/>
        </w:rPr>
      </w:pPr>
      <w:r w:rsidRPr="009B597E">
        <w:rPr>
          <w:rFonts w:ascii="Arial" w:eastAsia="Calibri" w:hAnsi="Arial" w:cs="Arial"/>
          <w:sz w:val="24"/>
          <w:szCs w:val="24"/>
          <w:lang w:val="es-ES"/>
        </w:rPr>
        <w:t>Avalar dicha moción y brindar el espacio solicitado para la presentación de los dictámenes en mención.</w:t>
      </w:r>
    </w:p>
    <w:p w:rsidR="009B597E" w:rsidRPr="009B597E" w:rsidRDefault="009B597E" w:rsidP="009B597E">
      <w:pPr>
        <w:spacing w:after="0" w:line="240" w:lineRule="auto"/>
        <w:jc w:val="both"/>
        <w:rPr>
          <w:rFonts w:ascii="Arial" w:eastAsia="Calibri" w:hAnsi="Arial" w:cs="Arial"/>
          <w:sz w:val="24"/>
          <w:szCs w:val="24"/>
          <w:lang w:val="es-ES"/>
        </w:rPr>
      </w:pPr>
    </w:p>
    <w:p w:rsidR="009B597E" w:rsidRPr="009B597E" w:rsidRDefault="009B597E" w:rsidP="009B597E">
      <w:pPr>
        <w:spacing w:after="0" w:line="240" w:lineRule="auto"/>
        <w:rPr>
          <w:rFonts w:ascii="Arial" w:eastAsia="Calibri" w:hAnsi="Arial" w:cs="Arial"/>
          <w:b/>
          <w:lang w:val="es-ES"/>
        </w:rPr>
      </w:pPr>
      <w:r w:rsidRPr="009B597E">
        <w:rPr>
          <w:rFonts w:ascii="Arial" w:eastAsia="Calibri" w:hAnsi="Arial" w:cs="Arial"/>
          <w:b/>
          <w:lang w:val="es-ES"/>
        </w:rPr>
        <w:t>ACUERDO UNÁNIME Y DECLARADO DEFINITIVAMENTE APROBADO N°555-18</w:t>
      </w:r>
    </w:p>
    <w:p w:rsidR="009B597E" w:rsidRPr="009B597E" w:rsidRDefault="009B597E" w:rsidP="009B597E">
      <w:pPr>
        <w:spacing w:after="0" w:line="240" w:lineRule="auto"/>
        <w:rPr>
          <w:rFonts w:ascii="Arial" w:eastAsia="Calibri" w:hAnsi="Arial" w:cs="Arial"/>
          <w:b/>
          <w:lang w:val="es-ES"/>
        </w:rPr>
      </w:pPr>
    </w:p>
    <w:p w:rsidR="009B597E" w:rsidRPr="009B597E" w:rsidRDefault="009B597E" w:rsidP="009B597E">
      <w:pPr>
        <w:numPr>
          <w:ilvl w:val="0"/>
          <w:numId w:val="87"/>
        </w:numPr>
        <w:spacing w:after="0" w:line="240" w:lineRule="auto"/>
        <w:ind w:left="1843"/>
        <w:contextualSpacing/>
        <w:jc w:val="both"/>
        <w:rPr>
          <w:rFonts w:ascii="Arial" w:eastAsia="Calibri" w:hAnsi="Arial" w:cs="Arial"/>
          <w:sz w:val="24"/>
          <w:szCs w:val="24"/>
          <w:lang w:val="es-ES"/>
        </w:rPr>
      </w:pPr>
      <w:r w:rsidRPr="009B597E">
        <w:rPr>
          <w:rFonts w:ascii="Arial" w:eastAsia="Calibri" w:hAnsi="Arial" w:cs="Arial"/>
          <w:sz w:val="24"/>
          <w:szCs w:val="24"/>
          <w:lang w:val="es-ES"/>
        </w:rPr>
        <w:t>José Fernando Méndez Vindas, Partido Unidad Social Cristiana</w:t>
      </w:r>
    </w:p>
    <w:p w:rsidR="009B597E" w:rsidRPr="009B597E" w:rsidRDefault="009B597E" w:rsidP="009B597E">
      <w:pPr>
        <w:numPr>
          <w:ilvl w:val="0"/>
          <w:numId w:val="87"/>
        </w:numPr>
        <w:spacing w:after="0" w:line="240" w:lineRule="auto"/>
        <w:ind w:left="1843"/>
        <w:contextualSpacing/>
        <w:jc w:val="both"/>
        <w:rPr>
          <w:rFonts w:ascii="Arial" w:eastAsia="Calibri" w:hAnsi="Arial" w:cs="Arial"/>
          <w:sz w:val="24"/>
          <w:szCs w:val="24"/>
          <w:lang w:val="es-ES"/>
        </w:rPr>
      </w:pPr>
      <w:r w:rsidRPr="009B597E">
        <w:rPr>
          <w:rFonts w:ascii="Arial" w:eastAsia="Calibri" w:hAnsi="Arial" w:cs="Arial"/>
          <w:sz w:val="24"/>
          <w:szCs w:val="24"/>
          <w:lang w:val="es-ES"/>
        </w:rPr>
        <w:t>Damaris Gamboa Hernández, Partido Unidad Social Cristiana</w:t>
      </w:r>
    </w:p>
    <w:p w:rsidR="009B597E" w:rsidRPr="009B597E" w:rsidRDefault="009B597E" w:rsidP="009B597E">
      <w:pPr>
        <w:numPr>
          <w:ilvl w:val="0"/>
          <w:numId w:val="87"/>
        </w:numPr>
        <w:spacing w:after="0" w:line="240" w:lineRule="auto"/>
        <w:ind w:left="1843"/>
        <w:contextualSpacing/>
        <w:jc w:val="both"/>
        <w:rPr>
          <w:rFonts w:ascii="Arial" w:eastAsia="Calibri" w:hAnsi="Arial" w:cs="Arial"/>
          <w:sz w:val="24"/>
          <w:szCs w:val="24"/>
          <w:lang w:val="es-ES"/>
        </w:rPr>
      </w:pPr>
      <w:r w:rsidRPr="009B597E">
        <w:rPr>
          <w:rFonts w:ascii="Arial" w:eastAsia="Calibri" w:hAnsi="Arial" w:cs="Arial"/>
          <w:sz w:val="24"/>
          <w:szCs w:val="24"/>
          <w:lang w:val="es-ES"/>
        </w:rPr>
        <w:t>Julio César Benavides Espinoza, Partido Unidad Social Cristiana</w:t>
      </w:r>
    </w:p>
    <w:p w:rsidR="009B597E" w:rsidRPr="009B597E" w:rsidRDefault="009B597E" w:rsidP="009B597E">
      <w:pPr>
        <w:numPr>
          <w:ilvl w:val="0"/>
          <w:numId w:val="87"/>
        </w:numPr>
        <w:spacing w:after="0" w:line="240" w:lineRule="auto"/>
        <w:ind w:left="1843"/>
        <w:contextualSpacing/>
        <w:jc w:val="both"/>
        <w:rPr>
          <w:rFonts w:ascii="Arial" w:eastAsia="Calibri" w:hAnsi="Arial" w:cs="Arial"/>
          <w:sz w:val="24"/>
          <w:szCs w:val="24"/>
          <w:lang w:val="es-ES"/>
        </w:rPr>
      </w:pPr>
      <w:r w:rsidRPr="009B597E">
        <w:rPr>
          <w:rFonts w:ascii="Arial" w:eastAsia="Calibri" w:hAnsi="Arial" w:cs="Arial"/>
          <w:sz w:val="24"/>
          <w:szCs w:val="24"/>
          <w:lang w:val="es-ES"/>
        </w:rPr>
        <w:t>Yojhan Cubero Ramírez, Partido Liberación Nacional</w:t>
      </w:r>
    </w:p>
    <w:p w:rsidR="009B597E" w:rsidRPr="009B597E" w:rsidRDefault="009B597E" w:rsidP="009B597E">
      <w:pPr>
        <w:numPr>
          <w:ilvl w:val="0"/>
          <w:numId w:val="87"/>
        </w:numPr>
        <w:spacing w:after="0" w:line="240" w:lineRule="auto"/>
        <w:ind w:left="1843"/>
        <w:contextualSpacing/>
        <w:jc w:val="both"/>
        <w:rPr>
          <w:rFonts w:ascii="Arial" w:eastAsia="Calibri" w:hAnsi="Arial" w:cs="Arial"/>
          <w:sz w:val="24"/>
          <w:szCs w:val="24"/>
          <w:lang w:val="es-ES"/>
        </w:rPr>
      </w:pPr>
      <w:r w:rsidRPr="009B597E">
        <w:rPr>
          <w:rFonts w:ascii="Arial" w:eastAsia="Calibri" w:hAnsi="Arial" w:cs="Arial"/>
          <w:sz w:val="24"/>
          <w:szCs w:val="24"/>
          <w:lang w:val="es-ES"/>
        </w:rPr>
        <w:t>Betty Castillo Ortiz, Partido Liberación Nacional</w:t>
      </w:r>
    </w:p>
    <w:p w:rsidR="009B597E" w:rsidRPr="009B597E" w:rsidRDefault="009B597E" w:rsidP="009B597E">
      <w:pPr>
        <w:spacing w:after="0" w:line="240" w:lineRule="auto"/>
        <w:rPr>
          <w:rFonts w:ascii="Arial" w:eastAsia="Calibri" w:hAnsi="Arial" w:cs="Arial"/>
          <w:b/>
          <w:sz w:val="24"/>
          <w:szCs w:val="24"/>
          <w:lang w:val="es-ES"/>
        </w:rPr>
      </w:pPr>
    </w:p>
    <w:p w:rsidR="009B597E" w:rsidRPr="009B597E" w:rsidRDefault="009B597E" w:rsidP="00967668">
      <w:pPr>
        <w:pStyle w:val="Sinespaciado"/>
        <w:ind w:left="360"/>
        <w:rPr>
          <w:rFonts w:ascii="Arial" w:hAnsi="Arial" w:cs="Arial"/>
          <w:noProof/>
          <w:sz w:val="16"/>
          <w:szCs w:val="16"/>
          <w:lang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Default="009B597E" w:rsidP="00967668">
      <w:pPr>
        <w:pStyle w:val="Sinespaciado"/>
        <w:ind w:left="360"/>
        <w:rPr>
          <w:rFonts w:ascii="Arial" w:hAnsi="Arial" w:cs="Arial"/>
          <w:noProof/>
          <w:sz w:val="16"/>
          <w:szCs w:val="16"/>
          <w:lang w:val="es-ES_tradnl" w:eastAsia="es-CR"/>
        </w:rPr>
      </w:pPr>
    </w:p>
    <w:p w:rsidR="009B597E" w:rsidRPr="00C95FD3" w:rsidRDefault="009B597E" w:rsidP="009B597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9B597E" w:rsidRPr="00C95FD3" w:rsidRDefault="009B597E" w:rsidP="009B597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9B597E" w:rsidRPr="00116CBF" w:rsidRDefault="009B597E" w:rsidP="009B597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146035B" wp14:editId="25FBB76A">
            <wp:extent cx="213459" cy="152400"/>
            <wp:effectExtent l="0" t="0" r="0" b="0"/>
            <wp:docPr id="82" name="Imagen 8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9B597E" w:rsidRDefault="009B597E" w:rsidP="009B597E">
      <w:pPr>
        <w:pStyle w:val="Sinespaciado"/>
        <w:ind w:left="360"/>
        <w:rPr>
          <w:rFonts w:ascii="Arial" w:hAnsi="Arial" w:cs="Arial"/>
          <w:noProof/>
          <w:sz w:val="16"/>
          <w:szCs w:val="16"/>
          <w:lang w:val="es-ES_tradnl" w:eastAsia="es-CR"/>
        </w:rPr>
      </w:pPr>
    </w:p>
    <w:p w:rsidR="00C72414" w:rsidRPr="00BC69BF" w:rsidRDefault="00C72414" w:rsidP="00C72414">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MSPH-CM-ACUER-556-</w:t>
      </w:r>
      <w:r w:rsidRPr="00BC69BF">
        <w:rPr>
          <w:rFonts w:ascii="Arial" w:hAnsi="Arial" w:cs="Arial"/>
          <w:b/>
          <w:sz w:val="24"/>
          <w:szCs w:val="24"/>
        </w:rPr>
        <w:t>18</w:t>
      </w:r>
    </w:p>
    <w:p w:rsidR="00C72414" w:rsidRPr="00052773" w:rsidRDefault="00C72414" w:rsidP="00C72414">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C72414" w:rsidRDefault="00C72414" w:rsidP="00C72414">
      <w:pPr>
        <w:spacing w:after="0" w:line="240" w:lineRule="auto"/>
        <w:jc w:val="center"/>
        <w:rPr>
          <w:rFonts w:ascii="Arial" w:eastAsia="Calibri" w:hAnsi="Arial" w:cs="Arial"/>
          <w:b/>
          <w:sz w:val="24"/>
          <w:szCs w:val="24"/>
          <w:lang w:val="es-ES"/>
        </w:rPr>
      </w:pPr>
    </w:p>
    <w:p w:rsidR="00465789" w:rsidRDefault="00465789" w:rsidP="00C7241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465789" w:rsidRDefault="00465789" w:rsidP="00C72414">
      <w:pPr>
        <w:spacing w:after="0" w:line="240" w:lineRule="auto"/>
        <w:rPr>
          <w:rFonts w:ascii="Arial" w:eastAsia="Times New Roman" w:hAnsi="Arial" w:cs="Arial"/>
          <w:sz w:val="24"/>
          <w:szCs w:val="24"/>
          <w:lang w:val="es-ES_tradnl" w:eastAsia="es-ES_tradnl"/>
        </w:rPr>
      </w:pPr>
      <w:r w:rsidRPr="00C72414">
        <w:rPr>
          <w:rFonts w:ascii="Arial" w:eastAsia="Times New Roman" w:hAnsi="Arial" w:cs="Arial"/>
          <w:sz w:val="24"/>
          <w:szCs w:val="24"/>
          <w:lang w:val="es-ES_tradnl" w:eastAsia="es-ES_tradnl"/>
        </w:rPr>
        <w:t>Ana J</w:t>
      </w:r>
      <w:r>
        <w:rPr>
          <w:rFonts w:ascii="Arial" w:eastAsia="Times New Roman" w:hAnsi="Arial" w:cs="Arial"/>
          <w:sz w:val="24"/>
          <w:szCs w:val="24"/>
          <w:lang w:val="es-ES_tradnl" w:eastAsia="es-ES_tradnl"/>
        </w:rPr>
        <w:t>ulia Araya Alfaro, Jefa de Área</w:t>
      </w:r>
      <w:r w:rsidRPr="00C72414">
        <w:rPr>
          <w:rFonts w:ascii="Arial" w:eastAsia="Times New Roman" w:hAnsi="Arial" w:cs="Arial"/>
          <w:sz w:val="24"/>
          <w:szCs w:val="24"/>
          <w:lang w:val="es-ES_tradnl" w:eastAsia="es-ES_tradnl"/>
        </w:rPr>
        <w:t xml:space="preserve"> </w:t>
      </w:r>
    </w:p>
    <w:p w:rsidR="00465789" w:rsidRDefault="00465789" w:rsidP="00C72414">
      <w:pPr>
        <w:spacing w:after="0" w:line="240" w:lineRule="auto"/>
        <w:rPr>
          <w:rFonts w:ascii="Arial" w:eastAsia="Calibri" w:hAnsi="Arial" w:cs="Arial"/>
          <w:sz w:val="24"/>
          <w:szCs w:val="24"/>
          <w:lang w:val="es-ES"/>
        </w:rPr>
      </w:pPr>
      <w:r w:rsidRPr="00C72414">
        <w:rPr>
          <w:rFonts w:ascii="Arial" w:eastAsia="Times New Roman" w:hAnsi="Arial" w:cs="Arial"/>
          <w:sz w:val="24"/>
          <w:szCs w:val="24"/>
          <w:lang w:val="es-ES_tradnl" w:eastAsia="es-ES_tradnl"/>
        </w:rPr>
        <w:t>Comisiones Legislativas II, Asamblea Legislativa</w:t>
      </w:r>
      <w:r>
        <w:rPr>
          <w:rFonts w:ascii="Arial" w:eastAsia="Calibri" w:hAnsi="Arial" w:cs="Arial"/>
          <w:sz w:val="24"/>
          <w:szCs w:val="24"/>
          <w:lang w:val="es-ES"/>
        </w:rPr>
        <w:t xml:space="preserve"> </w:t>
      </w:r>
    </w:p>
    <w:p w:rsidR="00C72414" w:rsidRDefault="00C72414" w:rsidP="00C72414">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C72414" w:rsidRDefault="00C72414" w:rsidP="00C72414">
      <w:pPr>
        <w:pStyle w:val="Sinespaciado"/>
        <w:rPr>
          <w:lang w:eastAsia="es-ES"/>
        </w:rPr>
      </w:pPr>
    </w:p>
    <w:p w:rsidR="00C72414" w:rsidRDefault="00C72414" w:rsidP="00C72414">
      <w:pPr>
        <w:pStyle w:val="Sinespaciado"/>
        <w:rPr>
          <w:lang w:eastAsia="es-ES"/>
        </w:rPr>
      </w:pPr>
    </w:p>
    <w:p w:rsidR="00C72414" w:rsidRPr="00BC69BF" w:rsidRDefault="00C72414" w:rsidP="00C7241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465789">
        <w:rPr>
          <w:rFonts w:ascii="Arial" w:eastAsia="Times New Roman" w:hAnsi="Arial" w:cs="Arial"/>
          <w:sz w:val="24"/>
          <w:szCs w:val="24"/>
          <w:lang w:val="es-ES" w:eastAsia="es-ES"/>
        </w:rPr>
        <w:t>mada</w:t>
      </w:r>
      <w:r>
        <w:rPr>
          <w:rFonts w:ascii="Arial" w:eastAsia="Times New Roman" w:hAnsi="Arial" w:cs="Arial"/>
          <w:sz w:val="24"/>
          <w:szCs w:val="24"/>
          <w:lang w:val="es-ES" w:eastAsia="es-ES"/>
        </w:rPr>
        <w:t xml:space="preserve"> señor</w:t>
      </w:r>
      <w:r w:rsidR="00465789">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C72414" w:rsidRPr="00BC69BF" w:rsidRDefault="00C72414" w:rsidP="00C72414">
      <w:pPr>
        <w:pStyle w:val="Sinespaciado"/>
        <w:rPr>
          <w:lang w:eastAsia="es-ES"/>
        </w:rPr>
      </w:pPr>
    </w:p>
    <w:p w:rsidR="00C72414" w:rsidRPr="00BC69BF" w:rsidRDefault="00C72414" w:rsidP="00C7241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C72414" w:rsidRPr="00860BB1" w:rsidRDefault="00C72414" w:rsidP="00C72414">
      <w:pPr>
        <w:spacing w:after="0" w:line="240" w:lineRule="auto"/>
        <w:jc w:val="center"/>
        <w:rPr>
          <w:rFonts w:ascii="Arial" w:eastAsia="Calibri" w:hAnsi="Arial" w:cs="Arial"/>
          <w:b/>
          <w:sz w:val="24"/>
          <w:szCs w:val="24"/>
        </w:rPr>
      </w:pPr>
    </w:p>
    <w:p w:rsidR="00C72414" w:rsidRPr="00BC69BF" w:rsidRDefault="00C72414" w:rsidP="00C7241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C72414" w:rsidRDefault="00C72414" w:rsidP="00C7241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9B597E" w:rsidRDefault="009B597E" w:rsidP="009B597E">
      <w:pPr>
        <w:pStyle w:val="Sinespaciado"/>
        <w:ind w:left="360"/>
        <w:rPr>
          <w:rFonts w:ascii="Arial" w:hAnsi="Arial" w:cs="Arial"/>
          <w:noProof/>
          <w:sz w:val="16"/>
          <w:szCs w:val="16"/>
          <w:lang w:val="es-ES_tradnl" w:eastAsia="es-CR"/>
        </w:rPr>
      </w:pPr>
    </w:p>
    <w:p w:rsidR="009B597E" w:rsidRDefault="009B597E" w:rsidP="009B597E">
      <w:pPr>
        <w:pStyle w:val="Sinespaciado"/>
        <w:ind w:left="360"/>
        <w:rPr>
          <w:rFonts w:ascii="Arial" w:hAnsi="Arial" w:cs="Arial"/>
          <w:noProof/>
          <w:sz w:val="16"/>
          <w:szCs w:val="16"/>
          <w:lang w:val="es-ES_tradnl" w:eastAsia="es-CR"/>
        </w:rPr>
      </w:pPr>
    </w:p>
    <w:p w:rsidR="00C72414" w:rsidRPr="00C72414" w:rsidRDefault="00C72414" w:rsidP="00C72414">
      <w:pPr>
        <w:spacing w:after="0" w:line="240" w:lineRule="auto"/>
        <w:jc w:val="both"/>
        <w:rPr>
          <w:rFonts w:ascii="Arial" w:eastAsia="Calibri" w:hAnsi="Arial" w:cs="Arial"/>
          <w:b/>
          <w:sz w:val="24"/>
          <w:szCs w:val="24"/>
          <w:lang w:val="es-ES"/>
        </w:rPr>
      </w:pPr>
      <w:r w:rsidRPr="00C72414">
        <w:rPr>
          <w:rFonts w:ascii="Arial" w:eastAsia="Calibri" w:hAnsi="Arial" w:cs="Arial"/>
          <w:b/>
          <w:sz w:val="24"/>
          <w:szCs w:val="24"/>
          <w:lang w:val="es-ES"/>
        </w:rPr>
        <w:t>CONSIDERANDO</w:t>
      </w:r>
    </w:p>
    <w:p w:rsidR="00C72414" w:rsidRPr="00C72414" w:rsidRDefault="00C72414" w:rsidP="00C72414">
      <w:pPr>
        <w:spacing w:after="0" w:line="240" w:lineRule="auto"/>
        <w:jc w:val="both"/>
        <w:rPr>
          <w:rFonts w:ascii="Arial" w:eastAsia="Calibri" w:hAnsi="Arial" w:cs="Arial"/>
          <w:sz w:val="24"/>
          <w:szCs w:val="24"/>
          <w:lang w:val="es-ES"/>
        </w:rPr>
      </w:pPr>
    </w:p>
    <w:p w:rsidR="00C72414" w:rsidRPr="00C72414" w:rsidRDefault="00C72414" w:rsidP="00C72414">
      <w:pPr>
        <w:spacing w:line="360" w:lineRule="auto"/>
        <w:rPr>
          <w:rFonts w:ascii="Arial" w:hAnsi="Arial" w:cs="Arial"/>
          <w:sz w:val="24"/>
          <w:szCs w:val="24"/>
        </w:rPr>
      </w:pPr>
      <w:r w:rsidRPr="00C72414">
        <w:rPr>
          <w:rFonts w:ascii="Arial" w:hAnsi="Arial" w:cs="Arial"/>
          <w:sz w:val="24"/>
          <w:szCs w:val="24"/>
        </w:rPr>
        <w:t>Dictamen N° DCM-004-2018 de la Comisión de la Condición de la Mujer de la reunión celebrada el día 16 de octubre de 2018, que versa:</w:t>
      </w:r>
    </w:p>
    <w:p w:rsidR="00C72414" w:rsidRPr="00C72414" w:rsidRDefault="00C72414" w:rsidP="00C72414">
      <w:pPr>
        <w:spacing w:line="360" w:lineRule="auto"/>
        <w:jc w:val="both"/>
        <w:rPr>
          <w:rFonts w:ascii="Arial" w:hAnsi="Arial" w:cs="Arial"/>
          <w:b/>
          <w:sz w:val="24"/>
          <w:szCs w:val="24"/>
          <w:u w:val="single"/>
        </w:rPr>
      </w:pPr>
      <w:r w:rsidRPr="00C72414">
        <w:rPr>
          <w:rFonts w:ascii="Arial" w:hAnsi="Arial" w:cs="Arial"/>
          <w:b/>
          <w:sz w:val="24"/>
          <w:szCs w:val="24"/>
          <w:u w:val="single"/>
        </w:rPr>
        <w:t>Preside:</w:t>
      </w:r>
    </w:p>
    <w:p w:rsidR="00C72414" w:rsidRPr="00C72414" w:rsidRDefault="00C72414" w:rsidP="00C72414">
      <w:pPr>
        <w:numPr>
          <w:ilvl w:val="0"/>
          <w:numId w:val="1"/>
        </w:numPr>
        <w:spacing w:after="0" w:line="360" w:lineRule="auto"/>
        <w:contextualSpacing/>
        <w:jc w:val="both"/>
        <w:rPr>
          <w:rFonts w:ascii="Arial" w:eastAsia="Times New Roman" w:hAnsi="Arial" w:cs="Arial"/>
          <w:sz w:val="24"/>
          <w:szCs w:val="24"/>
          <w:lang w:val="es-ES_tradnl" w:eastAsia="es-ES_tradnl"/>
        </w:rPr>
      </w:pPr>
      <w:r w:rsidRPr="00C72414">
        <w:rPr>
          <w:rFonts w:ascii="Arial" w:eastAsia="Times New Roman" w:hAnsi="Arial" w:cs="Arial"/>
          <w:sz w:val="24"/>
          <w:szCs w:val="24"/>
          <w:lang w:val="es-ES_tradnl" w:eastAsia="es-ES_tradnl"/>
        </w:rPr>
        <w:t>Sr. Damaris Gamboa Hernández, Regidora Propietaria</w:t>
      </w:r>
    </w:p>
    <w:p w:rsidR="00C72414" w:rsidRPr="00C72414" w:rsidRDefault="00C72414" w:rsidP="00C72414">
      <w:pPr>
        <w:spacing w:after="0" w:line="240" w:lineRule="auto"/>
        <w:rPr>
          <w:rFonts w:ascii="Times New Roman" w:eastAsia="Times New Roman" w:hAnsi="Times New Roman" w:cs="Times New Roman"/>
          <w:sz w:val="24"/>
          <w:szCs w:val="24"/>
          <w:lang w:val="es-ES_tradnl" w:eastAsia="es-ES_tradnl"/>
        </w:rPr>
      </w:pPr>
    </w:p>
    <w:p w:rsidR="00C72414" w:rsidRPr="00C72414" w:rsidRDefault="00C72414" w:rsidP="00C72414">
      <w:pPr>
        <w:spacing w:line="360" w:lineRule="auto"/>
        <w:jc w:val="both"/>
        <w:rPr>
          <w:rFonts w:ascii="Arial" w:hAnsi="Arial" w:cs="Arial"/>
          <w:b/>
          <w:u w:val="single"/>
        </w:rPr>
      </w:pPr>
      <w:r w:rsidRPr="00C72414">
        <w:rPr>
          <w:rFonts w:ascii="Arial" w:hAnsi="Arial" w:cs="Arial"/>
          <w:b/>
          <w:u w:val="single"/>
        </w:rPr>
        <w:t xml:space="preserve">Miembros de la Comisión: </w:t>
      </w:r>
    </w:p>
    <w:p w:rsidR="00C72414" w:rsidRPr="00C72414" w:rsidRDefault="00C72414" w:rsidP="00C72414">
      <w:pPr>
        <w:numPr>
          <w:ilvl w:val="0"/>
          <w:numId w:val="2"/>
        </w:numPr>
        <w:spacing w:after="0" w:line="360" w:lineRule="auto"/>
        <w:contextualSpacing/>
        <w:jc w:val="both"/>
        <w:rPr>
          <w:rFonts w:ascii="Arial" w:eastAsia="Times New Roman" w:hAnsi="Arial" w:cs="Arial"/>
          <w:sz w:val="24"/>
          <w:szCs w:val="24"/>
          <w:lang w:val="es-ES_tradnl" w:eastAsia="es-ES_tradnl"/>
        </w:rPr>
      </w:pPr>
      <w:r w:rsidRPr="00C72414">
        <w:rPr>
          <w:rFonts w:ascii="Arial" w:eastAsia="Times New Roman" w:hAnsi="Arial" w:cs="Arial"/>
          <w:sz w:val="24"/>
          <w:szCs w:val="24"/>
          <w:lang w:val="es-ES_tradnl" w:eastAsia="es-ES_tradnl"/>
        </w:rPr>
        <w:t>Sra. Betty Castillo Ortiz, Regidora Propietaria</w:t>
      </w:r>
    </w:p>
    <w:p w:rsidR="00C72414" w:rsidRPr="00C72414" w:rsidRDefault="00C72414" w:rsidP="00C72414">
      <w:pPr>
        <w:spacing w:after="0" w:line="240" w:lineRule="auto"/>
        <w:rPr>
          <w:rFonts w:ascii="Calibri" w:eastAsia="Calibri" w:hAnsi="Calibri" w:cs="Times New Roman"/>
          <w:lang w:val="es-ES_tradnl" w:eastAsia="es-ES_tradnl"/>
        </w:rPr>
      </w:pPr>
    </w:p>
    <w:p w:rsidR="00C72414" w:rsidRPr="00C72414" w:rsidRDefault="00C72414" w:rsidP="00C72414">
      <w:pPr>
        <w:spacing w:line="360" w:lineRule="auto"/>
        <w:jc w:val="both"/>
        <w:rPr>
          <w:rFonts w:ascii="Arial" w:hAnsi="Arial" w:cs="Arial"/>
          <w:sz w:val="24"/>
          <w:szCs w:val="24"/>
        </w:rPr>
      </w:pPr>
      <w:r w:rsidRPr="00C72414">
        <w:rPr>
          <w:rFonts w:ascii="Arial" w:hAnsi="Arial" w:cs="Arial"/>
          <w:b/>
          <w:sz w:val="24"/>
          <w:szCs w:val="24"/>
          <w:u w:val="single"/>
        </w:rPr>
        <w:t>Asesores de la Comisión</w:t>
      </w:r>
      <w:r w:rsidRPr="00C72414">
        <w:rPr>
          <w:rFonts w:ascii="Arial" w:hAnsi="Arial" w:cs="Arial"/>
          <w:sz w:val="24"/>
          <w:szCs w:val="24"/>
        </w:rPr>
        <w:t xml:space="preserve">: </w:t>
      </w:r>
    </w:p>
    <w:p w:rsidR="00C72414" w:rsidRPr="00C72414" w:rsidRDefault="00C72414" w:rsidP="00C72414">
      <w:pPr>
        <w:numPr>
          <w:ilvl w:val="0"/>
          <w:numId w:val="2"/>
        </w:numPr>
        <w:spacing w:after="0" w:line="360" w:lineRule="auto"/>
        <w:contextualSpacing/>
        <w:jc w:val="both"/>
        <w:rPr>
          <w:rFonts w:ascii="Arial" w:eastAsia="Times New Roman" w:hAnsi="Arial" w:cs="Arial"/>
          <w:sz w:val="24"/>
          <w:szCs w:val="24"/>
          <w:lang w:val="es-ES_tradnl" w:eastAsia="es-ES_tradnl"/>
        </w:rPr>
      </w:pPr>
      <w:r w:rsidRPr="00C72414">
        <w:rPr>
          <w:rFonts w:ascii="Arial" w:eastAsia="Times New Roman" w:hAnsi="Arial" w:cs="Arial"/>
          <w:sz w:val="24"/>
          <w:szCs w:val="24"/>
          <w:lang w:val="es-ES_tradnl" w:eastAsia="es-ES_tradnl"/>
        </w:rPr>
        <w:t xml:space="preserve">Sra. Roxana Hellen Acosta León, Asesora </w:t>
      </w:r>
    </w:p>
    <w:p w:rsidR="00C72414" w:rsidRPr="00C72414" w:rsidRDefault="00C72414" w:rsidP="00C72414">
      <w:pPr>
        <w:numPr>
          <w:ilvl w:val="0"/>
          <w:numId w:val="2"/>
        </w:numPr>
        <w:spacing w:after="0" w:line="360" w:lineRule="auto"/>
        <w:contextualSpacing/>
        <w:jc w:val="both"/>
        <w:rPr>
          <w:rFonts w:ascii="Arial" w:eastAsia="Times New Roman" w:hAnsi="Arial" w:cs="Arial"/>
          <w:sz w:val="24"/>
          <w:szCs w:val="24"/>
          <w:lang w:val="es-ES_tradnl" w:eastAsia="es-ES_tradnl"/>
        </w:rPr>
      </w:pPr>
      <w:r w:rsidRPr="00C72414">
        <w:rPr>
          <w:rFonts w:ascii="Arial" w:eastAsia="Times New Roman" w:hAnsi="Arial" w:cs="Arial"/>
          <w:sz w:val="24"/>
          <w:szCs w:val="24"/>
          <w:lang w:val="es-ES_tradnl" w:eastAsia="es-ES_tradnl"/>
        </w:rPr>
        <w:t>Sra. Yamileth Monterrey López, Coordinadora de la Oficina de Desarrollo Inclusivo.</w:t>
      </w:r>
    </w:p>
    <w:p w:rsidR="00C72414" w:rsidRPr="00C72414" w:rsidRDefault="00C72414" w:rsidP="00C72414">
      <w:pPr>
        <w:pStyle w:val="Sinespaciado"/>
        <w:rPr>
          <w:lang w:eastAsia="es-ES_tradnl"/>
        </w:rPr>
      </w:pPr>
    </w:p>
    <w:p w:rsidR="00C72414" w:rsidRPr="00C72414" w:rsidRDefault="00C72414" w:rsidP="00C72414">
      <w:pPr>
        <w:spacing w:line="360" w:lineRule="auto"/>
        <w:jc w:val="both"/>
        <w:rPr>
          <w:rFonts w:ascii="Arial" w:hAnsi="Arial" w:cs="Arial"/>
          <w:b/>
          <w:sz w:val="24"/>
          <w:szCs w:val="24"/>
          <w:u w:val="single"/>
        </w:rPr>
      </w:pPr>
      <w:r w:rsidRPr="00C72414">
        <w:rPr>
          <w:rFonts w:ascii="Arial" w:hAnsi="Arial" w:cs="Arial"/>
          <w:b/>
          <w:sz w:val="24"/>
          <w:szCs w:val="24"/>
          <w:u w:val="single"/>
        </w:rPr>
        <w:t xml:space="preserve">Ausentes: </w:t>
      </w:r>
    </w:p>
    <w:p w:rsidR="00C72414" w:rsidRPr="00C72414" w:rsidRDefault="00C72414" w:rsidP="00C72414">
      <w:pPr>
        <w:numPr>
          <w:ilvl w:val="0"/>
          <w:numId w:val="2"/>
        </w:numPr>
        <w:spacing w:after="0" w:line="360" w:lineRule="auto"/>
        <w:contextualSpacing/>
        <w:jc w:val="both"/>
        <w:rPr>
          <w:rFonts w:ascii="Arial" w:eastAsia="Times New Roman" w:hAnsi="Arial" w:cs="Arial"/>
          <w:sz w:val="24"/>
          <w:szCs w:val="24"/>
          <w:lang w:val="es-ES_tradnl" w:eastAsia="es-ES_tradnl"/>
        </w:rPr>
      </w:pPr>
      <w:r w:rsidRPr="00C72414">
        <w:rPr>
          <w:rFonts w:ascii="Arial" w:eastAsia="Times New Roman" w:hAnsi="Arial" w:cs="Arial"/>
          <w:sz w:val="24"/>
          <w:szCs w:val="24"/>
          <w:lang w:val="es-ES_tradnl" w:eastAsia="es-ES_tradnl"/>
        </w:rPr>
        <w:t xml:space="preserve">Sra. Hazel Aguirre Álvarez, Regidora Suplente </w:t>
      </w:r>
    </w:p>
    <w:p w:rsidR="00C72414" w:rsidRPr="00C72414" w:rsidRDefault="00C72414" w:rsidP="00C72414">
      <w:pPr>
        <w:numPr>
          <w:ilvl w:val="0"/>
          <w:numId w:val="2"/>
        </w:numPr>
        <w:spacing w:after="0" w:line="360" w:lineRule="auto"/>
        <w:contextualSpacing/>
        <w:jc w:val="both"/>
        <w:rPr>
          <w:rFonts w:ascii="Arial" w:eastAsia="Times New Roman" w:hAnsi="Arial" w:cs="Arial"/>
          <w:sz w:val="24"/>
          <w:szCs w:val="24"/>
          <w:lang w:val="es-ES_tradnl" w:eastAsia="es-ES_tradnl"/>
        </w:rPr>
      </w:pPr>
      <w:r w:rsidRPr="00C72414">
        <w:rPr>
          <w:rFonts w:ascii="Arial" w:eastAsia="Times New Roman" w:hAnsi="Arial" w:cs="Arial"/>
          <w:sz w:val="24"/>
          <w:szCs w:val="24"/>
          <w:lang w:val="es-ES_tradnl" w:eastAsia="es-ES_tradnl"/>
        </w:rPr>
        <w:lastRenderedPageBreak/>
        <w:t xml:space="preserve">Sra. Ericka Esquivel Zamora, Sindica Suplente del Distrito de San Pablo </w:t>
      </w:r>
    </w:p>
    <w:p w:rsidR="00C72414" w:rsidRPr="00C72414" w:rsidRDefault="00C72414" w:rsidP="00C72414">
      <w:pPr>
        <w:numPr>
          <w:ilvl w:val="0"/>
          <w:numId w:val="2"/>
        </w:numPr>
        <w:spacing w:after="0" w:line="360" w:lineRule="auto"/>
        <w:contextualSpacing/>
        <w:jc w:val="both"/>
        <w:rPr>
          <w:rFonts w:ascii="Arial" w:eastAsia="Times New Roman" w:hAnsi="Arial" w:cs="Arial"/>
          <w:sz w:val="24"/>
          <w:szCs w:val="24"/>
          <w:lang w:val="es-ES_tradnl" w:eastAsia="es-ES_tradnl"/>
        </w:rPr>
      </w:pPr>
      <w:r w:rsidRPr="00C72414">
        <w:rPr>
          <w:rFonts w:ascii="Arial" w:eastAsia="Times New Roman" w:hAnsi="Arial" w:cs="Arial"/>
          <w:sz w:val="24"/>
          <w:szCs w:val="24"/>
          <w:lang w:val="es-ES_tradnl" w:eastAsia="es-ES_tradnl"/>
        </w:rPr>
        <w:t>Sra. Flor Cabalceta Ramírez, Asesora</w:t>
      </w:r>
    </w:p>
    <w:p w:rsidR="00C72414" w:rsidRPr="00C72414" w:rsidRDefault="00C72414" w:rsidP="00C72414">
      <w:pPr>
        <w:numPr>
          <w:ilvl w:val="0"/>
          <w:numId w:val="2"/>
        </w:numPr>
        <w:spacing w:after="0" w:line="360" w:lineRule="auto"/>
        <w:contextualSpacing/>
        <w:jc w:val="both"/>
        <w:rPr>
          <w:rFonts w:ascii="Arial" w:eastAsia="Times New Roman" w:hAnsi="Arial" w:cs="Arial"/>
          <w:sz w:val="24"/>
          <w:szCs w:val="24"/>
          <w:lang w:val="es-ES_tradnl" w:eastAsia="es-ES_tradnl"/>
        </w:rPr>
      </w:pPr>
      <w:r w:rsidRPr="00C72414">
        <w:rPr>
          <w:rFonts w:ascii="Arial" w:eastAsia="Times New Roman" w:hAnsi="Arial" w:cs="Arial"/>
          <w:sz w:val="24"/>
          <w:szCs w:val="24"/>
          <w:lang w:val="es-ES_tradnl" w:eastAsia="es-ES_tradnl"/>
        </w:rPr>
        <w:t xml:space="preserve">Sra. María de los Ángeles Artavia Zeledón, Regidora Suplente </w:t>
      </w:r>
    </w:p>
    <w:p w:rsidR="00C72414" w:rsidRPr="00C72414" w:rsidRDefault="00C72414" w:rsidP="00C72414">
      <w:pPr>
        <w:numPr>
          <w:ilvl w:val="0"/>
          <w:numId w:val="2"/>
        </w:numPr>
        <w:spacing w:after="0" w:line="360" w:lineRule="auto"/>
        <w:contextualSpacing/>
        <w:jc w:val="both"/>
        <w:rPr>
          <w:rFonts w:ascii="Arial" w:eastAsia="Times New Roman" w:hAnsi="Arial" w:cs="Arial"/>
          <w:sz w:val="24"/>
          <w:szCs w:val="24"/>
          <w:lang w:val="es-ES_tradnl" w:eastAsia="es-ES_tradnl"/>
        </w:rPr>
      </w:pPr>
      <w:r w:rsidRPr="00C72414">
        <w:rPr>
          <w:rFonts w:ascii="Arial" w:eastAsia="Times New Roman" w:hAnsi="Arial" w:cs="Arial"/>
          <w:sz w:val="24"/>
          <w:szCs w:val="24"/>
          <w:lang w:val="es-ES_tradnl" w:eastAsia="es-ES_tradnl"/>
        </w:rPr>
        <w:t xml:space="preserve">Sra. María Julia Murillo Villegas, Regidora Suplente </w:t>
      </w:r>
    </w:p>
    <w:p w:rsidR="00C72414" w:rsidRPr="00C72414" w:rsidRDefault="00C72414" w:rsidP="00C72414">
      <w:pPr>
        <w:spacing w:after="0" w:line="240" w:lineRule="auto"/>
        <w:rPr>
          <w:rFonts w:ascii="Times New Roman" w:eastAsia="Times New Roman" w:hAnsi="Times New Roman" w:cs="Times New Roman"/>
          <w:sz w:val="24"/>
          <w:szCs w:val="24"/>
          <w:lang w:val="es-ES_tradnl" w:eastAsia="es-ES_tradnl"/>
        </w:rPr>
      </w:pPr>
    </w:p>
    <w:p w:rsidR="00C72414" w:rsidRPr="00C72414" w:rsidRDefault="00C72414" w:rsidP="00C72414">
      <w:pPr>
        <w:spacing w:line="360" w:lineRule="auto"/>
        <w:jc w:val="both"/>
        <w:rPr>
          <w:rFonts w:ascii="Arial" w:hAnsi="Arial" w:cs="Arial"/>
          <w:b/>
          <w:sz w:val="24"/>
          <w:szCs w:val="24"/>
          <w:u w:val="single"/>
        </w:rPr>
      </w:pPr>
      <w:r w:rsidRPr="00C72414">
        <w:rPr>
          <w:rFonts w:ascii="Arial" w:hAnsi="Arial" w:cs="Arial"/>
          <w:b/>
          <w:sz w:val="24"/>
          <w:szCs w:val="24"/>
          <w:u w:val="single"/>
        </w:rPr>
        <w:t xml:space="preserve">Tema: </w:t>
      </w:r>
      <w:r w:rsidRPr="00C72414">
        <w:rPr>
          <w:rFonts w:ascii="Arial" w:hAnsi="Arial" w:cs="Arial"/>
          <w:sz w:val="24"/>
          <w:szCs w:val="24"/>
        </w:rPr>
        <w:t xml:space="preserve">Analizar el expediente N° 19.676 “Refórmense los artículos 10,14 y 17 de la Ley contra la violencia doméstica N° 7588 de 10 de abril de 1996, y sus reformas”. </w:t>
      </w:r>
    </w:p>
    <w:p w:rsidR="00C72414" w:rsidRPr="00C72414" w:rsidRDefault="00C72414" w:rsidP="00C72414">
      <w:pPr>
        <w:spacing w:line="360" w:lineRule="auto"/>
        <w:jc w:val="center"/>
        <w:rPr>
          <w:rFonts w:ascii="Arial" w:hAnsi="Arial" w:cs="Arial"/>
          <w:b/>
          <w:sz w:val="24"/>
          <w:szCs w:val="24"/>
        </w:rPr>
      </w:pPr>
      <w:r w:rsidRPr="00C72414">
        <w:rPr>
          <w:rFonts w:ascii="Arial" w:hAnsi="Arial" w:cs="Arial"/>
          <w:b/>
          <w:sz w:val="24"/>
          <w:szCs w:val="24"/>
        </w:rPr>
        <w:t>CONSIDERANDOS</w:t>
      </w:r>
    </w:p>
    <w:p w:rsidR="00C72414" w:rsidRPr="00C72414" w:rsidRDefault="00C72414" w:rsidP="00C72414">
      <w:pPr>
        <w:numPr>
          <w:ilvl w:val="0"/>
          <w:numId w:val="89"/>
        </w:numPr>
        <w:suppressLineNumbers/>
        <w:spacing w:after="0" w:line="360" w:lineRule="auto"/>
        <w:contextualSpacing/>
        <w:jc w:val="both"/>
        <w:rPr>
          <w:rFonts w:ascii="Arial" w:eastAsia="Times New Roman" w:hAnsi="Arial" w:cs="Arial"/>
          <w:b/>
          <w:sz w:val="24"/>
          <w:szCs w:val="24"/>
          <w:lang w:val="es-ES_tradnl" w:eastAsia="es-ES_tradnl"/>
        </w:rPr>
      </w:pPr>
      <w:r w:rsidRPr="00C72414">
        <w:rPr>
          <w:rFonts w:ascii="Arial" w:eastAsia="Times New Roman" w:hAnsi="Arial" w:cs="Arial"/>
          <w:sz w:val="24"/>
          <w:szCs w:val="24"/>
          <w:lang w:val="es-ES_tradnl" w:eastAsia="es-ES_tradnl"/>
        </w:rPr>
        <w:t>Oficio AL-CPEM-109-2018, recibido vía correo el día 03 de octubre de 2018, suscrito por la Sra. Ana Julia Araya Alfaro, Jefa de Área, Comisiones Legislativas II, Asamblea Legislativa, donde solicita criterio sobre el Proyecto de Ley, Expediente N° 19.676 “Refórmense los artículos 10, 14 y 17 de la Ley contra la violencia doméstica N° 7586 de 10 de abril de 1996 y sus reformas.”</w:t>
      </w:r>
    </w:p>
    <w:p w:rsidR="00C72414" w:rsidRPr="00C72414" w:rsidRDefault="00C72414" w:rsidP="00C72414">
      <w:pPr>
        <w:spacing w:after="0" w:line="240" w:lineRule="auto"/>
        <w:rPr>
          <w:rFonts w:ascii="Times New Roman" w:eastAsia="Times New Roman" w:hAnsi="Times New Roman" w:cs="Times New Roman"/>
          <w:sz w:val="24"/>
          <w:szCs w:val="24"/>
          <w:lang w:val="es-ES_tradnl" w:eastAsia="es-ES_tradnl"/>
        </w:rPr>
      </w:pPr>
    </w:p>
    <w:p w:rsidR="00C72414" w:rsidRPr="00C72414" w:rsidRDefault="00C72414" w:rsidP="00C72414">
      <w:pPr>
        <w:numPr>
          <w:ilvl w:val="0"/>
          <w:numId w:val="89"/>
        </w:numPr>
        <w:spacing w:after="0" w:line="360" w:lineRule="auto"/>
        <w:contextualSpacing/>
        <w:jc w:val="both"/>
        <w:rPr>
          <w:rFonts w:ascii="Arial" w:eastAsia="Times New Roman" w:hAnsi="Arial" w:cs="Arial"/>
          <w:sz w:val="24"/>
          <w:szCs w:val="24"/>
          <w:lang w:val="es-ES_tradnl" w:eastAsia="es-ES_tradnl"/>
        </w:rPr>
      </w:pPr>
      <w:r w:rsidRPr="00C72414">
        <w:rPr>
          <w:rFonts w:ascii="Arial" w:eastAsia="Times New Roman" w:hAnsi="Arial" w:cs="Arial"/>
          <w:sz w:val="24"/>
          <w:szCs w:val="24"/>
          <w:lang w:val="es-ES_tradnl" w:eastAsia="es-ES_tradnl"/>
        </w:rPr>
        <w:t xml:space="preserve">Acuerdo municipal CM 551-18 adoptado en la sesión ordinaria N° 41-18 celebrada el día 08 de octubre de 2018, mediante el cual, se remite el oficio citado a la Comisión de la Condición de la Mujer para su respectivo análisis y posterior dictamen. </w:t>
      </w:r>
    </w:p>
    <w:p w:rsidR="00C72414" w:rsidRPr="00C72414" w:rsidRDefault="00C72414" w:rsidP="00C72414">
      <w:pPr>
        <w:spacing w:after="0" w:line="240" w:lineRule="auto"/>
        <w:rPr>
          <w:rFonts w:ascii="Times New Roman" w:eastAsia="Times New Roman" w:hAnsi="Times New Roman" w:cs="Times New Roman"/>
          <w:sz w:val="24"/>
          <w:szCs w:val="24"/>
          <w:lang w:val="es-ES_tradnl" w:eastAsia="es-ES_tradnl"/>
        </w:rPr>
      </w:pPr>
    </w:p>
    <w:p w:rsidR="00C72414" w:rsidRPr="00C72414" w:rsidRDefault="00C72414" w:rsidP="00C72414">
      <w:pPr>
        <w:numPr>
          <w:ilvl w:val="0"/>
          <w:numId w:val="89"/>
        </w:numPr>
        <w:spacing w:after="0" w:line="360" w:lineRule="auto"/>
        <w:contextualSpacing/>
        <w:jc w:val="both"/>
        <w:rPr>
          <w:rFonts w:ascii="Arial" w:eastAsia="Times New Roman" w:hAnsi="Arial" w:cs="Arial"/>
          <w:sz w:val="24"/>
          <w:szCs w:val="24"/>
          <w:lang w:val="es-ES_tradnl" w:eastAsia="es-ES_tradnl"/>
        </w:rPr>
      </w:pPr>
      <w:r w:rsidRPr="00C72414">
        <w:rPr>
          <w:rFonts w:ascii="Arial" w:eastAsia="Times New Roman" w:hAnsi="Arial" w:cs="Arial"/>
          <w:sz w:val="24"/>
          <w:szCs w:val="24"/>
          <w:lang w:val="es-ES_tradnl" w:eastAsia="es-ES_tradnl"/>
        </w:rPr>
        <w:t xml:space="preserve">Acta N° 03-18 de la reunión celebrada el día 16 de octubre de 2018, donde se analizó el tema. </w:t>
      </w:r>
    </w:p>
    <w:p w:rsidR="00C72414" w:rsidRPr="00C72414" w:rsidRDefault="00C72414" w:rsidP="00C72414">
      <w:pPr>
        <w:spacing w:after="0" w:line="240" w:lineRule="auto"/>
        <w:ind w:left="720"/>
        <w:contextualSpacing/>
        <w:rPr>
          <w:rFonts w:ascii="Arial" w:eastAsia="Times New Roman" w:hAnsi="Arial" w:cs="Arial"/>
          <w:sz w:val="24"/>
          <w:szCs w:val="24"/>
          <w:lang w:val="es-ES_tradnl" w:eastAsia="es-ES_tradnl"/>
        </w:rPr>
      </w:pPr>
    </w:p>
    <w:p w:rsidR="00C72414" w:rsidRPr="00C72414" w:rsidRDefault="00C72414" w:rsidP="00C72414">
      <w:pPr>
        <w:spacing w:line="360" w:lineRule="auto"/>
        <w:jc w:val="center"/>
        <w:rPr>
          <w:rFonts w:ascii="Arial" w:hAnsi="Arial" w:cs="Arial"/>
          <w:b/>
        </w:rPr>
      </w:pPr>
      <w:r w:rsidRPr="00C72414">
        <w:rPr>
          <w:rFonts w:ascii="Arial" w:hAnsi="Arial" w:cs="Arial"/>
          <w:b/>
        </w:rPr>
        <w:t>CONSIDERANDOS</w:t>
      </w:r>
    </w:p>
    <w:p w:rsidR="00C72414" w:rsidRPr="00C72414" w:rsidRDefault="00C72414" w:rsidP="00C72414">
      <w:pPr>
        <w:spacing w:line="360" w:lineRule="auto"/>
        <w:rPr>
          <w:rFonts w:ascii="Arial" w:hAnsi="Arial" w:cs="Arial"/>
          <w:sz w:val="24"/>
          <w:szCs w:val="24"/>
        </w:rPr>
      </w:pPr>
      <w:r w:rsidRPr="00C72414">
        <w:rPr>
          <w:rFonts w:ascii="Arial" w:hAnsi="Arial" w:cs="Arial"/>
          <w:sz w:val="24"/>
          <w:szCs w:val="24"/>
        </w:rPr>
        <w:t xml:space="preserve">Se le recomienda al honorable Concejo Municipal: </w:t>
      </w:r>
    </w:p>
    <w:p w:rsidR="00C72414" w:rsidRPr="00C72414" w:rsidRDefault="00C72414" w:rsidP="00C72414">
      <w:pPr>
        <w:spacing w:line="360" w:lineRule="auto"/>
        <w:jc w:val="both"/>
        <w:rPr>
          <w:rFonts w:ascii="Arial" w:hAnsi="Arial" w:cs="Arial"/>
          <w:b/>
          <w:sz w:val="24"/>
          <w:szCs w:val="24"/>
          <w:u w:val="single"/>
        </w:rPr>
      </w:pPr>
      <w:r w:rsidRPr="00C72414">
        <w:rPr>
          <w:rFonts w:ascii="Arial" w:hAnsi="Arial" w:cs="Arial"/>
          <w:sz w:val="24"/>
          <w:szCs w:val="24"/>
        </w:rPr>
        <w:t xml:space="preserve">Pronunciarse en todos sus extremos </w:t>
      </w:r>
      <w:r w:rsidRPr="00C72414">
        <w:rPr>
          <w:rFonts w:ascii="Arial" w:hAnsi="Arial" w:cs="Arial"/>
          <w:color w:val="000000" w:themeColor="text1"/>
          <w:sz w:val="24"/>
          <w:szCs w:val="24"/>
        </w:rPr>
        <w:t xml:space="preserve">a favor del </w:t>
      </w:r>
      <w:r w:rsidRPr="00C72414">
        <w:rPr>
          <w:rFonts w:ascii="Arial" w:hAnsi="Arial" w:cs="Arial"/>
          <w:sz w:val="24"/>
          <w:szCs w:val="24"/>
        </w:rPr>
        <w:t xml:space="preserve">expediente 19.676 “Refórmense los artículos 10,14 y 17 de la Ley contra la violencia doméstica N° 7588 de 10 de abril de 1996, y sus reformas”. </w:t>
      </w:r>
    </w:p>
    <w:p w:rsidR="00C72414" w:rsidRPr="00C72414" w:rsidRDefault="00C72414" w:rsidP="00C72414">
      <w:pPr>
        <w:spacing w:line="360" w:lineRule="auto"/>
        <w:rPr>
          <w:rFonts w:ascii="Arial" w:hAnsi="Arial" w:cs="Arial"/>
          <w:sz w:val="24"/>
          <w:szCs w:val="24"/>
        </w:rPr>
      </w:pPr>
      <w:r w:rsidRPr="00C72414">
        <w:rPr>
          <w:rFonts w:ascii="Arial" w:hAnsi="Arial" w:cs="Arial"/>
          <w:sz w:val="24"/>
          <w:szCs w:val="24"/>
        </w:rPr>
        <w:t xml:space="preserve">Firma de los miembros de la Comisión de la Condición de la Mujer: </w:t>
      </w:r>
    </w:p>
    <w:p w:rsidR="00C72414" w:rsidRPr="00C72414" w:rsidRDefault="00C72414" w:rsidP="00C72414">
      <w:pPr>
        <w:spacing w:line="360" w:lineRule="auto"/>
        <w:rPr>
          <w:rFonts w:ascii="Arial" w:hAnsi="Arial" w:cs="Arial"/>
          <w:sz w:val="24"/>
          <w:szCs w:val="24"/>
        </w:rPr>
      </w:pPr>
      <w:r w:rsidRPr="00C72414">
        <w:rPr>
          <w:rFonts w:ascii="Arial" w:hAnsi="Arial" w:cs="Arial"/>
          <w:sz w:val="24"/>
          <w:szCs w:val="24"/>
          <w:lang w:eastAsia="es-CR"/>
        </w:rPr>
        <mc:AlternateContent>
          <mc:Choice Requires="wps">
            <w:drawing>
              <wp:anchor distT="0" distB="0" distL="114300" distR="114300" simplePos="0" relativeHeight="251702272" behindDoc="0" locked="0" layoutInCell="1" allowOverlap="1" wp14:anchorId="1196D883" wp14:editId="62FCC7F8">
                <wp:simplePos x="0" y="0"/>
                <wp:positionH relativeFrom="margin">
                  <wp:align>left</wp:align>
                </wp:positionH>
                <wp:positionV relativeFrom="paragraph">
                  <wp:posOffset>218440</wp:posOffset>
                </wp:positionV>
                <wp:extent cx="2276475" cy="0"/>
                <wp:effectExtent l="0" t="0" r="28575" b="19050"/>
                <wp:wrapNone/>
                <wp:docPr id="83" name="Conector recto 83"/>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DFF551" id="Conector recto 83" o:spid="_x0000_s1026" style="position:absolute;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2pt" to="179.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" strokecolor="windowText" strokeweight=".5pt">
                <v:stroke joinstyle="miter"/>
                <w10:wrap anchorx="margin"/>
              </v:line>
            </w:pict>
          </mc:Fallback>
        </mc:AlternateContent>
      </w:r>
      <w:r w:rsidRPr="00C72414">
        <w:rPr>
          <w:rFonts w:ascii="Arial" w:hAnsi="Arial" w:cs="Arial"/>
          <w:sz w:val="24"/>
          <w:szCs w:val="24"/>
          <w:lang w:eastAsia="es-CR"/>
        </w:rPr>
        <mc:AlternateContent>
          <mc:Choice Requires="wps">
            <w:drawing>
              <wp:anchor distT="0" distB="0" distL="114300" distR="114300" simplePos="0" relativeHeight="251701248" behindDoc="0" locked="0" layoutInCell="1" allowOverlap="1" wp14:anchorId="16905FA5" wp14:editId="3BB1FBA8">
                <wp:simplePos x="0" y="0"/>
                <wp:positionH relativeFrom="margin">
                  <wp:align>right</wp:align>
                </wp:positionH>
                <wp:positionV relativeFrom="paragraph">
                  <wp:posOffset>220345</wp:posOffset>
                </wp:positionV>
                <wp:extent cx="2276475" cy="0"/>
                <wp:effectExtent l="0" t="0" r="28575" b="19050"/>
                <wp:wrapNone/>
                <wp:docPr id="84" name="Conector recto 84"/>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F3DBBE" id="Conector recto 84" o:spid="_x0000_s1026" style="position:absolute;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8.05pt,17.35pt" to="307.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" strokecolor="windowText" strokeweight=".5pt">
                <v:stroke joinstyle="miter"/>
                <w10:wrap anchorx="margin"/>
              </v:line>
            </w:pict>
          </mc:Fallback>
        </mc:AlternateContent>
      </w:r>
    </w:p>
    <w:p w:rsidR="00C72414" w:rsidRPr="00C72414" w:rsidRDefault="00C72414" w:rsidP="00C72414">
      <w:pPr>
        <w:spacing w:line="360" w:lineRule="auto"/>
        <w:rPr>
          <w:rFonts w:ascii="Arial" w:hAnsi="Arial" w:cs="Arial"/>
          <w:sz w:val="24"/>
          <w:szCs w:val="24"/>
        </w:rPr>
      </w:pPr>
      <w:r w:rsidRPr="00C72414">
        <w:rPr>
          <w:rFonts w:ascii="Arial" w:hAnsi="Arial" w:cs="Arial"/>
          <w:sz w:val="24"/>
          <w:szCs w:val="24"/>
        </w:rPr>
        <w:lastRenderedPageBreak/>
        <w:t xml:space="preserve">Sra. Damaris Gamboa Hernández                       Sra. Betty Castillo Ortiz  </w:t>
      </w:r>
    </w:p>
    <w:p w:rsidR="00C72414" w:rsidRPr="00C72414" w:rsidRDefault="00C72414" w:rsidP="00C72414">
      <w:pPr>
        <w:spacing w:line="360" w:lineRule="auto"/>
        <w:rPr>
          <w:rFonts w:ascii="Arial" w:hAnsi="Arial" w:cs="Arial"/>
          <w:sz w:val="24"/>
          <w:szCs w:val="24"/>
        </w:rPr>
      </w:pPr>
      <w:r w:rsidRPr="00C72414">
        <w:rPr>
          <w:rFonts w:ascii="Arial" w:hAnsi="Arial" w:cs="Arial"/>
          <w:sz w:val="24"/>
          <w:szCs w:val="24"/>
        </w:rPr>
        <w:t xml:space="preserve">       Regidora Propietaria                                         Regidora Propietaria </w:t>
      </w:r>
    </w:p>
    <w:p w:rsidR="00C72414" w:rsidRPr="00C72414" w:rsidRDefault="00C72414" w:rsidP="00C72414">
      <w:pPr>
        <w:spacing w:after="0" w:line="240" w:lineRule="auto"/>
        <w:jc w:val="both"/>
        <w:rPr>
          <w:rFonts w:ascii="Arial" w:eastAsia="Calibri" w:hAnsi="Arial" w:cs="Arial"/>
          <w:b/>
          <w:sz w:val="24"/>
          <w:szCs w:val="24"/>
          <w:lang w:val="es-ES"/>
        </w:rPr>
      </w:pPr>
      <w:r w:rsidRPr="00C72414">
        <w:rPr>
          <w:rFonts w:ascii="Arial" w:eastAsia="Calibri" w:hAnsi="Arial" w:cs="Arial"/>
          <w:b/>
          <w:sz w:val="24"/>
          <w:szCs w:val="24"/>
          <w:lang w:val="es-ES"/>
        </w:rPr>
        <w:t>ESTE CONCEJO MUNICIPAL ACUERDA</w:t>
      </w:r>
    </w:p>
    <w:p w:rsidR="00C72414" w:rsidRPr="00C72414" w:rsidRDefault="00C72414" w:rsidP="00C72414">
      <w:pPr>
        <w:spacing w:after="0" w:line="240" w:lineRule="auto"/>
        <w:jc w:val="both"/>
        <w:rPr>
          <w:rFonts w:ascii="Arial" w:eastAsia="Calibri" w:hAnsi="Arial" w:cs="Arial"/>
          <w:b/>
          <w:sz w:val="24"/>
          <w:szCs w:val="24"/>
          <w:lang w:val="es-ES"/>
        </w:rPr>
      </w:pPr>
    </w:p>
    <w:p w:rsidR="00C72414" w:rsidRPr="00C72414" w:rsidRDefault="00C72414" w:rsidP="00C72414">
      <w:pPr>
        <w:spacing w:after="0" w:line="240" w:lineRule="auto"/>
        <w:jc w:val="both"/>
        <w:rPr>
          <w:rFonts w:ascii="Arial" w:eastAsia="Calibri" w:hAnsi="Arial" w:cs="Arial"/>
          <w:sz w:val="24"/>
          <w:szCs w:val="24"/>
          <w:u w:val="single"/>
        </w:rPr>
      </w:pPr>
      <w:r w:rsidRPr="00C72414">
        <w:rPr>
          <w:rFonts w:ascii="Arial" w:eastAsia="Calibri" w:hAnsi="Arial" w:cs="Arial"/>
          <w:sz w:val="24"/>
          <w:szCs w:val="24"/>
          <w:lang w:val="es-ES"/>
        </w:rPr>
        <w:t xml:space="preserve">Avalar dicho dictamen y pronunciarse en todos sus extremos a favor del expediente N° 19.676 </w:t>
      </w:r>
      <w:r w:rsidRPr="00C72414">
        <w:rPr>
          <w:rFonts w:ascii="Arial" w:eastAsia="Calibri" w:hAnsi="Arial" w:cs="Arial"/>
          <w:sz w:val="24"/>
          <w:szCs w:val="24"/>
        </w:rPr>
        <w:t xml:space="preserve">“Refórmense los artículos 10,14 y 17 de la Ley contra la violencia doméstica N° 7588 de 10 de abril de 1996, y sus reformas”. </w:t>
      </w:r>
    </w:p>
    <w:p w:rsidR="00C72414" w:rsidRPr="00C72414" w:rsidRDefault="00C72414" w:rsidP="00C72414">
      <w:pPr>
        <w:spacing w:after="0" w:line="240" w:lineRule="auto"/>
        <w:jc w:val="both"/>
        <w:rPr>
          <w:rFonts w:ascii="Arial" w:eastAsia="Calibri" w:hAnsi="Arial" w:cs="Arial"/>
          <w:b/>
          <w:sz w:val="24"/>
          <w:szCs w:val="24"/>
        </w:rPr>
      </w:pPr>
    </w:p>
    <w:p w:rsidR="00C72414" w:rsidRPr="00C72414" w:rsidRDefault="00C72414" w:rsidP="00C72414">
      <w:pPr>
        <w:spacing w:after="0" w:line="240" w:lineRule="auto"/>
        <w:rPr>
          <w:rFonts w:ascii="Arial" w:eastAsia="Calibri" w:hAnsi="Arial" w:cs="Arial"/>
          <w:b/>
          <w:lang w:val="es-ES"/>
        </w:rPr>
      </w:pPr>
      <w:r w:rsidRPr="00C72414">
        <w:rPr>
          <w:rFonts w:ascii="Arial" w:eastAsia="Calibri" w:hAnsi="Arial" w:cs="Arial"/>
          <w:b/>
          <w:lang w:val="es-ES"/>
        </w:rPr>
        <w:t>ACUERDO UNÁNIME Y DECLARADO DEFINITIVAMENTE APROBADO N°556-18</w:t>
      </w:r>
    </w:p>
    <w:p w:rsidR="00C72414" w:rsidRPr="00C72414" w:rsidRDefault="00C72414" w:rsidP="00C72414">
      <w:pPr>
        <w:spacing w:after="0" w:line="240" w:lineRule="auto"/>
        <w:rPr>
          <w:rFonts w:ascii="Arial" w:eastAsia="Calibri" w:hAnsi="Arial" w:cs="Arial"/>
          <w:b/>
          <w:lang w:val="es-ES"/>
        </w:rPr>
      </w:pPr>
    </w:p>
    <w:p w:rsidR="00C72414" w:rsidRPr="00C72414" w:rsidRDefault="00C72414" w:rsidP="00C72414">
      <w:pPr>
        <w:numPr>
          <w:ilvl w:val="0"/>
          <w:numId w:val="88"/>
        </w:numPr>
        <w:spacing w:after="0" w:line="240" w:lineRule="auto"/>
        <w:contextualSpacing/>
        <w:jc w:val="both"/>
        <w:rPr>
          <w:rFonts w:ascii="Arial" w:eastAsia="Calibri" w:hAnsi="Arial" w:cs="Arial"/>
          <w:sz w:val="24"/>
          <w:szCs w:val="24"/>
          <w:lang w:val="es-ES"/>
        </w:rPr>
      </w:pPr>
      <w:r w:rsidRPr="00C72414">
        <w:rPr>
          <w:rFonts w:ascii="Arial" w:eastAsia="Calibri" w:hAnsi="Arial" w:cs="Arial"/>
          <w:sz w:val="24"/>
          <w:szCs w:val="24"/>
          <w:lang w:val="es-ES"/>
        </w:rPr>
        <w:t>José Fernando Méndez Vindas, Partido Unidad Social Cristiana</w:t>
      </w:r>
    </w:p>
    <w:p w:rsidR="00C72414" w:rsidRPr="00C72414" w:rsidRDefault="00C72414" w:rsidP="00C72414">
      <w:pPr>
        <w:numPr>
          <w:ilvl w:val="0"/>
          <w:numId w:val="88"/>
        </w:numPr>
        <w:spacing w:after="0" w:line="240" w:lineRule="auto"/>
        <w:contextualSpacing/>
        <w:jc w:val="both"/>
        <w:rPr>
          <w:rFonts w:ascii="Arial" w:eastAsia="Calibri" w:hAnsi="Arial" w:cs="Arial"/>
          <w:sz w:val="24"/>
          <w:szCs w:val="24"/>
          <w:lang w:val="es-ES"/>
        </w:rPr>
      </w:pPr>
      <w:r w:rsidRPr="00C72414">
        <w:rPr>
          <w:rFonts w:ascii="Arial" w:eastAsia="Calibri" w:hAnsi="Arial" w:cs="Arial"/>
          <w:sz w:val="24"/>
          <w:szCs w:val="24"/>
          <w:lang w:val="es-ES"/>
        </w:rPr>
        <w:t>Damaris Gamboa Hernández, Partido Unidad Social Cristiana</w:t>
      </w:r>
    </w:p>
    <w:p w:rsidR="00C72414" w:rsidRPr="00C72414" w:rsidRDefault="00C72414" w:rsidP="00C72414">
      <w:pPr>
        <w:numPr>
          <w:ilvl w:val="0"/>
          <w:numId w:val="88"/>
        </w:numPr>
        <w:spacing w:after="0" w:line="240" w:lineRule="auto"/>
        <w:contextualSpacing/>
        <w:jc w:val="both"/>
        <w:rPr>
          <w:rFonts w:ascii="Arial" w:eastAsia="Calibri" w:hAnsi="Arial" w:cs="Arial"/>
          <w:sz w:val="24"/>
          <w:szCs w:val="24"/>
          <w:lang w:val="es-ES"/>
        </w:rPr>
      </w:pPr>
      <w:r w:rsidRPr="00C72414">
        <w:rPr>
          <w:rFonts w:ascii="Arial" w:eastAsia="Calibri" w:hAnsi="Arial" w:cs="Arial"/>
          <w:sz w:val="24"/>
          <w:szCs w:val="24"/>
          <w:lang w:val="es-ES"/>
        </w:rPr>
        <w:t>Julio César Benavides Espinoza, Partido Unidad Social Cristiana</w:t>
      </w:r>
    </w:p>
    <w:p w:rsidR="00C72414" w:rsidRPr="00C72414" w:rsidRDefault="00C72414" w:rsidP="00C72414">
      <w:pPr>
        <w:numPr>
          <w:ilvl w:val="0"/>
          <w:numId w:val="88"/>
        </w:numPr>
        <w:spacing w:after="0" w:line="240" w:lineRule="auto"/>
        <w:contextualSpacing/>
        <w:jc w:val="both"/>
        <w:rPr>
          <w:rFonts w:ascii="Arial" w:eastAsia="Calibri" w:hAnsi="Arial" w:cs="Arial"/>
          <w:sz w:val="24"/>
          <w:szCs w:val="24"/>
          <w:lang w:val="es-ES"/>
        </w:rPr>
      </w:pPr>
      <w:r w:rsidRPr="00C72414">
        <w:rPr>
          <w:rFonts w:ascii="Arial" w:eastAsia="Calibri" w:hAnsi="Arial" w:cs="Arial"/>
          <w:sz w:val="24"/>
          <w:szCs w:val="24"/>
          <w:lang w:val="es-ES"/>
        </w:rPr>
        <w:t>Yojhan Cubero Ramírez, Partido Liberación Nacional</w:t>
      </w:r>
    </w:p>
    <w:p w:rsidR="00C72414" w:rsidRPr="00C72414" w:rsidRDefault="00C72414" w:rsidP="00C72414">
      <w:pPr>
        <w:numPr>
          <w:ilvl w:val="0"/>
          <w:numId w:val="88"/>
        </w:numPr>
        <w:spacing w:after="0" w:line="240" w:lineRule="auto"/>
        <w:contextualSpacing/>
        <w:jc w:val="both"/>
        <w:rPr>
          <w:rFonts w:ascii="Arial" w:eastAsia="Calibri" w:hAnsi="Arial" w:cs="Arial"/>
          <w:sz w:val="24"/>
          <w:szCs w:val="24"/>
          <w:lang w:val="es-ES"/>
        </w:rPr>
      </w:pPr>
      <w:r w:rsidRPr="00C72414">
        <w:rPr>
          <w:rFonts w:ascii="Arial" w:eastAsia="Calibri" w:hAnsi="Arial" w:cs="Arial"/>
          <w:sz w:val="24"/>
          <w:szCs w:val="24"/>
          <w:lang w:val="es-ES"/>
        </w:rPr>
        <w:t>Betty Castillo Ortiz, Partido Liberación Nacional</w:t>
      </w:r>
    </w:p>
    <w:p w:rsidR="009B597E" w:rsidRPr="00C72414" w:rsidRDefault="009B597E" w:rsidP="009B597E">
      <w:pPr>
        <w:pStyle w:val="Sinespaciado"/>
        <w:ind w:left="360"/>
        <w:rPr>
          <w:rFonts w:ascii="Arial" w:hAnsi="Arial" w:cs="Arial"/>
          <w:noProof/>
          <w:sz w:val="16"/>
          <w:szCs w:val="16"/>
          <w:lang w:eastAsia="es-CR"/>
        </w:rPr>
      </w:pPr>
    </w:p>
    <w:p w:rsidR="009B597E" w:rsidRDefault="009B597E" w:rsidP="00967668">
      <w:pPr>
        <w:pStyle w:val="Sinespaciado"/>
        <w:ind w:left="360"/>
        <w:rPr>
          <w:rFonts w:ascii="Arial" w:hAnsi="Arial" w:cs="Arial"/>
          <w:noProof/>
          <w:sz w:val="16"/>
          <w:szCs w:val="16"/>
          <w:lang w:val="es-ES_tradnl" w:eastAsia="es-CR"/>
        </w:rPr>
      </w:pPr>
    </w:p>
    <w:p w:rsidR="00465789" w:rsidRDefault="00465789" w:rsidP="00967668">
      <w:pPr>
        <w:pStyle w:val="Sinespaciado"/>
        <w:ind w:left="360"/>
        <w:rPr>
          <w:rFonts w:ascii="Arial" w:hAnsi="Arial" w:cs="Arial"/>
          <w:noProof/>
          <w:sz w:val="16"/>
          <w:szCs w:val="16"/>
          <w:lang w:val="es-ES_tradnl" w:eastAsia="es-CR"/>
        </w:rPr>
      </w:pPr>
    </w:p>
    <w:p w:rsidR="00465789" w:rsidRDefault="00465789" w:rsidP="00967668">
      <w:pPr>
        <w:pStyle w:val="Sinespaciado"/>
        <w:ind w:left="360"/>
        <w:rPr>
          <w:rFonts w:ascii="Arial" w:hAnsi="Arial" w:cs="Arial"/>
          <w:noProof/>
          <w:sz w:val="16"/>
          <w:szCs w:val="16"/>
          <w:lang w:val="es-ES_tradnl" w:eastAsia="es-CR"/>
        </w:rPr>
      </w:pPr>
    </w:p>
    <w:p w:rsidR="00465789" w:rsidRDefault="00465789" w:rsidP="00967668">
      <w:pPr>
        <w:pStyle w:val="Sinespaciado"/>
        <w:ind w:left="360"/>
        <w:rPr>
          <w:rFonts w:ascii="Arial" w:hAnsi="Arial" w:cs="Arial"/>
          <w:noProof/>
          <w:sz w:val="16"/>
          <w:szCs w:val="16"/>
          <w:lang w:val="es-ES_tradnl" w:eastAsia="es-CR"/>
        </w:rPr>
      </w:pPr>
    </w:p>
    <w:p w:rsidR="00465789" w:rsidRDefault="00465789" w:rsidP="00967668">
      <w:pPr>
        <w:pStyle w:val="Sinespaciado"/>
        <w:ind w:left="360"/>
        <w:rPr>
          <w:rFonts w:ascii="Arial" w:hAnsi="Arial" w:cs="Arial"/>
          <w:noProof/>
          <w:sz w:val="16"/>
          <w:szCs w:val="16"/>
          <w:lang w:val="es-ES_tradnl" w:eastAsia="es-CR"/>
        </w:rPr>
      </w:pPr>
    </w:p>
    <w:p w:rsidR="00465789" w:rsidRPr="00C95FD3" w:rsidRDefault="00465789" w:rsidP="00465789">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465789" w:rsidRPr="00C95FD3" w:rsidRDefault="00465789" w:rsidP="00465789">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465789" w:rsidRPr="00116CBF" w:rsidRDefault="00465789" w:rsidP="00465789">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AEDA903" wp14:editId="3A79BF0B">
            <wp:extent cx="213459" cy="152400"/>
            <wp:effectExtent l="0" t="0" r="0" b="0"/>
            <wp:docPr id="85" name="Imagen 8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465789" w:rsidRDefault="00465789"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Pr="00BC69BF" w:rsidRDefault="00ED705F" w:rsidP="00ED705F">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MSPH-CM-ACUER-557-</w:t>
      </w:r>
      <w:r w:rsidRPr="00BC69BF">
        <w:rPr>
          <w:rFonts w:ascii="Arial" w:hAnsi="Arial" w:cs="Arial"/>
          <w:b/>
          <w:sz w:val="24"/>
          <w:szCs w:val="24"/>
        </w:rPr>
        <w:t>18</w:t>
      </w:r>
    </w:p>
    <w:p w:rsidR="00ED705F" w:rsidRPr="00052773" w:rsidRDefault="00ED705F" w:rsidP="00ED705F">
      <w:pPr>
        <w:spacing w:after="0" w:line="240" w:lineRule="auto"/>
        <w:jc w:val="right"/>
        <w:rPr>
          <w:rFonts w:ascii="Arial" w:eastAsia="Calibri" w:hAnsi="Arial" w:cs="Arial"/>
          <w:sz w:val="24"/>
          <w:szCs w:val="24"/>
        </w:rPr>
      </w:pPr>
      <w:r>
        <w:rPr>
          <w:rFonts w:ascii="Arial" w:eastAsia="Calibri" w:hAnsi="Arial" w:cs="Arial"/>
          <w:sz w:val="24"/>
          <w:szCs w:val="24"/>
        </w:rPr>
        <w:lastRenderedPageBreak/>
        <w:t>San Pablo de Heredia, 19 de octubre de 2018</w:t>
      </w:r>
    </w:p>
    <w:p w:rsidR="00ED705F" w:rsidRDefault="00ED705F" w:rsidP="00ED705F">
      <w:pPr>
        <w:spacing w:after="0" w:line="240" w:lineRule="auto"/>
        <w:jc w:val="center"/>
        <w:rPr>
          <w:rFonts w:ascii="Arial" w:eastAsia="Calibri" w:hAnsi="Arial" w:cs="Arial"/>
          <w:b/>
          <w:sz w:val="24"/>
          <w:szCs w:val="24"/>
          <w:lang w:val="es-ES"/>
        </w:rPr>
      </w:pPr>
    </w:p>
    <w:p w:rsidR="00ED705F" w:rsidRDefault="00ED705F" w:rsidP="00ED705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ED705F" w:rsidRDefault="00ED705F" w:rsidP="00ED705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ED705F" w:rsidRDefault="00ED705F" w:rsidP="00ED705F">
      <w:pPr>
        <w:spacing w:after="0" w:line="240" w:lineRule="auto"/>
        <w:rPr>
          <w:rFonts w:ascii="Arial" w:eastAsia="Calibri" w:hAnsi="Arial" w:cs="Arial"/>
          <w:sz w:val="24"/>
          <w:szCs w:val="24"/>
          <w:lang w:val="es-ES"/>
        </w:rPr>
      </w:pPr>
      <w:r>
        <w:rPr>
          <w:rFonts w:ascii="Arial" w:eastAsia="Times New Roman" w:hAnsi="Arial" w:cs="Arial"/>
          <w:sz w:val="24"/>
          <w:szCs w:val="24"/>
          <w:lang w:val="es-ES_tradnl" w:eastAsia="es-ES_tradnl"/>
        </w:rPr>
        <w:t>Municipalidad de San Pablo de Heredia</w:t>
      </w:r>
    </w:p>
    <w:p w:rsidR="00ED705F" w:rsidRDefault="00ED705F" w:rsidP="00ED705F">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ED705F" w:rsidRDefault="00ED705F" w:rsidP="00ED705F">
      <w:pPr>
        <w:pStyle w:val="Sinespaciado"/>
        <w:rPr>
          <w:lang w:eastAsia="es-ES"/>
        </w:rPr>
      </w:pPr>
    </w:p>
    <w:p w:rsidR="00ED705F" w:rsidRDefault="00ED705F" w:rsidP="00ED705F">
      <w:pPr>
        <w:pStyle w:val="Sinespaciado"/>
        <w:rPr>
          <w:lang w:eastAsia="es-ES"/>
        </w:rPr>
      </w:pPr>
    </w:p>
    <w:p w:rsidR="00ED705F" w:rsidRPr="00BC69BF" w:rsidRDefault="00ED705F" w:rsidP="00ED705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E9120B">
        <w:rPr>
          <w:rFonts w:ascii="Arial" w:eastAsia="Times New Roman" w:hAnsi="Arial" w:cs="Arial"/>
          <w:sz w:val="24"/>
          <w:szCs w:val="24"/>
          <w:lang w:val="es-ES" w:eastAsia="es-ES"/>
        </w:rPr>
        <w:t>mado</w:t>
      </w:r>
      <w:r>
        <w:rPr>
          <w:rFonts w:ascii="Arial" w:eastAsia="Times New Roman" w:hAnsi="Arial" w:cs="Arial"/>
          <w:sz w:val="24"/>
          <w:szCs w:val="24"/>
          <w:lang w:val="es-ES" w:eastAsia="es-ES"/>
        </w:rPr>
        <w:t xml:space="preserve"> señor</w:t>
      </w:r>
      <w:r w:rsidRPr="00BC69BF">
        <w:rPr>
          <w:rFonts w:ascii="Arial" w:eastAsia="Times New Roman" w:hAnsi="Arial" w:cs="Arial"/>
          <w:sz w:val="24"/>
          <w:szCs w:val="24"/>
          <w:lang w:val="es-ES" w:eastAsia="es-ES"/>
        </w:rPr>
        <w:t>:</w:t>
      </w:r>
    </w:p>
    <w:p w:rsidR="00ED705F" w:rsidRPr="00BC69BF" w:rsidRDefault="00ED705F" w:rsidP="00ED705F">
      <w:pPr>
        <w:pStyle w:val="Sinespaciado"/>
        <w:rPr>
          <w:lang w:eastAsia="es-ES"/>
        </w:rPr>
      </w:pPr>
    </w:p>
    <w:p w:rsidR="00ED705F" w:rsidRPr="00BC69BF" w:rsidRDefault="00ED705F" w:rsidP="00ED705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D705F" w:rsidRPr="00860BB1" w:rsidRDefault="00ED705F" w:rsidP="00ED705F">
      <w:pPr>
        <w:spacing w:after="0" w:line="240" w:lineRule="auto"/>
        <w:jc w:val="center"/>
        <w:rPr>
          <w:rFonts w:ascii="Arial" w:eastAsia="Calibri" w:hAnsi="Arial" w:cs="Arial"/>
          <w:b/>
          <w:sz w:val="24"/>
          <w:szCs w:val="24"/>
        </w:rPr>
      </w:pPr>
    </w:p>
    <w:p w:rsidR="00ED705F" w:rsidRPr="00BC69BF" w:rsidRDefault="00ED705F" w:rsidP="00ED705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D705F" w:rsidRDefault="00ED705F" w:rsidP="00ED705F">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D705F" w:rsidRPr="00ED705F" w:rsidRDefault="00ED705F" w:rsidP="00967668">
      <w:pPr>
        <w:pStyle w:val="Sinespaciado"/>
        <w:ind w:left="360"/>
        <w:rPr>
          <w:rFonts w:ascii="Arial" w:hAnsi="Arial" w:cs="Arial"/>
          <w:noProof/>
          <w:sz w:val="16"/>
          <w:szCs w:val="16"/>
          <w:lang w:eastAsia="es-CR"/>
        </w:rPr>
      </w:pPr>
    </w:p>
    <w:p w:rsidR="00ED705F" w:rsidRPr="00ED705F" w:rsidRDefault="00ED705F" w:rsidP="00ED705F">
      <w:pPr>
        <w:spacing w:after="0" w:line="240" w:lineRule="auto"/>
        <w:jc w:val="both"/>
        <w:rPr>
          <w:rFonts w:ascii="Arial" w:eastAsia="Calibri" w:hAnsi="Arial" w:cs="Arial"/>
          <w:b/>
          <w:sz w:val="24"/>
          <w:szCs w:val="24"/>
          <w:lang w:val="es-ES"/>
        </w:rPr>
      </w:pPr>
      <w:r w:rsidRPr="00ED705F">
        <w:rPr>
          <w:rFonts w:ascii="Arial" w:eastAsia="Calibri" w:hAnsi="Arial" w:cs="Arial"/>
          <w:b/>
          <w:sz w:val="24"/>
          <w:szCs w:val="24"/>
          <w:lang w:val="es-ES"/>
        </w:rPr>
        <w:t>CONSIDERANDO</w:t>
      </w:r>
    </w:p>
    <w:p w:rsidR="00ED705F" w:rsidRPr="00ED705F" w:rsidRDefault="00ED705F" w:rsidP="00ED705F">
      <w:pPr>
        <w:spacing w:after="0" w:line="240" w:lineRule="auto"/>
        <w:jc w:val="both"/>
        <w:rPr>
          <w:rFonts w:ascii="Arial" w:eastAsia="Calibri" w:hAnsi="Arial" w:cs="Arial"/>
          <w:sz w:val="24"/>
          <w:szCs w:val="24"/>
          <w:lang w:val="es-ES"/>
        </w:rPr>
      </w:pPr>
    </w:p>
    <w:p w:rsidR="00ED705F" w:rsidRPr="00ED705F" w:rsidRDefault="00ED705F" w:rsidP="00ED705F">
      <w:pPr>
        <w:spacing w:line="360" w:lineRule="auto"/>
        <w:rPr>
          <w:rFonts w:ascii="Arial" w:hAnsi="Arial" w:cs="Arial"/>
          <w:sz w:val="24"/>
          <w:szCs w:val="24"/>
        </w:rPr>
      </w:pPr>
      <w:r w:rsidRPr="00ED705F">
        <w:rPr>
          <w:rFonts w:ascii="Arial" w:hAnsi="Arial" w:cs="Arial"/>
          <w:sz w:val="24"/>
          <w:szCs w:val="24"/>
        </w:rPr>
        <w:t>Dictamen N° CEA-001-2018 de la Comisión Especial de la reunión celebrada el día 16 de octubre de 2018, que versa:</w:t>
      </w:r>
    </w:p>
    <w:p w:rsidR="00ED705F" w:rsidRPr="00ED705F" w:rsidRDefault="00ED705F" w:rsidP="00ED705F">
      <w:pPr>
        <w:spacing w:line="360" w:lineRule="auto"/>
        <w:jc w:val="both"/>
        <w:rPr>
          <w:rFonts w:ascii="Arial" w:hAnsi="Arial" w:cs="Arial"/>
          <w:b/>
          <w:sz w:val="24"/>
          <w:szCs w:val="24"/>
          <w:u w:val="single"/>
        </w:rPr>
      </w:pPr>
      <w:r w:rsidRPr="00ED705F">
        <w:rPr>
          <w:rFonts w:ascii="Arial" w:hAnsi="Arial" w:cs="Arial"/>
          <w:b/>
          <w:sz w:val="24"/>
          <w:szCs w:val="24"/>
          <w:u w:val="single"/>
        </w:rPr>
        <w:t>Preside:</w:t>
      </w:r>
    </w:p>
    <w:p w:rsidR="00ED705F" w:rsidRPr="00ED705F" w:rsidRDefault="00ED705F" w:rsidP="00ED705F">
      <w:pPr>
        <w:numPr>
          <w:ilvl w:val="0"/>
          <w:numId w:val="1"/>
        </w:numPr>
        <w:spacing w:after="0" w:line="360" w:lineRule="auto"/>
        <w:contextualSpacing/>
        <w:jc w:val="both"/>
        <w:rPr>
          <w:rFonts w:ascii="Arial" w:eastAsia="Times New Roman" w:hAnsi="Arial" w:cs="Arial"/>
          <w:sz w:val="24"/>
          <w:szCs w:val="24"/>
          <w:lang w:val="es-ES_tradnl" w:eastAsia="es-ES_tradnl"/>
        </w:rPr>
      </w:pPr>
      <w:r w:rsidRPr="00ED705F">
        <w:rPr>
          <w:rFonts w:ascii="Arial" w:eastAsia="Times New Roman" w:hAnsi="Arial" w:cs="Arial"/>
          <w:sz w:val="24"/>
          <w:szCs w:val="24"/>
          <w:lang w:val="es-ES_tradnl" w:eastAsia="es-ES_tradnl"/>
        </w:rPr>
        <w:t xml:space="preserve">Sra. Damaris Gamboa Hernández, Regidora Propietaria  </w:t>
      </w:r>
    </w:p>
    <w:p w:rsidR="00ED705F" w:rsidRPr="00ED705F" w:rsidRDefault="00ED705F" w:rsidP="00ED705F">
      <w:pPr>
        <w:spacing w:after="0" w:line="240" w:lineRule="auto"/>
        <w:rPr>
          <w:rFonts w:ascii="Calibri" w:eastAsia="Calibri" w:hAnsi="Calibri" w:cs="Times New Roman"/>
        </w:rPr>
      </w:pPr>
    </w:p>
    <w:p w:rsidR="00ED705F" w:rsidRPr="00ED705F" w:rsidRDefault="00ED705F" w:rsidP="00ED705F">
      <w:pPr>
        <w:spacing w:line="360" w:lineRule="auto"/>
        <w:jc w:val="both"/>
        <w:rPr>
          <w:rFonts w:ascii="Arial" w:hAnsi="Arial" w:cs="Arial"/>
          <w:b/>
          <w:u w:val="single"/>
        </w:rPr>
      </w:pPr>
      <w:r w:rsidRPr="00ED705F">
        <w:rPr>
          <w:rFonts w:ascii="Arial" w:hAnsi="Arial" w:cs="Arial"/>
          <w:b/>
          <w:u w:val="single"/>
        </w:rPr>
        <w:t xml:space="preserve">Miembros de la Comisión: </w:t>
      </w:r>
    </w:p>
    <w:p w:rsidR="00ED705F" w:rsidRPr="00ED705F" w:rsidRDefault="00ED705F" w:rsidP="00ED705F">
      <w:pPr>
        <w:numPr>
          <w:ilvl w:val="0"/>
          <w:numId w:val="63"/>
        </w:numPr>
        <w:spacing w:after="0" w:line="360" w:lineRule="auto"/>
        <w:contextualSpacing/>
        <w:jc w:val="both"/>
        <w:rPr>
          <w:rFonts w:ascii="Arial" w:eastAsia="Times New Roman" w:hAnsi="Arial" w:cs="Arial"/>
          <w:sz w:val="24"/>
          <w:szCs w:val="24"/>
          <w:lang w:val="es-ES_tradnl" w:eastAsia="es-ES_tradnl"/>
        </w:rPr>
      </w:pPr>
      <w:r w:rsidRPr="00ED705F">
        <w:rPr>
          <w:rFonts w:ascii="Arial" w:eastAsia="Times New Roman" w:hAnsi="Arial" w:cs="Arial"/>
          <w:sz w:val="24"/>
          <w:szCs w:val="24"/>
          <w:lang w:val="es-ES_tradnl" w:eastAsia="es-ES_tradnl"/>
        </w:rPr>
        <w:t xml:space="preserve">Sra. Betty Castillo Ortiz, Regidora Propietaria </w:t>
      </w:r>
    </w:p>
    <w:p w:rsidR="00ED705F" w:rsidRPr="00ED705F" w:rsidRDefault="00ED705F" w:rsidP="00ED705F">
      <w:pPr>
        <w:numPr>
          <w:ilvl w:val="0"/>
          <w:numId w:val="63"/>
        </w:numPr>
        <w:spacing w:after="0" w:line="360" w:lineRule="auto"/>
        <w:contextualSpacing/>
        <w:jc w:val="both"/>
        <w:rPr>
          <w:rFonts w:ascii="Arial" w:eastAsia="Times New Roman" w:hAnsi="Arial" w:cs="Arial"/>
          <w:sz w:val="24"/>
          <w:szCs w:val="24"/>
          <w:lang w:val="es-ES_tradnl" w:eastAsia="es-ES_tradnl"/>
        </w:rPr>
      </w:pPr>
      <w:r w:rsidRPr="00ED705F">
        <w:rPr>
          <w:rFonts w:ascii="Arial" w:eastAsia="Times New Roman" w:hAnsi="Arial" w:cs="Arial"/>
          <w:sz w:val="24"/>
          <w:szCs w:val="24"/>
          <w:lang w:val="es-ES_tradnl" w:eastAsia="es-ES_tradnl"/>
        </w:rPr>
        <w:t xml:space="preserve">Sr. Yojhan Cubero Ramírez, Regidor Propietario </w:t>
      </w:r>
    </w:p>
    <w:p w:rsidR="00ED705F" w:rsidRPr="00ED705F" w:rsidRDefault="00ED705F" w:rsidP="00ED705F">
      <w:pPr>
        <w:numPr>
          <w:ilvl w:val="0"/>
          <w:numId w:val="63"/>
        </w:numPr>
        <w:spacing w:after="0" w:line="360" w:lineRule="auto"/>
        <w:contextualSpacing/>
        <w:jc w:val="both"/>
        <w:rPr>
          <w:rFonts w:ascii="Arial" w:eastAsia="Times New Roman" w:hAnsi="Arial" w:cs="Arial"/>
          <w:sz w:val="24"/>
          <w:szCs w:val="24"/>
          <w:lang w:val="es-ES_tradnl" w:eastAsia="es-ES_tradnl"/>
        </w:rPr>
      </w:pPr>
      <w:r w:rsidRPr="00ED705F">
        <w:rPr>
          <w:rFonts w:ascii="Arial" w:eastAsia="Times New Roman" w:hAnsi="Arial" w:cs="Arial"/>
          <w:sz w:val="24"/>
          <w:szCs w:val="24"/>
          <w:lang w:val="es-ES_tradnl" w:eastAsia="es-ES_tradnl"/>
        </w:rPr>
        <w:t xml:space="preserve">Sr. Omar Sequeira Sequeira, Regidor Suplente </w:t>
      </w:r>
    </w:p>
    <w:p w:rsidR="00ED705F" w:rsidRPr="00ED705F" w:rsidRDefault="00ED705F" w:rsidP="00ED705F">
      <w:pPr>
        <w:spacing w:after="0" w:line="240" w:lineRule="auto"/>
      </w:pPr>
    </w:p>
    <w:p w:rsidR="00ED705F" w:rsidRPr="00ED705F" w:rsidRDefault="00ED705F" w:rsidP="00ED705F">
      <w:pPr>
        <w:spacing w:line="360" w:lineRule="auto"/>
        <w:jc w:val="both"/>
        <w:rPr>
          <w:rFonts w:ascii="Arial" w:eastAsia="Calibri" w:hAnsi="Arial" w:cs="Arial"/>
          <w:sz w:val="24"/>
          <w:szCs w:val="24"/>
          <w:lang w:val="es-ES"/>
        </w:rPr>
      </w:pPr>
      <w:r w:rsidRPr="00ED705F">
        <w:rPr>
          <w:rFonts w:ascii="Arial" w:hAnsi="Arial" w:cs="Arial"/>
          <w:b/>
          <w:sz w:val="24"/>
          <w:szCs w:val="24"/>
          <w:u w:val="single"/>
        </w:rPr>
        <w:t>Tema</w:t>
      </w:r>
      <w:r w:rsidRPr="00ED705F">
        <w:rPr>
          <w:rFonts w:ascii="Arial" w:hAnsi="Arial" w:cs="Arial"/>
          <w:b/>
          <w:sz w:val="24"/>
          <w:szCs w:val="24"/>
        </w:rPr>
        <w:t xml:space="preserve">: </w:t>
      </w:r>
      <w:r w:rsidRPr="00ED705F">
        <w:rPr>
          <w:rFonts w:ascii="Arial" w:hAnsi="Arial" w:cs="Arial"/>
          <w:sz w:val="24"/>
          <w:szCs w:val="24"/>
        </w:rPr>
        <w:t>Estudio de donación de terreno o convenio para la construcción de una Plaza  Ferial para los A</w:t>
      </w:r>
      <w:r w:rsidRPr="00ED705F">
        <w:rPr>
          <w:rFonts w:ascii="Arial" w:eastAsia="Calibri" w:hAnsi="Arial" w:cs="Arial"/>
          <w:sz w:val="24"/>
          <w:szCs w:val="24"/>
          <w:lang w:val="es-ES"/>
        </w:rPr>
        <w:t xml:space="preserve">rtesanos y Afines del cantón. </w:t>
      </w:r>
    </w:p>
    <w:p w:rsidR="00ED705F" w:rsidRPr="004A510F" w:rsidRDefault="00ED705F" w:rsidP="004A510F">
      <w:pPr>
        <w:spacing w:line="360" w:lineRule="auto"/>
        <w:jc w:val="center"/>
        <w:rPr>
          <w:rFonts w:ascii="Arial" w:hAnsi="Arial" w:cs="Arial"/>
          <w:b/>
          <w:sz w:val="24"/>
          <w:szCs w:val="24"/>
        </w:rPr>
      </w:pPr>
      <w:r w:rsidRPr="00ED705F">
        <w:rPr>
          <w:rFonts w:ascii="Arial" w:hAnsi="Arial" w:cs="Arial"/>
          <w:b/>
          <w:sz w:val="24"/>
          <w:szCs w:val="24"/>
        </w:rPr>
        <w:t>CONSIDERANDOS</w:t>
      </w:r>
    </w:p>
    <w:p w:rsidR="00ED705F" w:rsidRPr="00ED705F" w:rsidRDefault="00ED705F" w:rsidP="00ED705F">
      <w:pPr>
        <w:numPr>
          <w:ilvl w:val="0"/>
          <w:numId w:val="90"/>
        </w:numPr>
        <w:spacing w:after="0" w:line="360" w:lineRule="auto"/>
        <w:ind w:left="714" w:hanging="357"/>
        <w:contextualSpacing/>
        <w:jc w:val="both"/>
        <w:rPr>
          <w:rFonts w:ascii="Arial" w:eastAsia="Calibri" w:hAnsi="Arial" w:cs="Arial"/>
          <w:sz w:val="24"/>
          <w:szCs w:val="24"/>
          <w:lang w:val="es-ES" w:eastAsia="es-ES_tradnl"/>
        </w:rPr>
      </w:pPr>
      <w:r w:rsidRPr="00ED705F">
        <w:rPr>
          <w:rFonts w:ascii="Arial" w:eastAsia="Calibri" w:hAnsi="Arial" w:cs="Arial"/>
          <w:sz w:val="24"/>
          <w:szCs w:val="24"/>
          <w:lang w:val="es-ES" w:eastAsia="es-ES_tradnl"/>
        </w:rPr>
        <w:t xml:space="preserve">Nota recibida el día 18 de junio de 2018, suscrita por la Sra. Jenny Espinoza Borloz, Presidenta, Asociación de Desarrollo Especifica para la Construcción y Administración de la Plaza Ferial de Artesanos y Afines de San Pablo de Heredia (ASOPLAFE SP), donde solicita colaboración para la firma de un convenio o </w:t>
      </w:r>
      <w:r w:rsidRPr="00ED705F">
        <w:rPr>
          <w:rFonts w:ascii="Arial" w:eastAsia="Calibri" w:hAnsi="Arial" w:cs="Arial"/>
          <w:sz w:val="24"/>
          <w:szCs w:val="24"/>
          <w:lang w:val="es-ES" w:eastAsia="es-ES_tradnl"/>
        </w:rPr>
        <w:lastRenderedPageBreak/>
        <w:t xml:space="preserve">donación de un terreno ubicado en el sector de las Cruces el cual es de naturaleza para obras comunales, con el objetivo de llevar a cabo la construcción de la Plaza Ferial de Artesanos y Afines del cantón. </w:t>
      </w:r>
    </w:p>
    <w:p w:rsidR="00ED705F" w:rsidRPr="00ED705F" w:rsidRDefault="00ED705F" w:rsidP="00ED705F">
      <w:pPr>
        <w:spacing w:after="0" w:line="240" w:lineRule="auto"/>
        <w:ind w:left="720"/>
        <w:contextualSpacing/>
        <w:jc w:val="both"/>
        <w:rPr>
          <w:rFonts w:ascii="Arial" w:eastAsia="Calibri" w:hAnsi="Arial" w:cs="Arial"/>
          <w:sz w:val="24"/>
          <w:szCs w:val="24"/>
          <w:lang w:val="es-ES" w:eastAsia="es-ES_tradnl"/>
        </w:rPr>
      </w:pPr>
    </w:p>
    <w:p w:rsidR="00ED705F" w:rsidRDefault="00ED705F" w:rsidP="00ED705F">
      <w:pPr>
        <w:numPr>
          <w:ilvl w:val="0"/>
          <w:numId w:val="90"/>
        </w:numPr>
        <w:spacing w:after="0" w:line="360" w:lineRule="auto"/>
        <w:contextualSpacing/>
        <w:jc w:val="both"/>
        <w:rPr>
          <w:rFonts w:ascii="Arial" w:eastAsia="Times New Roman" w:hAnsi="Arial" w:cs="Arial"/>
          <w:sz w:val="24"/>
          <w:szCs w:val="24"/>
          <w:lang w:val="es-ES_tradnl" w:eastAsia="es-ES_tradnl"/>
        </w:rPr>
      </w:pPr>
      <w:r w:rsidRPr="00ED705F">
        <w:rPr>
          <w:rFonts w:ascii="Arial" w:eastAsia="Times New Roman" w:hAnsi="Arial" w:cs="Arial"/>
          <w:sz w:val="24"/>
          <w:szCs w:val="24"/>
          <w:lang w:val="es-ES_tradnl" w:eastAsia="es-ES_tradnl"/>
        </w:rPr>
        <w:t xml:space="preserve">Acuerdo municipal CM 362-18 adoptado en la sesión ordinaria N° 28-18 celebrada el día 09 de julio 2018, mediante el cual, se remite el oficio citado a la Comisión Especial para su respectivo análisis y posterior dictamen. </w:t>
      </w:r>
    </w:p>
    <w:p w:rsidR="00BB7F7E" w:rsidRDefault="00BB7F7E" w:rsidP="00BB7F7E">
      <w:pPr>
        <w:pStyle w:val="Sinespaciado"/>
        <w:rPr>
          <w:lang w:eastAsia="es-ES_tradnl"/>
        </w:rPr>
      </w:pPr>
    </w:p>
    <w:p w:rsidR="00BB7F7E" w:rsidRPr="00ED705F" w:rsidRDefault="00BB7F7E" w:rsidP="00ED705F">
      <w:pPr>
        <w:numPr>
          <w:ilvl w:val="0"/>
          <w:numId w:val="9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Manual de Valores Base Unitarios por Tipología Constructiva, de octubre de 2017, de Ministerio de Hacienda.</w:t>
      </w:r>
    </w:p>
    <w:p w:rsidR="00ED705F" w:rsidRPr="00ED705F" w:rsidRDefault="00ED705F" w:rsidP="00ED705F">
      <w:pPr>
        <w:spacing w:after="0" w:line="240" w:lineRule="auto"/>
        <w:rPr>
          <w:lang w:val="es-ES_tradnl"/>
        </w:rPr>
      </w:pPr>
    </w:p>
    <w:p w:rsidR="00ED705F" w:rsidRPr="00ED705F" w:rsidRDefault="00ED705F" w:rsidP="00ED705F">
      <w:pPr>
        <w:numPr>
          <w:ilvl w:val="0"/>
          <w:numId w:val="90"/>
        </w:numPr>
        <w:spacing w:after="0" w:line="360" w:lineRule="auto"/>
        <w:contextualSpacing/>
        <w:jc w:val="both"/>
        <w:rPr>
          <w:rFonts w:ascii="Arial" w:eastAsia="Times New Roman" w:hAnsi="Arial" w:cs="Arial"/>
          <w:sz w:val="24"/>
          <w:szCs w:val="24"/>
          <w:lang w:val="es-ES_tradnl" w:eastAsia="es-ES_tradnl"/>
        </w:rPr>
      </w:pPr>
      <w:r w:rsidRPr="00ED705F">
        <w:rPr>
          <w:rFonts w:ascii="Arial" w:eastAsia="Times New Roman" w:hAnsi="Arial" w:cs="Arial"/>
          <w:sz w:val="24"/>
          <w:szCs w:val="24"/>
          <w:lang w:val="es-ES_tradnl" w:eastAsia="es-ES_tradnl"/>
        </w:rPr>
        <w:t xml:space="preserve">Acta N° 01-18 de la reunión celebrada el día 16 de octubre de 2018, donde se analizó el tema. </w:t>
      </w:r>
    </w:p>
    <w:p w:rsidR="00ED705F" w:rsidRPr="00ED705F" w:rsidRDefault="00ED705F" w:rsidP="00ED705F">
      <w:pPr>
        <w:spacing w:line="360" w:lineRule="auto"/>
        <w:jc w:val="center"/>
        <w:rPr>
          <w:rFonts w:ascii="Arial" w:hAnsi="Arial" w:cs="Arial"/>
          <w:b/>
          <w:sz w:val="24"/>
          <w:szCs w:val="24"/>
        </w:rPr>
      </w:pPr>
      <w:r w:rsidRPr="00ED705F">
        <w:rPr>
          <w:rFonts w:ascii="Arial" w:hAnsi="Arial" w:cs="Arial"/>
          <w:b/>
          <w:sz w:val="24"/>
          <w:szCs w:val="24"/>
        </w:rPr>
        <w:t>RECOMENDACIONES</w:t>
      </w:r>
    </w:p>
    <w:p w:rsidR="00ED705F" w:rsidRPr="00ED705F" w:rsidRDefault="00ED705F" w:rsidP="00ED705F">
      <w:pPr>
        <w:spacing w:line="360" w:lineRule="auto"/>
        <w:jc w:val="both"/>
      </w:pPr>
      <w:r w:rsidRPr="00ED705F">
        <w:rPr>
          <w:rFonts w:ascii="Arial" w:hAnsi="Arial" w:cs="Arial"/>
          <w:sz w:val="24"/>
          <w:szCs w:val="24"/>
        </w:rPr>
        <w:t>Se le recomienda al honorable Concejo Municipal</w:t>
      </w:r>
      <w:r w:rsidRPr="00ED705F">
        <w:t xml:space="preserve">: </w:t>
      </w:r>
    </w:p>
    <w:p w:rsidR="00ED705F" w:rsidRPr="00ED705F" w:rsidRDefault="00ED705F" w:rsidP="00ED705F">
      <w:pPr>
        <w:numPr>
          <w:ilvl w:val="0"/>
          <w:numId w:val="91"/>
        </w:numPr>
        <w:spacing w:after="0" w:line="360" w:lineRule="auto"/>
        <w:contextualSpacing/>
        <w:jc w:val="both"/>
        <w:rPr>
          <w:rFonts w:ascii="Arial" w:eastAsia="Droid Sans Fallback" w:hAnsi="Arial" w:cs="Arial"/>
          <w:kern w:val="1"/>
          <w:sz w:val="24"/>
          <w:szCs w:val="24"/>
          <w:lang w:val="es-AR" w:eastAsia="hi-IN" w:bidi="hi-IN"/>
        </w:rPr>
      </w:pPr>
      <w:r w:rsidRPr="00ED705F">
        <w:rPr>
          <w:rFonts w:ascii="Arial" w:eastAsia="Droid Sans Fallback" w:hAnsi="Arial" w:cs="Arial"/>
          <w:kern w:val="1"/>
          <w:sz w:val="24"/>
          <w:szCs w:val="24"/>
          <w:lang w:val="es-AR" w:eastAsia="hi-IN" w:bidi="hi-IN"/>
        </w:rPr>
        <w:t>Instruir a la Administración Municipal para que por medio de la Asesoría Legal Interna, se formule una propuesta de convenio de administración con la Asociación de Desarrollo Especifica para la Construcción y Administración de la Plaza Ferial de Artesanos y Afines de San Pablo de Heredia (ASOPLAFE SP), específicamente con la finca H-1663357-2013, identificador predial: 409010237778, ubicada en el Distrito Primero, cuya naturaleza del terreno es municipal para obras comunales.</w:t>
      </w:r>
    </w:p>
    <w:p w:rsidR="00ED705F" w:rsidRPr="00ED705F" w:rsidRDefault="00ED705F" w:rsidP="00A017A9">
      <w:pPr>
        <w:pStyle w:val="Sinespaciado"/>
        <w:rPr>
          <w:lang w:eastAsia="hi-IN" w:bidi="hi-IN"/>
        </w:rPr>
      </w:pPr>
    </w:p>
    <w:p w:rsidR="00ED705F" w:rsidRPr="00ED705F" w:rsidRDefault="00ED705F" w:rsidP="00ED705F">
      <w:pPr>
        <w:numPr>
          <w:ilvl w:val="0"/>
          <w:numId w:val="91"/>
        </w:numPr>
        <w:spacing w:after="0" w:line="360" w:lineRule="auto"/>
        <w:contextualSpacing/>
        <w:jc w:val="both"/>
        <w:rPr>
          <w:rFonts w:ascii="Arial" w:eastAsia="Droid Sans Fallback" w:hAnsi="Arial" w:cs="Arial"/>
          <w:kern w:val="1"/>
          <w:sz w:val="24"/>
          <w:szCs w:val="24"/>
          <w:lang w:val="es-AR" w:eastAsia="hi-IN" w:bidi="hi-IN"/>
        </w:rPr>
      </w:pPr>
      <w:r w:rsidRPr="00ED705F">
        <w:rPr>
          <w:rFonts w:ascii="Arial" w:eastAsia="Droid Sans Fallback" w:hAnsi="Arial" w:cs="Arial"/>
          <w:kern w:val="1"/>
          <w:sz w:val="24"/>
          <w:szCs w:val="24"/>
          <w:lang w:val="es-AR" w:eastAsia="hi-IN" w:bidi="hi-IN"/>
        </w:rPr>
        <w:t xml:space="preserve">Que dicha propuesta de convenio deberá será remitida a este Concejo Municipal para el trámite que corresponda. </w:t>
      </w:r>
    </w:p>
    <w:p w:rsidR="00ED705F" w:rsidRPr="00ED705F" w:rsidRDefault="00ED705F" w:rsidP="00ED705F">
      <w:pPr>
        <w:spacing w:after="0" w:line="240" w:lineRule="auto"/>
        <w:contextualSpacing/>
        <w:jc w:val="both"/>
        <w:rPr>
          <w:rFonts w:ascii="Arial" w:eastAsia="Times New Roman" w:hAnsi="Arial" w:cs="Arial"/>
          <w:sz w:val="24"/>
          <w:szCs w:val="24"/>
          <w:lang w:val="es-AR" w:eastAsia="es-ES_tradnl"/>
        </w:rPr>
      </w:pPr>
    </w:p>
    <w:p w:rsidR="00ED705F" w:rsidRPr="00ED705F" w:rsidRDefault="00ED705F" w:rsidP="00ED705F">
      <w:pPr>
        <w:widowControl w:val="0"/>
        <w:suppressAutoHyphens/>
        <w:spacing w:after="0" w:line="360" w:lineRule="auto"/>
        <w:jc w:val="both"/>
        <w:rPr>
          <w:rFonts w:ascii="Arial" w:eastAsia="Droid Sans Fallback" w:hAnsi="Arial" w:cs="Arial"/>
          <w:kern w:val="1"/>
          <w:sz w:val="24"/>
          <w:szCs w:val="24"/>
          <w:lang w:val="es-AR" w:eastAsia="hi-IN" w:bidi="hi-IN"/>
        </w:rPr>
      </w:pPr>
      <w:r w:rsidRPr="00ED705F">
        <w:rPr>
          <w:rFonts w:ascii="Arial" w:eastAsia="Droid Sans Fallback" w:hAnsi="Arial" w:cs="Arial"/>
          <w:kern w:val="1"/>
          <w:sz w:val="24"/>
          <w:szCs w:val="24"/>
          <w:lang w:val="es-AR" w:eastAsia="hi-IN" w:bidi="hi-IN"/>
        </w:rPr>
        <w:t xml:space="preserve">Firma de los miembros de la Comisión Especial: </w:t>
      </w:r>
    </w:p>
    <w:p w:rsidR="00ED705F" w:rsidRPr="00ED705F" w:rsidRDefault="00ED705F" w:rsidP="00ED705F">
      <w:pPr>
        <w:widowControl w:val="0"/>
        <w:suppressAutoHyphens/>
        <w:spacing w:after="0" w:line="360" w:lineRule="auto"/>
        <w:jc w:val="both"/>
        <w:rPr>
          <w:rFonts w:ascii="Arial" w:eastAsia="Droid Sans Fallback" w:hAnsi="Arial" w:cs="Arial"/>
          <w:kern w:val="1"/>
          <w:sz w:val="24"/>
          <w:szCs w:val="24"/>
          <w:lang w:val="es-AR" w:eastAsia="hi-IN" w:bidi="hi-IN"/>
        </w:rPr>
      </w:pPr>
    </w:p>
    <w:p w:rsidR="00ED705F" w:rsidRPr="00ED705F" w:rsidRDefault="00ED705F" w:rsidP="00ED705F">
      <w:pPr>
        <w:widowControl w:val="0"/>
        <w:suppressAutoHyphens/>
        <w:spacing w:after="0" w:line="360" w:lineRule="auto"/>
        <w:jc w:val="both"/>
        <w:rPr>
          <w:rFonts w:ascii="Arial" w:eastAsia="Droid Sans Fallback" w:hAnsi="Arial" w:cs="Arial"/>
          <w:kern w:val="1"/>
          <w:sz w:val="24"/>
          <w:szCs w:val="24"/>
          <w:lang w:val="es-AR" w:eastAsia="hi-IN" w:bidi="hi-IN"/>
        </w:rPr>
      </w:pPr>
    </w:p>
    <w:p w:rsidR="00ED705F" w:rsidRPr="00ED705F" w:rsidRDefault="00ED705F" w:rsidP="00ED705F">
      <w:pPr>
        <w:widowControl w:val="0"/>
        <w:suppressAutoHyphens/>
        <w:spacing w:after="0" w:line="360" w:lineRule="auto"/>
        <w:jc w:val="both"/>
        <w:rPr>
          <w:rFonts w:ascii="Arial" w:eastAsia="Droid Sans Fallback" w:hAnsi="Arial" w:cs="Arial"/>
          <w:kern w:val="1"/>
          <w:sz w:val="24"/>
          <w:szCs w:val="24"/>
          <w:lang w:val="es-AR" w:eastAsia="hi-IN" w:bidi="hi-IN"/>
        </w:rPr>
      </w:pPr>
      <w:r w:rsidRPr="00ED705F">
        <w:rPr>
          <w:rFonts w:ascii="Arial" w:eastAsia="Droid Sans Fallback" w:hAnsi="Arial" w:cs="Arial"/>
          <w:kern w:val="1"/>
          <w:sz w:val="24"/>
          <w:szCs w:val="24"/>
          <w:lang w:eastAsia="es-CR"/>
        </w:rPr>
        <mc:AlternateContent>
          <mc:Choice Requires="wps">
            <w:drawing>
              <wp:anchor distT="0" distB="0" distL="114300" distR="114300" simplePos="0" relativeHeight="251704320" behindDoc="0" locked="0" layoutInCell="1" allowOverlap="1" wp14:anchorId="3412B357" wp14:editId="4C76E9D8">
                <wp:simplePos x="0" y="0"/>
                <wp:positionH relativeFrom="column">
                  <wp:posOffset>-118110</wp:posOffset>
                </wp:positionH>
                <wp:positionV relativeFrom="paragraph">
                  <wp:posOffset>113664</wp:posOffset>
                </wp:positionV>
                <wp:extent cx="2381250" cy="19050"/>
                <wp:effectExtent l="0" t="0" r="19050" b="19050"/>
                <wp:wrapNone/>
                <wp:docPr id="86" name="Conector recto 86"/>
                <wp:cNvGraphicFramePr/>
                <a:graphic xmlns:a="http://schemas.openxmlformats.org/drawingml/2006/main">
                  <a:graphicData uri="http://schemas.microsoft.com/office/word/2010/wordprocessingShape">
                    <wps:wsp>
                      <wps:cNvCnPr/>
                      <wps:spPr>
                        <a:xfrm flipV="1">
                          <a:off x="0" y="0"/>
                          <a:ext cx="23812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AD26CD" id="Conector recto 86"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8.95pt" to="178.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" strokecolor="windowText" strokeweight=".5pt">
                <v:stroke joinstyle="miter"/>
              </v:line>
            </w:pict>
          </mc:Fallback>
        </mc:AlternateContent>
      </w:r>
      <w:r w:rsidRPr="00ED705F">
        <w:rPr>
          <w:rFonts w:ascii="Arial" w:eastAsia="Droid Sans Fallback" w:hAnsi="Arial" w:cs="Arial"/>
          <w:kern w:val="1"/>
          <w:sz w:val="24"/>
          <w:szCs w:val="24"/>
          <w:lang w:eastAsia="es-CR"/>
        </w:rPr>
        <mc:AlternateContent>
          <mc:Choice Requires="wps">
            <w:drawing>
              <wp:anchor distT="0" distB="0" distL="114300" distR="114300" simplePos="0" relativeHeight="251705344" behindDoc="0" locked="0" layoutInCell="1" allowOverlap="1" wp14:anchorId="08F5EA20" wp14:editId="5D237B41">
                <wp:simplePos x="0" y="0"/>
                <wp:positionH relativeFrom="column">
                  <wp:posOffset>2891789</wp:posOffset>
                </wp:positionH>
                <wp:positionV relativeFrom="paragraph">
                  <wp:posOffset>113665</wp:posOffset>
                </wp:positionV>
                <wp:extent cx="2390775" cy="9525"/>
                <wp:effectExtent l="0" t="0" r="28575" b="28575"/>
                <wp:wrapNone/>
                <wp:docPr id="87" name="Conector recto 87"/>
                <wp:cNvGraphicFramePr/>
                <a:graphic xmlns:a="http://schemas.openxmlformats.org/drawingml/2006/main">
                  <a:graphicData uri="http://schemas.microsoft.com/office/word/2010/wordprocessingShape">
                    <wps:wsp>
                      <wps:cNvCnPr/>
                      <wps:spPr>
                        <a:xfrm flipV="1">
                          <a:off x="0" y="0"/>
                          <a:ext cx="23907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F8BFF" id="Conector recto 87"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pt,8.95pt" to="415.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" strokecolor="windowText" strokeweight=".5pt">
                <v:stroke joinstyle="miter"/>
              </v:line>
            </w:pict>
          </mc:Fallback>
        </mc:AlternateContent>
      </w:r>
    </w:p>
    <w:p w:rsidR="00ED705F" w:rsidRPr="00ED705F" w:rsidRDefault="00ED705F" w:rsidP="00ED705F">
      <w:pPr>
        <w:widowControl w:val="0"/>
        <w:suppressAutoHyphens/>
        <w:spacing w:after="0" w:line="360" w:lineRule="auto"/>
        <w:rPr>
          <w:rFonts w:ascii="Arial" w:eastAsia="Droid Sans Fallback" w:hAnsi="Arial" w:cs="Arial"/>
          <w:kern w:val="1"/>
          <w:sz w:val="24"/>
          <w:szCs w:val="24"/>
          <w:lang w:val="es-AR" w:eastAsia="hi-IN" w:bidi="hi-IN"/>
        </w:rPr>
      </w:pPr>
      <w:r w:rsidRPr="00ED705F">
        <w:rPr>
          <w:rFonts w:ascii="Arial" w:eastAsia="Droid Sans Fallback" w:hAnsi="Arial" w:cs="Arial"/>
          <w:kern w:val="1"/>
          <w:sz w:val="24"/>
          <w:szCs w:val="24"/>
          <w:lang w:val="es-AR" w:eastAsia="hi-IN" w:bidi="hi-IN"/>
        </w:rPr>
        <w:t xml:space="preserve"> Sra. Damaris Gamboa Hernández                   Sra. Betty Castillo Ortiz</w:t>
      </w:r>
    </w:p>
    <w:p w:rsidR="00ED705F" w:rsidRPr="00ED705F" w:rsidRDefault="00ED705F" w:rsidP="00ED705F">
      <w:pPr>
        <w:widowControl w:val="0"/>
        <w:suppressAutoHyphens/>
        <w:spacing w:after="0" w:line="360" w:lineRule="auto"/>
        <w:jc w:val="both"/>
        <w:rPr>
          <w:rFonts w:ascii="Arial" w:eastAsia="Droid Sans Fallback" w:hAnsi="Arial" w:cs="Arial"/>
          <w:kern w:val="1"/>
          <w:sz w:val="24"/>
          <w:szCs w:val="24"/>
          <w:lang w:val="es-AR" w:eastAsia="hi-IN" w:bidi="hi-IN"/>
        </w:rPr>
      </w:pPr>
      <w:r w:rsidRPr="00ED705F">
        <w:rPr>
          <w:rFonts w:ascii="Arial" w:eastAsia="Droid Sans Fallback" w:hAnsi="Arial" w:cs="Arial"/>
          <w:kern w:val="1"/>
          <w:sz w:val="24"/>
          <w:szCs w:val="24"/>
          <w:lang w:val="es-AR" w:eastAsia="hi-IN" w:bidi="hi-IN"/>
        </w:rPr>
        <w:lastRenderedPageBreak/>
        <w:t xml:space="preserve"> </w:t>
      </w:r>
    </w:p>
    <w:p w:rsidR="00ED705F" w:rsidRPr="00ED705F" w:rsidRDefault="00ED705F" w:rsidP="00ED705F">
      <w:pPr>
        <w:widowControl w:val="0"/>
        <w:suppressAutoHyphens/>
        <w:spacing w:after="0" w:line="360" w:lineRule="auto"/>
        <w:jc w:val="both"/>
        <w:rPr>
          <w:rFonts w:ascii="Arial" w:eastAsia="Droid Sans Fallback" w:hAnsi="Arial" w:cs="Arial"/>
          <w:kern w:val="1"/>
          <w:sz w:val="24"/>
          <w:szCs w:val="24"/>
          <w:lang w:val="es-AR" w:eastAsia="hi-IN" w:bidi="hi-IN"/>
        </w:rPr>
      </w:pPr>
      <w:r w:rsidRPr="00ED705F">
        <w:rPr>
          <w:rFonts w:ascii="Arial" w:eastAsia="Droid Sans Fallback" w:hAnsi="Arial" w:cs="Arial"/>
          <w:kern w:val="1"/>
          <w:sz w:val="24"/>
          <w:szCs w:val="24"/>
          <w:lang w:val="es-AR" w:eastAsia="hi-IN" w:bidi="hi-IN"/>
        </w:rPr>
        <w:t xml:space="preserve">    Regidora Propietaria                                             Regidora Propietaria </w:t>
      </w:r>
    </w:p>
    <w:p w:rsidR="00ED705F" w:rsidRPr="00ED705F" w:rsidRDefault="00ED705F" w:rsidP="00ED705F">
      <w:pPr>
        <w:widowControl w:val="0"/>
        <w:suppressAutoHyphens/>
        <w:spacing w:after="0" w:line="360" w:lineRule="auto"/>
        <w:jc w:val="both"/>
        <w:rPr>
          <w:rFonts w:ascii="Arial" w:eastAsia="Droid Sans Fallback" w:hAnsi="Arial" w:cs="Arial"/>
          <w:kern w:val="1"/>
          <w:sz w:val="24"/>
          <w:szCs w:val="24"/>
          <w:lang w:val="es-AR" w:eastAsia="hi-IN" w:bidi="hi-IN"/>
        </w:rPr>
      </w:pPr>
    </w:p>
    <w:p w:rsidR="00ED705F" w:rsidRPr="00ED705F" w:rsidRDefault="00ED705F" w:rsidP="00ED705F">
      <w:pPr>
        <w:widowControl w:val="0"/>
        <w:suppressAutoHyphens/>
        <w:spacing w:after="0" w:line="360" w:lineRule="auto"/>
        <w:jc w:val="both"/>
        <w:rPr>
          <w:rFonts w:ascii="Arial" w:eastAsia="Droid Sans Fallback" w:hAnsi="Arial" w:cs="Arial"/>
          <w:kern w:val="1"/>
          <w:sz w:val="24"/>
          <w:szCs w:val="24"/>
          <w:lang w:val="es-AR" w:eastAsia="hi-IN" w:bidi="hi-IN"/>
        </w:rPr>
      </w:pPr>
      <w:r w:rsidRPr="00ED705F">
        <w:rPr>
          <w:rFonts w:ascii="Arial" w:eastAsia="Droid Sans Fallback" w:hAnsi="Arial" w:cs="Arial"/>
          <w:kern w:val="1"/>
          <w:sz w:val="24"/>
          <w:szCs w:val="24"/>
          <w:lang w:eastAsia="es-CR"/>
        </w:rPr>
        <mc:AlternateContent>
          <mc:Choice Requires="wps">
            <w:drawing>
              <wp:anchor distT="0" distB="0" distL="114300" distR="114300" simplePos="0" relativeHeight="251707392" behindDoc="0" locked="0" layoutInCell="1" allowOverlap="1" wp14:anchorId="353C5E35" wp14:editId="67F6D8D0">
                <wp:simplePos x="0" y="0"/>
                <wp:positionH relativeFrom="column">
                  <wp:posOffset>2952750</wp:posOffset>
                </wp:positionH>
                <wp:positionV relativeFrom="paragraph">
                  <wp:posOffset>9525</wp:posOffset>
                </wp:positionV>
                <wp:extent cx="2333625" cy="19050"/>
                <wp:effectExtent l="0" t="0" r="28575" b="19050"/>
                <wp:wrapNone/>
                <wp:docPr id="88" name="Conector recto 88"/>
                <wp:cNvGraphicFramePr/>
                <a:graphic xmlns:a="http://schemas.openxmlformats.org/drawingml/2006/main">
                  <a:graphicData uri="http://schemas.microsoft.com/office/word/2010/wordprocessingShape">
                    <wps:wsp>
                      <wps:cNvCnPr/>
                      <wps:spPr>
                        <a:xfrm flipV="1">
                          <a:off x="0" y="0"/>
                          <a:ext cx="23336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B4CBD6" id="Conector recto 8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75pt" to="41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" strokecolor="windowText" strokeweight=".5pt">
                <v:stroke joinstyle="miter"/>
              </v:line>
            </w:pict>
          </mc:Fallback>
        </mc:AlternateContent>
      </w:r>
      <w:r w:rsidRPr="00ED705F">
        <w:rPr>
          <w:rFonts w:ascii="Arial" w:eastAsia="Droid Sans Fallback" w:hAnsi="Arial" w:cs="Arial"/>
          <w:kern w:val="1"/>
          <w:sz w:val="24"/>
          <w:szCs w:val="24"/>
          <w:lang w:eastAsia="es-CR"/>
        </w:rPr>
        <mc:AlternateContent>
          <mc:Choice Requires="wps">
            <w:drawing>
              <wp:anchor distT="0" distB="0" distL="114300" distR="114300" simplePos="0" relativeHeight="251706368" behindDoc="0" locked="0" layoutInCell="1" allowOverlap="1" wp14:anchorId="03E8A14C" wp14:editId="0E808C25">
                <wp:simplePos x="0" y="0"/>
                <wp:positionH relativeFrom="column">
                  <wp:posOffset>-175260</wp:posOffset>
                </wp:positionH>
                <wp:positionV relativeFrom="paragraph">
                  <wp:posOffset>88899</wp:posOffset>
                </wp:positionV>
                <wp:extent cx="2333625" cy="19050"/>
                <wp:effectExtent l="0" t="0" r="28575" b="19050"/>
                <wp:wrapNone/>
                <wp:docPr id="89" name="Conector recto 89"/>
                <wp:cNvGraphicFramePr/>
                <a:graphic xmlns:a="http://schemas.openxmlformats.org/drawingml/2006/main">
                  <a:graphicData uri="http://schemas.microsoft.com/office/word/2010/wordprocessingShape">
                    <wps:wsp>
                      <wps:cNvCnPr/>
                      <wps:spPr>
                        <a:xfrm flipV="1">
                          <a:off x="0" y="0"/>
                          <a:ext cx="23336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AE5936" id="Conector recto 8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7pt" to="16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" strokecolor="windowText" strokeweight=".5pt">
                <v:stroke joinstyle="miter"/>
              </v:line>
            </w:pict>
          </mc:Fallback>
        </mc:AlternateContent>
      </w:r>
    </w:p>
    <w:p w:rsidR="00ED705F" w:rsidRPr="00ED705F" w:rsidRDefault="00ED705F" w:rsidP="00ED705F">
      <w:pPr>
        <w:widowControl w:val="0"/>
        <w:suppressAutoHyphens/>
        <w:spacing w:after="0" w:line="360" w:lineRule="auto"/>
        <w:jc w:val="both"/>
        <w:rPr>
          <w:rFonts w:ascii="Arial" w:eastAsia="Droid Sans Fallback" w:hAnsi="Arial" w:cs="Arial"/>
          <w:kern w:val="1"/>
          <w:sz w:val="24"/>
          <w:szCs w:val="24"/>
          <w:lang w:val="es-AR" w:eastAsia="hi-IN" w:bidi="hi-IN"/>
        </w:rPr>
      </w:pPr>
      <w:r w:rsidRPr="00ED705F">
        <w:rPr>
          <w:rFonts w:ascii="Arial" w:eastAsia="Droid Sans Fallback" w:hAnsi="Arial" w:cs="Arial"/>
          <w:kern w:val="1"/>
          <w:sz w:val="24"/>
          <w:szCs w:val="24"/>
          <w:lang w:val="es-AR" w:eastAsia="hi-IN" w:bidi="hi-IN"/>
        </w:rPr>
        <w:t xml:space="preserve">Sr. </w:t>
      </w:r>
      <w:r w:rsidR="007A4FA1" w:rsidRPr="00ED705F">
        <w:rPr>
          <w:rFonts w:ascii="Arial" w:eastAsia="Droid Sans Fallback" w:hAnsi="Arial" w:cs="Arial"/>
          <w:kern w:val="1"/>
          <w:sz w:val="24"/>
          <w:szCs w:val="24"/>
          <w:lang w:val="es-AR" w:eastAsia="hi-IN" w:bidi="hi-IN"/>
        </w:rPr>
        <w:t>Yojhan</w:t>
      </w:r>
      <w:r w:rsidRPr="00ED705F">
        <w:rPr>
          <w:rFonts w:ascii="Arial" w:eastAsia="Droid Sans Fallback" w:hAnsi="Arial" w:cs="Arial"/>
          <w:kern w:val="1"/>
          <w:sz w:val="24"/>
          <w:szCs w:val="24"/>
          <w:lang w:val="es-AR" w:eastAsia="hi-IN" w:bidi="hi-IN"/>
        </w:rPr>
        <w:t xml:space="preserve"> Cubero Ramírez                              Sr. Omar Sequeira Sequeira </w:t>
      </w:r>
    </w:p>
    <w:p w:rsidR="00ED705F" w:rsidRPr="00ED705F" w:rsidRDefault="00ED705F" w:rsidP="00ED705F">
      <w:pPr>
        <w:widowControl w:val="0"/>
        <w:suppressAutoHyphens/>
        <w:spacing w:after="0" w:line="360" w:lineRule="auto"/>
        <w:jc w:val="both"/>
        <w:rPr>
          <w:rFonts w:ascii="Arial" w:eastAsia="Droid Sans Fallback" w:hAnsi="Arial" w:cs="Arial"/>
          <w:kern w:val="1"/>
          <w:sz w:val="24"/>
          <w:szCs w:val="24"/>
          <w:lang w:val="es-AR" w:eastAsia="hi-IN" w:bidi="hi-IN"/>
        </w:rPr>
      </w:pPr>
      <w:r w:rsidRPr="00ED705F">
        <w:rPr>
          <w:rFonts w:ascii="Arial" w:eastAsia="Droid Sans Fallback" w:hAnsi="Arial" w:cs="Arial"/>
          <w:kern w:val="1"/>
          <w:sz w:val="24"/>
          <w:szCs w:val="24"/>
          <w:lang w:val="es-AR" w:eastAsia="hi-IN" w:bidi="hi-IN"/>
        </w:rPr>
        <w:t xml:space="preserve">      Regidor Propietario                                             Regidor Suplente   </w:t>
      </w:r>
    </w:p>
    <w:p w:rsidR="00ED705F" w:rsidRPr="00ED705F" w:rsidRDefault="00ED705F" w:rsidP="00ED705F">
      <w:pPr>
        <w:spacing w:after="0" w:line="240" w:lineRule="auto"/>
        <w:jc w:val="both"/>
        <w:rPr>
          <w:rFonts w:ascii="Arial" w:eastAsia="Droid Sans Fallback" w:hAnsi="Arial" w:cs="Arial"/>
          <w:kern w:val="1"/>
          <w:sz w:val="24"/>
          <w:szCs w:val="24"/>
          <w:lang w:val="es-AR" w:eastAsia="hi-IN" w:bidi="hi-IN"/>
        </w:rPr>
      </w:pPr>
    </w:p>
    <w:p w:rsidR="00ED705F" w:rsidRPr="00ED705F" w:rsidRDefault="00ED705F" w:rsidP="00ED705F">
      <w:pPr>
        <w:spacing w:after="0" w:line="240" w:lineRule="auto"/>
        <w:jc w:val="both"/>
        <w:rPr>
          <w:rFonts w:ascii="Arial" w:eastAsia="Calibri" w:hAnsi="Arial" w:cs="Arial"/>
          <w:b/>
          <w:sz w:val="24"/>
          <w:szCs w:val="24"/>
          <w:lang w:val="es-ES"/>
        </w:rPr>
      </w:pPr>
      <w:r w:rsidRPr="00ED705F">
        <w:rPr>
          <w:rFonts w:ascii="Arial" w:eastAsia="Calibri" w:hAnsi="Arial" w:cs="Arial"/>
          <w:b/>
          <w:sz w:val="24"/>
          <w:szCs w:val="24"/>
          <w:lang w:val="es-ES"/>
        </w:rPr>
        <w:t>ESTE CONCEJO MUNICIPAL ACUERDA</w:t>
      </w:r>
    </w:p>
    <w:p w:rsidR="00ED705F" w:rsidRPr="00ED705F" w:rsidRDefault="00ED705F" w:rsidP="00ED705F">
      <w:pPr>
        <w:spacing w:after="0" w:line="240" w:lineRule="auto"/>
        <w:jc w:val="both"/>
        <w:rPr>
          <w:rFonts w:ascii="Arial" w:eastAsia="Calibri" w:hAnsi="Arial" w:cs="Arial"/>
          <w:b/>
          <w:sz w:val="24"/>
          <w:szCs w:val="24"/>
          <w:lang w:val="es-ES"/>
        </w:rPr>
      </w:pPr>
    </w:p>
    <w:p w:rsidR="00ED705F" w:rsidRPr="00ED705F" w:rsidRDefault="00ED705F" w:rsidP="00ED705F">
      <w:pPr>
        <w:spacing w:after="0" w:line="240" w:lineRule="auto"/>
        <w:rPr>
          <w:rFonts w:ascii="Arial" w:eastAsia="Calibri" w:hAnsi="Arial" w:cs="Arial"/>
          <w:sz w:val="24"/>
          <w:szCs w:val="24"/>
          <w:lang w:val="es-ES"/>
        </w:rPr>
      </w:pPr>
      <w:r w:rsidRPr="00ED705F">
        <w:rPr>
          <w:rFonts w:ascii="Arial" w:eastAsia="Calibri" w:hAnsi="Arial" w:cs="Arial"/>
          <w:sz w:val="24"/>
          <w:szCs w:val="24"/>
          <w:lang w:val="es-ES"/>
        </w:rPr>
        <w:t>Avalar dicho dictamen en sus siguientes recomendaciones:</w:t>
      </w:r>
    </w:p>
    <w:p w:rsidR="00ED705F" w:rsidRPr="00ED705F" w:rsidRDefault="00ED705F" w:rsidP="00ED705F">
      <w:pPr>
        <w:spacing w:after="0" w:line="240" w:lineRule="auto"/>
        <w:rPr>
          <w:rFonts w:ascii="Arial" w:eastAsia="Calibri" w:hAnsi="Arial" w:cs="Arial"/>
          <w:b/>
          <w:sz w:val="24"/>
          <w:szCs w:val="24"/>
          <w:lang w:val="es-ES"/>
        </w:rPr>
      </w:pPr>
    </w:p>
    <w:p w:rsidR="00ED705F" w:rsidRPr="00ED705F" w:rsidRDefault="00ED705F" w:rsidP="00ED705F">
      <w:pPr>
        <w:numPr>
          <w:ilvl w:val="0"/>
          <w:numId w:val="92"/>
        </w:numPr>
        <w:spacing w:after="0" w:line="360" w:lineRule="auto"/>
        <w:contextualSpacing/>
        <w:jc w:val="both"/>
        <w:rPr>
          <w:rFonts w:ascii="Arial" w:eastAsia="Droid Sans Fallback" w:hAnsi="Arial" w:cs="Arial"/>
          <w:kern w:val="1"/>
          <w:sz w:val="24"/>
          <w:szCs w:val="24"/>
          <w:lang w:val="es-AR" w:eastAsia="hi-IN" w:bidi="hi-IN"/>
        </w:rPr>
      </w:pPr>
      <w:r w:rsidRPr="00ED705F">
        <w:rPr>
          <w:rFonts w:ascii="Arial" w:eastAsia="Droid Sans Fallback" w:hAnsi="Arial" w:cs="Arial"/>
          <w:kern w:val="1"/>
          <w:sz w:val="24"/>
          <w:szCs w:val="24"/>
          <w:lang w:val="es-AR" w:eastAsia="hi-IN" w:bidi="hi-IN"/>
        </w:rPr>
        <w:t>Instruir a la Administración Municipal para que por medio de la Asesoría Legal Interna, se formule una propuesta de convenio de administración con la Asociación de Desarrollo Especifica para la Construcción y Administración de la Plaza Ferial de Artesanos y Afines de San Pablo de Heredia (ASOPLAFE SP), específicamente con la finca H-1663357-2013, identificador predial: 409010237778, ubicada en el Distrito Primero, cuya naturaleza del terreno es municipal para obras comunales.</w:t>
      </w:r>
    </w:p>
    <w:p w:rsidR="00ED705F" w:rsidRPr="00ED705F" w:rsidRDefault="00ED705F" w:rsidP="00ED705F">
      <w:pPr>
        <w:spacing w:after="0" w:line="240" w:lineRule="auto"/>
        <w:rPr>
          <w:rFonts w:ascii="Calibri" w:eastAsia="Calibri" w:hAnsi="Calibri" w:cs="Times New Roman"/>
          <w:lang w:val="es-AR" w:eastAsia="hi-IN" w:bidi="hi-IN"/>
        </w:rPr>
      </w:pPr>
    </w:p>
    <w:p w:rsidR="00ED705F" w:rsidRPr="00ED705F" w:rsidRDefault="00ED705F" w:rsidP="00ED705F">
      <w:pPr>
        <w:numPr>
          <w:ilvl w:val="0"/>
          <w:numId w:val="92"/>
        </w:numPr>
        <w:spacing w:after="0" w:line="360" w:lineRule="auto"/>
        <w:contextualSpacing/>
        <w:jc w:val="both"/>
        <w:rPr>
          <w:rFonts w:ascii="Arial" w:eastAsia="Droid Sans Fallback" w:hAnsi="Arial" w:cs="Arial"/>
          <w:kern w:val="1"/>
          <w:sz w:val="24"/>
          <w:szCs w:val="24"/>
          <w:lang w:val="es-AR" w:eastAsia="hi-IN" w:bidi="hi-IN"/>
        </w:rPr>
      </w:pPr>
      <w:r w:rsidRPr="00ED705F">
        <w:rPr>
          <w:rFonts w:ascii="Arial" w:eastAsia="Droid Sans Fallback" w:hAnsi="Arial" w:cs="Arial"/>
          <w:kern w:val="1"/>
          <w:sz w:val="24"/>
          <w:szCs w:val="24"/>
          <w:lang w:val="es-AR" w:eastAsia="hi-IN" w:bidi="hi-IN"/>
        </w:rPr>
        <w:t xml:space="preserve">Que dicha propuesta de convenio deberá será remitida a este Concejo Municipal para el trámite que corresponda. </w:t>
      </w:r>
    </w:p>
    <w:p w:rsidR="00ED705F" w:rsidRPr="00ED705F" w:rsidRDefault="00ED705F" w:rsidP="00ED705F">
      <w:pPr>
        <w:spacing w:after="0" w:line="240" w:lineRule="auto"/>
        <w:rPr>
          <w:rFonts w:ascii="Arial" w:eastAsia="Calibri" w:hAnsi="Arial" w:cs="Arial"/>
          <w:b/>
          <w:sz w:val="24"/>
          <w:szCs w:val="24"/>
          <w:lang w:val="es-AR"/>
        </w:rPr>
      </w:pPr>
    </w:p>
    <w:p w:rsidR="00ED705F" w:rsidRPr="00ED705F" w:rsidRDefault="00ED705F" w:rsidP="00ED705F">
      <w:pPr>
        <w:spacing w:after="0" w:line="240" w:lineRule="auto"/>
        <w:rPr>
          <w:rFonts w:ascii="Arial" w:eastAsia="Calibri" w:hAnsi="Arial" w:cs="Arial"/>
          <w:b/>
          <w:lang w:val="es-ES"/>
        </w:rPr>
      </w:pPr>
      <w:r w:rsidRPr="00ED705F">
        <w:rPr>
          <w:rFonts w:ascii="Arial" w:eastAsia="Calibri" w:hAnsi="Arial" w:cs="Arial"/>
          <w:b/>
          <w:lang w:val="es-ES"/>
        </w:rPr>
        <w:t>ACUERDO APROBADO POR MAYORÍA CALIFICADA N°557-18</w:t>
      </w:r>
    </w:p>
    <w:p w:rsidR="00ED705F" w:rsidRPr="00ED705F" w:rsidRDefault="00ED705F" w:rsidP="00ED705F">
      <w:pPr>
        <w:spacing w:after="0" w:line="240" w:lineRule="auto"/>
        <w:rPr>
          <w:rFonts w:ascii="Arial" w:eastAsia="Calibri" w:hAnsi="Arial" w:cs="Arial"/>
          <w:b/>
          <w:lang w:val="es-ES"/>
        </w:rPr>
      </w:pPr>
    </w:p>
    <w:p w:rsidR="00ED705F" w:rsidRPr="00ED705F" w:rsidRDefault="00ED705F" w:rsidP="00ED705F">
      <w:pPr>
        <w:numPr>
          <w:ilvl w:val="0"/>
          <w:numId w:val="93"/>
        </w:numPr>
        <w:spacing w:after="0" w:line="240" w:lineRule="auto"/>
        <w:contextualSpacing/>
        <w:jc w:val="both"/>
        <w:rPr>
          <w:rFonts w:ascii="Arial" w:eastAsia="Calibri" w:hAnsi="Arial" w:cs="Arial"/>
          <w:sz w:val="24"/>
          <w:szCs w:val="24"/>
          <w:lang w:val="es-ES"/>
        </w:rPr>
      </w:pPr>
      <w:r w:rsidRPr="00ED705F">
        <w:rPr>
          <w:rFonts w:ascii="Arial" w:eastAsia="Calibri" w:hAnsi="Arial" w:cs="Arial"/>
          <w:sz w:val="24"/>
          <w:szCs w:val="24"/>
          <w:lang w:val="es-ES"/>
        </w:rPr>
        <w:t>Hazel Aguirre Álvarez, Partido Unidad Social Cristiana</w:t>
      </w:r>
    </w:p>
    <w:p w:rsidR="00ED705F" w:rsidRPr="00ED705F" w:rsidRDefault="00ED705F" w:rsidP="00ED705F">
      <w:pPr>
        <w:numPr>
          <w:ilvl w:val="0"/>
          <w:numId w:val="93"/>
        </w:numPr>
        <w:spacing w:after="0" w:line="240" w:lineRule="auto"/>
        <w:contextualSpacing/>
        <w:jc w:val="both"/>
        <w:rPr>
          <w:rFonts w:ascii="Arial" w:eastAsia="Calibri" w:hAnsi="Arial" w:cs="Arial"/>
          <w:sz w:val="24"/>
          <w:szCs w:val="24"/>
          <w:lang w:val="es-ES"/>
        </w:rPr>
      </w:pPr>
      <w:r w:rsidRPr="00ED705F">
        <w:rPr>
          <w:rFonts w:ascii="Arial" w:eastAsia="Calibri" w:hAnsi="Arial" w:cs="Arial"/>
          <w:sz w:val="24"/>
          <w:szCs w:val="24"/>
          <w:lang w:val="es-ES"/>
        </w:rPr>
        <w:t>Damaris Gamboa Hernández, Partido Unidad Social Cristiana</w:t>
      </w:r>
    </w:p>
    <w:p w:rsidR="00ED705F" w:rsidRPr="00ED705F" w:rsidRDefault="00ED705F" w:rsidP="00ED705F">
      <w:pPr>
        <w:numPr>
          <w:ilvl w:val="0"/>
          <w:numId w:val="93"/>
        </w:numPr>
        <w:spacing w:after="0" w:line="240" w:lineRule="auto"/>
        <w:contextualSpacing/>
        <w:jc w:val="both"/>
        <w:rPr>
          <w:rFonts w:ascii="Arial" w:eastAsia="Calibri" w:hAnsi="Arial" w:cs="Arial"/>
          <w:sz w:val="24"/>
          <w:szCs w:val="24"/>
          <w:lang w:val="es-ES"/>
        </w:rPr>
      </w:pPr>
      <w:r w:rsidRPr="00ED705F">
        <w:rPr>
          <w:rFonts w:ascii="Arial" w:eastAsia="Calibri" w:hAnsi="Arial" w:cs="Arial"/>
          <w:sz w:val="24"/>
          <w:szCs w:val="24"/>
          <w:lang w:val="es-ES"/>
        </w:rPr>
        <w:t>Yojhan Cubero Ramírez, Partido Liberación Nacional</w:t>
      </w:r>
    </w:p>
    <w:p w:rsidR="00ED705F" w:rsidRPr="00ED705F" w:rsidRDefault="00ED705F" w:rsidP="00ED705F">
      <w:pPr>
        <w:numPr>
          <w:ilvl w:val="0"/>
          <w:numId w:val="93"/>
        </w:numPr>
        <w:spacing w:after="0" w:line="240" w:lineRule="auto"/>
        <w:contextualSpacing/>
        <w:jc w:val="both"/>
        <w:rPr>
          <w:rFonts w:ascii="Arial" w:eastAsia="Calibri" w:hAnsi="Arial" w:cs="Arial"/>
          <w:sz w:val="24"/>
          <w:szCs w:val="24"/>
          <w:lang w:val="es-ES"/>
        </w:rPr>
      </w:pPr>
      <w:r w:rsidRPr="00ED705F">
        <w:rPr>
          <w:rFonts w:ascii="Arial" w:eastAsia="Calibri" w:hAnsi="Arial" w:cs="Arial"/>
          <w:sz w:val="24"/>
          <w:szCs w:val="24"/>
          <w:lang w:val="es-ES"/>
        </w:rPr>
        <w:t>Betty Castillo Ortiz, Partido Liberación Nacional</w:t>
      </w:r>
    </w:p>
    <w:p w:rsidR="00ED705F" w:rsidRPr="00ED705F" w:rsidRDefault="00ED705F" w:rsidP="00967668">
      <w:pPr>
        <w:pStyle w:val="Sinespaciado"/>
        <w:ind w:left="360"/>
        <w:rPr>
          <w:rFonts w:ascii="Arial" w:hAnsi="Arial" w:cs="Arial"/>
          <w:noProof/>
          <w:sz w:val="16"/>
          <w:szCs w:val="16"/>
          <w:lang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D705F" w:rsidRDefault="00ED705F" w:rsidP="00967668">
      <w:pPr>
        <w:pStyle w:val="Sinespaciado"/>
        <w:ind w:left="360"/>
        <w:rPr>
          <w:rFonts w:ascii="Arial" w:hAnsi="Arial" w:cs="Arial"/>
          <w:noProof/>
          <w:sz w:val="16"/>
          <w:szCs w:val="16"/>
          <w:lang w:val="es-ES_tradnl" w:eastAsia="es-CR"/>
        </w:rPr>
      </w:pPr>
    </w:p>
    <w:p w:rsidR="00E9120B" w:rsidRPr="00C95FD3" w:rsidRDefault="00E9120B" w:rsidP="00E9120B">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E9120B" w:rsidRPr="00C95FD3" w:rsidRDefault="00E9120B" w:rsidP="00E9120B">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E9120B" w:rsidRPr="00116CBF" w:rsidRDefault="00E9120B" w:rsidP="00E9120B">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9B736B2" wp14:editId="04BA3C69">
            <wp:extent cx="213459" cy="152400"/>
            <wp:effectExtent l="0" t="0" r="0" b="0"/>
            <wp:docPr id="90" name="Imagen 9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3A14F4" w:rsidRDefault="003A14F4" w:rsidP="00E9120B">
      <w:pPr>
        <w:jc w:val="right"/>
        <w:rPr>
          <w:rFonts w:ascii="Arial" w:hAnsi="Arial" w:cs="Arial"/>
          <w:b/>
          <w:sz w:val="24"/>
          <w:szCs w:val="24"/>
        </w:rPr>
      </w:pPr>
    </w:p>
    <w:p w:rsidR="003A14F4" w:rsidRDefault="003A14F4" w:rsidP="00E9120B">
      <w:pPr>
        <w:jc w:val="right"/>
        <w:rPr>
          <w:rFonts w:ascii="Arial" w:hAnsi="Arial" w:cs="Arial"/>
          <w:b/>
          <w:sz w:val="24"/>
          <w:szCs w:val="24"/>
        </w:rPr>
      </w:pPr>
    </w:p>
    <w:p w:rsidR="00E9120B" w:rsidRPr="00BC69BF" w:rsidRDefault="00E9120B" w:rsidP="00E9120B">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MSPH-CM-ACUER-558-</w:t>
      </w:r>
      <w:r w:rsidRPr="00BC69BF">
        <w:rPr>
          <w:rFonts w:ascii="Arial" w:hAnsi="Arial" w:cs="Arial"/>
          <w:b/>
          <w:sz w:val="24"/>
          <w:szCs w:val="24"/>
        </w:rPr>
        <w:t>18</w:t>
      </w:r>
    </w:p>
    <w:p w:rsidR="00E9120B" w:rsidRPr="00052773" w:rsidRDefault="00E9120B" w:rsidP="00E9120B">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E9120B" w:rsidRDefault="00E9120B" w:rsidP="00E9120B">
      <w:pPr>
        <w:spacing w:after="0" w:line="240" w:lineRule="auto"/>
        <w:jc w:val="center"/>
        <w:rPr>
          <w:rFonts w:ascii="Arial" w:eastAsia="Calibri" w:hAnsi="Arial" w:cs="Arial"/>
          <w:b/>
          <w:sz w:val="24"/>
          <w:szCs w:val="24"/>
          <w:lang w:val="es-ES"/>
        </w:rPr>
      </w:pPr>
    </w:p>
    <w:p w:rsidR="00E9120B" w:rsidRDefault="00E9120B" w:rsidP="00E9120B">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E9120B" w:rsidRDefault="00E9120B" w:rsidP="00E9120B">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E9120B" w:rsidRDefault="00E9120B" w:rsidP="00E9120B">
      <w:pPr>
        <w:spacing w:after="0" w:line="240" w:lineRule="auto"/>
        <w:rPr>
          <w:rFonts w:ascii="Arial" w:eastAsia="Calibri" w:hAnsi="Arial" w:cs="Arial"/>
          <w:sz w:val="24"/>
          <w:szCs w:val="24"/>
          <w:lang w:val="es-ES"/>
        </w:rPr>
      </w:pPr>
      <w:r>
        <w:rPr>
          <w:rFonts w:ascii="Arial" w:eastAsia="Times New Roman" w:hAnsi="Arial" w:cs="Arial"/>
          <w:sz w:val="24"/>
          <w:szCs w:val="24"/>
          <w:lang w:val="es-ES_tradnl" w:eastAsia="es-ES_tradnl"/>
        </w:rPr>
        <w:t>Municipalidad de San Pablo de Heredia</w:t>
      </w:r>
    </w:p>
    <w:p w:rsidR="00E9120B" w:rsidRDefault="00E9120B" w:rsidP="00E9120B">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E9120B" w:rsidRDefault="00E9120B" w:rsidP="00E9120B">
      <w:pPr>
        <w:pStyle w:val="Sinespaciado"/>
        <w:rPr>
          <w:lang w:eastAsia="es-ES"/>
        </w:rPr>
      </w:pPr>
    </w:p>
    <w:p w:rsidR="00E9120B" w:rsidRDefault="00E9120B" w:rsidP="00E9120B">
      <w:pPr>
        <w:pStyle w:val="Sinespaciado"/>
        <w:rPr>
          <w:lang w:eastAsia="es-ES"/>
        </w:rPr>
      </w:pPr>
    </w:p>
    <w:p w:rsidR="00E9120B" w:rsidRPr="00BC69BF" w:rsidRDefault="00E9120B" w:rsidP="00E9120B">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E9120B" w:rsidRPr="00BC69BF" w:rsidRDefault="00E9120B" w:rsidP="00E9120B">
      <w:pPr>
        <w:pStyle w:val="Sinespaciado"/>
        <w:rPr>
          <w:lang w:eastAsia="es-ES"/>
        </w:rPr>
      </w:pPr>
    </w:p>
    <w:p w:rsidR="00E9120B" w:rsidRPr="00BC69BF" w:rsidRDefault="00E9120B" w:rsidP="00E9120B">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9120B" w:rsidRPr="00860BB1" w:rsidRDefault="00E9120B" w:rsidP="00E9120B">
      <w:pPr>
        <w:spacing w:after="0" w:line="240" w:lineRule="auto"/>
        <w:jc w:val="center"/>
        <w:rPr>
          <w:rFonts w:ascii="Arial" w:eastAsia="Calibri" w:hAnsi="Arial" w:cs="Arial"/>
          <w:b/>
          <w:sz w:val="24"/>
          <w:szCs w:val="24"/>
        </w:rPr>
      </w:pPr>
    </w:p>
    <w:p w:rsidR="00E9120B" w:rsidRPr="00BC69BF" w:rsidRDefault="00E9120B" w:rsidP="00E9120B">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9120B" w:rsidRDefault="00E9120B" w:rsidP="00E9120B">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9120B" w:rsidRPr="00ED705F" w:rsidRDefault="00E9120B" w:rsidP="00E9120B">
      <w:pPr>
        <w:pStyle w:val="Sinespaciado"/>
        <w:ind w:left="360"/>
        <w:rPr>
          <w:rFonts w:ascii="Arial" w:hAnsi="Arial" w:cs="Arial"/>
          <w:noProof/>
          <w:sz w:val="16"/>
          <w:szCs w:val="16"/>
          <w:lang w:eastAsia="es-CR"/>
        </w:rPr>
      </w:pPr>
    </w:p>
    <w:p w:rsidR="00E9120B" w:rsidRPr="00E9120B" w:rsidRDefault="00E9120B" w:rsidP="00967668">
      <w:pPr>
        <w:pStyle w:val="Sinespaciado"/>
        <w:ind w:left="360"/>
        <w:rPr>
          <w:rFonts w:ascii="Arial" w:hAnsi="Arial" w:cs="Arial"/>
          <w:noProof/>
          <w:sz w:val="16"/>
          <w:szCs w:val="16"/>
          <w:lang w:eastAsia="es-CR"/>
        </w:rPr>
      </w:pPr>
    </w:p>
    <w:p w:rsidR="00E9120B" w:rsidRPr="00E9120B" w:rsidRDefault="00E9120B" w:rsidP="00E9120B">
      <w:pPr>
        <w:spacing w:after="0" w:line="240" w:lineRule="auto"/>
        <w:jc w:val="both"/>
        <w:rPr>
          <w:rFonts w:ascii="Arial" w:eastAsia="Calibri" w:hAnsi="Arial" w:cs="Arial"/>
          <w:b/>
          <w:sz w:val="24"/>
          <w:szCs w:val="24"/>
          <w:lang w:val="es-ES"/>
        </w:rPr>
      </w:pPr>
      <w:r w:rsidRPr="00E9120B">
        <w:rPr>
          <w:rFonts w:ascii="Arial" w:eastAsia="Calibri" w:hAnsi="Arial" w:cs="Arial"/>
          <w:b/>
          <w:sz w:val="24"/>
          <w:szCs w:val="24"/>
          <w:lang w:val="es-ES"/>
        </w:rPr>
        <w:t>CONSIDERANDO</w:t>
      </w:r>
    </w:p>
    <w:p w:rsidR="00E9120B" w:rsidRPr="00E9120B" w:rsidRDefault="00E9120B" w:rsidP="00E9120B">
      <w:pPr>
        <w:spacing w:after="0" w:line="240" w:lineRule="auto"/>
        <w:jc w:val="both"/>
        <w:rPr>
          <w:rFonts w:ascii="Arial" w:eastAsia="Calibri" w:hAnsi="Arial" w:cs="Arial"/>
          <w:sz w:val="24"/>
          <w:szCs w:val="24"/>
          <w:lang w:val="es-ES"/>
        </w:rPr>
      </w:pPr>
    </w:p>
    <w:p w:rsidR="00E9120B" w:rsidRPr="00E9120B" w:rsidRDefault="00E9120B" w:rsidP="00E9120B">
      <w:pPr>
        <w:spacing w:line="360" w:lineRule="auto"/>
        <w:rPr>
          <w:rFonts w:ascii="Arial" w:hAnsi="Arial" w:cs="Arial"/>
          <w:sz w:val="24"/>
          <w:szCs w:val="24"/>
        </w:rPr>
      </w:pPr>
      <w:r w:rsidRPr="00E9120B">
        <w:rPr>
          <w:rFonts w:ascii="Arial" w:hAnsi="Arial" w:cs="Arial"/>
          <w:sz w:val="24"/>
          <w:szCs w:val="24"/>
        </w:rPr>
        <w:t xml:space="preserve">Dictamen N° DCOP-015-2018 de la Comisión de Obras Públicas de la reunión celebradas los días 03 y 10 de octubre de 2018, que versa: </w:t>
      </w:r>
    </w:p>
    <w:p w:rsidR="00E9120B" w:rsidRPr="00E9120B" w:rsidRDefault="00E9120B" w:rsidP="00E9120B">
      <w:pPr>
        <w:spacing w:line="360" w:lineRule="auto"/>
        <w:jc w:val="both"/>
        <w:rPr>
          <w:rFonts w:ascii="Arial" w:hAnsi="Arial" w:cs="Arial"/>
          <w:b/>
          <w:sz w:val="24"/>
          <w:szCs w:val="24"/>
          <w:u w:val="single"/>
        </w:rPr>
      </w:pPr>
      <w:r w:rsidRPr="00E9120B">
        <w:rPr>
          <w:rFonts w:ascii="Arial" w:hAnsi="Arial" w:cs="Arial"/>
          <w:b/>
          <w:sz w:val="24"/>
          <w:szCs w:val="24"/>
          <w:u w:val="single"/>
        </w:rPr>
        <w:t>Preside:</w:t>
      </w:r>
    </w:p>
    <w:p w:rsidR="00E9120B" w:rsidRPr="00E9120B" w:rsidRDefault="00E9120B" w:rsidP="00E9120B">
      <w:pPr>
        <w:numPr>
          <w:ilvl w:val="0"/>
          <w:numId w:val="1"/>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Sr. José Fernando Méndez Vindas, Regidor Propietario</w:t>
      </w:r>
    </w:p>
    <w:p w:rsidR="00E9120B" w:rsidRPr="00E9120B" w:rsidRDefault="00E9120B" w:rsidP="00E9120B">
      <w:pPr>
        <w:spacing w:after="0" w:line="240" w:lineRule="auto"/>
        <w:rPr>
          <w:rFonts w:ascii="Times New Roman" w:eastAsia="Times New Roman" w:hAnsi="Times New Roman" w:cs="Times New Roman"/>
          <w:sz w:val="24"/>
          <w:szCs w:val="24"/>
          <w:lang w:val="es-ES_tradnl" w:eastAsia="es-ES_tradnl"/>
        </w:rPr>
      </w:pPr>
    </w:p>
    <w:p w:rsidR="00E9120B" w:rsidRPr="00E9120B" w:rsidRDefault="00E9120B" w:rsidP="00E9120B">
      <w:pPr>
        <w:spacing w:line="360" w:lineRule="auto"/>
        <w:jc w:val="both"/>
        <w:rPr>
          <w:rFonts w:ascii="Arial" w:hAnsi="Arial" w:cs="Arial"/>
          <w:b/>
          <w:sz w:val="24"/>
          <w:szCs w:val="24"/>
          <w:u w:val="single"/>
        </w:rPr>
      </w:pPr>
      <w:r w:rsidRPr="00E9120B">
        <w:rPr>
          <w:rFonts w:ascii="Arial" w:hAnsi="Arial" w:cs="Arial"/>
          <w:b/>
          <w:sz w:val="24"/>
          <w:szCs w:val="24"/>
          <w:u w:val="single"/>
        </w:rPr>
        <w:t xml:space="preserve">Miembros de la Comisión: </w:t>
      </w:r>
    </w:p>
    <w:p w:rsidR="00E9120B" w:rsidRPr="00E9120B" w:rsidRDefault="00E9120B" w:rsidP="00E9120B">
      <w:pPr>
        <w:numPr>
          <w:ilvl w:val="0"/>
          <w:numId w:val="1"/>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Sra. Betty Castillo Ortiz, Regidora Propietaria</w:t>
      </w:r>
    </w:p>
    <w:p w:rsidR="00E9120B" w:rsidRPr="00E9120B" w:rsidRDefault="00E9120B" w:rsidP="00E9120B">
      <w:pPr>
        <w:numPr>
          <w:ilvl w:val="0"/>
          <w:numId w:val="1"/>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 xml:space="preserve">Sr. Julio Benavides Espinoza, Regidor Propietario </w:t>
      </w:r>
    </w:p>
    <w:p w:rsidR="00E9120B" w:rsidRPr="00E9120B" w:rsidRDefault="00E9120B" w:rsidP="00E9120B">
      <w:pPr>
        <w:spacing w:after="0" w:line="240" w:lineRule="auto"/>
        <w:rPr>
          <w:rFonts w:ascii="Times New Roman" w:eastAsia="Times New Roman" w:hAnsi="Times New Roman" w:cs="Times New Roman"/>
          <w:sz w:val="24"/>
          <w:szCs w:val="24"/>
          <w:lang w:val="es-ES_tradnl" w:eastAsia="es-ES_tradnl"/>
        </w:rPr>
      </w:pPr>
    </w:p>
    <w:p w:rsidR="00E9120B" w:rsidRPr="00E9120B" w:rsidRDefault="00E9120B" w:rsidP="00E9120B">
      <w:pPr>
        <w:spacing w:line="360" w:lineRule="auto"/>
        <w:jc w:val="both"/>
        <w:rPr>
          <w:rFonts w:ascii="Arial" w:hAnsi="Arial" w:cs="Arial"/>
          <w:sz w:val="24"/>
          <w:szCs w:val="24"/>
        </w:rPr>
      </w:pPr>
      <w:r w:rsidRPr="00E9120B">
        <w:rPr>
          <w:rFonts w:ascii="Arial" w:hAnsi="Arial" w:cs="Arial"/>
          <w:b/>
          <w:sz w:val="24"/>
          <w:szCs w:val="24"/>
          <w:u w:val="single"/>
        </w:rPr>
        <w:t>Asesores de la Comisión</w:t>
      </w:r>
      <w:r w:rsidRPr="00E9120B">
        <w:rPr>
          <w:rFonts w:ascii="Arial" w:hAnsi="Arial" w:cs="Arial"/>
          <w:sz w:val="24"/>
          <w:szCs w:val="24"/>
        </w:rPr>
        <w:t xml:space="preserve">: </w:t>
      </w:r>
    </w:p>
    <w:p w:rsidR="00E9120B" w:rsidRPr="00E9120B" w:rsidRDefault="00E9120B" w:rsidP="00E9120B">
      <w:pPr>
        <w:numPr>
          <w:ilvl w:val="0"/>
          <w:numId w:val="36"/>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Sra. María de los Ángeles Artavia Zeledón, Regidora Suplente</w:t>
      </w:r>
    </w:p>
    <w:p w:rsidR="00E9120B" w:rsidRPr="00E9120B" w:rsidRDefault="00E9120B" w:rsidP="00E9120B">
      <w:pPr>
        <w:numPr>
          <w:ilvl w:val="0"/>
          <w:numId w:val="36"/>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 xml:space="preserve">Sr. Omar Sequeira Sequeira, Regidora Suplente </w:t>
      </w:r>
    </w:p>
    <w:p w:rsidR="00E9120B" w:rsidRPr="00E9120B" w:rsidRDefault="00E9120B" w:rsidP="00E9120B">
      <w:pPr>
        <w:numPr>
          <w:ilvl w:val="0"/>
          <w:numId w:val="36"/>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 xml:space="preserve">Sr. Oscar Campos Garita, Sección de Infraestructura Pública </w:t>
      </w:r>
    </w:p>
    <w:p w:rsidR="00E9120B" w:rsidRPr="00E9120B" w:rsidRDefault="00E9120B" w:rsidP="00E9120B">
      <w:pPr>
        <w:numPr>
          <w:ilvl w:val="0"/>
          <w:numId w:val="36"/>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Sr. Andrés Brenes Ovares, Asistente de la Sección de Infraestructura Pública</w:t>
      </w:r>
    </w:p>
    <w:p w:rsidR="00E9120B" w:rsidRPr="00E9120B" w:rsidRDefault="00E9120B" w:rsidP="00E9120B">
      <w:pPr>
        <w:numPr>
          <w:ilvl w:val="0"/>
          <w:numId w:val="36"/>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 xml:space="preserve">Sr. Allan Alfaro Arias, Sección de Infraestructura Privada </w:t>
      </w:r>
    </w:p>
    <w:p w:rsidR="00E9120B" w:rsidRPr="00E9120B" w:rsidRDefault="00E9120B" w:rsidP="00E9120B">
      <w:pPr>
        <w:numPr>
          <w:ilvl w:val="0"/>
          <w:numId w:val="36"/>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lastRenderedPageBreak/>
        <w:t xml:space="preserve">Sr. Santiago Baizán Hidalgo, Director de Control y Desarrollo Urbano </w:t>
      </w:r>
    </w:p>
    <w:p w:rsidR="00E9120B" w:rsidRPr="00E9120B" w:rsidRDefault="00E9120B" w:rsidP="00E9120B">
      <w:pPr>
        <w:numPr>
          <w:ilvl w:val="0"/>
          <w:numId w:val="2"/>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 xml:space="preserve">Lic. Miguel Cortés Sánchez, Jefe de Sección de Ordenamiento Territorial </w:t>
      </w:r>
    </w:p>
    <w:p w:rsidR="00E9120B" w:rsidRPr="00E9120B" w:rsidRDefault="00E9120B" w:rsidP="00E9120B">
      <w:pPr>
        <w:spacing w:after="0" w:line="240" w:lineRule="auto"/>
        <w:rPr>
          <w:rFonts w:ascii="Times New Roman" w:eastAsia="Times New Roman" w:hAnsi="Times New Roman" w:cs="Times New Roman"/>
          <w:sz w:val="24"/>
          <w:szCs w:val="24"/>
          <w:lang w:val="es-ES_tradnl" w:eastAsia="es-ES_tradnl"/>
        </w:rPr>
      </w:pPr>
    </w:p>
    <w:p w:rsidR="00E9120B" w:rsidRPr="00E9120B" w:rsidRDefault="00E9120B" w:rsidP="00E9120B">
      <w:pPr>
        <w:spacing w:line="360" w:lineRule="auto"/>
        <w:jc w:val="both"/>
        <w:rPr>
          <w:rFonts w:ascii="Arial" w:hAnsi="Arial" w:cs="Arial"/>
          <w:b/>
          <w:sz w:val="24"/>
          <w:szCs w:val="24"/>
          <w:u w:val="single"/>
        </w:rPr>
      </w:pPr>
      <w:r w:rsidRPr="00E9120B">
        <w:rPr>
          <w:rFonts w:ascii="Arial" w:hAnsi="Arial" w:cs="Arial"/>
          <w:b/>
          <w:sz w:val="24"/>
          <w:szCs w:val="24"/>
          <w:u w:val="single"/>
        </w:rPr>
        <w:t xml:space="preserve">Ausentes: </w:t>
      </w:r>
    </w:p>
    <w:p w:rsidR="00E9120B" w:rsidRPr="00E9120B" w:rsidRDefault="00E9120B" w:rsidP="00E9120B">
      <w:pPr>
        <w:numPr>
          <w:ilvl w:val="0"/>
          <w:numId w:val="2"/>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 xml:space="preserve">Srta. Daniela Azofeifa Sandoval, Asesora </w:t>
      </w:r>
    </w:p>
    <w:p w:rsidR="00E9120B" w:rsidRPr="00E9120B" w:rsidRDefault="00E9120B" w:rsidP="00E9120B">
      <w:pPr>
        <w:numPr>
          <w:ilvl w:val="0"/>
          <w:numId w:val="2"/>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 xml:space="preserve">Sra. Hazel Aguirre Álvarez, Regidora Suplente </w:t>
      </w:r>
    </w:p>
    <w:p w:rsidR="00E9120B" w:rsidRPr="00E9120B" w:rsidRDefault="00E9120B" w:rsidP="00E9120B">
      <w:pPr>
        <w:numPr>
          <w:ilvl w:val="0"/>
          <w:numId w:val="2"/>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Sr. David Zúñiga Arce, Vicealcalde Municipal</w:t>
      </w:r>
    </w:p>
    <w:p w:rsidR="00E9120B" w:rsidRPr="00E9120B" w:rsidRDefault="00E9120B" w:rsidP="00E9120B">
      <w:pPr>
        <w:spacing w:after="0" w:line="240" w:lineRule="auto"/>
        <w:rPr>
          <w:rFonts w:ascii="Times New Roman" w:eastAsia="Times New Roman" w:hAnsi="Times New Roman" w:cs="Times New Roman"/>
          <w:sz w:val="24"/>
          <w:szCs w:val="24"/>
          <w:lang w:val="es-ES_tradnl" w:eastAsia="es-ES_tradnl"/>
        </w:rPr>
      </w:pPr>
    </w:p>
    <w:p w:rsidR="00E9120B" w:rsidRPr="00E9120B" w:rsidRDefault="00E9120B" w:rsidP="00E9120B">
      <w:pPr>
        <w:spacing w:line="360" w:lineRule="auto"/>
        <w:jc w:val="both"/>
        <w:rPr>
          <w:rFonts w:ascii="Arial" w:hAnsi="Arial" w:cs="Arial"/>
          <w:sz w:val="24"/>
          <w:szCs w:val="24"/>
        </w:rPr>
      </w:pPr>
      <w:r w:rsidRPr="00E9120B">
        <w:rPr>
          <w:rFonts w:ascii="Arial" w:hAnsi="Arial" w:cs="Arial"/>
          <w:b/>
          <w:sz w:val="24"/>
          <w:szCs w:val="24"/>
          <w:u w:val="single"/>
        </w:rPr>
        <w:t>Tema</w:t>
      </w:r>
      <w:r w:rsidRPr="00E9120B">
        <w:rPr>
          <w:rFonts w:ascii="Arial" w:hAnsi="Arial" w:cs="Arial"/>
          <w:b/>
          <w:sz w:val="24"/>
          <w:szCs w:val="24"/>
        </w:rPr>
        <w:t xml:space="preserve">: </w:t>
      </w:r>
      <w:r w:rsidRPr="00E9120B">
        <w:rPr>
          <w:rFonts w:ascii="Arial" w:hAnsi="Arial" w:cs="Arial"/>
          <w:sz w:val="24"/>
          <w:szCs w:val="24"/>
        </w:rPr>
        <w:t xml:space="preserve">Análisis de la propuesta del Reglamento para el Otorgamiento de Obras Menores de Municipalidad de San Pablo de Heredia. </w:t>
      </w:r>
    </w:p>
    <w:p w:rsidR="00E9120B" w:rsidRPr="00E9120B" w:rsidRDefault="00E9120B" w:rsidP="00E9120B">
      <w:pPr>
        <w:spacing w:line="360" w:lineRule="auto"/>
        <w:jc w:val="center"/>
        <w:rPr>
          <w:rFonts w:ascii="Arial" w:hAnsi="Arial" w:cs="Arial"/>
          <w:b/>
          <w:sz w:val="24"/>
          <w:szCs w:val="24"/>
        </w:rPr>
      </w:pPr>
      <w:r w:rsidRPr="00E9120B">
        <w:rPr>
          <w:rFonts w:ascii="Arial" w:hAnsi="Arial" w:cs="Arial"/>
          <w:b/>
          <w:sz w:val="24"/>
          <w:szCs w:val="24"/>
        </w:rPr>
        <w:t>CONSIDERANDOS</w:t>
      </w:r>
    </w:p>
    <w:p w:rsidR="00E9120B" w:rsidRPr="00E9120B" w:rsidRDefault="00E9120B" w:rsidP="00E9120B">
      <w:pPr>
        <w:numPr>
          <w:ilvl w:val="0"/>
          <w:numId w:val="94"/>
        </w:numPr>
        <w:spacing w:after="0" w:line="360" w:lineRule="auto"/>
        <w:ind w:left="714" w:hanging="357"/>
        <w:contextualSpacing/>
        <w:jc w:val="both"/>
        <w:rPr>
          <w:rFonts w:ascii="Arial" w:eastAsia="Calibri" w:hAnsi="Arial" w:cs="Arial"/>
          <w:sz w:val="24"/>
          <w:szCs w:val="24"/>
          <w:lang w:val="es-ES" w:eastAsia="es-ES_tradnl"/>
        </w:rPr>
      </w:pPr>
      <w:r w:rsidRPr="00E9120B">
        <w:rPr>
          <w:rFonts w:ascii="Arial" w:eastAsia="Calibri" w:hAnsi="Arial" w:cs="Arial"/>
          <w:sz w:val="24"/>
          <w:szCs w:val="24"/>
          <w:lang w:val="es-ES" w:eastAsia="es-ES_tradnl"/>
        </w:rPr>
        <w:t xml:space="preserve">Oficio MSPH-AM-NI-144-2018, de fecha 10 de setiembre de 2018, suscrito por el Sr. Bernardo Porras López, Alcalde Municipal, donde remite copia del oficio MSPH-DDU-IP-NI-079-2018, donde se adjunta el Reglamento para el otorgamiento de permisos de obras menores en el cantón. </w:t>
      </w:r>
    </w:p>
    <w:p w:rsidR="00E9120B" w:rsidRPr="00E9120B" w:rsidRDefault="00E9120B" w:rsidP="00E9120B">
      <w:pPr>
        <w:spacing w:after="0" w:line="240" w:lineRule="auto"/>
        <w:rPr>
          <w:rFonts w:ascii="Times New Roman" w:eastAsia="Calibri" w:hAnsi="Times New Roman" w:cs="Times New Roman"/>
          <w:sz w:val="24"/>
          <w:szCs w:val="24"/>
          <w:lang w:val="es-ES_tradnl" w:eastAsia="es-ES_tradnl"/>
        </w:rPr>
      </w:pPr>
    </w:p>
    <w:p w:rsidR="00E9120B" w:rsidRPr="00E9120B" w:rsidRDefault="00E9120B" w:rsidP="00E9120B">
      <w:pPr>
        <w:numPr>
          <w:ilvl w:val="0"/>
          <w:numId w:val="94"/>
        </w:numPr>
        <w:spacing w:after="0" w:line="360" w:lineRule="auto"/>
        <w:ind w:left="714" w:hanging="357"/>
        <w:contextualSpacing/>
        <w:jc w:val="both"/>
        <w:rPr>
          <w:rFonts w:ascii="Arial" w:eastAsia="Calibri" w:hAnsi="Arial" w:cs="Arial"/>
          <w:sz w:val="24"/>
          <w:szCs w:val="24"/>
          <w:lang w:val="es-ES" w:eastAsia="es-ES_tradnl"/>
        </w:rPr>
      </w:pPr>
      <w:r w:rsidRPr="00E9120B">
        <w:rPr>
          <w:rFonts w:ascii="Arial" w:eastAsia="Calibri" w:hAnsi="Arial" w:cs="Arial"/>
          <w:sz w:val="24"/>
          <w:szCs w:val="24"/>
          <w:lang w:val="es-ES" w:eastAsia="es-ES_tradnl"/>
        </w:rPr>
        <w:t xml:space="preserve">Acuerdo municipal CM 470-18 adoptado en la sesión ordinaria N° 37-18 celebrada el día 10 de setiembre de 2018, mediante el cual, se remite el oficio citado a la Comisión de Obras Públicas para su respectivo análisis y posterior dictamen. </w:t>
      </w:r>
    </w:p>
    <w:p w:rsidR="00E9120B" w:rsidRPr="00E9120B" w:rsidRDefault="00E9120B" w:rsidP="00E9120B">
      <w:pPr>
        <w:spacing w:after="0" w:line="240" w:lineRule="auto"/>
        <w:ind w:left="720"/>
        <w:contextualSpacing/>
        <w:rPr>
          <w:rFonts w:ascii="Arial" w:eastAsia="Times New Roman" w:hAnsi="Arial" w:cs="Arial"/>
          <w:sz w:val="24"/>
          <w:szCs w:val="24"/>
          <w:lang w:val="es-ES_tradnl" w:eastAsia="es-ES_tradnl"/>
        </w:rPr>
      </w:pPr>
    </w:p>
    <w:p w:rsidR="00E9120B" w:rsidRPr="00E9120B" w:rsidRDefault="00E9120B" w:rsidP="00E9120B">
      <w:pPr>
        <w:numPr>
          <w:ilvl w:val="0"/>
          <w:numId w:val="94"/>
        </w:numPr>
        <w:spacing w:after="0" w:line="360" w:lineRule="auto"/>
        <w:ind w:left="714" w:hanging="357"/>
        <w:contextualSpacing/>
        <w:jc w:val="both"/>
        <w:rPr>
          <w:rFonts w:ascii="Arial" w:eastAsia="Calibri" w:hAnsi="Arial" w:cs="Arial"/>
          <w:sz w:val="24"/>
          <w:szCs w:val="24"/>
          <w:lang w:val="es-ES" w:eastAsia="es-ES_tradnl"/>
        </w:rPr>
      </w:pPr>
      <w:r w:rsidRPr="00E9120B">
        <w:rPr>
          <w:rFonts w:ascii="Arial" w:eastAsia="Times New Roman" w:hAnsi="Arial" w:cs="Arial"/>
          <w:sz w:val="24"/>
          <w:szCs w:val="24"/>
          <w:lang w:val="es-ES_tradnl" w:eastAsia="es-ES_tradnl"/>
        </w:rPr>
        <w:t>Actas N° 19-18 y N° 20-18 de las reuniones celebradas los días 03 y 10 de octubre de 2018, donde se analizó el tema</w:t>
      </w:r>
      <w:r w:rsidRPr="00E9120B">
        <w:rPr>
          <w:rFonts w:ascii="Arial" w:eastAsia="Times New Roman" w:hAnsi="Arial" w:cs="Arial"/>
          <w:b/>
          <w:sz w:val="24"/>
          <w:szCs w:val="24"/>
          <w:lang w:val="es-ES_tradnl" w:eastAsia="es-ES_tradnl"/>
        </w:rPr>
        <w:t xml:space="preserve">. </w:t>
      </w:r>
    </w:p>
    <w:p w:rsidR="00E9120B" w:rsidRPr="00E9120B" w:rsidRDefault="00E9120B" w:rsidP="00E9120B">
      <w:pPr>
        <w:spacing w:after="0" w:line="240" w:lineRule="auto"/>
        <w:rPr>
          <w:rFonts w:ascii="Times New Roman" w:eastAsia="Times New Roman" w:hAnsi="Times New Roman" w:cs="Times New Roman"/>
          <w:sz w:val="24"/>
          <w:szCs w:val="24"/>
          <w:lang w:val="es-ES_tradnl" w:eastAsia="es-ES_tradnl"/>
        </w:rPr>
      </w:pPr>
    </w:p>
    <w:p w:rsidR="00E9120B" w:rsidRPr="00E9120B" w:rsidRDefault="00E9120B" w:rsidP="00E9120B">
      <w:pPr>
        <w:spacing w:line="360" w:lineRule="auto"/>
        <w:jc w:val="center"/>
        <w:rPr>
          <w:rFonts w:ascii="Arial" w:eastAsia="Times New Roman" w:hAnsi="Arial" w:cs="Arial"/>
          <w:b/>
          <w:sz w:val="24"/>
          <w:szCs w:val="24"/>
          <w:lang w:val="es-ES_tradnl" w:eastAsia="es-ES_tradnl"/>
        </w:rPr>
      </w:pPr>
      <w:r w:rsidRPr="00E9120B">
        <w:rPr>
          <w:rFonts w:ascii="Arial" w:eastAsia="Times New Roman" w:hAnsi="Arial" w:cs="Arial"/>
          <w:b/>
          <w:sz w:val="24"/>
          <w:szCs w:val="24"/>
          <w:lang w:val="es-ES_tradnl" w:eastAsia="es-ES_tradnl"/>
        </w:rPr>
        <w:t>RECOMENDACIONES</w:t>
      </w:r>
    </w:p>
    <w:p w:rsidR="00E9120B" w:rsidRPr="00E9120B" w:rsidRDefault="00E9120B" w:rsidP="00E9120B">
      <w:pPr>
        <w:spacing w:line="360" w:lineRule="auto"/>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 xml:space="preserve">Se le recomienda al honorable Concejo Municipal: </w:t>
      </w:r>
    </w:p>
    <w:p w:rsidR="00E9120B" w:rsidRPr="00E9120B" w:rsidRDefault="00E9120B" w:rsidP="00E9120B">
      <w:pPr>
        <w:numPr>
          <w:ilvl w:val="0"/>
          <w:numId w:val="95"/>
        </w:numPr>
        <w:spacing w:after="0" w:line="360" w:lineRule="auto"/>
        <w:contextualSpacing/>
        <w:jc w:val="both"/>
        <w:rPr>
          <w:rFonts w:ascii="Arial" w:eastAsia="Times New Roman" w:hAnsi="Arial" w:cs="Arial"/>
          <w:sz w:val="24"/>
          <w:szCs w:val="24"/>
          <w:lang w:val="es-ES_tradnl" w:eastAsia="es-ES_tradnl"/>
        </w:rPr>
      </w:pPr>
      <w:r w:rsidRPr="00E9120B">
        <w:rPr>
          <w:rFonts w:ascii="Arial" w:eastAsia="Times New Roman" w:hAnsi="Arial" w:cs="Arial"/>
          <w:sz w:val="24"/>
          <w:szCs w:val="24"/>
          <w:lang w:val="es-ES_tradnl" w:eastAsia="es-ES_tradnl"/>
        </w:rPr>
        <w:t>Aprobar el Reglamento para el Otorgamiento de Obras Menores de la Municipalidad de San Pablo de Heredia.</w:t>
      </w:r>
    </w:p>
    <w:p w:rsidR="00E9120B" w:rsidRPr="00E9120B" w:rsidRDefault="00E9120B" w:rsidP="00E9120B">
      <w:pPr>
        <w:spacing w:after="0" w:line="360" w:lineRule="auto"/>
        <w:ind w:left="1080"/>
        <w:contextualSpacing/>
        <w:jc w:val="both"/>
        <w:rPr>
          <w:rFonts w:ascii="Arial" w:eastAsia="Times New Roman" w:hAnsi="Arial" w:cs="Arial"/>
          <w:sz w:val="24"/>
          <w:szCs w:val="24"/>
          <w:lang w:val="es-ES_tradnl" w:eastAsia="es-ES_tradnl"/>
        </w:rPr>
      </w:pPr>
    </w:p>
    <w:p w:rsidR="00E9120B" w:rsidRPr="00E9120B" w:rsidRDefault="00E9120B" w:rsidP="00E9120B">
      <w:pPr>
        <w:numPr>
          <w:ilvl w:val="0"/>
          <w:numId w:val="95"/>
        </w:numPr>
        <w:spacing w:after="0" w:line="360" w:lineRule="auto"/>
        <w:jc w:val="both"/>
        <w:rPr>
          <w:rFonts w:ascii="Arial" w:eastAsia="Calibri" w:hAnsi="Arial" w:cs="Arial"/>
          <w:sz w:val="24"/>
          <w:szCs w:val="24"/>
        </w:rPr>
      </w:pPr>
      <w:r w:rsidRPr="00E9120B">
        <w:rPr>
          <w:rFonts w:ascii="Arial" w:eastAsia="Calibri" w:hAnsi="Arial" w:cs="Arial"/>
          <w:sz w:val="24"/>
          <w:szCs w:val="24"/>
        </w:rPr>
        <w:lastRenderedPageBreak/>
        <w:t>Instruir a la Administración Municipal para que someta a consulta pública no vinculante dicho reglamento en el Diario Oficial La Gaceta, por un plazo de diez días hábiles.</w:t>
      </w:r>
    </w:p>
    <w:p w:rsidR="00E9120B" w:rsidRPr="00E9120B" w:rsidRDefault="00E9120B" w:rsidP="00E9120B">
      <w:pPr>
        <w:spacing w:after="0" w:line="240" w:lineRule="auto"/>
        <w:rPr>
          <w:rFonts w:ascii="Times New Roman" w:eastAsia="SimSun" w:hAnsi="Times New Roman" w:cs="Times New Roman"/>
          <w:sz w:val="24"/>
          <w:szCs w:val="24"/>
          <w:lang w:eastAsia="es-ES_tradnl"/>
        </w:rPr>
      </w:pPr>
    </w:p>
    <w:p w:rsidR="00E9120B" w:rsidRPr="00E9120B" w:rsidRDefault="00E9120B" w:rsidP="00E9120B">
      <w:pPr>
        <w:spacing w:line="360" w:lineRule="auto"/>
        <w:jc w:val="both"/>
        <w:rPr>
          <w:rFonts w:ascii="Arial" w:hAnsi="Arial" w:cs="Arial"/>
          <w:sz w:val="24"/>
          <w:szCs w:val="24"/>
        </w:rPr>
      </w:pPr>
      <w:r w:rsidRPr="00E9120B">
        <w:rPr>
          <w:rFonts w:ascii="Arial" w:hAnsi="Arial" w:cs="Arial"/>
          <w:sz w:val="24"/>
          <w:szCs w:val="24"/>
        </w:rPr>
        <w:t xml:space="preserve">Firma de los miembros de la Comisión de Obras Públicas: </w:t>
      </w:r>
    </w:p>
    <w:p w:rsidR="00E9120B" w:rsidRPr="00E9120B" w:rsidRDefault="00E9120B" w:rsidP="00E9120B">
      <w:pPr>
        <w:spacing w:line="360" w:lineRule="auto"/>
        <w:jc w:val="both"/>
        <w:rPr>
          <w:rFonts w:ascii="Arial" w:hAnsi="Arial" w:cs="Arial"/>
          <w:sz w:val="24"/>
          <w:szCs w:val="24"/>
        </w:rPr>
      </w:pPr>
      <w:r w:rsidRPr="00E9120B">
        <w:rPr>
          <w:rFonts w:ascii="Arial" w:hAnsi="Arial" w:cs="Arial"/>
          <w:sz w:val="24"/>
          <w:szCs w:val="24"/>
          <w:lang w:eastAsia="es-CR"/>
        </w:rPr>
        <mc:AlternateContent>
          <mc:Choice Requires="wps">
            <w:drawing>
              <wp:anchor distT="0" distB="0" distL="114300" distR="114300" simplePos="0" relativeHeight="251710464" behindDoc="0" locked="0" layoutInCell="1" allowOverlap="1" wp14:anchorId="1F247A95" wp14:editId="557F56E8">
                <wp:simplePos x="0" y="0"/>
                <wp:positionH relativeFrom="column">
                  <wp:posOffset>3141980</wp:posOffset>
                </wp:positionH>
                <wp:positionV relativeFrom="paragraph">
                  <wp:posOffset>245110</wp:posOffset>
                </wp:positionV>
                <wp:extent cx="2333625" cy="9525"/>
                <wp:effectExtent l="0" t="0" r="28575" b="28575"/>
                <wp:wrapNone/>
                <wp:docPr id="91" name="Conector recto 91"/>
                <wp:cNvGraphicFramePr/>
                <a:graphic xmlns:a="http://schemas.openxmlformats.org/drawingml/2006/main">
                  <a:graphicData uri="http://schemas.microsoft.com/office/word/2010/wordprocessingShape">
                    <wps:wsp>
                      <wps:cNvCnPr/>
                      <wps:spPr>
                        <a:xfrm>
                          <a:off x="0" y="0"/>
                          <a:ext cx="23336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982470" id="Conector recto 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pt,19.3pt" to="431.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" strokecolor="windowText" strokeweight=".5pt">
                <v:stroke joinstyle="miter"/>
              </v:line>
            </w:pict>
          </mc:Fallback>
        </mc:AlternateContent>
      </w:r>
      <w:r w:rsidRPr="00E9120B">
        <w:rPr>
          <w:rFonts w:ascii="Arial" w:hAnsi="Arial" w:cs="Arial"/>
          <w:sz w:val="24"/>
          <w:szCs w:val="24"/>
          <w:lang w:eastAsia="es-CR"/>
        </w:rPr>
        <mc:AlternateContent>
          <mc:Choice Requires="wps">
            <w:drawing>
              <wp:anchor distT="0" distB="0" distL="114300" distR="114300" simplePos="0" relativeHeight="251709440" behindDoc="0" locked="0" layoutInCell="1" allowOverlap="1" wp14:anchorId="1135E5A4" wp14:editId="5BB77282">
                <wp:simplePos x="0" y="0"/>
                <wp:positionH relativeFrom="column">
                  <wp:posOffset>-51435</wp:posOffset>
                </wp:positionH>
                <wp:positionV relativeFrom="paragraph">
                  <wp:posOffset>253364</wp:posOffset>
                </wp:positionV>
                <wp:extent cx="2047875" cy="0"/>
                <wp:effectExtent l="0" t="0" r="22225" b="19050"/>
                <wp:wrapNone/>
                <wp:docPr id="92" name="Conector recto 92"/>
                <wp:cNvGraphicFramePr/>
                <a:graphic xmlns:a="http://schemas.openxmlformats.org/drawingml/2006/main">
                  <a:graphicData uri="http://schemas.microsoft.com/office/word/2010/wordprocessingShape">
                    <wps:wsp>
                      <wps:cNvCnPr/>
                      <wps:spPr>
                        <a:xfrm flipV="1">
                          <a:off x="0" y="0"/>
                          <a:ext cx="2047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676366" id="Conector recto 92"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9.95pt" to="157.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" strokecolor="windowText" strokeweight=".5pt">
                <v:stroke joinstyle="miter"/>
              </v:line>
            </w:pict>
          </mc:Fallback>
        </mc:AlternateContent>
      </w:r>
    </w:p>
    <w:p w:rsidR="00E9120B" w:rsidRPr="00E9120B" w:rsidRDefault="00E9120B" w:rsidP="00E9120B">
      <w:pPr>
        <w:spacing w:line="360" w:lineRule="auto"/>
        <w:jc w:val="both"/>
        <w:rPr>
          <w:rFonts w:ascii="Arial" w:hAnsi="Arial" w:cs="Arial"/>
          <w:sz w:val="24"/>
          <w:szCs w:val="24"/>
        </w:rPr>
      </w:pPr>
      <w:r w:rsidRPr="00E9120B">
        <w:rPr>
          <w:rFonts w:ascii="Arial" w:hAnsi="Arial" w:cs="Arial"/>
          <w:sz w:val="24"/>
          <w:szCs w:val="24"/>
        </w:rPr>
        <w:t xml:space="preserve">Sr. José Fernando Méndez Vindas                          Sra. Betty Castillo Ortiz </w:t>
      </w:r>
    </w:p>
    <w:p w:rsidR="00E9120B" w:rsidRPr="00E9120B" w:rsidRDefault="00E9120B" w:rsidP="00E9120B">
      <w:pPr>
        <w:spacing w:line="360" w:lineRule="auto"/>
        <w:jc w:val="both"/>
        <w:rPr>
          <w:rFonts w:ascii="Arial" w:hAnsi="Arial" w:cs="Arial"/>
          <w:sz w:val="24"/>
          <w:szCs w:val="24"/>
        </w:rPr>
      </w:pPr>
      <w:r w:rsidRPr="00E9120B">
        <w:rPr>
          <w:rFonts w:ascii="Arial" w:hAnsi="Arial" w:cs="Arial"/>
          <w:sz w:val="24"/>
          <w:szCs w:val="24"/>
        </w:rPr>
        <w:t xml:space="preserve">      Regidor Propietario                                                  Regidora Propietaria </w:t>
      </w:r>
    </w:p>
    <w:p w:rsidR="00E9120B" w:rsidRPr="00E9120B" w:rsidRDefault="00E9120B" w:rsidP="00E9120B">
      <w:pPr>
        <w:spacing w:line="360" w:lineRule="auto"/>
        <w:rPr>
          <w:rFonts w:ascii="Arial" w:hAnsi="Arial" w:cs="Arial"/>
          <w:sz w:val="24"/>
          <w:szCs w:val="24"/>
        </w:rPr>
      </w:pPr>
      <w:r w:rsidRPr="00E9120B">
        <w:rPr>
          <w:rFonts w:ascii="Arial" w:hAnsi="Arial" w:cs="Arial"/>
          <w:sz w:val="24"/>
          <w:szCs w:val="24"/>
          <w:lang w:eastAsia="es-CR"/>
        </w:rPr>
        <mc:AlternateContent>
          <mc:Choice Requires="wps">
            <w:drawing>
              <wp:anchor distT="0" distB="0" distL="114300" distR="114300" simplePos="0" relativeHeight="251711488" behindDoc="0" locked="0" layoutInCell="1" allowOverlap="1" wp14:anchorId="27B0CC54" wp14:editId="449B89F5">
                <wp:simplePos x="0" y="0"/>
                <wp:positionH relativeFrom="column">
                  <wp:posOffset>1600200</wp:posOffset>
                </wp:positionH>
                <wp:positionV relativeFrom="paragraph">
                  <wp:posOffset>228600</wp:posOffset>
                </wp:positionV>
                <wp:extent cx="2333625" cy="9525"/>
                <wp:effectExtent l="0" t="0" r="28575" b="28575"/>
                <wp:wrapNone/>
                <wp:docPr id="93" name="Conector recto 93"/>
                <wp:cNvGraphicFramePr/>
                <a:graphic xmlns:a="http://schemas.openxmlformats.org/drawingml/2006/main">
                  <a:graphicData uri="http://schemas.microsoft.com/office/word/2010/wordprocessingShape">
                    <wps:wsp>
                      <wps:cNvCnPr/>
                      <wps:spPr>
                        <a:xfrm>
                          <a:off x="0" y="0"/>
                          <a:ext cx="23336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EDD994" id="Conector recto 9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8pt" to="30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" strokecolor="windowText" strokeweight=".5pt">
                <v:stroke joinstyle="miter"/>
              </v:line>
            </w:pict>
          </mc:Fallback>
        </mc:AlternateContent>
      </w:r>
    </w:p>
    <w:p w:rsidR="00E9120B" w:rsidRPr="00E9120B" w:rsidRDefault="00E9120B" w:rsidP="00E9120B">
      <w:pPr>
        <w:spacing w:line="360" w:lineRule="auto"/>
        <w:jc w:val="center"/>
        <w:rPr>
          <w:rFonts w:ascii="Arial" w:hAnsi="Arial" w:cs="Arial"/>
          <w:sz w:val="24"/>
          <w:szCs w:val="24"/>
        </w:rPr>
      </w:pPr>
      <w:r w:rsidRPr="00E9120B">
        <w:rPr>
          <w:rFonts w:ascii="Arial" w:hAnsi="Arial" w:cs="Arial"/>
          <w:sz w:val="24"/>
          <w:szCs w:val="24"/>
        </w:rPr>
        <w:t>Sr. Julio Benavides Espinoza</w:t>
      </w:r>
    </w:p>
    <w:p w:rsidR="00E9120B" w:rsidRPr="00E9120B" w:rsidRDefault="00E9120B" w:rsidP="00E9120B">
      <w:pPr>
        <w:spacing w:line="360" w:lineRule="auto"/>
        <w:jc w:val="center"/>
        <w:rPr>
          <w:rFonts w:ascii="Arial" w:hAnsi="Arial" w:cs="Arial"/>
          <w:b/>
        </w:rPr>
      </w:pPr>
      <w:r w:rsidRPr="00E9120B">
        <w:rPr>
          <w:rFonts w:ascii="Arial" w:hAnsi="Arial" w:cs="Arial"/>
          <w:sz w:val="24"/>
          <w:szCs w:val="24"/>
        </w:rPr>
        <w:t>Regidor Propietario</w:t>
      </w:r>
    </w:p>
    <w:p w:rsidR="00E9120B" w:rsidRPr="00E9120B" w:rsidRDefault="00E9120B" w:rsidP="00E9120B">
      <w:pPr>
        <w:spacing w:after="0" w:line="240" w:lineRule="auto"/>
        <w:jc w:val="both"/>
        <w:rPr>
          <w:rFonts w:ascii="Arial" w:eastAsia="Calibri" w:hAnsi="Arial" w:cs="Arial"/>
          <w:b/>
          <w:sz w:val="24"/>
          <w:szCs w:val="24"/>
          <w:lang w:val="es-ES"/>
        </w:rPr>
      </w:pPr>
      <w:r w:rsidRPr="00E9120B">
        <w:rPr>
          <w:rFonts w:ascii="Arial" w:eastAsia="Calibri" w:hAnsi="Arial" w:cs="Arial"/>
          <w:b/>
          <w:sz w:val="24"/>
          <w:szCs w:val="24"/>
          <w:lang w:val="es-ES"/>
        </w:rPr>
        <w:t>ESTE CONCEJO MUNICIPAL ACUERDA</w:t>
      </w:r>
    </w:p>
    <w:p w:rsidR="00E9120B" w:rsidRPr="00E9120B" w:rsidRDefault="00E9120B" w:rsidP="00E9120B">
      <w:pPr>
        <w:spacing w:after="0" w:line="240" w:lineRule="auto"/>
        <w:jc w:val="both"/>
        <w:rPr>
          <w:rFonts w:ascii="Arial" w:eastAsia="Calibri" w:hAnsi="Arial" w:cs="Arial"/>
          <w:b/>
          <w:sz w:val="24"/>
          <w:szCs w:val="24"/>
          <w:lang w:val="es-ES"/>
        </w:rPr>
      </w:pPr>
    </w:p>
    <w:p w:rsidR="00E9120B" w:rsidRPr="00E9120B" w:rsidRDefault="00E9120B" w:rsidP="00E9120B">
      <w:pPr>
        <w:spacing w:after="0" w:line="240" w:lineRule="auto"/>
        <w:jc w:val="both"/>
        <w:rPr>
          <w:rFonts w:ascii="Arial" w:eastAsia="Calibri" w:hAnsi="Arial" w:cs="Arial"/>
          <w:sz w:val="24"/>
          <w:szCs w:val="24"/>
          <w:lang w:val="es-ES"/>
        </w:rPr>
      </w:pPr>
      <w:r w:rsidRPr="00E9120B">
        <w:rPr>
          <w:rFonts w:ascii="Arial" w:eastAsia="Calibri" w:hAnsi="Arial" w:cs="Arial"/>
          <w:sz w:val="24"/>
          <w:szCs w:val="24"/>
          <w:lang w:val="es-ES"/>
        </w:rPr>
        <w:t>Avalar dicho dictamen y:</w:t>
      </w:r>
    </w:p>
    <w:p w:rsidR="00E9120B" w:rsidRPr="00E9120B" w:rsidRDefault="00E9120B" w:rsidP="00E9120B">
      <w:pPr>
        <w:spacing w:after="0" w:line="240" w:lineRule="auto"/>
        <w:jc w:val="both"/>
        <w:rPr>
          <w:rFonts w:ascii="Arial" w:eastAsia="Calibri" w:hAnsi="Arial" w:cs="Arial"/>
          <w:b/>
          <w:sz w:val="24"/>
          <w:szCs w:val="24"/>
          <w:lang w:val="es-ES"/>
        </w:rPr>
      </w:pPr>
    </w:p>
    <w:p w:rsidR="00E9120B" w:rsidRPr="00E9120B" w:rsidRDefault="00E9120B" w:rsidP="00E9120B">
      <w:pPr>
        <w:numPr>
          <w:ilvl w:val="0"/>
          <w:numId w:val="99"/>
        </w:numPr>
        <w:spacing w:after="0" w:line="240" w:lineRule="auto"/>
        <w:ind w:left="567"/>
        <w:contextualSpacing/>
        <w:jc w:val="both"/>
        <w:rPr>
          <w:rFonts w:ascii="Arial" w:eastAsia="Calibri" w:hAnsi="Arial" w:cs="Arial"/>
          <w:b/>
          <w:sz w:val="24"/>
          <w:szCs w:val="24"/>
          <w:lang w:val="es-ES"/>
        </w:rPr>
      </w:pPr>
      <w:r w:rsidRPr="00E9120B">
        <w:rPr>
          <w:rFonts w:ascii="Arial" w:eastAsia="Times New Roman" w:hAnsi="Arial" w:cs="Arial"/>
          <w:sz w:val="24"/>
          <w:szCs w:val="24"/>
          <w:lang w:val="es-ES_tradnl" w:eastAsia="es-ES_tradnl"/>
        </w:rPr>
        <w:t>Aprobar el Reglamento para el Otorgamiento de Obras Menores de la Municipalidad de San Pablo de Heredia, que versa:</w:t>
      </w:r>
    </w:p>
    <w:p w:rsidR="00E9120B" w:rsidRPr="00E9120B" w:rsidRDefault="00E9120B" w:rsidP="00E9120B">
      <w:pPr>
        <w:autoSpaceDE w:val="0"/>
        <w:autoSpaceDN w:val="0"/>
        <w:adjustRightInd w:val="0"/>
        <w:spacing w:after="0" w:line="240" w:lineRule="auto"/>
        <w:jc w:val="center"/>
        <w:rPr>
          <w:rFonts w:ascii="Tahoma" w:hAnsi="Tahoma" w:cs="Tahoma"/>
          <w:b/>
          <w:bCs/>
          <w:sz w:val="24"/>
          <w:szCs w:val="24"/>
          <w:lang w:val="es-ES_tradnl"/>
        </w:rPr>
      </w:pPr>
    </w:p>
    <w:p w:rsidR="00E9120B" w:rsidRPr="00E9120B" w:rsidRDefault="00E9120B" w:rsidP="00E9120B">
      <w:pPr>
        <w:autoSpaceDE w:val="0"/>
        <w:autoSpaceDN w:val="0"/>
        <w:adjustRightInd w:val="0"/>
        <w:spacing w:after="0" w:line="240" w:lineRule="auto"/>
        <w:jc w:val="center"/>
        <w:rPr>
          <w:rFonts w:ascii="Tahoma" w:hAnsi="Tahoma" w:cs="Tahoma"/>
          <w:b/>
          <w:bCs/>
          <w:sz w:val="24"/>
          <w:szCs w:val="24"/>
        </w:rPr>
      </w:pPr>
      <w:r w:rsidRPr="00E9120B">
        <w:rPr>
          <w:rFonts w:ascii="Tahoma" w:hAnsi="Tahoma" w:cs="Tahoma"/>
          <w:b/>
          <w:bCs/>
          <w:sz w:val="24"/>
          <w:szCs w:val="24"/>
        </w:rPr>
        <w:t>Reglamento para el otorgamiento de Obras Menores en el Cantón de San Pablo de Heredia</w:t>
      </w:r>
    </w:p>
    <w:p w:rsidR="00E9120B" w:rsidRPr="00E9120B" w:rsidRDefault="00E9120B" w:rsidP="00E9120B">
      <w:pPr>
        <w:autoSpaceDE w:val="0"/>
        <w:autoSpaceDN w:val="0"/>
        <w:adjustRightInd w:val="0"/>
        <w:spacing w:after="0" w:line="240" w:lineRule="auto"/>
        <w:jc w:val="both"/>
        <w:rPr>
          <w:rFonts w:ascii="Tahoma" w:hAnsi="Tahoma" w:cs="Tahoma"/>
          <w:sz w:val="24"/>
          <w:szCs w:val="24"/>
        </w:rPr>
      </w:pPr>
    </w:p>
    <w:p w:rsidR="00E9120B" w:rsidRPr="00E9120B" w:rsidRDefault="00E9120B" w:rsidP="00E9120B">
      <w:pPr>
        <w:autoSpaceDE w:val="0"/>
        <w:autoSpaceDN w:val="0"/>
        <w:adjustRightInd w:val="0"/>
        <w:spacing w:after="0" w:line="240" w:lineRule="auto"/>
        <w:jc w:val="both"/>
        <w:rPr>
          <w:rFonts w:ascii="Tahoma" w:hAnsi="Tahoma" w:cs="Tahoma"/>
          <w:sz w:val="24"/>
          <w:szCs w:val="24"/>
        </w:rPr>
      </w:pPr>
      <w:r w:rsidRPr="00E9120B">
        <w:rPr>
          <w:rFonts w:ascii="Tahoma" w:hAnsi="Tahoma" w:cs="Tahoma"/>
          <w:sz w:val="24"/>
          <w:szCs w:val="24"/>
        </w:rPr>
        <w:t>Tal y como dispone el transitorio único de la modificación de la ley N</w:t>
      </w:r>
      <w:r w:rsidRPr="00E9120B">
        <w:rPr>
          <w:rFonts w:ascii="Tahoma" w:hAnsi="Tahoma" w:cs="Tahoma"/>
          <w:sz w:val="24"/>
          <w:szCs w:val="24"/>
          <w:vertAlign w:val="superscript"/>
        </w:rPr>
        <w:t>o</w:t>
      </w:r>
      <w:r w:rsidRPr="00E9120B">
        <w:rPr>
          <w:rFonts w:ascii="Tahoma" w:hAnsi="Tahoma" w:cs="Tahoma"/>
          <w:sz w:val="24"/>
          <w:szCs w:val="24"/>
        </w:rPr>
        <w:t xml:space="preserve"> 833 – Ley de Construcciones y sus reformas del 2 de Noviembre de 1949, se  procede con la formulación del Reglamento al Artículo 83 y Artículo 83 bis; relacionados con las condiciones y requisitos para Permisos y Construcción de Obras Menores en el Cantón de San Pablo de Heredia </w:t>
      </w:r>
    </w:p>
    <w:p w:rsidR="00E9120B" w:rsidRPr="00E9120B" w:rsidRDefault="00E9120B" w:rsidP="00E9120B">
      <w:pPr>
        <w:autoSpaceDE w:val="0"/>
        <w:autoSpaceDN w:val="0"/>
        <w:adjustRightInd w:val="0"/>
        <w:spacing w:after="0" w:line="240" w:lineRule="auto"/>
        <w:jc w:val="both"/>
        <w:rPr>
          <w:rFonts w:ascii="Tahoma" w:hAnsi="Tahoma" w:cs="Tahoma"/>
          <w:sz w:val="24"/>
          <w:szCs w:val="24"/>
        </w:rPr>
      </w:pPr>
    </w:p>
    <w:p w:rsidR="00E9120B" w:rsidRPr="00E9120B" w:rsidRDefault="00E9120B" w:rsidP="00E9120B">
      <w:pPr>
        <w:autoSpaceDE w:val="0"/>
        <w:autoSpaceDN w:val="0"/>
        <w:adjustRightInd w:val="0"/>
        <w:spacing w:after="0" w:line="240" w:lineRule="auto"/>
        <w:jc w:val="center"/>
        <w:rPr>
          <w:rFonts w:ascii="Tahoma" w:hAnsi="Tahoma" w:cs="Tahoma"/>
          <w:b/>
          <w:sz w:val="24"/>
          <w:szCs w:val="24"/>
        </w:rPr>
      </w:pPr>
      <w:r w:rsidRPr="00E9120B">
        <w:rPr>
          <w:rFonts w:ascii="Tahoma" w:hAnsi="Tahoma" w:cs="Tahoma"/>
          <w:b/>
          <w:sz w:val="24"/>
          <w:szCs w:val="24"/>
        </w:rPr>
        <w:t>Capítulo I</w:t>
      </w:r>
    </w:p>
    <w:p w:rsidR="00E9120B" w:rsidRPr="00E9120B" w:rsidRDefault="00E9120B" w:rsidP="00E9120B">
      <w:pPr>
        <w:spacing w:before="60" w:after="0" w:line="240" w:lineRule="auto"/>
        <w:jc w:val="both"/>
        <w:rPr>
          <w:rFonts w:ascii="Tahoma" w:eastAsia="Times New Roman" w:hAnsi="Tahoma" w:cs="Tahoma"/>
          <w:color w:val="000000"/>
          <w:sz w:val="24"/>
          <w:szCs w:val="24"/>
          <w:lang w:eastAsia="es-CR"/>
        </w:rPr>
      </w:pPr>
    </w:p>
    <w:p w:rsidR="00E9120B" w:rsidRPr="00E9120B" w:rsidRDefault="00E9120B" w:rsidP="00E9120B">
      <w:pPr>
        <w:spacing w:before="60" w:after="0" w:line="240" w:lineRule="auto"/>
        <w:jc w:val="center"/>
        <w:rPr>
          <w:rFonts w:ascii="Tahoma" w:eastAsia="Times New Roman" w:hAnsi="Tahoma" w:cs="Tahoma"/>
          <w:b/>
          <w:color w:val="000000"/>
          <w:sz w:val="24"/>
          <w:szCs w:val="24"/>
          <w:lang w:eastAsia="es-CR"/>
        </w:rPr>
      </w:pPr>
      <w:r w:rsidRPr="00E9120B">
        <w:rPr>
          <w:rFonts w:ascii="Tahoma" w:eastAsia="Times New Roman" w:hAnsi="Tahoma" w:cs="Tahoma"/>
          <w:b/>
          <w:color w:val="000000"/>
          <w:sz w:val="24"/>
          <w:szCs w:val="24"/>
          <w:lang w:eastAsia="es-CR"/>
        </w:rPr>
        <w:t>Generalidades</w:t>
      </w:r>
    </w:p>
    <w:p w:rsidR="00E9120B" w:rsidRPr="00E9120B" w:rsidRDefault="00E9120B" w:rsidP="00E9120B">
      <w:pPr>
        <w:spacing w:before="60" w:after="0" w:line="240" w:lineRule="auto"/>
        <w:ind w:firstLine="480"/>
        <w:jc w:val="both"/>
        <w:rPr>
          <w:rFonts w:ascii="Tahoma" w:eastAsia="Times New Roman" w:hAnsi="Tahoma" w:cs="Tahoma"/>
          <w:color w:val="000000"/>
          <w:sz w:val="24"/>
          <w:szCs w:val="24"/>
          <w:lang w:eastAsia="es-CR"/>
        </w:rPr>
      </w:pPr>
      <w:r w:rsidRPr="00E9120B">
        <w:rPr>
          <w:rFonts w:ascii="Tahoma" w:eastAsia="Times New Roman" w:hAnsi="Tahoma" w:cs="Tahoma"/>
          <w:color w:val="000000"/>
          <w:sz w:val="24"/>
          <w:szCs w:val="24"/>
          <w:lang w:eastAsia="es-CR"/>
        </w:rPr>
        <w:t xml:space="preserve">En vista de la renovación, cambio permanente en el uso del espacio construido, tanto interno como externo de las casas, edificaciones y a que esto conlleva al mejoramiento de sus acabados, de las condiciones de seguridad física de predios y edificios y de la capacidad adaptativa de los mismos, en tareas de rehabilitación/restauración, mantenimiento, así como preservación y salvaguarda del </w:t>
      </w:r>
      <w:r w:rsidRPr="00E9120B">
        <w:rPr>
          <w:rFonts w:ascii="Tahoma" w:eastAsia="Times New Roman" w:hAnsi="Tahoma" w:cs="Tahoma"/>
          <w:color w:val="000000"/>
          <w:sz w:val="24"/>
          <w:szCs w:val="24"/>
          <w:lang w:eastAsia="es-CR"/>
        </w:rPr>
        <w:lastRenderedPageBreak/>
        <w:t>espacio y entorno construido, se proponen la diferenciación del trámite para la obtención de la licencia municipal para construcciones prevista en el artículo 74 de la Ley de Construcciones, distinguiendo aquellos proyectos constructivos de obras menores, que llevan el propósito mencionado, pero con un grado de intervención de menor complejidad y alcance en la modificación o mejoramiento de las obras existentes. De esta forma, la tramitación de licencias municipales para la construcción de obras menores quedará diferenciada y normada con el presente "Reglamento Municipal de Obra Menor", con el fin de incidir de manera eficaz en el control urbano de esta dinámica, al tiempo que se simplifica el trámite administrativo de este requerimiento legal. Se busca asimismo, minimizar la ejecución descontrolada de obras que impactan por el sinergismo de las mismas, la calidad urbana y así mejorar el marco normativo al respecto.</w:t>
      </w:r>
    </w:p>
    <w:p w:rsidR="00E9120B" w:rsidRPr="00E9120B" w:rsidRDefault="00E9120B" w:rsidP="00E9120B">
      <w:pPr>
        <w:spacing w:after="0" w:line="240" w:lineRule="auto"/>
        <w:rPr>
          <w:rFonts w:ascii="Times New Roman" w:eastAsia="Times New Roman" w:hAnsi="Times New Roman" w:cs="Times New Roman"/>
          <w:sz w:val="24"/>
          <w:szCs w:val="24"/>
          <w:lang w:val="es-ES_tradnl" w:eastAsia="es-ES_tradnl"/>
        </w:rPr>
      </w:pPr>
    </w:p>
    <w:p w:rsidR="00E9120B" w:rsidRPr="00E9120B" w:rsidRDefault="00E9120B" w:rsidP="00E9120B">
      <w:pPr>
        <w:spacing w:after="0" w:line="240" w:lineRule="auto"/>
        <w:ind w:firstLine="480"/>
        <w:jc w:val="both"/>
        <w:rPr>
          <w:rFonts w:ascii="Tahoma" w:eastAsia="Times New Roman" w:hAnsi="Tahoma" w:cs="Tahoma"/>
          <w:color w:val="000000"/>
          <w:sz w:val="24"/>
          <w:szCs w:val="24"/>
          <w:lang w:eastAsia="es-CR"/>
        </w:rPr>
      </w:pPr>
      <w:r w:rsidRPr="00E9120B">
        <w:rPr>
          <w:rFonts w:ascii="Tahoma" w:eastAsia="Times New Roman" w:hAnsi="Tahoma" w:cs="Tahoma"/>
          <w:color w:val="000000"/>
          <w:sz w:val="24"/>
          <w:szCs w:val="24"/>
          <w:lang w:eastAsia="es-CR"/>
        </w:rPr>
        <w:t>Es en este contexto es que se crea el reglamento interno de construcciones menores, a fin de lograr que el contribuyente se acerque a gestionar los trámites de permiso, logrando de esta forma que se garantice el control y la supervisión de cualquier construcción que se realice en el cantón de San Pablo de Heredia.</w:t>
      </w:r>
    </w:p>
    <w:p w:rsidR="00E9120B" w:rsidRPr="00E9120B" w:rsidRDefault="00E9120B" w:rsidP="00E9120B">
      <w:pPr>
        <w:spacing w:after="0" w:line="240" w:lineRule="auto"/>
        <w:ind w:firstLine="480"/>
        <w:jc w:val="both"/>
        <w:rPr>
          <w:rFonts w:ascii="Tahoma" w:eastAsia="Times New Roman" w:hAnsi="Tahoma" w:cs="Tahoma"/>
          <w:color w:val="000000"/>
          <w:sz w:val="24"/>
          <w:szCs w:val="24"/>
          <w:lang w:eastAsia="es-CR"/>
        </w:rPr>
      </w:pPr>
    </w:p>
    <w:p w:rsidR="00E9120B" w:rsidRPr="00E9120B" w:rsidRDefault="00E9120B" w:rsidP="00E9120B">
      <w:pPr>
        <w:spacing w:after="240" w:line="240" w:lineRule="auto"/>
        <w:jc w:val="center"/>
        <w:rPr>
          <w:rFonts w:ascii="Tahoma" w:eastAsia="Times New Roman" w:hAnsi="Tahoma" w:cs="Tahoma"/>
          <w:b/>
          <w:color w:val="000000"/>
          <w:sz w:val="24"/>
          <w:szCs w:val="24"/>
          <w:lang w:eastAsia="es-CR"/>
        </w:rPr>
      </w:pPr>
      <w:r w:rsidRPr="00E9120B">
        <w:rPr>
          <w:rFonts w:ascii="Tahoma" w:eastAsia="Times New Roman" w:hAnsi="Tahoma" w:cs="Tahoma"/>
          <w:b/>
          <w:color w:val="000000"/>
          <w:sz w:val="24"/>
          <w:szCs w:val="24"/>
          <w:lang w:eastAsia="es-CR"/>
        </w:rPr>
        <w:t>Capítulo II</w:t>
      </w:r>
    </w:p>
    <w:p w:rsidR="00E9120B" w:rsidRPr="00E9120B" w:rsidRDefault="00E9120B" w:rsidP="00E9120B">
      <w:pPr>
        <w:spacing w:before="60" w:after="0" w:line="240" w:lineRule="auto"/>
        <w:jc w:val="center"/>
        <w:rPr>
          <w:rFonts w:ascii="Tahoma" w:eastAsia="Times New Roman" w:hAnsi="Tahoma" w:cs="Tahoma"/>
          <w:b/>
          <w:bCs/>
          <w:color w:val="000000"/>
          <w:sz w:val="24"/>
          <w:szCs w:val="24"/>
          <w:lang w:eastAsia="es-CR"/>
        </w:rPr>
      </w:pPr>
      <w:r w:rsidRPr="00E9120B">
        <w:rPr>
          <w:rFonts w:ascii="Tahoma" w:eastAsia="Times New Roman" w:hAnsi="Tahoma" w:cs="Tahoma"/>
          <w:b/>
          <w:bCs/>
          <w:color w:val="000000"/>
          <w:sz w:val="24"/>
          <w:szCs w:val="24"/>
          <w:lang w:eastAsia="es-CR"/>
        </w:rPr>
        <w:t>Disposiciones generales</w:t>
      </w:r>
    </w:p>
    <w:p w:rsidR="00E9120B" w:rsidRPr="00E9120B" w:rsidRDefault="00E9120B" w:rsidP="00E9120B">
      <w:pPr>
        <w:spacing w:after="0" w:line="240" w:lineRule="auto"/>
        <w:rPr>
          <w:rFonts w:ascii="Times New Roman" w:eastAsia="Times New Roman" w:hAnsi="Times New Roman" w:cs="Times New Roman"/>
          <w:sz w:val="24"/>
          <w:szCs w:val="24"/>
          <w:lang w:val="es-ES_tradnl" w:eastAsia="es-ES_tradnl"/>
        </w:rPr>
      </w:pP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r w:rsidRPr="00E9120B">
        <w:rPr>
          <w:rFonts w:ascii="Tahoma" w:hAnsi="Tahoma" w:cs="Tahoma"/>
          <w:b/>
          <w:sz w:val="24"/>
          <w:szCs w:val="24"/>
        </w:rPr>
        <w:t>Articulo 1.-Definición de términos</w:t>
      </w: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p>
    <w:p w:rsidR="00E9120B" w:rsidRPr="00E9120B" w:rsidRDefault="00E9120B" w:rsidP="00E9120B">
      <w:pPr>
        <w:autoSpaceDE w:val="0"/>
        <w:autoSpaceDN w:val="0"/>
        <w:adjustRightInd w:val="0"/>
        <w:spacing w:after="0" w:line="240" w:lineRule="auto"/>
        <w:jc w:val="both"/>
        <w:rPr>
          <w:rFonts w:ascii="Tahoma" w:hAnsi="Tahoma" w:cs="Tahoma"/>
          <w:sz w:val="24"/>
          <w:szCs w:val="24"/>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Obra mayor: </w:t>
      </w:r>
      <w:r w:rsidRPr="00E9120B">
        <w:rPr>
          <w:rFonts w:ascii="Tahoma" w:hAnsi="Tahoma" w:cs="Tahoma"/>
          <w:sz w:val="24"/>
          <w:szCs w:val="24"/>
        </w:rPr>
        <w:t xml:space="preserve">Aquellas obras de construcción nueva, de ampliación en superficie, volumen o altura de edificaciones existentes o rehabilitación integral (no parcial) de edificaciones ya existentes. </w:t>
      </w: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p>
    <w:p w:rsidR="00E9120B" w:rsidRPr="00E9120B" w:rsidRDefault="00E9120B" w:rsidP="00E9120B">
      <w:pPr>
        <w:autoSpaceDE w:val="0"/>
        <w:autoSpaceDN w:val="0"/>
        <w:adjustRightInd w:val="0"/>
        <w:spacing w:after="0" w:line="240" w:lineRule="auto"/>
        <w:jc w:val="both"/>
        <w:rPr>
          <w:rFonts w:ascii="Tahoma" w:hAnsi="Tahoma" w:cs="Tahoma"/>
          <w:sz w:val="24"/>
          <w:szCs w:val="24"/>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Obra menor: </w:t>
      </w:r>
      <w:r w:rsidRPr="00E9120B">
        <w:rPr>
          <w:rFonts w:ascii="Tahoma" w:hAnsi="Tahoma" w:cs="Tahoma"/>
          <w:sz w:val="24"/>
          <w:szCs w:val="24"/>
        </w:rPr>
        <w:t xml:space="preserve">Obras de sencilla técnica que se realicen a un bien inmueble, que por su tamaño no precisen elementos estructurales y no requieren de aumento en la demanda de servicios públicos (agua potable, disposición de aguas residuales, electricidad), ni afecten las condiciones de habitabilidad o seguridad. No se considerarán obras menores las obras de construcción que, según el criterio técnico especializado del funcionario municipal competente, incluyan modificaciones al sistema estructural, eléctrico o mecánico de un edificio, ya que estas se consideran rehabilitación integral. </w:t>
      </w:r>
    </w:p>
    <w:p w:rsidR="00E9120B" w:rsidRPr="00E9120B" w:rsidRDefault="00E9120B" w:rsidP="00E9120B">
      <w:pPr>
        <w:autoSpaceDE w:val="0"/>
        <w:autoSpaceDN w:val="0"/>
        <w:adjustRightInd w:val="0"/>
        <w:spacing w:after="0" w:line="240" w:lineRule="auto"/>
        <w:jc w:val="both"/>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9120B" w:rsidRPr="00E9120B" w:rsidRDefault="00E9120B" w:rsidP="00E9120B">
      <w:pPr>
        <w:autoSpaceDE w:val="0"/>
        <w:autoSpaceDN w:val="0"/>
        <w:adjustRightInd w:val="0"/>
        <w:spacing w:after="0" w:line="240" w:lineRule="auto"/>
        <w:jc w:val="both"/>
        <w:rPr>
          <w:rFonts w:ascii="Tahoma" w:hAnsi="Tahoma" w:cs="Tahoma"/>
          <w:sz w:val="24"/>
          <w:szCs w:val="24"/>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Profesional responsable: </w:t>
      </w:r>
      <w:r w:rsidRPr="00E9120B">
        <w:rPr>
          <w:rFonts w:ascii="Tahoma" w:hAnsi="Tahoma" w:cs="Tahoma"/>
          <w:sz w:val="24"/>
          <w:szCs w:val="24"/>
        </w:rPr>
        <w:t xml:space="preserve">Ingenieros o arquitectos incorporados y activos al Colegio Federado de Ingenieros y Arquitectos de Costa Rica, con las facultades y responsabilidades señaladas en la Ley de Construcciones, Reglamento de Ética Profesional del Colegio Federado de Ingenieros y de Arquitectos de Costa Rica y demás normativa aplicable. </w:t>
      </w: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p>
    <w:p w:rsidR="00E9120B" w:rsidRPr="00E9120B" w:rsidRDefault="00E9120B" w:rsidP="00E9120B">
      <w:pPr>
        <w:autoSpaceDE w:val="0"/>
        <w:autoSpaceDN w:val="0"/>
        <w:adjustRightInd w:val="0"/>
        <w:spacing w:after="0" w:line="240" w:lineRule="auto"/>
        <w:jc w:val="both"/>
        <w:rPr>
          <w:rFonts w:ascii="Tahoma" w:hAnsi="Tahoma" w:cs="Tahoma"/>
          <w:sz w:val="24"/>
          <w:szCs w:val="24"/>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Remodelación: </w:t>
      </w:r>
      <w:r w:rsidRPr="00E9120B">
        <w:rPr>
          <w:rFonts w:ascii="Tahoma" w:hAnsi="Tahoma" w:cs="Tahoma"/>
          <w:sz w:val="24"/>
          <w:szCs w:val="24"/>
        </w:rPr>
        <w:t xml:space="preserve">Se refiere a cambios en la distribución espacial, materiales o acabados de una edificación existente. También se refiere a mejoras de una edificación existente para restaurar su capacidad original que haya podido verse disminuida por daños causados por sismo, incendio, inundación, vandalismo u acciones fortuitas a sus sistemas electromecánicos. </w:t>
      </w:r>
    </w:p>
    <w:p w:rsidR="00E9120B" w:rsidRPr="00E9120B" w:rsidRDefault="00E9120B" w:rsidP="00E9120B">
      <w:pPr>
        <w:autoSpaceDE w:val="0"/>
        <w:autoSpaceDN w:val="0"/>
        <w:adjustRightInd w:val="0"/>
        <w:spacing w:after="0" w:line="240" w:lineRule="auto"/>
        <w:jc w:val="both"/>
        <w:rPr>
          <w:rFonts w:ascii="Tahoma" w:hAnsi="Tahoma" w:cs="Tahoma"/>
          <w:sz w:val="24"/>
          <w:szCs w:val="24"/>
        </w:rPr>
      </w:pPr>
    </w:p>
    <w:p w:rsidR="00E9120B" w:rsidRPr="00E9120B" w:rsidRDefault="00E9120B" w:rsidP="00E9120B">
      <w:pPr>
        <w:autoSpaceDE w:val="0"/>
        <w:autoSpaceDN w:val="0"/>
        <w:adjustRightInd w:val="0"/>
        <w:spacing w:after="0" w:line="240" w:lineRule="auto"/>
        <w:jc w:val="both"/>
        <w:rPr>
          <w:rFonts w:ascii="Tahoma" w:hAnsi="Tahoma" w:cs="Tahoma"/>
          <w:sz w:val="24"/>
          <w:szCs w:val="24"/>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Retiros: </w:t>
      </w:r>
      <w:r w:rsidRPr="00E9120B">
        <w:rPr>
          <w:rFonts w:ascii="Tahoma" w:hAnsi="Tahoma" w:cs="Tahoma"/>
          <w:sz w:val="24"/>
          <w:szCs w:val="24"/>
        </w:rPr>
        <w:t>Los espacios abiertos no edificados comprendidos entre una estructura y los linderos del respectivo predio.</w:t>
      </w:r>
    </w:p>
    <w:p w:rsidR="00E9120B" w:rsidRPr="00E9120B" w:rsidRDefault="00E9120B" w:rsidP="00E9120B">
      <w:pPr>
        <w:autoSpaceDE w:val="0"/>
        <w:autoSpaceDN w:val="0"/>
        <w:adjustRightInd w:val="0"/>
        <w:spacing w:after="0" w:line="240" w:lineRule="auto"/>
        <w:jc w:val="both"/>
        <w:rPr>
          <w:rFonts w:ascii="Tahoma" w:hAnsi="Tahoma" w:cs="Tahoma"/>
          <w:sz w:val="24"/>
          <w:szCs w:val="24"/>
        </w:rPr>
      </w:pPr>
    </w:p>
    <w:p w:rsidR="00E9120B" w:rsidRPr="00E9120B" w:rsidRDefault="00E9120B" w:rsidP="00E9120B">
      <w:pPr>
        <w:autoSpaceDE w:val="0"/>
        <w:autoSpaceDN w:val="0"/>
        <w:adjustRightInd w:val="0"/>
        <w:spacing w:after="0" w:line="240" w:lineRule="auto"/>
        <w:jc w:val="both"/>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Ampliación: </w:t>
      </w:r>
      <w:r w:rsidRPr="00E9120B">
        <w:rPr>
          <w:rFonts w:ascii="Tahoma" w:hAnsi="Tahoma" w:cs="Tahoma"/>
          <w:sz w:val="24"/>
          <w:szCs w:val="24"/>
        </w:rPr>
        <w:t>Ampliación del área de construcción de un edificio, ya sea en primer nivel o niveles superiores</w:t>
      </w:r>
    </w:p>
    <w:p w:rsidR="00E9120B" w:rsidRPr="00E9120B" w:rsidRDefault="00E9120B" w:rsidP="00E9120B">
      <w:pPr>
        <w:autoSpaceDE w:val="0"/>
        <w:autoSpaceDN w:val="0"/>
        <w:adjustRightInd w:val="0"/>
        <w:spacing w:after="0" w:line="240" w:lineRule="auto"/>
        <w:jc w:val="both"/>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120B" w:rsidRPr="00E9120B" w:rsidRDefault="00E9120B" w:rsidP="00E9120B">
      <w:pPr>
        <w:autoSpaceDE w:val="0"/>
        <w:autoSpaceDN w:val="0"/>
        <w:adjustRightInd w:val="0"/>
        <w:spacing w:after="0" w:line="240" w:lineRule="auto"/>
        <w:jc w:val="both"/>
        <w:rPr>
          <w:rFonts w:ascii="Tahoma" w:hAnsi="Tahoma" w:cs="Tahoma"/>
          <w:sz w:val="24"/>
          <w:szCs w:val="24"/>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CFIA: </w:t>
      </w:r>
      <w:r w:rsidRPr="00E9120B">
        <w:rPr>
          <w:rFonts w:ascii="Tahoma" w:hAnsi="Tahoma" w:cs="Tahoma"/>
          <w:sz w:val="24"/>
          <w:szCs w:val="24"/>
        </w:rPr>
        <w:t>Colegio Federado de Ingenieros y Arquitectos de Costa Rica</w:t>
      </w:r>
    </w:p>
    <w:p w:rsidR="00E9120B" w:rsidRPr="00E9120B" w:rsidRDefault="00E9120B" w:rsidP="00E9120B">
      <w:pPr>
        <w:jc w:val="both"/>
        <w:rPr>
          <w:rFonts w:ascii="Tahoma" w:hAnsi="Tahoma" w:cs="Tahoma"/>
          <w:sz w:val="24"/>
          <w:szCs w:val="24"/>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Edificación:</w:t>
      </w:r>
      <w:r w:rsidRPr="00E9120B">
        <w:rPr>
          <w:rFonts w:ascii="Tahoma" w:hAnsi="Tahoma" w:cs="Tahoma"/>
          <w:sz w:val="24"/>
          <w:szCs w:val="24"/>
        </w:rPr>
        <w:t xml:space="preserve"> Construcción destinada a cualquier actividad ya sea habitación, trabajo, almacenamiento, protección de enseres y muebles, entre otros.</w:t>
      </w:r>
    </w:p>
    <w:p w:rsidR="00E9120B" w:rsidRPr="00E9120B" w:rsidRDefault="00E9120B" w:rsidP="00E9120B">
      <w:pPr>
        <w:jc w:val="both"/>
        <w:rPr>
          <w:rFonts w:ascii="Tahoma" w:hAnsi="Tahoma" w:cs="Tahoma"/>
          <w:sz w:val="24"/>
          <w:szCs w:val="24"/>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Fachada: </w:t>
      </w:r>
      <w:r w:rsidRPr="00E9120B">
        <w:rPr>
          <w:rFonts w:ascii="Tahoma" w:hAnsi="Tahoma" w:cs="Tahoma"/>
          <w:sz w:val="24"/>
          <w:szCs w:val="24"/>
        </w:rPr>
        <w:t>Es el alzado o geometría de una edificación. Puede ser frontal lateral o posterior.</w:t>
      </w:r>
    </w:p>
    <w:p w:rsidR="00E9120B" w:rsidRPr="00E9120B" w:rsidRDefault="00E9120B" w:rsidP="00E9120B">
      <w:pPr>
        <w:jc w:val="both"/>
        <w:rPr>
          <w:rFonts w:ascii="Tahoma" w:hAnsi="Tahoma" w:cs="Tahoma"/>
          <w:sz w:val="24"/>
          <w:szCs w:val="24"/>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Línea de Propiedad</w:t>
      </w:r>
      <w:r w:rsidRPr="00E9120B">
        <w:rPr>
          <w:rFonts w:ascii="Tahoma" w:hAnsi="Tahoma" w:cs="Tahoma"/>
          <w:sz w:val="24"/>
          <w:szCs w:val="24"/>
        </w:rPr>
        <w:t>: La que demarca los límites de la propiedad o terreno.</w:t>
      </w:r>
    </w:p>
    <w:p w:rsidR="00E9120B" w:rsidRPr="00E9120B" w:rsidRDefault="00E9120B" w:rsidP="00E9120B">
      <w:pPr>
        <w:jc w:val="both"/>
        <w:rPr>
          <w:rFonts w:ascii="Tahoma" w:hAnsi="Tahoma" w:cs="Tahoma"/>
          <w:sz w:val="24"/>
          <w:szCs w:val="24"/>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Propietario:</w:t>
      </w:r>
      <w:r w:rsidRPr="00E9120B">
        <w:rPr>
          <w:rFonts w:ascii="Tahoma" w:hAnsi="Tahoma" w:cs="Tahoma"/>
          <w:sz w:val="24"/>
          <w:szCs w:val="24"/>
        </w:rPr>
        <w:t xml:space="preserve"> Persona física o jurídica que ejerce el dominio sobre bienes inmuebles mediante escritura pública.</w:t>
      </w:r>
    </w:p>
    <w:p w:rsidR="00E9120B" w:rsidRPr="00E9120B" w:rsidRDefault="00E9120B" w:rsidP="00E9120B">
      <w:pPr>
        <w:jc w:val="both"/>
        <w:rPr>
          <w:rFonts w:ascii="Tahoma" w:hAnsi="Tahoma" w:cs="Tahoma"/>
          <w:sz w:val="24"/>
          <w:szCs w:val="24"/>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Remodelación:</w:t>
      </w:r>
      <w:r w:rsidRPr="00E9120B">
        <w:rPr>
          <w:rFonts w:ascii="Tahoma" w:hAnsi="Tahoma" w:cs="Tahoma"/>
          <w:sz w:val="24"/>
          <w:szCs w:val="24"/>
        </w:rPr>
        <w:t xml:space="preserve"> Es el desarrollo de diseños en una edificación. Incluye el levantamiento de lo existente, revisión de sistemas mecánicos, eléctricos y estructurales.</w:t>
      </w:r>
    </w:p>
    <w:p w:rsidR="00E9120B" w:rsidRPr="00E9120B" w:rsidRDefault="00E9120B" w:rsidP="00E9120B">
      <w:pPr>
        <w:jc w:val="both"/>
        <w:rPr>
          <w:rFonts w:ascii="Tahoma" w:hAnsi="Tahoma" w:cs="Tahoma"/>
          <w:sz w:val="24"/>
          <w:szCs w:val="24"/>
        </w:rPr>
      </w:pPr>
      <w:r w:rsidRPr="00E9120B">
        <w:rPr>
          <w:rFonts w:ascii="Tahoma" w:hAnsi="Tahoma" w:cs="Tahom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Reparación:</w:t>
      </w:r>
      <w:r w:rsidRPr="00E9120B">
        <w:rPr>
          <w:rFonts w:ascii="Tahoma" w:hAnsi="Tahoma" w:cs="Tahoma"/>
          <w:sz w:val="24"/>
          <w:szCs w:val="24"/>
        </w:rPr>
        <w:t xml:space="preserve"> Renovación de cualquier parte de una obra, para dejarla en  condiciones  iguales o mejores que las originales.</w:t>
      </w:r>
    </w:p>
    <w:p w:rsidR="00E9120B" w:rsidRDefault="00E9120B" w:rsidP="00E9120B">
      <w:pPr>
        <w:spacing w:before="60" w:after="0" w:line="240" w:lineRule="auto"/>
        <w:jc w:val="both"/>
        <w:rPr>
          <w:rFonts w:ascii="Tahoma" w:eastAsia="Times New Roman" w:hAnsi="Tahoma" w:cs="Tahoma"/>
          <w:color w:val="000000"/>
          <w:sz w:val="24"/>
          <w:szCs w:val="24"/>
          <w:lang w:eastAsia="es-CR"/>
        </w:rPr>
      </w:pPr>
      <w:r w:rsidRPr="00E9120B">
        <w:rPr>
          <w:rFonts w:ascii="Tahoma" w:eastAsia="Times New Roman" w:hAnsi="Tahoma" w:cs="Tahoma"/>
          <w:b/>
          <w:color w:val="000000"/>
          <w:sz w:val="24"/>
          <w:szCs w:val="24"/>
          <w:lang w:eastAsia="es-CR"/>
        </w:rPr>
        <w:t xml:space="preserve">Artículo 2.- </w:t>
      </w:r>
      <w:r w:rsidRPr="00E9120B">
        <w:rPr>
          <w:rFonts w:ascii="Tahoma" w:eastAsia="Times New Roman" w:hAnsi="Tahoma" w:cs="Tahoma"/>
          <w:color w:val="000000"/>
          <w:sz w:val="24"/>
          <w:szCs w:val="24"/>
          <w:lang w:eastAsia="es-CR"/>
        </w:rPr>
        <w:t>En concordancia con el artículo 1º de la Ley de Construcciones, la Municipalidad de San Pablo de Heredia velará por el control y la supervisión de cualquier construcción que se realice en su jurisdicción sin perjuicio de las facultades que las leyes conceden en esta materia a otros órganos administrativos.</w:t>
      </w:r>
    </w:p>
    <w:p w:rsidR="00E9120B" w:rsidRPr="00E9120B" w:rsidRDefault="00E9120B" w:rsidP="00E9120B">
      <w:pPr>
        <w:pStyle w:val="Sinespaciado"/>
        <w:rPr>
          <w:lang w:eastAsia="es-CR"/>
        </w:rPr>
      </w:pPr>
    </w:p>
    <w:p w:rsidR="00E9120B" w:rsidRPr="00E9120B" w:rsidRDefault="00E9120B" w:rsidP="00E9120B">
      <w:pPr>
        <w:spacing w:after="0" w:line="240" w:lineRule="auto"/>
        <w:jc w:val="both"/>
        <w:rPr>
          <w:rFonts w:ascii="Tahoma" w:eastAsia="Times New Roman" w:hAnsi="Tahoma" w:cs="Tahoma"/>
          <w:color w:val="000000"/>
          <w:sz w:val="24"/>
          <w:szCs w:val="24"/>
          <w:lang w:eastAsia="es-CR"/>
        </w:rPr>
      </w:pPr>
      <w:r w:rsidRPr="00E9120B">
        <w:rPr>
          <w:rFonts w:ascii="Tahoma" w:eastAsia="Times New Roman" w:hAnsi="Tahoma" w:cs="Tahoma"/>
          <w:b/>
          <w:color w:val="000000"/>
          <w:sz w:val="24"/>
          <w:szCs w:val="24"/>
          <w:lang w:eastAsia="es-CR"/>
        </w:rPr>
        <w:t>Artículo 3</w:t>
      </w:r>
      <w:r w:rsidRPr="00E9120B">
        <w:rPr>
          <w:rFonts w:ascii="Tahoma" w:eastAsia="Times New Roman" w:hAnsi="Tahoma" w:cs="Tahoma"/>
          <w:color w:val="000000"/>
          <w:sz w:val="24"/>
          <w:szCs w:val="24"/>
          <w:lang w:eastAsia="es-CR"/>
        </w:rPr>
        <w:t xml:space="preserve">.- </w:t>
      </w:r>
      <w:r w:rsidRPr="00E9120B">
        <w:rPr>
          <w:rFonts w:ascii="Tahoma" w:eastAsia="Times New Roman" w:hAnsi="Tahoma" w:cs="Tahoma"/>
          <w:b/>
          <w:bCs/>
          <w:color w:val="000000"/>
          <w:sz w:val="24"/>
          <w:szCs w:val="24"/>
          <w:lang w:eastAsia="es-CR"/>
        </w:rPr>
        <w:t>Este Reglamento rige para todo el Cantón de San Pablo de Heredia.</w:t>
      </w:r>
      <w:r w:rsidRPr="00E9120B">
        <w:rPr>
          <w:rFonts w:ascii="Tahoma" w:eastAsia="Times New Roman" w:hAnsi="Tahoma" w:cs="Tahoma"/>
          <w:color w:val="000000"/>
          <w:sz w:val="24"/>
          <w:szCs w:val="24"/>
          <w:lang w:eastAsia="es-CR"/>
        </w:rPr>
        <w:t xml:space="preserve"> Ninguna de las obras que se denominarán menores, será ejecutada sin cumplir los requerimientos que se detallan en el Reglamento de Construcciones, publicado en </w:t>
      </w:r>
      <w:r w:rsidRPr="00E9120B">
        <w:rPr>
          <w:rFonts w:ascii="Tahoma" w:eastAsia="Times New Roman" w:hAnsi="Tahoma" w:cs="Tahoma"/>
          <w:i/>
          <w:iCs/>
          <w:color w:val="000000"/>
          <w:sz w:val="24"/>
          <w:szCs w:val="24"/>
          <w:lang w:eastAsia="es-CR"/>
        </w:rPr>
        <w:t>La Gaceta </w:t>
      </w:r>
      <w:r w:rsidRPr="00E9120B">
        <w:rPr>
          <w:rFonts w:ascii="Tahoma" w:eastAsia="Times New Roman" w:hAnsi="Tahoma" w:cs="Tahoma"/>
          <w:color w:val="000000"/>
          <w:sz w:val="24"/>
          <w:szCs w:val="24"/>
          <w:lang w:eastAsia="es-CR"/>
        </w:rPr>
        <w:t>Nº 56, alcance Nº 17 del 22 de marzo de 1983, y sus reformas publicadas en </w:t>
      </w:r>
      <w:r w:rsidRPr="00E9120B">
        <w:rPr>
          <w:rFonts w:ascii="Tahoma" w:eastAsia="Times New Roman" w:hAnsi="Tahoma" w:cs="Tahoma"/>
          <w:i/>
          <w:iCs/>
          <w:color w:val="000000"/>
          <w:sz w:val="24"/>
          <w:szCs w:val="24"/>
          <w:lang w:eastAsia="es-CR"/>
        </w:rPr>
        <w:t>La Gaceta </w:t>
      </w:r>
      <w:r w:rsidRPr="00E9120B">
        <w:rPr>
          <w:rFonts w:ascii="Tahoma" w:eastAsia="Times New Roman" w:hAnsi="Tahoma" w:cs="Tahoma"/>
          <w:color w:val="000000"/>
          <w:sz w:val="24"/>
          <w:szCs w:val="24"/>
          <w:lang w:eastAsia="es-CR"/>
        </w:rPr>
        <w:t>Nº 117 del 22 de junio de 1987, así como la del 23 de marzo de 1988 en sesión del INVU Nº 65.</w:t>
      </w:r>
    </w:p>
    <w:p w:rsidR="00E9120B" w:rsidRPr="00E9120B" w:rsidRDefault="00E9120B" w:rsidP="00E9120B">
      <w:pPr>
        <w:spacing w:after="0" w:line="240" w:lineRule="auto"/>
        <w:jc w:val="both"/>
        <w:rPr>
          <w:rFonts w:ascii="Tahoma" w:eastAsia="Times New Roman" w:hAnsi="Tahoma" w:cs="Tahoma"/>
          <w:color w:val="000000"/>
          <w:sz w:val="24"/>
          <w:szCs w:val="24"/>
          <w:lang w:eastAsia="es-CR"/>
        </w:rPr>
      </w:pPr>
    </w:p>
    <w:p w:rsidR="00E9120B" w:rsidRPr="00E9120B" w:rsidRDefault="00E9120B" w:rsidP="00E9120B">
      <w:pPr>
        <w:spacing w:after="0" w:line="240" w:lineRule="auto"/>
        <w:jc w:val="both"/>
        <w:rPr>
          <w:rFonts w:ascii="Tahoma" w:eastAsia="Times New Roman" w:hAnsi="Tahoma" w:cs="Tahoma"/>
          <w:b/>
          <w:color w:val="000000"/>
          <w:sz w:val="24"/>
          <w:szCs w:val="24"/>
          <w:lang w:eastAsia="es-CR"/>
        </w:rPr>
      </w:pPr>
      <w:r w:rsidRPr="00E9120B">
        <w:rPr>
          <w:rFonts w:ascii="Tahoma" w:eastAsia="Times New Roman" w:hAnsi="Tahoma" w:cs="Tahoma"/>
          <w:b/>
          <w:color w:val="000000"/>
          <w:sz w:val="24"/>
          <w:szCs w:val="24"/>
          <w:lang w:eastAsia="es-CR"/>
        </w:rPr>
        <w:t xml:space="preserve">Artículo 4.- </w:t>
      </w:r>
      <w:r w:rsidRPr="00E9120B">
        <w:rPr>
          <w:rFonts w:ascii="Tahoma" w:eastAsia="Times New Roman" w:hAnsi="Tahoma" w:cs="Tahoma"/>
          <w:color w:val="000000"/>
          <w:sz w:val="24"/>
          <w:szCs w:val="24"/>
          <w:lang w:eastAsia="es-CR"/>
        </w:rPr>
        <w:t>Todo permiso que se otorgue mediante esta modalidad, deberá dejar a salvo los derechos de terceros.</w:t>
      </w:r>
    </w:p>
    <w:p w:rsidR="00E9120B" w:rsidRPr="00E9120B" w:rsidRDefault="00E9120B" w:rsidP="00E9120B">
      <w:pPr>
        <w:spacing w:after="0" w:line="240" w:lineRule="auto"/>
        <w:jc w:val="both"/>
        <w:rPr>
          <w:rFonts w:ascii="Tahoma" w:eastAsia="Times New Roman" w:hAnsi="Tahoma" w:cs="Tahoma"/>
          <w:color w:val="000000"/>
          <w:sz w:val="24"/>
          <w:szCs w:val="24"/>
          <w:lang w:eastAsia="es-CR"/>
        </w:rPr>
      </w:pPr>
    </w:p>
    <w:p w:rsidR="00E9120B" w:rsidRPr="00E9120B" w:rsidRDefault="00E9120B" w:rsidP="00E9120B">
      <w:pPr>
        <w:spacing w:after="0" w:line="240" w:lineRule="auto"/>
        <w:jc w:val="both"/>
        <w:rPr>
          <w:rFonts w:ascii="Tahoma" w:eastAsia="Times New Roman" w:hAnsi="Tahoma" w:cs="Tahoma"/>
          <w:color w:val="000000"/>
          <w:sz w:val="24"/>
          <w:szCs w:val="24"/>
          <w:lang w:eastAsia="es-CR"/>
        </w:rPr>
      </w:pPr>
      <w:r w:rsidRPr="00E9120B">
        <w:rPr>
          <w:rFonts w:ascii="Tahoma" w:eastAsia="Times New Roman" w:hAnsi="Tahoma" w:cs="Tahoma"/>
          <w:b/>
          <w:color w:val="000000"/>
          <w:sz w:val="24"/>
          <w:szCs w:val="24"/>
          <w:lang w:eastAsia="es-CR"/>
        </w:rPr>
        <w:t>Artículo 5</w:t>
      </w:r>
      <w:r w:rsidRPr="00E9120B">
        <w:rPr>
          <w:rFonts w:ascii="Tahoma" w:eastAsia="Times New Roman" w:hAnsi="Tahoma" w:cs="Tahoma"/>
          <w:color w:val="000000"/>
          <w:sz w:val="24"/>
          <w:szCs w:val="24"/>
          <w:lang w:eastAsia="es-CR"/>
        </w:rPr>
        <w:t>.- Este Reglamento no sustituye la Ley de Construcciones ni cualquier otra ley que verse sobre las construcciones, más bien, se nutre de ellas para lograr su doble objetivo de: "acercar al munícipe a obtener la Licencia Municipal de construcción sin requerir el concurso ni supervisión de un profesional responsable, conforme lo disponen los artículos 81 y 83 de la Ley de Construcciones" y de incrementar el control municipal sobre este tipo de obras.</w:t>
      </w:r>
    </w:p>
    <w:p w:rsidR="00E9120B" w:rsidRPr="00E9120B" w:rsidRDefault="00E9120B" w:rsidP="00E9120B">
      <w:pPr>
        <w:spacing w:after="0" w:line="240" w:lineRule="auto"/>
        <w:jc w:val="both"/>
        <w:rPr>
          <w:rFonts w:ascii="Tahoma" w:eastAsia="Times New Roman" w:hAnsi="Tahoma" w:cs="Tahoma"/>
          <w:color w:val="000000"/>
          <w:sz w:val="24"/>
          <w:szCs w:val="24"/>
          <w:lang w:eastAsia="es-CR"/>
        </w:rPr>
      </w:pPr>
    </w:p>
    <w:p w:rsidR="00E9120B" w:rsidRPr="00E9120B" w:rsidRDefault="00E9120B" w:rsidP="00E9120B">
      <w:pPr>
        <w:spacing w:after="0" w:line="240" w:lineRule="auto"/>
        <w:jc w:val="both"/>
        <w:rPr>
          <w:rFonts w:ascii="Tahoma" w:eastAsia="Times New Roman" w:hAnsi="Tahoma" w:cs="Tahoma"/>
          <w:color w:val="000000"/>
          <w:sz w:val="24"/>
          <w:szCs w:val="24"/>
          <w:lang w:eastAsia="es-CR"/>
        </w:rPr>
      </w:pPr>
      <w:r w:rsidRPr="00E9120B">
        <w:rPr>
          <w:rFonts w:ascii="Tahoma" w:eastAsia="Times New Roman" w:hAnsi="Tahoma" w:cs="Tahoma"/>
          <w:b/>
          <w:color w:val="000000"/>
          <w:sz w:val="24"/>
          <w:szCs w:val="24"/>
          <w:lang w:eastAsia="es-CR"/>
        </w:rPr>
        <w:t xml:space="preserve">Artículo 6.- </w:t>
      </w:r>
      <w:r w:rsidRPr="00E9120B">
        <w:rPr>
          <w:rFonts w:ascii="Tahoma" w:eastAsia="Times New Roman" w:hAnsi="Tahoma" w:cs="Tahoma"/>
          <w:color w:val="000000"/>
          <w:sz w:val="24"/>
          <w:szCs w:val="24"/>
          <w:lang w:eastAsia="es-CR"/>
        </w:rPr>
        <w:t>Todo permiso de construcción debe ser colocado en un lugar visible, de manera que facilite las labores de inspección y control por parte de la Municipalidad, lo cual debe ser comunicado oportunamente a los interesados.</w:t>
      </w:r>
    </w:p>
    <w:p w:rsidR="00E9120B" w:rsidRPr="00E9120B" w:rsidRDefault="00E9120B" w:rsidP="00E9120B">
      <w:pPr>
        <w:spacing w:after="0" w:line="240" w:lineRule="auto"/>
        <w:jc w:val="both"/>
        <w:rPr>
          <w:rFonts w:ascii="Tahoma" w:eastAsia="Times New Roman" w:hAnsi="Tahoma" w:cs="Tahoma"/>
          <w:color w:val="000000"/>
          <w:sz w:val="24"/>
          <w:szCs w:val="24"/>
          <w:lang w:eastAsia="es-CR"/>
        </w:rPr>
      </w:pPr>
    </w:p>
    <w:p w:rsidR="00E9120B" w:rsidRPr="00E9120B" w:rsidRDefault="00E9120B" w:rsidP="00E9120B">
      <w:pPr>
        <w:spacing w:before="60" w:after="0" w:line="240" w:lineRule="auto"/>
        <w:jc w:val="both"/>
        <w:rPr>
          <w:rFonts w:ascii="Tahoma" w:eastAsia="Times New Roman" w:hAnsi="Tahoma" w:cs="Tahoma"/>
          <w:color w:val="000000"/>
          <w:sz w:val="24"/>
          <w:szCs w:val="24"/>
          <w:lang w:eastAsia="es-CR"/>
        </w:rPr>
      </w:pPr>
      <w:r w:rsidRPr="00E9120B">
        <w:rPr>
          <w:rFonts w:ascii="Tahoma" w:eastAsia="Times New Roman" w:hAnsi="Tahoma" w:cs="Tahoma"/>
          <w:b/>
          <w:color w:val="000000"/>
          <w:sz w:val="24"/>
          <w:szCs w:val="24"/>
          <w:lang w:eastAsia="es-CR"/>
        </w:rPr>
        <w:t>Artículo 7</w:t>
      </w:r>
      <w:r w:rsidRPr="00E9120B">
        <w:rPr>
          <w:rFonts w:ascii="Tahoma" w:eastAsia="Times New Roman" w:hAnsi="Tahoma" w:cs="Tahoma"/>
          <w:color w:val="000000"/>
          <w:sz w:val="24"/>
          <w:szCs w:val="24"/>
          <w:lang w:eastAsia="es-CR"/>
        </w:rPr>
        <w:t xml:space="preserve">.- El propietario registral del terreno en el que se edificará la obra, será el responsable de los trabajos, será la persona autorizada por el municipio para ejercer la construcción menor en el Cantón. Para tal efecto, deberá cumplir con todos los requisitos establecidos para obtener la licencia constructiva. </w:t>
      </w:r>
    </w:p>
    <w:p w:rsidR="00E9120B" w:rsidRPr="00E9120B" w:rsidRDefault="00E9120B" w:rsidP="00E9120B">
      <w:pPr>
        <w:spacing w:after="0" w:line="240" w:lineRule="auto"/>
        <w:rPr>
          <w:rFonts w:ascii="Times New Roman" w:eastAsia="Times New Roman" w:hAnsi="Times New Roman" w:cs="Times New Roman"/>
          <w:sz w:val="24"/>
          <w:szCs w:val="24"/>
          <w:lang w:val="es-ES_tradnl" w:eastAsia="es-CR"/>
        </w:rPr>
      </w:pPr>
    </w:p>
    <w:p w:rsidR="00E9120B" w:rsidRPr="00E9120B" w:rsidRDefault="00E9120B" w:rsidP="00E9120B">
      <w:pPr>
        <w:spacing w:before="60" w:after="0" w:line="240" w:lineRule="auto"/>
        <w:jc w:val="both"/>
        <w:rPr>
          <w:rFonts w:ascii="Tahoma" w:eastAsia="Times New Roman" w:hAnsi="Tahoma" w:cs="Tahoma"/>
          <w:color w:val="000000"/>
          <w:sz w:val="24"/>
          <w:szCs w:val="24"/>
          <w:lang w:eastAsia="es-CR"/>
        </w:rPr>
      </w:pPr>
      <w:r w:rsidRPr="00E9120B">
        <w:rPr>
          <w:rFonts w:ascii="Tahoma" w:eastAsia="Times New Roman" w:hAnsi="Tahoma" w:cs="Tahoma"/>
          <w:b/>
          <w:color w:val="000000"/>
          <w:sz w:val="24"/>
          <w:szCs w:val="24"/>
          <w:lang w:eastAsia="es-CR"/>
        </w:rPr>
        <w:t>Artículo 8.</w:t>
      </w:r>
      <w:r w:rsidRPr="00E9120B">
        <w:rPr>
          <w:rFonts w:ascii="Tahoma" w:eastAsia="Times New Roman" w:hAnsi="Tahoma" w:cs="Tahoma"/>
          <w:color w:val="000000"/>
          <w:sz w:val="24"/>
          <w:szCs w:val="24"/>
          <w:lang w:eastAsia="es-CR"/>
        </w:rPr>
        <w:t>- Toda obra menor que se realice en el Cantón de San Pablo de Heredia, y que no cuente con el permiso de construcción menor, será clausurada, para lo cual el profesional a cargo de la actividad de permisos de construcción de la institución, llevarán el "Registro de Autorización Municipal para ejecución de Obras Menores" de las personas con aval para tal efecto y hacer cumplir lo estipulado en este Reglamento.</w:t>
      </w:r>
    </w:p>
    <w:p w:rsidR="00E9120B" w:rsidRPr="00E9120B" w:rsidRDefault="00E9120B" w:rsidP="00E9120B">
      <w:pPr>
        <w:spacing w:after="0" w:line="240" w:lineRule="auto"/>
        <w:jc w:val="both"/>
        <w:rPr>
          <w:rFonts w:ascii="Tahoma" w:eastAsia="Times New Roman" w:hAnsi="Tahoma" w:cs="Tahoma"/>
          <w:color w:val="000000"/>
          <w:sz w:val="24"/>
          <w:szCs w:val="24"/>
          <w:lang w:eastAsia="es-CR"/>
        </w:rPr>
      </w:pPr>
    </w:p>
    <w:p w:rsidR="00E9120B" w:rsidRPr="00E9120B" w:rsidRDefault="00E9120B" w:rsidP="00E9120B">
      <w:pPr>
        <w:spacing w:after="0" w:line="240" w:lineRule="auto"/>
        <w:jc w:val="both"/>
        <w:rPr>
          <w:rFonts w:ascii="Tahoma" w:eastAsia="Times New Roman" w:hAnsi="Tahoma" w:cs="Tahoma"/>
          <w:color w:val="000000"/>
          <w:sz w:val="24"/>
          <w:szCs w:val="24"/>
          <w:lang w:eastAsia="es-CR"/>
        </w:rPr>
      </w:pPr>
      <w:r w:rsidRPr="00E9120B">
        <w:rPr>
          <w:rFonts w:ascii="Tahoma" w:eastAsia="Times New Roman" w:hAnsi="Tahoma" w:cs="Tahoma"/>
          <w:b/>
          <w:color w:val="000000"/>
          <w:sz w:val="24"/>
          <w:szCs w:val="24"/>
          <w:lang w:eastAsia="es-CR"/>
        </w:rPr>
        <w:t xml:space="preserve">Artículo 9.- </w:t>
      </w:r>
      <w:r w:rsidRPr="00E9120B">
        <w:rPr>
          <w:rFonts w:ascii="Tahoma" w:eastAsia="Times New Roman" w:hAnsi="Tahoma" w:cs="Tahoma"/>
          <w:color w:val="000000"/>
          <w:sz w:val="24"/>
          <w:szCs w:val="24"/>
          <w:lang w:eastAsia="es-CR"/>
        </w:rPr>
        <w:t>Una vez otorgado el permiso, la unidad de inspección de obra privada, por medio de los inspectores fiscalizará el trabajo que se lleva a cabo como lo indica el permiso de construcción.</w:t>
      </w:r>
    </w:p>
    <w:p w:rsidR="00E9120B" w:rsidRPr="00E9120B" w:rsidRDefault="00E9120B" w:rsidP="00E9120B">
      <w:pPr>
        <w:autoSpaceDE w:val="0"/>
        <w:autoSpaceDN w:val="0"/>
        <w:adjustRightInd w:val="0"/>
        <w:spacing w:after="0" w:line="240" w:lineRule="auto"/>
        <w:jc w:val="both"/>
        <w:rPr>
          <w:rFonts w:ascii="Tahoma" w:hAnsi="Tahoma" w:cs="Tahoma"/>
          <w:sz w:val="24"/>
          <w:szCs w:val="24"/>
        </w:rPr>
      </w:pP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r w:rsidRPr="00E9120B">
        <w:rPr>
          <w:rFonts w:ascii="Tahoma" w:hAnsi="Tahoma" w:cs="Tahoma"/>
          <w:b/>
          <w:sz w:val="24"/>
          <w:szCs w:val="24"/>
        </w:rPr>
        <w:t xml:space="preserve">Artículo 10.- </w:t>
      </w:r>
      <w:r w:rsidRPr="00E9120B">
        <w:rPr>
          <w:rFonts w:ascii="Tahoma" w:hAnsi="Tahoma" w:cs="Tahoma"/>
          <w:sz w:val="24"/>
          <w:szCs w:val="24"/>
        </w:rPr>
        <w:t>Toda persona puede hacer reparaciones, remodelaciones, ampliaciones y otras obras de carácter menor, por cuenta propia o de terceros, sin necesidad de contar con la participación de un profesional responsable, siempre y cuando dichas obras no excedan el equivalente a diez salarios base, calculado conforme a lo dispuesto en el artículo 2 de la Ley N</w:t>
      </w:r>
      <w:r w:rsidRPr="00E9120B">
        <w:rPr>
          <w:rFonts w:ascii="Tahoma" w:hAnsi="Tahoma" w:cs="Tahoma"/>
          <w:sz w:val="24"/>
          <w:szCs w:val="24"/>
          <w:vertAlign w:val="superscript"/>
        </w:rPr>
        <w:t>o</w:t>
      </w:r>
      <w:r w:rsidRPr="00E9120B">
        <w:rPr>
          <w:rFonts w:ascii="Tahoma" w:hAnsi="Tahoma" w:cs="Tahoma"/>
          <w:sz w:val="24"/>
          <w:szCs w:val="24"/>
        </w:rPr>
        <w:t xml:space="preserve"> 7337, de 05 de mayo de 1993, pero deberá contar con la licencia expedida por la Sección de Infraestructura Privada. Dicha sección suministrará a la Unidad de Inspección de Obra Privada, la lista mensual de permisos de construcción otorgados bajo la modalidad de obra menor, a fin de que ejecute el control y vigilancia de las obras en donde se haya autorizado la licencia.</w:t>
      </w: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r w:rsidRPr="00E9120B">
        <w:rPr>
          <w:rFonts w:ascii="Tahoma" w:hAnsi="Tahoma" w:cs="Tahoma"/>
          <w:b/>
          <w:sz w:val="24"/>
          <w:szCs w:val="24"/>
        </w:rPr>
        <w:t xml:space="preserve">Artículo 11.- </w:t>
      </w:r>
      <w:r w:rsidRPr="00E9120B">
        <w:rPr>
          <w:rFonts w:ascii="Tahoma" w:hAnsi="Tahoma" w:cs="Tahoma"/>
          <w:sz w:val="24"/>
          <w:szCs w:val="24"/>
        </w:rPr>
        <w:t>La Municipalidad de San Pablo de Heredia a través de la Sección de Infraestructura Privada, realizará la visita al sitio de los trabajos  y previo a autorizar la licencia de construcción considerará la protección de la propiedad, la salud pública, la vida humana y animal que lo utilizarán, el respeto absoluto de la sostenibilidad ambiental y todas las regulaciones que considere el municipio, en función del desarrollo integral que garantice el derecho a un ambiente sano, equilibrado, individual y colectivo.</w:t>
      </w:r>
    </w:p>
    <w:p w:rsidR="00E9120B" w:rsidRPr="00E9120B" w:rsidRDefault="00E9120B" w:rsidP="00E9120B">
      <w:pPr>
        <w:spacing w:after="0" w:line="240" w:lineRule="auto"/>
        <w:jc w:val="both"/>
        <w:rPr>
          <w:rFonts w:ascii="Tahoma" w:eastAsia="Times New Roman" w:hAnsi="Tahoma" w:cs="Tahoma"/>
          <w:color w:val="000000"/>
          <w:sz w:val="24"/>
          <w:szCs w:val="24"/>
          <w:lang w:eastAsia="es-CR"/>
        </w:rPr>
      </w:pPr>
      <w:r w:rsidRPr="00E9120B">
        <w:rPr>
          <w:rFonts w:ascii="Tahoma" w:eastAsia="Times New Roman" w:hAnsi="Tahoma" w:cs="Tahoma"/>
          <w:b/>
          <w:color w:val="000000"/>
          <w:sz w:val="24"/>
          <w:szCs w:val="24"/>
          <w:lang w:eastAsia="es-CR"/>
        </w:rPr>
        <w:lastRenderedPageBreak/>
        <w:t>Artículo 12.</w:t>
      </w:r>
      <w:r w:rsidRPr="00E9120B">
        <w:rPr>
          <w:rFonts w:ascii="Tahoma" w:eastAsia="Times New Roman" w:hAnsi="Tahoma" w:cs="Tahoma"/>
          <w:color w:val="000000"/>
          <w:sz w:val="24"/>
          <w:szCs w:val="24"/>
          <w:lang w:eastAsia="es-CR"/>
        </w:rPr>
        <w:t>- Serán considerados como obras menores, siempre y cuando no sobrepasen el monto máximo permitido en el artículo 11. Las siguientes:</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Aceras y pavimentos de áreas peatonales.</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muretes con verjas y portones.</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Pintura exterior de edificaciones no mayor a tres niveles.</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Cambio de material de estructura de techo y cubierta que no exceda los 100 m2, incluyendo la hojalatería, siempre y cuando no implique modificación de la instalación eléctrica.</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Cambio de material de emplantillado y material de cielo raso cuya área no supere los 100 m2 y no implique modificaciones de la instalación eléctrica.</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Cambio de paredes que no alteren la estructura del edificio.</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Tapias (que no sean muro de retención).</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Remodelación de locales comerciales de cualquier tipo, incluyendo aquellos ubicados en centros comerciales.</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Construcción de nichos privados en cementerios.</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Cambio de pisos hasta en dos niveles, siempre y cuando en el segundo nivel no se agregue carga muerta a la estructura.</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Ajardinamientos hasta un total de 100 m2.</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Mejoramiento o reconstrucción de tanques sépticos y drenajes.</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Enchape de paredes hasta un total de 25 m2.</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Estructura y cubierta de techos nuevos hasta 30 m2.</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Demoliciones hasta 60 m2, siempre que no represente riesgo a terceros y que cumpla con lo dispuesto por el Capítulo XII de la Ley de Construcciones.</w:t>
      </w:r>
    </w:p>
    <w:p w:rsidR="00E9120B" w:rsidRP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Movimientos de tierra de hasta 36 m3, siempre que no represente riesgo a terceros y que cumpla con lo dispuesto por el Capítulo XIII de la Ley de Construcciones.</w:t>
      </w:r>
    </w:p>
    <w:p w:rsidR="00E9120B" w:rsidRDefault="00E9120B" w:rsidP="00E9120B">
      <w:pPr>
        <w:numPr>
          <w:ilvl w:val="0"/>
          <w:numId w:val="96"/>
        </w:numPr>
        <w:spacing w:before="100" w:beforeAutospacing="1" w:after="100" w:afterAutospacing="1" w:line="240" w:lineRule="auto"/>
        <w:contextualSpacing/>
        <w:jc w:val="both"/>
        <w:rPr>
          <w:rFonts w:ascii="Tahoma" w:eastAsia="Times New Roman" w:hAnsi="Tahoma" w:cs="Tahoma"/>
          <w:color w:val="000000"/>
          <w:sz w:val="24"/>
          <w:szCs w:val="24"/>
          <w:lang w:val="es-ES_tradnl" w:eastAsia="es-CR"/>
        </w:rPr>
      </w:pPr>
      <w:r w:rsidRPr="00E9120B">
        <w:rPr>
          <w:rFonts w:ascii="Tahoma" w:eastAsia="Times New Roman" w:hAnsi="Tahoma" w:cs="Tahoma"/>
          <w:color w:val="000000"/>
          <w:sz w:val="24"/>
          <w:szCs w:val="24"/>
          <w:lang w:val="es-ES_tradnl" w:eastAsia="es-CR"/>
        </w:rPr>
        <w:t>Limpieza de lotes de capa vegetal no asociados a construcciones por ejecutar, hasta un área de 100 m2, y en terreno con pendientes no mayores al 10%.</w:t>
      </w:r>
    </w:p>
    <w:p w:rsidR="00E9120B" w:rsidRPr="00E9120B" w:rsidRDefault="00E9120B" w:rsidP="00E9120B">
      <w:pPr>
        <w:spacing w:before="100" w:beforeAutospacing="1" w:after="100" w:afterAutospacing="1" w:line="240" w:lineRule="auto"/>
        <w:ind w:left="720"/>
        <w:contextualSpacing/>
        <w:jc w:val="both"/>
        <w:rPr>
          <w:rFonts w:ascii="Tahoma" w:eastAsia="Times New Roman" w:hAnsi="Tahoma" w:cs="Tahoma"/>
          <w:color w:val="000000"/>
          <w:sz w:val="24"/>
          <w:szCs w:val="24"/>
          <w:lang w:val="es-ES_tradnl" w:eastAsia="es-CR"/>
        </w:rPr>
      </w:pPr>
    </w:p>
    <w:p w:rsidR="00E9120B" w:rsidRPr="00E9120B" w:rsidRDefault="00E9120B" w:rsidP="00E9120B">
      <w:pPr>
        <w:spacing w:before="60" w:after="0" w:line="240" w:lineRule="auto"/>
        <w:jc w:val="both"/>
        <w:rPr>
          <w:rFonts w:ascii="Tahoma" w:eastAsia="Times New Roman" w:hAnsi="Tahoma" w:cs="Tahoma"/>
          <w:color w:val="000000"/>
          <w:sz w:val="24"/>
          <w:szCs w:val="24"/>
          <w:lang w:eastAsia="es-CR"/>
        </w:rPr>
      </w:pPr>
      <w:r w:rsidRPr="00E9120B">
        <w:rPr>
          <w:rFonts w:ascii="Tahoma" w:eastAsia="Times New Roman" w:hAnsi="Tahoma" w:cs="Tahoma"/>
          <w:b/>
          <w:color w:val="000000"/>
          <w:sz w:val="24"/>
          <w:szCs w:val="24"/>
          <w:lang w:eastAsia="es-CR"/>
        </w:rPr>
        <w:t xml:space="preserve">Artículo 13.- </w:t>
      </w:r>
      <w:r w:rsidRPr="00E9120B">
        <w:rPr>
          <w:rFonts w:ascii="Tahoma" w:eastAsia="Times New Roman" w:hAnsi="Tahoma" w:cs="Tahoma"/>
          <w:color w:val="000000"/>
          <w:sz w:val="24"/>
          <w:szCs w:val="24"/>
          <w:lang w:eastAsia="es-CR"/>
        </w:rPr>
        <w:t>La Sección de Infraestructura Privada, será la encargada de determinar el monto imponible del permiso, conforme el artículo 70 de la Ley de Planificación Urbana, para lo que requerirá por parte del encargado responsable, un croquis o plano detallado con las especificaciones técnicas de la obra. La tasación se consignará en el permiso de construcción respectivo.</w:t>
      </w:r>
    </w:p>
    <w:p w:rsidR="00E9120B" w:rsidRPr="00E9120B" w:rsidRDefault="00E9120B" w:rsidP="00E9120B">
      <w:pPr>
        <w:spacing w:before="60" w:after="0" w:line="240" w:lineRule="auto"/>
        <w:ind w:firstLine="480"/>
        <w:jc w:val="both"/>
        <w:rPr>
          <w:rFonts w:ascii="Tahoma" w:eastAsia="Times New Roman" w:hAnsi="Tahoma" w:cs="Tahoma"/>
          <w:color w:val="000000"/>
          <w:sz w:val="24"/>
          <w:szCs w:val="24"/>
          <w:lang w:eastAsia="es-CR"/>
        </w:rPr>
      </w:pPr>
    </w:p>
    <w:p w:rsidR="00E9120B" w:rsidRPr="00E9120B" w:rsidRDefault="00E9120B" w:rsidP="00E9120B">
      <w:pPr>
        <w:spacing w:after="0" w:line="240" w:lineRule="auto"/>
        <w:jc w:val="both"/>
        <w:rPr>
          <w:rFonts w:ascii="Tahoma" w:eastAsia="Times New Roman" w:hAnsi="Tahoma" w:cs="Tahoma"/>
          <w:color w:val="000000"/>
          <w:sz w:val="24"/>
          <w:szCs w:val="24"/>
          <w:lang w:eastAsia="es-CR"/>
        </w:rPr>
      </w:pPr>
      <w:r w:rsidRPr="00E9120B">
        <w:rPr>
          <w:rFonts w:ascii="Tahoma" w:eastAsia="Times New Roman" w:hAnsi="Tahoma" w:cs="Tahoma"/>
          <w:b/>
          <w:color w:val="000000"/>
          <w:sz w:val="24"/>
          <w:szCs w:val="24"/>
          <w:lang w:eastAsia="es-CR"/>
        </w:rPr>
        <w:t>Artículo 14.-</w:t>
      </w:r>
      <w:r w:rsidRPr="00E9120B">
        <w:rPr>
          <w:rFonts w:ascii="Tahoma" w:eastAsia="Times New Roman" w:hAnsi="Tahoma" w:cs="Tahoma"/>
          <w:color w:val="000000"/>
          <w:sz w:val="24"/>
          <w:szCs w:val="24"/>
          <w:lang w:eastAsia="es-CR"/>
        </w:rPr>
        <w:t>Toda obra que no sea declarada como obra menor por parte de la Sección de Infraestructura Privada, deberá presentar la solicitud de licencia municipal de construcción que para tal efecto se señala en el artículo 74 de la Ley de Construcciones y conforme el Decreto Nº 36650-MP-MIVAH-S-MEIC. Reglamento para el trámite de visado de planos para la construcción, con la firma de un profesional responsable y con los visados requeridos por dicho decreto.</w:t>
      </w:r>
    </w:p>
    <w:p w:rsidR="00E9120B" w:rsidRPr="00E9120B" w:rsidRDefault="00E9120B" w:rsidP="00E9120B">
      <w:pPr>
        <w:spacing w:after="0" w:line="240" w:lineRule="auto"/>
        <w:jc w:val="both"/>
        <w:rPr>
          <w:rFonts w:ascii="Tahoma" w:eastAsia="Times New Roman" w:hAnsi="Tahoma" w:cs="Tahoma"/>
          <w:color w:val="000000"/>
          <w:sz w:val="24"/>
          <w:szCs w:val="24"/>
          <w:lang w:eastAsia="es-CR"/>
        </w:rPr>
      </w:pP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r w:rsidRPr="00E9120B">
        <w:rPr>
          <w:rFonts w:ascii="Tahoma" w:hAnsi="Tahoma" w:cs="Tahoma"/>
          <w:b/>
          <w:sz w:val="24"/>
          <w:szCs w:val="24"/>
        </w:rPr>
        <w:lastRenderedPageBreak/>
        <w:t xml:space="preserve">Artículo 15.- </w:t>
      </w:r>
      <w:r w:rsidRPr="00E9120B">
        <w:rPr>
          <w:rFonts w:ascii="Tahoma" w:hAnsi="Tahoma" w:cs="Tahoma"/>
          <w:sz w:val="24"/>
          <w:szCs w:val="24"/>
        </w:rPr>
        <w:t>No se considerarán obras menores las obras de construcción que, según el criterio técnico especializado del profesional a cargo de la  Unidad de Obra Privada, incluyan modificaciones al sistema estructural, eléctrico o mecánico de un edificio  que pongan en riesgo la seguridad de sus ocupantes  o que transgredan la normativa urbana aplicable. Para verificar lo anterior se ejecutará la inspección correspondiente.</w:t>
      </w: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r w:rsidRPr="00E9120B">
        <w:rPr>
          <w:rFonts w:ascii="Tahoma" w:hAnsi="Tahoma" w:cs="Tahoma"/>
          <w:b/>
          <w:sz w:val="24"/>
          <w:szCs w:val="24"/>
        </w:rPr>
        <w:t xml:space="preserve">Artículo 16.  </w:t>
      </w:r>
      <w:r w:rsidRPr="00E9120B">
        <w:rPr>
          <w:rFonts w:ascii="Tahoma" w:hAnsi="Tahoma" w:cs="Tahoma"/>
          <w:sz w:val="24"/>
          <w:szCs w:val="24"/>
        </w:rPr>
        <w:t>No se considerarán obras menores, las ampliaciones en segundo nivel o niveles superiores que se ejecuten en edificaciones existentes.</w:t>
      </w: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r w:rsidRPr="00E9120B">
        <w:rPr>
          <w:rFonts w:ascii="Tahoma" w:hAnsi="Tahoma" w:cs="Tahoma"/>
          <w:b/>
          <w:sz w:val="24"/>
          <w:szCs w:val="24"/>
        </w:rPr>
        <w:t xml:space="preserve">Artículo 17.- </w:t>
      </w:r>
      <w:r w:rsidRPr="00E9120B">
        <w:rPr>
          <w:rFonts w:ascii="Tahoma" w:hAnsi="Tahoma" w:cs="Tahoma"/>
          <w:sz w:val="24"/>
          <w:szCs w:val="24"/>
        </w:rPr>
        <w:t>Todas las solicitudes consideradas como obra menor,  deberán cumplir con los siguientes requisitos y/o documentos:</w:t>
      </w:r>
    </w:p>
    <w:p w:rsidR="00E9120B" w:rsidRPr="00E9120B" w:rsidRDefault="00E9120B" w:rsidP="00E9120B">
      <w:pPr>
        <w:autoSpaceDE w:val="0"/>
        <w:autoSpaceDN w:val="0"/>
        <w:adjustRightInd w:val="0"/>
        <w:spacing w:after="0" w:line="240" w:lineRule="auto"/>
        <w:jc w:val="both"/>
        <w:rPr>
          <w:rFonts w:ascii="Tahoma" w:hAnsi="Tahoma" w:cs="Tahoma"/>
          <w:sz w:val="24"/>
          <w:szCs w:val="24"/>
        </w:rPr>
      </w:pPr>
    </w:p>
    <w:p w:rsidR="00E9120B" w:rsidRPr="00E9120B" w:rsidRDefault="00E9120B" w:rsidP="00E9120B">
      <w:pPr>
        <w:numPr>
          <w:ilvl w:val="0"/>
          <w:numId w:val="97"/>
        </w:numPr>
        <w:autoSpaceDE w:val="0"/>
        <w:autoSpaceDN w:val="0"/>
        <w:adjustRightInd w:val="0"/>
        <w:spacing w:after="0" w:line="240" w:lineRule="auto"/>
        <w:contextualSpacing/>
        <w:jc w:val="both"/>
        <w:rPr>
          <w:rFonts w:ascii="Tahoma" w:eastAsia="Times New Roman" w:hAnsi="Tahoma" w:cs="Tahoma"/>
          <w:sz w:val="24"/>
          <w:szCs w:val="24"/>
          <w:lang w:val="es-ES_tradnl" w:eastAsia="es-ES_tradnl"/>
        </w:rPr>
      </w:pPr>
      <w:r w:rsidRPr="00E9120B">
        <w:rPr>
          <w:rFonts w:ascii="Tahoma" w:eastAsia="Times New Roman" w:hAnsi="Tahoma" w:cs="Tahoma"/>
          <w:sz w:val="24"/>
          <w:szCs w:val="24"/>
          <w:lang w:val="es-ES_tradnl" w:eastAsia="es-ES_tradnl"/>
        </w:rPr>
        <w:t>Llenar la solicitud (completa) de permiso de construcción, formulario que podrá obtener en  la plataforma de servicios de la Municipalidad</w:t>
      </w:r>
    </w:p>
    <w:p w:rsidR="00E9120B" w:rsidRPr="00E9120B" w:rsidRDefault="00E9120B" w:rsidP="00E9120B">
      <w:pPr>
        <w:numPr>
          <w:ilvl w:val="0"/>
          <w:numId w:val="97"/>
        </w:numPr>
        <w:autoSpaceDE w:val="0"/>
        <w:autoSpaceDN w:val="0"/>
        <w:adjustRightInd w:val="0"/>
        <w:spacing w:after="0" w:line="240" w:lineRule="auto"/>
        <w:contextualSpacing/>
        <w:jc w:val="both"/>
        <w:rPr>
          <w:rFonts w:ascii="Tahoma" w:eastAsia="Times New Roman" w:hAnsi="Tahoma" w:cs="Tahoma"/>
          <w:sz w:val="24"/>
          <w:szCs w:val="24"/>
          <w:lang w:val="es-ES_tradnl" w:eastAsia="es-ES_tradnl"/>
        </w:rPr>
      </w:pPr>
      <w:r w:rsidRPr="00E9120B">
        <w:rPr>
          <w:rFonts w:ascii="Tahoma" w:eastAsia="Times New Roman" w:hAnsi="Tahoma" w:cs="Tahoma"/>
          <w:sz w:val="24"/>
          <w:szCs w:val="24"/>
          <w:lang w:val="es-ES_tradnl" w:eastAsia="es-ES_tradnl"/>
        </w:rPr>
        <w:t>Copia del plano catastrado Visado por la Municipalidad.</w:t>
      </w:r>
    </w:p>
    <w:p w:rsidR="00E9120B" w:rsidRPr="00E9120B" w:rsidRDefault="00E9120B" w:rsidP="00E9120B">
      <w:pPr>
        <w:numPr>
          <w:ilvl w:val="0"/>
          <w:numId w:val="97"/>
        </w:numPr>
        <w:autoSpaceDE w:val="0"/>
        <w:autoSpaceDN w:val="0"/>
        <w:adjustRightInd w:val="0"/>
        <w:spacing w:after="0" w:line="240" w:lineRule="auto"/>
        <w:contextualSpacing/>
        <w:jc w:val="both"/>
        <w:rPr>
          <w:rFonts w:ascii="Tahoma" w:eastAsia="Times New Roman" w:hAnsi="Tahoma" w:cs="Tahoma"/>
          <w:sz w:val="24"/>
          <w:szCs w:val="24"/>
          <w:lang w:val="es-ES_tradnl" w:eastAsia="es-ES_tradnl"/>
        </w:rPr>
      </w:pPr>
      <w:r w:rsidRPr="00E9120B">
        <w:rPr>
          <w:rFonts w:ascii="Tahoma" w:eastAsia="Times New Roman" w:hAnsi="Tahoma" w:cs="Tahoma"/>
          <w:sz w:val="24"/>
          <w:szCs w:val="24"/>
          <w:lang w:val="es-ES_tradnl" w:eastAsia="es-ES_tradnl"/>
        </w:rPr>
        <w:t xml:space="preserve">Tres copias del Croquis del proyecto con la ubicación y localización </w:t>
      </w:r>
    </w:p>
    <w:p w:rsidR="00E9120B" w:rsidRPr="00E9120B" w:rsidRDefault="00E9120B" w:rsidP="00E9120B">
      <w:pPr>
        <w:numPr>
          <w:ilvl w:val="0"/>
          <w:numId w:val="97"/>
        </w:numPr>
        <w:autoSpaceDE w:val="0"/>
        <w:autoSpaceDN w:val="0"/>
        <w:adjustRightInd w:val="0"/>
        <w:spacing w:after="0" w:line="240" w:lineRule="auto"/>
        <w:contextualSpacing/>
        <w:jc w:val="both"/>
        <w:rPr>
          <w:rFonts w:ascii="Tahoma" w:eastAsia="Times New Roman" w:hAnsi="Tahoma" w:cs="Tahoma"/>
          <w:sz w:val="24"/>
          <w:szCs w:val="24"/>
          <w:lang w:val="es-ES_tradnl" w:eastAsia="es-ES_tradnl"/>
        </w:rPr>
      </w:pPr>
      <w:r w:rsidRPr="00E9120B">
        <w:rPr>
          <w:rFonts w:ascii="Tahoma" w:eastAsia="Times New Roman" w:hAnsi="Tahoma" w:cs="Tahoma"/>
          <w:sz w:val="24"/>
          <w:szCs w:val="24"/>
          <w:lang w:val="es-ES_tradnl" w:eastAsia="es-ES_tradnl"/>
        </w:rPr>
        <w:t>Certificación Literal de la propiedad.( máximo un mes de emitida )</w:t>
      </w:r>
    </w:p>
    <w:p w:rsidR="00E9120B" w:rsidRPr="00E9120B" w:rsidRDefault="00E9120B" w:rsidP="00E9120B">
      <w:pPr>
        <w:numPr>
          <w:ilvl w:val="0"/>
          <w:numId w:val="97"/>
        </w:numPr>
        <w:autoSpaceDE w:val="0"/>
        <w:autoSpaceDN w:val="0"/>
        <w:adjustRightInd w:val="0"/>
        <w:spacing w:after="0" w:line="240" w:lineRule="auto"/>
        <w:contextualSpacing/>
        <w:jc w:val="both"/>
        <w:rPr>
          <w:rFonts w:ascii="Tahoma" w:eastAsia="Times New Roman" w:hAnsi="Tahoma" w:cs="Tahoma"/>
          <w:sz w:val="24"/>
          <w:szCs w:val="24"/>
          <w:lang w:val="es-ES_tradnl" w:eastAsia="es-ES_tradnl"/>
        </w:rPr>
      </w:pPr>
      <w:r w:rsidRPr="00E9120B">
        <w:rPr>
          <w:rFonts w:ascii="Tahoma" w:eastAsia="Times New Roman" w:hAnsi="Tahoma" w:cs="Tahoma"/>
          <w:sz w:val="24"/>
          <w:szCs w:val="24"/>
          <w:lang w:val="es-ES_tradnl" w:eastAsia="es-ES_tradnl"/>
        </w:rPr>
        <w:t xml:space="preserve">Fotocopia de la cédula de identidad del propietario o del Representante Legal en caso de sociedades anónimas. </w:t>
      </w:r>
    </w:p>
    <w:p w:rsidR="00E9120B" w:rsidRPr="00E9120B" w:rsidRDefault="00E9120B" w:rsidP="00E9120B">
      <w:pPr>
        <w:numPr>
          <w:ilvl w:val="0"/>
          <w:numId w:val="97"/>
        </w:numPr>
        <w:autoSpaceDE w:val="0"/>
        <w:autoSpaceDN w:val="0"/>
        <w:adjustRightInd w:val="0"/>
        <w:spacing w:after="0" w:line="240" w:lineRule="auto"/>
        <w:contextualSpacing/>
        <w:jc w:val="both"/>
        <w:rPr>
          <w:rFonts w:ascii="Tahoma" w:eastAsia="Times New Roman" w:hAnsi="Tahoma" w:cs="Tahoma"/>
          <w:sz w:val="24"/>
          <w:szCs w:val="24"/>
          <w:lang w:val="es-ES_tradnl" w:eastAsia="es-ES_tradnl"/>
        </w:rPr>
      </w:pPr>
      <w:r w:rsidRPr="00E9120B">
        <w:rPr>
          <w:rFonts w:ascii="Tahoma" w:eastAsia="Times New Roman" w:hAnsi="Tahoma" w:cs="Tahoma"/>
          <w:sz w:val="24"/>
          <w:szCs w:val="24"/>
          <w:lang w:val="es-ES_tradnl" w:eastAsia="es-ES_tradnl"/>
        </w:rPr>
        <w:t xml:space="preserve">Certificación de la Personería Jurídica </w:t>
      </w:r>
    </w:p>
    <w:p w:rsidR="00E9120B" w:rsidRPr="00E9120B" w:rsidRDefault="00E9120B" w:rsidP="00E9120B">
      <w:pPr>
        <w:numPr>
          <w:ilvl w:val="0"/>
          <w:numId w:val="97"/>
        </w:numPr>
        <w:autoSpaceDE w:val="0"/>
        <w:autoSpaceDN w:val="0"/>
        <w:adjustRightInd w:val="0"/>
        <w:spacing w:after="0" w:line="240" w:lineRule="auto"/>
        <w:contextualSpacing/>
        <w:jc w:val="both"/>
        <w:rPr>
          <w:rFonts w:ascii="Tahoma" w:eastAsia="Times New Roman" w:hAnsi="Tahoma" w:cs="Tahoma"/>
          <w:sz w:val="24"/>
          <w:szCs w:val="24"/>
          <w:lang w:val="es-ES_tradnl" w:eastAsia="es-ES_tradnl"/>
        </w:rPr>
      </w:pPr>
      <w:r w:rsidRPr="00E9120B">
        <w:rPr>
          <w:rFonts w:ascii="Tahoma" w:eastAsia="Times New Roman" w:hAnsi="Tahoma" w:cs="Tahoma"/>
          <w:sz w:val="24"/>
          <w:szCs w:val="24"/>
          <w:lang w:val="es-ES_tradnl" w:eastAsia="es-ES_tradnl"/>
        </w:rPr>
        <w:t>De requerirse : Alineamiento vial de ruta nacional (MOPT), alineamiento fluvial (INVU), alineamiento Municipal, alineamiento ferroviario (INCOFER)</w:t>
      </w:r>
    </w:p>
    <w:p w:rsidR="00E9120B" w:rsidRPr="00E9120B" w:rsidRDefault="00E9120B" w:rsidP="00E9120B">
      <w:pPr>
        <w:numPr>
          <w:ilvl w:val="0"/>
          <w:numId w:val="97"/>
        </w:numPr>
        <w:autoSpaceDE w:val="0"/>
        <w:autoSpaceDN w:val="0"/>
        <w:adjustRightInd w:val="0"/>
        <w:spacing w:after="0" w:line="240" w:lineRule="auto"/>
        <w:contextualSpacing/>
        <w:jc w:val="both"/>
        <w:rPr>
          <w:rFonts w:ascii="Tahoma" w:eastAsia="Times New Roman" w:hAnsi="Tahoma" w:cs="Tahoma"/>
          <w:sz w:val="24"/>
          <w:szCs w:val="24"/>
          <w:lang w:val="es-ES_tradnl" w:eastAsia="es-ES_tradnl"/>
        </w:rPr>
      </w:pPr>
      <w:r w:rsidRPr="00E9120B">
        <w:rPr>
          <w:rFonts w:ascii="Tahoma" w:eastAsia="Times New Roman" w:hAnsi="Tahoma" w:cs="Tahoma"/>
          <w:sz w:val="24"/>
          <w:szCs w:val="24"/>
          <w:lang w:val="es-ES_tradnl" w:eastAsia="es-ES_tradnl"/>
        </w:rPr>
        <w:t>Visto bueno de la Plataforma de Servicios indicando que el contribuyente se encuentra al día con las obligaciones tributarias, declaraciones y cualquier asunto pendiente con la Municipalidad.</w:t>
      </w:r>
    </w:p>
    <w:p w:rsidR="00E9120B" w:rsidRPr="00E9120B" w:rsidRDefault="00E9120B" w:rsidP="00E9120B">
      <w:pPr>
        <w:numPr>
          <w:ilvl w:val="0"/>
          <w:numId w:val="97"/>
        </w:numPr>
        <w:autoSpaceDE w:val="0"/>
        <w:autoSpaceDN w:val="0"/>
        <w:adjustRightInd w:val="0"/>
        <w:spacing w:after="0" w:line="240" w:lineRule="auto"/>
        <w:contextualSpacing/>
        <w:jc w:val="both"/>
        <w:rPr>
          <w:rFonts w:ascii="Tahoma" w:eastAsia="Times New Roman" w:hAnsi="Tahoma" w:cs="Tahoma"/>
          <w:sz w:val="24"/>
          <w:szCs w:val="24"/>
          <w:lang w:val="es-ES_tradnl" w:eastAsia="es-ES_tradnl"/>
        </w:rPr>
      </w:pPr>
      <w:r w:rsidRPr="00E9120B">
        <w:rPr>
          <w:rFonts w:ascii="Tahoma" w:eastAsia="Times New Roman" w:hAnsi="Tahoma" w:cs="Tahoma"/>
          <w:sz w:val="24"/>
          <w:szCs w:val="24"/>
          <w:lang w:val="es-ES_tradnl" w:eastAsia="es-ES_tradnl"/>
        </w:rPr>
        <w:t>Certificación de la Póliza de riesgos del trabajo del INS (la boleta para la gestión ante el INS se entrega después de revisar y/o autorizar el proyecto).</w:t>
      </w:r>
    </w:p>
    <w:p w:rsidR="00E9120B" w:rsidRPr="00E9120B" w:rsidRDefault="00E9120B" w:rsidP="00E9120B">
      <w:pPr>
        <w:numPr>
          <w:ilvl w:val="0"/>
          <w:numId w:val="97"/>
        </w:numPr>
        <w:autoSpaceDE w:val="0"/>
        <w:autoSpaceDN w:val="0"/>
        <w:adjustRightInd w:val="0"/>
        <w:spacing w:after="0" w:line="240" w:lineRule="auto"/>
        <w:contextualSpacing/>
        <w:jc w:val="both"/>
        <w:rPr>
          <w:rFonts w:ascii="Tahoma" w:eastAsia="Times New Roman" w:hAnsi="Tahoma" w:cs="Tahoma"/>
          <w:sz w:val="24"/>
          <w:szCs w:val="24"/>
          <w:lang w:val="es-ES_tradnl" w:eastAsia="es-ES_tradnl"/>
        </w:rPr>
      </w:pPr>
      <w:r w:rsidRPr="00E9120B">
        <w:rPr>
          <w:rFonts w:ascii="Tahoma" w:eastAsia="Times New Roman" w:hAnsi="Tahoma" w:cs="Tahoma"/>
          <w:sz w:val="24"/>
          <w:szCs w:val="24"/>
          <w:lang w:val="es-ES_tradnl" w:eastAsia="es-ES_tradnl"/>
        </w:rPr>
        <w:t>Cancelar el impuesto del 1% sobre el valor de las obras a realizar en concordancia al artículo 70 de la ley de planificación Urbana</w:t>
      </w:r>
    </w:p>
    <w:p w:rsidR="00E9120B" w:rsidRPr="00E9120B" w:rsidRDefault="00E9120B" w:rsidP="00E9120B">
      <w:pPr>
        <w:autoSpaceDE w:val="0"/>
        <w:autoSpaceDN w:val="0"/>
        <w:adjustRightInd w:val="0"/>
        <w:spacing w:after="0" w:line="240" w:lineRule="auto"/>
        <w:ind w:left="720"/>
        <w:contextualSpacing/>
        <w:jc w:val="both"/>
        <w:rPr>
          <w:rFonts w:ascii="Tahoma" w:eastAsia="Times New Roman" w:hAnsi="Tahoma" w:cs="Tahoma"/>
          <w:sz w:val="24"/>
          <w:szCs w:val="24"/>
          <w:lang w:val="es-ES_tradnl" w:eastAsia="es-ES_tradnl"/>
        </w:rPr>
      </w:pP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r w:rsidRPr="00E9120B">
        <w:rPr>
          <w:rFonts w:ascii="Tahoma" w:hAnsi="Tahoma" w:cs="Tahoma"/>
          <w:b/>
          <w:sz w:val="24"/>
          <w:szCs w:val="24"/>
        </w:rPr>
        <w:t xml:space="preserve">Artículo 18.- </w:t>
      </w:r>
      <w:r w:rsidRPr="00E9120B">
        <w:rPr>
          <w:rFonts w:ascii="Tahoma" w:hAnsi="Tahoma" w:cs="Tahoma"/>
          <w:sz w:val="24"/>
          <w:szCs w:val="24"/>
        </w:rPr>
        <w:t>Todas las solicitudes de permisos para proyectos que no sean considerados como obra menor, deberán contar con la participación de un profesional responsable inscrito ante el CFIA, además de cumplir con todos los requisitos que establezca la Plataforma Digital Municipal APC-CFIA de conformidad con el decreto ejecutivo N</w:t>
      </w:r>
      <w:r w:rsidRPr="00E9120B">
        <w:rPr>
          <w:rFonts w:ascii="Tahoma" w:hAnsi="Tahoma" w:cs="Tahoma"/>
          <w:sz w:val="24"/>
          <w:szCs w:val="24"/>
          <w:vertAlign w:val="superscript"/>
        </w:rPr>
        <w:t>o</w:t>
      </w:r>
      <w:r w:rsidRPr="00E9120B">
        <w:rPr>
          <w:rFonts w:ascii="Tahoma" w:hAnsi="Tahoma" w:cs="Tahoma"/>
          <w:sz w:val="24"/>
          <w:szCs w:val="24"/>
        </w:rPr>
        <w:t xml:space="preserve"> 36650-MP-MIVAH-S-MEIC, publicado en el diario oficial “La Gaceta 117 del 17 de junio 2011” y sus reformas.</w:t>
      </w:r>
    </w:p>
    <w:p w:rsidR="00E9120B" w:rsidRPr="00E9120B" w:rsidRDefault="00E9120B" w:rsidP="00E9120B">
      <w:pPr>
        <w:autoSpaceDE w:val="0"/>
        <w:autoSpaceDN w:val="0"/>
        <w:adjustRightInd w:val="0"/>
        <w:spacing w:after="0" w:line="240" w:lineRule="auto"/>
        <w:ind w:left="720"/>
        <w:contextualSpacing/>
        <w:jc w:val="both"/>
        <w:rPr>
          <w:rFonts w:ascii="Tahoma" w:eastAsia="Times New Roman" w:hAnsi="Tahoma" w:cs="Tahoma"/>
          <w:sz w:val="24"/>
          <w:szCs w:val="24"/>
          <w:lang w:val="es-ES_tradnl" w:eastAsia="es-ES_tradnl"/>
        </w:rPr>
      </w:pP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r w:rsidRPr="00E9120B">
        <w:rPr>
          <w:rFonts w:ascii="Tahoma" w:hAnsi="Tahoma" w:cs="Tahoma"/>
          <w:b/>
          <w:sz w:val="24"/>
          <w:szCs w:val="24"/>
        </w:rPr>
        <w:t xml:space="preserve">Artículo 19.- </w:t>
      </w:r>
      <w:r w:rsidRPr="00E9120B">
        <w:rPr>
          <w:rFonts w:ascii="Tahoma" w:hAnsi="Tahoma" w:cs="Tahoma"/>
          <w:sz w:val="24"/>
          <w:szCs w:val="24"/>
        </w:rPr>
        <w:t xml:space="preserve">Si dentro del plazo de doce meses, contados a partir del otorgamiento de un permiso de obra menor, que establezca realizar reparaciones, remodelaciones, ampliaciones y otras obras de carácter menor, se presentan nuevas solicitudes de obra menor sobre un mismo inmueble, la Municipalidad, previa inspección, denegará el nuevo permiso si se determina que una obra mayor está siendo fraccionada para evadir los </w:t>
      </w:r>
      <w:r w:rsidRPr="00E9120B">
        <w:rPr>
          <w:rFonts w:ascii="Tahoma" w:hAnsi="Tahoma" w:cs="Tahoma"/>
          <w:sz w:val="24"/>
          <w:szCs w:val="24"/>
        </w:rPr>
        <w:lastRenderedPageBreak/>
        <w:t>respectivos controles, sin perjuicio de que el interesado pueda solicitar el permiso de construcción, conforme a lo dispuesto en el artículo 18 de este Reglamento.</w:t>
      </w:r>
    </w:p>
    <w:p w:rsidR="00E9120B" w:rsidRPr="00E9120B" w:rsidRDefault="00E9120B" w:rsidP="00E9120B">
      <w:pPr>
        <w:autoSpaceDE w:val="0"/>
        <w:autoSpaceDN w:val="0"/>
        <w:adjustRightInd w:val="0"/>
        <w:spacing w:after="0" w:line="240" w:lineRule="auto"/>
        <w:jc w:val="both"/>
        <w:rPr>
          <w:rFonts w:ascii="Tahoma" w:hAnsi="Tahoma" w:cs="Tahoma"/>
          <w:sz w:val="24"/>
          <w:szCs w:val="24"/>
        </w:rPr>
      </w:pP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r w:rsidRPr="00E9120B">
        <w:rPr>
          <w:rFonts w:ascii="Tahoma" w:hAnsi="Tahoma" w:cs="Tahoma"/>
          <w:b/>
          <w:sz w:val="24"/>
          <w:szCs w:val="24"/>
        </w:rPr>
        <w:t>Artículo 20.- Infracciones:</w:t>
      </w:r>
    </w:p>
    <w:p w:rsidR="00E9120B" w:rsidRPr="00E9120B" w:rsidRDefault="00E9120B" w:rsidP="00E9120B">
      <w:pPr>
        <w:autoSpaceDE w:val="0"/>
        <w:autoSpaceDN w:val="0"/>
        <w:adjustRightInd w:val="0"/>
        <w:spacing w:after="0" w:line="240" w:lineRule="auto"/>
        <w:jc w:val="both"/>
        <w:rPr>
          <w:rFonts w:ascii="Tahoma" w:hAnsi="Tahoma" w:cs="Tahoma"/>
          <w:b/>
          <w:sz w:val="24"/>
          <w:szCs w:val="24"/>
        </w:rPr>
      </w:pPr>
    </w:p>
    <w:p w:rsidR="00E9120B" w:rsidRPr="00E9120B" w:rsidRDefault="00E9120B" w:rsidP="00E9120B">
      <w:pPr>
        <w:jc w:val="both"/>
        <w:rPr>
          <w:rFonts w:ascii="Tahoma" w:hAnsi="Tahoma" w:cs="Tahoma"/>
          <w:b/>
          <w:bCs/>
          <w:sz w:val="24"/>
          <w:szCs w:val="24"/>
        </w:rPr>
      </w:pPr>
      <w:r w:rsidRPr="00E9120B">
        <w:rPr>
          <w:rFonts w:ascii="Tahoma" w:hAnsi="Tahoma" w:cs="Tahoma"/>
          <w:b/>
          <w:bCs/>
          <w:sz w:val="24"/>
          <w:szCs w:val="24"/>
        </w:rPr>
        <w:t xml:space="preserve"> </w:t>
      </w:r>
      <w:r w:rsidRPr="00E9120B">
        <w:rPr>
          <w:rFonts w:ascii="Tahoma" w:hAnsi="Tahoma" w:cs="Tahoma"/>
          <w:sz w:val="24"/>
          <w:szCs w:val="24"/>
        </w:rPr>
        <w:t>Se considerarán infracciones a este Reglamento las siguientes:</w:t>
      </w:r>
    </w:p>
    <w:p w:rsidR="00E9120B" w:rsidRPr="00E9120B" w:rsidRDefault="00E9120B" w:rsidP="00E9120B">
      <w:pPr>
        <w:numPr>
          <w:ilvl w:val="0"/>
          <w:numId w:val="98"/>
        </w:numPr>
        <w:spacing w:before="100" w:beforeAutospacing="1" w:after="100" w:afterAutospacing="1" w:line="240" w:lineRule="auto"/>
        <w:jc w:val="both"/>
        <w:rPr>
          <w:rFonts w:ascii="Tahoma" w:eastAsia="Times New Roman" w:hAnsi="Tahoma" w:cs="Tahoma"/>
          <w:sz w:val="24"/>
          <w:szCs w:val="24"/>
          <w:lang w:val="es-ES" w:eastAsia="es-ES"/>
        </w:rPr>
      </w:pPr>
      <w:r w:rsidRPr="00E9120B">
        <w:rPr>
          <w:rFonts w:ascii="Tahoma" w:eastAsia="Times New Roman" w:hAnsi="Tahoma" w:cs="Tahoma"/>
          <w:sz w:val="24"/>
          <w:szCs w:val="24"/>
          <w:lang w:val="es-ES" w:eastAsia="es-ES"/>
        </w:rPr>
        <w:t xml:space="preserve">Ejecutar sin licencia previa, obras para las cuales este reglamento   exigen la licencia. </w:t>
      </w:r>
    </w:p>
    <w:p w:rsidR="00E9120B" w:rsidRPr="00E9120B" w:rsidRDefault="00E9120B" w:rsidP="00E9120B">
      <w:pPr>
        <w:numPr>
          <w:ilvl w:val="0"/>
          <w:numId w:val="98"/>
        </w:numPr>
        <w:spacing w:before="100" w:beforeAutospacing="1" w:after="100" w:afterAutospacing="1" w:line="240" w:lineRule="auto"/>
        <w:jc w:val="both"/>
        <w:rPr>
          <w:rFonts w:ascii="Tahoma" w:eastAsia="Times New Roman" w:hAnsi="Tahoma" w:cs="Tahoma"/>
          <w:sz w:val="24"/>
          <w:szCs w:val="24"/>
          <w:lang w:val="es-ES" w:eastAsia="es-ES"/>
        </w:rPr>
      </w:pPr>
      <w:r w:rsidRPr="00E9120B">
        <w:rPr>
          <w:rFonts w:ascii="Tahoma" w:eastAsia="Times New Roman" w:hAnsi="Tahoma" w:cs="Tahoma"/>
          <w:sz w:val="24"/>
          <w:szCs w:val="24"/>
          <w:lang w:val="es-ES" w:eastAsia="es-ES"/>
        </w:rPr>
        <w:t xml:space="preserve">Ejecutar obras amparadas por una licencia de plazo vencido. </w:t>
      </w:r>
    </w:p>
    <w:p w:rsidR="00E9120B" w:rsidRPr="00E9120B" w:rsidRDefault="00E9120B" w:rsidP="00E9120B">
      <w:pPr>
        <w:numPr>
          <w:ilvl w:val="0"/>
          <w:numId w:val="98"/>
        </w:numPr>
        <w:spacing w:before="100" w:beforeAutospacing="1" w:after="100" w:afterAutospacing="1" w:line="240" w:lineRule="auto"/>
        <w:jc w:val="both"/>
        <w:rPr>
          <w:rFonts w:ascii="Tahoma" w:eastAsia="Times New Roman" w:hAnsi="Tahoma" w:cs="Tahoma"/>
          <w:sz w:val="24"/>
          <w:szCs w:val="24"/>
          <w:lang w:val="es-ES" w:eastAsia="es-ES"/>
        </w:rPr>
      </w:pPr>
      <w:r w:rsidRPr="00E9120B">
        <w:rPr>
          <w:rFonts w:ascii="Tahoma" w:eastAsia="Times New Roman" w:hAnsi="Tahoma" w:cs="Tahoma"/>
          <w:sz w:val="24"/>
          <w:szCs w:val="24"/>
          <w:lang w:val="es-ES" w:eastAsia="es-ES"/>
        </w:rPr>
        <w:t xml:space="preserve">Ejecutar una obra modificando en parte o radicalmente el proyecto respectivo aprobado. </w:t>
      </w:r>
    </w:p>
    <w:p w:rsidR="00E9120B" w:rsidRPr="00E9120B" w:rsidRDefault="00E9120B" w:rsidP="00E9120B">
      <w:pPr>
        <w:numPr>
          <w:ilvl w:val="0"/>
          <w:numId w:val="98"/>
        </w:numPr>
        <w:spacing w:before="100" w:beforeAutospacing="1" w:after="100" w:afterAutospacing="1" w:line="240" w:lineRule="auto"/>
        <w:jc w:val="both"/>
        <w:rPr>
          <w:rFonts w:ascii="Tahoma" w:eastAsia="Times New Roman" w:hAnsi="Tahoma" w:cs="Tahoma"/>
          <w:sz w:val="24"/>
          <w:szCs w:val="24"/>
          <w:lang w:val="es-ES" w:eastAsia="es-ES"/>
        </w:rPr>
      </w:pPr>
      <w:r w:rsidRPr="00E9120B">
        <w:rPr>
          <w:rFonts w:ascii="Tahoma" w:eastAsia="Times New Roman" w:hAnsi="Tahoma" w:cs="Tahoma"/>
          <w:sz w:val="24"/>
          <w:szCs w:val="24"/>
          <w:lang w:val="es-ES" w:eastAsia="es-ES"/>
        </w:rPr>
        <w:t>Ejecutar, sin la debida protección, obras que pongan en peligro la vida o las propiedades.</w:t>
      </w:r>
    </w:p>
    <w:p w:rsidR="00E9120B" w:rsidRPr="00E9120B" w:rsidRDefault="00E9120B" w:rsidP="00E9120B">
      <w:pPr>
        <w:numPr>
          <w:ilvl w:val="0"/>
          <w:numId w:val="98"/>
        </w:numPr>
        <w:spacing w:before="100" w:beforeAutospacing="1" w:after="100" w:afterAutospacing="1" w:line="240" w:lineRule="auto"/>
        <w:jc w:val="both"/>
        <w:rPr>
          <w:rFonts w:ascii="Tahoma" w:eastAsia="Times New Roman" w:hAnsi="Tahoma" w:cs="Tahoma"/>
          <w:sz w:val="24"/>
          <w:szCs w:val="24"/>
          <w:lang w:val="es-ES" w:eastAsia="es-ES"/>
        </w:rPr>
      </w:pPr>
      <w:r w:rsidRPr="00E9120B">
        <w:rPr>
          <w:rFonts w:ascii="Tahoma" w:eastAsia="Times New Roman" w:hAnsi="Tahoma" w:cs="Tahoma"/>
          <w:sz w:val="24"/>
          <w:szCs w:val="24"/>
          <w:lang w:val="es-ES" w:eastAsia="es-ES"/>
        </w:rPr>
        <w:t xml:space="preserve">No enviar oportunamente a la Municipalidad los informes de datos que se previenen en diferentes Capítulos del Reglamento. </w:t>
      </w:r>
    </w:p>
    <w:p w:rsidR="00E9120B" w:rsidRPr="00E9120B" w:rsidRDefault="00E9120B" w:rsidP="00E9120B">
      <w:pPr>
        <w:numPr>
          <w:ilvl w:val="0"/>
          <w:numId w:val="98"/>
        </w:numPr>
        <w:spacing w:before="100" w:beforeAutospacing="1" w:after="100" w:afterAutospacing="1" w:line="240" w:lineRule="auto"/>
        <w:jc w:val="both"/>
        <w:rPr>
          <w:rFonts w:ascii="Tahoma" w:eastAsia="Times New Roman" w:hAnsi="Tahoma" w:cs="Tahoma"/>
          <w:sz w:val="24"/>
          <w:szCs w:val="24"/>
          <w:lang w:val="es-ES" w:eastAsia="es-ES"/>
        </w:rPr>
      </w:pPr>
      <w:r w:rsidRPr="00E9120B">
        <w:rPr>
          <w:rFonts w:ascii="Tahoma" w:eastAsia="Times New Roman" w:hAnsi="Tahoma" w:cs="Tahoma"/>
          <w:sz w:val="24"/>
          <w:szCs w:val="24"/>
          <w:lang w:val="es-ES" w:eastAsia="es-ES"/>
        </w:rPr>
        <w:t xml:space="preserve">No obedecer órdenes sobre modificaciones, suspensión o destrucción de obras de la Municipalidad. </w:t>
      </w:r>
    </w:p>
    <w:p w:rsidR="00E9120B" w:rsidRPr="00E9120B" w:rsidRDefault="00E9120B" w:rsidP="00E9120B">
      <w:pPr>
        <w:numPr>
          <w:ilvl w:val="0"/>
          <w:numId w:val="98"/>
        </w:numPr>
        <w:spacing w:before="100" w:beforeAutospacing="1" w:after="100" w:afterAutospacing="1" w:line="240" w:lineRule="auto"/>
        <w:jc w:val="both"/>
        <w:rPr>
          <w:rFonts w:ascii="Tahoma" w:eastAsia="Times New Roman" w:hAnsi="Tahoma" w:cs="Tahoma"/>
          <w:sz w:val="24"/>
          <w:szCs w:val="24"/>
          <w:lang w:val="es-ES" w:eastAsia="es-ES"/>
        </w:rPr>
      </w:pPr>
      <w:r w:rsidRPr="00E9120B">
        <w:rPr>
          <w:rFonts w:ascii="Tahoma" w:eastAsia="Times New Roman" w:hAnsi="Tahoma" w:cs="Tahoma"/>
          <w:sz w:val="24"/>
          <w:szCs w:val="24"/>
          <w:lang w:val="es-ES" w:eastAsia="es-ES"/>
        </w:rPr>
        <w:t xml:space="preserve">Usar indebidamente la vía pública. </w:t>
      </w:r>
    </w:p>
    <w:p w:rsidR="00E9120B" w:rsidRPr="00E9120B" w:rsidRDefault="00E9120B" w:rsidP="00E9120B">
      <w:pPr>
        <w:numPr>
          <w:ilvl w:val="0"/>
          <w:numId w:val="98"/>
        </w:numPr>
        <w:spacing w:before="100" w:beforeAutospacing="1" w:after="100" w:afterAutospacing="1" w:line="240" w:lineRule="auto"/>
        <w:jc w:val="both"/>
        <w:rPr>
          <w:rFonts w:ascii="Tahoma" w:eastAsia="Times New Roman" w:hAnsi="Tahoma" w:cs="Tahoma"/>
          <w:sz w:val="24"/>
          <w:szCs w:val="24"/>
          <w:lang w:val="es-ES" w:eastAsia="es-ES"/>
        </w:rPr>
      </w:pPr>
      <w:r w:rsidRPr="00E9120B">
        <w:rPr>
          <w:rFonts w:ascii="Tahoma" w:eastAsia="Times New Roman" w:hAnsi="Tahoma" w:cs="Tahoma"/>
          <w:sz w:val="24"/>
          <w:szCs w:val="24"/>
          <w:lang w:val="es-ES" w:eastAsia="es-ES"/>
        </w:rPr>
        <w:t xml:space="preserve">Usar indebidamente los servicios públicos. </w:t>
      </w:r>
    </w:p>
    <w:p w:rsidR="00E9120B" w:rsidRPr="00E9120B" w:rsidRDefault="00E9120B" w:rsidP="00E9120B">
      <w:pPr>
        <w:numPr>
          <w:ilvl w:val="0"/>
          <w:numId w:val="98"/>
        </w:numPr>
        <w:spacing w:before="100" w:beforeAutospacing="1" w:after="100" w:afterAutospacing="1" w:line="240" w:lineRule="auto"/>
        <w:jc w:val="both"/>
        <w:rPr>
          <w:rFonts w:ascii="Tahoma" w:eastAsia="Times New Roman" w:hAnsi="Tahoma" w:cs="Tahoma"/>
          <w:sz w:val="24"/>
          <w:szCs w:val="24"/>
          <w:lang w:val="es-ES" w:eastAsia="es-ES"/>
        </w:rPr>
      </w:pPr>
      <w:r w:rsidRPr="00E9120B">
        <w:rPr>
          <w:rFonts w:ascii="Tahoma" w:eastAsia="Times New Roman" w:hAnsi="Tahoma" w:cs="Tahoma"/>
          <w:sz w:val="24"/>
          <w:szCs w:val="24"/>
          <w:lang w:val="es-ES" w:eastAsia="es-ES"/>
        </w:rPr>
        <w:t>Ocupar o usar una construcción antes de haber dado aviso de la terminación de la obra.</w:t>
      </w:r>
    </w:p>
    <w:p w:rsidR="00E9120B" w:rsidRPr="00E9120B" w:rsidRDefault="00E9120B" w:rsidP="00E9120B">
      <w:pPr>
        <w:numPr>
          <w:ilvl w:val="0"/>
          <w:numId w:val="98"/>
        </w:numPr>
        <w:spacing w:before="100" w:beforeAutospacing="1" w:after="100" w:afterAutospacing="1" w:line="240" w:lineRule="auto"/>
        <w:jc w:val="both"/>
        <w:rPr>
          <w:rFonts w:ascii="Tahoma" w:eastAsia="Times New Roman" w:hAnsi="Tahoma" w:cs="Tahoma"/>
          <w:sz w:val="24"/>
          <w:szCs w:val="24"/>
          <w:lang w:val="es-ES" w:eastAsia="es-ES"/>
        </w:rPr>
      </w:pPr>
      <w:r w:rsidRPr="00E9120B">
        <w:rPr>
          <w:rFonts w:ascii="Tahoma" w:eastAsia="Times New Roman" w:hAnsi="Tahoma" w:cs="Tahoma"/>
          <w:sz w:val="24"/>
          <w:szCs w:val="24"/>
          <w:lang w:val="es-ES" w:eastAsia="es-ES"/>
        </w:rPr>
        <w:t>Impedir o estorbar a los Inspectores cumplir su cometido.</w:t>
      </w:r>
    </w:p>
    <w:p w:rsidR="00E9120B" w:rsidRPr="00E9120B" w:rsidRDefault="00E9120B" w:rsidP="00E9120B">
      <w:pPr>
        <w:spacing w:before="100" w:beforeAutospacing="1" w:after="100" w:afterAutospacing="1" w:line="240" w:lineRule="auto"/>
        <w:jc w:val="both"/>
        <w:rPr>
          <w:rFonts w:ascii="Tahoma" w:eastAsia="Times New Roman" w:hAnsi="Tahoma" w:cs="Tahoma"/>
          <w:b/>
          <w:sz w:val="24"/>
          <w:szCs w:val="24"/>
          <w:lang w:val="es-ES" w:eastAsia="es-ES"/>
        </w:rPr>
      </w:pPr>
      <w:r w:rsidRPr="00E9120B">
        <w:rPr>
          <w:rFonts w:ascii="Tahoma" w:eastAsia="Times New Roman" w:hAnsi="Tahoma" w:cs="Tahoma"/>
          <w:b/>
          <w:sz w:val="24"/>
          <w:szCs w:val="24"/>
          <w:lang w:val="es-ES" w:eastAsia="es-ES"/>
        </w:rPr>
        <w:t xml:space="preserve">Artículo 21.- </w:t>
      </w:r>
      <w:r w:rsidRPr="00E9120B">
        <w:rPr>
          <w:rFonts w:ascii="Tahoma" w:eastAsia="Times New Roman" w:hAnsi="Tahoma" w:cs="Tahoma"/>
          <w:sz w:val="24"/>
          <w:szCs w:val="24"/>
          <w:lang w:val="es-ES" w:eastAsia="es-ES"/>
        </w:rPr>
        <w:t>Con relación al régimen sancionatorio, establecimiento de multas y procedimientos por infracciones a este reglamento, deberá atenderse lo dispuesto en la Ley de Construcciones N° 833 y sus reformas.</w:t>
      </w:r>
    </w:p>
    <w:p w:rsidR="00E9120B" w:rsidRPr="00E9120B" w:rsidRDefault="00E9120B" w:rsidP="00E9120B">
      <w:pPr>
        <w:numPr>
          <w:ilvl w:val="0"/>
          <w:numId w:val="100"/>
        </w:numPr>
        <w:spacing w:after="0" w:line="360" w:lineRule="auto"/>
        <w:jc w:val="both"/>
        <w:rPr>
          <w:rFonts w:ascii="Arial" w:eastAsia="Calibri" w:hAnsi="Arial" w:cs="Arial"/>
          <w:sz w:val="24"/>
          <w:szCs w:val="24"/>
        </w:rPr>
      </w:pPr>
      <w:r w:rsidRPr="00E9120B">
        <w:rPr>
          <w:rFonts w:ascii="Arial" w:eastAsia="Calibri" w:hAnsi="Arial" w:cs="Arial"/>
          <w:sz w:val="24"/>
          <w:szCs w:val="24"/>
        </w:rPr>
        <w:t>Instruir a la Administración Municipal para que someta a consulta pública no vinculante dicho reglamento en el Diario Oficial La Gaceta, por un plazo de diez días hábiles.</w:t>
      </w:r>
    </w:p>
    <w:p w:rsidR="00E9120B" w:rsidRPr="00E9120B" w:rsidRDefault="00E9120B" w:rsidP="00E9120B">
      <w:pPr>
        <w:spacing w:after="0" w:line="240" w:lineRule="auto"/>
        <w:rPr>
          <w:rFonts w:ascii="Arial" w:eastAsia="Calibri" w:hAnsi="Arial" w:cs="Arial"/>
          <w:sz w:val="24"/>
          <w:szCs w:val="24"/>
        </w:rPr>
      </w:pPr>
    </w:p>
    <w:p w:rsidR="00E9120B" w:rsidRPr="00E9120B" w:rsidRDefault="00E9120B" w:rsidP="00E9120B">
      <w:pPr>
        <w:spacing w:after="0" w:line="240" w:lineRule="auto"/>
        <w:rPr>
          <w:rFonts w:ascii="Arial" w:eastAsia="Calibri" w:hAnsi="Arial" w:cs="Arial"/>
          <w:b/>
          <w:lang w:val="es-ES"/>
        </w:rPr>
      </w:pPr>
      <w:r w:rsidRPr="00E9120B">
        <w:rPr>
          <w:rFonts w:ascii="Arial" w:eastAsia="Calibri" w:hAnsi="Arial" w:cs="Arial"/>
          <w:b/>
          <w:lang w:val="es-ES"/>
        </w:rPr>
        <w:t>ACUERDO UNÁNIME Y DECLARADO DEFINITIVAMENTE APROBADO N°558-18</w:t>
      </w:r>
    </w:p>
    <w:p w:rsidR="00E9120B" w:rsidRPr="00E9120B" w:rsidRDefault="00E9120B" w:rsidP="00E9120B">
      <w:pPr>
        <w:spacing w:after="0" w:line="240" w:lineRule="auto"/>
        <w:rPr>
          <w:rFonts w:ascii="Arial" w:eastAsia="Calibri" w:hAnsi="Arial" w:cs="Arial"/>
          <w:b/>
          <w:lang w:val="es-ES"/>
        </w:rPr>
      </w:pPr>
    </w:p>
    <w:p w:rsidR="00E9120B" w:rsidRPr="00E9120B" w:rsidRDefault="00E9120B" w:rsidP="00E9120B">
      <w:pPr>
        <w:numPr>
          <w:ilvl w:val="0"/>
          <w:numId w:val="101"/>
        </w:numPr>
        <w:spacing w:after="0" w:line="240" w:lineRule="auto"/>
        <w:contextualSpacing/>
        <w:jc w:val="both"/>
        <w:rPr>
          <w:rFonts w:ascii="Arial" w:eastAsia="Calibri" w:hAnsi="Arial" w:cs="Arial"/>
          <w:sz w:val="24"/>
          <w:szCs w:val="24"/>
          <w:lang w:val="es-ES"/>
        </w:rPr>
      </w:pPr>
      <w:r w:rsidRPr="00E9120B">
        <w:rPr>
          <w:rFonts w:ascii="Arial" w:eastAsia="Calibri" w:hAnsi="Arial" w:cs="Arial"/>
          <w:sz w:val="24"/>
          <w:szCs w:val="24"/>
          <w:lang w:val="es-ES"/>
        </w:rPr>
        <w:t>José Fernando Méndez Vindas, Partido Unidad Social Cristiana</w:t>
      </w:r>
    </w:p>
    <w:p w:rsidR="00E9120B" w:rsidRPr="00E9120B" w:rsidRDefault="00E9120B" w:rsidP="00E9120B">
      <w:pPr>
        <w:numPr>
          <w:ilvl w:val="0"/>
          <w:numId w:val="101"/>
        </w:numPr>
        <w:spacing w:after="0" w:line="240" w:lineRule="auto"/>
        <w:contextualSpacing/>
        <w:jc w:val="both"/>
        <w:rPr>
          <w:rFonts w:ascii="Arial" w:eastAsia="Calibri" w:hAnsi="Arial" w:cs="Arial"/>
          <w:sz w:val="24"/>
          <w:szCs w:val="24"/>
          <w:lang w:val="es-ES"/>
        </w:rPr>
      </w:pPr>
      <w:r w:rsidRPr="00E9120B">
        <w:rPr>
          <w:rFonts w:ascii="Arial" w:eastAsia="Calibri" w:hAnsi="Arial" w:cs="Arial"/>
          <w:sz w:val="24"/>
          <w:szCs w:val="24"/>
          <w:lang w:val="es-ES"/>
        </w:rPr>
        <w:t>Damaris Gamboa Hernández, Partido Unidad Social Cristiana</w:t>
      </w:r>
    </w:p>
    <w:p w:rsidR="00E9120B" w:rsidRPr="00E9120B" w:rsidRDefault="00E9120B" w:rsidP="00E9120B">
      <w:pPr>
        <w:numPr>
          <w:ilvl w:val="0"/>
          <w:numId w:val="101"/>
        </w:numPr>
        <w:spacing w:after="0" w:line="240" w:lineRule="auto"/>
        <w:contextualSpacing/>
        <w:jc w:val="both"/>
        <w:rPr>
          <w:rFonts w:ascii="Arial" w:eastAsia="Calibri" w:hAnsi="Arial" w:cs="Arial"/>
          <w:sz w:val="24"/>
          <w:szCs w:val="24"/>
          <w:lang w:val="es-ES"/>
        </w:rPr>
      </w:pPr>
      <w:r w:rsidRPr="00E9120B">
        <w:rPr>
          <w:rFonts w:ascii="Arial" w:eastAsia="Calibri" w:hAnsi="Arial" w:cs="Arial"/>
          <w:sz w:val="24"/>
          <w:szCs w:val="24"/>
          <w:lang w:val="es-ES"/>
        </w:rPr>
        <w:t>Julio César Benavides Espinoza, Partido Unidad Social Cristiana</w:t>
      </w:r>
    </w:p>
    <w:p w:rsidR="00E9120B" w:rsidRPr="00E9120B" w:rsidRDefault="00E9120B" w:rsidP="00E9120B">
      <w:pPr>
        <w:numPr>
          <w:ilvl w:val="0"/>
          <w:numId w:val="101"/>
        </w:numPr>
        <w:spacing w:after="0" w:line="240" w:lineRule="auto"/>
        <w:contextualSpacing/>
        <w:jc w:val="both"/>
        <w:rPr>
          <w:rFonts w:ascii="Arial" w:eastAsia="Calibri" w:hAnsi="Arial" w:cs="Arial"/>
          <w:sz w:val="24"/>
          <w:szCs w:val="24"/>
          <w:lang w:val="es-ES"/>
        </w:rPr>
      </w:pPr>
      <w:r w:rsidRPr="00E9120B">
        <w:rPr>
          <w:rFonts w:ascii="Arial" w:eastAsia="Calibri" w:hAnsi="Arial" w:cs="Arial"/>
          <w:sz w:val="24"/>
          <w:szCs w:val="24"/>
          <w:lang w:val="es-ES"/>
        </w:rPr>
        <w:t>Yojhan Cubero Ramírez, Partido Liberación Nacional</w:t>
      </w:r>
    </w:p>
    <w:p w:rsidR="00E9120B" w:rsidRPr="00E9120B" w:rsidRDefault="00E9120B" w:rsidP="00E9120B">
      <w:pPr>
        <w:numPr>
          <w:ilvl w:val="0"/>
          <w:numId w:val="101"/>
        </w:numPr>
        <w:spacing w:after="0" w:line="240" w:lineRule="auto"/>
        <w:contextualSpacing/>
        <w:jc w:val="both"/>
        <w:rPr>
          <w:rFonts w:ascii="Arial" w:eastAsia="Calibri" w:hAnsi="Arial" w:cs="Arial"/>
          <w:sz w:val="24"/>
          <w:szCs w:val="24"/>
          <w:lang w:val="es-ES"/>
        </w:rPr>
      </w:pPr>
      <w:r w:rsidRPr="00E9120B">
        <w:rPr>
          <w:rFonts w:ascii="Arial" w:eastAsia="Calibri" w:hAnsi="Arial" w:cs="Arial"/>
          <w:sz w:val="24"/>
          <w:szCs w:val="24"/>
          <w:lang w:val="es-ES"/>
        </w:rPr>
        <w:t>Betty Castillo Ortiz, Partido Liberación Nacional</w:t>
      </w:r>
    </w:p>
    <w:p w:rsidR="00E9120B" w:rsidRDefault="00E9120B" w:rsidP="00967668">
      <w:pPr>
        <w:pStyle w:val="Sinespaciado"/>
        <w:ind w:left="360"/>
        <w:rPr>
          <w:rFonts w:ascii="Arial" w:hAnsi="Arial" w:cs="Arial"/>
          <w:noProof/>
          <w:sz w:val="16"/>
          <w:szCs w:val="16"/>
          <w:lang w:eastAsia="es-CR"/>
        </w:rPr>
      </w:pPr>
    </w:p>
    <w:p w:rsidR="00E9120B" w:rsidRDefault="00E9120B" w:rsidP="00967668">
      <w:pPr>
        <w:pStyle w:val="Sinespaciado"/>
        <w:ind w:left="360"/>
        <w:rPr>
          <w:rFonts w:ascii="Arial" w:hAnsi="Arial" w:cs="Arial"/>
          <w:noProof/>
          <w:sz w:val="16"/>
          <w:szCs w:val="16"/>
          <w:lang w:eastAsia="es-CR"/>
        </w:rPr>
      </w:pPr>
    </w:p>
    <w:p w:rsidR="00E9120B" w:rsidRDefault="00E9120B" w:rsidP="00967668">
      <w:pPr>
        <w:pStyle w:val="Sinespaciado"/>
        <w:ind w:left="360"/>
        <w:rPr>
          <w:rFonts w:ascii="Arial" w:hAnsi="Arial" w:cs="Arial"/>
          <w:noProof/>
          <w:sz w:val="16"/>
          <w:szCs w:val="16"/>
          <w:lang w:eastAsia="es-CR"/>
        </w:rPr>
      </w:pPr>
    </w:p>
    <w:p w:rsidR="00E9120B" w:rsidRDefault="00E9120B" w:rsidP="00967668">
      <w:pPr>
        <w:pStyle w:val="Sinespaciado"/>
        <w:ind w:left="360"/>
        <w:rPr>
          <w:rFonts w:ascii="Arial" w:hAnsi="Arial" w:cs="Arial"/>
          <w:noProof/>
          <w:sz w:val="16"/>
          <w:szCs w:val="16"/>
          <w:lang w:eastAsia="es-CR"/>
        </w:rPr>
      </w:pPr>
    </w:p>
    <w:p w:rsidR="00E9120B" w:rsidRDefault="00E9120B" w:rsidP="00967668">
      <w:pPr>
        <w:pStyle w:val="Sinespaciado"/>
        <w:ind w:left="360"/>
        <w:rPr>
          <w:rFonts w:ascii="Arial" w:hAnsi="Arial" w:cs="Arial"/>
          <w:noProof/>
          <w:sz w:val="16"/>
          <w:szCs w:val="16"/>
          <w:lang w:eastAsia="es-CR"/>
        </w:rPr>
      </w:pPr>
    </w:p>
    <w:p w:rsidR="00E9120B" w:rsidRPr="00C95FD3" w:rsidRDefault="00E9120B" w:rsidP="00E9120B">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lastRenderedPageBreak/>
        <w:t>LINETH ARTAVIA GONZÁLEZ</w:t>
      </w:r>
    </w:p>
    <w:p w:rsidR="00E9120B" w:rsidRPr="00C95FD3" w:rsidRDefault="00E9120B" w:rsidP="00E9120B">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E9120B" w:rsidRPr="00116CBF" w:rsidRDefault="00E9120B" w:rsidP="00E9120B">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F5A82A2" wp14:editId="5E525E6F">
            <wp:extent cx="213459" cy="152400"/>
            <wp:effectExtent l="0" t="0" r="0" b="0"/>
            <wp:docPr id="95" name="Imagen 9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E9120B" w:rsidRDefault="00E9120B" w:rsidP="00E9120B">
      <w:pPr>
        <w:pStyle w:val="Sinespaciado"/>
        <w:ind w:left="360"/>
        <w:rPr>
          <w:rFonts w:ascii="Arial" w:hAnsi="Arial" w:cs="Arial"/>
          <w:noProof/>
          <w:sz w:val="16"/>
          <w:szCs w:val="16"/>
          <w:lang w:val="es-ES_tradnl" w:eastAsia="es-CR"/>
        </w:rPr>
      </w:pPr>
    </w:p>
    <w:p w:rsidR="00E9120B" w:rsidRDefault="00E9120B" w:rsidP="00E9120B">
      <w:pPr>
        <w:pStyle w:val="Sinespaciado"/>
        <w:ind w:left="360"/>
        <w:rPr>
          <w:rFonts w:ascii="Arial" w:hAnsi="Arial" w:cs="Arial"/>
          <w:noProof/>
          <w:sz w:val="16"/>
          <w:szCs w:val="16"/>
          <w:lang w:val="es-ES_tradnl" w:eastAsia="es-CR"/>
        </w:rPr>
      </w:pPr>
    </w:p>
    <w:p w:rsidR="00E9120B" w:rsidRDefault="00E9120B" w:rsidP="00E9120B">
      <w:pPr>
        <w:pStyle w:val="Sinespaciado"/>
        <w:ind w:left="360"/>
        <w:rPr>
          <w:rFonts w:ascii="Arial" w:hAnsi="Arial" w:cs="Arial"/>
          <w:noProof/>
          <w:sz w:val="16"/>
          <w:szCs w:val="16"/>
          <w:lang w:val="es-ES_tradnl" w:eastAsia="es-CR"/>
        </w:rPr>
      </w:pPr>
    </w:p>
    <w:p w:rsidR="00E9120B" w:rsidRDefault="00E9120B" w:rsidP="00E9120B">
      <w:pPr>
        <w:pStyle w:val="Sinespaciado"/>
        <w:ind w:left="360"/>
        <w:rPr>
          <w:rFonts w:ascii="Arial" w:hAnsi="Arial" w:cs="Arial"/>
          <w:noProof/>
          <w:sz w:val="16"/>
          <w:szCs w:val="16"/>
          <w:lang w:val="es-ES_tradnl" w:eastAsia="es-CR"/>
        </w:rPr>
      </w:pPr>
    </w:p>
    <w:p w:rsidR="00E9120B" w:rsidRDefault="00E9120B"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Pr="00BC69BF" w:rsidRDefault="006D5616" w:rsidP="006D5616">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MSPH-CM-ACUER-559-</w:t>
      </w:r>
      <w:r w:rsidRPr="00BC69BF">
        <w:rPr>
          <w:rFonts w:ascii="Arial" w:hAnsi="Arial" w:cs="Arial"/>
          <w:b/>
          <w:sz w:val="24"/>
          <w:szCs w:val="24"/>
        </w:rPr>
        <w:t>18</w:t>
      </w:r>
    </w:p>
    <w:p w:rsidR="006D5616" w:rsidRPr="00052773" w:rsidRDefault="006D5616" w:rsidP="006D5616">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6D5616" w:rsidRDefault="006D5616" w:rsidP="006D5616">
      <w:pPr>
        <w:spacing w:after="0" w:line="240" w:lineRule="auto"/>
        <w:jc w:val="center"/>
        <w:rPr>
          <w:rFonts w:ascii="Arial" w:eastAsia="Calibri" w:hAnsi="Arial" w:cs="Arial"/>
          <w:b/>
          <w:sz w:val="24"/>
          <w:szCs w:val="24"/>
          <w:lang w:val="es-ES"/>
        </w:rPr>
      </w:pPr>
    </w:p>
    <w:p w:rsidR="006D5616" w:rsidRDefault="006D5616" w:rsidP="006D561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6D5616" w:rsidRDefault="006D5616" w:rsidP="006D561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José Fernando Méndez Vindas, Regidor Propietario</w:t>
      </w:r>
    </w:p>
    <w:p w:rsidR="006D5616" w:rsidRDefault="006D5616" w:rsidP="006D5616">
      <w:pPr>
        <w:spacing w:after="0" w:line="240" w:lineRule="auto"/>
        <w:rPr>
          <w:rFonts w:ascii="Arial" w:eastAsia="Calibri" w:hAnsi="Arial" w:cs="Arial"/>
          <w:sz w:val="24"/>
          <w:szCs w:val="24"/>
          <w:lang w:val="es-ES"/>
        </w:rPr>
      </w:pPr>
      <w:r>
        <w:rPr>
          <w:rFonts w:ascii="Arial" w:eastAsia="Times New Roman" w:hAnsi="Arial" w:cs="Arial"/>
          <w:sz w:val="24"/>
          <w:szCs w:val="24"/>
          <w:lang w:val="es-ES_tradnl" w:eastAsia="es-ES_tradnl"/>
        </w:rPr>
        <w:t>Concejo Municipal de San Pablo de Heredia</w:t>
      </w:r>
    </w:p>
    <w:p w:rsidR="006D5616" w:rsidRDefault="006D5616" w:rsidP="006D5616">
      <w:pPr>
        <w:spacing w:after="0" w:line="240" w:lineRule="auto"/>
        <w:rPr>
          <w:rFonts w:ascii="Arial" w:eastAsia="Calibri" w:hAnsi="Arial" w:cs="Arial"/>
          <w:sz w:val="24"/>
          <w:szCs w:val="24"/>
          <w:lang w:val="es-ES"/>
        </w:rPr>
      </w:pPr>
      <w:r>
        <w:rPr>
          <w:rFonts w:ascii="Arial" w:eastAsia="Calibri" w:hAnsi="Arial" w:cs="Arial"/>
          <w:sz w:val="24"/>
          <w:szCs w:val="24"/>
          <w:lang w:val="es-ES"/>
        </w:rPr>
        <w:lastRenderedPageBreak/>
        <w:t>Pte.</w:t>
      </w:r>
    </w:p>
    <w:p w:rsidR="006D5616" w:rsidRDefault="006D5616" w:rsidP="006D5616">
      <w:pPr>
        <w:pStyle w:val="Sinespaciado"/>
        <w:rPr>
          <w:lang w:eastAsia="es-ES"/>
        </w:rPr>
      </w:pPr>
    </w:p>
    <w:p w:rsidR="006D5616" w:rsidRDefault="006D5616" w:rsidP="006D5616">
      <w:pPr>
        <w:pStyle w:val="Sinespaciado"/>
        <w:rPr>
          <w:lang w:eastAsia="es-ES"/>
        </w:rPr>
      </w:pPr>
    </w:p>
    <w:p w:rsidR="006D5616" w:rsidRPr="00BC69BF" w:rsidRDefault="006D5616" w:rsidP="006D561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6D5616" w:rsidRPr="00BC69BF" w:rsidRDefault="006D5616" w:rsidP="006D5616">
      <w:pPr>
        <w:pStyle w:val="Sinespaciado"/>
        <w:rPr>
          <w:lang w:eastAsia="es-ES"/>
        </w:rPr>
      </w:pPr>
    </w:p>
    <w:p w:rsidR="006D5616" w:rsidRPr="00BC69BF" w:rsidRDefault="006D5616" w:rsidP="006D561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D5616" w:rsidRPr="00860BB1" w:rsidRDefault="006D5616" w:rsidP="006D5616">
      <w:pPr>
        <w:spacing w:after="0" w:line="240" w:lineRule="auto"/>
        <w:jc w:val="center"/>
        <w:rPr>
          <w:rFonts w:ascii="Arial" w:eastAsia="Calibri" w:hAnsi="Arial" w:cs="Arial"/>
          <w:b/>
          <w:sz w:val="24"/>
          <w:szCs w:val="24"/>
        </w:rPr>
      </w:pPr>
    </w:p>
    <w:p w:rsidR="006D5616" w:rsidRPr="00BC69BF" w:rsidRDefault="006D5616" w:rsidP="006D561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D5616" w:rsidRDefault="006D5616" w:rsidP="006D5616">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6D5616" w:rsidRDefault="006D5616" w:rsidP="00967668">
      <w:pPr>
        <w:pStyle w:val="Sinespaciado"/>
        <w:ind w:left="360"/>
        <w:rPr>
          <w:rFonts w:ascii="Arial" w:hAnsi="Arial" w:cs="Arial"/>
          <w:noProof/>
          <w:sz w:val="16"/>
          <w:szCs w:val="16"/>
          <w:lang w:eastAsia="es-CR"/>
        </w:rPr>
      </w:pPr>
    </w:p>
    <w:p w:rsidR="006D5616" w:rsidRPr="006D5616" w:rsidRDefault="006D5616" w:rsidP="006D5616">
      <w:pPr>
        <w:spacing w:after="0" w:line="240" w:lineRule="auto"/>
        <w:rPr>
          <w:rFonts w:ascii="Arial" w:eastAsia="Calibri" w:hAnsi="Arial" w:cs="Arial"/>
          <w:b/>
          <w:sz w:val="24"/>
          <w:szCs w:val="24"/>
          <w:lang w:val="es-ES"/>
        </w:rPr>
      </w:pPr>
      <w:r w:rsidRPr="006D5616">
        <w:rPr>
          <w:rFonts w:ascii="Arial" w:eastAsia="Calibri" w:hAnsi="Arial" w:cs="Arial"/>
          <w:b/>
          <w:sz w:val="24"/>
          <w:szCs w:val="24"/>
          <w:lang w:val="es-ES"/>
        </w:rPr>
        <w:t>CONSIDERANDO</w:t>
      </w:r>
    </w:p>
    <w:p w:rsidR="006D5616" w:rsidRPr="006D5616" w:rsidRDefault="006D5616" w:rsidP="006D5616">
      <w:pPr>
        <w:spacing w:after="0" w:line="240" w:lineRule="auto"/>
        <w:rPr>
          <w:rFonts w:ascii="Arial" w:eastAsia="Calibri" w:hAnsi="Arial" w:cs="Arial"/>
          <w:b/>
          <w:sz w:val="24"/>
          <w:szCs w:val="24"/>
          <w:lang w:val="es-ES"/>
        </w:rPr>
      </w:pPr>
    </w:p>
    <w:p w:rsidR="006D5616" w:rsidRPr="006D5616" w:rsidRDefault="006D5616" w:rsidP="006D5616">
      <w:pPr>
        <w:spacing w:after="0" w:line="240" w:lineRule="auto"/>
        <w:jc w:val="both"/>
        <w:rPr>
          <w:rFonts w:ascii="Arial" w:eastAsia="Calibri" w:hAnsi="Arial" w:cs="Arial"/>
          <w:sz w:val="24"/>
          <w:szCs w:val="24"/>
          <w:lang w:val="es-ES"/>
        </w:rPr>
      </w:pPr>
      <w:r w:rsidRPr="006D5616">
        <w:rPr>
          <w:rFonts w:ascii="Arial" w:eastAsia="Calibri" w:hAnsi="Arial" w:cs="Arial"/>
          <w:sz w:val="24"/>
          <w:szCs w:val="24"/>
          <w:lang w:val="es-ES"/>
        </w:rPr>
        <w:t>Moción de orden presentada por el Sr. José Fernando Méndez Vindas, Regidor Propietario, para que se le brinde un espacio para la presentación de dos dictámenes de la Comisión de Gobierno y Administración.</w:t>
      </w:r>
    </w:p>
    <w:p w:rsidR="006D5616" w:rsidRPr="006D5616" w:rsidRDefault="006D5616" w:rsidP="006D5616">
      <w:pPr>
        <w:spacing w:after="0" w:line="240" w:lineRule="auto"/>
        <w:rPr>
          <w:rFonts w:ascii="Arial" w:eastAsia="Calibri" w:hAnsi="Arial" w:cs="Arial"/>
          <w:b/>
          <w:sz w:val="24"/>
          <w:szCs w:val="24"/>
          <w:lang w:val="es-ES"/>
        </w:rPr>
      </w:pPr>
    </w:p>
    <w:p w:rsidR="006D5616" w:rsidRPr="006D5616" w:rsidRDefault="006D5616" w:rsidP="006D5616">
      <w:pPr>
        <w:spacing w:after="0" w:line="240" w:lineRule="auto"/>
        <w:rPr>
          <w:rFonts w:ascii="Arial" w:eastAsia="Calibri" w:hAnsi="Arial" w:cs="Arial"/>
          <w:b/>
          <w:sz w:val="24"/>
          <w:szCs w:val="24"/>
          <w:lang w:val="es-ES"/>
        </w:rPr>
      </w:pPr>
      <w:r w:rsidRPr="006D5616">
        <w:rPr>
          <w:rFonts w:ascii="Arial" w:eastAsia="Calibri" w:hAnsi="Arial" w:cs="Arial"/>
          <w:b/>
          <w:sz w:val="24"/>
          <w:szCs w:val="24"/>
          <w:lang w:val="es-ES"/>
        </w:rPr>
        <w:t>ESTE CONCEJO MUNICIPAL ACUERDA</w:t>
      </w:r>
    </w:p>
    <w:p w:rsidR="006D5616" w:rsidRPr="006D5616" w:rsidRDefault="006D5616" w:rsidP="006D5616">
      <w:pPr>
        <w:spacing w:after="0" w:line="240" w:lineRule="auto"/>
        <w:rPr>
          <w:rFonts w:ascii="Arial" w:eastAsia="Calibri" w:hAnsi="Arial" w:cs="Arial"/>
          <w:b/>
          <w:sz w:val="24"/>
          <w:szCs w:val="24"/>
          <w:lang w:val="es-ES"/>
        </w:rPr>
      </w:pPr>
    </w:p>
    <w:p w:rsidR="006D5616" w:rsidRPr="006D5616" w:rsidRDefault="006D5616" w:rsidP="006D5616">
      <w:pPr>
        <w:spacing w:after="0" w:line="240" w:lineRule="auto"/>
        <w:jc w:val="both"/>
        <w:rPr>
          <w:rFonts w:ascii="Arial" w:eastAsia="Calibri" w:hAnsi="Arial" w:cs="Arial"/>
          <w:sz w:val="24"/>
          <w:szCs w:val="24"/>
          <w:lang w:val="es-ES"/>
        </w:rPr>
      </w:pPr>
      <w:r w:rsidRPr="006D5616">
        <w:rPr>
          <w:rFonts w:ascii="Arial" w:eastAsia="Calibri" w:hAnsi="Arial" w:cs="Arial"/>
          <w:sz w:val="24"/>
          <w:szCs w:val="24"/>
          <w:lang w:val="es-ES"/>
        </w:rPr>
        <w:t>Avalar dicha moción y brindar el espacio solicitado para la presentación de los dictámenes en mención.</w:t>
      </w:r>
    </w:p>
    <w:p w:rsidR="006D5616" w:rsidRPr="006D5616" w:rsidRDefault="006D5616" w:rsidP="006D5616">
      <w:pPr>
        <w:spacing w:after="0" w:line="240" w:lineRule="auto"/>
        <w:jc w:val="both"/>
        <w:rPr>
          <w:rFonts w:ascii="Arial" w:eastAsia="Calibri" w:hAnsi="Arial" w:cs="Arial"/>
          <w:sz w:val="24"/>
          <w:szCs w:val="24"/>
          <w:lang w:val="es-ES"/>
        </w:rPr>
      </w:pPr>
    </w:p>
    <w:p w:rsidR="006D5616" w:rsidRPr="006D5616" w:rsidRDefault="006D5616" w:rsidP="006D5616">
      <w:pPr>
        <w:spacing w:after="0" w:line="240" w:lineRule="auto"/>
        <w:rPr>
          <w:rFonts w:ascii="Arial" w:eastAsia="Calibri" w:hAnsi="Arial" w:cs="Arial"/>
          <w:b/>
          <w:lang w:val="es-ES"/>
        </w:rPr>
      </w:pPr>
      <w:r w:rsidRPr="006D5616">
        <w:rPr>
          <w:rFonts w:ascii="Arial" w:eastAsia="Calibri" w:hAnsi="Arial" w:cs="Arial"/>
          <w:b/>
          <w:lang w:val="es-ES"/>
        </w:rPr>
        <w:t>ACUERDO UNÁNIME Y DECLARADO DEFINITIVAMENTE APROBADO N°559-18</w:t>
      </w:r>
    </w:p>
    <w:p w:rsidR="006D5616" w:rsidRPr="006D5616" w:rsidRDefault="006D5616" w:rsidP="006D5616">
      <w:pPr>
        <w:spacing w:after="0" w:line="240" w:lineRule="auto"/>
        <w:rPr>
          <w:rFonts w:ascii="Arial" w:eastAsia="Calibri" w:hAnsi="Arial" w:cs="Arial"/>
          <w:b/>
          <w:lang w:val="es-ES"/>
        </w:rPr>
      </w:pPr>
    </w:p>
    <w:p w:rsidR="006D5616" w:rsidRPr="006D5616" w:rsidRDefault="006D5616" w:rsidP="006D5616">
      <w:pPr>
        <w:numPr>
          <w:ilvl w:val="0"/>
          <w:numId w:val="102"/>
        </w:numPr>
        <w:spacing w:after="0" w:line="240" w:lineRule="auto"/>
        <w:contextualSpacing/>
        <w:jc w:val="both"/>
        <w:rPr>
          <w:rFonts w:ascii="Arial" w:eastAsia="Calibri" w:hAnsi="Arial" w:cs="Arial"/>
          <w:sz w:val="24"/>
          <w:szCs w:val="24"/>
          <w:lang w:val="es-ES"/>
        </w:rPr>
      </w:pPr>
      <w:r w:rsidRPr="006D5616">
        <w:rPr>
          <w:rFonts w:ascii="Arial" w:eastAsia="Calibri" w:hAnsi="Arial" w:cs="Arial"/>
          <w:sz w:val="24"/>
          <w:szCs w:val="24"/>
          <w:lang w:val="es-ES"/>
        </w:rPr>
        <w:t>José Fernando Méndez Vindas, Partido Unidad Social Cristiana</w:t>
      </w:r>
    </w:p>
    <w:p w:rsidR="006D5616" w:rsidRPr="006D5616" w:rsidRDefault="006D5616" w:rsidP="006D5616">
      <w:pPr>
        <w:numPr>
          <w:ilvl w:val="0"/>
          <w:numId w:val="102"/>
        </w:numPr>
        <w:spacing w:after="0" w:line="240" w:lineRule="auto"/>
        <w:contextualSpacing/>
        <w:jc w:val="both"/>
        <w:rPr>
          <w:rFonts w:ascii="Arial" w:eastAsia="Calibri" w:hAnsi="Arial" w:cs="Arial"/>
          <w:sz w:val="24"/>
          <w:szCs w:val="24"/>
          <w:lang w:val="es-ES"/>
        </w:rPr>
      </w:pPr>
      <w:r w:rsidRPr="006D5616">
        <w:rPr>
          <w:rFonts w:ascii="Arial" w:eastAsia="Calibri" w:hAnsi="Arial" w:cs="Arial"/>
          <w:sz w:val="24"/>
          <w:szCs w:val="24"/>
          <w:lang w:val="es-ES"/>
        </w:rPr>
        <w:t>Damaris Gamboa Hernández, Partido Unidad Social Cristiana</w:t>
      </w:r>
    </w:p>
    <w:p w:rsidR="006D5616" w:rsidRPr="006D5616" w:rsidRDefault="006D5616" w:rsidP="006D5616">
      <w:pPr>
        <w:numPr>
          <w:ilvl w:val="0"/>
          <w:numId w:val="102"/>
        </w:numPr>
        <w:spacing w:after="0" w:line="240" w:lineRule="auto"/>
        <w:contextualSpacing/>
        <w:jc w:val="both"/>
        <w:rPr>
          <w:rFonts w:ascii="Arial" w:eastAsia="Calibri" w:hAnsi="Arial" w:cs="Arial"/>
          <w:sz w:val="24"/>
          <w:szCs w:val="24"/>
          <w:lang w:val="es-ES"/>
        </w:rPr>
      </w:pPr>
      <w:r w:rsidRPr="006D5616">
        <w:rPr>
          <w:rFonts w:ascii="Arial" w:eastAsia="Calibri" w:hAnsi="Arial" w:cs="Arial"/>
          <w:sz w:val="24"/>
          <w:szCs w:val="24"/>
          <w:lang w:val="es-ES"/>
        </w:rPr>
        <w:t>Julio César Benavides Espinoza, Partido Unidad Social Cristiana</w:t>
      </w:r>
    </w:p>
    <w:p w:rsidR="006D5616" w:rsidRPr="006D5616" w:rsidRDefault="006D5616" w:rsidP="006D5616">
      <w:pPr>
        <w:numPr>
          <w:ilvl w:val="0"/>
          <w:numId w:val="102"/>
        </w:numPr>
        <w:spacing w:after="0" w:line="240" w:lineRule="auto"/>
        <w:contextualSpacing/>
        <w:jc w:val="both"/>
        <w:rPr>
          <w:rFonts w:ascii="Arial" w:eastAsia="Calibri" w:hAnsi="Arial" w:cs="Arial"/>
          <w:sz w:val="24"/>
          <w:szCs w:val="24"/>
          <w:lang w:val="es-ES"/>
        </w:rPr>
      </w:pPr>
      <w:r w:rsidRPr="006D5616">
        <w:rPr>
          <w:rFonts w:ascii="Arial" w:eastAsia="Calibri" w:hAnsi="Arial" w:cs="Arial"/>
          <w:sz w:val="24"/>
          <w:szCs w:val="24"/>
          <w:lang w:val="es-ES"/>
        </w:rPr>
        <w:t>Yojhan Cubero Ramírez, Partido Liberación Nacional</w:t>
      </w:r>
    </w:p>
    <w:p w:rsidR="006D5616" w:rsidRPr="006D5616" w:rsidRDefault="006D5616" w:rsidP="006D5616">
      <w:pPr>
        <w:numPr>
          <w:ilvl w:val="0"/>
          <w:numId w:val="102"/>
        </w:numPr>
        <w:spacing w:after="0" w:line="240" w:lineRule="auto"/>
        <w:contextualSpacing/>
        <w:jc w:val="both"/>
        <w:rPr>
          <w:rFonts w:ascii="Arial" w:eastAsia="Calibri" w:hAnsi="Arial" w:cs="Arial"/>
          <w:sz w:val="24"/>
          <w:szCs w:val="24"/>
          <w:lang w:val="es-ES"/>
        </w:rPr>
      </w:pPr>
      <w:r w:rsidRPr="006D5616">
        <w:rPr>
          <w:rFonts w:ascii="Arial" w:eastAsia="Calibri" w:hAnsi="Arial" w:cs="Arial"/>
          <w:sz w:val="24"/>
          <w:szCs w:val="24"/>
          <w:lang w:val="es-ES"/>
        </w:rPr>
        <w:t>Betty Castillo Ortiz, Partido Liberación Nacional</w:t>
      </w: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Pr="00C95FD3" w:rsidRDefault="006D5616" w:rsidP="006D561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6D5616" w:rsidRPr="00C95FD3" w:rsidRDefault="006D5616" w:rsidP="006D561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6D5616" w:rsidRPr="00116CBF" w:rsidRDefault="006D5616" w:rsidP="006D561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1900723" wp14:editId="4D6EA80D">
            <wp:extent cx="213459" cy="152400"/>
            <wp:effectExtent l="0" t="0" r="0" b="0"/>
            <wp:docPr id="96" name="Imagen 9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6D5616" w:rsidRDefault="006D5616" w:rsidP="006D5616">
      <w:pPr>
        <w:pStyle w:val="Sinespaciado"/>
        <w:ind w:left="360"/>
        <w:rPr>
          <w:rFonts w:ascii="Arial" w:hAnsi="Arial" w:cs="Arial"/>
          <w:noProof/>
          <w:sz w:val="16"/>
          <w:szCs w:val="16"/>
          <w:lang w:val="es-ES_tradnl" w:eastAsia="es-CR"/>
        </w:rPr>
      </w:pPr>
    </w:p>
    <w:p w:rsidR="006D5616" w:rsidRDefault="006D5616" w:rsidP="006D5616">
      <w:pPr>
        <w:pStyle w:val="Sinespaciado"/>
        <w:ind w:left="360"/>
        <w:rPr>
          <w:rFonts w:ascii="Arial" w:hAnsi="Arial" w:cs="Arial"/>
          <w:noProof/>
          <w:sz w:val="16"/>
          <w:szCs w:val="16"/>
          <w:lang w:val="es-ES_tradnl" w:eastAsia="es-CR"/>
        </w:rPr>
      </w:pPr>
    </w:p>
    <w:p w:rsidR="006D5616" w:rsidRDefault="006D5616" w:rsidP="00967668">
      <w:pPr>
        <w:pStyle w:val="Sinespaciado"/>
        <w:ind w:left="360"/>
        <w:rPr>
          <w:rFonts w:ascii="Arial" w:hAnsi="Arial" w:cs="Arial"/>
          <w:noProof/>
          <w:sz w:val="16"/>
          <w:szCs w:val="16"/>
          <w:lang w:eastAsia="es-CR"/>
        </w:rPr>
      </w:pPr>
    </w:p>
    <w:p w:rsidR="006D5616" w:rsidRPr="00BC69BF" w:rsidRDefault="006D5616" w:rsidP="006D5616">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MSPH-CM-ACUER-560-</w:t>
      </w:r>
      <w:r w:rsidRPr="00BC69BF">
        <w:rPr>
          <w:rFonts w:ascii="Arial" w:hAnsi="Arial" w:cs="Arial"/>
          <w:b/>
          <w:sz w:val="24"/>
          <w:szCs w:val="24"/>
        </w:rPr>
        <w:t>18</w:t>
      </w:r>
    </w:p>
    <w:p w:rsidR="006D5616" w:rsidRPr="00052773" w:rsidRDefault="006D5616" w:rsidP="006D5616">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6D5616" w:rsidRDefault="006D5616" w:rsidP="006D5616">
      <w:pPr>
        <w:spacing w:after="0" w:line="240" w:lineRule="auto"/>
        <w:jc w:val="center"/>
        <w:rPr>
          <w:rFonts w:ascii="Arial" w:eastAsia="Calibri" w:hAnsi="Arial" w:cs="Arial"/>
          <w:b/>
          <w:sz w:val="24"/>
          <w:szCs w:val="24"/>
          <w:lang w:val="es-ES"/>
        </w:rPr>
      </w:pPr>
    </w:p>
    <w:p w:rsidR="006D5616" w:rsidRDefault="006D5616" w:rsidP="006D561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A128FF">
        <w:rPr>
          <w:rFonts w:ascii="Arial" w:eastAsia="Times New Roman" w:hAnsi="Arial" w:cs="Arial"/>
          <w:sz w:val="24"/>
          <w:szCs w:val="24"/>
          <w:lang w:val="es-ES_tradnl" w:eastAsia="es-ES_tradnl"/>
        </w:rPr>
        <w:t>a</w:t>
      </w:r>
    </w:p>
    <w:p w:rsidR="006D5616" w:rsidRDefault="00A128FF" w:rsidP="006D561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Ericka Ugalde Camacho, Jefa de Área</w:t>
      </w:r>
    </w:p>
    <w:p w:rsidR="00A128FF" w:rsidRDefault="00A128FF" w:rsidP="006D5616">
      <w:pPr>
        <w:spacing w:after="0" w:line="240" w:lineRule="auto"/>
        <w:rPr>
          <w:rFonts w:ascii="Arial" w:eastAsia="Calibri" w:hAnsi="Arial" w:cs="Arial"/>
          <w:sz w:val="24"/>
          <w:szCs w:val="24"/>
          <w:lang w:val="es-ES"/>
        </w:rPr>
      </w:pPr>
      <w:r>
        <w:rPr>
          <w:rFonts w:ascii="Arial" w:eastAsia="Times New Roman" w:hAnsi="Arial" w:cs="Arial"/>
          <w:sz w:val="24"/>
          <w:szCs w:val="24"/>
          <w:lang w:val="es-ES_tradnl" w:eastAsia="es-ES_tradnl"/>
        </w:rPr>
        <w:t>Comisiones Legislativas III, Asamblea Legislativa</w:t>
      </w:r>
    </w:p>
    <w:p w:rsidR="006D5616" w:rsidRDefault="006D5616" w:rsidP="006D5616">
      <w:pPr>
        <w:spacing w:after="0" w:line="240" w:lineRule="auto"/>
        <w:rPr>
          <w:rFonts w:ascii="Arial" w:eastAsia="Calibri" w:hAnsi="Arial" w:cs="Arial"/>
          <w:sz w:val="24"/>
          <w:szCs w:val="24"/>
          <w:lang w:val="es-ES"/>
        </w:rPr>
      </w:pPr>
      <w:r>
        <w:rPr>
          <w:rFonts w:ascii="Arial" w:eastAsia="Calibri" w:hAnsi="Arial" w:cs="Arial"/>
          <w:sz w:val="24"/>
          <w:szCs w:val="24"/>
          <w:lang w:val="es-ES"/>
        </w:rPr>
        <w:lastRenderedPageBreak/>
        <w:t>Pte.</w:t>
      </w:r>
    </w:p>
    <w:p w:rsidR="006D5616" w:rsidRDefault="006D5616" w:rsidP="006D5616">
      <w:pPr>
        <w:pStyle w:val="Sinespaciado"/>
        <w:rPr>
          <w:lang w:eastAsia="es-ES"/>
        </w:rPr>
      </w:pPr>
    </w:p>
    <w:p w:rsidR="006D5616" w:rsidRDefault="006D5616" w:rsidP="006D5616">
      <w:pPr>
        <w:pStyle w:val="Sinespaciado"/>
        <w:rPr>
          <w:lang w:eastAsia="es-ES"/>
        </w:rPr>
      </w:pPr>
    </w:p>
    <w:p w:rsidR="006D5616" w:rsidRPr="00BC69BF" w:rsidRDefault="006D5616" w:rsidP="006D561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A128FF">
        <w:rPr>
          <w:rFonts w:ascii="Arial" w:eastAsia="Times New Roman" w:hAnsi="Arial" w:cs="Arial"/>
          <w:sz w:val="24"/>
          <w:szCs w:val="24"/>
          <w:lang w:val="es-ES" w:eastAsia="es-ES"/>
        </w:rPr>
        <w:t>mada</w:t>
      </w:r>
      <w:r>
        <w:rPr>
          <w:rFonts w:ascii="Arial" w:eastAsia="Times New Roman" w:hAnsi="Arial" w:cs="Arial"/>
          <w:sz w:val="24"/>
          <w:szCs w:val="24"/>
          <w:lang w:val="es-ES" w:eastAsia="es-ES"/>
        </w:rPr>
        <w:t xml:space="preserve"> señor</w:t>
      </w:r>
      <w:r w:rsidR="00A128FF">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6D5616" w:rsidRPr="00BC69BF" w:rsidRDefault="006D5616" w:rsidP="006D5616">
      <w:pPr>
        <w:pStyle w:val="Sinespaciado"/>
        <w:rPr>
          <w:lang w:eastAsia="es-ES"/>
        </w:rPr>
      </w:pPr>
    </w:p>
    <w:p w:rsidR="006D5616" w:rsidRPr="00BC69BF" w:rsidRDefault="006D5616" w:rsidP="006D561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D5616" w:rsidRPr="00860BB1" w:rsidRDefault="006D5616" w:rsidP="006D5616">
      <w:pPr>
        <w:spacing w:after="0" w:line="240" w:lineRule="auto"/>
        <w:jc w:val="center"/>
        <w:rPr>
          <w:rFonts w:ascii="Arial" w:eastAsia="Calibri" w:hAnsi="Arial" w:cs="Arial"/>
          <w:b/>
          <w:sz w:val="24"/>
          <w:szCs w:val="24"/>
        </w:rPr>
      </w:pPr>
    </w:p>
    <w:p w:rsidR="006D5616" w:rsidRPr="00BC69BF" w:rsidRDefault="006D5616" w:rsidP="006D561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D5616" w:rsidRDefault="006D5616" w:rsidP="006D5616">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6D5616" w:rsidRDefault="006D5616" w:rsidP="00967668">
      <w:pPr>
        <w:pStyle w:val="Sinespaciado"/>
        <w:ind w:left="360"/>
        <w:rPr>
          <w:rFonts w:ascii="Arial" w:hAnsi="Arial" w:cs="Arial"/>
          <w:noProof/>
          <w:sz w:val="16"/>
          <w:szCs w:val="16"/>
          <w:lang w:eastAsia="es-CR"/>
        </w:rPr>
      </w:pPr>
    </w:p>
    <w:p w:rsidR="006D5616" w:rsidRPr="006D5616" w:rsidRDefault="006D5616" w:rsidP="006D5616">
      <w:pPr>
        <w:spacing w:after="0" w:line="240" w:lineRule="auto"/>
        <w:jc w:val="both"/>
        <w:rPr>
          <w:rFonts w:ascii="Arial" w:eastAsia="Calibri" w:hAnsi="Arial" w:cs="Arial"/>
          <w:b/>
          <w:sz w:val="24"/>
          <w:szCs w:val="24"/>
          <w:lang w:val="es-ES"/>
        </w:rPr>
      </w:pPr>
      <w:r w:rsidRPr="006D5616">
        <w:rPr>
          <w:rFonts w:ascii="Arial" w:eastAsia="Calibri" w:hAnsi="Arial" w:cs="Arial"/>
          <w:b/>
          <w:sz w:val="24"/>
          <w:szCs w:val="24"/>
          <w:lang w:val="es-ES"/>
        </w:rPr>
        <w:t xml:space="preserve">CONSIDERANDO </w:t>
      </w:r>
    </w:p>
    <w:p w:rsidR="006D5616" w:rsidRPr="006D5616" w:rsidRDefault="006D5616" w:rsidP="006D5616">
      <w:pPr>
        <w:spacing w:after="0" w:line="240" w:lineRule="auto"/>
        <w:jc w:val="both"/>
        <w:rPr>
          <w:rFonts w:ascii="Arial" w:eastAsia="Calibri" w:hAnsi="Arial" w:cs="Arial"/>
          <w:sz w:val="24"/>
          <w:szCs w:val="24"/>
          <w:lang w:val="es-ES"/>
        </w:rPr>
      </w:pPr>
    </w:p>
    <w:p w:rsidR="006D5616" w:rsidRPr="006D5616" w:rsidRDefault="006D5616" w:rsidP="006D5616">
      <w:pPr>
        <w:spacing w:line="360" w:lineRule="auto"/>
        <w:rPr>
          <w:rFonts w:ascii="Arial" w:eastAsia="Calibri" w:hAnsi="Arial" w:cs="Arial"/>
          <w:b/>
          <w:sz w:val="24"/>
          <w:szCs w:val="24"/>
        </w:rPr>
      </w:pPr>
      <w:r w:rsidRPr="006D5616">
        <w:rPr>
          <w:rFonts w:ascii="Arial" w:eastAsia="Calibri" w:hAnsi="Arial" w:cs="Arial"/>
          <w:b/>
          <w:sz w:val="24"/>
          <w:szCs w:val="24"/>
        </w:rPr>
        <w:t>Dictamen N° CGA-004-2018 de la Comisión de Gobierno y Administración de la reunión celebrada el día 17 de octubre de 2018, que versa:</w:t>
      </w:r>
    </w:p>
    <w:p w:rsidR="006D5616" w:rsidRPr="006D5616" w:rsidRDefault="006D5616" w:rsidP="006D5616">
      <w:pPr>
        <w:spacing w:line="360" w:lineRule="auto"/>
        <w:jc w:val="both"/>
        <w:rPr>
          <w:rFonts w:ascii="Arial" w:eastAsia="Calibri" w:hAnsi="Arial" w:cs="Arial"/>
          <w:b/>
          <w:sz w:val="24"/>
          <w:szCs w:val="24"/>
          <w:u w:val="single"/>
        </w:rPr>
      </w:pPr>
      <w:r w:rsidRPr="006D5616">
        <w:rPr>
          <w:rFonts w:ascii="Arial" w:eastAsia="Calibri" w:hAnsi="Arial" w:cs="Arial"/>
          <w:b/>
          <w:sz w:val="24"/>
          <w:szCs w:val="24"/>
          <w:u w:val="single"/>
        </w:rPr>
        <w:t>Preside:</w:t>
      </w:r>
    </w:p>
    <w:p w:rsidR="006D5616" w:rsidRPr="006D5616" w:rsidRDefault="006D5616" w:rsidP="006D5616">
      <w:pPr>
        <w:numPr>
          <w:ilvl w:val="0"/>
          <w:numId w:val="1"/>
        </w:numPr>
        <w:spacing w:after="0" w:line="360" w:lineRule="auto"/>
        <w:contextualSpacing/>
        <w:jc w:val="both"/>
        <w:rPr>
          <w:rFonts w:ascii="Arial" w:eastAsia="Calibri" w:hAnsi="Arial" w:cs="Arial"/>
          <w:sz w:val="24"/>
          <w:szCs w:val="24"/>
        </w:rPr>
      </w:pPr>
      <w:r w:rsidRPr="006D5616">
        <w:rPr>
          <w:rFonts w:ascii="Arial" w:eastAsia="Calibri" w:hAnsi="Arial" w:cs="Arial"/>
          <w:sz w:val="24"/>
          <w:szCs w:val="24"/>
        </w:rPr>
        <w:t xml:space="preserve">Sr. José Fernando Méndez Vindas, Regidor Propietario </w:t>
      </w:r>
    </w:p>
    <w:p w:rsidR="006D5616" w:rsidRPr="006D5616" w:rsidRDefault="006D5616" w:rsidP="006D5616">
      <w:pPr>
        <w:spacing w:after="0" w:line="240" w:lineRule="auto"/>
        <w:rPr>
          <w:rFonts w:ascii="Calibri" w:eastAsia="Calibri" w:hAnsi="Calibri" w:cs="Times New Roman"/>
        </w:rPr>
      </w:pPr>
    </w:p>
    <w:p w:rsidR="006D5616" w:rsidRPr="006D5616" w:rsidRDefault="006D5616" w:rsidP="006D5616">
      <w:pPr>
        <w:spacing w:after="0" w:line="360" w:lineRule="auto"/>
        <w:jc w:val="both"/>
        <w:rPr>
          <w:rFonts w:ascii="Arial" w:eastAsia="Calibri" w:hAnsi="Arial" w:cs="Arial"/>
          <w:b/>
          <w:sz w:val="24"/>
          <w:szCs w:val="24"/>
          <w:u w:val="single"/>
        </w:rPr>
      </w:pPr>
      <w:r w:rsidRPr="006D5616">
        <w:rPr>
          <w:rFonts w:ascii="Arial" w:eastAsia="Calibri" w:hAnsi="Arial" w:cs="Arial"/>
          <w:b/>
          <w:sz w:val="24"/>
          <w:szCs w:val="24"/>
          <w:u w:val="single"/>
        </w:rPr>
        <w:t xml:space="preserve">Miembros: </w:t>
      </w:r>
    </w:p>
    <w:p w:rsidR="006D5616" w:rsidRPr="006D5616" w:rsidRDefault="006D5616" w:rsidP="006D5616">
      <w:pPr>
        <w:numPr>
          <w:ilvl w:val="0"/>
          <w:numId w:val="1"/>
        </w:numPr>
        <w:spacing w:after="0" w:line="360" w:lineRule="auto"/>
        <w:contextualSpacing/>
        <w:jc w:val="both"/>
        <w:rPr>
          <w:rFonts w:ascii="Arial" w:eastAsia="Calibri" w:hAnsi="Arial" w:cs="Arial"/>
          <w:sz w:val="24"/>
          <w:szCs w:val="24"/>
        </w:rPr>
      </w:pPr>
      <w:r w:rsidRPr="006D5616">
        <w:rPr>
          <w:rFonts w:ascii="Arial" w:eastAsia="Calibri" w:hAnsi="Arial" w:cs="Arial"/>
          <w:sz w:val="24"/>
          <w:szCs w:val="24"/>
        </w:rPr>
        <w:t xml:space="preserve">Sra. Damaris Gamboa Hernández, Regidora Propietaria </w:t>
      </w:r>
    </w:p>
    <w:p w:rsidR="006D5616" w:rsidRPr="006D5616" w:rsidRDefault="006D5616" w:rsidP="006D5616">
      <w:pPr>
        <w:spacing w:after="0" w:line="240" w:lineRule="auto"/>
        <w:rPr>
          <w:rFonts w:ascii="Calibri" w:eastAsia="Calibri" w:hAnsi="Calibri" w:cs="Times New Roman"/>
        </w:rPr>
      </w:pPr>
    </w:p>
    <w:p w:rsidR="006D5616" w:rsidRPr="006D5616" w:rsidRDefault="006D5616" w:rsidP="006D5616">
      <w:pPr>
        <w:spacing w:after="0" w:line="360" w:lineRule="auto"/>
        <w:jc w:val="both"/>
        <w:rPr>
          <w:rFonts w:ascii="Arial" w:eastAsia="Calibri" w:hAnsi="Arial" w:cs="Arial"/>
          <w:b/>
          <w:sz w:val="24"/>
          <w:szCs w:val="24"/>
          <w:u w:val="single"/>
        </w:rPr>
      </w:pPr>
      <w:r w:rsidRPr="006D5616">
        <w:rPr>
          <w:rFonts w:ascii="Arial" w:eastAsia="Calibri" w:hAnsi="Arial" w:cs="Arial"/>
          <w:b/>
          <w:sz w:val="24"/>
          <w:szCs w:val="24"/>
          <w:u w:val="single"/>
        </w:rPr>
        <w:t xml:space="preserve">Asesores: </w:t>
      </w:r>
    </w:p>
    <w:p w:rsidR="006D5616" w:rsidRPr="006D5616" w:rsidRDefault="006D5616" w:rsidP="006D5616">
      <w:pPr>
        <w:numPr>
          <w:ilvl w:val="0"/>
          <w:numId w:val="1"/>
        </w:numPr>
        <w:spacing w:after="0" w:line="360" w:lineRule="auto"/>
        <w:contextualSpacing/>
        <w:jc w:val="both"/>
        <w:rPr>
          <w:rFonts w:ascii="Arial" w:eastAsia="Calibri" w:hAnsi="Arial" w:cs="Arial"/>
          <w:sz w:val="24"/>
          <w:szCs w:val="24"/>
        </w:rPr>
      </w:pPr>
      <w:r w:rsidRPr="006D5616">
        <w:rPr>
          <w:rFonts w:ascii="Arial" w:eastAsia="Calibri" w:hAnsi="Arial" w:cs="Arial"/>
          <w:sz w:val="24"/>
          <w:szCs w:val="24"/>
        </w:rPr>
        <w:t xml:space="preserve">Sr. Rafael Ángel Vindas Cubillo, Sindico del Distrito de Rincón de Sabanilla </w:t>
      </w:r>
    </w:p>
    <w:p w:rsidR="006D5616" w:rsidRPr="006D5616" w:rsidRDefault="006D5616" w:rsidP="006D5616">
      <w:pPr>
        <w:spacing w:after="0" w:line="240" w:lineRule="auto"/>
        <w:rPr>
          <w:rFonts w:ascii="Calibri" w:eastAsia="Calibri" w:hAnsi="Calibri" w:cs="Times New Roman"/>
        </w:rPr>
      </w:pPr>
    </w:p>
    <w:p w:rsidR="006D5616" w:rsidRPr="006D5616" w:rsidRDefault="006D5616" w:rsidP="006D5616">
      <w:pPr>
        <w:spacing w:line="360" w:lineRule="auto"/>
        <w:jc w:val="both"/>
        <w:rPr>
          <w:rFonts w:ascii="Arial" w:eastAsia="Calibri" w:hAnsi="Arial" w:cs="Arial"/>
          <w:b/>
          <w:sz w:val="24"/>
          <w:szCs w:val="24"/>
          <w:u w:val="single"/>
        </w:rPr>
      </w:pPr>
      <w:r w:rsidRPr="006D5616">
        <w:rPr>
          <w:rFonts w:ascii="Arial" w:eastAsia="Calibri" w:hAnsi="Arial" w:cs="Arial"/>
          <w:b/>
          <w:sz w:val="24"/>
          <w:szCs w:val="24"/>
          <w:u w:val="single"/>
        </w:rPr>
        <w:t xml:space="preserve">Ausentes: </w:t>
      </w:r>
    </w:p>
    <w:p w:rsidR="006D5616" w:rsidRPr="006D5616" w:rsidRDefault="006D5616" w:rsidP="006D5616">
      <w:pPr>
        <w:numPr>
          <w:ilvl w:val="0"/>
          <w:numId w:val="41"/>
        </w:numPr>
        <w:spacing w:line="360" w:lineRule="auto"/>
        <w:contextualSpacing/>
        <w:jc w:val="both"/>
        <w:rPr>
          <w:rFonts w:ascii="Arial" w:eastAsia="Calibri" w:hAnsi="Arial" w:cs="Arial"/>
          <w:sz w:val="24"/>
          <w:szCs w:val="24"/>
        </w:rPr>
      </w:pPr>
      <w:r w:rsidRPr="006D5616">
        <w:rPr>
          <w:rFonts w:ascii="Arial" w:eastAsia="Calibri" w:hAnsi="Arial" w:cs="Arial"/>
          <w:sz w:val="24"/>
          <w:szCs w:val="24"/>
        </w:rPr>
        <w:t xml:space="preserve">Sr. José Alberto Vindas Vásquez, Regidor Suplente </w:t>
      </w:r>
    </w:p>
    <w:p w:rsidR="006D5616" w:rsidRPr="006D5616" w:rsidRDefault="006D5616" w:rsidP="006D5616">
      <w:pPr>
        <w:numPr>
          <w:ilvl w:val="0"/>
          <w:numId w:val="41"/>
        </w:numPr>
        <w:spacing w:line="360" w:lineRule="auto"/>
        <w:contextualSpacing/>
        <w:jc w:val="both"/>
        <w:rPr>
          <w:rFonts w:ascii="Arial" w:eastAsia="Calibri" w:hAnsi="Arial" w:cs="Arial"/>
          <w:sz w:val="24"/>
          <w:szCs w:val="24"/>
        </w:rPr>
      </w:pPr>
      <w:r w:rsidRPr="006D5616">
        <w:rPr>
          <w:rFonts w:ascii="Arial" w:eastAsia="Calibri" w:hAnsi="Arial" w:cs="Arial"/>
          <w:sz w:val="24"/>
          <w:szCs w:val="24"/>
        </w:rPr>
        <w:t xml:space="preserve">Sr. Orlando Barboza Vargas, Asesor </w:t>
      </w:r>
    </w:p>
    <w:p w:rsidR="006D5616" w:rsidRPr="006D5616" w:rsidRDefault="006D5616" w:rsidP="006D5616">
      <w:pPr>
        <w:numPr>
          <w:ilvl w:val="0"/>
          <w:numId w:val="41"/>
        </w:numPr>
        <w:spacing w:after="0" w:line="360" w:lineRule="auto"/>
        <w:contextualSpacing/>
        <w:jc w:val="both"/>
        <w:rPr>
          <w:rFonts w:ascii="Arial" w:eastAsia="Calibri" w:hAnsi="Arial" w:cs="Arial"/>
          <w:sz w:val="24"/>
          <w:szCs w:val="24"/>
        </w:rPr>
      </w:pPr>
      <w:r w:rsidRPr="006D5616">
        <w:rPr>
          <w:rFonts w:ascii="Arial" w:eastAsia="Calibri" w:hAnsi="Arial" w:cs="Arial"/>
          <w:sz w:val="24"/>
          <w:szCs w:val="24"/>
        </w:rPr>
        <w:t xml:space="preserve">Sr. Yojhan Cubero Ramírez, Regidor Propietario </w:t>
      </w:r>
    </w:p>
    <w:p w:rsidR="006D5616" w:rsidRPr="006D5616" w:rsidRDefault="006D5616" w:rsidP="006D5616">
      <w:pPr>
        <w:spacing w:after="0" w:line="240" w:lineRule="auto"/>
        <w:rPr>
          <w:rFonts w:ascii="Calibri" w:eastAsia="Calibri" w:hAnsi="Calibri" w:cs="Times New Roman"/>
        </w:rPr>
      </w:pPr>
    </w:p>
    <w:p w:rsidR="006D5616" w:rsidRPr="006D5616" w:rsidRDefault="006D5616" w:rsidP="006D5616">
      <w:pPr>
        <w:spacing w:line="360" w:lineRule="auto"/>
        <w:jc w:val="both"/>
        <w:rPr>
          <w:rFonts w:ascii="Arial" w:eastAsia="Times New Roman" w:hAnsi="Arial" w:cs="Arial"/>
          <w:b/>
          <w:sz w:val="24"/>
          <w:szCs w:val="24"/>
          <w:lang w:val="es-ES_tradnl" w:eastAsia="es-ES_tradnl"/>
        </w:rPr>
      </w:pPr>
      <w:r w:rsidRPr="006D5616">
        <w:rPr>
          <w:rFonts w:ascii="Arial" w:eastAsia="Calibri" w:hAnsi="Arial" w:cs="Arial"/>
          <w:b/>
          <w:sz w:val="24"/>
          <w:szCs w:val="24"/>
          <w:u w:val="single"/>
        </w:rPr>
        <w:t>Tema:</w:t>
      </w:r>
      <w:r w:rsidRPr="006D5616">
        <w:rPr>
          <w:rFonts w:ascii="Arial" w:eastAsia="Calibri" w:hAnsi="Arial" w:cs="Arial"/>
          <w:sz w:val="24"/>
          <w:szCs w:val="24"/>
        </w:rPr>
        <w:t xml:space="preserve"> Análisis del expediente N° </w:t>
      </w:r>
      <w:r w:rsidRPr="006D5616">
        <w:rPr>
          <w:rFonts w:ascii="Arial" w:eastAsia="Times New Roman" w:hAnsi="Arial" w:cs="Arial"/>
          <w:sz w:val="24"/>
          <w:szCs w:val="24"/>
          <w:lang w:val="es-ES_tradnl" w:eastAsia="es-ES_tradnl"/>
        </w:rPr>
        <w:t xml:space="preserve">20.659 “Modificación de los artículos 9, 12,18 y 24 de la Ley de Regulación y Comercialización de Bebidas con Contenido Alcohólico, N° 9047.  </w:t>
      </w:r>
    </w:p>
    <w:p w:rsidR="006D5616" w:rsidRPr="006D5616" w:rsidRDefault="006D5616" w:rsidP="006D5616">
      <w:pPr>
        <w:spacing w:line="360" w:lineRule="auto"/>
        <w:jc w:val="center"/>
        <w:rPr>
          <w:rFonts w:ascii="Arial" w:eastAsia="Calibri" w:hAnsi="Arial" w:cs="Arial"/>
          <w:b/>
          <w:sz w:val="24"/>
          <w:szCs w:val="24"/>
        </w:rPr>
      </w:pPr>
      <w:r w:rsidRPr="006D5616">
        <w:rPr>
          <w:rFonts w:ascii="Arial" w:eastAsia="Calibri" w:hAnsi="Arial" w:cs="Arial"/>
          <w:b/>
          <w:sz w:val="24"/>
          <w:szCs w:val="24"/>
        </w:rPr>
        <w:t>CONSIDERANDOS</w:t>
      </w:r>
    </w:p>
    <w:p w:rsidR="006D5616" w:rsidRPr="006D5616" w:rsidRDefault="006D5616" w:rsidP="006D5616">
      <w:pPr>
        <w:numPr>
          <w:ilvl w:val="0"/>
          <w:numId w:val="104"/>
        </w:numPr>
        <w:spacing w:after="0" w:line="360" w:lineRule="auto"/>
        <w:contextualSpacing/>
        <w:jc w:val="both"/>
        <w:rPr>
          <w:rFonts w:ascii="Arial" w:eastAsia="Times New Roman" w:hAnsi="Arial" w:cs="Arial"/>
          <w:b/>
          <w:sz w:val="24"/>
          <w:szCs w:val="24"/>
          <w:lang w:val="es-ES_tradnl" w:eastAsia="es-ES_tradnl"/>
        </w:rPr>
      </w:pPr>
      <w:r w:rsidRPr="006D5616">
        <w:rPr>
          <w:rFonts w:ascii="Arial" w:eastAsia="Times New Roman" w:hAnsi="Arial" w:cs="Arial"/>
          <w:sz w:val="24"/>
          <w:szCs w:val="24"/>
          <w:lang w:val="es-ES_tradnl" w:eastAsia="es-ES_tradnl"/>
        </w:rPr>
        <w:t xml:space="preserve">Oficio CPEM-084-2018, recibido vía correo el día 02 de octubre de 2018, suscrito por la Sra. Ericka Ugalde Camacho, Jefe de Área, Comisiones Legislativas III, </w:t>
      </w:r>
      <w:r w:rsidRPr="006D5616">
        <w:rPr>
          <w:rFonts w:ascii="Arial" w:eastAsia="Times New Roman" w:hAnsi="Arial" w:cs="Arial"/>
          <w:sz w:val="24"/>
          <w:szCs w:val="24"/>
          <w:lang w:val="es-ES_tradnl" w:eastAsia="es-ES_tradnl"/>
        </w:rPr>
        <w:lastRenderedPageBreak/>
        <w:t>Asamblea Legislativa, donde solicita criterio sobre el Proyecto N° 20.659 “ Modificación de los artículos 9, 12, 18 y 24 de la Ley de Regulación y Comercialización de Bebidas con contenido Alcohólico, N° 9047”.</w:t>
      </w:r>
    </w:p>
    <w:p w:rsidR="006D5616" w:rsidRPr="006D5616" w:rsidRDefault="006D5616" w:rsidP="006D5616">
      <w:pPr>
        <w:spacing w:after="0" w:line="240" w:lineRule="auto"/>
        <w:rPr>
          <w:rFonts w:ascii="Calibri" w:eastAsia="Calibri" w:hAnsi="Calibri" w:cs="Times New Roman"/>
          <w:lang w:val="es-ES_tradnl" w:eastAsia="es-ES_tradnl"/>
        </w:rPr>
      </w:pPr>
    </w:p>
    <w:p w:rsidR="006D5616" w:rsidRPr="006D5616" w:rsidRDefault="006D5616" w:rsidP="006D5616">
      <w:pPr>
        <w:numPr>
          <w:ilvl w:val="0"/>
          <w:numId w:val="104"/>
        </w:numPr>
        <w:spacing w:after="0" w:line="360" w:lineRule="auto"/>
        <w:ind w:left="782" w:hanging="357"/>
        <w:contextualSpacing/>
        <w:jc w:val="both"/>
        <w:rPr>
          <w:rFonts w:ascii="Arial" w:eastAsia="Calibri" w:hAnsi="Arial" w:cs="Arial"/>
          <w:sz w:val="24"/>
          <w:szCs w:val="24"/>
          <w:lang w:val="es-ES_tradnl" w:eastAsia="es-ES_tradnl"/>
        </w:rPr>
      </w:pPr>
      <w:r w:rsidRPr="006D5616">
        <w:rPr>
          <w:rFonts w:ascii="Arial" w:eastAsia="Calibri" w:hAnsi="Arial" w:cs="Arial"/>
          <w:sz w:val="24"/>
          <w:szCs w:val="24"/>
          <w:lang w:val="es-ES_tradnl" w:eastAsia="es-ES_tradnl"/>
        </w:rPr>
        <w:t xml:space="preserve">Acuerdo municipal CM 550-18 adoptado en la sesión ordinaria N° 41-18 celebrada el día 08 de octubre de 2018, mediante el cual, se remite el oficio citado a la Comisión de Gobierno y Administración para su respectivo análisis y posterior dictamen. </w:t>
      </w:r>
    </w:p>
    <w:p w:rsidR="006D5616" w:rsidRPr="006D5616" w:rsidRDefault="006D5616" w:rsidP="006D5616">
      <w:pPr>
        <w:spacing w:after="0" w:line="240" w:lineRule="auto"/>
        <w:rPr>
          <w:rFonts w:ascii="Calibri" w:eastAsia="Calibri" w:hAnsi="Calibri" w:cs="Times New Roman"/>
          <w:lang w:val="es-ES_tradnl" w:eastAsia="es-ES_tradnl"/>
        </w:rPr>
      </w:pPr>
    </w:p>
    <w:p w:rsidR="006D5616" w:rsidRPr="006D5616" w:rsidRDefault="006D5616" w:rsidP="006D5616">
      <w:pPr>
        <w:numPr>
          <w:ilvl w:val="0"/>
          <w:numId w:val="104"/>
        </w:numPr>
        <w:spacing w:after="0" w:line="360" w:lineRule="auto"/>
        <w:ind w:left="782" w:hanging="357"/>
        <w:contextualSpacing/>
        <w:jc w:val="both"/>
        <w:rPr>
          <w:rFonts w:ascii="Arial" w:eastAsia="Calibri" w:hAnsi="Arial" w:cs="Arial"/>
          <w:sz w:val="24"/>
          <w:szCs w:val="24"/>
          <w:lang w:val="es-ES_tradnl" w:eastAsia="es-ES_tradnl"/>
        </w:rPr>
      </w:pPr>
      <w:r w:rsidRPr="006D5616">
        <w:rPr>
          <w:rFonts w:ascii="Arial" w:eastAsia="Calibri" w:hAnsi="Arial" w:cs="Arial"/>
          <w:sz w:val="24"/>
          <w:szCs w:val="24"/>
          <w:lang w:val="es-ES_tradnl" w:eastAsia="es-ES_tradnl"/>
        </w:rPr>
        <w:t xml:space="preserve">Acta N° 04-18 de la reunión celebrada el día 14 de octubre de 2018, donde se analizó el tema. </w:t>
      </w:r>
    </w:p>
    <w:p w:rsidR="006D5616" w:rsidRPr="006D5616" w:rsidRDefault="006D5616" w:rsidP="006D5616">
      <w:pPr>
        <w:spacing w:after="0" w:line="360" w:lineRule="auto"/>
        <w:jc w:val="center"/>
        <w:rPr>
          <w:rFonts w:ascii="Arial" w:eastAsia="Calibri" w:hAnsi="Arial" w:cs="Arial"/>
          <w:b/>
          <w:sz w:val="24"/>
          <w:szCs w:val="24"/>
          <w:lang w:val="es-ES_tradnl" w:eastAsia="es-ES_tradnl"/>
        </w:rPr>
      </w:pPr>
      <w:r w:rsidRPr="006D5616">
        <w:rPr>
          <w:rFonts w:ascii="Arial" w:eastAsia="Calibri" w:hAnsi="Arial" w:cs="Arial"/>
          <w:b/>
          <w:sz w:val="24"/>
          <w:szCs w:val="24"/>
          <w:lang w:val="es-ES_tradnl" w:eastAsia="es-ES_tradnl"/>
        </w:rPr>
        <w:t>RECOMENDACIONES</w:t>
      </w:r>
    </w:p>
    <w:p w:rsidR="006D5616" w:rsidRPr="006D5616" w:rsidRDefault="006D5616" w:rsidP="006D5616">
      <w:pPr>
        <w:spacing w:after="0" w:line="240" w:lineRule="auto"/>
        <w:rPr>
          <w:rFonts w:ascii="Calibri" w:eastAsia="Calibri" w:hAnsi="Calibri" w:cs="Times New Roman"/>
          <w:lang w:val="es-ES_tradnl" w:eastAsia="es-ES_tradnl"/>
        </w:rPr>
      </w:pPr>
    </w:p>
    <w:p w:rsidR="006D5616" w:rsidRPr="006D5616" w:rsidRDefault="006D5616" w:rsidP="006D5616">
      <w:pPr>
        <w:spacing w:after="0" w:line="360" w:lineRule="auto"/>
        <w:rPr>
          <w:rFonts w:ascii="Arial" w:eastAsia="Calibri" w:hAnsi="Arial" w:cs="Arial"/>
          <w:sz w:val="24"/>
          <w:szCs w:val="24"/>
          <w:lang w:val="es-ES_tradnl" w:eastAsia="es-ES_tradnl"/>
        </w:rPr>
      </w:pPr>
      <w:r w:rsidRPr="006D5616">
        <w:rPr>
          <w:rFonts w:ascii="Arial" w:eastAsia="Calibri" w:hAnsi="Arial" w:cs="Arial"/>
          <w:sz w:val="24"/>
          <w:szCs w:val="24"/>
          <w:lang w:val="es-ES_tradnl" w:eastAsia="es-ES_tradnl"/>
        </w:rPr>
        <w:t xml:space="preserve">Se le recomienda al honorable Concejo Municipal: </w:t>
      </w:r>
    </w:p>
    <w:p w:rsidR="006D5616" w:rsidRPr="006D5616" w:rsidRDefault="006D5616" w:rsidP="006D5616">
      <w:pPr>
        <w:spacing w:after="0" w:line="360" w:lineRule="auto"/>
        <w:rPr>
          <w:rFonts w:ascii="Arial" w:eastAsia="Calibri" w:hAnsi="Arial" w:cs="Arial"/>
          <w:sz w:val="24"/>
          <w:szCs w:val="24"/>
          <w:lang w:val="es-ES_tradnl" w:eastAsia="es-ES_tradnl"/>
        </w:rPr>
      </w:pPr>
    </w:p>
    <w:p w:rsidR="006D5616" w:rsidRPr="006D5616" w:rsidRDefault="006D5616" w:rsidP="006D5616">
      <w:pPr>
        <w:spacing w:line="360" w:lineRule="auto"/>
        <w:jc w:val="both"/>
        <w:rPr>
          <w:rFonts w:ascii="Arial" w:eastAsia="Times New Roman" w:hAnsi="Arial" w:cs="Arial"/>
          <w:b/>
          <w:sz w:val="24"/>
          <w:szCs w:val="24"/>
          <w:lang w:val="es-ES_tradnl" w:eastAsia="es-ES_tradnl"/>
        </w:rPr>
      </w:pPr>
      <w:r w:rsidRPr="006D5616">
        <w:rPr>
          <w:rFonts w:ascii="Arial" w:eastAsia="Calibri" w:hAnsi="Arial" w:cs="Arial"/>
          <w:sz w:val="24"/>
          <w:szCs w:val="24"/>
          <w:lang w:val="es-ES_tradnl" w:eastAsia="es-ES_tradnl"/>
        </w:rPr>
        <w:t xml:space="preserve">Declararse a favor del </w:t>
      </w:r>
      <w:r w:rsidRPr="006D5616">
        <w:rPr>
          <w:rFonts w:ascii="Arial" w:eastAsia="Calibri" w:hAnsi="Arial" w:cs="Arial"/>
          <w:sz w:val="24"/>
          <w:szCs w:val="24"/>
        </w:rPr>
        <w:t xml:space="preserve">expediente N° </w:t>
      </w:r>
      <w:r w:rsidRPr="006D5616">
        <w:rPr>
          <w:rFonts w:ascii="Arial" w:eastAsia="Times New Roman" w:hAnsi="Arial" w:cs="Arial"/>
          <w:sz w:val="24"/>
          <w:szCs w:val="24"/>
          <w:lang w:val="es-ES_tradnl" w:eastAsia="es-ES_tradnl"/>
        </w:rPr>
        <w:t xml:space="preserve">20.659 “Modificación de los artículos 9, 12,18 y 24 de la Ley de Regulación y Comercialización de Bebidas con Contenido Alcohólico, N° 9047.  </w:t>
      </w:r>
    </w:p>
    <w:p w:rsidR="006D5616" w:rsidRPr="006D5616" w:rsidRDefault="006D5616" w:rsidP="006D5616">
      <w:pPr>
        <w:spacing w:line="360" w:lineRule="auto"/>
        <w:jc w:val="both"/>
        <w:rPr>
          <w:rFonts w:ascii="Arial" w:eastAsia="Calibri" w:hAnsi="Arial" w:cs="Arial"/>
          <w:sz w:val="24"/>
          <w:szCs w:val="24"/>
        </w:rPr>
      </w:pPr>
      <w:r w:rsidRPr="006D5616">
        <w:rPr>
          <w:rFonts w:ascii="Arial" w:eastAsia="Calibri" w:hAnsi="Arial" w:cs="Arial"/>
          <w:sz w:val="24"/>
          <w:szCs w:val="24"/>
        </w:rPr>
        <w:t xml:space="preserve">Firma de los miembros de las Comisiones:  </w:t>
      </w:r>
    </w:p>
    <w:p w:rsidR="006D5616" w:rsidRPr="006D5616" w:rsidRDefault="006D5616" w:rsidP="006D5616">
      <w:pPr>
        <w:spacing w:after="0" w:line="240" w:lineRule="auto"/>
        <w:rPr>
          <w:rFonts w:ascii="Arial" w:eastAsia="Calibri" w:hAnsi="Arial" w:cs="Arial"/>
          <w:sz w:val="24"/>
          <w:szCs w:val="24"/>
        </w:rPr>
      </w:pPr>
    </w:p>
    <w:p w:rsidR="006D5616" w:rsidRPr="006D5616" w:rsidRDefault="006D5616" w:rsidP="006D5616">
      <w:pPr>
        <w:spacing w:after="0" w:line="360" w:lineRule="auto"/>
        <w:jc w:val="center"/>
        <w:rPr>
          <w:rFonts w:ascii="Arial" w:eastAsia="Calibri" w:hAnsi="Arial" w:cs="Arial"/>
          <w:sz w:val="24"/>
          <w:szCs w:val="24"/>
        </w:rPr>
      </w:pPr>
      <w:r w:rsidRPr="006D5616">
        <w:rPr>
          <w:rFonts w:ascii="Arial" w:eastAsia="Calibri" w:hAnsi="Arial" w:cs="Arial"/>
          <w:sz w:val="24"/>
          <w:szCs w:val="24"/>
          <w:lang w:eastAsia="es-CR"/>
        </w:rPr>
        <mc:AlternateContent>
          <mc:Choice Requires="wps">
            <w:drawing>
              <wp:anchor distT="0" distB="0" distL="114300" distR="114300" simplePos="0" relativeHeight="251713536" behindDoc="0" locked="0" layoutInCell="1" allowOverlap="1" wp14:anchorId="20C05366" wp14:editId="0D4C3BBC">
                <wp:simplePos x="0" y="0"/>
                <wp:positionH relativeFrom="column">
                  <wp:posOffset>-22860</wp:posOffset>
                </wp:positionH>
                <wp:positionV relativeFrom="paragraph">
                  <wp:posOffset>160020</wp:posOffset>
                </wp:positionV>
                <wp:extent cx="2552700" cy="0"/>
                <wp:effectExtent l="0" t="0" r="19050" b="19050"/>
                <wp:wrapNone/>
                <wp:docPr id="98" name="Conector recto 98"/>
                <wp:cNvGraphicFramePr/>
                <a:graphic xmlns:a="http://schemas.openxmlformats.org/drawingml/2006/main">
                  <a:graphicData uri="http://schemas.microsoft.com/office/word/2010/wordprocessingShape">
                    <wps:wsp>
                      <wps:cNvCnPr/>
                      <wps:spPr>
                        <a:xfrm flipV="1">
                          <a:off x="0" y="0"/>
                          <a:ext cx="255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BDFAFD" id="Conector recto 98"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6pt" to="199.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" strokecolor="windowText" strokeweight=".5pt">
                <v:stroke joinstyle="miter"/>
              </v:line>
            </w:pict>
          </mc:Fallback>
        </mc:AlternateContent>
      </w:r>
      <w:r w:rsidRPr="006D5616">
        <w:rPr>
          <w:rFonts w:ascii="Arial" w:eastAsia="Calibri" w:hAnsi="Arial" w:cs="Arial"/>
          <w:sz w:val="24"/>
          <w:szCs w:val="24"/>
          <w:lang w:eastAsia="es-CR"/>
        </w:rPr>
        <mc:AlternateContent>
          <mc:Choice Requires="wps">
            <w:drawing>
              <wp:anchor distT="0" distB="0" distL="114300" distR="114300" simplePos="0" relativeHeight="251714560" behindDoc="0" locked="0" layoutInCell="1" allowOverlap="1" wp14:anchorId="409C604E" wp14:editId="4A277557">
                <wp:simplePos x="0" y="0"/>
                <wp:positionH relativeFrom="column">
                  <wp:posOffset>3025140</wp:posOffset>
                </wp:positionH>
                <wp:positionV relativeFrom="paragraph">
                  <wp:posOffset>143509</wp:posOffset>
                </wp:positionV>
                <wp:extent cx="2466975" cy="9525"/>
                <wp:effectExtent l="0" t="0" r="28575" b="28575"/>
                <wp:wrapNone/>
                <wp:docPr id="99" name="Conector recto 99"/>
                <wp:cNvGraphicFramePr/>
                <a:graphic xmlns:a="http://schemas.openxmlformats.org/drawingml/2006/main">
                  <a:graphicData uri="http://schemas.microsoft.com/office/word/2010/wordprocessingShape">
                    <wps:wsp>
                      <wps:cNvCnPr/>
                      <wps:spPr>
                        <a:xfrm>
                          <a:off x="0" y="0"/>
                          <a:ext cx="24669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E2AFF6" id="Conector recto 9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pt,11.3pt" to="432.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" strokecolor="windowText" strokeweight=".5pt">
                <v:stroke joinstyle="miter"/>
              </v:line>
            </w:pict>
          </mc:Fallback>
        </mc:AlternateContent>
      </w:r>
    </w:p>
    <w:p w:rsidR="006D5616" w:rsidRPr="006D5616" w:rsidRDefault="006D5616" w:rsidP="006D5616">
      <w:pPr>
        <w:spacing w:after="0" w:line="360" w:lineRule="auto"/>
        <w:rPr>
          <w:rFonts w:ascii="Arial" w:eastAsia="Calibri" w:hAnsi="Arial" w:cs="Arial"/>
          <w:sz w:val="24"/>
          <w:szCs w:val="24"/>
        </w:rPr>
      </w:pPr>
      <w:r w:rsidRPr="006D5616">
        <w:rPr>
          <w:rFonts w:ascii="Arial" w:eastAsia="Calibri" w:hAnsi="Arial" w:cs="Arial"/>
          <w:sz w:val="24"/>
          <w:szCs w:val="24"/>
        </w:rPr>
        <w:t xml:space="preserve"> Sr. José Fernando Méndez Vindas                 Sra. Damaris Gamboa Hernández  </w:t>
      </w:r>
    </w:p>
    <w:p w:rsidR="006D5616" w:rsidRPr="006D5616" w:rsidRDefault="006D5616" w:rsidP="006D5616">
      <w:pPr>
        <w:spacing w:after="0" w:line="360" w:lineRule="auto"/>
        <w:rPr>
          <w:rFonts w:ascii="Arial" w:eastAsia="Calibri" w:hAnsi="Arial" w:cs="Arial"/>
          <w:sz w:val="24"/>
          <w:szCs w:val="24"/>
        </w:rPr>
      </w:pPr>
      <w:r w:rsidRPr="006D5616">
        <w:rPr>
          <w:rFonts w:ascii="Arial" w:eastAsia="Calibri" w:hAnsi="Arial" w:cs="Arial"/>
          <w:sz w:val="24"/>
          <w:szCs w:val="24"/>
        </w:rPr>
        <w:t xml:space="preserve">          Regidor Propietario                                          Regidora Propietaria</w:t>
      </w:r>
    </w:p>
    <w:p w:rsidR="006D5616" w:rsidRPr="006D5616" w:rsidRDefault="006D5616" w:rsidP="006D5616">
      <w:pPr>
        <w:spacing w:after="0" w:line="240" w:lineRule="auto"/>
        <w:jc w:val="both"/>
        <w:rPr>
          <w:rFonts w:ascii="Arial" w:eastAsia="Calibri" w:hAnsi="Arial" w:cs="Arial"/>
          <w:b/>
          <w:sz w:val="24"/>
          <w:szCs w:val="24"/>
          <w:lang w:val="es-ES"/>
        </w:rPr>
      </w:pPr>
      <w:r w:rsidRPr="006D5616">
        <w:rPr>
          <w:rFonts w:ascii="Arial" w:eastAsia="Calibri" w:hAnsi="Arial" w:cs="Arial"/>
          <w:b/>
          <w:sz w:val="24"/>
          <w:szCs w:val="24"/>
          <w:lang w:val="es-ES"/>
        </w:rPr>
        <w:t>ESTE CONCEJO MUNICIPAL ACUERDA</w:t>
      </w:r>
    </w:p>
    <w:p w:rsidR="006D5616" w:rsidRPr="006D5616" w:rsidRDefault="006D5616" w:rsidP="006D5616">
      <w:pPr>
        <w:spacing w:after="0" w:line="240" w:lineRule="auto"/>
        <w:rPr>
          <w:rFonts w:ascii="Arial" w:eastAsia="Calibri" w:hAnsi="Arial" w:cs="Arial"/>
          <w:b/>
          <w:lang w:val="es-ES"/>
        </w:rPr>
      </w:pPr>
    </w:p>
    <w:p w:rsidR="006D5616" w:rsidRPr="006D5616" w:rsidRDefault="006D5616" w:rsidP="006D5616">
      <w:pPr>
        <w:spacing w:line="360" w:lineRule="auto"/>
        <w:jc w:val="both"/>
        <w:rPr>
          <w:rFonts w:ascii="Arial" w:eastAsia="Times New Roman" w:hAnsi="Arial" w:cs="Arial"/>
          <w:b/>
          <w:sz w:val="24"/>
          <w:szCs w:val="24"/>
          <w:lang w:val="es-ES_tradnl" w:eastAsia="es-ES_tradnl"/>
        </w:rPr>
      </w:pPr>
      <w:r w:rsidRPr="006D5616">
        <w:rPr>
          <w:rFonts w:ascii="Arial" w:eastAsia="SimSun" w:hAnsi="Arial" w:cs="Arial"/>
          <w:sz w:val="24"/>
          <w:szCs w:val="24"/>
          <w:lang w:val="es-ES"/>
        </w:rPr>
        <w:t xml:space="preserve">Avalar dicho dictamen y </w:t>
      </w:r>
      <w:r w:rsidRPr="006D5616">
        <w:rPr>
          <w:rFonts w:ascii="Arial" w:eastAsia="Calibri" w:hAnsi="Arial" w:cs="Arial"/>
          <w:sz w:val="24"/>
          <w:szCs w:val="24"/>
          <w:lang w:val="es-ES_tradnl" w:eastAsia="es-ES_tradnl"/>
        </w:rPr>
        <w:t xml:space="preserve">declararse a favor del </w:t>
      </w:r>
      <w:r w:rsidRPr="006D5616">
        <w:rPr>
          <w:rFonts w:ascii="Arial" w:eastAsia="Calibri" w:hAnsi="Arial" w:cs="Arial"/>
          <w:sz w:val="24"/>
          <w:szCs w:val="24"/>
        </w:rPr>
        <w:t xml:space="preserve">expediente N° </w:t>
      </w:r>
      <w:r w:rsidRPr="006D5616">
        <w:rPr>
          <w:rFonts w:ascii="Arial" w:eastAsia="Times New Roman" w:hAnsi="Arial" w:cs="Arial"/>
          <w:sz w:val="24"/>
          <w:szCs w:val="24"/>
          <w:lang w:val="es-ES_tradnl" w:eastAsia="es-ES_tradnl"/>
        </w:rPr>
        <w:t xml:space="preserve">20.659 “Modificación de los artículos 9, 12,18 y 24 de la Ley de Regulación y Comercialización de Bebidas con Contenido Alcohólico, N° 9047.  </w:t>
      </w:r>
    </w:p>
    <w:p w:rsidR="006D5616" w:rsidRPr="006D5616" w:rsidRDefault="006D5616" w:rsidP="006D5616">
      <w:pPr>
        <w:spacing w:after="0" w:line="240" w:lineRule="auto"/>
        <w:rPr>
          <w:rFonts w:ascii="Arial" w:eastAsia="Calibri" w:hAnsi="Arial" w:cs="Arial"/>
          <w:b/>
          <w:lang w:val="es-ES"/>
        </w:rPr>
      </w:pPr>
      <w:r w:rsidRPr="006D5616">
        <w:rPr>
          <w:rFonts w:ascii="Arial" w:eastAsia="Calibri" w:hAnsi="Arial" w:cs="Arial"/>
          <w:b/>
          <w:lang w:val="es-ES"/>
        </w:rPr>
        <w:t>ACUERDO UNÁNIME Y DECLARADO DEFINITIVAMENTE APROBADO N°560-18</w:t>
      </w:r>
    </w:p>
    <w:p w:rsidR="006D5616" w:rsidRPr="006D5616" w:rsidRDefault="006D5616" w:rsidP="006D5616">
      <w:pPr>
        <w:spacing w:after="0" w:line="240" w:lineRule="auto"/>
        <w:rPr>
          <w:rFonts w:ascii="Arial" w:eastAsia="Calibri" w:hAnsi="Arial" w:cs="Arial"/>
          <w:b/>
          <w:lang w:val="es-ES"/>
        </w:rPr>
      </w:pPr>
    </w:p>
    <w:p w:rsidR="006D5616" w:rsidRPr="006D5616" w:rsidRDefault="006D5616" w:rsidP="006D5616">
      <w:pPr>
        <w:numPr>
          <w:ilvl w:val="0"/>
          <w:numId w:val="103"/>
        </w:numPr>
        <w:spacing w:after="0" w:line="240" w:lineRule="auto"/>
        <w:contextualSpacing/>
        <w:jc w:val="both"/>
        <w:rPr>
          <w:rFonts w:ascii="Arial" w:eastAsia="Calibri" w:hAnsi="Arial" w:cs="Arial"/>
          <w:sz w:val="24"/>
          <w:szCs w:val="24"/>
          <w:lang w:val="es-ES"/>
        </w:rPr>
      </w:pPr>
      <w:r w:rsidRPr="006D5616">
        <w:rPr>
          <w:rFonts w:ascii="Arial" w:eastAsia="Calibri" w:hAnsi="Arial" w:cs="Arial"/>
          <w:sz w:val="24"/>
          <w:szCs w:val="24"/>
          <w:lang w:val="es-ES"/>
        </w:rPr>
        <w:t>José Fernando Méndez Vindas, Partido Unidad Social Cristiana</w:t>
      </w:r>
    </w:p>
    <w:p w:rsidR="006D5616" w:rsidRPr="006D5616" w:rsidRDefault="006D5616" w:rsidP="006D5616">
      <w:pPr>
        <w:numPr>
          <w:ilvl w:val="0"/>
          <w:numId w:val="103"/>
        </w:numPr>
        <w:spacing w:after="0" w:line="240" w:lineRule="auto"/>
        <w:contextualSpacing/>
        <w:jc w:val="both"/>
        <w:rPr>
          <w:rFonts w:ascii="Arial" w:eastAsia="Calibri" w:hAnsi="Arial" w:cs="Arial"/>
          <w:sz w:val="24"/>
          <w:szCs w:val="24"/>
          <w:lang w:val="es-ES"/>
        </w:rPr>
      </w:pPr>
      <w:r w:rsidRPr="006D5616">
        <w:rPr>
          <w:rFonts w:ascii="Arial" w:eastAsia="Calibri" w:hAnsi="Arial" w:cs="Arial"/>
          <w:sz w:val="24"/>
          <w:szCs w:val="24"/>
          <w:lang w:val="es-ES"/>
        </w:rPr>
        <w:t>Damaris Gamboa Hernández, Partido Unidad Social Cristiana</w:t>
      </w:r>
    </w:p>
    <w:p w:rsidR="006D5616" w:rsidRPr="006D5616" w:rsidRDefault="006D5616" w:rsidP="006D5616">
      <w:pPr>
        <w:numPr>
          <w:ilvl w:val="0"/>
          <w:numId w:val="103"/>
        </w:numPr>
        <w:spacing w:after="0" w:line="240" w:lineRule="auto"/>
        <w:contextualSpacing/>
        <w:jc w:val="both"/>
        <w:rPr>
          <w:rFonts w:ascii="Arial" w:eastAsia="Calibri" w:hAnsi="Arial" w:cs="Arial"/>
          <w:sz w:val="24"/>
          <w:szCs w:val="24"/>
          <w:lang w:val="es-ES"/>
        </w:rPr>
      </w:pPr>
      <w:r w:rsidRPr="006D5616">
        <w:rPr>
          <w:rFonts w:ascii="Arial" w:eastAsia="Calibri" w:hAnsi="Arial" w:cs="Arial"/>
          <w:sz w:val="24"/>
          <w:szCs w:val="24"/>
          <w:lang w:val="es-ES"/>
        </w:rPr>
        <w:t>Julio César Benavides Espinoza, Partido Unidad Social Cristiana</w:t>
      </w:r>
    </w:p>
    <w:p w:rsidR="006D5616" w:rsidRPr="006D5616" w:rsidRDefault="006D5616" w:rsidP="006D5616">
      <w:pPr>
        <w:numPr>
          <w:ilvl w:val="0"/>
          <w:numId w:val="103"/>
        </w:numPr>
        <w:spacing w:after="0" w:line="240" w:lineRule="auto"/>
        <w:contextualSpacing/>
        <w:jc w:val="both"/>
        <w:rPr>
          <w:rFonts w:ascii="Arial" w:eastAsia="Calibri" w:hAnsi="Arial" w:cs="Arial"/>
          <w:sz w:val="24"/>
          <w:szCs w:val="24"/>
          <w:lang w:val="es-ES"/>
        </w:rPr>
      </w:pPr>
      <w:r w:rsidRPr="006D5616">
        <w:rPr>
          <w:rFonts w:ascii="Arial" w:eastAsia="Calibri" w:hAnsi="Arial" w:cs="Arial"/>
          <w:sz w:val="24"/>
          <w:szCs w:val="24"/>
          <w:lang w:val="es-ES"/>
        </w:rPr>
        <w:lastRenderedPageBreak/>
        <w:t>Yojhan Cubero Ramírez, Partido Liberación Nacional</w:t>
      </w:r>
    </w:p>
    <w:p w:rsidR="006D5616" w:rsidRPr="006D5616" w:rsidRDefault="006D5616" w:rsidP="006D5616">
      <w:pPr>
        <w:numPr>
          <w:ilvl w:val="0"/>
          <w:numId w:val="103"/>
        </w:numPr>
        <w:spacing w:after="0" w:line="240" w:lineRule="auto"/>
        <w:contextualSpacing/>
        <w:jc w:val="both"/>
        <w:rPr>
          <w:rFonts w:ascii="Arial" w:eastAsia="Calibri" w:hAnsi="Arial" w:cs="Arial"/>
          <w:sz w:val="24"/>
          <w:szCs w:val="24"/>
          <w:lang w:val="es-ES"/>
        </w:rPr>
      </w:pPr>
      <w:r w:rsidRPr="006D5616">
        <w:rPr>
          <w:rFonts w:ascii="Arial" w:eastAsia="Calibri" w:hAnsi="Arial" w:cs="Arial"/>
          <w:sz w:val="24"/>
          <w:szCs w:val="24"/>
          <w:lang w:val="es-ES"/>
        </w:rPr>
        <w:t>Betty Castillo Ortiz, Partido Liberación Nacional</w:t>
      </w: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Default="006D5616" w:rsidP="00967668">
      <w:pPr>
        <w:pStyle w:val="Sinespaciado"/>
        <w:ind w:left="360"/>
        <w:rPr>
          <w:rFonts w:ascii="Arial" w:hAnsi="Arial" w:cs="Arial"/>
          <w:noProof/>
          <w:sz w:val="16"/>
          <w:szCs w:val="16"/>
          <w:lang w:eastAsia="es-CR"/>
        </w:rPr>
      </w:pPr>
    </w:p>
    <w:p w:rsidR="006D5616" w:rsidRPr="00C95FD3" w:rsidRDefault="006D5616" w:rsidP="006D561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6D5616" w:rsidRPr="00C95FD3" w:rsidRDefault="006D5616" w:rsidP="006D561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6D5616" w:rsidRPr="00116CBF" w:rsidRDefault="006D5616" w:rsidP="006D561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C239B0D" wp14:editId="2D004599">
            <wp:extent cx="213459" cy="152400"/>
            <wp:effectExtent l="0" t="0" r="0" b="0"/>
            <wp:docPr id="100" name="Imagen 10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6D5616" w:rsidRDefault="006D5616" w:rsidP="006D5616">
      <w:pPr>
        <w:pStyle w:val="Sinespaciado"/>
        <w:ind w:left="360"/>
        <w:rPr>
          <w:rFonts w:ascii="Arial" w:hAnsi="Arial" w:cs="Arial"/>
          <w:noProof/>
          <w:sz w:val="16"/>
          <w:szCs w:val="16"/>
          <w:lang w:val="es-ES_tradnl" w:eastAsia="es-CR"/>
        </w:rPr>
      </w:pPr>
    </w:p>
    <w:p w:rsidR="006D5616" w:rsidRDefault="006D5616"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Pr="00BC69BF" w:rsidRDefault="009B526B" w:rsidP="009B526B">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MSPH-CM-ACUER-561-</w:t>
      </w:r>
      <w:r w:rsidRPr="00BC69BF">
        <w:rPr>
          <w:rFonts w:ascii="Arial" w:hAnsi="Arial" w:cs="Arial"/>
          <w:b/>
          <w:sz w:val="24"/>
          <w:szCs w:val="24"/>
        </w:rPr>
        <w:t>18</w:t>
      </w:r>
    </w:p>
    <w:p w:rsidR="009B526B" w:rsidRPr="00052773" w:rsidRDefault="009B526B" w:rsidP="009B526B">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9B526B" w:rsidRDefault="009B526B" w:rsidP="009B526B">
      <w:pPr>
        <w:spacing w:after="0" w:line="240" w:lineRule="auto"/>
        <w:jc w:val="center"/>
        <w:rPr>
          <w:rFonts w:ascii="Arial" w:eastAsia="Calibri" w:hAnsi="Arial" w:cs="Arial"/>
          <w:b/>
          <w:sz w:val="24"/>
          <w:szCs w:val="24"/>
          <w:lang w:val="es-ES"/>
        </w:rPr>
      </w:pPr>
    </w:p>
    <w:p w:rsidR="009B526B" w:rsidRDefault="009B526B" w:rsidP="009B526B">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9B526B" w:rsidRDefault="009B526B" w:rsidP="009B526B">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Ana Julia Araya Alfaro, Jefa de Área</w:t>
      </w:r>
    </w:p>
    <w:p w:rsidR="009B526B" w:rsidRDefault="009B526B" w:rsidP="009B526B">
      <w:pPr>
        <w:spacing w:after="0" w:line="240" w:lineRule="auto"/>
        <w:rPr>
          <w:rFonts w:ascii="Arial" w:eastAsia="Calibri" w:hAnsi="Arial" w:cs="Arial"/>
          <w:sz w:val="24"/>
          <w:szCs w:val="24"/>
          <w:lang w:val="es-ES"/>
        </w:rPr>
      </w:pPr>
      <w:r>
        <w:rPr>
          <w:rFonts w:ascii="Arial" w:eastAsia="Times New Roman" w:hAnsi="Arial" w:cs="Arial"/>
          <w:sz w:val="24"/>
          <w:szCs w:val="24"/>
          <w:lang w:val="es-ES_tradnl" w:eastAsia="es-ES_tradnl"/>
        </w:rPr>
        <w:t>Comisiones Legislativas II, Asamblea Legislativa</w:t>
      </w:r>
    </w:p>
    <w:p w:rsidR="009B526B" w:rsidRDefault="009B526B" w:rsidP="009B526B">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9B526B" w:rsidRDefault="009B526B" w:rsidP="009B526B">
      <w:pPr>
        <w:pStyle w:val="Sinespaciado"/>
        <w:rPr>
          <w:lang w:eastAsia="es-ES"/>
        </w:rPr>
      </w:pPr>
    </w:p>
    <w:p w:rsidR="009B526B" w:rsidRPr="00A1533E" w:rsidRDefault="009B526B" w:rsidP="00A1533E">
      <w:pPr>
        <w:pStyle w:val="Sinespaciado"/>
      </w:pPr>
    </w:p>
    <w:p w:rsidR="009B526B" w:rsidRPr="00BC69BF" w:rsidRDefault="009B526B" w:rsidP="009B526B">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9B526B" w:rsidRPr="00BC69BF" w:rsidRDefault="009B526B" w:rsidP="009B526B">
      <w:pPr>
        <w:pStyle w:val="Sinespaciado"/>
        <w:rPr>
          <w:lang w:eastAsia="es-ES"/>
        </w:rPr>
      </w:pPr>
    </w:p>
    <w:p w:rsidR="009B526B" w:rsidRPr="00BC69BF" w:rsidRDefault="009B526B" w:rsidP="009B526B">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9B526B" w:rsidRPr="00860BB1" w:rsidRDefault="009B526B" w:rsidP="009B526B">
      <w:pPr>
        <w:spacing w:after="0" w:line="240" w:lineRule="auto"/>
        <w:jc w:val="center"/>
        <w:rPr>
          <w:rFonts w:ascii="Arial" w:eastAsia="Calibri" w:hAnsi="Arial" w:cs="Arial"/>
          <w:b/>
          <w:sz w:val="24"/>
          <w:szCs w:val="24"/>
        </w:rPr>
      </w:pPr>
    </w:p>
    <w:p w:rsidR="009B526B" w:rsidRPr="00BC69BF" w:rsidRDefault="009B526B" w:rsidP="009B526B">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B526B" w:rsidRDefault="009B526B" w:rsidP="009B526B">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Pr="009B526B" w:rsidRDefault="009B526B" w:rsidP="009B526B">
      <w:pPr>
        <w:spacing w:after="0" w:line="240" w:lineRule="auto"/>
        <w:jc w:val="both"/>
        <w:rPr>
          <w:rFonts w:ascii="Arial" w:eastAsia="Calibri" w:hAnsi="Arial" w:cs="Arial"/>
          <w:b/>
          <w:sz w:val="24"/>
          <w:szCs w:val="24"/>
          <w:lang w:val="es-ES_tradnl"/>
        </w:rPr>
      </w:pPr>
      <w:r w:rsidRPr="009B526B">
        <w:rPr>
          <w:rFonts w:ascii="Arial" w:eastAsia="Calibri" w:hAnsi="Arial" w:cs="Arial"/>
          <w:b/>
          <w:sz w:val="24"/>
          <w:szCs w:val="24"/>
          <w:lang w:val="es-ES_tradnl"/>
        </w:rPr>
        <w:t>CONSIDERANDO</w:t>
      </w:r>
    </w:p>
    <w:p w:rsidR="009B526B" w:rsidRPr="009B526B" w:rsidRDefault="009B526B" w:rsidP="009B526B">
      <w:pPr>
        <w:spacing w:after="0" w:line="240" w:lineRule="auto"/>
        <w:jc w:val="both"/>
        <w:rPr>
          <w:rFonts w:ascii="Arial" w:eastAsia="Calibri" w:hAnsi="Arial" w:cs="Arial"/>
          <w:b/>
          <w:sz w:val="24"/>
          <w:szCs w:val="24"/>
          <w:lang w:val="es-ES_tradnl"/>
        </w:rPr>
      </w:pPr>
    </w:p>
    <w:p w:rsidR="009B526B" w:rsidRPr="009B526B" w:rsidRDefault="009B526B" w:rsidP="009B526B">
      <w:pPr>
        <w:spacing w:line="360" w:lineRule="auto"/>
        <w:jc w:val="center"/>
        <w:rPr>
          <w:rFonts w:ascii="Arial" w:eastAsia="Calibri" w:hAnsi="Arial" w:cs="Arial"/>
          <w:b/>
          <w:sz w:val="24"/>
          <w:szCs w:val="24"/>
        </w:rPr>
      </w:pPr>
      <w:r w:rsidRPr="009B526B">
        <w:rPr>
          <w:rFonts w:ascii="Arial" w:eastAsia="Calibri" w:hAnsi="Arial" w:cs="Arial"/>
          <w:b/>
          <w:sz w:val="24"/>
          <w:szCs w:val="24"/>
        </w:rPr>
        <w:t>Dictamen N° CGA-005-2018 de la Comisión de Gobierno y Administración de la reunión celebrada el día 17 de octubre de 2018.</w:t>
      </w:r>
    </w:p>
    <w:p w:rsidR="009B526B" w:rsidRPr="009B526B" w:rsidRDefault="009B526B" w:rsidP="009B526B">
      <w:pPr>
        <w:spacing w:line="360" w:lineRule="auto"/>
        <w:jc w:val="both"/>
        <w:rPr>
          <w:rFonts w:ascii="Arial" w:eastAsia="Calibri" w:hAnsi="Arial" w:cs="Arial"/>
          <w:b/>
          <w:sz w:val="24"/>
          <w:szCs w:val="24"/>
          <w:u w:val="single"/>
        </w:rPr>
      </w:pPr>
      <w:r w:rsidRPr="009B526B">
        <w:rPr>
          <w:rFonts w:ascii="Arial" w:eastAsia="Calibri" w:hAnsi="Arial" w:cs="Arial"/>
          <w:b/>
          <w:sz w:val="24"/>
          <w:szCs w:val="24"/>
          <w:u w:val="single"/>
        </w:rPr>
        <w:t>Preside:</w:t>
      </w:r>
    </w:p>
    <w:p w:rsidR="009B526B" w:rsidRPr="009B526B" w:rsidRDefault="009B526B" w:rsidP="009B526B">
      <w:pPr>
        <w:numPr>
          <w:ilvl w:val="0"/>
          <w:numId w:val="1"/>
        </w:numPr>
        <w:spacing w:after="0" w:line="360" w:lineRule="auto"/>
        <w:contextualSpacing/>
        <w:jc w:val="both"/>
        <w:rPr>
          <w:rFonts w:ascii="Arial" w:eastAsia="Calibri" w:hAnsi="Arial" w:cs="Arial"/>
          <w:sz w:val="24"/>
          <w:szCs w:val="24"/>
        </w:rPr>
      </w:pPr>
      <w:r w:rsidRPr="009B526B">
        <w:rPr>
          <w:rFonts w:ascii="Arial" w:eastAsia="Calibri" w:hAnsi="Arial" w:cs="Arial"/>
          <w:sz w:val="24"/>
          <w:szCs w:val="24"/>
        </w:rPr>
        <w:t xml:space="preserve">Sr. José Fernando Méndez Vindas, Regidor Propietario </w:t>
      </w:r>
    </w:p>
    <w:p w:rsidR="009B526B" w:rsidRPr="009B526B" w:rsidRDefault="009B526B" w:rsidP="009B526B">
      <w:pPr>
        <w:spacing w:after="0" w:line="240" w:lineRule="auto"/>
        <w:rPr>
          <w:rFonts w:ascii="Calibri" w:eastAsia="Calibri" w:hAnsi="Calibri" w:cs="Times New Roman"/>
        </w:rPr>
      </w:pPr>
    </w:p>
    <w:p w:rsidR="009B526B" w:rsidRPr="009B526B" w:rsidRDefault="009B526B" w:rsidP="009B526B">
      <w:pPr>
        <w:spacing w:after="0" w:line="360" w:lineRule="auto"/>
        <w:jc w:val="both"/>
        <w:rPr>
          <w:rFonts w:ascii="Arial" w:eastAsia="Calibri" w:hAnsi="Arial" w:cs="Arial"/>
          <w:b/>
          <w:sz w:val="24"/>
          <w:szCs w:val="24"/>
          <w:u w:val="single"/>
        </w:rPr>
      </w:pPr>
      <w:r w:rsidRPr="009B526B">
        <w:rPr>
          <w:rFonts w:ascii="Arial" w:eastAsia="Calibri" w:hAnsi="Arial" w:cs="Arial"/>
          <w:b/>
          <w:sz w:val="24"/>
          <w:szCs w:val="24"/>
          <w:u w:val="single"/>
        </w:rPr>
        <w:t xml:space="preserve">Miembros: </w:t>
      </w:r>
    </w:p>
    <w:p w:rsidR="009B526B" w:rsidRPr="009B526B" w:rsidRDefault="009B526B" w:rsidP="009B526B">
      <w:pPr>
        <w:numPr>
          <w:ilvl w:val="0"/>
          <w:numId w:val="1"/>
        </w:numPr>
        <w:spacing w:after="0" w:line="360" w:lineRule="auto"/>
        <w:contextualSpacing/>
        <w:jc w:val="both"/>
        <w:rPr>
          <w:rFonts w:ascii="Arial" w:eastAsia="Calibri" w:hAnsi="Arial" w:cs="Arial"/>
          <w:sz w:val="24"/>
          <w:szCs w:val="24"/>
        </w:rPr>
      </w:pPr>
      <w:r w:rsidRPr="009B526B">
        <w:rPr>
          <w:rFonts w:ascii="Arial" w:eastAsia="Calibri" w:hAnsi="Arial" w:cs="Arial"/>
          <w:sz w:val="24"/>
          <w:szCs w:val="24"/>
        </w:rPr>
        <w:t xml:space="preserve">Sra. Damaris Gamboa Hernández, Regidora Propietaria </w:t>
      </w:r>
    </w:p>
    <w:p w:rsidR="009B526B" w:rsidRPr="009B526B" w:rsidRDefault="009B526B" w:rsidP="009B526B">
      <w:pPr>
        <w:spacing w:after="0" w:line="240" w:lineRule="auto"/>
        <w:rPr>
          <w:rFonts w:ascii="Calibri" w:eastAsia="Calibri" w:hAnsi="Calibri" w:cs="Times New Roman"/>
        </w:rPr>
      </w:pPr>
    </w:p>
    <w:p w:rsidR="009B526B" w:rsidRPr="009B526B" w:rsidRDefault="009B526B" w:rsidP="009B526B">
      <w:pPr>
        <w:spacing w:after="0" w:line="360" w:lineRule="auto"/>
        <w:jc w:val="both"/>
        <w:rPr>
          <w:rFonts w:ascii="Arial" w:eastAsia="Calibri" w:hAnsi="Arial" w:cs="Arial"/>
          <w:b/>
          <w:sz w:val="24"/>
          <w:szCs w:val="24"/>
          <w:u w:val="single"/>
        </w:rPr>
      </w:pPr>
      <w:r w:rsidRPr="009B526B">
        <w:rPr>
          <w:rFonts w:ascii="Arial" w:eastAsia="Calibri" w:hAnsi="Arial" w:cs="Arial"/>
          <w:b/>
          <w:sz w:val="24"/>
          <w:szCs w:val="24"/>
          <w:u w:val="single"/>
        </w:rPr>
        <w:t xml:space="preserve">Asesores: </w:t>
      </w:r>
    </w:p>
    <w:p w:rsidR="009B526B" w:rsidRPr="009B526B" w:rsidRDefault="009B526B" w:rsidP="009B526B">
      <w:pPr>
        <w:numPr>
          <w:ilvl w:val="0"/>
          <w:numId w:val="1"/>
        </w:numPr>
        <w:spacing w:after="0" w:line="360" w:lineRule="auto"/>
        <w:contextualSpacing/>
        <w:jc w:val="both"/>
        <w:rPr>
          <w:rFonts w:ascii="Arial" w:eastAsia="Calibri" w:hAnsi="Arial" w:cs="Arial"/>
          <w:sz w:val="24"/>
          <w:szCs w:val="24"/>
        </w:rPr>
      </w:pPr>
      <w:r w:rsidRPr="009B526B">
        <w:rPr>
          <w:rFonts w:ascii="Arial" w:eastAsia="Calibri" w:hAnsi="Arial" w:cs="Arial"/>
          <w:sz w:val="24"/>
          <w:szCs w:val="24"/>
        </w:rPr>
        <w:t xml:space="preserve">Sr. Rafael Ángel Vindas Cubillo, Sindico del Distrito de Rincón de Sabanilla </w:t>
      </w:r>
    </w:p>
    <w:p w:rsidR="009B526B" w:rsidRPr="009B526B" w:rsidRDefault="009B526B" w:rsidP="009B526B">
      <w:pPr>
        <w:spacing w:after="0" w:line="240" w:lineRule="auto"/>
        <w:rPr>
          <w:rFonts w:ascii="Calibri" w:eastAsia="Calibri" w:hAnsi="Calibri" w:cs="Times New Roman"/>
        </w:rPr>
      </w:pPr>
    </w:p>
    <w:p w:rsidR="009B526B" w:rsidRPr="009B526B" w:rsidRDefault="009B526B" w:rsidP="009B526B">
      <w:pPr>
        <w:spacing w:line="360" w:lineRule="auto"/>
        <w:jc w:val="both"/>
        <w:rPr>
          <w:rFonts w:ascii="Arial" w:eastAsia="Calibri" w:hAnsi="Arial" w:cs="Arial"/>
          <w:b/>
          <w:sz w:val="24"/>
          <w:szCs w:val="24"/>
          <w:u w:val="single"/>
        </w:rPr>
      </w:pPr>
      <w:r w:rsidRPr="009B526B">
        <w:rPr>
          <w:rFonts w:ascii="Arial" w:eastAsia="Calibri" w:hAnsi="Arial" w:cs="Arial"/>
          <w:b/>
          <w:sz w:val="24"/>
          <w:szCs w:val="24"/>
          <w:u w:val="single"/>
        </w:rPr>
        <w:t xml:space="preserve">Ausentes: </w:t>
      </w:r>
    </w:p>
    <w:p w:rsidR="009B526B" w:rsidRPr="009B526B" w:rsidRDefault="009B526B" w:rsidP="009B526B">
      <w:pPr>
        <w:numPr>
          <w:ilvl w:val="0"/>
          <w:numId w:val="41"/>
        </w:numPr>
        <w:spacing w:line="360" w:lineRule="auto"/>
        <w:contextualSpacing/>
        <w:jc w:val="both"/>
        <w:rPr>
          <w:rFonts w:ascii="Arial" w:eastAsia="Calibri" w:hAnsi="Arial" w:cs="Arial"/>
          <w:sz w:val="24"/>
          <w:szCs w:val="24"/>
        </w:rPr>
      </w:pPr>
      <w:r w:rsidRPr="009B526B">
        <w:rPr>
          <w:rFonts w:ascii="Arial" w:eastAsia="Calibri" w:hAnsi="Arial" w:cs="Arial"/>
          <w:sz w:val="24"/>
          <w:szCs w:val="24"/>
        </w:rPr>
        <w:t xml:space="preserve">Sr. José Alberto Vindas Vásquez, Regidor Suplente </w:t>
      </w:r>
    </w:p>
    <w:p w:rsidR="009B526B" w:rsidRPr="009B526B" w:rsidRDefault="009B526B" w:rsidP="009B526B">
      <w:pPr>
        <w:numPr>
          <w:ilvl w:val="0"/>
          <w:numId w:val="41"/>
        </w:numPr>
        <w:spacing w:line="360" w:lineRule="auto"/>
        <w:contextualSpacing/>
        <w:jc w:val="both"/>
        <w:rPr>
          <w:rFonts w:ascii="Arial" w:eastAsia="Calibri" w:hAnsi="Arial" w:cs="Arial"/>
          <w:sz w:val="24"/>
          <w:szCs w:val="24"/>
        </w:rPr>
      </w:pPr>
      <w:r w:rsidRPr="009B526B">
        <w:rPr>
          <w:rFonts w:ascii="Arial" w:eastAsia="Calibri" w:hAnsi="Arial" w:cs="Arial"/>
          <w:sz w:val="24"/>
          <w:szCs w:val="24"/>
        </w:rPr>
        <w:t xml:space="preserve">Sr. Orlando Barboza Vargas, Asesor </w:t>
      </w:r>
    </w:p>
    <w:p w:rsidR="009B526B" w:rsidRPr="009B526B" w:rsidRDefault="009B526B" w:rsidP="009B526B">
      <w:pPr>
        <w:numPr>
          <w:ilvl w:val="0"/>
          <w:numId w:val="41"/>
        </w:numPr>
        <w:spacing w:after="0" w:line="360" w:lineRule="auto"/>
        <w:contextualSpacing/>
        <w:jc w:val="both"/>
        <w:rPr>
          <w:rFonts w:ascii="Arial" w:eastAsia="Calibri" w:hAnsi="Arial" w:cs="Arial"/>
          <w:sz w:val="24"/>
          <w:szCs w:val="24"/>
        </w:rPr>
      </w:pPr>
      <w:r w:rsidRPr="009B526B">
        <w:rPr>
          <w:rFonts w:ascii="Arial" w:eastAsia="Calibri" w:hAnsi="Arial" w:cs="Arial"/>
          <w:sz w:val="24"/>
          <w:szCs w:val="24"/>
        </w:rPr>
        <w:t xml:space="preserve">Sr. Yojhan Cubero Ramírez, Regidor Propietario </w:t>
      </w:r>
    </w:p>
    <w:p w:rsidR="009B526B" w:rsidRPr="009B526B" w:rsidRDefault="009B526B" w:rsidP="009B526B">
      <w:pPr>
        <w:spacing w:after="0" w:line="240" w:lineRule="auto"/>
        <w:rPr>
          <w:rFonts w:ascii="Calibri" w:eastAsia="Calibri" w:hAnsi="Calibri" w:cs="Times New Roman"/>
        </w:rPr>
      </w:pPr>
    </w:p>
    <w:p w:rsidR="009B526B" w:rsidRPr="009B526B" w:rsidRDefault="009B526B" w:rsidP="009B526B">
      <w:pPr>
        <w:spacing w:line="360" w:lineRule="auto"/>
        <w:jc w:val="both"/>
        <w:rPr>
          <w:rFonts w:ascii="Arial" w:eastAsia="Times New Roman" w:hAnsi="Arial" w:cs="Arial"/>
          <w:b/>
          <w:sz w:val="24"/>
          <w:szCs w:val="24"/>
          <w:lang w:val="es-ES_tradnl" w:eastAsia="es-ES_tradnl"/>
        </w:rPr>
      </w:pPr>
      <w:r w:rsidRPr="009B526B">
        <w:rPr>
          <w:rFonts w:ascii="Arial" w:eastAsia="Calibri" w:hAnsi="Arial" w:cs="Arial"/>
          <w:b/>
          <w:sz w:val="24"/>
          <w:szCs w:val="24"/>
          <w:u w:val="single"/>
        </w:rPr>
        <w:t>Tema:</w:t>
      </w:r>
      <w:r w:rsidRPr="009B526B">
        <w:rPr>
          <w:rFonts w:ascii="Arial" w:eastAsia="Calibri" w:hAnsi="Arial" w:cs="Arial"/>
          <w:sz w:val="24"/>
          <w:szCs w:val="24"/>
        </w:rPr>
        <w:t xml:space="preserve"> Análisis del expediente N° </w:t>
      </w:r>
      <w:r w:rsidRPr="009B526B">
        <w:rPr>
          <w:rFonts w:ascii="Arial" w:eastAsia="Times New Roman" w:hAnsi="Arial" w:cs="Arial"/>
          <w:sz w:val="24"/>
          <w:szCs w:val="24"/>
          <w:lang w:val="es-ES_tradnl" w:eastAsia="es-ES_tradnl"/>
        </w:rPr>
        <w:t xml:space="preserve">19.708 “REFORMA DE LOS ARTÍCULOS 174 Y 175 DE LA LEY N° 7794, CÓDIGO MUNICIPAL, DE 30 DE ABRIL DE 1998 Y SUS REFORMAS, PARA GARANTIZAR LA EFECTIVA PARTICIPACIÓN DE LA NIÑEZ Y LA ADOLESCENCIA EN LOS COMITÉS CANTONALES Y COMUNALES DE DEPORTES Y RECREACIÓN. </w:t>
      </w:r>
    </w:p>
    <w:p w:rsidR="009B526B" w:rsidRPr="009B526B" w:rsidRDefault="009B526B" w:rsidP="009B526B">
      <w:pPr>
        <w:spacing w:line="360" w:lineRule="auto"/>
        <w:jc w:val="center"/>
        <w:rPr>
          <w:rFonts w:ascii="Arial" w:eastAsia="Calibri" w:hAnsi="Arial" w:cs="Arial"/>
          <w:b/>
          <w:sz w:val="24"/>
          <w:szCs w:val="24"/>
        </w:rPr>
      </w:pPr>
      <w:r w:rsidRPr="009B526B">
        <w:rPr>
          <w:rFonts w:ascii="Arial" w:eastAsia="Calibri" w:hAnsi="Arial" w:cs="Arial"/>
          <w:b/>
          <w:sz w:val="24"/>
          <w:szCs w:val="24"/>
        </w:rPr>
        <w:t>CONSIDERANDOS</w:t>
      </w:r>
    </w:p>
    <w:p w:rsidR="009B526B" w:rsidRPr="009B526B" w:rsidRDefault="009B526B" w:rsidP="009B526B">
      <w:pPr>
        <w:numPr>
          <w:ilvl w:val="0"/>
          <w:numId w:val="105"/>
        </w:numPr>
        <w:spacing w:after="0" w:line="360" w:lineRule="auto"/>
        <w:contextualSpacing/>
        <w:jc w:val="both"/>
        <w:rPr>
          <w:rFonts w:ascii="Arial" w:eastAsia="Times New Roman" w:hAnsi="Arial" w:cs="Arial"/>
          <w:b/>
          <w:sz w:val="24"/>
          <w:szCs w:val="24"/>
          <w:lang w:val="es-ES_tradnl" w:eastAsia="es-ES_tradnl"/>
        </w:rPr>
      </w:pPr>
      <w:r w:rsidRPr="009B526B">
        <w:rPr>
          <w:rFonts w:ascii="Arial" w:eastAsia="Times New Roman" w:hAnsi="Arial" w:cs="Arial"/>
          <w:sz w:val="24"/>
          <w:szCs w:val="24"/>
          <w:lang w:val="es-ES_tradnl" w:eastAsia="es-ES_tradnl"/>
        </w:rPr>
        <w:lastRenderedPageBreak/>
        <w:t>Oficio AL-CPJN-053-2018, recibido vía correo el día 01 de octubre de 2018, suscrito por la Sra., Ana Julia Araya Alfaro, Jefa de Área, Comisiones Legislativas II, Asamblea Legislativa, donde solicita criterio con relación al proyecto de Ley, Expediente N° 19.708 “</w:t>
      </w:r>
      <w:r w:rsidRPr="009B526B">
        <w:rPr>
          <w:rFonts w:ascii="Arial" w:eastAsia="Calibri" w:hAnsi="Arial" w:cs="Arial"/>
          <w:bCs/>
          <w:color w:val="222222"/>
        </w:rPr>
        <w:t>REFORMA DE LOS ARTÍCULOS 174 Y 175 DE LA LEY N.° 7794, CÓDIGO MUNICIPAL, DE 30 DE ABRIL DE 1998 y SUS REFORMAS, PARA GARANTIZAR LA EFECTIVA PARTICIPACIÓN DE LA NIÑEZ Y LA ADOLESCENCIA EN LOS COMITÉS CANTONALES Y COMUNALESDE DEPORTES Y RECREACIÓN”.</w:t>
      </w:r>
    </w:p>
    <w:p w:rsidR="009B526B" w:rsidRPr="009B526B" w:rsidRDefault="009B526B" w:rsidP="009B526B">
      <w:pPr>
        <w:spacing w:after="0" w:line="360" w:lineRule="auto"/>
        <w:ind w:left="782"/>
        <w:contextualSpacing/>
        <w:jc w:val="both"/>
        <w:rPr>
          <w:rFonts w:ascii="Arial" w:eastAsia="Times New Roman" w:hAnsi="Arial" w:cs="Arial"/>
          <w:b/>
          <w:sz w:val="24"/>
          <w:szCs w:val="24"/>
          <w:lang w:val="es-ES_tradnl" w:eastAsia="es-ES_tradnl"/>
        </w:rPr>
      </w:pPr>
    </w:p>
    <w:p w:rsidR="009B526B" w:rsidRPr="009B526B" w:rsidRDefault="009B526B" w:rsidP="009B526B">
      <w:pPr>
        <w:numPr>
          <w:ilvl w:val="0"/>
          <w:numId w:val="105"/>
        </w:numPr>
        <w:spacing w:after="0" w:line="360" w:lineRule="auto"/>
        <w:ind w:left="782" w:hanging="357"/>
        <w:contextualSpacing/>
        <w:jc w:val="both"/>
        <w:rPr>
          <w:rFonts w:ascii="Arial" w:eastAsia="Calibri" w:hAnsi="Arial" w:cs="Arial"/>
          <w:sz w:val="24"/>
          <w:szCs w:val="24"/>
          <w:lang w:val="es-ES_tradnl" w:eastAsia="es-ES_tradnl"/>
        </w:rPr>
      </w:pPr>
      <w:r w:rsidRPr="009B526B">
        <w:rPr>
          <w:rFonts w:ascii="Arial" w:eastAsia="Calibri" w:hAnsi="Arial" w:cs="Arial"/>
          <w:sz w:val="24"/>
          <w:szCs w:val="24"/>
          <w:lang w:val="es-ES_tradnl" w:eastAsia="es-ES_tradnl"/>
        </w:rPr>
        <w:t xml:space="preserve">Acuerdo municipal CM 552-18 adoptado en la sesión ordinaria N° 41-18 celebrada el día 08 de octubre de 2018, mediante el cual, se remite el oficio citado a la Comisión de Gobierno y Administración para su respectivo análisis y posterior dictamen. </w:t>
      </w:r>
    </w:p>
    <w:p w:rsidR="009B526B" w:rsidRPr="009B526B" w:rsidRDefault="009B526B" w:rsidP="009B526B">
      <w:pPr>
        <w:ind w:left="720"/>
        <w:contextualSpacing/>
        <w:rPr>
          <w:rFonts w:ascii="Arial" w:eastAsia="Calibri" w:hAnsi="Arial" w:cs="Arial"/>
          <w:sz w:val="24"/>
          <w:szCs w:val="24"/>
          <w:lang w:val="es-ES_tradnl" w:eastAsia="es-ES_tradnl"/>
        </w:rPr>
      </w:pPr>
    </w:p>
    <w:p w:rsidR="009B526B" w:rsidRPr="009B526B" w:rsidRDefault="009B526B" w:rsidP="009B526B">
      <w:pPr>
        <w:numPr>
          <w:ilvl w:val="0"/>
          <w:numId w:val="105"/>
        </w:numPr>
        <w:spacing w:after="0" w:line="360" w:lineRule="auto"/>
        <w:ind w:left="782" w:hanging="357"/>
        <w:contextualSpacing/>
        <w:jc w:val="both"/>
        <w:rPr>
          <w:rFonts w:ascii="Arial" w:eastAsia="Calibri" w:hAnsi="Arial" w:cs="Arial"/>
          <w:sz w:val="24"/>
          <w:szCs w:val="24"/>
          <w:lang w:val="es-ES_tradnl" w:eastAsia="es-ES_tradnl"/>
        </w:rPr>
      </w:pPr>
      <w:r w:rsidRPr="009B526B">
        <w:rPr>
          <w:rFonts w:ascii="Arial" w:eastAsia="Calibri" w:hAnsi="Arial" w:cs="Arial"/>
          <w:sz w:val="24"/>
          <w:szCs w:val="24"/>
          <w:lang w:val="es-ES_tradnl" w:eastAsia="es-ES_tradnl"/>
        </w:rPr>
        <w:t>Que se propone que los siguientes artículos, se lean de la siguiente manera:</w:t>
      </w:r>
    </w:p>
    <w:p w:rsidR="009B526B" w:rsidRPr="009B526B" w:rsidRDefault="009B526B" w:rsidP="009B526B">
      <w:pPr>
        <w:shd w:val="clear" w:color="auto" w:fill="FFFFFF"/>
        <w:spacing w:before="100" w:beforeAutospacing="1" w:after="100" w:afterAutospacing="1" w:line="240" w:lineRule="auto"/>
        <w:ind w:left="708"/>
        <w:jc w:val="both"/>
        <w:rPr>
          <w:rFonts w:ascii="Arial" w:eastAsia="Times New Roman" w:hAnsi="Arial" w:cs="Arial"/>
          <w:color w:val="222222"/>
          <w:sz w:val="24"/>
          <w:szCs w:val="24"/>
          <w:lang w:val="es-MX" w:eastAsia="es-CR"/>
        </w:rPr>
      </w:pPr>
      <w:r w:rsidRPr="009B526B">
        <w:rPr>
          <w:rFonts w:ascii="Arial" w:eastAsia="Times New Roman" w:hAnsi="Arial" w:cs="Arial"/>
          <w:color w:val="222222"/>
          <w:sz w:val="24"/>
          <w:szCs w:val="24"/>
          <w:bdr w:val="none" w:sz="0" w:space="0" w:color="auto" w:frame="1"/>
          <w:lang w:val="es-MX" w:eastAsia="es-CR"/>
        </w:rPr>
        <w:t>Artículo 174.- El comité cantonal estará integrado por siete residentes en el cantón:</w:t>
      </w:r>
    </w:p>
    <w:p w:rsidR="009B526B" w:rsidRPr="009B526B" w:rsidRDefault="009B526B" w:rsidP="009B526B">
      <w:pPr>
        <w:shd w:val="clear" w:color="auto" w:fill="FFFFFF"/>
        <w:spacing w:before="100" w:beforeAutospacing="1" w:after="100" w:afterAutospacing="1" w:line="240" w:lineRule="auto"/>
        <w:ind w:left="708"/>
        <w:jc w:val="both"/>
        <w:rPr>
          <w:rFonts w:ascii="Arial" w:eastAsia="Times New Roman" w:hAnsi="Arial" w:cs="Arial"/>
          <w:color w:val="222222"/>
          <w:sz w:val="24"/>
          <w:szCs w:val="24"/>
          <w:lang w:eastAsia="es-CR"/>
        </w:rPr>
      </w:pPr>
      <w:r w:rsidRPr="009B526B">
        <w:rPr>
          <w:rFonts w:ascii="Arial" w:eastAsia="Times New Roman" w:hAnsi="Arial" w:cs="Arial"/>
          <w:color w:val="222222"/>
          <w:sz w:val="24"/>
          <w:szCs w:val="24"/>
          <w:bdr w:val="none" w:sz="0" w:space="0" w:color="auto" w:frame="1"/>
          <w:lang w:val="es-MX" w:eastAsia="es-CR"/>
        </w:rPr>
        <w:t>[…]</w:t>
      </w:r>
    </w:p>
    <w:p w:rsidR="009B526B" w:rsidRPr="009B526B" w:rsidRDefault="009B526B" w:rsidP="009B526B">
      <w:pPr>
        <w:shd w:val="clear" w:color="auto" w:fill="FFFFFF"/>
        <w:spacing w:before="100" w:beforeAutospacing="1" w:after="100" w:afterAutospacing="1" w:line="240" w:lineRule="auto"/>
        <w:ind w:left="1843"/>
        <w:jc w:val="both"/>
        <w:rPr>
          <w:rFonts w:ascii="Arial" w:eastAsia="Times New Roman" w:hAnsi="Arial" w:cs="Arial"/>
          <w:color w:val="222222"/>
          <w:sz w:val="24"/>
          <w:szCs w:val="24"/>
          <w:lang w:eastAsia="es-CR"/>
        </w:rPr>
      </w:pPr>
      <w:r w:rsidRPr="009B526B">
        <w:rPr>
          <w:rFonts w:ascii="Arial" w:eastAsia="Times New Roman" w:hAnsi="Arial" w:cs="Arial"/>
          <w:color w:val="222222"/>
          <w:sz w:val="24"/>
          <w:szCs w:val="24"/>
          <w:bdr w:val="none" w:sz="0" w:space="0" w:color="auto" w:frame="1"/>
          <w:lang w:val="es-MX" w:eastAsia="es-CR"/>
        </w:rPr>
        <w:t xml:space="preserve">d)    Dos miembros de la población entre los 15 y menores de 18 años, quienes serán electos directamente mediante una Asamblea cantonal conformada por todas las organizaciones juveniles del cantón, </w:t>
      </w:r>
      <w:r w:rsidRPr="009B526B">
        <w:rPr>
          <w:rFonts w:ascii="Arial" w:eastAsia="Times New Roman" w:hAnsi="Arial" w:cs="Arial"/>
          <w:color w:val="222222"/>
          <w:sz w:val="24"/>
          <w:szCs w:val="24"/>
          <w:u w:val="single"/>
          <w:bdr w:val="none" w:sz="0" w:space="0" w:color="auto" w:frame="1"/>
          <w:lang w:val="es-MX" w:eastAsia="es-CR"/>
        </w:rPr>
        <w:t>inscritas en el registro del gobierno local</w:t>
      </w:r>
      <w:r w:rsidRPr="009B526B">
        <w:rPr>
          <w:rFonts w:ascii="Arial" w:eastAsia="Times New Roman" w:hAnsi="Arial" w:cs="Arial"/>
          <w:color w:val="222222"/>
          <w:sz w:val="24"/>
          <w:szCs w:val="24"/>
          <w:bdr w:val="none" w:sz="0" w:space="0" w:color="auto" w:frame="1"/>
          <w:lang w:val="es-MX" w:eastAsia="es-CR"/>
        </w:rPr>
        <w:t xml:space="preserve"> y los atletas activos del Programa de Juegos Deportivos Nacionales del cantón, convocada por el Comité </w:t>
      </w:r>
      <w:r w:rsidRPr="009B526B">
        <w:rPr>
          <w:rFonts w:ascii="Arial" w:eastAsia="Times New Roman" w:hAnsi="Arial" w:cs="Arial"/>
          <w:color w:val="222222"/>
          <w:sz w:val="24"/>
          <w:szCs w:val="24"/>
          <w:u w:val="single"/>
          <w:bdr w:val="none" w:sz="0" w:space="0" w:color="auto" w:frame="1"/>
          <w:lang w:val="es-MX" w:eastAsia="es-CR"/>
        </w:rPr>
        <w:t>Cantonal de Deportes y Recreación en conjunto con el Comité Cantonal de la Persona Joven</w:t>
      </w:r>
      <w:r w:rsidRPr="009B526B">
        <w:rPr>
          <w:rFonts w:ascii="Arial" w:eastAsia="Times New Roman" w:hAnsi="Arial" w:cs="Arial"/>
          <w:color w:val="222222"/>
          <w:sz w:val="24"/>
          <w:szCs w:val="24"/>
          <w:bdr w:val="none" w:sz="0" w:space="0" w:color="auto" w:frame="1"/>
          <w:lang w:val="es-MX" w:eastAsia="es-CR"/>
        </w:rPr>
        <w:t>, y posteriormente juramentados por el Concejo Municipal. </w:t>
      </w:r>
      <w:r w:rsidRPr="009B526B">
        <w:rPr>
          <w:rFonts w:ascii="Arial" w:eastAsia="Times New Roman" w:hAnsi="Arial" w:cs="Arial"/>
          <w:color w:val="FF0000"/>
          <w:sz w:val="24"/>
          <w:szCs w:val="24"/>
          <w:bdr w:val="none" w:sz="0" w:space="0" w:color="auto" w:frame="1"/>
          <w:lang w:val="es-MX" w:eastAsia="es-CR"/>
        </w:rPr>
        <w:t> </w:t>
      </w:r>
      <w:r w:rsidRPr="009B526B">
        <w:rPr>
          <w:rFonts w:ascii="Arial" w:eastAsia="Times New Roman" w:hAnsi="Arial" w:cs="Arial"/>
          <w:color w:val="222222"/>
          <w:sz w:val="24"/>
          <w:szCs w:val="24"/>
          <w:bdr w:val="none" w:sz="0" w:space="0" w:color="auto" w:frame="1"/>
          <w:lang w:val="es-MX" w:eastAsia="es-CR"/>
        </w:rPr>
        <w:t>Estos miembros no podrán ostentar la representación Judicial o extrajudicial  del comité, ni podrán contraer obligaciones en nombre del Comité. (Lo subrayado no pertenece al original)</w:t>
      </w:r>
    </w:p>
    <w:p w:rsidR="009B526B" w:rsidRPr="009B526B" w:rsidRDefault="009B526B" w:rsidP="009B526B">
      <w:pPr>
        <w:shd w:val="clear" w:color="auto" w:fill="FFFFFF"/>
        <w:spacing w:before="100" w:beforeAutospacing="1" w:after="100" w:afterAutospacing="1" w:line="240" w:lineRule="auto"/>
        <w:ind w:left="708"/>
        <w:jc w:val="both"/>
        <w:rPr>
          <w:rFonts w:ascii="Arial" w:eastAsia="Times New Roman" w:hAnsi="Arial" w:cs="Arial"/>
          <w:color w:val="222222"/>
          <w:sz w:val="24"/>
          <w:szCs w:val="24"/>
          <w:lang w:val="es-MX" w:eastAsia="es-CR"/>
        </w:rPr>
      </w:pPr>
      <w:r w:rsidRPr="009B526B">
        <w:rPr>
          <w:rFonts w:ascii="Arial" w:eastAsia="Times New Roman" w:hAnsi="Arial" w:cs="Arial"/>
          <w:color w:val="222222"/>
          <w:sz w:val="24"/>
          <w:szCs w:val="24"/>
          <w:bdr w:val="none" w:sz="0" w:space="0" w:color="auto" w:frame="1"/>
          <w:lang w:val="es-MX" w:eastAsia="es-CR"/>
        </w:rPr>
        <w:t>Cada municipalidad reglamentará el procedimiento de elección de los miembros del comité cantonal.</w:t>
      </w:r>
    </w:p>
    <w:p w:rsidR="009B526B" w:rsidRPr="009B526B" w:rsidRDefault="009B526B" w:rsidP="009B526B">
      <w:pPr>
        <w:shd w:val="clear" w:color="auto" w:fill="FFFFFF"/>
        <w:spacing w:before="100" w:beforeAutospacing="1" w:after="100" w:afterAutospacing="1" w:line="240" w:lineRule="auto"/>
        <w:ind w:left="708"/>
        <w:jc w:val="both"/>
        <w:rPr>
          <w:rFonts w:ascii="Arial" w:eastAsia="Times New Roman" w:hAnsi="Arial" w:cs="Arial"/>
          <w:color w:val="222222"/>
          <w:sz w:val="24"/>
          <w:szCs w:val="24"/>
          <w:lang w:val="es-MX" w:eastAsia="es-CR"/>
        </w:rPr>
      </w:pPr>
      <w:r w:rsidRPr="009B526B">
        <w:rPr>
          <w:rFonts w:ascii="Arial" w:eastAsia="Times New Roman" w:hAnsi="Arial" w:cs="Arial"/>
          <w:color w:val="222222"/>
          <w:sz w:val="24"/>
          <w:szCs w:val="24"/>
          <w:bdr w:val="none" w:sz="0" w:space="0" w:color="auto" w:frame="1"/>
          <w:lang w:val="es-MX" w:eastAsia="es-CR"/>
        </w:rPr>
        <w:t>La designación de los representantes indicados en el inciso d) deberá respetar el principio de paridad de género, publicidad,  y transparencia.</w:t>
      </w:r>
    </w:p>
    <w:p w:rsidR="009B526B" w:rsidRPr="009B526B" w:rsidRDefault="009B526B" w:rsidP="009B526B">
      <w:pPr>
        <w:shd w:val="clear" w:color="auto" w:fill="FFFFFF"/>
        <w:spacing w:before="100" w:beforeAutospacing="1" w:after="100" w:afterAutospacing="1" w:line="240" w:lineRule="auto"/>
        <w:ind w:left="708"/>
        <w:jc w:val="both"/>
        <w:rPr>
          <w:rFonts w:ascii="Arial" w:eastAsia="Times New Roman" w:hAnsi="Arial" w:cs="Arial"/>
          <w:color w:val="222222"/>
          <w:sz w:val="24"/>
          <w:szCs w:val="24"/>
          <w:bdr w:val="none" w:sz="0" w:space="0" w:color="auto" w:frame="1"/>
          <w:lang w:val="es-MX" w:eastAsia="es-CR"/>
        </w:rPr>
      </w:pPr>
      <w:r w:rsidRPr="009B526B">
        <w:rPr>
          <w:rFonts w:ascii="Arial" w:eastAsia="Times New Roman" w:hAnsi="Arial" w:cs="Arial"/>
          <w:color w:val="222222"/>
          <w:sz w:val="24"/>
          <w:szCs w:val="24"/>
          <w:bdr w:val="none" w:sz="0" w:space="0" w:color="auto" w:frame="1"/>
          <w:lang w:val="es-MX" w:eastAsia="es-CR"/>
        </w:rPr>
        <w:lastRenderedPageBreak/>
        <w:t>En caso de no realizarse la designación de los dos representantes  indicados en el inciso d), será el Concejo Municipal, órgano representativo a nivel local y responsable del nombramiento de los demás integrantes, quién hará la designación respectiva de los dos integrantes, respetando siempre el principio de paridad de género, publicidad,  y transparencia.</w:t>
      </w:r>
    </w:p>
    <w:p w:rsidR="009B526B" w:rsidRPr="009B526B" w:rsidRDefault="009B526B" w:rsidP="009B526B">
      <w:pPr>
        <w:shd w:val="clear" w:color="auto" w:fill="FFFFFF"/>
        <w:spacing w:before="100" w:beforeAutospacing="1" w:after="100" w:afterAutospacing="1" w:line="240" w:lineRule="auto"/>
        <w:jc w:val="both"/>
        <w:rPr>
          <w:rFonts w:ascii="Arial" w:eastAsia="Times New Roman" w:hAnsi="Arial" w:cs="Arial"/>
          <w:color w:val="222222"/>
          <w:sz w:val="24"/>
          <w:szCs w:val="24"/>
          <w:lang w:eastAsia="es-CR"/>
        </w:rPr>
      </w:pPr>
      <w:r w:rsidRPr="009B526B">
        <w:rPr>
          <w:rFonts w:ascii="Arial" w:eastAsia="Times New Roman" w:hAnsi="Arial" w:cs="Arial"/>
          <w:b/>
          <w:bCs/>
          <w:color w:val="222222"/>
          <w:sz w:val="24"/>
          <w:szCs w:val="24"/>
          <w:lang w:val="es-MX" w:eastAsia="es-CR"/>
        </w:rPr>
        <w:t>ARTÍCULO 2.-         </w:t>
      </w:r>
      <w:r w:rsidRPr="009B526B">
        <w:rPr>
          <w:rFonts w:ascii="Arial" w:eastAsia="Times New Roman" w:hAnsi="Arial" w:cs="Arial"/>
          <w:color w:val="222222"/>
          <w:sz w:val="24"/>
          <w:szCs w:val="24"/>
          <w:lang w:val="es-MX" w:eastAsia="es-CR"/>
        </w:rPr>
        <w:t>Se reforma el artículo 175 de la Ley N.° 7794, Código Municipal, de 30 de abril de 1998 y sus reformas.  El texto es el siguiente:</w:t>
      </w:r>
    </w:p>
    <w:p w:rsidR="009B526B" w:rsidRPr="009B526B" w:rsidRDefault="009B526B" w:rsidP="009B526B">
      <w:pPr>
        <w:shd w:val="clear" w:color="auto" w:fill="FFFFFF"/>
        <w:spacing w:before="100" w:beforeAutospacing="1" w:after="0" w:line="240" w:lineRule="auto"/>
        <w:ind w:left="708" w:right="49"/>
        <w:jc w:val="both"/>
        <w:rPr>
          <w:rFonts w:ascii="Arial" w:eastAsia="Times New Roman" w:hAnsi="Arial" w:cs="Arial"/>
          <w:color w:val="222222"/>
          <w:sz w:val="24"/>
          <w:szCs w:val="24"/>
          <w:lang w:eastAsia="es-CR"/>
        </w:rPr>
      </w:pPr>
      <w:r w:rsidRPr="009B526B">
        <w:rPr>
          <w:rFonts w:ascii="Arial" w:eastAsia="Times New Roman" w:hAnsi="Arial" w:cs="Arial"/>
          <w:color w:val="222222"/>
          <w:sz w:val="24"/>
          <w:szCs w:val="24"/>
          <w:lang w:val="es-MX" w:eastAsia="es-CR"/>
        </w:rPr>
        <w:t>Artículo 175.- El comité comunal estará integrado por </w:t>
      </w:r>
      <w:r w:rsidRPr="009B526B">
        <w:rPr>
          <w:rFonts w:ascii="Arial" w:eastAsia="Times New Roman" w:hAnsi="Arial" w:cs="Arial"/>
          <w:b/>
          <w:bCs/>
          <w:color w:val="222222"/>
          <w:sz w:val="24"/>
          <w:szCs w:val="24"/>
          <w:lang w:val="es-MX" w:eastAsia="es-CR"/>
        </w:rPr>
        <w:t>siete </w:t>
      </w:r>
      <w:r w:rsidRPr="009B526B">
        <w:rPr>
          <w:rFonts w:ascii="Arial" w:eastAsia="Times New Roman" w:hAnsi="Arial" w:cs="Arial"/>
          <w:color w:val="222222"/>
          <w:sz w:val="24"/>
          <w:szCs w:val="24"/>
          <w:lang w:val="es-MX" w:eastAsia="es-CR"/>
        </w:rPr>
        <w:t>miembros residentes en la comunidad respectiva, nombrados en la asamblea general, convocada para tal efecto por el comité cantonal.  La asamblea general estará conformada por dos representantes de cada una de las organizaciones deportivas, recreativas y de desarrollo comunal existentes en la comunidad. </w:t>
      </w:r>
    </w:p>
    <w:p w:rsidR="009B526B" w:rsidRPr="009B526B" w:rsidRDefault="009B526B" w:rsidP="009B526B">
      <w:pPr>
        <w:shd w:val="clear" w:color="auto" w:fill="FFFFFF"/>
        <w:spacing w:before="100" w:beforeAutospacing="1" w:after="0" w:line="240" w:lineRule="auto"/>
        <w:ind w:left="708" w:right="49"/>
        <w:jc w:val="both"/>
        <w:rPr>
          <w:rFonts w:ascii="Arial" w:eastAsia="Times New Roman" w:hAnsi="Arial" w:cs="Arial"/>
          <w:color w:val="222222"/>
          <w:sz w:val="24"/>
          <w:szCs w:val="24"/>
          <w:lang w:val="es-MX" w:eastAsia="es-CR"/>
        </w:rPr>
      </w:pPr>
      <w:r w:rsidRPr="009B526B">
        <w:rPr>
          <w:rFonts w:ascii="Arial" w:eastAsia="Times New Roman" w:hAnsi="Arial" w:cs="Arial"/>
          <w:color w:val="222222"/>
          <w:sz w:val="24"/>
          <w:szCs w:val="24"/>
          <w:lang w:val="es-MX" w:eastAsia="es-CR"/>
        </w:rPr>
        <w:t xml:space="preserve">Entre los siete integrantes de cada comité comunal deberán designarse a dos miembros de la población adolescente entre los 15 y menores de 18 años, quienes actuarán con voz, y voto. Serán propuestos por el </w:t>
      </w:r>
      <w:r w:rsidRPr="009B526B">
        <w:rPr>
          <w:rFonts w:ascii="Arial" w:eastAsia="Times New Roman" w:hAnsi="Arial" w:cs="Arial"/>
          <w:color w:val="222222"/>
          <w:sz w:val="24"/>
          <w:szCs w:val="24"/>
          <w:u w:val="single"/>
          <w:lang w:val="es-MX" w:eastAsia="es-CR"/>
        </w:rPr>
        <w:t>Comité Cantonal de la Persona Joven en</w:t>
      </w:r>
      <w:r w:rsidRPr="009B526B">
        <w:rPr>
          <w:rFonts w:ascii="Arial" w:eastAsia="Times New Roman" w:hAnsi="Arial" w:cs="Arial"/>
          <w:color w:val="222222"/>
          <w:sz w:val="24"/>
          <w:szCs w:val="24"/>
          <w:lang w:val="es-MX" w:eastAsia="es-CR"/>
        </w:rPr>
        <w:t xml:space="preserve"> </w:t>
      </w:r>
      <w:r w:rsidRPr="009B526B">
        <w:rPr>
          <w:rFonts w:ascii="Arial" w:eastAsia="Times New Roman" w:hAnsi="Arial" w:cs="Arial"/>
          <w:color w:val="222222"/>
          <w:sz w:val="24"/>
          <w:szCs w:val="24"/>
          <w:u w:val="single"/>
          <w:lang w:val="es-MX" w:eastAsia="es-CR"/>
        </w:rPr>
        <w:t>coadyuvancia con la administración del Comité Cantonal de Deportes y Recreación</w:t>
      </w:r>
      <w:r w:rsidRPr="009B526B">
        <w:rPr>
          <w:rFonts w:ascii="Arial" w:eastAsia="Times New Roman" w:hAnsi="Arial" w:cs="Arial"/>
          <w:color w:val="222222"/>
          <w:sz w:val="24"/>
          <w:szCs w:val="24"/>
          <w:lang w:val="es-MX" w:eastAsia="es-CR"/>
        </w:rPr>
        <w:t>, respetando el principio de paridad de género. (Lo subrayado no pertenece al original)</w:t>
      </w:r>
    </w:p>
    <w:p w:rsidR="009B526B" w:rsidRPr="009B526B" w:rsidRDefault="009B526B" w:rsidP="009B526B">
      <w:pPr>
        <w:spacing w:after="0" w:line="240" w:lineRule="auto"/>
        <w:rPr>
          <w:rFonts w:ascii="Calibri" w:eastAsia="Calibri" w:hAnsi="Calibri" w:cs="Times New Roman"/>
        </w:rPr>
      </w:pPr>
    </w:p>
    <w:p w:rsidR="009B526B" w:rsidRPr="009B526B" w:rsidRDefault="009B526B" w:rsidP="009B526B">
      <w:pPr>
        <w:numPr>
          <w:ilvl w:val="0"/>
          <w:numId w:val="105"/>
        </w:numPr>
        <w:spacing w:after="0" w:line="360" w:lineRule="auto"/>
        <w:ind w:left="782" w:hanging="357"/>
        <w:contextualSpacing/>
        <w:jc w:val="both"/>
        <w:rPr>
          <w:rFonts w:ascii="Arial" w:eastAsia="Calibri" w:hAnsi="Arial" w:cs="Arial"/>
          <w:sz w:val="24"/>
          <w:szCs w:val="24"/>
          <w:lang w:val="es-ES_tradnl" w:eastAsia="es-ES_tradnl"/>
        </w:rPr>
      </w:pPr>
      <w:r w:rsidRPr="009B526B">
        <w:rPr>
          <w:rFonts w:ascii="Arial" w:eastAsia="Calibri" w:hAnsi="Arial" w:cs="Arial"/>
          <w:sz w:val="24"/>
          <w:szCs w:val="24"/>
          <w:lang w:val="es-ES_tradnl" w:eastAsia="es-ES_tradnl"/>
        </w:rPr>
        <w:t xml:space="preserve">Acta N° 04-18 de la reunión celebrada el día 14 de octubre de 2018, donde se analizó el tema. </w:t>
      </w:r>
    </w:p>
    <w:p w:rsidR="009B526B" w:rsidRPr="009B526B" w:rsidRDefault="009B526B" w:rsidP="009B526B">
      <w:pPr>
        <w:spacing w:after="0" w:line="360" w:lineRule="auto"/>
        <w:jc w:val="center"/>
        <w:rPr>
          <w:rFonts w:ascii="Arial" w:eastAsia="Calibri" w:hAnsi="Arial" w:cs="Arial"/>
          <w:b/>
          <w:sz w:val="24"/>
          <w:szCs w:val="24"/>
          <w:lang w:val="es-ES_tradnl" w:eastAsia="es-ES_tradnl"/>
        </w:rPr>
      </w:pPr>
      <w:r w:rsidRPr="009B526B">
        <w:rPr>
          <w:rFonts w:ascii="Arial" w:eastAsia="Calibri" w:hAnsi="Arial" w:cs="Arial"/>
          <w:b/>
          <w:sz w:val="24"/>
          <w:szCs w:val="24"/>
          <w:lang w:val="es-ES_tradnl" w:eastAsia="es-ES_tradnl"/>
        </w:rPr>
        <w:t>RECOMENDACIONES</w:t>
      </w:r>
    </w:p>
    <w:p w:rsidR="009B526B" w:rsidRPr="009B526B" w:rsidRDefault="009B526B" w:rsidP="009B526B">
      <w:pPr>
        <w:spacing w:after="0" w:line="240" w:lineRule="auto"/>
        <w:rPr>
          <w:rFonts w:ascii="Calibri" w:eastAsia="Calibri" w:hAnsi="Calibri" w:cs="Times New Roman"/>
          <w:lang w:val="es-ES_tradnl" w:eastAsia="es-ES_tradnl"/>
        </w:rPr>
      </w:pPr>
    </w:p>
    <w:p w:rsidR="009B526B" w:rsidRPr="009B526B" w:rsidRDefault="009B526B" w:rsidP="009B526B">
      <w:pPr>
        <w:spacing w:after="0" w:line="360" w:lineRule="auto"/>
        <w:rPr>
          <w:rFonts w:ascii="Arial" w:eastAsia="Calibri" w:hAnsi="Arial" w:cs="Arial"/>
          <w:sz w:val="24"/>
          <w:szCs w:val="24"/>
          <w:lang w:val="es-ES_tradnl" w:eastAsia="es-ES_tradnl"/>
        </w:rPr>
      </w:pPr>
      <w:r w:rsidRPr="009B526B">
        <w:rPr>
          <w:rFonts w:ascii="Arial" w:eastAsia="Calibri" w:hAnsi="Arial" w:cs="Arial"/>
          <w:sz w:val="24"/>
          <w:szCs w:val="24"/>
          <w:lang w:val="es-ES_tradnl" w:eastAsia="es-ES_tradnl"/>
        </w:rPr>
        <w:t xml:space="preserve">Se le recomienda al honorable Concejo Municipal: </w:t>
      </w:r>
    </w:p>
    <w:p w:rsidR="009B526B" w:rsidRPr="009B526B" w:rsidRDefault="009B526B" w:rsidP="00A1533E">
      <w:pPr>
        <w:pStyle w:val="Sinespaciado"/>
        <w:rPr>
          <w:lang w:eastAsia="es-ES_tradnl"/>
        </w:rPr>
      </w:pPr>
    </w:p>
    <w:p w:rsidR="009B526B" w:rsidRPr="009B526B" w:rsidRDefault="009B526B" w:rsidP="009B526B">
      <w:pPr>
        <w:spacing w:line="360" w:lineRule="auto"/>
        <w:jc w:val="both"/>
        <w:rPr>
          <w:rFonts w:ascii="Arial" w:eastAsia="Times New Roman" w:hAnsi="Arial" w:cs="Arial"/>
          <w:b/>
          <w:sz w:val="24"/>
          <w:szCs w:val="24"/>
          <w:lang w:val="es-ES_tradnl" w:eastAsia="es-ES_tradnl"/>
        </w:rPr>
      </w:pPr>
      <w:r w:rsidRPr="009B526B">
        <w:rPr>
          <w:rFonts w:ascii="Arial" w:eastAsia="Calibri" w:hAnsi="Arial" w:cs="Arial"/>
          <w:sz w:val="24"/>
          <w:szCs w:val="24"/>
          <w:lang w:val="es-ES_tradnl" w:eastAsia="es-ES_tradnl"/>
        </w:rPr>
        <w:t xml:space="preserve">Declararse parcialmente a favor del </w:t>
      </w:r>
      <w:r w:rsidRPr="009B526B">
        <w:rPr>
          <w:rFonts w:ascii="Arial" w:eastAsia="Calibri" w:hAnsi="Arial" w:cs="Arial"/>
          <w:sz w:val="24"/>
          <w:szCs w:val="24"/>
        </w:rPr>
        <w:t xml:space="preserve">expediente N° </w:t>
      </w:r>
      <w:r w:rsidRPr="009B526B">
        <w:rPr>
          <w:rFonts w:ascii="Arial" w:eastAsia="Times New Roman" w:hAnsi="Arial" w:cs="Arial"/>
          <w:sz w:val="24"/>
          <w:szCs w:val="24"/>
          <w:lang w:val="es-ES_tradnl" w:eastAsia="es-ES_tradnl"/>
        </w:rPr>
        <w:t xml:space="preserve">19.708 “REFORMA DE LOS ARTÍCULOS 174 Y 175 DE LA LEY N° 7794, CÓDIGO MUNICIPAL, DE 30 DE ABRIL DE 1998 Y SUS REFORMAS, PARA GARANTIZAR LA EFECTIVA PARTICIPACIÓN DE LA NIÑEZ Y LA ADOLESCENCIA EN LOS COMITÉS CANTONALES Y COMUNALES DE DEPORTES Y RECREACIÓN, atendiendo las observaciones descritas en el considerando N° 03. </w:t>
      </w:r>
    </w:p>
    <w:p w:rsidR="009B526B" w:rsidRPr="009B526B" w:rsidRDefault="009B526B" w:rsidP="009B526B">
      <w:pPr>
        <w:spacing w:line="360" w:lineRule="auto"/>
        <w:jc w:val="both"/>
        <w:rPr>
          <w:rFonts w:ascii="Arial" w:eastAsia="Calibri" w:hAnsi="Arial" w:cs="Arial"/>
          <w:sz w:val="24"/>
          <w:szCs w:val="24"/>
        </w:rPr>
      </w:pPr>
      <w:r w:rsidRPr="009B526B">
        <w:rPr>
          <w:rFonts w:ascii="Arial" w:eastAsia="Calibri" w:hAnsi="Arial" w:cs="Arial"/>
          <w:sz w:val="24"/>
          <w:szCs w:val="24"/>
        </w:rPr>
        <w:t xml:space="preserve">Firma de los miembros de las Comisiones:  </w:t>
      </w:r>
    </w:p>
    <w:p w:rsidR="009B526B" w:rsidRPr="009B526B" w:rsidRDefault="009B526B" w:rsidP="009B526B">
      <w:pPr>
        <w:spacing w:after="0" w:line="240" w:lineRule="auto"/>
        <w:jc w:val="center"/>
        <w:rPr>
          <w:rFonts w:ascii="Arial" w:eastAsia="Calibri" w:hAnsi="Arial" w:cs="Arial"/>
          <w:sz w:val="24"/>
          <w:szCs w:val="24"/>
        </w:rPr>
      </w:pPr>
    </w:p>
    <w:p w:rsidR="009B526B" w:rsidRPr="009B526B" w:rsidRDefault="009B526B" w:rsidP="009B526B">
      <w:pPr>
        <w:spacing w:after="0" w:line="360" w:lineRule="auto"/>
        <w:jc w:val="center"/>
        <w:rPr>
          <w:rFonts w:ascii="Arial" w:eastAsia="Calibri" w:hAnsi="Arial" w:cs="Arial"/>
          <w:sz w:val="24"/>
          <w:szCs w:val="24"/>
        </w:rPr>
      </w:pPr>
      <w:r w:rsidRPr="009B526B">
        <w:rPr>
          <w:rFonts w:ascii="Arial" w:eastAsia="Calibri" w:hAnsi="Arial" w:cs="Arial"/>
          <w:sz w:val="24"/>
          <w:szCs w:val="24"/>
          <w:lang w:eastAsia="es-CR"/>
        </w:rPr>
        <mc:AlternateContent>
          <mc:Choice Requires="wps">
            <w:drawing>
              <wp:anchor distT="0" distB="0" distL="114300" distR="114300" simplePos="0" relativeHeight="251716608" behindDoc="0" locked="0" layoutInCell="1" allowOverlap="1" wp14:anchorId="370C02AD" wp14:editId="62CF7632">
                <wp:simplePos x="0" y="0"/>
                <wp:positionH relativeFrom="column">
                  <wp:posOffset>-22860</wp:posOffset>
                </wp:positionH>
                <wp:positionV relativeFrom="paragraph">
                  <wp:posOffset>160020</wp:posOffset>
                </wp:positionV>
                <wp:extent cx="2552700" cy="0"/>
                <wp:effectExtent l="0" t="0" r="19050" b="19050"/>
                <wp:wrapNone/>
                <wp:docPr id="102" name="Conector recto 102"/>
                <wp:cNvGraphicFramePr/>
                <a:graphic xmlns:a="http://schemas.openxmlformats.org/drawingml/2006/main">
                  <a:graphicData uri="http://schemas.microsoft.com/office/word/2010/wordprocessingShape">
                    <wps:wsp>
                      <wps:cNvCnPr/>
                      <wps:spPr>
                        <a:xfrm flipV="1">
                          <a:off x="0" y="0"/>
                          <a:ext cx="255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C2B41D" id="Conector recto 10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6pt" to="199.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" strokecolor="windowText" strokeweight=".5pt">
                <v:stroke joinstyle="miter"/>
              </v:line>
            </w:pict>
          </mc:Fallback>
        </mc:AlternateContent>
      </w:r>
      <w:r w:rsidRPr="009B526B">
        <w:rPr>
          <w:rFonts w:ascii="Arial" w:eastAsia="Calibri" w:hAnsi="Arial" w:cs="Arial"/>
          <w:sz w:val="24"/>
          <w:szCs w:val="24"/>
          <w:lang w:eastAsia="es-CR"/>
        </w:rPr>
        <mc:AlternateContent>
          <mc:Choice Requires="wps">
            <w:drawing>
              <wp:anchor distT="0" distB="0" distL="114300" distR="114300" simplePos="0" relativeHeight="251717632" behindDoc="0" locked="0" layoutInCell="1" allowOverlap="1" wp14:anchorId="4BF643B7" wp14:editId="41909E5E">
                <wp:simplePos x="0" y="0"/>
                <wp:positionH relativeFrom="column">
                  <wp:posOffset>3025140</wp:posOffset>
                </wp:positionH>
                <wp:positionV relativeFrom="paragraph">
                  <wp:posOffset>143509</wp:posOffset>
                </wp:positionV>
                <wp:extent cx="2466975" cy="9525"/>
                <wp:effectExtent l="0" t="0" r="28575" b="28575"/>
                <wp:wrapNone/>
                <wp:docPr id="109" name="Conector recto 109"/>
                <wp:cNvGraphicFramePr/>
                <a:graphic xmlns:a="http://schemas.openxmlformats.org/drawingml/2006/main">
                  <a:graphicData uri="http://schemas.microsoft.com/office/word/2010/wordprocessingShape">
                    <wps:wsp>
                      <wps:cNvCnPr/>
                      <wps:spPr>
                        <a:xfrm>
                          <a:off x="0" y="0"/>
                          <a:ext cx="24669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C83980" id="Conector recto 10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pt,11.3pt" to="432.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" strokecolor="windowText" strokeweight=".5pt">
                <v:stroke joinstyle="miter"/>
              </v:line>
            </w:pict>
          </mc:Fallback>
        </mc:AlternateContent>
      </w:r>
    </w:p>
    <w:p w:rsidR="009B526B" w:rsidRPr="009B526B" w:rsidRDefault="009B526B" w:rsidP="009B526B">
      <w:pPr>
        <w:spacing w:after="0" w:line="360" w:lineRule="auto"/>
        <w:rPr>
          <w:rFonts w:ascii="Arial" w:eastAsia="Calibri" w:hAnsi="Arial" w:cs="Arial"/>
          <w:sz w:val="24"/>
          <w:szCs w:val="24"/>
        </w:rPr>
      </w:pPr>
      <w:r w:rsidRPr="009B526B">
        <w:rPr>
          <w:rFonts w:ascii="Arial" w:eastAsia="Calibri" w:hAnsi="Arial" w:cs="Arial"/>
          <w:sz w:val="24"/>
          <w:szCs w:val="24"/>
        </w:rPr>
        <w:t xml:space="preserve"> Sr. José Fernando Méndez Vindas                  Sra. Damaris Gamboa Hernández  </w:t>
      </w:r>
    </w:p>
    <w:p w:rsidR="009B526B" w:rsidRPr="009B526B" w:rsidRDefault="009B526B" w:rsidP="009B526B">
      <w:pPr>
        <w:spacing w:after="0" w:line="360" w:lineRule="auto"/>
        <w:rPr>
          <w:rFonts w:ascii="Arial" w:eastAsia="Calibri" w:hAnsi="Arial" w:cs="Arial"/>
          <w:sz w:val="24"/>
          <w:szCs w:val="24"/>
        </w:rPr>
      </w:pPr>
      <w:r w:rsidRPr="009B526B">
        <w:rPr>
          <w:rFonts w:ascii="Arial" w:eastAsia="Calibri" w:hAnsi="Arial" w:cs="Arial"/>
          <w:sz w:val="24"/>
          <w:szCs w:val="24"/>
        </w:rPr>
        <w:lastRenderedPageBreak/>
        <w:t xml:space="preserve">          Regidor Propietario                                          Regidora Propietaria</w:t>
      </w:r>
    </w:p>
    <w:p w:rsidR="009B526B" w:rsidRPr="009B526B" w:rsidRDefault="009B526B" w:rsidP="009B526B">
      <w:pPr>
        <w:spacing w:after="0" w:line="240" w:lineRule="auto"/>
        <w:jc w:val="both"/>
        <w:rPr>
          <w:rFonts w:ascii="Arial" w:eastAsia="Calibri" w:hAnsi="Arial" w:cs="Arial"/>
          <w:b/>
          <w:sz w:val="24"/>
          <w:szCs w:val="24"/>
          <w:lang w:val="es-ES_tradnl"/>
        </w:rPr>
      </w:pPr>
      <w:r w:rsidRPr="009B526B">
        <w:rPr>
          <w:rFonts w:ascii="Arial" w:eastAsia="Calibri" w:hAnsi="Arial" w:cs="Arial"/>
          <w:b/>
          <w:sz w:val="24"/>
          <w:szCs w:val="24"/>
          <w:lang w:val="es-ES_tradnl"/>
        </w:rPr>
        <w:t>ESTE CONCEJO MUNICIPAL ACUERDA</w:t>
      </w:r>
    </w:p>
    <w:p w:rsidR="009B526B" w:rsidRPr="009B526B" w:rsidRDefault="009B526B" w:rsidP="009B526B">
      <w:pPr>
        <w:spacing w:after="0" w:line="240" w:lineRule="auto"/>
        <w:jc w:val="both"/>
        <w:rPr>
          <w:rFonts w:ascii="Arial" w:eastAsia="Calibri" w:hAnsi="Arial" w:cs="Arial"/>
          <w:b/>
          <w:sz w:val="24"/>
          <w:szCs w:val="24"/>
          <w:lang w:val="es-ES"/>
        </w:rPr>
      </w:pPr>
    </w:p>
    <w:p w:rsidR="009B526B" w:rsidRPr="009B526B" w:rsidRDefault="009B526B" w:rsidP="009B526B">
      <w:pPr>
        <w:spacing w:after="0" w:line="240" w:lineRule="auto"/>
        <w:jc w:val="both"/>
        <w:rPr>
          <w:rFonts w:ascii="Arial" w:eastAsia="Calibri" w:hAnsi="Arial" w:cs="Arial"/>
          <w:sz w:val="24"/>
          <w:szCs w:val="24"/>
          <w:lang w:val="es-ES_tradnl" w:eastAsia="es-ES_tradnl"/>
        </w:rPr>
      </w:pPr>
      <w:r w:rsidRPr="009B526B">
        <w:rPr>
          <w:rFonts w:ascii="Arial" w:eastAsia="Calibri" w:hAnsi="Arial" w:cs="Arial"/>
          <w:sz w:val="24"/>
          <w:szCs w:val="24"/>
          <w:lang w:val="es-ES"/>
        </w:rPr>
        <w:t xml:space="preserve">Avalar dicho dictamen y </w:t>
      </w:r>
      <w:r w:rsidRPr="009B526B">
        <w:rPr>
          <w:rFonts w:ascii="Arial" w:eastAsia="Calibri" w:hAnsi="Arial" w:cs="Arial"/>
          <w:sz w:val="24"/>
          <w:szCs w:val="24"/>
          <w:lang w:val="es-ES_tradnl" w:eastAsia="es-ES_tradnl"/>
        </w:rPr>
        <w:t xml:space="preserve">declararse parcialmente a favor del </w:t>
      </w:r>
      <w:r w:rsidRPr="009B526B">
        <w:rPr>
          <w:rFonts w:ascii="Arial" w:eastAsia="Calibri" w:hAnsi="Arial" w:cs="Arial"/>
          <w:sz w:val="24"/>
          <w:szCs w:val="24"/>
        </w:rPr>
        <w:t xml:space="preserve">expediente N° </w:t>
      </w:r>
      <w:r w:rsidRPr="009B526B">
        <w:rPr>
          <w:rFonts w:ascii="Arial" w:eastAsia="Calibri" w:hAnsi="Arial" w:cs="Arial"/>
          <w:sz w:val="24"/>
          <w:szCs w:val="24"/>
          <w:lang w:val="es-ES_tradnl" w:eastAsia="es-ES_tradnl"/>
        </w:rPr>
        <w:t xml:space="preserve">19.708 “REFORMA DE LOS ARTÍCULOS 174 Y 175 DE LA LEY N° 7794, CÓDIGO MUNICIPAL, DE 30 DE ABRIL DE 1998 Y SUS REFORMAS, PARA GARANTIZAR LA EFECTIVA PARTICIPACIÓN DE LA NIÑEZ Y LA ADOLESCENCIA EN LOS COMITÉS CANTONALES Y COMUNALES DE DEPORTES Y RECREACIÓN, atendiendo las observaciones descritas en el considerando N° 03. </w:t>
      </w:r>
    </w:p>
    <w:p w:rsidR="009B526B" w:rsidRPr="009B526B" w:rsidRDefault="009B526B" w:rsidP="009B526B">
      <w:pPr>
        <w:spacing w:after="0" w:line="240" w:lineRule="auto"/>
        <w:jc w:val="both"/>
        <w:rPr>
          <w:rFonts w:ascii="Arial" w:eastAsia="Calibri" w:hAnsi="Arial" w:cs="Arial"/>
          <w:b/>
          <w:sz w:val="24"/>
          <w:szCs w:val="24"/>
          <w:lang w:val="es-ES_tradnl"/>
        </w:rPr>
      </w:pPr>
    </w:p>
    <w:p w:rsidR="009B526B" w:rsidRPr="009B526B" w:rsidRDefault="009B526B" w:rsidP="009B526B">
      <w:pPr>
        <w:spacing w:after="0" w:line="240" w:lineRule="auto"/>
        <w:rPr>
          <w:rFonts w:ascii="Arial" w:eastAsia="Calibri" w:hAnsi="Arial" w:cs="Arial"/>
          <w:b/>
          <w:lang w:val="es-ES"/>
        </w:rPr>
      </w:pPr>
      <w:r w:rsidRPr="009B526B">
        <w:rPr>
          <w:rFonts w:ascii="Arial" w:eastAsia="Calibri" w:hAnsi="Arial" w:cs="Arial"/>
          <w:b/>
          <w:lang w:val="es-ES"/>
        </w:rPr>
        <w:t>ACUERDO APROBADO POR MAYORÍA CALIFICADA N°561-18</w:t>
      </w:r>
    </w:p>
    <w:p w:rsidR="009B526B" w:rsidRPr="009B526B" w:rsidRDefault="009B526B" w:rsidP="009B526B">
      <w:pPr>
        <w:spacing w:after="0" w:line="240" w:lineRule="auto"/>
        <w:rPr>
          <w:rFonts w:ascii="Arial" w:eastAsia="Calibri" w:hAnsi="Arial" w:cs="Arial"/>
          <w:b/>
          <w:lang w:val="es-ES"/>
        </w:rPr>
      </w:pPr>
    </w:p>
    <w:p w:rsidR="009B526B" w:rsidRPr="009B526B" w:rsidRDefault="009B526B" w:rsidP="009B526B">
      <w:pPr>
        <w:numPr>
          <w:ilvl w:val="0"/>
          <w:numId w:val="106"/>
        </w:numPr>
        <w:spacing w:after="0" w:line="240" w:lineRule="auto"/>
        <w:contextualSpacing/>
        <w:jc w:val="both"/>
        <w:rPr>
          <w:rFonts w:ascii="Arial" w:eastAsia="Calibri" w:hAnsi="Arial" w:cs="Arial"/>
          <w:sz w:val="24"/>
          <w:szCs w:val="24"/>
          <w:lang w:val="es-ES"/>
        </w:rPr>
      </w:pPr>
      <w:r w:rsidRPr="009B526B">
        <w:rPr>
          <w:rFonts w:ascii="Arial" w:eastAsia="Calibri" w:hAnsi="Arial" w:cs="Arial"/>
          <w:sz w:val="24"/>
          <w:szCs w:val="24"/>
          <w:lang w:val="es-ES"/>
        </w:rPr>
        <w:t>José Fernando Méndez Vindas, Partido Unidad Social Cristiana</w:t>
      </w:r>
    </w:p>
    <w:p w:rsidR="009B526B" w:rsidRPr="009B526B" w:rsidRDefault="009B526B" w:rsidP="009B526B">
      <w:pPr>
        <w:numPr>
          <w:ilvl w:val="0"/>
          <w:numId w:val="106"/>
        </w:numPr>
        <w:spacing w:after="0" w:line="240" w:lineRule="auto"/>
        <w:contextualSpacing/>
        <w:jc w:val="both"/>
        <w:rPr>
          <w:rFonts w:ascii="Arial" w:eastAsia="Calibri" w:hAnsi="Arial" w:cs="Arial"/>
          <w:sz w:val="24"/>
          <w:szCs w:val="24"/>
          <w:lang w:val="es-ES"/>
        </w:rPr>
      </w:pPr>
      <w:r w:rsidRPr="009B526B">
        <w:rPr>
          <w:rFonts w:ascii="Arial" w:eastAsia="Calibri" w:hAnsi="Arial" w:cs="Arial"/>
          <w:sz w:val="24"/>
          <w:szCs w:val="24"/>
          <w:lang w:val="es-ES"/>
        </w:rPr>
        <w:t>Damaris Gamboa Hernández, Partido Unidad Social Cristiana</w:t>
      </w:r>
    </w:p>
    <w:p w:rsidR="009B526B" w:rsidRPr="009B526B" w:rsidRDefault="009B526B" w:rsidP="009B526B">
      <w:pPr>
        <w:numPr>
          <w:ilvl w:val="0"/>
          <w:numId w:val="106"/>
        </w:numPr>
        <w:spacing w:after="0" w:line="240" w:lineRule="auto"/>
        <w:contextualSpacing/>
        <w:jc w:val="both"/>
        <w:rPr>
          <w:rFonts w:ascii="Arial" w:eastAsia="Calibri" w:hAnsi="Arial" w:cs="Arial"/>
          <w:sz w:val="24"/>
          <w:szCs w:val="24"/>
          <w:lang w:val="es-ES"/>
        </w:rPr>
      </w:pPr>
      <w:r w:rsidRPr="009B526B">
        <w:rPr>
          <w:rFonts w:ascii="Arial" w:eastAsia="Calibri" w:hAnsi="Arial" w:cs="Arial"/>
          <w:sz w:val="24"/>
          <w:szCs w:val="24"/>
          <w:lang w:val="es-ES"/>
        </w:rPr>
        <w:t>Yojhan Cubero Ramírez, Partido Liberación Nacional</w:t>
      </w:r>
    </w:p>
    <w:p w:rsidR="009B526B" w:rsidRPr="009B526B" w:rsidRDefault="009B526B" w:rsidP="009B526B">
      <w:pPr>
        <w:numPr>
          <w:ilvl w:val="0"/>
          <w:numId w:val="106"/>
        </w:numPr>
        <w:spacing w:after="0" w:line="240" w:lineRule="auto"/>
        <w:contextualSpacing/>
        <w:jc w:val="both"/>
        <w:rPr>
          <w:rFonts w:ascii="Arial" w:eastAsia="Calibri" w:hAnsi="Arial" w:cs="Arial"/>
          <w:sz w:val="24"/>
          <w:szCs w:val="24"/>
          <w:lang w:val="es-ES"/>
        </w:rPr>
      </w:pPr>
      <w:r w:rsidRPr="009B526B">
        <w:rPr>
          <w:rFonts w:ascii="Arial" w:eastAsia="Calibri" w:hAnsi="Arial" w:cs="Arial"/>
          <w:sz w:val="24"/>
          <w:szCs w:val="24"/>
          <w:lang w:val="es-ES"/>
        </w:rPr>
        <w:t>Betty Castillo Ortiz, Partido Liberación Nacional</w:t>
      </w:r>
    </w:p>
    <w:p w:rsidR="009B526B" w:rsidRPr="009B526B" w:rsidRDefault="009B526B" w:rsidP="009B526B">
      <w:pPr>
        <w:spacing w:after="0" w:line="240" w:lineRule="auto"/>
        <w:jc w:val="both"/>
        <w:rPr>
          <w:rFonts w:ascii="Arial" w:eastAsia="Calibri" w:hAnsi="Arial" w:cs="Arial"/>
          <w:b/>
          <w:sz w:val="24"/>
          <w:szCs w:val="24"/>
          <w:lang w:val="es-ES"/>
        </w:rPr>
      </w:pPr>
    </w:p>
    <w:p w:rsidR="009B526B" w:rsidRPr="009B526B" w:rsidRDefault="009B526B" w:rsidP="009B526B">
      <w:pPr>
        <w:spacing w:after="0" w:line="240" w:lineRule="auto"/>
        <w:jc w:val="both"/>
        <w:rPr>
          <w:rFonts w:ascii="Arial" w:eastAsia="Calibri" w:hAnsi="Arial" w:cs="Arial"/>
          <w:sz w:val="24"/>
          <w:szCs w:val="24"/>
          <w:lang w:val="es-ES"/>
        </w:rPr>
      </w:pPr>
      <w:r w:rsidRPr="009B526B">
        <w:rPr>
          <w:rFonts w:ascii="Arial" w:eastAsia="Calibri" w:hAnsi="Arial" w:cs="Arial"/>
          <w:sz w:val="24"/>
          <w:szCs w:val="24"/>
          <w:lang w:val="es-ES"/>
        </w:rPr>
        <w:t>Acuerdo con el voto negativo del regidor:</w:t>
      </w:r>
    </w:p>
    <w:p w:rsidR="009B526B" w:rsidRPr="009B526B" w:rsidRDefault="009B526B" w:rsidP="009B526B">
      <w:pPr>
        <w:spacing w:after="0" w:line="240" w:lineRule="auto"/>
        <w:jc w:val="both"/>
        <w:rPr>
          <w:rFonts w:ascii="Arial" w:eastAsia="Calibri" w:hAnsi="Arial" w:cs="Arial"/>
          <w:b/>
          <w:sz w:val="24"/>
          <w:szCs w:val="24"/>
          <w:lang w:val="es-ES"/>
        </w:rPr>
      </w:pPr>
    </w:p>
    <w:p w:rsidR="009B526B" w:rsidRPr="009B526B" w:rsidRDefault="009B526B" w:rsidP="009B526B">
      <w:pPr>
        <w:numPr>
          <w:ilvl w:val="0"/>
          <w:numId w:val="107"/>
        </w:numPr>
        <w:spacing w:after="0" w:line="240" w:lineRule="auto"/>
        <w:contextualSpacing/>
        <w:jc w:val="both"/>
        <w:rPr>
          <w:rFonts w:ascii="Arial" w:eastAsia="Calibri" w:hAnsi="Arial" w:cs="Arial"/>
          <w:sz w:val="24"/>
          <w:szCs w:val="24"/>
          <w:lang w:val="es-ES"/>
        </w:rPr>
      </w:pPr>
      <w:r w:rsidRPr="009B526B">
        <w:rPr>
          <w:rFonts w:ascii="Arial" w:eastAsia="Calibri" w:hAnsi="Arial" w:cs="Arial"/>
          <w:sz w:val="24"/>
          <w:szCs w:val="24"/>
          <w:lang w:val="es-ES"/>
        </w:rPr>
        <w:t>Julio César Benavides Espinoza, Partido Unidad Social Cristiana</w:t>
      </w:r>
    </w:p>
    <w:p w:rsidR="009B526B" w:rsidRPr="009B526B" w:rsidRDefault="009B526B" w:rsidP="009B526B">
      <w:pPr>
        <w:spacing w:after="0" w:line="240" w:lineRule="auto"/>
        <w:jc w:val="both"/>
        <w:rPr>
          <w:rFonts w:ascii="Arial" w:eastAsia="Calibri" w:hAnsi="Arial" w:cs="Arial"/>
          <w:b/>
          <w:sz w:val="24"/>
          <w:szCs w:val="24"/>
          <w:lang w:val="es-ES"/>
        </w:rPr>
      </w:pPr>
    </w:p>
    <w:p w:rsidR="009B526B" w:rsidRPr="009B526B" w:rsidRDefault="009B526B" w:rsidP="009B526B">
      <w:pPr>
        <w:spacing w:after="0" w:line="240" w:lineRule="auto"/>
        <w:jc w:val="both"/>
        <w:rPr>
          <w:rFonts w:ascii="Arial" w:eastAsia="Calibri" w:hAnsi="Arial" w:cs="Arial"/>
          <w:sz w:val="24"/>
          <w:szCs w:val="24"/>
          <w:lang w:val="es-ES"/>
        </w:rPr>
      </w:pPr>
      <w:r w:rsidRPr="009B526B">
        <w:rPr>
          <w:rFonts w:ascii="Arial" w:eastAsia="Calibri" w:hAnsi="Arial" w:cs="Arial"/>
          <w:sz w:val="24"/>
          <w:szCs w:val="24"/>
          <w:lang w:val="es-ES"/>
        </w:rPr>
        <w:t>Razona su voto:</w:t>
      </w:r>
    </w:p>
    <w:p w:rsidR="009B526B" w:rsidRPr="009B526B" w:rsidRDefault="009B526B" w:rsidP="009B526B">
      <w:pPr>
        <w:spacing w:after="0" w:line="240" w:lineRule="auto"/>
        <w:jc w:val="both"/>
        <w:rPr>
          <w:rFonts w:ascii="Arial" w:eastAsia="Calibri" w:hAnsi="Arial" w:cs="Arial"/>
          <w:sz w:val="24"/>
          <w:szCs w:val="24"/>
          <w:lang w:val="es-ES"/>
        </w:rPr>
      </w:pPr>
    </w:p>
    <w:p w:rsidR="009B526B" w:rsidRPr="009B526B" w:rsidRDefault="009B526B" w:rsidP="009B526B">
      <w:pPr>
        <w:spacing w:after="0" w:line="240" w:lineRule="auto"/>
        <w:jc w:val="both"/>
        <w:rPr>
          <w:rFonts w:ascii="Arial" w:eastAsia="Calibri" w:hAnsi="Arial" w:cs="Arial"/>
          <w:sz w:val="24"/>
          <w:szCs w:val="24"/>
          <w:lang w:val="es-ES_tradnl" w:eastAsia="es-ES_tradnl"/>
        </w:rPr>
      </w:pPr>
      <w:r w:rsidRPr="009B526B">
        <w:rPr>
          <w:rFonts w:ascii="Arial" w:eastAsia="Calibri" w:hAnsi="Arial" w:cs="Arial"/>
          <w:sz w:val="24"/>
          <w:szCs w:val="24"/>
          <w:lang w:val="es-ES_tradnl" w:eastAsia="es-ES_tradnl"/>
        </w:rPr>
        <w:t xml:space="preserve">Considera que por la dinámica que se da en los comités de deportes, no es idóneo, sin generalizar, integrar a dos personas más en edades entre 15 a 18 años ya que el cargo que se desempeñe conlleva mucha responsabilidad y no es para un perfil de persona tan joven. Es por lo anterior que no está a favor del proyecto en mención. </w:t>
      </w:r>
    </w:p>
    <w:p w:rsidR="009B526B" w:rsidRPr="009B526B" w:rsidRDefault="009B526B" w:rsidP="00967668">
      <w:pPr>
        <w:pStyle w:val="Sinespaciado"/>
        <w:ind w:left="360"/>
        <w:rPr>
          <w:rFonts w:ascii="Arial" w:hAnsi="Arial" w:cs="Arial"/>
          <w:noProof/>
          <w:sz w:val="16"/>
          <w:szCs w:val="16"/>
          <w:lang w:val="es-ES_tradnl"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Default="009B526B" w:rsidP="00967668">
      <w:pPr>
        <w:pStyle w:val="Sinespaciado"/>
        <w:ind w:left="360"/>
        <w:rPr>
          <w:rFonts w:ascii="Arial" w:hAnsi="Arial" w:cs="Arial"/>
          <w:noProof/>
          <w:sz w:val="16"/>
          <w:szCs w:val="16"/>
          <w:lang w:eastAsia="es-CR"/>
        </w:rPr>
      </w:pPr>
    </w:p>
    <w:p w:rsidR="009B526B" w:rsidRPr="00C95FD3" w:rsidRDefault="009B526B" w:rsidP="009B526B">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9B526B" w:rsidRPr="00C95FD3" w:rsidRDefault="009B526B" w:rsidP="009B526B">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9B526B" w:rsidRPr="009464D2" w:rsidRDefault="009B526B" w:rsidP="009B526B">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1B57F28A" wp14:editId="18004D8F">
            <wp:extent cx="213459" cy="152400"/>
            <wp:effectExtent l="0" t="0" r="0" b="0"/>
            <wp:docPr id="115" name="Imagen 1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9464D2" w:rsidRPr="00BC69BF" w:rsidRDefault="009464D2" w:rsidP="009464D2">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MSPH-CM-ACUER-562-</w:t>
      </w:r>
      <w:r w:rsidRPr="00BC69BF">
        <w:rPr>
          <w:rFonts w:ascii="Arial" w:hAnsi="Arial" w:cs="Arial"/>
          <w:b/>
          <w:sz w:val="24"/>
          <w:szCs w:val="24"/>
        </w:rPr>
        <w:t>18</w:t>
      </w:r>
    </w:p>
    <w:p w:rsidR="009464D2" w:rsidRPr="00052773" w:rsidRDefault="009464D2" w:rsidP="009464D2">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9464D2" w:rsidRDefault="009464D2" w:rsidP="009464D2">
      <w:pPr>
        <w:spacing w:after="0" w:line="240" w:lineRule="auto"/>
        <w:jc w:val="center"/>
        <w:rPr>
          <w:rFonts w:ascii="Arial" w:eastAsia="Calibri" w:hAnsi="Arial" w:cs="Arial"/>
          <w:b/>
          <w:sz w:val="24"/>
          <w:szCs w:val="24"/>
          <w:lang w:val="es-ES"/>
        </w:rPr>
      </w:pPr>
    </w:p>
    <w:p w:rsidR="009464D2" w:rsidRDefault="009464D2" w:rsidP="009464D2">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9464D2" w:rsidRDefault="009464D2" w:rsidP="009464D2">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Bernardo Porras </w:t>
      </w:r>
      <w:r w:rsidR="00A23014">
        <w:rPr>
          <w:rFonts w:ascii="Arial" w:eastAsia="Times New Roman" w:hAnsi="Arial" w:cs="Arial"/>
          <w:sz w:val="24"/>
          <w:szCs w:val="24"/>
          <w:lang w:val="es-ES_tradnl" w:eastAsia="es-ES_tradnl"/>
        </w:rPr>
        <w:t>López</w:t>
      </w:r>
      <w:r>
        <w:rPr>
          <w:rFonts w:ascii="Arial" w:eastAsia="Times New Roman" w:hAnsi="Arial" w:cs="Arial"/>
          <w:sz w:val="24"/>
          <w:szCs w:val="24"/>
          <w:lang w:val="es-ES_tradnl" w:eastAsia="es-ES_tradnl"/>
        </w:rPr>
        <w:t>, Alcalde Municipal</w:t>
      </w:r>
    </w:p>
    <w:p w:rsidR="009464D2" w:rsidRDefault="009464D2" w:rsidP="009464D2">
      <w:pPr>
        <w:spacing w:after="0" w:line="240" w:lineRule="auto"/>
        <w:rPr>
          <w:rFonts w:ascii="Arial" w:eastAsia="Calibri" w:hAnsi="Arial" w:cs="Arial"/>
          <w:sz w:val="24"/>
          <w:szCs w:val="24"/>
          <w:lang w:val="es-ES"/>
        </w:rPr>
      </w:pPr>
      <w:r>
        <w:rPr>
          <w:rFonts w:ascii="Arial" w:eastAsia="Times New Roman" w:hAnsi="Arial" w:cs="Arial"/>
          <w:sz w:val="24"/>
          <w:szCs w:val="24"/>
          <w:lang w:val="es-ES_tradnl" w:eastAsia="es-ES_tradnl"/>
        </w:rPr>
        <w:t xml:space="preserve">Municipalidad de San Pablo de Heredia </w:t>
      </w:r>
    </w:p>
    <w:p w:rsidR="009464D2" w:rsidRDefault="009464D2" w:rsidP="009464D2">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9464D2" w:rsidRDefault="009464D2" w:rsidP="009464D2">
      <w:pPr>
        <w:pStyle w:val="Sinespaciado"/>
        <w:rPr>
          <w:lang w:eastAsia="es-ES"/>
        </w:rPr>
      </w:pPr>
    </w:p>
    <w:p w:rsidR="009464D2" w:rsidRDefault="009464D2" w:rsidP="009464D2">
      <w:pPr>
        <w:pStyle w:val="Sinespaciado"/>
        <w:rPr>
          <w:lang w:eastAsia="es-ES"/>
        </w:rPr>
      </w:pPr>
    </w:p>
    <w:p w:rsidR="009464D2" w:rsidRPr="00BC69BF" w:rsidRDefault="009464D2" w:rsidP="009464D2">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9464D2" w:rsidRPr="00BC69BF" w:rsidRDefault="009464D2" w:rsidP="009464D2">
      <w:pPr>
        <w:pStyle w:val="Sinespaciado"/>
        <w:rPr>
          <w:lang w:eastAsia="es-ES"/>
        </w:rPr>
      </w:pPr>
    </w:p>
    <w:p w:rsidR="009464D2" w:rsidRPr="00BC69BF" w:rsidRDefault="009464D2" w:rsidP="009464D2">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9464D2" w:rsidRPr="00860BB1" w:rsidRDefault="009464D2" w:rsidP="009464D2">
      <w:pPr>
        <w:spacing w:after="0" w:line="240" w:lineRule="auto"/>
        <w:jc w:val="center"/>
        <w:rPr>
          <w:rFonts w:ascii="Arial" w:eastAsia="Calibri" w:hAnsi="Arial" w:cs="Arial"/>
          <w:b/>
          <w:sz w:val="24"/>
          <w:szCs w:val="24"/>
        </w:rPr>
      </w:pPr>
    </w:p>
    <w:p w:rsidR="009464D2" w:rsidRPr="00BC69BF" w:rsidRDefault="009464D2" w:rsidP="009464D2">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464D2" w:rsidRDefault="009464D2" w:rsidP="009464D2">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9B526B" w:rsidRDefault="009B526B" w:rsidP="009B526B">
      <w:pPr>
        <w:pStyle w:val="Sinespaciado"/>
        <w:ind w:left="360"/>
        <w:rPr>
          <w:rFonts w:ascii="Arial" w:hAnsi="Arial" w:cs="Arial"/>
          <w:noProof/>
          <w:sz w:val="16"/>
          <w:szCs w:val="16"/>
          <w:lang w:eastAsia="es-CR"/>
        </w:rPr>
      </w:pPr>
    </w:p>
    <w:p w:rsidR="009B526B" w:rsidRDefault="009B526B" w:rsidP="009B526B">
      <w:pPr>
        <w:pStyle w:val="Sinespaciado"/>
        <w:ind w:left="360"/>
        <w:rPr>
          <w:rFonts w:ascii="Arial" w:hAnsi="Arial" w:cs="Arial"/>
          <w:noProof/>
          <w:sz w:val="16"/>
          <w:szCs w:val="16"/>
          <w:lang w:eastAsia="es-CR"/>
        </w:rPr>
      </w:pPr>
    </w:p>
    <w:p w:rsidR="009464D2" w:rsidRPr="009464D2" w:rsidRDefault="009464D2" w:rsidP="009464D2">
      <w:pPr>
        <w:spacing w:after="0" w:line="240" w:lineRule="auto"/>
        <w:jc w:val="both"/>
        <w:rPr>
          <w:rFonts w:ascii="Arial" w:eastAsia="Calibri" w:hAnsi="Arial" w:cs="Arial"/>
          <w:b/>
          <w:sz w:val="24"/>
          <w:szCs w:val="24"/>
          <w:lang w:val="es-ES"/>
        </w:rPr>
      </w:pPr>
      <w:r w:rsidRPr="009464D2">
        <w:rPr>
          <w:rFonts w:ascii="Arial" w:eastAsia="Calibri" w:hAnsi="Arial" w:cs="Arial"/>
          <w:b/>
          <w:sz w:val="24"/>
          <w:szCs w:val="24"/>
          <w:lang w:val="es-ES"/>
        </w:rPr>
        <w:t>CONSIDERANDO</w:t>
      </w:r>
    </w:p>
    <w:p w:rsidR="009464D2" w:rsidRPr="009464D2" w:rsidRDefault="009464D2" w:rsidP="009464D2">
      <w:pPr>
        <w:spacing w:after="0" w:line="240" w:lineRule="auto"/>
        <w:jc w:val="both"/>
        <w:rPr>
          <w:rFonts w:ascii="Arial" w:eastAsia="Calibri" w:hAnsi="Arial" w:cs="Arial"/>
          <w:sz w:val="24"/>
          <w:szCs w:val="24"/>
          <w:lang w:val="es-ES"/>
        </w:rPr>
      </w:pPr>
    </w:p>
    <w:p w:rsidR="009464D2" w:rsidRPr="009464D2" w:rsidRDefault="009464D2" w:rsidP="009464D2">
      <w:pPr>
        <w:spacing w:after="0" w:line="240" w:lineRule="auto"/>
        <w:jc w:val="center"/>
        <w:rPr>
          <w:rFonts w:ascii="Arial" w:eastAsia="Calibri" w:hAnsi="Arial" w:cs="Arial"/>
          <w:sz w:val="24"/>
          <w:szCs w:val="24"/>
          <w:lang w:val="es-ES"/>
        </w:rPr>
      </w:pPr>
      <w:r w:rsidRPr="009464D2">
        <w:rPr>
          <w:rFonts w:ascii="Arial" w:eastAsia="Calibri" w:hAnsi="Arial" w:cs="Arial"/>
          <w:sz w:val="24"/>
          <w:szCs w:val="24"/>
          <w:lang w:val="es-ES"/>
        </w:rPr>
        <w:t>Moción presentada por el Sr. José Fernando Méndez Vindas, Regidor Propietario y la Sra. Damaris Gamboa Hernández, Regidora Propietaria.</w:t>
      </w:r>
    </w:p>
    <w:p w:rsidR="009464D2" w:rsidRPr="009464D2" w:rsidRDefault="009464D2" w:rsidP="009464D2">
      <w:pPr>
        <w:spacing w:after="0" w:line="240" w:lineRule="auto"/>
        <w:jc w:val="both"/>
        <w:rPr>
          <w:rFonts w:ascii="Arial" w:eastAsia="Calibri" w:hAnsi="Arial" w:cs="Arial"/>
          <w:sz w:val="24"/>
          <w:szCs w:val="24"/>
          <w:lang w:val="es-ES"/>
        </w:rPr>
      </w:pPr>
    </w:p>
    <w:p w:rsidR="009464D2" w:rsidRPr="009464D2" w:rsidRDefault="009464D2" w:rsidP="009464D2">
      <w:pPr>
        <w:jc w:val="center"/>
        <w:rPr>
          <w:rFonts w:ascii="Arial" w:eastAsia="SimSun" w:hAnsi="Arial" w:cs="Arial"/>
          <w:b/>
          <w:i/>
          <w:sz w:val="24"/>
          <w:szCs w:val="24"/>
        </w:rPr>
      </w:pPr>
      <w:r w:rsidRPr="009464D2">
        <w:rPr>
          <w:rFonts w:ascii="Arial" w:eastAsia="SimSun" w:hAnsi="Arial" w:cs="Arial"/>
          <w:b/>
          <w:i/>
          <w:sz w:val="24"/>
          <w:szCs w:val="24"/>
        </w:rPr>
        <w:t>Considerandos:</w:t>
      </w:r>
    </w:p>
    <w:p w:rsidR="009464D2" w:rsidRPr="009464D2" w:rsidRDefault="009464D2" w:rsidP="009464D2">
      <w:pPr>
        <w:spacing w:after="0" w:line="240" w:lineRule="auto"/>
        <w:rPr>
          <w:rFonts w:ascii="Calibri" w:eastAsia="Calibri" w:hAnsi="Calibri" w:cs="Times New Roman"/>
        </w:rPr>
      </w:pPr>
    </w:p>
    <w:p w:rsidR="009464D2" w:rsidRPr="009464D2" w:rsidRDefault="009464D2" w:rsidP="009464D2">
      <w:pPr>
        <w:numPr>
          <w:ilvl w:val="0"/>
          <w:numId w:val="108"/>
        </w:numPr>
        <w:spacing w:after="200" w:line="276" w:lineRule="auto"/>
        <w:contextualSpacing/>
        <w:jc w:val="both"/>
        <w:rPr>
          <w:rFonts w:ascii="Arial" w:eastAsia="SimSun" w:hAnsi="Arial" w:cs="Arial"/>
          <w:sz w:val="24"/>
          <w:szCs w:val="24"/>
        </w:rPr>
      </w:pPr>
      <w:r w:rsidRPr="009464D2">
        <w:rPr>
          <w:rFonts w:ascii="Arial" w:eastAsia="SimSun" w:hAnsi="Arial" w:cs="Arial"/>
          <w:sz w:val="24"/>
          <w:szCs w:val="24"/>
        </w:rPr>
        <w:t>Acuerdo Municipal 153-15 del Dictamen  de Obras Públicas del Concejo Municipal  DCOP-011-15 otorgando el desfogue Pluvial para el proyecto “Centro de salud COOPESIBA”.</w:t>
      </w:r>
    </w:p>
    <w:p w:rsidR="009464D2" w:rsidRPr="009464D2" w:rsidRDefault="009464D2" w:rsidP="009464D2">
      <w:pPr>
        <w:numPr>
          <w:ilvl w:val="0"/>
          <w:numId w:val="108"/>
        </w:numPr>
        <w:spacing w:after="200" w:line="276" w:lineRule="auto"/>
        <w:contextualSpacing/>
        <w:jc w:val="both"/>
        <w:rPr>
          <w:rFonts w:ascii="Arial" w:eastAsia="SimSun" w:hAnsi="Arial" w:cs="Arial"/>
          <w:sz w:val="24"/>
          <w:szCs w:val="24"/>
        </w:rPr>
      </w:pPr>
      <w:r w:rsidRPr="009464D2">
        <w:rPr>
          <w:rFonts w:ascii="Arial" w:eastAsia="SimSun" w:hAnsi="Arial" w:cs="Arial"/>
          <w:sz w:val="24"/>
          <w:szCs w:val="24"/>
        </w:rPr>
        <w:t>El día 22 de Junio del año 2017 se inaugura de Forma oficial el EBAIS de COOPESIBA.</w:t>
      </w:r>
    </w:p>
    <w:p w:rsidR="009464D2" w:rsidRPr="009464D2" w:rsidRDefault="009464D2" w:rsidP="009464D2">
      <w:pPr>
        <w:numPr>
          <w:ilvl w:val="0"/>
          <w:numId w:val="108"/>
        </w:numPr>
        <w:spacing w:after="200" w:line="276" w:lineRule="auto"/>
        <w:contextualSpacing/>
        <w:jc w:val="both"/>
        <w:rPr>
          <w:rFonts w:ascii="Arial" w:eastAsia="SimSun" w:hAnsi="Arial" w:cs="Arial"/>
          <w:sz w:val="24"/>
          <w:szCs w:val="24"/>
        </w:rPr>
      </w:pPr>
      <w:r w:rsidRPr="009464D2">
        <w:rPr>
          <w:rFonts w:ascii="Arial" w:eastAsia="SimSun" w:hAnsi="Arial" w:cs="Arial"/>
          <w:sz w:val="24"/>
          <w:szCs w:val="24"/>
        </w:rPr>
        <w:t>En el lindero Norte del Área de salud  funciona desde la década de los 90  el Hogar de Ancianos Madre Berta Acuña Ruíz.</w:t>
      </w:r>
    </w:p>
    <w:p w:rsidR="009464D2" w:rsidRPr="009464D2" w:rsidRDefault="009464D2" w:rsidP="009464D2">
      <w:pPr>
        <w:numPr>
          <w:ilvl w:val="0"/>
          <w:numId w:val="108"/>
        </w:numPr>
        <w:spacing w:after="200" w:line="276" w:lineRule="auto"/>
        <w:contextualSpacing/>
        <w:jc w:val="both"/>
        <w:rPr>
          <w:rFonts w:ascii="Arial" w:eastAsia="SimSun" w:hAnsi="Arial" w:cs="Arial"/>
          <w:sz w:val="24"/>
          <w:szCs w:val="24"/>
        </w:rPr>
      </w:pPr>
      <w:r w:rsidRPr="009464D2">
        <w:rPr>
          <w:rFonts w:ascii="Arial" w:eastAsia="SimSun" w:hAnsi="Arial" w:cs="Arial"/>
          <w:sz w:val="24"/>
          <w:szCs w:val="24"/>
        </w:rPr>
        <w:t>Durante el año 2017 se estableció un parqueo público (El primero de esta clase en el cantón de San Pablo de Heredia) cerca del área de Salud.</w:t>
      </w:r>
    </w:p>
    <w:p w:rsidR="009464D2" w:rsidRPr="009464D2" w:rsidRDefault="009464D2" w:rsidP="009464D2">
      <w:pPr>
        <w:numPr>
          <w:ilvl w:val="0"/>
          <w:numId w:val="108"/>
        </w:numPr>
        <w:spacing w:after="200" w:line="276" w:lineRule="auto"/>
        <w:contextualSpacing/>
        <w:jc w:val="both"/>
        <w:rPr>
          <w:rFonts w:ascii="Arial" w:eastAsia="SimSun" w:hAnsi="Arial" w:cs="Arial"/>
          <w:sz w:val="24"/>
          <w:szCs w:val="24"/>
        </w:rPr>
      </w:pPr>
      <w:r w:rsidRPr="009464D2">
        <w:rPr>
          <w:rFonts w:ascii="Arial" w:eastAsia="SimSun" w:hAnsi="Arial" w:cs="Arial"/>
          <w:sz w:val="24"/>
          <w:szCs w:val="24"/>
        </w:rPr>
        <w:t xml:space="preserve">Se tiene una pretensión que </w:t>
      </w:r>
      <w:r w:rsidR="002C0DCB">
        <w:rPr>
          <w:rFonts w:ascii="Arial" w:eastAsia="SimSun" w:hAnsi="Arial" w:cs="Arial"/>
          <w:sz w:val="24"/>
          <w:szCs w:val="24"/>
        </w:rPr>
        <w:t xml:space="preserve">la </w:t>
      </w:r>
      <w:r w:rsidRPr="009464D2">
        <w:rPr>
          <w:rFonts w:ascii="Arial" w:eastAsia="SimSun" w:hAnsi="Arial" w:cs="Arial"/>
          <w:sz w:val="24"/>
          <w:szCs w:val="24"/>
        </w:rPr>
        <w:t>Asociación pro ayuda al Niño, adolescente y adulto excepcional </w:t>
      </w:r>
      <w:r w:rsidRPr="009464D2">
        <w:rPr>
          <w:rFonts w:ascii="Arial" w:eastAsia="SimSun" w:hAnsi="Arial" w:cs="Arial"/>
          <w:bCs/>
          <w:sz w:val="24"/>
          <w:szCs w:val="24"/>
        </w:rPr>
        <w:t>APNAE se establezca en el Lindero Sur del área de Salud.</w:t>
      </w:r>
    </w:p>
    <w:p w:rsidR="009464D2" w:rsidRPr="009464D2" w:rsidRDefault="009464D2" w:rsidP="009464D2">
      <w:pPr>
        <w:numPr>
          <w:ilvl w:val="0"/>
          <w:numId w:val="108"/>
        </w:numPr>
        <w:spacing w:after="200" w:line="276" w:lineRule="auto"/>
        <w:contextualSpacing/>
        <w:jc w:val="both"/>
        <w:rPr>
          <w:rFonts w:ascii="Arial" w:eastAsia="SimSun" w:hAnsi="Arial" w:cs="Arial"/>
          <w:sz w:val="24"/>
          <w:szCs w:val="24"/>
        </w:rPr>
      </w:pPr>
      <w:r w:rsidRPr="009464D2">
        <w:rPr>
          <w:rFonts w:ascii="Arial" w:eastAsia="SimSun" w:hAnsi="Arial" w:cs="Arial"/>
          <w:sz w:val="24"/>
          <w:szCs w:val="24"/>
        </w:rPr>
        <w:t>ARTÍCULO 110 de la LEY DE TRÁNSITO POR VÍAS PÚBLICAS TERRESTRES Y SEGURIDAD VIAL, que indica sobre las diferentes prohibiciones de Estacionamiento de automotores Inciso c) que indica: En los lugares que así se indique expresamente o demarcados con una   franja amarilla.</w:t>
      </w:r>
    </w:p>
    <w:p w:rsidR="009464D2" w:rsidRPr="009464D2" w:rsidRDefault="009464D2" w:rsidP="009464D2">
      <w:pPr>
        <w:numPr>
          <w:ilvl w:val="0"/>
          <w:numId w:val="108"/>
        </w:numPr>
        <w:spacing w:after="200" w:line="276" w:lineRule="auto"/>
        <w:contextualSpacing/>
        <w:jc w:val="both"/>
        <w:rPr>
          <w:rFonts w:ascii="Arial" w:eastAsia="SimSun" w:hAnsi="Arial" w:cs="Arial"/>
          <w:sz w:val="24"/>
          <w:szCs w:val="24"/>
        </w:rPr>
      </w:pPr>
      <w:r w:rsidRPr="009464D2">
        <w:rPr>
          <w:rFonts w:ascii="Arial" w:eastAsia="SimSun" w:hAnsi="Arial" w:cs="Arial"/>
          <w:sz w:val="24"/>
          <w:szCs w:val="24"/>
        </w:rPr>
        <w:t xml:space="preserve">Existe una problemática palpable en la zona de parqueo al margen de la ley de automotores, aun existiendo un parqueo público adyacente a la zona de salud, provocando caos entre los visitantes al principal </w:t>
      </w:r>
      <w:r w:rsidRPr="009464D2">
        <w:rPr>
          <w:rFonts w:ascii="Arial" w:eastAsia="SimSun" w:hAnsi="Arial" w:cs="Arial"/>
          <w:bCs/>
          <w:sz w:val="24"/>
          <w:szCs w:val="24"/>
        </w:rPr>
        <w:t>nosocomio del cantón,</w:t>
      </w:r>
      <w:r w:rsidR="00F11390">
        <w:rPr>
          <w:rFonts w:ascii="Arial" w:eastAsia="SimSun" w:hAnsi="Arial" w:cs="Arial"/>
          <w:sz w:val="24"/>
          <w:szCs w:val="24"/>
        </w:rPr>
        <w:t xml:space="preserve"> donde de acuerdo a ley de Trá</w:t>
      </w:r>
      <w:r w:rsidRPr="009464D2">
        <w:rPr>
          <w:rFonts w:ascii="Arial" w:eastAsia="SimSun" w:hAnsi="Arial" w:cs="Arial"/>
          <w:sz w:val="24"/>
          <w:szCs w:val="24"/>
        </w:rPr>
        <w:t>nsito solo se podrá multar con franja amarilla o si esta parqueado frente a la entrada del parqueo Público o en la entrada o salida del Centro de Salud.</w:t>
      </w:r>
    </w:p>
    <w:p w:rsidR="009464D2" w:rsidRPr="009464D2" w:rsidRDefault="009464D2" w:rsidP="009464D2">
      <w:pPr>
        <w:numPr>
          <w:ilvl w:val="0"/>
          <w:numId w:val="108"/>
        </w:numPr>
        <w:spacing w:after="200" w:line="276" w:lineRule="auto"/>
        <w:contextualSpacing/>
        <w:jc w:val="both"/>
        <w:rPr>
          <w:rFonts w:ascii="Arial" w:eastAsia="SimSun" w:hAnsi="Arial" w:cs="Arial"/>
          <w:sz w:val="24"/>
          <w:szCs w:val="24"/>
        </w:rPr>
      </w:pPr>
      <w:r w:rsidRPr="009464D2">
        <w:rPr>
          <w:rFonts w:ascii="Arial" w:eastAsia="SimSun" w:hAnsi="Arial" w:cs="Arial"/>
          <w:sz w:val="24"/>
          <w:szCs w:val="24"/>
        </w:rPr>
        <w:t>Artículo 13  del Código Municipal: Son atribuciones del Concejo:</w:t>
      </w:r>
    </w:p>
    <w:p w:rsidR="009464D2" w:rsidRPr="009464D2" w:rsidRDefault="009464D2" w:rsidP="009464D2">
      <w:pPr>
        <w:ind w:left="1276"/>
        <w:contextualSpacing/>
        <w:jc w:val="both"/>
        <w:rPr>
          <w:rFonts w:ascii="Arial" w:eastAsia="SimSun" w:hAnsi="Arial" w:cs="Arial"/>
          <w:sz w:val="24"/>
          <w:szCs w:val="24"/>
        </w:rPr>
      </w:pPr>
      <w:r w:rsidRPr="009464D2">
        <w:rPr>
          <w:rFonts w:ascii="Arial" w:eastAsia="SimSun" w:hAnsi="Arial" w:cs="Arial"/>
          <w:sz w:val="24"/>
          <w:szCs w:val="24"/>
        </w:rPr>
        <w:t>Inciso p)  Dictar las medidas de Ordenamiento Urbano</w:t>
      </w:r>
    </w:p>
    <w:p w:rsidR="009464D2" w:rsidRPr="009464D2" w:rsidRDefault="009464D2" w:rsidP="009464D2">
      <w:pPr>
        <w:ind w:left="720"/>
        <w:contextualSpacing/>
        <w:jc w:val="both"/>
        <w:rPr>
          <w:rFonts w:ascii="Arial" w:eastAsia="SimSun" w:hAnsi="Arial" w:cs="Arial"/>
          <w:sz w:val="24"/>
          <w:szCs w:val="24"/>
        </w:rPr>
      </w:pPr>
    </w:p>
    <w:p w:rsidR="009464D2" w:rsidRPr="009464D2" w:rsidRDefault="009464D2" w:rsidP="00A23014">
      <w:pPr>
        <w:ind w:left="284"/>
        <w:contextualSpacing/>
        <w:jc w:val="both"/>
        <w:rPr>
          <w:rFonts w:ascii="Arial" w:eastAsia="SimSun" w:hAnsi="Arial" w:cs="Arial"/>
          <w:b/>
          <w:sz w:val="24"/>
          <w:szCs w:val="24"/>
        </w:rPr>
      </w:pPr>
      <w:r w:rsidRPr="009464D2">
        <w:rPr>
          <w:rFonts w:ascii="Arial" w:eastAsia="SimSun" w:hAnsi="Arial" w:cs="Arial"/>
          <w:b/>
          <w:sz w:val="24"/>
          <w:szCs w:val="24"/>
        </w:rPr>
        <w:t>Mocionamos:</w:t>
      </w:r>
    </w:p>
    <w:p w:rsidR="009464D2" w:rsidRPr="009464D2" w:rsidRDefault="009464D2" w:rsidP="009464D2">
      <w:pPr>
        <w:ind w:left="720"/>
        <w:contextualSpacing/>
        <w:jc w:val="both"/>
        <w:rPr>
          <w:rFonts w:ascii="Arial" w:eastAsia="SimSun" w:hAnsi="Arial" w:cs="Arial"/>
          <w:b/>
          <w:sz w:val="24"/>
          <w:szCs w:val="24"/>
        </w:rPr>
      </w:pPr>
    </w:p>
    <w:p w:rsidR="009464D2" w:rsidRPr="009464D2" w:rsidRDefault="009464D2" w:rsidP="00A23014">
      <w:pPr>
        <w:ind w:left="284"/>
        <w:contextualSpacing/>
        <w:jc w:val="both"/>
        <w:rPr>
          <w:rFonts w:ascii="Arial" w:eastAsia="SimSun" w:hAnsi="Arial" w:cs="Arial"/>
          <w:bCs/>
          <w:sz w:val="24"/>
          <w:szCs w:val="24"/>
        </w:rPr>
      </w:pPr>
      <w:r w:rsidRPr="009464D2">
        <w:rPr>
          <w:rFonts w:ascii="Arial" w:eastAsia="SimSun" w:hAnsi="Arial" w:cs="Arial"/>
          <w:sz w:val="24"/>
          <w:szCs w:val="24"/>
        </w:rPr>
        <w:lastRenderedPageBreak/>
        <w:t>Se  prohíba el estacionamiento en la calle cantonal en frente  del Centro de salud COOPESIBA, frente el Hogar de Ancianos Madre Berta Acuña Ruíz, frente a todo Parqueo Público y frente al futuro Centro de la  Asociación Pro ayuda al Niño, adolescente y adulto excepcional. </w:t>
      </w:r>
      <w:r w:rsidRPr="009464D2">
        <w:rPr>
          <w:rFonts w:ascii="Arial" w:eastAsia="SimSun" w:hAnsi="Arial" w:cs="Arial"/>
          <w:bCs/>
          <w:sz w:val="24"/>
          <w:szCs w:val="24"/>
        </w:rPr>
        <w:t xml:space="preserve">APNAE. Todos localizados en el primer distrito del Cantón de San Pablo de Heredia. Para tal fin se le indica a la Administración Municipal que proceda demarcar raya amarilla en el sector antes descrito y se coloque además una señal de tránsito  vertical de “Prohibido Parqueo”. </w:t>
      </w:r>
    </w:p>
    <w:p w:rsidR="009464D2" w:rsidRPr="009464D2" w:rsidRDefault="009464D2" w:rsidP="009464D2">
      <w:pPr>
        <w:jc w:val="both"/>
        <w:rPr>
          <w:rFonts w:ascii="Arial" w:eastAsia="SimSun" w:hAnsi="Arial" w:cs="Arial"/>
          <w:sz w:val="24"/>
          <w:szCs w:val="24"/>
        </w:rPr>
      </w:pPr>
    </w:p>
    <w:p w:rsidR="009464D2" w:rsidRPr="009464D2" w:rsidRDefault="009464D2" w:rsidP="009464D2">
      <w:pPr>
        <w:jc w:val="both"/>
        <w:rPr>
          <w:rFonts w:ascii="Arial" w:eastAsia="SimSun" w:hAnsi="Arial" w:cs="Arial"/>
          <w:sz w:val="24"/>
          <w:szCs w:val="24"/>
        </w:rPr>
      </w:pPr>
      <w:r w:rsidRPr="009464D2">
        <w:rPr>
          <w:rFonts w:ascii="Arial" w:eastAsia="SimSun" w:hAnsi="Arial" w:cs="Arial"/>
          <w:sz w:val="24"/>
          <w:szCs w:val="24"/>
        </w:rPr>
        <w:t xml:space="preserve">José Fernando Méndez Vindas </w:t>
      </w:r>
      <w:r w:rsidRPr="009464D2">
        <w:rPr>
          <w:rFonts w:ascii="Arial" w:eastAsia="SimSun" w:hAnsi="Arial" w:cs="Arial"/>
          <w:sz w:val="24"/>
          <w:szCs w:val="24"/>
        </w:rPr>
        <w:tab/>
      </w:r>
      <w:r w:rsidRPr="009464D2">
        <w:rPr>
          <w:rFonts w:ascii="Arial" w:eastAsia="SimSun" w:hAnsi="Arial" w:cs="Arial"/>
          <w:sz w:val="24"/>
          <w:szCs w:val="24"/>
        </w:rPr>
        <w:tab/>
      </w:r>
      <w:r w:rsidRPr="009464D2">
        <w:rPr>
          <w:rFonts w:ascii="Arial" w:eastAsia="SimSun" w:hAnsi="Arial" w:cs="Arial"/>
          <w:sz w:val="24"/>
          <w:szCs w:val="24"/>
        </w:rPr>
        <w:tab/>
        <w:t>Damaris Gamboa Hernández</w:t>
      </w:r>
    </w:p>
    <w:p w:rsidR="009464D2" w:rsidRPr="009464D2" w:rsidRDefault="009464D2" w:rsidP="009464D2">
      <w:pPr>
        <w:jc w:val="both"/>
        <w:rPr>
          <w:rFonts w:ascii="Arial" w:eastAsia="SimSun" w:hAnsi="Arial" w:cs="Arial"/>
          <w:sz w:val="24"/>
          <w:szCs w:val="24"/>
        </w:rPr>
      </w:pPr>
      <w:r w:rsidRPr="009464D2">
        <w:rPr>
          <w:rFonts w:ascii="Arial" w:eastAsia="SimSun" w:hAnsi="Arial" w:cs="Arial"/>
          <w:sz w:val="24"/>
          <w:szCs w:val="24"/>
        </w:rPr>
        <w:tab/>
        <w:t>Regidor Propietario</w:t>
      </w:r>
      <w:r w:rsidRPr="009464D2">
        <w:rPr>
          <w:rFonts w:ascii="Arial" w:eastAsia="SimSun" w:hAnsi="Arial" w:cs="Arial"/>
          <w:sz w:val="24"/>
          <w:szCs w:val="24"/>
        </w:rPr>
        <w:tab/>
      </w:r>
      <w:r w:rsidRPr="009464D2">
        <w:rPr>
          <w:rFonts w:ascii="Arial" w:eastAsia="SimSun" w:hAnsi="Arial" w:cs="Arial"/>
          <w:sz w:val="24"/>
          <w:szCs w:val="24"/>
        </w:rPr>
        <w:tab/>
      </w:r>
      <w:r w:rsidRPr="009464D2">
        <w:rPr>
          <w:rFonts w:ascii="Arial" w:eastAsia="SimSun" w:hAnsi="Arial" w:cs="Arial"/>
          <w:sz w:val="24"/>
          <w:szCs w:val="24"/>
        </w:rPr>
        <w:tab/>
      </w:r>
      <w:r w:rsidRPr="009464D2">
        <w:rPr>
          <w:rFonts w:ascii="Arial" w:eastAsia="SimSun" w:hAnsi="Arial" w:cs="Arial"/>
          <w:sz w:val="24"/>
          <w:szCs w:val="24"/>
        </w:rPr>
        <w:tab/>
      </w:r>
      <w:r w:rsidRPr="009464D2">
        <w:rPr>
          <w:rFonts w:ascii="Arial" w:eastAsia="SimSun" w:hAnsi="Arial" w:cs="Arial"/>
          <w:sz w:val="24"/>
          <w:szCs w:val="24"/>
        </w:rPr>
        <w:tab/>
        <w:t>Regidor Propietaria</w:t>
      </w:r>
    </w:p>
    <w:p w:rsidR="009464D2" w:rsidRPr="009464D2" w:rsidRDefault="009464D2" w:rsidP="009464D2">
      <w:pPr>
        <w:spacing w:after="0" w:line="240" w:lineRule="auto"/>
        <w:jc w:val="both"/>
        <w:rPr>
          <w:rFonts w:ascii="Arial" w:eastAsia="Calibri" w:hAnsi="Arial" w:cs="Arial"/>
          <w:sz w:val="24"/>
          <w:szCs w:val="24"/>
          <w:lang w:val="es-ES"/>
        </w:rPr>
      </w:pPr>
    </w:p>
    <w:p w:rsidR="009464D2" w:rsidRPr="009464D2" w:rsidRDefault="009464D2" w:rsidP="009464D2">
      <w:pPr>
        <w:spacing w:after="0" w:line="240" w:lineRule="auto"/>
        <w:jc w:val="both"/>
        <w:rPr>
          <w:rFonts w:ascii="Arial" w:eastAsia="Calibri" w:hAnsi="Arial" w:cs="Arial"/>
          <w:b/>
          <w:sz w:val="24"/>
          <w:szCs w:val="24"/>
          <w:lang w:val="es-ES"/>
        </w:rPr>
      </w:pPr>
      <w:r w:rsidRPr="009464D2">
        <w:rPr>
          <w:rFonts w:ascii="Arial" w:eastAsia="Calibri" w:hAnsi="Arial" w:cs="Arial"/>
          <w:b/>
          <w:sz w:val="24"/>
          <w:szCs w:val="24"/>
          <w:lang w:val="es-ES"/>
        </w:rPr>
        <w:t>ESTE CONCEJO MUNICIPAL ACUERDA</w:t>
      </w:r>
    </w:p>
    <w:p w:rsidR="009464D2" w:rsidRPr="009464D2" w:rsidRDefault="009464D2" w:rsidP="009464D2">
      <w:pPr>
        <w:spacing w:after="0" w:line="240" w:lineRule="auto"/>
        <w:jc w:val="both"/>
        <w:rPr>
          <w:rFonts w:ascii="Arial" w:eastAsia="Calibri" w:hAnsi="Arial" w:cs="Arial"/>
          <w:b/>
          <w:sz w:val="24"/>
          <w:szCs w:val="24"/>
          <w:lang w:val="es-ES"/>
        </w:rPr>
      </w:pPr>
    </w:p>
    <w:p w:rsidR="009464D2" w:rsidRPr="009464D2" w:rsidRDefault="009464D2" w:rsidP="009464D2">
      <w:pPr>
        <w:spacing w:after="0" w:line="240" w:lineRule="auto"/>
        <w:jc w:val="both"/>
        <w:rPr>
          <w:rFonts w:ascii="Arial" w:eastAsia="Calibri" w:hAnsi="Arial" w:cs="Arial"/>
          <w:sz w:val="24"/>
          <w:szCs w:val="24"/>
          <w:lang w:val="es-ES"/>
        </w:rPr>
      </w:pPr>
      <w:r w:rsidRPr="009464D2">
        <w:rPr>
          <w:rFonts w:ascii="Arial" w:eastAsia="Calibri" w:hAnsi="Arial" w:cs="Arial"/>
          <w:sz w:val="24"/>
          <w:szCs w:val="24"/>
          <w:lang w:val="es-ES"/>
        </w:rPr>
        <w:t xml:space="preserve">Avalar dicha moción para que </w:t>
      </w:r>
      <w:r w:rsidRPr="009464D2">
        <w:rPr>
          <w:rFonts w:ascii="Arial" w:eastAsia="Calibri" w:hAnsi="Arial" w:cs="Arial"/>
          <w:sz w:val="24"/>
          <w:szCs w:val="24"/>
        </w:rPr>
        <w:t>se  prohíba el estacionamiento en la calle cantonal en frente  del Centro de salud COOPESIBA, frente el Hogar de Ancianos Madre Berta Acuña Ruíz, frente a todo Parqueo Público y frente al futuro Centro de la  Asociación Pro ayuda al Niño, adolescente y adulto excepcional. </w:t>
      </w:r>
      <w:r w:rsidRPr="009464D2">
        <w:rPr>
          <w:rFonts w:ascii="Arial" w:eastAsia="Calibri" w:hAnsi="Arial" w:cs="Arial"/>
          <w:bCs/>
          <w:sz w:val="24"/>
          <w:szCs w:val="24"/>
        </w:rPr>
        <w:t xml:space="preserve">APNAE. Todos localizados en el primer distrito del Cantón de San Pablo de Heredia. Para tal fin se le indica a la Administración Municipal que proceda demarcar raya amarilla en el sector antes descrito y se coloque además una señal de tránsito  vertical de “Prohibido Parqueo”. </w:t>
      </w:r>
    </w:p>
    <w:p w:rsidR="009464D2" w:rsidRPr="009464D2" w:rsidRDefault="009464D2" w:rsidP="009464D2">
      <w:pPr>
        <w:spacing w:after="0" w:line="240" w:lineRule="auto"/>
        <w:jc w:val="both"/>
        <w:rPr>
          <w:rFonts w:ascii="Arial" w:eastAsia="Calibri" w:hAnsi="Arial" w:cs="Arial"/>
          <w:sz w:val="24"/>
          <w:szCs w:val="24"/>
        </w:rPr>
      </w:pPr>
    </w:p>
    <w:p w:rsidR="009464D2" w:rsidRPr="009464D2" w:rsidRDefault="009464D2" w:rsidP="009464D2">
      <w:pPr>
        <w:spacing w:after="0" w:line="240" w:lineRule="auto"/>
        <w:rPr>
          <w:rFonts w:ascii="Arial" w:eastAsia="Calibri" w:hAnsi="Arial" w:cs="Arial"/>
          <w:b/>
          <w:lang w:val="es-ES"/>
        </w:rPr>
      </w:pPr>
      <w:r w:rsidRPr="009464D2">
        <w:rPr>
          <w:rFonts w:ascii="Arial" w:eastAsia="Calibri" w:hAnsi="Arial" w:cs="Arial"/>
          <w:b/>
          <w:lang w:val="es-ES"/>
        </w:rPr>
        <w:t>ACUERDO UNÁNIME Y DECLARADO DEFINITIVAMENTE APROBADO N°562-18</w:t>
      </w:r>
    </w:p>
    <w:p w:rsidR="009464D2" w:rsidRPr="009464D2" w:rsidRDefault="009464D2" w:rsidP="009464D2">
      <w:pPr>
        <w:spacing w:after="0" w:line="240" w:lineRule="auto"/>
        <w:rPr>
          <w:rFonts w:ascii="Arial" w:eastAsia="Calibri" w:hAnsi="Arial" w:cs="Arial"/>
          <w:b/>
          <w:lang w:val="es-ES"/>
        </w:rPr>
      </w:pPr>
    </w:p>
    <w:p w:rsidR="009464D2" w:rsidRPr="009464D2" w:rsidRDefault="009464D2" w:rsidP="009464D2">
      <w:pPr>
        <w:numPr>
          <w:ilvl w:val="0"/>
          <w:numId w:val="109"/>
        </w:numPr>
        <w:spacing w:after="0" w:line="240" w:lineRule="auto"/>
        <w:contextualSpacing/>
        <w:jc w:val="both"/>
        <w:rPr>
          <w:rFonts w:ascii="Arial" w:eastAsia="Calibri" w:hAnsi="Arial" w:cs="Arial"/>
          <w:sz w:val="24"/>
          <w:szCs w:val="24"/>
          <w:lang w:val="es-ES"/>
        </w:rPr>
      </w:pPr>
      <w:r w:rsidRPr="009464D2">
        <w:rPr>
          <w:rFonts w:ascii="Arial" w:eastAsia="Calibri" w:hAnsi="Arial" w:cs="Arial"/>
          <w:sz w:val="24"/>
          <w:szCs w:val="24"/>
          <w:lang w:val="es-ES"/>
        </w:rPr>
        <w:t>José Fernando Méndez Vindas, Partido Unidad Social Cristiana</w:t>
      </w:r>
    </w:p>
    <w:p w:rsidR="009464D2" w:rsidRPr="009464D2" w:rsidRDefault="009464D2" w:rsidP="009464D2">
      <w:pPr>
        <w:numPr>
          <w:ilvl w:val="0"/>
          <w:numId w:val="109"/>
        </w:numPr>
        <w:spacing w:after="0" w:line="240" w:lineRule="auto"/>
        <w:contextualSpacing/>
        <w:jc w:val="both"/>
        <w:rPr>
          <w:rFonts w:ascii="Arial" w:eastAsia="Calibri" w:hAnsi="Arial" w:cs="Arial"/>
          <w:sz w:val="24"/>
          <w:szCs w:val="24"/>
          <w:lang w:val="es-ES"/>
        </w:rPr>
      </w:pPr>
      <w:r w:rsidRPr="009464D2">
        <w:rPr>
          <w:rFonts w:ascii="Arial" w:eastAsia="Calibri" w:hAnsi="Arial" w:cs="Arial"/>
          <w:sz w:val="24"/>
          <w:szCs w:val="24"/>
          <w:lang w:val="es-ES"/>
        </w:rPr>
        <w:t>Damaris Gamboa Hernández, Partido Unidad Social Cristiana</w:t>
      </w:r>
    </w:p>
    <w:p w:rsidR="009464D2" w:rsidRPr="009464D2" w:rsidRDefault="009464D2" w:rsidP="009464D2">
      <w:pPr>
        <w:numPr>
          <w:ilvl w:val="0"/>
          <w:numId w:val="109"/>
        </w:numPr>
        <w:spacing w:after="0" w:line="240" w:lineRule="auto"/>
        <w:contextualSpacing/>
        <w:jc w:val="both"/>
        <w:rPr>
          <w:rFonts w:ascii="Arial" w:eastAsia="Calibri" w:hAnsi="Arial" w:cs="Arial"/>
          <w:sz w:val="24"/>
          <w:szCs w:val="24"/>
          <w:lang w:val="es-ES"/>
        </w:rPr>
      </w:pPr>
      <w:r w:rsidRPr="009464D2">
        <w:rPr>
          <w:rFonts w:ascii="Arial" w:eastAsia="Calibri" w:hAnsi="Arial" w:cs="Arial"/>
          <w:sz w:val="24"/>
          <w:szCs w:val="24"/>
          <w:lang w:val="es-ES"/>
        </w:rPr>
        <w:t>Julio César Benavides Espinoza, Partido Unidad Social Cristiana</w:t>
      </w:r>
    </w:p>
    <w:p w:rsidR="009464D2" w:rsidRPr="009464D2" w:rsidRDefault="009464D2" w:rsidP="009464D2">
      <w:pPr>
        <w:numPr>
          <w:ilvl w:val="0"/>
          <w:numId w:val="109"/>
        </w:numPr>
        <w:spacing w:after="0" w:line="240" w:lineRule="auto"/>
        <w:contextualSpacing/>
        <w:jc w:val="both"/>
        <w:rPr>
          <w:rFonts w:ascii="Arial" w:eastAsia="Calibri" w:hAnsi="Arial" w:cs="Arial"/>
          <w:sz w:val="24"/>
          <w:szCs w:val="24"/>
          <w:lang w:val="es-ES"/>
        </w:rPr>
      </w:pPr>
      <w:r w:rsidRPr="009464D2">
        <w:rPr>
          <w:rFonts w:ascii="Arial" w:eastAsia="Calibri" w:hAnsi="Arial" w:cs="Arial"/>
          <w:sz w:val="24"/>
          <w:szCs w:val="24"/>
          <w:lang w:val="es-ES"/>
        </w:rPr>
        <w:t>Yojhan Cubero Ramírez, Partido Liberación Nacional</w:t>
      </w:r>
    </w:p>
    <w:p w:rsidR="009464D2" w:rsidRPr="009464D2" w:rsidRDefault="009464D2" w:rsidP="009464D2">
      <w:pPr>
        <w:numPr>
          <w:ilvl w:val="0"/>
          <w:numId w:val="109"/>
        </w:numPr>
        <w:spacing w:after="0" w:line="240" w:lineRule="auto"/>
        <w:contextualSpacing/>
        <w:jc w:val="both"/>
        <w:rPr>
          <w:rFonts w:ascii="Arial" w:eastAsia="Calibri" w:hAnsi="Arial" w:cs="Arial"/>
          <w:sz w:val="24"/>
          <w:szCs w:val="24"/>
          <w:lang w:val="es-ES"/>
        </w:rPr>
      </w:pPr>
      <w:r w:rsidRPr="009464D2">
        <w:rPr>
          <w:rFonts w:ascii="Arial" w:eastAsia="Calibri" w:hAnsi="Arial" w:cs="Arial"/>
          <w:sz w:val="24"/>
          <w:szCs w:val="24"/>
          <w:lang w:val="es-ES"/>
        </w:rPr>
        <w:t>Betty Castillo Ortiz, Partido Liberación Nacional</w:t>
      </w:r>
    </w:p>
    <w:p w:rsidR="009B526B" w:rsidRDefault="009B526B" w:rsidP="00967668">
      <w:pPr>
        <w:pStyle w:val="Sinespaciado"/>
        <w:ind w:left="360"/>
        <w:rPr>
          <w:rFonts w:ascii="Arial" w:hAnsi="Arial" w:cs="Arial"/>
          <w:noProof/>
          <w:sz w:val="16"/>
          <w:szCs w:val="16"/>
          <w:lang w:eastAsia="es-CR"/>
        </w:rPr>
      </w:pPr>
    </w:p>
    <w:p w:rsidR="009464D2" w:rsidRDefault="009464D2" w:rsidP="00967668">
      <w:pPr>
        <w:pStyle w:val="Sinespaciado"/>
        <w:ind w:left="360"/>
        <w:rPr>
          <w:rFonts w:ascii="Arial" w:hAnsi="Arial" w:cs="Arial"/>
          <w:noProof/>
          <w:sz w:val="16"/>
          <w:szCs w:val="16"/>
          <w:lang w:eastAsia="es-CR"/>
        </w:rPr>
      </w:pPr>
    </w:p>
    <w:p w:rsidR="00A23014" w:rsidRDefault="00A23014" w:rsidP="00967668">
      <w:pPr>
        <w:pStyle w:val="Sinespaciado"/>
        <w:ind w:left="360"/>
        <w:rPr>
          <w:rFonts w:ascii="Arial" w:hAnsi="Arial" w:cs="Arial"/>
          <w:noProof/>
          <w:sz w:val="16"/>
          <w:szCs w:val="16"/>
          <w:lang w:eastAsia="es-CR"/>
        </w:rPr>
      </w:pPr>
    </w:p>
    <w:p w:rsidR="00A23014" w:rsidRDefault="00A23014" w:rsidP="00967668">
      <w:pPr>
        <w:pStyle w:val="Sinespaciado"/>
        <w:ind w:left="360"/>
        <w:rPr>
          <w:rFonts w:ascii="Arial" w:hAnsi="Arial" w:cs="Arial"/>
          <w:noProof/>
          <w:sz w:val="16"/>
          <w:szCs w:val="16"/>
          <w:lang w:eastAsia="es-CR"/>
        </w:rPr>
      </w:pPr>
    </w:p>
    <w:p w:rsidR="00A23014" w:rsidRDefault="00A23014" w:rsidP="00967668">
      <w:pPr>
        <w:pStyle w:val="Sinespaciado"/>
        <w:ind w:left="360"/>
        <w:rPr>
          <w:rFonts w:ascii="Arial" w:hAnsi="Arial" w:cs="Arial"/>
          <w:noProof/>
          <w:sz w:val="16"/>
          <w:szCs w:val="16"/>
          <w:lang w:eastAsia="es-CR"/>
        </w:rPr>
      </w:pPr>
    </w:p>
    <w:p w:rsidR="00586114" w:rsidRDefault="00586114" w:rsidP="00967668">
      <w:pPr>
        <w:pStyle w:val="Sinespaciado"/>
        <w:ind w:left="360"/>
        <w:rPr>
          <w:rFonts w:ascii="Arial" w:hAnsi="Arial" w:cs="Arial"/>
          <w:noProof/>
          <w:sz w:val="16"/>
          <w:szCs w:val="16"/>
          <w:lang w:eastAsia="es-CR"/>
        </w:rPr>
      </w:pPr>
    </w:p>
    <w:p w:rsidR="00586114" w:rsidRDefault="00586114" w:rsidP="00967668">
      <w:pPr>
        <w:pStyle w:val="Sinespaciado"/>
        <w:ind w:left="360"/>
        <w:rPr>
          <w:rFonts w:ascii="Arial" w:hAnsi="Arial" w:cs="Arial"/>
          <w:noProof/>
          <w:sz w:val="16"/>
          <w:szCs w:val="16"/>
          <w:lang w:eastAsia="es-CR"/>
        </w:rPr>
      </w:pPr>
    </w:p>
    <w:p w:rsidR="00A23014" w:rsidRPr="00C95FD3" w:rsidRDefault="00A23014" w:rsidP="00A23014">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A23014" w:rsidRPr="00C95FD3" w:rsidRDefault="00A23014" w:rsidP="00A23014">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A23014" w:rsidRPr="009464D2" w:rsidRDefault="00A23014" w:rsidP="00A23014">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529C7B6C" wp14:editId="5837BF44">
            <wp:extent cx="213459" cy="152400"/>
            <wp:effectExtent l="0" t="0" r="0" b="0"/>
            <wp:docPr id="116" name="Imagen 1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A23014" w:rsidRDefault="00586114" w:rsidP="00967668">
      <w:pPr>
        <w:pStyle w:val="Sinespaciado"/>
        <w:ind w:left="360"/>
        <w:rPr>
          <w:rFonts w:ascii="Arial" w:hAnsi="Arial" w:cs="Arial"/>
          <w:noProof/>
          <w:sz w:val="16"/>
          <w:szCs w:val="16"/>
          <w:lang w:eastAsia="es-CR"/>
        </w:rPr>
      </w:pPr>
      <w:r w:rsidRPr="00116CBF">
        <w:rPr>
          <w:rFonts w:ascii="Arial" w:hAnsi="Arial" w:cs="Arial"/>
          <w:noProof/>
          <w:sz w:val="16"/>
          <w:szCs w:val="16"/>
          <w:lang w:val="es-CR" w:eastAsia="es-CR"/>
        </w:rPr>
        <w:drawing>
          <wp:inline distT="0" distB="0" distL="0" distR="0" wp14:anchorId="7FC6D121" wp14:editId="0951D41B">
            <wp:extent cx="213459" cy="152400"/>
            <wp:effectExtent l="0" t="0" r="0" b="0"/>
            <wp:docPr id="117" name="Imagen 1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noProof/>
          <w:sz w:val="16"/>
          <w:szCs w:val="16"/>
          <w:lang w:eastAsia="es-CR"/>
        </w:rPr>
        <w:t>C/c: Area de Salud de San Pablo, COOPESIBA R.L:</w:t>
      </w:r>
    </w:p>
    <w:p w:rsidR="00586114" w:rsidRDefault="00586114" w:rsidP="00967668">
      <w:pPr>
        <w:pStyle w:val="Sinespaciado"/>
        <w:ind w:left="360"/>
        <w:rPr>
          <w:rFonts w:ascii="Arial" w:hAnsi="Arial" w:cs="Arial"/>
          <w:noProof/>
          <w:sz w:val="16"/>
          <w:szCs w:val="16"/>
          <w:lang w:eastAsia="es-CR"/>
        </w:rPr>
      </w:pPr>
      <w:r w:rsidRPr="00116CBF">
        <w:rPr>
          <w:rFonts w:ascii="Arial" w:hAnsi="Arial" w:cs="Arial"/>
          <w:noProof/>
          <w:sz w:val="16"/>
          <w:szCs w:val="16"/>
          <w:lang w:val="es-CR" w:eastAsia="es-CR"/>
        </w:rPr>
        <w:drawing>
          <wp:inline distT="0" distB="0" distL="0" distR="0" wp14:anchorId="42AFEB70" wp14:editId="71E80A4A">
            <wp:extent cx="213459" cy="152400"/>
            <wp:effectExtent l="0" t="0" r="0" b="0"/>
            <wp:docPr id="118" name="Imagen 1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noProof/>
          <w:sz w:val="16"/>
          <w:szCs w:val="16"/>
          <w:lang w:eastAsia="es-CR"/>
        </w:rPr>
        <w:t>C/c: Fundacion Hogar del Adulto Mayor Madre Berta Acuña Ruiz</w:t>
      </w: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Pr="00BC69BF" w:rsidRDefault="000E0986" w:rsidP="000E0986">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MSPH-CM-ACUER-563-</w:t>
      </w:r>
      <w:r w:rsidRPr="00BC69BF">
        <w:rPr>
          <w:rFonts w:ascii="Arial" w:hAnsi="Arial" w:cs="Arial"/>
          <w:b/>
          <w:sz w:val="24"/>
          <w:szCs w:val="24"/>
        </w:rPr>
        <w:t>18</w:t>
      </w:r>
    </w:p>
    <w:p w:rsidR="000E0986" w:rsidRPr="00052773" w:rsidRDefault="000E0986" w:rsidP="000E0986">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0E0986" w:rsidRDefault="000E0986" w:rsidP="000E0986">
      <w:pPr>
        <w:spacing w:after="0" w:line="240" w:lineRule="auto"/>
        <w:jc w:val="center"/>
        <w:rPr>
          <w:rFonts w:ascii="Arial" w:eastAsia="Calibri" w:hAnsi="Arial" w:cs="Arial"/>
          <w:b/>
          <w:sz w:val="24"/>
          <w:szCs w:val="24"/>
          <w:lang w:val="es-ES"/>
        </w:rPr>
      </w:pPr>
    </w:p>
    <w:p w:rsidR="000E0986" w:rsidRDefault="000E0986" w:rsidP="000E098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E0986" w:rsidRDefault="000E0986" w:rsidP="000E098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Erick Adrián Guzmán Vargas, Secretaría General</w:t>
      </w:r>
    </w:p>
    <w:p w:rsidR="000E0986" w:rsidRDefault="000E0986" w:rsidP="000E0986">
      <w:pPr>
        <w:spacing w:after="0" w:line="240" w:lineRule="auto"/>
        <w:rPr>
          <w:rFonts w:ascii="Arial" w:eastAsia="Calibri" w:hAnsi="Arial" w:cs="Arial"/>
          <w:sz w:val="24"/>
          <w:szCs w:val="24"/>
          <w:lang w:val="es-ES"/>
        </w:rPr>
      </w:pPr>
      <w:r>
        <w:rPr>
          <w:rFonts w:ascii="Arial" w:eastAsia="Times New Roman" w:hAnsi="Arial" w:cs="Arial"/>
          <w:sz w:val="24"/>
          <w:szCs w:val="24"/>
          <w:lang w:val="es-ES_tradnl" w:eastAsia="es-ES_tradnl"/>
        </w:rPr>
        <w:t>Tribunal Supremo de Elecciones</w:t>
      </w:r>
    </w:p>
    <w:p w:rsidR="000E0986" w:rsidRDefault="000E0986" w:rsidP="000E0986">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0E0986" w:rsidRDefault="000E0986" w:rsidP="000E0986">
      <w:pPr>
        <w:pStyle w:val="Sinespaciado"/>
        <w:rPr>
          <w:lang w:eastAsia="es-ES"/>
        </w:rPr>
      </w:pPr>
    </w:p>
    <w:p w:rsidR="000E0986" w:rsidRPr="005E07D4" w:rsidRDefault="000E0986" w:rsidP="005E07D4">
      <w:pPr>
        <w:pStyle w:val="Sinespaciado"/>
      </w:pPr>
    </w:p>
    <w:p w:rsidR="000E0986" w:rsidRPr="00BC69BF" w:rsidRDefault="000E0986" w:rsidP="000E098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0E0986" w:rsidRPr="00BC69BF" w:rsidRDefault="000E0986" w:rsidP="000E0986">
      <w:pPr>
        <w:pStyle w:val="Sinespaciado"/>
        <w:rPr>
          <w:lang w:eastAsia="es-ES"/>
        </w:rPr>
      </w:pPr>
    </w:p>
    <w:p w:rsidR="000E0986" w:rsidRPr="00BC69BF" w:rsidRDefault="000E0986" w:rsidP="000E098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0E0986" w:rsidRPr="00860BB1" w:rsidRDefault="000E0986" w:rsidP="000E0986">
      <w:pPr>
        <w:spacing w:after="0" w:line="240" w:lineRule="auto"/>
        <w:jc w:val="center"/>
        <w:rPr>
          <w:rFonts w:ascii="Arial" w:eastAsia="Calibri" w:hAnsi="Arial" w:cs="Arial"/>
          <w:b/>
          <w:sz w:val="24"/>
          <w:szCs w:val="24"/>
        </w:rPr>
      </w:pPr>
    </w:p>
    <w:p w:rsidR="000E0986" w:rsidRPr="00BC69BF" w:rsidRDefault="000E0986" w:rsidP="000E098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E0986" w:rsidRDefault="000E0986" w:rsidP="000E0986">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0E0986" w:rsidRDefault="000E0986" w:rsidP="00967668">
      <w:pPr>
        <w:pStyle w:val="Sinespaciado"/>
        <w:ind w:left="360"/>
        <w:rPr>
          <w:rFonts w:ascii="Arial" w:hAnsi="Arial" w:cs="Arial"/>
          <w:noProof/>
          <w:sz w:val="16"/>
          <w:szCs w:val="16"/>
          <w:lang w:eastAsia="es-CR"/>
        </w:rPr>
      </w:pPr>
    </w:p>
    <w:p w:rsidR="000E0986" w:rsidRPr="000E0986" w:rsidRDefault="000E0986" w:rsidP="000E0986">
      <w:pPr>
        <w:spacing w:after="0" w:line="240" w:lineRule="auto"/>
        <w:jc w:val="both"/>
        <w:rPr>
          <w:rFonts w:ascii="Arial" w:eastAsia="Calibri" w:hAnsi="Arial" w:cs="Arial"/>
          <w:b/>
          <w:sz w:val="24"/>
          <w:szCs w:val="24"/>
          <w:lang w:val="es-ES"/>
        </w:rPr>
      </w:pPr>
      <w:r w:rsidRPr="000E0986">
        <w:rPr>
          <w:rFonts w:ascii="Arial" w:eastAsia="Calibri" w:hAnsi="Arial" w:cs="Arial"/>
          <w:b/>
          <w:sz w:val="24"/>
          <w:szCs w:val="24"/>
          <w:lang w:val="es-ES"/>
        </w:rPr>
        <w:t>CONSIDERANDO</w:t>
      </w:r>
    </w:p>
    <w:p w:rsidR="000E0986" w:rsidRPr="000E0986" w:rsidRDefault="000E0986" w:rsidP="000E0986">
      <w:pPr>
        <w:spacing w:after="0" w:line="240" w:lineRule="auto"/>
        <w:jc w:val="both"/>
        <w:rPr>
          <w:rFonts w:ascii="Arial" w:eastAsia="Calibri" w:hAnsi="Arial" w:cs="Arial"/>
          <w:sz w:val="24"/>
          <w:szCs w:val="24"/>
          <w:lang w:val="es-ES"/>
        </w:rPr>
      </w:pPr>
    </w:p>
    <w:p w:rsidR="000E0986" w:rsidRPr="000E0986" w:rsidRDefault="000E0986" w:rsidP="000E0986">
      <w:pPr>
        <w:spacing w:after="0" w:line="240" w:lineRule="auto"/>
        <w:jc w:val="both"/>
        <w:rPr>
          <w:rFonts w:ascii="Arial" w:eastAsia="Calibri" w:hAnsi="Arial" w:cs="Arial"/>
          <w:sz w:val="24"/>
          <w:szCs w:val="24"/>
          <w:lang w:val="es-ES"/>
        </w:rPr>
      </w:pPr>
      <w:r w:rsidRPr="000E0986">
        <w:rPr>
          <w:rFonts w:ascii="Arial" w:eastAsia="Calibri" w:hAnsi="Arial" w:cs="Arial"/>
          <w:sz w:val="24"/>
          <w:szCs w:val="24"/>
          <w:lang w:val="es-ES"/>
        </w:rPr>
        <w:t xml:space="preserve">Nota recibida el día 17 de octubre de 2018, suscrita por el Sr. José Alberto Vindas Vásquez, donde remite renuncia al puesto de Regidor Suplente por el Partido Unidad Social Cristiana (PUSC) por el cantón de San Pablo de Heredia debido a motivos personales. </w:t>
      </w:r>
    </w:p>
    <w:p w:rsidR="000E0986" w:rsidRPr="000E0986" w:rsidRDefault="000E0986" w:rsidP="000E0986">
      <w:pPr>
        <w:spacing w:after="0" w:line="240" w:lineRule="auto"/>
        <w:jc w:val="both"/>
        <w:rPr>
          <w:rFonts w:ascii="Arial" w:eastAsia="Calibri" w:hAnsi="Arial" w:cs="Arial"/>
          <w:b/>
          <w:sz w:val="24"/>
          <w:szCs w:val="24"/>
          <w:lang w:val="es-ES"/>
        </w:rPr>
      </w:pPr>
    </w:p>
    <w:p w:rsidR="000E0986" w:rsidRPr="000E0986" w:rsidRDefault="000E0986" w:rsidP="000E0986">
      <w:pPr>
        <w:spacing w:after="0" w:line="240" w:lineRule="auto"/>
        <w:jc w:val="both"/>
        <w:rPr>
          <w:rFonts w:ascii="Arial" w:eastAsia="Calibri" w:hAnsi="Arial" w:cs="Arial"/>
          <w:b/>
          <w:sz w:val="24"/>
          <w:szCs w:val="24"/>
          <w:lang w:val="es-ES"/>
        </w:rPr>
      </w:pPr>
      <w:r w:rsidRPr="000E0986">
        <w:rPr>
          <w:rFonts w:ascii="Arial" w:eastAsia="Calibri" w:hAnsi="Arial" w:cs="Arial"/>
          <w:b/>
          <w:sz w:val="24"/>
          <w:szCs w:val="24"/>
          <w:lang w:val="es-ES"/>
        </w:rPr>
        <w:t>ESTE CONCEJO MUNICIPAL ACUERDA</w:t>
      </w:r>
    </w:p>
    <w:p w:rsidR="000E0986" w:rsidRPr="000E0986" w:rsidRDefault="000E0986" w:rsidP="000E0986">
      <w:pPr>
        <w:spacing w:after="0" w:line="240" w:lineRule="auto"/>
        <w:jc w:val="both"/>
        <w:rPr>
          <w:rFonts w:ascii="Arial" w:eastAsia="Calibri" w:hAnsi="Arial" w:cs="Arial"/>
          <w:sz w:val="24"/>
          <w:szCs w:val="24"/>
          <w:lang w:val="es-ES"/>
        </w:rPr>
      </w:pPr>
    </w:p>
    <w:p w:rsidR="000E0986" w:rsidRPr="000E0986" w:rsidRDefault="000E0986" w:rsidP="000E0986">
      <w:pPr>
        <w:spacing w:after="200" w:line="252" w:lineRule="auto"/>
        <w:jc w:val="both"/>
        <w:rPr>
          <w:rFonts w:ascii="Arial" w:eastAsia="Calibri" w:hAnsi="Arial" w:cs="Arial"/>
          <w:sz w:val="24"/>
          <w:szCs w:val="24"/>
          <w:lang w:val="es-ES"/>
        </w:rPr>
      </w:pPr>
      <w:r w:rsidRPr="000E0986">
        <w:rPr>
          <w:rFonts w:ascii="Arial" w:eastAsia="Calibri" w:hAnsi="Arial" w:cs="Arial"/>
          <w:sz w:val="24"/>
          <w:szCs w:val="24"/>
          <w:lang w:val="es-ES"/>
        </w:rPr>
        <w:t>Aceptar la renuncia del señor Vindas Vásquez y trasladar la misma para conocimiento del Tribunal Supremo de Elecciones para que procedan tal y como a derecho corresponda.</w:t>
      </w:r>
    </w:p>
    <w:p w:rsidR="000E0986" w:rsidRPr="000E0986" w:rsidRDefault="000E0986" w:rsidP="000E0986">
      <w:pPr>
        <w:spacing w:after="0" w:line="240" w:lineRule="auto"/>
        <w:rPr>
          <w:rFonts w:ascii="Arial" w:eastAsia="Calibri" w:hAnsi="Arial" w:cs="Arial"/>
          <w:b/>
          <w:lang w:val="es-ES"/>
        </w:rPr>
      </w:pPr>
      <w:r w:rsidRPr="000E0986">
        <w:rPr>
          <w:rFonts w:ascii="Arial" w:eastAsia="Calibri" w:hAnsi="Arial" w:cs="Arial"/>
          <w:b/>
          <w:lang w:val="es-ES"/>
        </w:rPr>
        <w:t>ACUERDO UNÁNIME Y DECLARADO DEFINITIVAMENTE APROBADO N° 563-18</w:t>
      </w:r>
    </w:p>
    <w:p w:rsidR="000E0986" w:rsidRPr="000E0986" w:rsidRDefault="000E0986" w:rsidP="000E0986">
      <w:pPr>
        <w:spacing w:after="0" w:line="240" w:lineRule="auto"/>
        <w:rPr>
          <w:rFonts w:ascii="Arial" w:eastAsia="Calibri" w:hAnsi="Arial" w:cs="Arial"/>
          <w:b/>
          <w:lang w:val="es-ES"/>
        </w:rPr>
      </w:pPr>
    </w:p>
    <w:p w:rsidR="000E0986" w:rsidRPr="000E0986" w:rsidRDefault="000E0986" w:rsidP="000E0986">
      <w:pPr>
        <w:numPr>
          <w:ilvl w:val="0"/>
          <w:numId w:val="110"/>
        </w:numPr>
        <w:spacing w:after="0" w:line="240" w:lineRule="auto"/>
        <w:ind w:left="1276"/>
        <w:contextualSpacing/>
        <w:jc w:val="both"/>
        <w:rPr>
          <w:rFonts w:ascii="Arial" w:eastAsia="Calibri" w:hAnsi="Arial" w:cs="Arial"/>
          <w:sz w:val="24"/>
          <w:szCs w:val="24"/>
          <w:lang w:val="es-ES"/>
        </w:rPr>
      </w:pPr>
      <w:r w:rsidRPr="000E0986">
        <w:rPr>
          <w:rFonts w:ascii="Arial" w:eastAsia="Calibri" w:hAnsi="Arial" w:cs="Arial"/>
          <w:sz w:val="24"/>
          <w:szCs w:val="24"/>
          <w:lang w:val="es-ES"/>
        </w:rPr>
        <w:t>José Fernando Méndez Vindas, Partido Unidad Social Cristiana</w:t>
      </w:r>
    </w:p>
    <w:p w:rsidR="000E0986" w:rsidRPr="000E0986" w:rsidRDefault="000E0986" w:rsidP="000E0986">
      <w:pPr>
        <w:numPr>
          <w:ilvl w:val="0"/>
          <w:numId w:val="110"/>
        </w:numPr>
        <w:spacing w:after="0" w:line="240" w:lineRule="auto"/>
        <w:ind w:left="1276"/>
        <w:contextualSpacing/>
        <w:jc w:val="both"/>
        <w:rPr>
          <w:rFonts w:ascii="Arial" w:eastAsia="Calibri" w:hAnsi="Arial" w:cs="Arial"/>
          <w:sz w:val="24"/>
          <w:szCs w:val="24"/>
          <w:lang w:val="es-ES"/>
        </w:rPr>
      </w:pPr>
      <w:r w:rsidRPr="000E0986">
        <w:rPr>
          <w:rFonts w:ascii="Arial" w:eastAsia="Calibri" w:hAnsi="Arial" w:cs="Arial"/>
          <w:sz w:val="24"/>
          <w:szCs w:val="24"/>
          <w:lang w:val="es-ES"/>
        </w:rPr>
        <w:t>Damaris Gamboa Hernández, Partido Unidad Social Cristiana</w:t>
      </w:r>
    </w:p>
    <w:p w:rsidR="000E0986" w:rsidRPr="000E0986" w:rsidRDefault="000E0986" w:rsidP="000E0986">
      <w:pPr>
        <w:numPr>
          <w:ilvl w:val="0"/>
          <w:numId w:val="110"/>
        </w:numPr>
        <w:spacing w:after="0" w:line="240" w:lineRule="auto"/>
        <w:ind w:left="1276"/>
        <w:contextualSpacing/>
        <w:jc w:val="both"/>
        <w:rPr>
          <w:rFonts w:ascii="Arial" w:eastAsia="Calibri" w:hAnsi="Arial" w:cs="Arial"/>
          <w:sz w:val="24"/>
          <w:szCs w:val="24"/>
          <w:lang w:val="es-ES"/>
        </w:rPr>
      </w:pPr>
      <w:r w:rsidRPr="000E0986">
        <w:rPr>
          <w:rFonts w:ascii="Arial" w:eastAsia="Calibri" w:hAnsi="Arial" w:cs="Arial"/>
          <w:sz w:val="24"/>
          <w:szCs w:val="24"/>
          <w:lang w:val="es-ES"/>
        </w:rPr>
        <w:t>Julio César Benavides Espinoza, Partido Unidad Social Cristiana</w:t>
      </w:r>
    </w:p>
    <w:p w:rsidR="000E0986" w:rsidRPr="000E0986" w:rsidRDefault="000E0986" w:rsidP="000E0986">
      <w:pPr>
        <w:numPr>
          <w:ilvl w:val="0"/>
          <w:numId w:val="110"/>
        </w:numPr>
        <w:spacing w:after="0" w:line="240" w:lineRule="auto"/>
        <w:ind w:left="1276"/>
        <w:contextualSpacing/>
        <w:jc w:val="both"/>
        <w:rPr>
          <w:rFonts w:ascii="Arial" w:eastAsia="Calibri" w:hAnsi="Arial" w:cs="Arial"/>
          <w:sz w:val="24"/>
          <w:szCs w:val="24"/>
          <w:lang w:val="es-ES"/>
        </w:rPr>
      </w:pPr>
      <w:r w:rsidRPr="000E0986">
        <w:rPr>
          <w:rFonts w:ascii="Arial" w:eastAsia="Calibri" w:hAnsi="Arial" w:cs="Arial"/>
          <w:sz w:val="24"/>
          <w:szCs w:val="24"/>
          <w:lang w:val="es-ES"/>
        </w:rPr>
        <w:t>Yojhan Cubero Ramírez, Partido Liberación Nacional</w:t>
      </w:r>
    </w:p>
    <w:p w:rsidR="000E0986" w:rsidRPr="000E0986" w:rsidRDefault="000E0986" w:rsidP="000E0986">
      <w:pPr>
        <w:numPr>
          <w:ilvl w:val="0"/>
          <w:numId w:val="110"/>
        </w:numPr>
        <w:spacing w:after="0" w:line="240" w:lineRule="auto"/>
        <w:ind w:left="1276"/>
        <w:contextualSpacing/>
        <w:jc w:val="both"/>
        <w:rPr>
          <w:rFonts w:ascii="Arial" w:eastAsia="Calibri" w:hAnsi="Arial" w:cs="Arial"/>
          <w:sz w:val="24"/>
          <w:szCs w:val="24"/>
          <w:lang w:val="es-ES"/>
        </w:rPr>
      </w:pPr>
      <w:r w:rsidRPr="000E0986">
        <w:rPr>
          <w:rFonts w:ascii="Arial" w:eastAsia="Calibri" w:hAnsi="Arial" w:cs="Arial"/>
          <w:sz w:val="24"/>
          <w:szCs w:val="24"/>
          <w:lang w:val="es-ES"/>
        </w:rPr>
        <w:t>Betty Castillo Ortiz, Partido Liberación Nacional</w:t>
      </w: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Pr="00C95FD3" w:rsidRDefault="000E0986" w:rsidP="000E098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0E0986" w:rsidRPr="00C95FD3" w:rsidRDefault="000E0986" w:rsidP="000E098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0E0986" w:rsidRPr="009464D2" w:rsidRDefault="000E0986" w:rsidP="000E098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59EFAC49" wp14:editId="5AB154BE">
            <wp:extent cx="213459" cy="152400"/>
            <wp:effectExtent l="0" t="0" r="0" b="0"/>
            <wp:docPr id="119" name="Imagen 1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0E0986" w:rsidRPr="005E07D4" w:rsidRDefault="005E07D4" w:rsidP="00967668">
      <w:pPr>
        <w:pStyle w:val="Sinespaciado"/>
        <w:ind w:left="360"/>
        <w:rPr>
          <w:rFonts w:ascii="Arial" w:hAnsi="Arial" w:cs="Arial"/>
          <w:noProof/>
          <w:sz w:val="16"/>
          <w:szCs w:val="16"/>
          <w:lang w:val="es-CR" w:eastAsia="es-CR"/>
        </w:rPr>
      </w:pPr>
      <w:r w:rsidRPr="00116CBF">
        <w:rPr>
          <w:rFonts w:ascii="Arial" w:hAnsi="Arial" w:cs="Arial"/>
          <w:noProof/>
          <w:sz w:val="16"/>
          <w:szCs w:val="16"/>
          <w:lang w:val="es-CR" w:eastAsia="es-CR"/>
        </w:rPr>
        <w:drawing>
          <wp:inline distT="0" distB="0" distL="0" distR="0" wp14:anchorId="08790F74" wp14:editId="27527E47">
            <wp:extent cx="213459" cy="152400"/>
            <wp:effectExtent l="0" t="0" r="0" b="0"/>
            <wp:docPr id="121" name="Imagen 1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00BB7F7E">
        <w:rPr>
          <w:rFonts w:ascii="Arial" w:hAnsi="Arial" w:cs="Arial"/>
          <w:noProof/>
          <w:sz w:val="16"/>
          <w:szCs w:val="16"/>
          <w:lang w:val="es-CR" w:eastAsia="es-CR"/>
        </w:rPr>
        <w:t>C/c: Sr. José</w:t>
      </w:r>
      <w:r w:rsidRPr="005E07D4">
        <w:rPr>
          <w:rFonts w:ascii="Arial" w:hAnsi="Arial" w:cs="Arial"/>
          <w:noProof/>
          <w:sz w:val="16"/>
          <w:szCs w:val="16"/>
          <w:lang w:val="es-CR" w:eastAsia="es-CR"/>
        </w:rPr>
        <w:t xml:space="preserve"> A. V</w:t>
      </w:r>
      <w:r>
        <w:rPr>
          <w:rFonts w:ascii="Arial" w:hAnsi="Arial" w:cs="Arial"/>
          <w:noProof/>
          <w:sz w:val="16"/>
          <w:szCs w:val="16"/>
          <w:lang w:val="es-CR" w:eastAsia="es-CR"/>
        </w:rPr>
        <w:t>indas Vá</w:t>
      </w:r>
      <w:r w:rsidRPr="005E07D4">
        <w:rPr>
          <w:rFonts w:ascii="Arial" w:hAnsi="Arial" w:cs="Arial"/>
          <w:noProof/>
          <w:sz w:val="16"/>
          <w:szCs w:val="16"/>
          <w:lang w:val="es-CR" w:eastAsia="es-CR"/>
        </w:rPr>
        <w:t>squez</w:t>
      </w:r>
    </w:p>
    <w:p w:rsidR="005E07D4" w:rsidRPr="00BC69BF" w:rsidRDefault="005E07D4" w:rsidP="005E07D4">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MSPH-CM-ACUER-564-</w:t>
      </w:r>
      <w:r w:rsidRPr="00BC69BF">
        <w:rPr>
          <w:rFonts w:ascii="Arial" w:hAnsi="Arial" w:cs="Arial"/>
          <w:b/>
          <w:sz w:val="24"/>
          <w:szCs w:val="24"/>
        </w:rPr>
        <w:t>18</w:t>
      </w:r>
    </w:p>
    <w:p w:rsidR="005E07D4" w:rsidRPr="00052773" w:rsidRDefault="005E07D4" w:rsidP="005E07D4">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5E07D4" w:rsidRDefault="005E07D4" w:rsidP="005E07D4">
      <w:pPr>
        <w:spacing w:after="0" w:line="240" w:lineRule="auto"/>
        <w:jc w:val="center"/>
        <w:rPr>
          <w:rFonts w:ascii="Arial" w:eastAsia="Calibri" w:hAnsi="Arial" w:cs="Arial"/>
          <w:b/>
          <w:sz w:val="24"/>
          <w:szCs w:val="24"/>
          <w:lang w:val="es-ES"/>
        </w:rPr>
      </w:pPr>
    </w:p>
    <w:p w:rsidR="005E07D4" w:rsidRDefault="005E07D4" w:rsidP="005E07D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5E07D4" w:rsidRDefault="005E07D4" w:rsidP="005E07D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Luis Álvarez Chaves, Asesor Legal Externo</w:t>
      </w:r>
    </w:p>
    <w:p w:rsidR="005E07D4" w:rsidRDefault="005E07D4" w:rsidP="005E07D4">
      <w:pPr>
        <w:spacing w:after="0" w:line="240" w:lineRule="auto"/>
        <w:rPr>
          <w:rFonts w:ascii="Arial" w:eastAsia="Calibri" w:hAnsi="Arial" w:cs="Arial"/>
          <w:sz w:val="24"/>
          <w:szCs w:val="24"/>
          <w:lang w:val="es-ES"/>
        </w:rPr>
      </w:pPr>
      <w:r>
        <w:rPr>
          <w:rFonts w:ascii="Arial" w:eastAsia="Times New Roman" w:hAnsi="Arial" w:cs="Arial"/>
          <w:sz w:val="24"/>
          <w:szCs w:val="24"/>
          <w:lang w:val="es-ES_tradnl" w:eastAsia="es-ES_tradnl"/>
        </w:rPr>
        <w:t>Consultores de Servicios Públicos S.A.</w:t>
      </w:r>
    </w:p>
    <w:p w:rsidR="005E07D4" w:rsidRDefault="005E07D4" w:rsidP="005E07D4">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5E07D4" w:rsidRDefault="005E07D4" w:rsidP="005E07D4">
      <w:pPr>
        <w:pStyle w:val="Sinespaciado"/>
        <w:rPr>
          <w:lang w:eastAsia="es-ES"/>
        </w:rPr>
      </w:pPr>
    </w:p>
    <w:p w:rsidR="005E07D4" w:rsidRDefault="005E07D4" w:rsidP="005E07D4">
      <w:pPr>
        <w:pStyle w:val="Sinespaciado"/>
        <w:rPr>
          <w:lang w:eastAsia="es-ES"/>
        </w:rPr>
      </w:pPr>
    </w:p>
    <w:p w:rsidR="005E07D4" w:rsidRPr="00BC69BF" w:rsidRDefault="005E07D4" w:rsidP="005E07D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5E07D4" w:rsidRPr="00BC69BF" w:rsidRDefault="005E07D4" w:rsidP="005E07D4">
      <w:pPr>
        <w:pStyle w:val="Sinespaciado"/>
        <w:rPr>
          <w:lang w:eastAsia="es-ES"/>
        </w:rPr>
      </w:pPr>
    </w:p>
    <w:p w:rsidR="005E07D4" w:rsidRPr="00BC69BF" w:rsidRDefault="005E07D4" w:rsidP="005E07D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5E07D4" w:rsidRPr="00860BB1" w:rsidRDefault="005E07D4" w:rsidP="005E07D4">
      <w:pPr>
        <w:spacing w:after="0" w:line="240" w:lineRule="auto"/>
        <w:jc w:val="center"/>
        <w:rPr>
          <w:rFonts w:ascii="Arial" w:eastAsia="Calibri" w:hAnsi="Arial" w:cs="Arial"/>
          <w:b/>
          <w:sz w:val="24"/>
          <w:szCs w:val="24"/>
        </w:rPr>
      </w:pPr>
    </w:p>
    <w:p w:rsidR="005E07D4" w:rsidRPr="00BC69BF" w:rsidRDefault="005E07D4" w:rsidP="005E07D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5E07D4" w:rsidRDefault="005E07D4" w:rsidP="005E07D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0E0986" w:rsidRDefault="000E0986" w:rsidP="00967668">
      <w:pPr>
        <w:pStyle w:val="Sinespaciado"/>
        <w:ind w:left="360"/>
        <w:rPr>
          <w:rFonts w:ascii="Arial" w:hAnsi="Arial" w:cs="Arial"/>
          <w:noProof/>
          <w:sz w:val="16"/>
          <w:szCs w:val="16"/>
          <w:lang w:eastAsia="es-CR"/>
        </w:rPr>
      </w:pPr>
    </w:p>
    <w:p w:rsidR="005E07D4" w:rsidRPr="005E07D4" w:rsidRDefault="005E07D4" w:rsidP="005E07D4">
      <w:pPr>
        <w:spacing w:after="0" w:line="240" w:lineRule="auto"/>
        <w:rPr>
          <w:rFonts w:ascii="Arial" w:eastAsia="Calibri" w:hAnsi="Arial" w:cs="Arial"/>
          <w:b/>
          <w:sz w:val="24"/>
          <w:szCs w:val="24"/>
          <w:lang w:val="es-ES"/>
        </w:rPr>
      </w:pPr>
      <w:r w:rsidRPr="005E07D4">
        <w:rPr>
          <w:rFonts w:ascii="Arial" w:eastAsia="Calibri" w:hAnsi="Arial" w:cs="Arial"/>
          <w:b/>
          <w:sz w:val="24"/>
          <w:szCs w:val="24"/>
          <w:lang w:val="es-ES"/>
        </w:rPr>
        <w:t>CONSIDERANDO</w:t>
      </w:r>
    </w:p>
    <w:p w:rsidR="005E07D4" w:rsidRPr="005E07D4" w:rsidRDefault="005E07D4" w:rsidP="005E07D4">
      <w:pPr>
        <w:spacing w:after="0" w:line="240" w:lineRule="auto"/>
        <w:rPr>
          <w:rFonts w:ascii="Arial" w:eastAsia="Calibri" w:hAnsi="Arial" w:cs="Arial"/>
          <w:b/>
          <w:sz w:val="24"/>
          <w:szCs w:val="24"/>
          <w:lang w:val="es-ES"/>
        </w:rPr>
      </w:pPr>
    </w:p>
    <w:p w:rsidR="005E07D4" w:rsidRPr="005E07D4" w:rsidRDefault="005E07D4" w:rsidP="005E07D4">
      <w:pPr>
        <w:spacing w:after="0" w:line="240" w:lineRule="auto"/>
        <w:jc w:val="both"/>
        <w:rPr>
          <w:rFonts w:ascii="Arial" w:eastAsia="Calibri" w:hAnsi="Arial" w:cs="Arial"/>
          <w:sz w:val="24"/>
          <w:szCs w:val="24"/>
          <w:lang w:val="es-ES"/>
        </w:rPr>
      </w:pPr>
      <w:r w:rsidRPr="005E07D4">
        <w:rPr>
          <w:rFonts w:ascii="Arial" w:eastAsia="Calibri" w:hAnsi="Arial" w:cs="Arial"/>
          <w:sz w:val="24"/>
          <w:szCs w:val="24"/>
          <w:lang w:val="es-ES"/>
        </w:rPr>
        <w:t>Solicitud de pronunciamiento sobre la apelación en subsidio interpuesta por la Federación de Municipalidades de Heredia contra el acuerdo municipal CM-500-18  adoptado en la sesión extraordinaria N° 17-18E, celebrada el día 19 de setiembre de 2018</w:t>
      </w:r>
    </w:p>
    <w:p w:rsidR="005E07D4" w:rsidRPr="005E07D4" w:rsidRDefault="005E07D4" w:rsidP="005E07D4">
      <w:pPr>
        <w:spacing w:after="0" w:line="240" w:lineRule="auto"/>
        <w:jc w:val="both"/>
        <w:rPr>
          <w:rFonts w:ascii="Arial" w:eastAsia="Calibri" w:hAnsi="Arial" w:cs="Arial"/>
          <w:sz w:val="24"/>
          <w:szCs w:val="24"/>
          <w:lang w:val="es-ES"/>
        </w:rPr>
      </w:pPr>
    </w:p>
    <w:p w:rsidR="005E07D4" w:rsidRPr="005E07D4" w:rsidRDefault="005E07D4" w:rsidP="005E07D4">
      <w:pPr>
        <w:spacing w:after="0" w:line="240" w:lineRule="auto"/>
        <w:rPr>
          <w:rFonts w:ascii="Arial" w:eastAsia="Calibri" w:hAnsi="Arial" w:cs="Arial"/>
          <w:b/>
          <w:sz w:val="24"/>
          <w:szCs w:val="24"/>
          <w:lang w:val="es-ES"/>
        </w:rPr>
      </w:pPr>
      <w:r w:rsidRPr="005E07D4">
        <w:rPr>
          <w:rFonts w:ascii="Arial" w:eastAsia="Calibri" w:hAnsi="Arial" w:cs="Arial"/>
          <w:b/>
          <w:sz w:val="24"/>
          <w:szCs w:val="24"/>
          <w:lang w:val="es-ES"/>
        </w:rPr>
        <w:t>ESTE CONCEJO MUNICIPAL ACUERDA</w:t>
      </w:r>
    </w:p>
    <w:p w:rsidR="005E07D4" w:rsidRPr="005E07D4" w:rsidRDefault="005E07D4" w:rsidP="005E07D4">
      <w:pPr>
        <w:spacing w:after="0" w:line="240" w:lineRule="auto"/>
        <w:rPr>
          <w:rFonts w:ascii="Arial" w:eastAsia="Calibri" w:hAnsi="Arial" w:cs="Arial"/>
          <w:b/>
          <w:sz w:val="24"/>
          <w:szCs w:val="24"/>
          <w:lang w:val="es-ES"/>
        </w:rPr>
      </w:pPr>
    </w:p>
    <w:p w:rsidR="005E07D4" w:rsidRPr="005E07D4" w:rsidRDefault="005E07D4" w:rsidP="005E07D4">
      <w:pPr>
        <w:spacing w:after="0" w:line="240" w:lineRule="auto"/>
        <w:jc w:val="both"/>
        <w:rPr>
          <w:rFonts w:ascii="Arial" w:eastAsia="Calibri" w:hAnsi="Arial" w:cs="Arial"/>
          <w:sz w:val="24"/>
          <w:szCs w:val="24"/>
          <w:lang w:val="es-ES"/>
        </w:rPr>
      </w:pPr>
      <w:r w:rsidRPr="005E07D4">
        <w:rPr>
          <w:rFonts w:ascii="Arial" w:eastAsia="Calibri" w:hAnsi="Arial" w:cs="Arial"/>
          <w:sz w:val="24"/>
          <w:szCs w:val="24"/>
          <w:lang w:val="es-ES"/>
        </w:rPr>
        <w:t xml:space="preserve">Remitir dicha solicitud al Lic. Luis Álvarez Chaves, Asesor Legal Externo, Consultores de Servicios Públicos S.A., para su respectivo análisis según a derecho corresponda. </w:t>
      </w:r>
    </w:p>
    <w:p w:rsidR="005E07D4" w:rsidRPr="005E07D4" w:rsidRDefault="005E07D4" w:rsidP="005E07D4">
      <w:pPr>
        <w:spacing w:after="0" w:line="240" w:lineRule="auto"/>
        <w:rPr>
          <w:rFonts w:ascii="Arial" w:eastAsia="Calibri" w:hAnsi="Arial" w:cs="Arial"/>
          <w:b/>
          <w:lang w:val="es-ES"/>
        </w:rPr>
      </w:pPr>
    </w:p>
    <w:p w:rsidR="005E07D4" w:rsidRPr="005E07D4" w:rsidRDefault="005E07D4" w:rsidP="005E07D4">
      <w:pPr>
        <w:spacing w:after="0" w:line="240" w:lineRule="auto"/>
        <w:rPr>
          <w:rFonts w:ascii="Arial" w:eastAsia="Calibri" w:hAnsi="Arial" w:cs="Arial"/>
          <w:b/>
          <w:lang w:val="es-ES"/>
        </w:rPr>
      </w:pPr>
      <w:r w:rsidRPr="005E07D4">
        <w:rPr>
          <w:rFonts w:ascii="Arial" w:eastAsia="Calibri" w:hAnsi="Arial" w:cs="Arial"/>
          <w:b/>
          <w:lang w:val="es-ES"/>
        </w:rPr>
        <w:t>ACUERDO UNÁNIME Y DECLARADO DEFINITIVAMENTE APROBADO N°564-18</w:t>
      </w:r>
    </w:p>
    <w:p w:rsidR="005E07D4" w:rsidRPr="005E07D4" w:rsidRDefault="005E07D4" w:rsidP="005E07D4">
      <w:pPr>
        <w:spacing w:after="0" w:line="240" w:lineRule="auto"/>
        <w:rPr>
          <w:rFonts w:ascii="Arial" w:eastAsia="Calibri" w:hAnsi="Arial" w:cs="Arial"/>
          <w:lang w:val="es-ES"/>
        </w:rPr>
      </w:pPr>
    </w:p>
    <w:p w:rsidR="005E07D4" w:rsidRPr="005E07D4" w:rsidRDefault="005E07D4" w:rsidP="005E07D4">
      <w:pPr>
        <w:numPr>
          <w:ilvl w:val="0"/>
          <w:numId w:val="111"/>
        </w:numPr>
        <w:spacing w:after="0" w:line="240" w:lineRule="auto"/>
        <w:ind w:left="1276"/>
        <w:contextualSpacing/>
        <w:jc w:val="both"/>
        <w:rPr>
          <w:rFonts w:ascii="Arial" w:eastAsia="Calibri" w:hAnsi="Arial" w:cs="Arial"/>
          <w:sz w:val="24"/>
          <w:szCs w:val="24"/>
          <w:lang w:val="es-ES"/>
        </w:rPr>
      </w:pPr>
      <w:r w:rsidRPr="005E07D4">
        <w:rPr>
          <w:rFonts w:ascii="Arial" w:eastAsia="Calibri" w:hAnsi="Arial" w:cs="Arial"/>
          <w:sz w:val="24"/>
          <w:szCs w:val="24"/>
          <w:lang w:val="es-ES"/>
        </w:rPr>
        <w:t>José Fernando Méndez Vindas, Partido Unidad Social Cristiana</w:t>
      </w:r>
    </w:p>
    <w:p w:rsidR="005E07D4" w:rsidRPr="005E07D4" w:rsidRDefault="005E07D4" w:rsidP="005E07D4">
      <w:pPr>
        <w:numPr>
          <w:ilvl w:val="0"/>
          <w:numId w:val="111"/>
        </w:numPr>
        <w:spacing w:after="0" w:line="240" w:lineRule="auto"/>
        <w:ind w:left="1276"/>
        <w:contextualSpacing/>
        <w:jc w:val="both"/>
        <w:rPr>
          <w:rFonts w:ascii="Arial" w:eastAsia="Calibri" w:hAnsi="Arial" w:cs="Arial"/>
          <w:sz w:val="24"/>
          <w:szCs w:val="24"/>
          <w:lang w:val="es-ES"/>
        </w:rPr>
      </w:pPr>
      <w:r w:rsidRPr="005E07D4">
        <w:rPr>
          <w:rFonts w:ascii="Arial" w:eastAsia="Calibri" w:hAnsi="Arial" w:cs="Arial"/>
          <w:sz w:val="24"/>
          <w:szCs w:val="24"/>
          <w:lang w:val="es-ES"/>
        </w:rPr>
        <w:t>Damaris Gamboa Hernández, Partido Unidad Social Cristiana</w:t>
      </w:r>
    </w:p>
    <w:p w:rsidR="005E07D4" w:rsidRPr="005E07D4" w:rsidRDefault="005E07D4" w:rsidP="005E07D4">
      <w:pPr>
        <w:numPr>
          <w:ilvl w:val="0"/>
          <w:numId w:val="111"/>
        </w:numPr>
        <w:spacing w:after="0" w:line="240" w:lineRule="auto"/>
        <w:ind w:left="1276"/>
        <w:contextualSpacing/>
        <w:jc w:val="both"/>
        <w:rPr>
          <w:rFonts w:ascii="Arial" w:eastAsia="Calibri" w:hAnsi="Arial" w:cs="Arial"/>
          <w:sz w:val="24"/>
          <w:szCs w:val="24"/>
          <w:lang w:val="es-ES"/>
        </w:rPr>
      </w:pPr>
      <w:r w:rsidRPr="005E07D4">
        <w:rPr>
          <w:rFonts w:ascii="Arial" w:eastAsia="Calibri" w:hAnsi="Arial" w:cs="Arial"/>
          <w:sz w:val="24"/>
          <w:szCs w:val="24"/>
          <w:lang w:val="es-ES"/>
        </w:rPr>
        <w:t>Julio César Benavides Espinoza, Partido Unidad Social Cristiana</w:t>
      </w:r>
    </w:p>
    <w:p w:rsidR="005E07D4" w:rsidRPr="005E07D4" w:rsidRDefault="005E07D4" w:rsidP="005E07D4">
      <w:pPr>
        <w:numPr>
          <w:ilvl w:val="0"/>
          <w:numId w:val="111"/>
        </w:numPr>
        <w:spacing w:after="0" w:line="240" w:lineRule="auto"/>
        <w:ind w:left="1276"/>
        <w:contextualSpacing/>
        <w:jc w:val="both"/>
        <w:rPr>
          <w:rFonts w:ascii="Arial" w:eastAsia="Calibri" w:hAnsi="Arial" w:cs="Arial"/>
          <w:sz w:val="24"/>
          <w:szCs w:val="24"/>
          <w:lang w:val="es-ES"/>
        </w:rPr>
      </w:pPr>
      <w:r w:rsidRPr="005E07D4">
        <w:rPr>
          <w:rFonts w:ascii="Arial" w:eastAsia="Calibri" w:hAnsi="Arial" w:cs="Arial"/>
          <w:sz w:val="24"/>
          <w:szCs w:val="24"/>
          <w:lang w:val="es-ES"/>
        </w:rPr>
        <w:t>Yojhan Cubero Ramírez, Partido Liberación Nacional</w:t>
      </w:r>
    </w:p>
    <w:p w:rsidR="005E07D4" w:rsidRPr="005E07D4" w:rsidRDefault="005E07D4" w:rsidP="005E07D4">
      <w:pPr>
        <w:numPr>
          <w:ilvl w:val="0"/>
          <w:numId w:val="111"/>
        </w:numPr>
        <w:spacing w:after="0" w:line="240" w:lineRule="auto"/>
        <w:ind w:left="1276"/>
        <w:contextualSpacing/>
        <w:jc w:val="both"/>
        <w:rPr>
          <w:rFonts w:ascii="Arial" w:eastAsia="Calibri" w:hAnsi="Arial" w:cs="Arial"/>
          <w:sz w:val="24"/>
          <w:szCs w:val="24"/>
          <w:lang w:val="es-ES"/>
        </w:rPr>
      </w:pPr>
      <w:r w:rsidRPr="005E07D4">
        <w:rPr>
          <w:rFonts w:ascii="Arial" w:eastAsia="Calibri" w:hAnsi="Arial" w:cs="Arial"/>
          <w:sz w:val="24"/>
          <w:szCs w:val="24"/>
          <w:lang w:val="es-ES"/>
        </w:rPr>
        <w:t>Betty Castillo Ortiz, Partido Liberación Nacional</w:t>
      </w: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0E0986" w:rsidRDefault="000E0986" w:rsidP="00967668">
      <w:pPr>
        <w:pStyle w:val="Sinespaciado"/>
        <w:ind w:left="360"/>
        <w:rPr>
          <w:rFonts w:ascii="Arial" w:hAnsi="Arial" w:cs="Arial"/>
          <w:noProof/>
          <w:sz w:val="16"/>
          <w:szCs w:val="16"/>
          <w:lang w:eastAsia="es-CR"/>
        </w:rPr>
      </w:pPr>
    </w:p>
    <w:p w:rsidR="005E07D4" w:rsidRPr="00C95FD3" w:rsidRDefault="005E07D4" w:rsidP="005E07D4">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5E07D4" w:rsidRPr="00C95FD3" w:rsidRDefault="005E07D4" w:rsidP="005E07D4">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5E07D4" w:rsidRPr="009464D2" w:rsidRDefault="005E07D4" w:rsidP="005E07D4">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1DA4C88E" wp14:editId="55AEBC16">
            <wp:extent cx="213459" cy="152400"/>
            <wp:effectExtent l="0" t="0" r="0" b="0"/>
            <wp:docPr id="120" name="Imagen 1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5E07D4" w:rsidRDefault="005E07D4" w:rsidP="005E07D4">
      <w:pPr>
        <w:pStyle w:val="Sinespaciado"/>
        <w:ind w:left="360"/>
        <w:rPr>
          <w:rFonts w:ascii="Arial" w:hAnsi="Arial" w:cs="Arial"/>
          <w:noProof/>
          <w:sz w:val="16"/>
          <w:szCs w:val="16"/>
          <w:lang w:eastAsia="es-CR"/>
        </w:rPr>
      </w:pPr>
    </w:p>
    <w:p w:rsidR="005E07D4" w:rsidRPr="00BC69BF" w:rsidRDefault="005E07D4" w:rsidP="005E07D4">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MSPH-CM-ACUER-565-</w:t>
      </w:r>
      <w:r w:rsidRPr="00BC69BF">
        <w:rPr>
          <w:rFonts w:ascii="Arial" w:hAnsi="Arial" w:cs="Arial"/>
          <w:b/>
          <w:sz w:val="24"/>
          <w:szCs w:val="24"/>
        </w:rPr>
        <w:t>18</w:t>
      </w:r>
    </w:p>
    <w:p w:rsidR="005E07D4" w:rsidRPr="00052773" w:rsidRDefault="005E07D4" w:rsidP="005E07D4">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5E07D4" w:rsidRDefault="005E07D4" w:rsidP="005E07D4">
      <w:pPr>
        <w:spacing w:after="0" w:line="240" w:lineRule="auto"/>
        <w:jc w:val="center"/>
        <w:rPr>
          <w:rFonts w:ascii="Arial" w:eastAsia="Calibri" w:hAnsi="Arial" w:cs="Arial"/>
          <w:b/>
          <w:sz w:val="24"/>
          <w:szCs w:val="24"/>
          <w:lang w:val="es-ES"/>
        </w:rPr>
      </w:pPr>
    </w:p>
    <w:p w:rsidR="005E07D4" w:rsidRDefault="005E07D4" w:rsidP="005E07D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5B075B">
        <w:rPr>
          <w:rFonts w:ascii="Arial" w:eastAsia="Times New Roman" w:hAnsi="Arial" w:cs="Arial"/>
          <w:sz w:val="24"/>
          <w:szCs w:val="24"/>
          <w:lang w:val="es-ES_tradnl" w:eastAsia="es-ES_tradnl"/>
        </w:rPr>
        <w:t>es</w:t>
      </w:r>
    </w:p>
    <w:p w:rsidR="005E07D4" w:rsidRDefault="005B075B" w:rsidP="005E07D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Junta Directiva</w:t>
      </w:r>
    </w:p>
    <w:p w:rsidR="005B075B" w:rsidRDefault="005B075B" w:rsidP="005E07D4">
      <w:pPr>
        <w:spacing w:after="0" w:line="240" w:lineRule="auto"/>
        <w:rPr>
          <w:rFonts w:ascii="Arial" w:eastAsia="Calibri" w:hAnsi="Arial" w:cs="Arial"/>
          <w:sz w:val="24"/>
          <w:szCs w:val="24"/>
          <w:lang w:val="es-ES"/>
        </w:rPr>
      </w:pPr>
      <w:r>
        <w:rPr>
          <w:rFonts w:ascii="Arial" w:eastAsia="Times New Roman" w:hAnsi="Arial" w:cs="Arial"/>
          <w:sz w:val="24"/>
          <w:szCs w:val="24"/>
          <w:lang w:val="es-ES_tradnl" w:eastAsia="es-ES_tradnl"/>
        </w:rPr>
        <w:t xml:space="preserve">Comité Cantonal de Deportes y </w:t>
      </w:r>
      <w:r w:rsidR="001B2C81">
        <w:rPr>
          <w:rFonts w:ascii="Arial" w:eastAsia="Times New Roman" w:hAnsi="Arial" w:cs="Arial"/>
          <w:sz w:val="24"/>
          <w:szCs w:val="24"/>
          <w:lang w:val="es-ES_tradnl" w:eastAsia="es-ES_tradnl"/>
        </w:rPr>
        <w:t>Recreación</w:t>
      </w:r>
      <w:r>
        <w:rPr>
          <w:rFonts w:ascii="Arial" w:eastAsia="Times New Roman" w:hAnsi="Arial" w:cs="Arial"/>
          <w:sz w:val="24"/>
          <w:szCs w:val="24"/>
          <w:lang w:val="es-ES_tradnl" w:eastAsia="es-ES_tradnl"/>
        </w:rPr>
        <w:t xml:space="preserve"> de San Pablo Heredia</w:t>
      </w:r>
    </w:p>
    <w:p w:rsidR="005E07D4" w:rsidRDefault="005E07D4" w:rsidP="005E07D4">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5E07D4" w:rsidRDefault="005E07D4" w:rsidP="005E07D4">
      <w:pPr>
        <w:pStyle w:val="Sinespaciado"/>
        <w:rPr>
          <w:lang w:eastAsia="es-ES"/>
        </w:rPr>
      </w:pPr>
    </w:p>
    <w:p w:rsidR="005E07D4" w:rsidRDefault="005E07D4" w:rsidP="005E07D4">
      <w:pPr>
        <w:pStyle w:val="Sinespaciado"/>
        <w:rPr>
          <w:lang w:eastAsia="es-ES"/>
        </w:rPr>
      </w:pPr>
    </w:p>
    <w:p w:rsidR="005E07D4" w:rsidRPr="00BC69BF" w:rsidRDefault="005E07D4" w:rsidP="005E07D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5E07D4" w:rsidRPr="00BC69BF" w:rsidRDefault="005E07D4" w:rsidP="005E07D4">
      <w:pPr>
        <w:pStyle w:val="Sinespaciado"/>
        <w:rPr>
          <w:lang w:eastAsia="es-ES"/>
        </w:rPr>
      </w:pPr>
    </w:p>
    <w:p w:rsidR="005E07D4" w:rsidRPr="00BC69BF" w:rsidRDefault="005E07D4" w:rsidP="005E07D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5E07D4" w:rsidRPr="00860BB1" w:rsidRDefault="005E07D4" w:rsidP="005E07D4">
      <w:pPr>
        <w:spacing w:after="0" w:line="240" w:lineRule="auto"/>
        <w:jc w:val="center"/>
        <w:rPr>
          <w:rFonts w:ascii="Arial" w:eastAsia="Calibri" w:hAnsi="Arial" w:cs="Arial"/>
          <w:b/>
          <w:sz w:val="24"/>
          <w:szCs w:val="24"/>
        </w:rPr>
      </w:pPr>
    </w:p>
    <w:p w:rsidR="005E07D4" w:rsidRPr="00BC69BF" w:rsidRDefault="005E07D4" w:rsidP="005E07D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5E07D4" w:rsidRDefault="005E07D4" w:rsidP="005E07D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5E07D4" w:rsidRDefault="005E07D4" w:rsidP="005E07D4">
      <w:pPr>
        <w:spacing w:after="0" w:line="240" w:lineRule="auto"/>
        <w:jc w:val="center"/>
        <w:rPr>
          <w:rFonts w:ascii="Arial" w:eastAsia="Calibri" w:hAnsi="Arial" w:cs="Arial"/>
          <w:b/>
          <w:sz w:val="24"/>
          <w:szCs w:val="24"/>
          <w:lang w:val="es-ES"/>
        </w:rPr>
      </w:pPr>
    </w:p>
    <w:p w:rsidR="0010685E" w:rsidRPr="0010685E" w:rsidRDefault="0010685E" w:rsidP="0010685E">
      <w:pPr>
        <w:spacing w:after="0" w:line="240" w:lineRule="auto"/>
        <w:rPr>
          <w:rFonts w:ascii="Arial" w:eastAsia="Calibri" w:hAnsi="Arial" w:cs="Arial"/>
          <w:b/>
          <w:sz w:val="24"/>
          <w:szCs w:val="24"/>
          <w:lang w:val="es-ES"/>
        </w:rPr>
      </w:pPr>
      <w:r w:rsidRPr="0010685E">
        <w:rPr>
          <w:rFonts w:ascii="Arial" w:eastAsia="Calibri" w:hAnsi="Arial" w:cs="Arial"/>
          <w:b/>
          <w:sz w:val="24"/>
          <w:szCs w:val="24"/>
          <w:lang w:val="es-ES"/>
        </w:rPr>
        <w:t>CONSIDERANDO</w:t>
      </w:r>
    </w:p>
    <w:p w:rsidR="0010685E" w:rsidRPr="0010685E" w:rsidRDefault="0010685E" w:rsidP="0010685E">
      <w:pPr>
        <w:spacing w:after="0" w:line="240" w:lineRule="auto"/>
        <w:rPr>
          <w:rFonts w:ascii="Arial" w:eastAsia="Calibri" w:hAnsi="Arial" w:cs="Arial"/>
          <w:b/>
          <w:sz w:val="24"/>
          <w:szCs w:val="24"/>
          <w:lang w:val="es-ES"/>
        </w:rPr>
      </w:pPr>
    </w:p>
    <w:p w:rsidR="0010685E" w:rsidRPr="0010685E" w:rsidRDefault="0010685E" w:rsidP="0010685E">
      <w:pPr>
        <w:numPr>
          <w:ilvl w:val="0"/>
          <w:numId w:val="113"/>
        </w:numPr>
        <w:contextualSpacing/>
        <w:jc w:val="both"/>
        <w:rPr>
          <w:rFonts w:ascii="Arial" w:hAnsi="Arial" w:cs="Arial"/>
          <w:sz w:val="24"/>
          <w:szCs w:val="24"/>
        </w:rPr>
      </w:pPr>
      <w:r w:rsidRPr="0010685E">
        <w:rPr>
          <w:rFonts w:ascii="Arial" w:hAnsi="Arial" w:cs="Arial"/>
          <w:sz w:val="24"/>
          <w:szCs w:val="24"/>
        </w:rPr>
        <w:t>Reglamento del Comité Cantonal de la Persona Joven de San Pablo de Heredia, publicado en el periódico La Gaceta, Alcance N° 225 del 20 de octubre de 2016, que cita:</w:t>
      </w:r>
    </w:p>
    <w:p w:rsidR="0010685E" w:rsidRDefault="0010685E" w:rsidP="0010685E">
      <w:pPr>
        <w:pStyle w:val="Sinespaciado"/>
      </w:pPr>
    </w:p>
    <w:p w:rsidR="0010685E" w:rsidRPr="0010685E" w:rsidRDefault="0010685E" w:rsidP="0010685E">
      <w:pPr>
        <w:jc w:val="center"/>
        <w:rPr>
          <w:rFonts w:ascii="Arial" w:hAnsi="Arial" w:cs="Arial"/>
          <w:b/>
          <w:sz w:val="24"/>
          <w:szCs w:val="24"/>
        </w:rPr>
      </w:pPr>
      <w:r w:rsidRPr="0010685E">
        <w:rPr>
          <w:rFonts w:ascii="Arial" w:hAnsi="Arial" w:cs="Arial"/>
          <w:b/>
          <w:sz w:val="24"/>
          <w:szCs w:val="24"/>
        </w:rPr>
        <w:t>CAPÍTULO VIII. Asambleas e Integración</w:t>
      </w:r>
    </w:p>
    <w:p w:rsidR="0010685E" w:rsidRPr="0010685E" w:rsidRDefault="0010685E" w:rsidP="0010685E">
      <w:pPr>
        <w:spacing w:after="0" w:line="240" w:lineRule="auto"/>
        <w:ind w:left="709" w:right="616"/>
        <w:jc w:val="both"/>
        <w:rPr>
          <w:rFonts w:ascii="Arial" w:eastAsia="Times New Roman" w:hAnsi="Arial" w:cs="Arial"/>
          <w:sz w:val="24"/>
          <w:szCs w:val="24"/>
          <w:lang w:val="es-ES_tradnl" w:eastAsia="es-ES_tradnl"/>
        </w:rPr>
      </w:pPr>
      <w:r w:rsidRPr="0010685E">
        <w:rPr>
          <w:rFonts w:ascii="Arial" w:hAnsi="Arial" w:cs="Arial"/>
          <w:b/>
          <w:sz w:val="24"/>
          <w:szCs w:val="24"/>
        </w:rPr>
        <w:t>Artículo 25, inciso f)</w:t>
      </w:r>
      <w:r w:rsidRPr="0010685E">
        <w:rPr>
          <w:rFonts w:ascii="Arial" w:hAnsi="Arial" w:cs="Arial"/>
          <w:sz w:val="24"/>
          <w:szCs w:val="24"/>
        </w:rPr>
        <w:t xml:space="preserve"> : </w:t>
      </w:r>
      <w:r w:rsidRPr="0010685E">
        <w:rPr>
          <w:rFonts w:ascii="Arial" w:eastAsia="Times New Roman" w:hAnsi="Arial" w:cs="Arial"/>
          <w:sz w:val="24"/>
          <w:szCs w:val="24"/>
          <w:lang w:val="es-ES_tradnl" w:eastAsia="es-ES_tradnl"/>
        </w:rPr>
        <w:t>El Concejo Municipal deberá comunicar con un mes de anticipación al Comité de Deportes, antes que finalice el periodo de CCPJSPH que se encuentre vigente, para que elijan con antelación a la nueva persona que representará a dicho Comité ante el nuevo CCPJSPH.</w:t>
      </w:r>
    </w:p>
    <w:p w:rsidR="0010685E" w:rsidRPr="0010685E" w:rsidRDefault="0010685E" w:rsidP="0010685E">
      <w:pPr>
        <w:spacing w:after="0" w:line="240" w:lineRule="auto"/>
        <w:ind w:left="709" w:right="616"/>
        <w:jc w:val="both"/>
        <w:rPr>
          <w:rFonts w:ascii="Arial" w:eastAsia="Times New Roman" w:hAnsi="Arial" w:cs="Arial"/>
          <w:sz w:val="24"/>
          <w:szCs w:val="24"/>
          <w:lang w:val="es-ES_tradnl" w:eastAsia="es-ES_tradnl"/>
        </w:rPr>
      </w:pPr>
    </w:p>
    <w:p w:rsidR="0010685E" w:rsidRPr="0010685E" w:rsidRDefault="0010685E" w:rsidP="0010685E">
      <w:pPr>
        <w:spacing w:after="0" w:line="240" w:lineRule="auto"/>
        <w:ind w:left="709" w:right="616"/>
        <w:jc w:val="both"/>
        <w:rPr>
          <w:rFonts w:ascii="Arial" w:eastAsia="Times New Roman" w:hAnsi="Arial" w:cs="Arial"/>
          <w:sz w:val="24"/>
          <w:szCs w:val="24"/>
          <w:lang w:val="es-ES_tradnl" w:eastAsia="es-ES_tradnl"/>
        </w:rPr>
      </w:pPr>
      <w:r w:rsidRPr="0010685E">
        <w:rPr>
          <w:rFonts w:ascii="Arial" w:eastAsia="Times New Roman" w:hAnsi="Arial" w:cs="Arial"/>
          <w:b/>
          <w:sz w:val="24"/>
          <w:szCs w:val="24"/>
          <w:lang w:val="es-ES_tradnl" w:eastAsia="es-ES_tradnl"/>
        </w:rPr>
        <w:t>Artículo 26:</w:t>
      </w:r>
      <w:r w:rsidRPr="0010685E">
        <w:rPr>
          <w:rFonts w:ascii="Arial" w:eastAsia="Times New Roman" w:hAnsi="Arial" w:cs="Arial"/>
          <w:sz w:val="24"/>
          <w:szCs w:val="24"/>
          <w:lang w:val="es-ES_tradnl" w:eastAsia="es-ES_tradnl"/>
        </w:rPr>
        <w:t xml:space="preserve"> El CCPJSPH estará integrado por siete miembros representantes, según la siguiente distribución: </w:t>
      </w:r>
    </w:p>
    <w:p w:rsidR="0010685E" w:rsidRPr="0010685E" w:rsidRDefault="0010685E" w:rsidP="0010685E">
      <w:pPr>
        <w:spacing w:after="0" w:line="240" w:lineRule="auto"/>
        <w:ind w:left="709" w:right="616"/>
        <w:jc w:val="both"/>
        <w:rPr>
          <w:rFonts w:ascii="Arial" w:eastAsia="Times New Roman" w:hAnsi="Arial" w:cs="Arial"/>
          <w:sz w:val="24"/>
          <w:szCs w:val="24"/>
          <w:lang w:val="es-ES_tradnl" w:eastAsia="es-ES_tradnl"/>
        </w:rPr>
      </w:pPr>
    </w:p>
    <w:p w:rsidR="0010685E" w:rsidRPr="0010685E" w:rsidRDefault="0010685E" w:rsidP="0010685E">
      <w:pPr>
        <w:tabs>
          <w:tab w:val="left" w:pos="9360"/>
        </w:tabs>
        <w:spacing w:after="0" w:line="240" w:lineRule="auto"/>
        <w:ind w:left="709" w:right="616"/>
        <w:jc w:val="both"/>
        <w:rPr>
          <w:rFonts w:ascii="Arial" w:eastAsia="Times New Roman" w:hAnsi="Arial" w:cs="Arial"/>
          <w:sz w:val="24"/>
          <w:szCs w:val="24"/>
          <w:lang w:val="es-ES_tradnl" w:eastAsia="es-ES_tradnl"/>
        </w:rPr>
      </w:pPr>
      <w:r w:rsidRPr="0010685E">
        <w:rPr>
          <w:rFonts w:ascii="Arial" w:eastAsia="Times New Roman" w:hAnsi="Arial" w:cs="Arial"/>
          <w:b/>
          <w:bCs/>
          <w:color w:val="000000"/>
          <w:sz w:val="24"/>
          <w:szCs w:val="24"/>
          <w:lang w:val="es-ES_tradnl" w:eastAsia="es-ES_tradnl"/>
        </w:rPr>
        <w:t>d) </w:t>
      </w:r>
      <w:r w:rsidRPr="0010685E">
        <w:rPr>
          <w:rFonts w:ascii="Arial" w:eastAsia="Times New Roman" w:hAnsi="Arial" w:cs="Arial"/>
          <w:color w:val="000000"/>
          <w:sz w:val="24"/>
          <w:szCs w:val="24"/>
          <w:u w:val="single"/>
          <w:lang w:val="es-ES_tradnl" w:eastAsia="es-ES_tradnl"/>
        </w:rPr>
        <w:t>Una persona</w:t>
      </w:r>
      <w:r w:rsidRPr="0010685E">
        <w:rPr>
          <w:rFonts w:ascii="Arial" w:eastAsia="Times New Roman" w:hAnsi="Arial" w:cs="Arial"/>
          <w:color w:val="000000"/>
          <w:sz w:val="24"/>
          <w:szCs w:val="24"/>
          <w:lang w:val="es-ES_tradnl" w:eastAsia="es-ES_tradnl"/>
        </w:rPr>
        <w:t xml:space="preserve"> representante de las organizaciones deportivas cantonales, escogida por el Comité Cantonal de Deportes.</w:t>
      </w:r>
    </w:p>
    <w:p w:rsidR="0010685E" w:rsidRPr="0010685E" w:rsidRDefault="0010685E" w:rsidP="0010685E">
      <w:pPr>
        <w:spacing w:after="0" w:line="240" w:lineRule="auto"/>
        <w:ind w:left="567" w:right="616"/>
        <w:jc w:val="both"/>
        <w:rPr>
          <w:rFonts w:ascii="Arial" w:eastAsia="Times New Roman" w:hAnsi="Arial" w:cs="Arial"/>
          <w:sz w:val="24"/>
          <w:szCs w:val="24"/>
          <w:lang w:val="es-ES_tradnl" w:eastAsia="es-ES_tradnl"/>
        </w:rPr>
      </w:pPr>
    </w:p>
    <w:p w:rsidR="0010685E" w:rsidRPr="0010685E" w:rsidRDefault="0010685E" w:rsidP="0010685E">
      <w:pPr>
        <w:numPr>
          <w:ilvl w:val="0"/>
          <w:numId w:val="113"/>
        </w:numPr>
        <w:spacing w:after="0" w:line="240" w:lineRule="auto"/>
        <w:contextualSpacing/>
        <w:jc w:val="both"/>
        <w:rPr>
          <w:rFonts w:ascii="Arial" w:eastAsia="Times New Roman" w:hAnsi="Arial" w:cs="Arial"/>
          <w:sz w:val="24"/>
          <w:szCs w:val="24"/>
          <w:lang w:val="es-ES_tradnl" w:eastAsia="es-ES_tradnl"/>
        </w:rPr>
      </w:pPr>
      <w:r w:rsidRPr="0010685E">
        <w:rPr>
          <w:rFonts w:ascii="Arial" w:eastAsia="Times New Roman" w:hAnsi="Arial" w:cs="Arial"/>
          <w:sz w:val="24"/>
          <w:szCs w:val="24"/>
          <w:lang w:val="es-ES_tradnl" w:eastAsia="es-ES_tradnl"/>
        </w:rPr>
        <w:t xml:space="preserve">Que el nuevo comité cantonal de la Persona Joven debe ser nombrado a más tardar en el mes de noviembre, ya que el acuerdo respectivo debe ser notificado antes del 30 de noviembre al Consejo Nacional de la Persona Joven para el trámite que corresponda. </w:t>
      </w:r>
    </w:p>
    <w:p w:rsidR="0010685E" w:rsidRPr="0010685E" w:rsidRDefault="0010685E" w:rsidP="0010685E">
      <w:pPr>
        <w:spacing w:after="0" w:line="240" w:lineRule="auto"/>
        <w:rPr>
          <w:rFonts w:ascii="Arial" w:eastAsia="Calibri" w:hAnsi="Arial" w:cs="Arial"/>
          <w:b/>
          <w:sz w:val="24"/>
          <w:szCs w:val="24"/>
          <w:lang w:val="es-ES_tradnl"/>
        </w:rPr>
      </w:pPr>
    </w:p>
    <w:p w:rsidR="0010685E" w:rsidRPr="0010685E" w:rsidRDefault="0010685E" w:rsidP="0010685E">
      <w:pPr>
        <w:spacing w:after="0" w:line="240" w:lineRule="auto"/>
        <w:rPr>
          <w:rFonts w:ascii="Arial" w:eastAsia="Calibri" w:hAnsi="Arial" w:cs="Arial"/>
          <w:b/>
          <w:sz w:val="24"/>
          <w:szCs w:val="24"/>
          <w:lang w:val="es-ES"/>
        </w:rPr>
      </w:pPr>
      <w:r w:rsidRPr="0010685E">
        <w:rPr>
          <w:rFonts w:ascii="Arial" w:eastAsia="Calibri" w:hAnsi="Arial" w:cs="Arial"/>
          <w:b/>
          <w:sz w:val="24"/>
          <w:szCs w:val="24"/>
          <w:lang w:val="es-ES"/>
        </w:rPr>
        <w:t>ESTE CONCEJO MUNICIPAL ACUERDA</w:t>
      </w:r>
    </w:p>
    <w:p w:rsidR="0010685E" w:rsidRPr="0010685E" w:rsidRDefault="0010685E" w:rsidP="0010685E">
      <w:pPr>
        <w:jc w:val="both"/>
        <w:rPr>
          <w:rFonts w:ascii="Arial" w:hAnsi="Arial" w:cs="Arial"/>
          <w:sz w:val="24"/>
          <w:szCs w:val="24"/>
          <w:lang w:val="es-ES_tradnl"/>
        </w:rPr>
      </w:pPr>
      <w:r w:rsidRPr="0010685E">
        <w:rPr>
          <w:rFonts w:ascii="Arial" w:hAnsi="Arial" w:cs="Arial"/>
          <w:sz w:val="24"/>
          <w:szCs w:val="24"/>
          <w:lang w:val="es-ES_tradnl"/>
        </w:rPr>
        <w:t>Solicitar a la Junta Directiva del Comité Cantonal de Deporte y Recreación del cantón, proceda a remitir ante este Concejo Municipal, el nombre de la persona que fungirá como representante de dicha institución ante el Comité Cantonal de la Persona Joven de San Pablo de Heredia, para el  periodo que inicia en enero de 2019 y finaliza en diciembre de 2020.</w:t>
      </w:r>
    </w:p>
    <w:p w:rsidR="0010685E" w:rsidRPr="0010685E" w:rsidRDefault="0010685E" w:rsidP="0010685E">
      <w:pPr>
        <w:spacing w:after="0" w:line="240" w:lineRule="auto"/>
        <w:rPr>
          <w:rFonts w:ascii="Arial" w:eastAsia="Calibri" w:hAnsi="Arial" w:cs="Arial"/>
          <w:b/>
          <w:lang w:val="es-ES"/>
        </w:rPr>
      </w:pPr>
      <w:r w:rsidRPr="0010685E">
        <w:rPr>
          <w:rFonts w:ascii="Arial" w:eastAsia="Calibri" w:hAnsi="Arial" w:cs="Arial"/>
          <w:b/>
          <w:lang w:val="es-ES"/>
        </w:rPr>
        <w:t>ACUERDO UNÁNIME Y DECLARAD</w:t>
      </w:r>
      <w:r w:rsidR="001B2C81">
        <w:rPr>
          <w:rFonts w:ascii="Arial" w:eastAsia="Calibri" w:hAnsi="Arial" w:cs="Arial"/>
          <w:b/>
          <w:lang w:val="es-ES"/>
        </w:rPr>
        <w:t>O DEFINITIVAMENTE APROBADO N°565</w:t>
      </w:r>
      <w:r w:rsidRPr="0010685E">
        <w:rPr>
          <w:rFonts w:ascii="Arial" w:eastAsia="Calibri" w:hAnsi="Arial" w:cs="Arial"/>
          <w:b/>
          <w:lang w:val="es-ES"/>
        </w:rPr>
        <w:t>-18</w:t>
      </w:r>
    </w:p>
    <w:p w:rsidR="0010685E" w:rsidRPr="0010685E" w:rsidRDefault="0010685E" w:rsidP="0010685E">
      <w:pPr>
        <w:spacing w:after="0" w:line="240" w:lineRule="auto"/>
        <w:rPr>
          <w:rFonts w:ascii="Arial" w:eastAsia="Calibri" w:hAnsi="Arial" w:cs="Arial"/>
          <w:lang w:val="es-ES"/>
        </w:rPr>
      </w:pPr>
    </w:p>
    <w:p w:rsidR="0010685E" w:rsidRPr="0010685E" w:rsidRDefault="0010685E" w:rsidP="0010685E">
      <w:pPr>
        <w:numPr>
          <w:ilvl w:val="0"/>
          <w:numId w:val="112"/>
        </w:numPr>
        <w:spacing w:after="0" w:line="240" w:lineRule="auto"/>
        <w:contextualSpacing/>
        <w:jc w:val="both"/>
        <w:rPr>
          <w:rFonts w:ascii="Arial" w:eastAsia="Calibri" w:hAnsi="Arial" w:cs="Arial"/>
          <w:sz w:val="24"/>
          <w:szCs w:val="24"/>
          <w:lang w:val="es-ES"/>
        </w:rPr>
      </w:pPr>
      <w:r w:rsidRPr="0010685E">
        <w:rPr>
          <w:rFonts w:ascii="Arial" w:eastAsia="Calibri" w:hAnsi="Arial" w:cs="Arial"/>
          <w:sz w:val="24"/>
          <w:szCs w:val="24"/>
          <w:lang w:val="es-ES"/>
        </w:rPr>
        <w:t>José Fernando Méndez Vindas, Partido Unidad Social Cristiana</w:t>
      </w:r>
    </w:p>
    <w:p w:rsidR="0010685E" w:rsidRPr="0010685E" w:rsidRDefault="0010685E" w:rsidP="0010685E">
      <w:pPr>
        <w:numPr>
          <w:ilvl w:val="0"/>
          <w:numId w:val="112"/>
        </w:numPr>
        <w:spacing w:after="0" w:line="240" w:lineRule="auto"/>
        <w:contextualSpacing/>
        <w:jc w:val="both"/>
        <w:rPr>
          <w:rFonts w:ascii="Arial" w:eastAsia="Calibri" w:hAnsi="Arial" w:cs="Arial"/>
          <w:sz w:val="24"/>
          <w:szCs w:val="24"/>
          <w:lang w:val="es-ES"/>
        </w:rPr>
      </w:pPr>
      <w:r w:rsidRPr="0010685E">
        <w:rPr>
          <w:rFonts w:ascii="Arial" w:eastAsia="Calibri" w:hAnsi="Arial" w:cs="Arial"/>
          <w:sz w:val="24"/>
          <w:szCs w:val="24"/>
          <w:lang w:val="es-ES"/>
        </w:rPr>
        <w:t>Damaris Gamboa Hernández, Partido Unidad Social Cristiana</w:t>
      </w:r>
    </w:p>
    <w:p w:rsidR="0010685E" w:rsidRPr="0010685E" w:rsidRDefault="0010685E" w:rsidP="0010685E">
      <w:pPr>
        <w:numPr>
          <w:ilvl w:val="0"/>
          <w:numId w:val="112"/>
        </w:numPr>
        <w:spacing w:after="0" w:line="240" w:lineRule="auto"/>
        <w:contextualSpacing/>
        <w:jc w:val="both"/>
        <w:rPr>
          <w:rFonts w:ascii="Arial" w:eastAsia="Calibri" w:hAnsi="Arial" w:cs="Arial"/>
          <w:sz w:val="24"/>
          <w:szCs w:val="24"/>
          <w:lang w:val="es-ES"/>
        </w:rPr>
      </w:pPr>
      <w:r w:rsidRPr="0010685E">
        <w:rPr>
          <w:rFonts w:ascii="Arial" w:eastAsia="Calibri" w:hAnsi="Arial" w:cs="Arial"/>
          <w:sz w:val="24"/>
          <w:szCs w:val="24"/>
          <w:lang w:val="es-ES"/>
        </w:rPr>
        <w:t>Julio César Benavides Espinoza, Partido Unidad Social Cristiana</w:t>
      </w:r>
    </w:p>
    <w:p w:rsidR="0010685E" w:rsidRPr="0010685E" w:rsidRDefault="0010685E" w:rsidP="0010685E">
      <w:pPr>
        <w:numPr>
          <w:ilvl w:val="0"/>
          <w:numId w:val="112"/>
        </w:numPr>
        <w:spacing w:after="0" w:line="240" w:lineRule="auto"/>
        <w:contextualSpacing/>
        <w:jc w:val="both"/>
        <w:rPr>
          <w:rFonts w:ascii="Arial" w:eastAsia="Calibri" w:hAnsi="Arial" w:cs="Arial"/>
          <w:sz w:val="24"/>
          <w:szCs w:val="24"/>
          <w:lang w:val="es-ES"/>
        </w:rPr>
      </w:pPr>
      <w:r w:rsidRPr="0010685E">
        <w:rPr>
          <w:rFonts w:ascii="Arial" w:eastAsia="Calibri" w:hAnsi="Arial" w:cs="Arial"/>
          <w:sz w:val="24"/>
          <w:szCs w:val="24"/>
          <w:lang w:val="es-ES"/>
        </w:rPr>
        <w:t>Yojhan Cubero Ramírez, Partido Liberación Nacional</w:t>
      </w:r>
    </w:p>
    <w:p w:rsidR="0010685E" w:rsidRPr="0010685E" w:rsidRDefault="0010685E" w:rsidP="0010685E">
      <w:pPr>
        <w:numPr>
          <w:ilvl w:val="0"/>
          <w:numId w:val="112"/>
        </w:numPr>
        <w:spacing w:after="0" w:line="240" w:lineRule="auto"/>
        <w:contextualSpacing/>
        <w:jc w:val="both"/>
        <w:rPr>
          <w:rFonts w:ascii="Arial" w:eastAsia="Calibri" w:hAnsi="Arial" w:cs="Arial"/>
          <w:sz w:val="24"/>
          <w:szCs w:val="24"/>
          <w:lang w:val="es-ES"/>
        </w:rPr>
      </w:pPr>
      <w:r w:rsidRPr="0010685E">
        <w:rPr>
          <w:rFonts w:ascii="Arial" w:eastAsia="Calibri" w:hAnsi="Arial" w:cs="Arial"/>
          <w:sz w:val="24"/>
          <w:szCs w:val="24"/>
          <w:lang w:val="es-ES"/>
        </w:rPr>
        <w:t>Betty Castillo Ortiz, Partido Liberación Nacional</w:t>
      </w:r>
    </w:p>
    <w:p w:rsidR="005E07D4" w:rsidRDefault="005E07D4" w:rsidP="005E07D4">
      <w:pPr>
        <w:spacing w:after="0" w:line="240" w:lineRule="auto"/>
        <w:rPr>
          <w:rFonts w:ascii="Arial" w:eastAsia="Calibri" w:hAnsi="Arial" w:cs="Arial"/>
          <w:b/>
          <w:sz w:val="24"/>
          <w:szCs w:val="24"/>
          <w:lang w:val="es-ES"/>
        </w:rPr>
      </w:pPr>
    </w:p>
    <w:p w:rsidR="005E07D4" w:rsidRDefault="005E07D4" w:rsidP="00967668">
      <w:pPr>
        <w:pStyle w:val="Sinespaciado"/>
        <w:ind w:left="360"/>
        <w:rPr>
          <w:rFonts w:ascii="Arial" w:hAnsi="Arial" w:cs="Arial"/>
          <w:noProof/>
          <w:sz w:val="16"/>
          <w:szCs w:val="16"/>
          <w:lang w:eastAsia="es-CR"/>
        </w:rPr>
      </w:pPr>
    </w:p>
    <w:p w:rsidR="0010685E" w:rsidRDefault="0010685E" w:rsidP="00967668">
      <w:pPr>
        <w:pStyle w:val="Sinespaciado"/>
        <w:ind w:left="360"/>
        <w:rPr>
          <w:rFonts w:ascii="Arial" w:hAnsi="Arial" w:cs="Arial"/>
          <w:noProof/>
          <w:sz w:val="16"/>
          <w:szCs w:val="16"/>
          <w:lang w:eastAsia="es-CR"/>
        </w:rPr>
      </w:pPr>
    </w:p>
    <w:p w:rsidR="0010685E" w:rsidRDefault="0010685E" w:rsidP="00967668">
      <w:pPr>
        <w:pStyle w:val="Sinespaciado"/>
        <w:ind w:left="360"/>
        <w:rPr>
          <w:rFonts w:ascii="Arial" w:hAnsi="Arial" w:cs="Arial"/>
          <w:noProof/>
          <w:sz w:val="16"/>
          <w:szCs w:val="16"/>
          <w:lang w:eastAsia="es-CR"/>
        </w:rPr>
      </w:pPr>
    </w:p>
    <w:p w:rsidR="0010685E" w:rsidRPr="00C95FD3" w:rsidRDefault="0010685E" w:rsidP="0010685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10685E" w:rsidRPr="00C95FD3" w:rsidRDefault="0010685E" w:rsidP="0010685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10685E" w:rsidRPr="009464D2" w:rsidRDefault="0010685E" w:rsidP="0010685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A45D44D" wp14:editId="73EE705A">
            <wp:extent cx="213459" cy="152400"/>
            <wp:effectExtent l="0" t="0" r="0" b="0"/>
            <wp:docPr id="122" name="Imagen 1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10685E" w:rsidRDefault="0010685E" w:rsidP="0010685E">
      <w:pPr>
        <w:pStyle w:val="Sinespaciado"/>
        <w:ind w:left="360"/>
        <w:rPr>
          <w:rFonts w:ascii="Arial" w:hAnsi="Arial" w:cs="Arial"/>
          <w:noProof/>
          <w:sz w:val="16"/>
          <w:szCs w:val="16"/>
          <w:lang w:eastAsia="es-CR"/>
        </w:rPr>
      </w:pPr>
    </w:p>
    <w:p w:rsidR="0010685E" w:rsidRDefault="0010685E"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Pr="00BC69BF" w:rsidRDefault="001B2C81" w:rsidP="001B2C81">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MSPH-CM-ACUER-566-</w:t>
      </w:r>
      <w:r w:rsidRPr="00BC69BF">
        <w:rPr>
          <w:rFonts w:ascii="Arial" w:hAnsi="Arial" w:cs="Arial"/>
          <w:b/>
          <w:sz w:val="24"/>
          <w:szCs w:val="24"/>
        </w:rPr>
        <w:t>18</w:t>
      </w:r>
    </w:p>
    <w:p w:rsidR="001B2C81" w:rsidRPr="00052773" w:rsidRDefault="001B2C81" w:rsidP="001B2C81">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1B2C81" w:rsidRDefault="001B2C81" w:rsidP="001B2C81">
      <w:pPr>
        <w:spacing w:after="0" w:line="240" w:lineRule="auto"/>
        <w:jc w:val="center"/>
        <w:rPr>
          <w:rFonts w:ascii="Arial" w:eastAsia="Calibri" w:hAnsi="Arial" w:cs="Arial"/>
          <w:b/>
          <w:sz w:val="24"/>
          <w:szCs w:val="24"/>
          <w:lang w:val="es-ES"/>
        </w:rPr>
      </w:pPr>
    </w:p>
    <w:p w:rsidR="001B2C81" w:rsidRDefault="001B2C81" w:rsidP="001B2C81">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1B2C81" w:rsidRDefault="001B2C81" w:rsidP="001B2C81">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Ambientales</w:t>
      </w:r>
    </w:p>
    <w:p w:rsidR="001B2C81" w:rsidRDefault="001B2C81" w:rsidP="001B2C81">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1B2C81" w:rsidRPr="001B2C81" w:rsidRDefault="001B2C81" w:rsidP="001B2C81">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1B2C81" w:rsidRDefault="001B2C81" w:rsidP="001B2C81">
      <w:pPr>
        <w:pStyle w:val="Sinespaciado"/>
        <w:rPr>
          <w:lang w:eastAsia="es-ES"/>
        </w:rPr>
      </w:pPr>
    </w:p>
    <w:p w:rsidR="001B2C81" w:rsidRDefault="001B2C81" w:rsidP="001B2C81">
      <w:pPr>
        <w:pStyle w:val="Sinespaciado"/>
        <w:rPr>
          <w:lang w:eastAsia="es-ES"/>
        </w:rPr>
      </w:pPr>
    </w:p>
    <w:p w:rsidR="001B2C81" w:rsidRPr="00BC69BF" w:rsidRDefault="001B2C81" w:rsidP="001B2C8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1B2C81" w:rsidRPr="00BC69BF" w:rsidRDefault="001B2C81" w:rsidP="001B2C81">
      <w:pPr>
        <w:pStyle w:val="Sinespaciado"/>
        <w:rPr>
          <w:lang w:eastAsia="es-ES"/>
        </w:rPr>
      </w:pPr>
    </w:p>
    <w:p w:rsidR="001B2C81" w:rsidRPr="00BC69BF" w:rsidRDefault="001B2C81" w:rsidP="001B2C8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1B2C81" w:rsidRPr="00860BB1" w:rsidRDefault="001B2C81" w:rsidP="001B2C81">
      <w:pPr>
        <w:spacing w:after="0" w:line="240" w:lineRule="auto"/>
        <w:jc w:val="center"/>
        <w:rPr>
          <w:rFonts w:ascii="Arial" w:eastAsia="Calibri" w:hAnsi="Arial" w:cs="Arial"/>
          <w:b/>
          <w:sz w:val="24"/>
          <w:szCs w:val="24"/>
        </w:rPr>
      </w:pPr>
    </w:p>
    <w:p w:rsidR="001B2C81" w:rsidRPr="00BC69BF" w:rsidRDefault="001B2C81" w:rsidP="001B2C81">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B2C81" w:rsidRDefault="001B2C81" w:rsidP="001B2C81">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Pr="001B2C81" w:rsidRDefault="001B2C81" w:rsidP="001B2C81">
      <w:pPr>
        <w:rPr>
          <w:rFonts w:ascii="Arial" w:hAnsi="Arial" w:cs="Arial"/>
          <w:b/>
          <w:sz w:val="24"/>
          <w:szCs w:val="24"/>
        </w:rPr>
      </w:pPr>
      <w:r w:rsidRPr="001B2C81">
        <w:rPr>
          <w:rFonts w:ascii="Arial" w:hAnsi="Arial" w:cs="Arial"/>
          <w:b/>
          <w:sz w:val="24"/>
          <w:szCs w:val="24"/>
        </w:rPr>
        <w:t>CONSIDERANDO</w:t>
      </w:r>
    </w:p>
    <w:p w:rsidR="001B2C81" w:rsidRPr="001B2C81" w:rsidRDefault="001B2C81" w:rsidP="001B2C81">
      <w:pPr>
        <w:spacing w:after="0" w:line="240" w:lineRule="auto"/>
        <w:jc w:val="both"/>
        <w:rPr>
          <w:rFonts w:ascii="Arial" w:eastAsia="Times New Roman" w:hAnsi="Arial" w:cs="Arial"/>
          <w:b/>
          <w:sz w:val="24"/>
          <w:szCs w:val="24"/>
          <w:lang w:val="es-ES_tradnl" w:eastAsia="es-ES_tradnl"/>
        </w:rPr>
      </w:pPr>
      <w:r w:rsidRPr="001B2C81">
        <w:rPr>
          <w:rFonts w:ascii="Arial" w:eastAsia="Times New Roman" w:hAnsi="Arial" w:cs="Arial"/>
          <w:sz w:val="24"/>
          <w:szCs w:val="24"/>
          <w:lang w:val="es-ES_tradnl" w:eastAsia="es-ES_tradnl"/>
        </w:rPr>
        <w:t>Oficio ECO-247-2018, recibido vía correo el día 09 de octubre de 2018, suscrito por el Sr. Leonardo Salmerón Castillo, Jefe de área a.i., Comisiones Legislativas V, Asamblea Legislativa, donde solicita criterio con relación al Expediente N° 20.913 “ Ley para mejorar la atención de daños causados por desastres naturales.”</w:t>
      </w:r>
    </w:p>
    <w:p w:rsidR="001B2C81" w:rsidRPr="001B2C81" w:rsidRDefault="001B2C81" w:rsidP="001B2C81">
      <w:pPr>
        <w:spacing w:after="0" w:line="240" w:lineRule="auto"/>
        <w:rPr>
          <w:rFonts w:ascii="Calibri" w:eastAsia="Calibri" w:hAnsi="Calibri" w:cs="Times New Roman"/>
          <w:lang w:val="es-ES_tradnl" w:eastAsia="es-ES_tradnl"/>
        </w:rPr>
      </w:pPr>
    </w:p>
    <w:p w:rsidR="001B2C81" w:rsidRPr="001B2C81" w:rsidRDefault="001B2C81" w:rsidP="001B2C81">
      <w:pPr>
        <w:jc w:val="both"/>
        <w:rPr>
          <w:rFonts w:ascii="Arial" w:eastAsia="Times New Roman" w:hAnsi="Arial" w:cs="Arial"/>
          <w:b/>
          <w:sz w:val="24"/>
          <w:szCs w:val="24"/>
          <w:lang w:val="es-ES_tradnl" w:eastAsia="es-ES_tradnl"/>
        </w:rPr>
      </w:pPr>
      <w:r w:rsidRPr="001B2C81">
        <w:rPr>
          <w:rFonts w:ascii="Arial" w:eastAsia="Times New Roman" w:hAnsi="Arial" w:cs="Arial"/>
          <w:b/>
          <w:sz w:val="24"/>
          <w:szCs w:val="24"/>
          <w:lang w:val="es-ES_tradnl" w:eastAsia="es-ES_tradnl"/>
        </w:rPr>
        <w:t>ESTE CONCEJO MUNICIPAL ACUERDA</w:t>
      </w:r>
    </w:p>
    <w:p w:rsidR="001B2C81" w:rsidRPr="001B2C81" w:rsidRDefault="001B2C81" w:rsidP="001B2C81">
      <w:pPr>
        <w:spacing w:line="252" w:lineRule="auto"/>
        <w:jc w:val="both"/>
        <w:rPr>
          <w:rFonts w:ascii="Arial" w:eastAsia="Calibri" w:hAnsi="Arial" w:cs="Arial"/>
          <w:sz w:val="24"/>
          <w:szCs w:val="24"/>
        </w:rPr>
      </w:pPr>
      <w:r w:rsidRPr="001B2C81">
        <w:rPr>
          <w:rFonts w:ascii="Arial" w:eastAsia="Calibri" w:hAnsi="Arial" w:cs="Arial"/>
          <w:sz w:val="24"/>
          <w:szCs w:val="24"/>
        </w:rPr>
        <w:t>Remitir dicho oficio a la Comisión de Asuntos Ambientales para su respectivo análisis y posterior dictamen.</w:t>
      </w:r>
    </w:p>
    <w:p w:rsidR="001B2C81" w:rsidRPr="001B2C81" w:rsidRDefault="001B2C81" w:rsidP="001B2C81">
      <w:pPr>
        <w:spacing w:line="252" w:lineRule="auto"/>
        <w:jc w:val="both"/>
        <w:rPr>
          <w:rFonts w:ascii="Arial" w:eastAsia="Calibri" w:hAnsi="Arial" w:cs="Arial"/>
          <w:b/>
        </w:rPr>
      </w:pPr>
      <w:r w:rsidRPr="001B2C81">
        <w:rPr>
          <w:rFonts w:ascii="Arial" w:eastAsia="Calibri" w:hAnsi="Arial" w:cs="Arial"/>
          <w:b/>
        </w:rPr>
        <w:t>ACUERDO UNÁNIME Y DECLARADO DEFINITIVAMENTE APROBADO N°56</w:t>
      </w:r>
      <w:r>
        <w:rPr>
          <w:rFonts w:ascii="Arial" w:eastAsia="Calibri" w:hAnsi="Arial" w:cs="Arial"/>
          <w:b/>
        </w:rPr>
        <w:t>6</w:t>
      </w:r>
      <w:r w:rsidRPr="001B2C81">
        <w:rPr>
          <w:rFonts w:ascii="Arial" w:eastAsia="Calibri" w:hAnsi="Arial" w:cs="Arial"/>
          <w:b/>
        </w:rPr>
        <w:t>-18</w:t>
      </w:r>
    </w:p>
    <w:p w:rsidR="001B2C81" w:rsidRPr="001B2C81" w:rsidRDefault="001B2C81" w:rsidP="001B2C81">
      <w:pPr>
        <w:spacing w:after="0" w:line="240" w:lineRule="auto"/>
        <w:jc w:val="both"/>
        <w:rPr>
          <w:rFonts w:ascii="Arial" w:eastAsia="Calibri" w:hAnsi="Arial" w:cs="Arial"/>
          <w:sz w:val="24"/>
          <w:szCs w:val="24"/>
        </w:rPr>
      </w:pPr>
      <w:r w:rsidRPr="001B2C81">
        <w:rPr>
          <w:rFonts w:ascii="Arial" w:eastAsia="Calibri" w:hAnsi="Arial" w:cs="Arial"/>
          <w:sz w:val="24"/>
          <w:szCs w:val="24"/>
        </w:rPr>
        <w:t>Acuerdo con el voto positivo de los regidores</w:t>
      </w:r>
    </w:p>
    <w:p w:rsidR="001B2C81" w:rsidRPr="001B2C81" w:rsidRDefault="001B2C81" w:rsidP="001B2C81">
      <w:pPr>
        <w:spacing w:after="0" w:line="240" w:lineRule="auto"/>
        <w:jc w:val="both"/>
        <w:rPr>
          <w:rFonts w:ascii="Arial" w:eastAsia="Calibri" w:hAnsi="Arial" w:cs="Arial"/>
          <w:sz w:val="24"/>
          <w:szCs w:val="24"/>
        </w:rPr>
      </w:pPr>
    </w:p>
    <w:p w:rsidR="001B2C81" w:rsidRPr="001B2C81" w:rsidRDefault="001B2C81" w:rsidP="0014320C">
      <w:pPr>
        <w:numPr>
          <w:ilvl w:val="0"/>
          <w:numId w:val="114"/>
        </w:numPr>
        <w:spacing w:after="0" w:line="240" w:lineRule="auto"/>
        <w:ind w:left="1985"/>
        <w:contextualSpacing/>
        <w:jc w:val="both"/>
        <w:rPr>
          <w:rFonts w:ascii="Arial" w:eastAsia="Calibri" w:hAnsi="Arial" w:cs="Arial"/>
          <w:sz w:val="24"/>
          <w:szCs w:val="24"/>
          <w:lang w:val="es-ES"/>
        </w:rPr>
      </w:pPr>
      <w:r w:rsidRPr="001B2C81">
        <w:rPr>
          <w:rFonts w:ascii="Arial" w:eastAsia="Calibri" w:hAnsi="Arial" w:cs="Arial"/>
          <w:sz w:val="24"/>
          <w:szCs w:val="24"/>
          <w:lang w:val="es-ES"/>
        </w:rPr>
        <w:t>José Fernando Méndez Vindas, Partido Unidad Social Cristiana</w:t>
      </w:r>
    </w:p>
    <w:p w:rsidR="001B2C81" w:rsidRPr="001B2C81" w:rsidRDefault="001B2C81" w:rsidP="001B2C81">
      <w:pPr>
        <w:numPr>
          <w:ilvl w:val="0"/>
          <w:numId w:val="114"/>
        </w:numPr>
        <w:spacing w:after="0" w:line="240" w:lineRule="auto"/>
        <w:ind w:left="1985"/>
        <w:contextualSpacing/>
        <w:jc w:val="both"/>
        <w:rPr>
          <w:rFonts w:ascii="Arial" w:eastAsia="Calibri" w:hAnsi="Arial" w:cs="Arial"/>
          <w:sz w:val="24"/>
          <w:szCs w:val="24"/>
          <w:lang w:val="es-ES"/>
        </w:rPr>
      </w:pPr>
      <w:r w:rsidRPr="001B2C81">
        <w:rPr>
          <w:rFonts w:ascii="Arial" w:eastAsia="Calibri" w:hAnsi="Arial" w:cs="Arial"/>
          <w:sz w:val="24"/>
          <w:szCs w:val="24"/>
          <w:lang w:val="es-ES"/>
        </w:rPr>
        <w:t>Damaris Gamboa Hernández, Partido Unidad Social Cristiana</w:t>
      </w:r>
    </w:p>
    <w:p w:rsidR="001B2C81" w:rsidRPr="001B2C81" w:rsidRDefault="001B2C81" w:rsidP="001B2C81">
      <w:pPr>
        <w:numPr>
          <w:ilvl w:val="0"/>
          <w:numId w:val="114"/>
        </w:numPr>
        <w:spacing w:after="0" w:line="240" w:lineRule="auto"/>
        <w:ind w:left="1985"/>
        <w:contextualSpacing/>
        <w:jc w:val="both"/>
        <w:rPr>
          <w:rFonts w:ascii="Arial" w:eastAsia="Calibri" w:hAnsi="Arial" w:cs="Arial"/>
          <w:sz w:val="24"/>
          <w:szCs w:val="24"/>
          <w:lang w:val="es-ES"/>
        </w:rPr>
      </w:pPr>
      <w:r w:rsidRPr="001B2C81">
        <w:rPr>
          <w:rFonts w:ascii="Arial" w:eastAsia="Calibri" w:hAnsi="Arial" w:cs="Arial"/>
          <w:sz w:val="24"/>
          <w:szCs w:val="24"/>
          <w:lang w:val="es-ES"/>
        </w:rPr>
        <w:t>Julio César Benavides Espinoza, Partido Unidad Social Cristiana</w:t>
      </w:r>
    </w:p>
    <w:p w:rsidR="001B2C81" w:rsidRPr="001B2C81" w:rsidRDefault="001B2C81" w:rsidP="001B2C81">
      <w:pPr>
        <w:numPr>
          <w:ilvl w:val="0"/>
          <w:numId w:val="114"/>
        </w:numPr>
        <w:spacing w:after="0" w:line="240" w:lineRule="auto"/>
        <w:ind w:left="1985" w:right="-376"/>
        <w:contextualSpacing/>
        <w:jc w:val="both"/>
        <w:rPr>
          <w:rFonts w:ascii="Arial" w:eastAsia="Calibri" w:hAnsi="Arial" w:cs="Arial"/>
          <w:sz w:val="24"/>
          <w:szCs w:val="24"/>
          <w:lang w:val="es-ES"/>
        </w:rPr>
      </w:pPr>
      <w:r w:rsidRPr="001B2C81">
        <w:rPr>
          <w:rFonts w:ascii="Arial" w:eastAsia="Calibri" w:hAnsi="Arial" w:cs="Arial"/>
          <w:sz w:val="24"/>
          <w:szCs w:val="24"/>
          <w:lang w:val="es-ES"/>
        </w:rPr>
        <w:t>Yojhan Cubero Ramírez, Partido Liberación Nacional</w:t>
      </w:r>
    </w:p>
    <w:p w:rsidR="001B2C81" w:rsidRPr="001B2C81" w:rsidRDefault="001B2C81" w:rsidP="001B2C81">
      <w:pPr>
        <w:numPr>
          <w:ilvl w:val="0"/>
          <w:numId w:val="114"/>
        </w:numPr>
        <w:spacing w:after="0" w:line="240" w:lineRule="auto"/>
        <w:ind w:left="1985"/>
        <w:contextualSpacing/>
        <w:jc w:val="both"/>
        <w:rPr>
          <w:rFonts w:ascii="Arial" w:eastAsia="Calibri" w:hAnsi="Arial" w:cs="Arial"/>
          <w:sz w:val="24"/>
          <w:szCs w:val="24"/>
          <w:lang w:val="es-ES"/>
        </w:rPr>
      </w:pPr>
      <w:r w:rsidRPr="001B2C81">
        <w:rPr>
          <w:rFonts w:ascii="Arial" w:eastAsia="Calibri" w:hAnsi="Arial" w:cs="Arial"/>
          <w:sz w:val="24"/>
          <w:szCs w:val="24"/>
          <w:lang w:val="es-ES"/>
        </w:rPr>
        <w:t>Betty Castillo Ortiz, Partido Liberación Nacional</w:t>
      </w: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4320C" w:rsidRDefault="0014320C" w:rsidP="00967668">
      <w:pPr>
        <w:pStyle w:val="Sinespaciado"/>
        <w:ind w:left="360"/>
        <w:rPr>
          <w:rFonts w:ascii="Arial" w:hAnsi="Arial" w:cs="Arial"/>
          <w:noProof/>
          <w:sz w:val="16"/>
          <w:szCs w:val="16"/>
          <w:lang w:eastAsia="es-CR"/>
        </w:rPr>
      </w:pPr>
    </w:p>
    <w:p w:rsidR="0014320C" w:rsidRPr="00C95FD3" w:rsidRDefault="0014320C" w:rsidP="0014320C">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14320C" w:rsidRPr="00C95FD3" w:rsidRDefault="0014320C" w:rsidP="0014320C">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14320C" w:rsidRPr="009464D2" w:rsidRDefault="0014320C" w:rsidP="0014320C">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3F62FFD" wp14:editId="369BC930">
            <wp:extent cx="213459" cy="152400"/>
            <wp:effectExtent l="0" t="0" r="0" b="0"/>
            <wp:docPr id="123" name="Imagen 1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A1533E" w:rsidRDefault="00A1533E" w:rsidP="00A1533E">
      <w:pPr>
        <w:rPr>
          <w:rFonts w:ascii="Arial" w:hAnsi="Arial" w:cs="Arial"/>
          <w:b/>
          <w:sz w:val="24"/>
          <w:szCs w:val="24"/>
        </w:rPr>
      </w:pPr>
      <w:r>
        <w:rPr>
          <w:rFonts w:ascii="Arial" w:hAnsi="Arial" w:cs="Arial"/>
          <w:sz w:val="16"/>
          <w:szCs w:val="16"/>
          <w:lang w:eastAsia="es-CR"/>
        </w:rPr>
        <w:t xml:space="preserve">        </w:t>
      </w:r>
      <w:r w:rsidRPr="00116CBF">
        <w:rPr>
          <w:rFonts w:ascii="Arial" w:hAnsi="Arial" w:cs="Arial"/>
          <w:sz w:val="16"/>
          <w:szCs w:val="16"/>
          <w:lang w:eastAsia="es-CR"/>
        </w:rPr>
        <w:drawing>
          <wp:inline distT="0" distB="0" distL="0" distR="0" wp14:anchorId="76AB4BE4" wp14:editId="248B7413">
            <wp:extent cx="213459" cy="152400"/>
            <wp:effectExtent l="0" t="0" r="0" b="0"/>
            <wp:docPr id="131" name="Imagen 1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eastAsia="es-CR"/>
        </w:rPr>
        <w:t>C/c: Sr. Leonardo Salmeron Castillo, Jefe ARea, Comisiones Legislativas V</w:t>
      </w:r>
    </w:p>
    <w:p w:rsidR="0014320C" w:rsidRPr="00BC69BF" w:rsidRDefault="0014320C" w:rsidP="0014320C">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MSPH-CM-ACUER-567-</w:t>
      </w:r>
      <w:r w:rsidRPr="00BC69BF">
        <w:rPr>
          <w:rFonts w:ascii="Arial" w:hAnsi="Arial" w:cs="Arial"/>
          <w:b/>
          <w:sz w:val="24"/>
          <w:szCs w:val="24"/>
        </w:rPr>
        <w:t>18</w:t>
      </w:r>
    </w:p>
    <w:p w:rsidR="0014320C" w:rsidRPr="00052773" w:rsidRDefault="0014320C" w:rsidP="0014320C">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14320C" w:rsidRDefault="0014320C" w:rsidP="0014320C">
      <w:pPr>
        <w:spacing w:after="0" w:line="240" w:lineRule="auto"/>
        <w:jc w:val="center"/>
        <w:rPr>
          <w:rFonts w:ascii="Arial" w:eastAsia="Calibri" w:hAnsi="Arial" w:cs="Arial"/>
          <w:b/>
          <w:sz w:val="24"/>
          <w:szCs w:val="24"/>
          <w:lang w:val="es-ES"/>
        </w:rPr>
      </w:pPr>
    </w:p>
    <w:p w:rsidR="0014320C" w:rsidRDefault="0014320C" w:rsidP="0014320C">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14320C" w:rsidRDefault="0014320C" w:rsidP="0014320C">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Wendy Alpízar Díaz, Jefatura de Enfermería</w:t>
      </w:r>
    </w:p>
    <w:p w:rsidR="0014320C" w:rsidRDefault="0014320C" w:rsidP="0014320C">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Área de Salud de San Pablo de Heredia</w:t>
      </w:r>
    </w:p>
    <w:p w:rsidR="0014320C" w:rsidRPr="001B2C81" w:rsidRDefault="0014320C" w:rsidP="0014320C">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14320C" w:rsidRDefault="0014320C" w:rsidP="0014320C">
      <w:pPr>
        <w:pStyle w:val="Sinespaciado"/>
        <w:rPr>
          <w:lang w:eastAsia="es-ES"/>
        </w:rPr>
      </w:pPr>
    </w:p>
    <w:p w:rsidR="0014320C" w:rsidRDefault="0014320C" w:rsidP="0014320C">
      <w:pPr>
        <w:pStyle w:val="Sinespaciado"/>
        <w:rPr>
          <w:lang w:eastAsia="es-ES"/>
        </w:rPr>
      </w:pPr>
    </w:p>
    <w:p w:rsidR="0014320C" w:rsidRPr="00BC69BF" w:rsidRDefault="0014320C" w:rsidP="0014320C">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14320C" w:rsidRPr="00BC69BF" w:rsidRDefault="0014320C" w:rsidP="0014320C">
      <w:pPr>
        <w:pStyle w:val="Sinespaciado"/>
        <w:rPr>
          <w:lang w:eastAsia="es-ES"/>
        </w:rPr>
      </w:pPr>
    </w:p>
    <w:p w:rsidR="0014320C" w:rsidRPr="00BC69BF" w:rsidRDefault="0014320C" w:rsidP="0014320C">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4320C" w:rsidRPr="00860BB1" w:rsidRDefault="0014320C" w:rsidP="0014320C">
      <w:pPr>
        <w:spacing w:after="0" w:line="240" w:lineRule="auto"/>
        <w:jc w:val="center"/>
        <w:rPr>
          <w:rFonts w:ascii="Arial" w:eastAsia="Calibri" w:hAnsi="Arial" w:cs="Arial"/>
          <w:b/>
          <w:sz w:val="24"/>
          <w:szCs w:val="24"/>
        </w:rPr>
      </w:pPr>
    </w:p>
    <w:p w:rsidR="0014320C" w:rsidRPr="00BC69BF" w:rsidRDefault="0014320C" w:rsidP="0014320C">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4320C" w:rsidRDefault="0014320C" w:rsidP="0014320C">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14320C" w:rsidRDefault="0014320C" w:rsidP="0014320C">
      <w:pPr>
        <w:pStyle w:val="Sinespaciado"/>
        <w:ind w:left="360"/>
        <w:rPr>
          <w:rFonts w:ascii="Arial" w:hAnsi="Arial" w:cs="Arial"/>
          <w:noProof/>
          <w:sz w:val="16"/>
          <w:szCs w:val="16"/>
          <w:lang w:eastAsia="es-CR"/>
        </w:rPr>
      </w:pPr>
    </w:p>
    <w:p w:rsidR="0014320C" w:rsidRPr="0014320C" w:rsidRDefault="0014320C" w:rsidP="0014320C">
      <w:pPr>
        <w:spacing w:after="0" w:line="240" w:lineRule="auto"/>
        <w:jc w:val="both"/>
        <w:rPr>
          <w:rFonts w:ascii="Arial" w:eastAsia="Times New Roman" w:hAnsi="Arial" w:cs="Arial"/>
          <w:b/>
          <w:sz w:val="24"/>
          <w:szCs w:val="24"/>
          <w:lang w:val="es-ES_tradnl" w:eastAsia="es-ES_tradnl"/>
        </w:rPr>
      </w:pPr>
      <w:r w:rsidRPr="0014320C">
        <w:rPr>
          <w:rFonts w:ascii="Arial" w:eastAsia="Times New Roman" w:hAnsi="Arial" w:cs="Arial"/>
          <w:b/>
          <w:sz w:val="24"/>
          <w:szCs w:val="24"/>
          <w:lang w:val="es-ES_tradnl" w:eastAsia="es-ES_tradnl"/>
        </w:rPr>
        <w:t xml:space="preserve">CONSIDERANDO </w:t>
      </w:r>
    </w:p>
    <w:p w:rsidR="0014320C" w:rsidRPr="0014320C" w:rsidRDefault="0014320C" w:rsidP="0014320C">
      <w:pPr>
        <w:suppressLineNumbers/>
        <w:spacing w:after="0" w:line="240" w:lineRule="auto"/>
        <w:jc w:val="both"/>
        <w:rPr>
          <w:rFonts w:ascii="Arial" w:eastAsia="Times New Roman" w:hAnsi="Arial" w:cs="Arial"/>
          <w:b/>
          <w:sz w:val="24"/>
          <w:szCs w:val="24"/>
          <w:lang w:val="es-ES_tradnl" w:eastAsia="es-ES_tradnl"/>
        </w:rPr>
      </w:pPr>
    </w:p>
    <w:p w:rsidR="0014320C" w:rsidRPr="0014320C" w:rsidRDefault="0014320C" w:rsidP="0014320C">
      <w:pPr>
        <w:spacing w:after="0" w:line="240" w:lineRule="auto"/>
        <w:jc w:val="both"/>
        <w:rPr>
          <w:rFonts w:ascii="Arial" w:eastAsia="Times New Roman" w:hAnsi="Arial" w:cs="Arial"/>
          <w:b/>
          <w:sz w:val="24"/>
          <w:szCs w:val="24"/>
          <w:lang w:val="es-ES_tradnl" w:eastAsia="es-ES_tradnl"/>
        </w:rPr>
      </w:pPr>
      <w:r w:rsidRPr="0014320C">
        <w:rPr>
          <w:rFonts w:ascii="Arial" w:eastAsia="Times New Roman" w:hAnsi="Arial" w:cs="Arial"/>
          <w:sz w:val="24"/>
          <w:szCs w:val="24"/>
          <w:lang w:val="es-ES_tradnl" w:eastAsia="es-ES_tradnl"/>
        </w:rPr>
        <w:t>Oficio COOP-ENF-ASSPH-10-2018, recibido el día 05 de octubre de 2018, suscrito por la Sra. Wendy Alpízar Díaz, Jefatura de Enfermería, Área de Salud de San Pablo de Heredia, donde remite informe de vacunas de primeras y terceras dosis a setiembre de 2018.</w:t>
      </w:r>
    </w:p>
    <w:p w:rsidR="0014320C" w:rsidRPr="0014320C" w:rsidRDefault="0014320C" w:rsidP="0014320C">
      <w:pPr>
        <w:spacing w:after="0" w:line="240" w:lineRule="auto"/>
        <w:jc w:val="both"/>
        <w:rPr>
          <w:rFonts w:ascii="Arial" w:eastAsia="Times New Roman" w:hAnsi="Arial" w:cs="Arial"/>
          <w:b/>
          <w:sz w:val="24"/>
          <w:szCs w:val="24"/>
          <w:lang w:val="es-ES_tradnl" w:eastAsia="es-ES_tradnl"/>
        </w:rPr>
      </w:pPr>
    </w:p>
    <w:p w:rsidR="0014320C" w:rsidRPr="0014320C" w:rsidRDefault="0014320C" w:rsidP="0014320C">
      <w:pPr>
        <w:spacing w:after="0" w:line="240" w:lineRule="auto"/>
        <w:jc w:val="both"/>
        <w:rPr>
          <w:rFonts w:ascii="Arial" w:eastAsia="Times New Roman" w:hAnsi="Arial" w:cs="Arial"/>
          <w:b/>
          <w:sz w:val="24"/>
          <w:szCs w:val="24"/>
          <w:lang w:val="es-ES_tradnl" w:eastAsia="es-ES_tradnl"/>
        </w:rPr>
      </w:pPr>
      <w:r w:rsidRPr="0014320C">
        <w:rPr>
          <w:rFonts w:ascii="Arial" w:eastAsia="Times New Roman" w:hAnsi="Arial" w:cs="Arial"/>
          <w:b/>
          <w:sz w:val="24"/>
          <w:szCs w:val="24"/>
          <w:lang w:val="es-ES_tradnl" w:eastAsia="es-ES_tradnl"/>
        </w:rPr>
        <w:t xml:space="preserve">ESTE CONCEJO MUNICIPAL ACUERDA </w:t>
      </w:r>
    </w:p>
    <w:p w:rsidR="0014320C" w:rsidRPr="0014320C" w:rsidRDefault="0014320C" w:rsidP="0014320C">
      <w:pPr>
        <w:spacing w:after="0" w:line="240" w:lineRule="auto"/>
        <w:rPr>
          <w:rFonts w:ascii="Calibri" w:eastAsia="Calibri" w:hAnsi="Calibri" w:cs="Times New Roman"/>
          <w:lang w:val="es-ES_tradnl"/>
        </w:rPr>
      </w:pPr>
    </w:p>
    <w:p w:rsidR="0014320C" w:rsidRPr="0014320C" w:rsidRDefault="0014320C" w:rsidP="0014320C">
      <w:pPr>
        <w:spacing w:after="0" w:line="240" w:lineRule="auto"/>
        <w:jc w:val="both"/>
        <w:rPr>
          <w:rFonts w:ascii="Arial" w:eastAsia="Calibri" w:hAnsi="Arial" w:cs="Arial"/>
          <w:sz w:val="24"/>
          <w:szCs w:val="24"/>
        </w:rPr>
      </w:pPr>
      <w:r w:rsidRPr="0014320C">
        <w:rPr>
          <w:rFonts w:ascii="Arial" w:eastAsia="Calibri" w:hAnsi="Arial" w:cs="Arial"/>
          <w:sz w:val="24"/>
          <w:szCs w:val="24"/>
        </w:rPr>
        <w:t>Dar por conocido el informe de vacunas de primeras y terceras dosis correspondiente al mes de setiembre de 2018.</w:t>
      </w:r>
    </w:p>
    <w:p w:rsidR="0014320C" w:rsidRPr="0014320C" w:rsidRDefault="0014320C" w:rsidP="0014320C">
      <w:pPr>
        <w:spacing w:after="0" w:line="240" w:lineRule="auto"/>
        <w:jc w:val="both"/>
        <w:rPr>
          <w:rFonts w:ascii="Arial" w:eastAsia="Calibri" w:hAnsi="Arial" w:cs="Arial"/>
          <w:b/>
          <w:sz w:val="24"/>
          <w:szCs w:val="24"/>
        </w:rPr>
      </w:pPr>
    </w:p>
    <w:p w:rsidR="0014320C" w:rsidRPr="0014320C" w:rsidRDefault="0014320C" w:rsidP="0014320C">
      <w:pPr>
        <w:spacing w:line="252" w:lineRule="auto"/>
        <w:jc w:val="both"/>
        <w:rPr>
          <w:rFonts w:ascii="Arial" w:eastAsia="Calibri" w:hAnsi="Arial" w:cs="Arial"/>
          <w:b/>
        </w:rPr>
      </w:pPr>
      <w:r w:rsidRPr="0014320C">
        <w:rPr>
          <w:rFonts w:ascii="Arial" w:eastAsia="Calibri" w:hAnsi="Arial" w:cs="Arial"/>
          <w:b/>
        </w:rPr>
        <w:t>ACUERDO UNÁNIME Y DECLARADO DEFINITIVAMENTE APROBADO N°567-18</w:t>
      </w:r>
    </w:p>
    <w:p w:rsidR="0014320C" w:rsidRPr="0014320C" w:rsidRDefault="0014320C" w:rsidP="0014320C">
      <w:pPr>
        <w:spacing w:after="0" w:line="240" w:lineRule="auto"/>
        <w:jc w:val="both"/>
        <w:rPr>
          <w:rFonts w:ascii="Arial" w:eastAsia="Calibri" w:hAnsi="Arial" w:cs="Arial"/>
          <w:sz w:val="24"/>
          <w:szCs w:val="24"/>
        </w:rPr>
      </w:pPr>
      <w:r w:rsidRPr="0014320C">
        <w:rPr>
          <w:rFonts w:ascii="Arial" w:eastAsia="Calibri" w:hAnsi="Arial" w:cs="Arial"/>
          <w:sz w:val="24"/>
          <w:szCs w:val="24"/>
        </w:rPr>
        <w:t>Acuerdo con el voto positivo de los regidores</w:t>
      </w:r>
    </w:p>
    <w:p w:rsidR="0014320C" w:rsidRPr="0014320C" w:rsidRDefault="0014320C" w:rsidP="0014320C">
      <w:pPr>
        <w:spacing w:after="0" w:line="240" w:lineRule="auto"/>
        <w:jc w:val="both"/>
        <w:rPr>
          <w:rFonts w:ascii="Arial" w:eastAsia="Calibri" w:hAnsi="Arial" w:cs="Arial"/>
          <w:sz w:val="24"/>
          <w:szCs w:val="24"/>
        </w:rPr>
      </w:pPr>
    </w:p>
    <w:p w:rsidR="0014320C" w:rsidRPr="0014320C" w:rsidRDefault="0014320C" w:rsidP="0014320C">
      <w:pPr>
        <w:numPr>
          <w:ilvl w:val="0"/>
          <w:numId w:val="115"/>
        </w:numPr>
        <w:spacing w:after="0" w:line="240" w:lineRule="auto"/>
        <w:ind w:left="1843"/>
        <w:contextualSpacing/>
        <w:jc w:val="both"/>
        <w:rPr>
          <w:rFonts w:ascii="Arial" w:eastAsia="Calibri" w:hAnsi="Arial" w:cs="Arial"/>
          <w:sz w:val="24"/>
          <w:szCs w:val="24"/>
          <w:lang w:val="es-ES"/>
        </w:rPr>
      </w:pPr>
      <w:r w:rsidRPr="0014320C">
        <w:rPr>
          <w:rFonts w:ascii="Arial" w:eastAsia="Calibri" w:hAnsi="Arial" w:cs="Arial"/>
          <w:sz w:val="24"/>
          <w:szCs w:val="24"/>
          <w:lang w:val="es-ES"/>
        </w:rPr>
        <w:t>José Fernando Méndez Vindas, Partido Unidad Social Cristiana</w:t>
      </w:r>
    </w:p>
    <w:p w:rsidR="0014320C" w:rsidRPr="0014320C" w:rsidRDefault="0014320C" w:rsidP="0014320C">
      <w:pPr>
        <w:numPr>
          <w:ilvl w:val="0"/>
          <w:numId w:val="115"/>
        </w:numPr>
        <w:spacing w:after="0" w:line="240" w:lineRule="auto"/>
        <w:ind w:left="1843"/>
        <w:contextualSpacing/>
        <w:jc w:val="both"/>
        <w:rPr>
          <w:rFonts w:ascii="Arial" w:eastAsia="Calibri" w:hAnsi="Arial" w:cs="Arial"/>
          <w:sz w:val="24"/>
          <w:szCs w:val="24"/>
          <w:lang w:val="es-ES"/>
        </w:rPr>
      </w:pPr>
      <w:r w:rsidRPr="0014320C">
        <w:rPr>
          <w:rFonts w:ascii="Arial" w:eastAsia="Calibri" w:hAnsi="Arial" w:cs="Arial"/>
          <w:sz w:val="24"/>
          <w:szCs w:val="24"/>
          <w:lang w:val="es-ES"/>
        </w:rPr>
        <w:t>Damaris Gamboa Hernández, Partido Unidad Social Cristiana</w:t>
      </w:r>
    </w:p>
    <w:p w:rsidR="0014320C" w:rsidRPr="0014320C" w:rsidRDefault="0014320C" w:rsidP="0014320C">
      <w:pPr>
        <w:numPr>
          <w:ilvl w:val="0"/>
          <w:numId w:val="115"/>
        </w:numPr>
        <w:spacing w:after="0" w:line="240" w:lineRule="auto"/>
        <w:ind w:left="1843"/>
        <w:contextualSpacing/>
        <w:jc w:val="both"/>
        <w:rPr>
          <w:rFonts w:ascii="Arial" w:eastAsia="Calibri" w:hAnsi="Arial" w:cs="Arial"/>
          <w:sz w:val="24"/>
          <w:szCs w:val="24"/>
          <w:lang w:val="es-ES"/>
        </w:rPr>
      </w:pPr>
      <w:r w:rsidRPr="0014320C">
        <w:rPr>
          <w:rFonts w:ascii="Arial" w:eastAsia="Calibri" w:hAnsi="Arial" w:cs="Arial"/>
          <w:sz w:val="24"/>
          <w:szCs w:val="24"/>
          <w:lang w:val="es-ES"/>
        </w:rPr>
        <w:t>Julio César Benavides Espinoza, Partido Unidad Social Cristiana</w:t>
      </w:r>
    </w:p>
    <w:p w:rsidR="0014320C" w:rsidRPr="0014320C" w:rsidRDefault="0014320C" w:rsidP="0014320C">
      <w:pPr>
        <w:numPr>
          <w:ilvl w:val="0"/>
          <w:numId w:val="115"/>
        </w:numPr>
        <w:spacing w:after="0" w:line="240" w:lineRule="auto"/>
        <w:ind w:left="1843"/>
        <w:contextualSpacing/>
        <w:jc w:val="both"/>
        <w:rPr>
          <w:rFonts w:ascii="Arial" w:eastAsia="Calibri" w:hAnsi="Arial" w:cs="Arial"/>
          <w:sz w:val="24"/>
          <w:szCs w:val="24"/>
          <w:lang w:val="es-ES"/>
        </w:rPr>
      </w:pPr>
      <w:r w:rsidRPr="0014320C">
        <w:rPr>
          <w:rFonts w:ascii="Arial" w:eastAsia="Calibri" w:hAnsi="Arial" w:cs="Arial"/>
          <w:sz w:val="24"/>
          <w:szCs w:val="24"/>
          <w:lang w:val="es-ES"/>
        </w:rPr>
        <w:t>Yojhan Cubero Ramírez, Partido Liberación Nacional</w:t>
      </w:r>
    </w:p>
    <w:p w:rsidR="0014320C" w:rsidRPr="0014320C" w:rsidRDefault="0014320C" w:rsidP="0014320C">
      <w:pPr>
        <w:numPr>
          <w:ilvl w:val="0"/>
          <w:numId w:val="115"/>
        </w:numPr>
        <w:spacing w:after="0" w:line="240" w:lineRule="auto"/>
        <w:ind w:left="1843"/>
        <w:contextualSpacing/>
        <w:jc w:val="both"/>
        <w:rPr>
          <w:rFonts w:ascii="Arial" w:eastAsia="Calibri" w:hAnsi="Arial" w:cs="Arial"/>
          <w:sz w:val="24"/>
          <w:szCs w:val="24"/>
          <w:lang w:val="es-ES"/>
        </w:rPr>
      </w:pPr>
      <w:r w:rsidRPr="0014320C">
        <w:rPr>
          <w:rFonts w:ascii="Arial" w:eastAsia="Calibri" w:hAnsi="Arial" w:cs="Arial"/>
          <w:sz w:val="24"/>
          <w:szCs w:val="24"/>
          <w:lang w:val="es-ES"/>
        </w:rPr>
        <w:t>Betty Castillo Ortiz, Partido Liberación Nacional</w:t>
      </w:r>
    </w:p>
    <w:p w:rsidR="0014320C" w:rsidRDefault="0014320C" w:rsidP="0014320C">
      <w:pPr>
        <w:pStyle w:val="Sinespaciado"/>
        <w:ind w:left="360"/>
        <w:rPr>
          <w:rFonts w:ascii="Arial" w:hAnsi="Arial" w:cs="Arial"/>
          <w:noProof/>
          <w:sz w:val="16"/>
          <w:szCs w:val="16"/>
          <w:lang w:eastAsia="es-CR"/>
        </w:rPr>
      </w:pPr>
    </w:p>
    <w:p w:rsidR="0014320C" w:rsidRDefault="0014320C"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4320C" w:rsidRPr="00C95FD3" w:rsidRDefault="0014320C" w:rsidP="0014320C">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14320C" w:rsidRPr="00C95FD3" w:rsidRDefault="0014320C" w:rsidP="0014320C">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14320C" w:rsidRPr="009464D2" w:rsidRDefault="0014320C" w:rsidP="0014320C">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3CBDF88" wp14:editId="1F4B44B1">
            <wp:extent cx="213459" cy="152400"/>
            <wp:effectExtent l="0" t="0" r="0" b="0"/>
            <wp:docPr id="124" name="Imagen 1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1B2C81" w:rsidRDefault="001B2C81" w:rsidP="00967668">
      <w:pPr>
        <w:pStyle w:val="Sinespaciado"/>
        <w:ind w:left="360"/>
        <w:rPr>
          <w:rFonts w:ascii="Arial" w:hAnsi="Arial" w:cs="Arial"/>
          <w:noProof/>
          <w:sz w:val="16"/>
          <w:szCs w:val="16"/>
          <w:lang w:eastAsia="es-CR"/>
        </w:rPr>
      </w:pPr>
    </w:p>
    <w:p w:rsidR="0014320C" w:rsidRPr="00BC69BF" w:rsidRDefault="0014320C" w:rsidP="0014320C">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MSPH-CM-ACUER-568-</w:t>
      </w:r>
      <w:r w:rsidRPr="00BC69BF">
        <w:rPr>
          <w:rFonts w:ascii="Arial" w:hAnsi="Arial" w:cs="Arial"/>
          <w:b/>
          <w:sz w:val="24"/>
          <w:szCs w:val="24"/>
        </w:rPr>
        <w:t>18</w:t>
      </w:r>
    </w:p>
    <w:p w:rsidR="0014320C" w:rsidRPr="00052773" w:rsidRDefault="0014320C" w:rsidP="0014320C">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14320C" w:rsidRDefault="0014320C" w:rsidP="0014320C">
      <w:pPr>
        <w:spacing w:after="0" w:line="240" w:lineRule="auto"/>
        <w:jc w:val="center"/>
        <w:rPr>
          <w:rFonts w:ascii="Arial" w:eastAsia="Calibri" w:hAnsi="Arial" w:cs="Arial"/>
          <w:b/>
          <w:sz w:val="24"/>
          <w:szCs w:val="24"/>
          <w:lang w:val="es-ES"/>
        </w:rPr>
      </w:pPr>
    </w:p>
    <w:p w:rsidR="0014320C" w:rsidRDefault="0014320C" w:rsidP="0014320C">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DE46DF">
        <w:rPr>
          <w:rFonts w:ascii="Arial" w:eastAsia="Times New Roman" w:hAnsi="Arial" w:cs="Arial"/>
          <w:sz w:val="24"/>
          <w:szCs w:val="24"/>
          <w:lang w:val="es-ES_tradnl" w:eastAsia="es-ES_tradnl"/>
        </w:rPr>
        <w:t>es</w:t>
      </w:r>
    </w:p>
    <w:p w:rsidR="0014320C" w:rsidRDefault="00DE46DF" w:rsidP="0014320C">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DE46DF" w:rsidRDefault="00DE46DF" w:rsidP="0014320C">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Municipalidad de San Pablo </w:t>
      </w:r>
      <w:r w:rsidR="007676B1">
        <w:rPr>
          <w:rFonts w:ascii="Arial" w:eastAsia="Times New Roman" w:hAnsi="Arial" w:cs="Arial"/>
          <w:sz w:val="24"/>
          <w:szCs w:val="24"/>
          <w:lang w:val="es-ES_tradnl" w:eastAsia="es-ES_tradnl"/>
        </w:rPr>
        <w:t>de Heredia</w:t>
      </w:r>
    </w:p>
    <w:p w:rsidR="0014320C" w:rsidRPr="001B2C81" w:rsidRDefault="0014320C" w:rsidP="0014320C">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14320C" w:rsidRDefault="0014320C" w:rsidP="0014320C">
      <w:pPr>
        <w:pStyle w:val="Sinespaciado"/>
        <w:rPr>
          <w:lang w:eastAsia="es-ES"/>
        </w:rPr>
      </w:pPr>
    </w:p>
    <w:p w:rsidR="0014320C" w:rsidRDefault="0014320C" w:rsidP="0014320C">
      <w:pPr>
        <w:pStyle w:val="Sinespaciado"/>
        <w:rPr>
          <w:lang w:eastAsia="es-ES"/>
        </w:rPr>
      </w:pPr>
    </w:p>
    <w:p w:rsidR="0014320C" w:rsidRPr="00BC69BF" w:rsidRDefault="0014320C" w:rsidP="0014320C">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7676B1">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7676B1">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14320C" w:rsidRPr="00BC69BF" w:rsidRDefault="0014320C" w:rsidP="0014320C">
      <w:pPr>
        <w:pStyle w:val="Sinespaciado"/>
        <w:rPr>
          <w:lang w:eastAsia="es-ES"/>
        </w:rPr>
      </w:pPr>
    </w:p>
    <w:p w:rsidR="0014320C" w:rsidRPr="00BC69BF" w:rsidRDefault="0014320C" w:rsidP="0014320C">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4320C" w:rsidRPr="00860BB1" w:rsidRDefault="0014320C" w:rsidP="0014320C">
      <w:pPr>
        <w:spacing w:after="0" w:line="240" w:lineRule="auto"/>
        <w:jc w:val="center"/>
        <w:rPr>
          <w:rFonts w:ascii="Arial" w:eastAsia="Calibri" w:hAnsi="Arial" w:cs="Arial"/>
          <w:b/>
          <w:sz w:val="24"/>
          <w:szCs w:val="24"/>
        </w:rPr>
      </w:pPr>
    </w:p>
    <w:p w:rsidR="0014320C" w:rsidRPr="00BC69BF" w:rsidRDefault="0014320C" w:rsidP="0014320C">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4320C" w:rsidRDefault="0014320C" w:rsidP="0014320C">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14320C" w:rsidRDefault="0014320C" w:rsidP="00967668">
      <w:pPr>
        <w:pStyle w:val="Sinespaciado"/>
        <w:ind w:left="360"/>
        <w:rPr>
          <w:rFonts w:ascii="Arial" w:hAnsi="Arial" w:cs="Arial"/>
          <w:noProof/>
          <w:sz w:val="16"/>
          <w:szCs w:val="16"/>
          <w:lang w:eastAsia="es-CR"/>
        </w:rPr>
      </w:pPr>
    </w:p>
    <w:p w:rsidR="001B2C81" w:rsidRDefault="001B2C81" w:rsidP="00967668">
      <w:pPr>
        <w:pStyle w:val="Sinespaciado"/>
        <w:ind w:left="360"/>
        <w:rPr>
          <w:rFonts w:ascii="Arial" w:hAnsi="Arial" w:cs="Arial"/>
          <w:noProof/>
          <w:sz w:val="16"/>
          <w:szCs w:val="16"/>
          <w:lang w:eastAsia="es-CR"/>
        </w:rPr>
      </w:pPr>
    </w:p>
    <w:p w:rsidR="0014320C" w:rsidRPr="0014320C" w:rsidRDefault="0014320C" w:rsidP="0014320C">
      <w:pPr>
        <w:jc w:val="both"/>
        <w:rPr>
          <w:rFonts w:ascii="Arial" w:hAnsi="Arial" w:cs="Arial"/>
          <w:b/>
          <w:sz w:val="24"/>
          <w:szCs w:val="24"/>
        </w:rPr>
      </w:pPr>
      <w:r w:rsidRPr="0014320C">
        <w:rPr>
          <w:rFonts w:ascii="Arial" w:hAnsi="Arial" w:cs="Arial"/>
          <w:b/>
          <w:sz w:val="24"/>
          <w:szCs w:val="24"/>
        </w:rPr>
        <w:t xml:space="preserve">CONSIDERANDO </w:t>
      </w:r>
    </w:p>
    <w:p w:rsidR="0014320C" w:rsidRPr="0014320C" w:rsidRDefault="0014320C" w:rsidP="0014320C">
      <w:pPr>
        <w:jc w:val="both"/>
        <w:rPr>
          <w:rFonts w:ascii="Arial" w:eastAsia="Times New Roman" w:hAnsi="Arial" w:cs="Arial"/>
          <w:sz w:val="24"/>
          <w:szCs w:val="24"/>
          <w:lang w:val="es-ES_tradnl" w:eastAsia="es-ES_tradnl"/>
        </w:rPr>
      </w:pPr>
      <w:r w:rsidRPr="0014320C">
        <w:rPr>
          <w:rFonts w:ascii="Arial" w:eastAsia="Times New Roman" w:hAnsi="Arial" w:cs="Arial"/>
          <w:sz w:val="24"/>
          <w:szCs w:val="24"/>
          <w:lang w:val="es-ES_tradnl" w:eastAsia="es-ES_tradnl"/>
        </w:rPr>
        <w:t>Oficio AI-041-10-2018, recibido el día 08 de octubre de 2018, suscrito por la Sra. Marcela Espinoza Alvarado, Auditora Interna, sobre seguimiento a los acuerdos municipales CM-497, 498, 499, 500, 501, 502, 503 y 504-17, relacionados con nombramiento como Supervisor de Obras y Proyectos del Sr. Sergio Salazar Rivera</w:t>
      </w:r>
    </w:p>
    <w:p w:rsidR="0014320C" w:rsidRPr="0014320C" w:rsidRDefault="0014320C" w:rsidP="0014320C">
      <w:pPr>
        <w:jc w:val="both"/>
        <w:rPr>
          <w:rFonts w:ascii="Arial" w:eastAsia="Times New Roman" w:hAnsi="Arial" w:cs="Arial"/>
          <w:sz w:val="24"/>
          <w:szCs w:val="24"/>
          <w:lang w:val="es-ES_tradnl" w:eastAsia="es-ES_tradnl"/>
        </w:rPr>
      </w:pPr>
      <w:r w:rsidRPr="0014320C">
        <w:rPr>
          <w:rFonts w:ascii="Arial" w:hAnsi="Arial" w:cs="Arial"/>
          <w:b/>
          <w:sz w:val="24"/>
          <w:szCs w:val="24"/>
        </w:rPr>
        <w:t xml:space="preserve">ESTE CONCEJO MUNICIPAL ACUERDA </w:t>
      </w:r>
    </w:p>
    <w:p w:rsidR="0014320C" w:rsidRPr="0014320C" w:rsidRDefault="0014320C" w:rsidP="0014320C">
      <w:pPr>
        <w:spacing w:line="252" w:lineRule="auto"/>
        <w:jc w:val="both"/>
        <w:rPr>
          <w:rFonts w:ascii="Arial" w:eastAsia="Calibri" w:hAnsi="Arial" w:cs="Arial"/>
          <w:sz w:val="24"/>
          <w:szCs w:val="24"/>
        </w:rPr>
      </w:pPr>
      <w:r w:rsidRPr="0014320C">
        <w:rPr>
          <w:rFonts w:ascii="Arial" w:eastAsia="Calibri" w:hAnsi="Arial" w:cs="Arial"/>
          <w:sz w:val="24"/>
          <w:szCs w:val="24"/>
        </w:rPr>
        <w:t xml:space="preserve">Remitir dicho oficio a la Comisión de Asuntos Jurídicos para su respectivo análisis según corresponda. </w:t>
      </w:r>
    </w:p>
    <w:p w:rsidR="0014320C" w:rsidRPr="0014320C" w:rsidRDefault="0014320C" w:rsidP="0014320C">
      <w:pPr>
        <w:spacing w:line="252" w:lineRule="auto"/>
        <w:jc w:val="both"/>
        <w:rPr>
          <w:rFonts w:ascii="Arial" w:eastAsia="Calibri" w:hAnsi="Arial" w:cs="Arial"/>
          <w:b/>
        </w:rPr>
      </w:pPr>
      <w:r w:rsidRPr="0014320C">
        <w:rPr>
          <w:rFonts w:ascii="Arial" w:eastAsia="Calibri" w:hAnsi="Arial" w:cs="Arial"/>
          <w:b/>
        </w:rPr>
        <w:t>ACUERDO UNÁNIME Y DECLARADO DEFINITIVAMENTE APROBADO N°568-18</w:t>
      </w:r>
    </w:p>
    <w:p w:rsidR="0014320C" w:rsidRPr="0014320C" w:rsidRDefault="0014320C" w:rsidP="0014320C">
      <w:pPr>
        <w:spacing w:after="0" w:line="240" w:lineRule="auto"/>
        <w:jc w:val="both"/>
        <w:rPr>
          <w:rFonts w:ascii="Arial" w:eastAsia="Calibri" w:hAnsi="Arial" w:cs="Arial"/>
          <w:sz w:val="24"/>
          <w:szCs w:val="24"/>
        </w:rPr>
      </w:pPr>
      <w:r w:rsidRPr="0014320C">
        <w:rPr>
          <w:rFonts w:ascii="Arial" w:eastAsia="Calibri" w:hAnsi="Arial" w:cs="Arial"/>
          <w:sz w:val="24"/>
          <w:szCs w:val="24"/>
        </w:rPr>
        <w:t>Acuerdo con el voto positivo de los regidores</w:t>
      </w:r>
    </w:p>
    <w:p w:rsidR="0014320C" w:rsidRPr="0014320C" w:rsidRDefault="0014320C" w:rsidP="0014320C">
      <w:pPr>
        <w:spacing w:after="0" w:line="240" w:lineRule="auto"/>
        <w:jc w:val="both"/>
        <w:rPr>
          <w:rFonts w:ascii="Arial" w:eastAsia="Calibri" w:hAnsi="Arial" w:cs="Arial"/>
          <w:sz w:val="24"/>
          <w:szCs w:val="24"/>
        </w:rPr>
      </w:pPr>
    </w:p>
    <w:p w:rsidR="0014320C" w:rsidRPr="0014320C" w:rsidRDefault="0014320C" w:rsidP="0014320C">
      <w:pPr>
        <w:numPr>
          <w:ilvl w:val="0"/>
          <w:numId w:val="116"/>
        </w:numPr>
        <w:spacing w:after="0" w:line="240" w:lineRule="auto"/>
        <w:ind w:left="1843"/>
        <w:contextualSpacing/>
        <w:jc w:val="both"/>
        <w:rPr>
          <w:rFonts w:ascii="Arial" w:eastAsia="Calibri" w:hAnsi="Arial" w:cs="Arial"/>
          <w:sz w:val="24"/>
          <w:szCs w:val="24"/>
          <w:lang w:val="es-ES"/>
        </w:rPr>
      </w:pPr>
      <w:r w:rsidRPr="0014320C">
        <w:rPr>
          <w:rFonts w:ascii="Arial" w:eastAsia="Calibri" w:hAnsi="Arial" w:cs="Arial"/>
          <w:sz w:val="24"/>
          <w:szCs w:val="24"/>
          <w:lang w:val="es-ES"/>
        </w:rPr>
        <w:t>José Fernando Méndez Vindas, Partido Unidad Social Cristiana</w:t>
      </w:r>
    </w:p>
    <w:p w:rsidR="0014320C" w:rsidRPr="0014320C" w:rsidRDefault="0014320C" w:rsidP="0014320C">
      <w:pPr>
        <w:numPr>
          <w:ilvl w:val="0"/>
          <w:numId w:val="116"/>
        </w:numPr>
        <w:spacing w:after="0" w:line="240" w:lineRule="auto"/>
        <w:ind w:left="1843"/>
        <w:contextualSpacing/>
        <w:jc w:val="both"/>
        <w:rPr>
          <w:rFonts w:ascii="Arial" w:eastAsia="Calibri" w:hAnsi="Arial" w:cs="Arial"/>
          <w:sz w:val="24"/>
          <w:szCs w:val="24"/>
          <w:lang w:val="es-ES"/>
        </w:rPr>
      </w:pPr>
      <w:r w:rsidRPr="0014320C">
        <w:rPr>
          <w:rFonts w:ascii="Arial" w:eastAsia="Calibri" w:hAnsi="Arial" w:cs="Arial"/>
          <w:sz w:val="24"/>
          <w:szCs w:val="24"/>
          <w:lang w:val="es-ES"/>
        </w:rPr>
        <w:t>Damaris Gamboa Hernández, Partido Unidad Social Cristiana</w:t>
      </w:r>
    </w:p>
    <w:p w:rsidR="0014320C" w:rsidRPr="0014320C" w:rsidRDefault="0014320C" w:rsidP="0014320C">
      <w:pPr>
        <w:numPr>
          <w:ilvl w:val="0"/>
          <w:numId w:val="116"/>
        </w:numPr>
        <w:spacing w:after="0" w:line="240" w:lineRule="auto"/>
        <w:ind w:left="1843"/>
        <w:contextualSpacing/>
        <w:jc w:val="both"/>
        <w:rPr>
          <w:rFonts w:ascii="Arial" w:eastAsia="Calibri" w:hAnsi="Arial" w:cs="Arial"/>
          <w:sz w:val="24"/>
          <w:szCs w:val="24"/>
          <w:lang w:val="es-ES"/>
        </w:rPr>
      </w:pPr>
      <w:r w:rsidRPr="0014320C">
        <w:rPr>
          <w:rFonts w:ascii="Arial" w:eastAsia="Calibri" w:hAnsi="Arial" w:cs="Arial"/>
          <w:sz w:val="24"/>
          <w:szCs w:val="24"/>
          <w:lang w:val="es-ES"/>
        </w:rPr>
        <w:t>Julio César Benavides Espinoza, Partido Unidad Social Cristiana</w:t>
      </w:r>
    </w:p>
    <w:p w:rsidR="0014320C" w:rsidRPr="0014320C" w:rsidRDefault="0014320C" w:rsidP="0014320C">
      <w:pPr>
        <w:numPr>
          <w:ilvl w:val="0"/>
          <w:numId w:val="116"/>
        </w:numPr>
        <w:spacing w:after="0" w:line="240" w:lineRule="auto"/>
        <w:ind w:left="1843"/>
        <w:contextualSpacing/>
        <w:jc w:val="both"/>
        <w:rPr>
          <w:rFonts w:ascii="Arial" w:eastAsia="Calibri" w:hAnsi="Arial" w:cs="Arial"/>
          <w:sz w:val="24"/>
          <w:szCs w:val="24"/>
          <w:lang w:val="es-ES"/>
        </w:rPr>
      </w:pPr>
      <w:r w:rsidRPr="0014320C">
        <w:rPr>
          <w:rFonts w:ascii="Arial" w:eastAsia="Calibri" w:hAnsi="Arial" w:cs="Arial"/>
          <w:sz w:val="24"/>
          <w:szCs w:val="24"/>
          <w:lang w:val="es-ES"/>
        </w:rPr>
        <w:t>Yojhan Cubero Ramírez, Partido Liberación Nacional</w:t>
      </w:r>
    </w:p>
    <w:p w:rsidR="0014320C" w:rsidRPr="0014320C" w:rsidRDefault="0014320C" w:rsidP="0014320C">
      <w:pPr>
        <w:numPr>
          <w:ilvl w:val="0"/>
          <w:numId w:val="116"/>
        </w:numPr>
        <w:spacing w:after="0" w:line="240" w:lineRule="auto"/>
        <w:ind w:left="1843"/>
        <w:contextualSpacing/>
        <w:jc w:val="both"/>
        <w:rPr>
          <w:rFonts w:ascii="Arial" w:eastAsia="Calibri" w:hAnsi="Arial" w:cs="Arial"/>
          <w:sz w:val="24"/>
          <w:szCs w:val="24"/>
          <w:lang w:val="es-ES"/>
        </w:rPr>
      </w:pPr>
      <w:r w:rsidRPr="0014320C">
        <w:rPr>
          <w:rFonts w:ascii="Arial" w:eastAsia="Calibri" w:hAnsi="Arial" w:cs="Arial"/>
          <w:sz w:val="24"/>
          <w:szCs w:val="24"/>
          <w:lang w:val="es-ES"/>
        </w:rPr>
        <w:t>Betty Castillo Ortiz, Partido Liberación Nacional</w:t>
      </w:r>
    </w:p>
    <w:p w:rsidR="001B2C81" w:rsidRDefault="001B2C81" w:rsidP="00967668">
      <w:pPr>
        <w:pStyle w:val="Sinespaciado"/>
        <w:ind w:left="360"/>
        <w:rPr>
          <w:rFonts w:ascii="Arial" w:hAnsi="Arial" w:cs="Arial"/>
          <w:noProof/>
          <w:sz w:val="16"/>
          <w:szCs w:val="16"/>
          <w:lang w:eastAsia="es-CR"/>
        </w:rPr>
      </w:pPr>
    </w:p>
    <w:p w:rsidR="00DE46DF" w:rsidRDefault="00DE46DF" w:rsidP="00967668">
      <w:pPr>
        <w:pStyle w:val="Sinespaciado"/>
        <w:ind w:left="360"/>
        <w:rPr>
          <w:rFonts w:ascii="Arial" w:hAnsi="Arial" w:cs="Arial"/>
          <w:noProof/>
          <w:sz w:val="16"/>
          <w:szCs w:val="16"/>
          <w:lang w:eastAsia="es-CR"/>
        </w:rPr>
      </w:pPr>
    </w:p>
    <w:p w:rsidR="00DE46DF" w:rsidRPr="00A1533E" w:rsidRDefault="00DE46DF" w:rsidP="00A1533E">
      <w:pPr>
        <w:pStyle w:val="Sinespaciado"/>
      </w:pPr>
    </w:p>
    <w:p w:rsidR="00DE46DF" w:rsidRPr="00C95FD3" w:rsidRDefault="00DE46DF" w:rsidP="00DE46DF">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DE46DF" w:rsidRPr="00C95FD3" w:rsidRDefault="00DE46DF" w:rsidP="00DE46DF">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DE46DF" w:rsidRPr="009464D2" w:rsidRDefault="00DE46DF" w:rsidP="00DE46DF">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1432C1A3" wp14:editId="7A3B555D">
            <wp:extent cx="213459" cy="152400"/>
            <wp:effectExtent l="0" t="0" r="0" b="0"/>
            <wp:docPr id="125" name="Imagen 1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DE46DF" w:rsidRDefault="00DE46DF" w:rsidP="00967668">
      <w:pPr>
        <w:pStyle w:val="Sinespaciado"/>
        <w:ind w:left="360"/>
        <w:rPr>
          <w:rFonts w:ascii="Arial" w:hAnsi="Arial" w:cs="Arial"/>
          <w:noProof/>
          <w:sz w:val="16"/>
          <w:szCs w:val="16"/>
          <w:lang w:eastAsia="es-CR"/>
        </w:rPr>
      </w:pPr>
    </w:p>
    <w:p w:rsidR="007676B1" w:rsidRDefault="00A1533E" w:rsidP="00967668">
      <w:pPr>
        <w:pStyle w:val="Sinespaciado"/>
        <w:ind w:left="360"/>
        <w:rPr>
          <w:rFonts w:ascii="Arial" w:hAnsi="Arial" w:cs="Arial"/>
          <w:noProof/>
          <w:sz w:val="16"/>
          <w:szCs w:val="16"/>
          <w:lang w:eastAsia="es-CR"/>
        </w:rPr>
      </w:pPr>
      <w:r w:rsidRPr="00116CBF">
        <w:rPr>
          <w:rFonts w:ascii="Arial" w:hAnsi="Arial" w:cs="Arial"/>
          <w:noProof/>
          <w:sz w:val="16"/>
          <w:szCs w:val="16"/>
          <w:lang w:val="es-CR" w:eastAsia="es-CR"/>
        </w:rPr>
        <w:drawing>
          <wp:inline distT="0" distB="0" distL="0" distR="0" wp14:anchorId="73ADEC1D" wp14:editId="724800A7">
            <wp:extent cx="213459" cy="152400"/>
            <wp:effectExtent l="0" t="0" r="0" b="0"/>
            <wp:docPr id="132" name="Imagen 13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noProof/>
          <w:sz w:val="16"/>
          <w:szCs w:val="16"/>
          <w:lang w:eastAsia="es-CR"/>
        </w:rPr>
        <w:t>C/c: Sra. Marcela Espinoza Alvarado, Auditora Interna</w:t>
      </w:r>
    </w:p>
    <w:p w:rsidR="00DD6818" w:rsidRPr="00BC69BF" w:rsidRDefault="00DD6818" w:rsidP="00DD6818">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MSPH-CM-ACUER-569-</w:t>
      </w:r>
      <w:r w:rsidRPr="00BC69BF">
        <w:rPr>
          <w:rFonts w:ascii="Arial" w:hAnsi="Arial" w:cs="Arial"/>
          <w:b/>
          <w:sz w:val="24"/>
          <w:szCs w:val="24"/>
        </w:rPr>
        <w:t>18</w:t>
      </w:r>
    </w:p>
    <w:p w:rsidR="00DD6818" w:rsidRPr="00052773" w:rsidRDefault="00DD6818" w:rsidP="00DD6818">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DD6818" w:rsidRDefault="00DD6818" w:rsidP="00DD6818">
      <w:pPr>
        <w:spacing w:after="0" w:line="240" w:lineRule="auto"/>
        <w:jc w:val="center"/>
        <w:rPr>
          <w:rFonts w:ascii="Arial" w:eastAsia="Calibri" w:hAnsi="Arial" w:cs="Arial"/>
          <w:b/>
          <w:sz w:val="24"/>
          <w:szCs w:val="24"/>
          <w:lang w:val="es-ES"/>
        </w:rPr>
      </w:pPr>
    </w:p>
    <w:p w:rsidR="00DD6818" w:rsidRDefault="00DD6818" w:rsidP="00DD681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DD6818" w:rsidRDefault="00DD6818" w:rsidP="00DD681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DD6818" w:rsidRDefault="00DD6818" w:rsidP="00DD681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DD6818" w:rsidRPr="001B2C81" w:rsidRDefault="00DD6818" w:rsidP="00DD681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D6818" w:rsidRDefault="00DD6818" w:rsidP="00DD6818">
      <w:pPr>
        <w:pStyle w:val="Sinespaciado"/>
        <w:rPr>
          <w:lang w:eastAsia="es-ES"/>
        </w:rPr>
      </w:pPr>
    </w:p>
    <w:p w:rsidR="00DD6818" w:rsidRDefault="00DD6818" w:rsidP="00DD6818">
      <w:pPr>
        <w:pStyle w:val="Sinespaciado"/>
        <w:rPr>
          <w:lang w:eastAsia="es-ES"/>
        </w:rPr>
      </w:pPr>
    </w:p>
    <w:p w:rsidR="00DD6818" w:rsidRPr="00BC69BF" w:rsidRDefault="00DD6818" w:rsidP="00DD681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DD6818" w:rsidRPr="00BC69BF" w:rsidRDefault="00DD6818" w:rsidP="00DD6818">
      <w:pPr>
        <w:pStyle w:val="Sinespaciado"/>
        <w:rPr>
          <w:lang w:eastAsia="es-ES"/>
        </w:rPr>
      </w:pPr>
    </w:p>
    <w:p w:rsidR="00DD6818" w:rsidRPr="00BC69BF" w:rsidRDefault="00DD6818" w:rsidP="00DD681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D6818" w:rsidRPr="00860BB1" w:rsidRDefault="00DD6818" w:rsidP="00DD6818">
      <w:pPr>
        <w:spacing w:after="0" w:line="240" w:lineRule="auto"/>
        <w:jc w:val="center"/>
        <w:rPr>
          <w:rFonts w:ascii="Arial" w:eastAsia="Calibri" w:hAnsi="Arial" w:cs="Arial"/>
          <w:b/>
          <w:sz w:val="24"/>
          <w:szCs w:val="24"/>
        </w:rPr>
      </w:pPr>
    </w:p>
    <w:p w:rsidR="00DD6818" w:rsidRPr="00BC69BF" w:rsidRDefault="00DD6818" w:rsidP="00DD681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D6818" w:rsidRDefault="00DD6818" w:rsidP="00DD681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42</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DIECISIETE DE OCTUBRE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DD6818" w:rsidRDefault="00DD6818" w:rsidP="00DD6818">
      <w:pPr>
        <w:spacing w:after="0" w:line="240" w:lineRule="auto"/>
        <w:jc w:val="center"/>
        <w:rPr>
          <w:rFonts w:ascii="Arial" w:eastAsia="Calibri" w:hAnsi="Arial" w:cs="Arial"/>
          <w:b/>
          <w:sz w:val="24"/>
          <w:szCs w:val="24"/>
          <w:lang w:val="es-ES"/>
        </w:rPr>
      </w:pPr>
    </w:p>
    <w:p w:rsidR="00DD6818" w:rsidRPr="00DD6818" w:rsidRDefault="00DD6818" w:rsidP="00DD6818">
      <w:pPr>
        <w:spacing w:after="0" w:line="240" w:lineRule="auto"/>
        <w:jc w:val="both"/>
        <w:rPr>
          <w:rFonts w:ascii="Arial" w:eastAsia="Calibri" w:hAnsi="Arial" w:cs="Arial"/>
          <w:b/>
          <w:sz w:val="24"/>
          <w:szCs w:val="24"/>
          <w:lang w:val="es-ES"/>
        </w:rPr>
      </w:pPr>
      <w:r w:rsidRPr="00DD6818">
        <w:rPr>
          <w:rFonts w:ascii="Arial" w:eastAsia="Calibri" w:hAnsi="Arial" w:cs="Arial"/>
          <w:b/>
          <w:sz w:val="24"/>
          <w:szCs w:val="24"/>
          <w:lang w:val="es-ES"/>
        </w:rPr>
        <w:t>CONSIDERANDO</w:t>
      </w:r>
    </w:p>
    <w:p w:rsidR="00DD6818" w:rsidRPr="00DD6818" w:rsidRDefault="00DD6818" w:rsidP="00DD6818">
      <w:pPr>
        <w:spacing w:after="0" w:line="240" w:lineRule="auto"/>
        <w:jc w:val="both"/>
        <w:rPr>
          <w:rFonts w:ascii="Arial" w:eastAsia="Times New Roman" w:hAnsi="Arial" w:cs="Arial"/>
          <w:sz w:val="24"/>
          <w:szCs w:val="24"/>
          <w:lang w:val="es-ES_tradnl" w:eastAsia="es-ES_tradnl"/>
        </w:rPr>
      </w:pPr>
    </w:p>
    <w:p w:rsidR="00DD6818" w:rsidRPr="00DD6818" w:rsidRDefault="00DD6818" w:rsidP="00DD6818">
      <w:pPr>
        <w:spacing w:after="0" w:line="240" w:lineRule="auto"/>
        <w:jc w:val="both"/>
        <w:rPr>
          <w:rFonts w:ascii="Arial" w:eastAsia="Calibri" w:hAnsi="Arial" w:cs="Arial"/>
          <w:b/>
          <w:sz w:val="24"/>
          <w:szCs w:val="24"/>
          <w:lang w:val="es-ES"/>
        </w:rPr>
      </w:pPr>
      <w:r w:rsidRPr="00DD6818">
        <w:rPr>
          <w:rFonts w:ascii="Arial" w:eastAsia="Times New Roman" w:hAnsi="Arial" w:cs="Arial"/>
          <w:sz w:val="24"/>
          <w:szCs w:val="24"/>
          <w:lang w:val="es-ES_tradnl" w:eastAsia="es-ES_tradnl"/>
        </w:rPr>
        <w:t>Oficio AI-044-10-2018, recibido el día 10 de octubre de 2018, suscrito por la Sra. Marcela Espinoza Alvarado, Auditora Interna, con relación al supuesto disfrute indebido de vacaciones de la Sra. Aracelly Salas, Ex alcaldesa Municipal.</w:t>
      </w:r>
    </w:p>
    <w:p w:rsidR="00DD6818" w:rsidRPr="00DD6818" w:rsidRDefault="00DD6818" w:rsidP="00DD6818">
      <w:pPr>
        <w:spacing w:after="0" w:line="240" w:lineRule="auto"/>
        <w:rPr>
          <w:rFonts w:ascii="Calibri" w:eastAsia="Calibri" w:hAnsi="Calibri" w:cs="Times New Roman"/>
          <w:lang w:val="es-ES" w:eastAsia="es-ES_tradnl"/>
        </w:rPr>
      </w:pPr>
    </w:p>
    <w:p w:rsidR="00DD6818" w:rsidRPr="00DD6818" w:rsidRDefault="00DD6818" w:rsidP="00DD6818">
      <w:pPr>
        <w:rPr>
          <w:rFonts w:ascii="Century Gothic" w:hAnsi="Century Gothic"/>
          <w:b/>
        </w:rPr>
      </w:pPr>
      <w:r w:rsidRPr="00DD6818">
        <w:rPr>
          <w:rFonts w:ascii="Arial" w:hAnsi="Arial" w:cs="Arial"/>
          <w:b/>
          <w:sz w:val="24"/>
          <w:szCs w:val="24"/>
        </w:rPr>
        <w:t>ESTE CONCEJO MUNICIPAL</w:t>
      </w:r>
      <w:r w:rsidRPr="00DD6818">
        <w:rPr>
          <w:rFonts w:ascii="Century Gothic" w:hAnsi="Century Gothic"/>
          <w:b/>
        </w:rPr>
        <w:t xml:space="preserve"> ACUERDA </w:t>
      </w:r>
    </w:p>
    <w:p w:rsidR="00DD6818" w:rsidRPr="00DD6818" w:rsidRDefault="00DD6818" w:rsidP="00DD6818">
      <w:pPr>
        <w:spacing w:line="252" w:lineRule="auto"/>
        <w:jc w:val="both"/>
        <w:rPr>
          <w:rFonts w:ascii="Arial" w:eastAsia="Calibri" w:hAnsi="Arial" w:cs="Arial"/>
          <w:sz w:val="24"/>
          <w:szCs w:val="24"/>
        </w:rPr>
      </w:pPr>
      <w:r w:rsidRPr="00DD6818">
        <w:rPr>
          <w:rFonts w:ascii="Arial" w:eastAsia="Calibri" w:hAnsi="Arial" w:cs="Arial"/>
          <w:sz w:val="24"/>
          <w:szCs w:val="24"/>
        </w:rPr>
        <w:t xml:space="preserve">Remitir dicho oficio a la Comisión de Asuntos Jurídicos para su respectivo análisis según corresponda. </w:t>
      </w:r>
    </w:p>
    <w:p w:rsidR="00DD6818" w:rsidRPr="00DD6818" w:rsidRDefault="00DD6818" w:rsidP="00DD6818">
      <w:pPr>
        <w:spacing w:line="252" w:lineRule="auto"/>
        <w:jc w:val="both"/>
        <w:rPr>
          <w:rFonts w:ascii="Arial" w:eastAsia="Calibri" w:hAnsi="Arial" w:cs="Arial"/>
          <w:b/>
        </w:rPr>
      </w:pPr>
      <w:r w:rsidRPr="00DD6818">
        <w:rPr>
          <w:rFonts w:ascii="Arial" w:eastAsia="Calibri" w:hAnsi="Arial" w:cs="Arial"/>
          <w:b/>
        </w:rPr>
        <w:t>ACUERDO UNÁNIME Y DECLARADO DEFINITIVAMENTE APROBADO N°569-18</w:t>
      </w:r>
    </w:p>
    <w:p w:rsidR="00DD6818" w:rsidRPr="00DD6818" w:rsidRDefault="00DD6818" w:rsidP="00DD6818">
      <w:pPr>
        <w:spacing w:after="0" w:line="240" w:lineRule="auto"/>
        <w:jc w:val="both"/>
        <w:rPr>
          <w:rFonts w:ascii="Arial" w:eastAsia="Calibri" w:hAnsi="Arial" w:cs="Arial"/>
          <w:sz w:val="24"/>
          <w:szCs w:val="24"/>
        </w:rPr>
      </w:pPr>
      <w:r w:rsidRPr="00DD6818">
        <w:rPr>
          <w:rFonts w:ascii="Arial" w:eastAsia="Calibri" w:hAnsi="Arial" w:cs="Arial"/>
          <w:sz w:val="24"/>
          <w:szCs w:val="24"/>
        </w:rPr>
        <w:t>Acuerdo con el voto positivo de los regidores</w:t>
      </w:r>
    </w:p>
    <w:p w:rsidR="00DD6818" w:rsidRPr="00DD6818" w:rsidRDefault="00DD6818" w:rsidP="00DD6818">
      <w:pPr>
        <w:spacing w:after="0" w:line="240" w:lineRule="auto"/>
        <w:jc w:val="both"/>
        <w:rPr>
          <w:rFonts w:ascii="Arial" w:eastAsia="Calibri" w:hAnsi="Arial" w:cs="Arial"/>
          <w:sz w:val="24"/>
          <w:szCs w:val="24"/>
        </w:rPr>
      </w:pPr>
    </w:p>
    <w:p w:rsidR="00DD6818" w:rsidRPr="00DD6818" w:rsidRDefault="00DD6818" w:rsidP="00DD6818">
      <w:pPr>
        <w:numPr>
          <w:ilvl w:val="0"/>
          <w:numId w:val="117"/>
        </w:numPr>
        <w:spacing w:after="0" w:line="240" w:lineRule="auto"/>
        <w:ind w:left="1560"/>
        <w:contextualSpacing/>
        <w:jc w:val="both"/>
        <w:rPr>
          <w:rFonts w:ascii="Arial" w:eastAsia="Calibri" w:hAnsi="Arial" w:cs="Arial"/>
          <w:sz w:val="24"/>
          <w:szCs w:val="24"/>
          <w:lang w:val="es-ES"/>
        </w:rPr>
      </w:pPr>
      <w:r w:rsidRPr="00DD6818">
        <w:rPr>
          <w:rFonts w:ascii="Arial" w:eastAsia="Calibri" w:hAnsi="Arial" w:cs="Arial"/>
          <w:sz w:val="24"/>
          <w:szCs w:val="24"/>
          <w:lang w:val="es-ES"/>
        </w:rPr>
        <w:t>José Fernando Méndez Vindas, Partido Unidad Social Cristiana</w:t>
      </w:r>
    </w:p>
    <w:p w:rsidR="00DD6818" w:rsidRPr="00DD6818" w:rsidRDefault="00DD6818" w:rsidP="00DD6818">
      <w:pPr>
        <w:numPr>
          <w:ilvl w:val="0"/>
          <w:numId w:val="117"/>
        </w:numPr>
        <w:spacing w:after="0" w:line="240" w:lineRule="auto"/>
        <w:ind w:left="1560"/>
        <w:contextualSpacing/>
        <w:jc w:val="both"/>
        <w:rPr>
          <w:rFonts w:ascii="Arial" w:eastAsia="Calibri" w:hAnsi="Arial" w:cs="Arial"/>
          <w:sz w:val="24"/>
          <w:szCs w:val="24"/>
          <w:lang w:val="es-ES"/>
        </w:rPr>
      </w:pPr>
      <w:r w:rsidRPr="00DD6818">
        <w:rPr>
          <w:rFonts w:ascii="Arial" w:eastAsia="Calibri" w:hAnsi="Arial" w:cs="Arial"/>
          <w:sz w:val="24"/>
          <w:szCs w:val="24"/>
          <w:lang w:val="es-ES"/>
        </w:rPr>
        <w:t>Damaris Gamboa Hernández, Partido Unidad Social Cristiana</w:t>
      </w:r>
    </w:p>
    <w:p w:rsidR="00DD6818" w:rsidRPr="00DD6818" w:rsidRDefault="00DD6818" w:rsidP="00DD6818">
      <w:pPr>
        <w:numPr>
          <w:ilvl w:val="0"/>
          <w:numId w:val="117"/>
        </w:numPr>
        <w:spacing w:after="0" w:line="240" w:lineRule="auto"/>
        <w:ind w:left="1560"/>
        <w:contextualSpacing/>
        <w:jc w:val="both"/>
        <w:rPr>
          <w:rFonts w:ascii="Arial" w:eastAsia="Calibri" w:hAnsi="Arial" w:cs="Arial"/>
          <w:sz w:val="24"/>
          <w:szCs w:val="24"/>
          <w:lang w:val="es-ES"/>
        </w:rPr>
      </w:pPr>
      <w:r w:rsidRPr="00DD6818">
        <w:rPr>
          <w:rFonts w:ascii="Arial" w:eastAsia="Calibri" w:hAnsi="Arial" w:cs="Arial"/>
          <w:sz w:val="24"/>
          <w:szCs w:val="24"/>
          <w:lang w:val="es-ES"/>
        </w:rPr>
        <w:t>Julio César Benavides Espinoza, Partido Unidad Social Cristiana</w:t>
      </w:r>
    </w:p>
    <w:p w:rsidR="00DD6818" w:rsidRPr="00DD6818" w:rsidRDefault="00DD6818" w:rsidP="00DD6818">
      <w:pPr>
        <w:numPr>
          <w:ilvl w:val="0"/>
          <w:numId w:val="117"/>
        </w:numPr>
        <w:spacing w:after="0" w:line="240" w:lineRule="auto"/>
        <w:ind w:left="1560"/>
        <w:contextualSpacing/>
        <w:jc w:val="both"/>
        <w:rPr>
          <w:rFonts w:ascii="Arial" w:eastAsia="Calibri" w:hAnsi="Arial" w:cs="Arial"/>
          <w:sz w:val="24"/>
          <w:szCs w:val="24"/>
          <w:lang w:val="es-ES"/>
        </w:rPr>
      </w:pPr>
      <w:r w:rsidRPr="00DD6818">
        <w:rPr>
          <w:rFonts w:ascii="Arial" w:eastAsia="Calibri" w:hAnsi="Arial" w:cs="Arial"/>
          <w:sz w:val="24"/>
          <w:szCs w:val="24"/>
          <w:lang w:val="es-ES"/>
        </w:rPr>
        <w:t>Yojhan Cubero Ramírez, Partido Liberación Nacional</w:t>
      </w:r>
    </w:p>
    <w:p w:rsidR="00DD6818" w:rsidRPr="00DD6818" w:rsidRDefault="00DD6818" w:rsidP="00DD6818">
      <w:pPr>
        <w:numPr>
          <w:ilvl w:val="0"/>
          <w:numId w:val="117"/>
        </w:numPr>
        <w:spacing w:after="0" w:line="240" w:lineRule="auto"/>
        <w:ind w:left="1560"/>
        <w:contextualSpacing/>
        <w:jc w:val="both"/>
        <w:rPr>
          <w:rFonts w:ascii="Arial" w:eastAsia="Calibri" w:hAnsi="Arial" w:cs="Arial"/>
          <w:sz w:val="24"/>
          <w:szCs w:val="24"/>
          <w:lang w:val="es-ES"/>
        </w:rPr>
      </w:pPr>
      <w:r w:rsidRPr="00DD6818">
        <w:rPr>
          <w:rFonts w:ascii="Arial" w:eastAsia="Calibri" w:hAnsi="Arial" w:cs="Arial"/>
          <w:sz w:val="24"/>
          <w:szCs w:val="24"/>
          <w:lang w:val="es-ES"/>
        </w:rPr>
        <w:t>Betty Castillo Ortiz, Partido Liberación Nacional</w:t>
      </w:r>
    </w:p>
    <w:p w:rsidR="00DD6818" w:rsidRDefault="00DD6818" w:rsidP="00DD6818">
      <w:pPr>
        <w:spacing w:after="0" w:line="240" w:lineRule="auto"/>
        <w:jc w:val="center"/>
        <w:rPr>
          <w:rFonts w:ascii="Arial" w:eastAsia="Calibri" w:hAnsi="Arial" w:cs="Arial"/>
          <w:b/>
          <w:sz w:val="24"/>
          <w:szCs w:val="24"/>
          <w:lang w:val="es-ES"/>
        </w:rPr>
      </w:pPr>
    </w:p>
    <w:p w:rsidR="00DD6818" w:rsidRDefault="00DD6818" w:rsidP="00DD6818">
      <w:pPr>
        <w:spacing w:after="0" w:line="240" w:lineRule="auto"/>
        <w:jc w:val="center"/>
        <w:rPr>
          <w:rFonts w:ascii="Arial" w:eastAsia="Calibri" w:hAnsi="Arial" w:cs="Arial"/>
          <w:b/>
          <w:sz w:val="24"/>
          <w:szCs w:val="24"/>
          <w:lang w:val="es-ES"/>
        </w:rPr>
      </w:pPr>
    </w:p>
    <w:p w:rsidR="00DD6818" w:rsidRDefault="00DD6818" w:rsidP="00DD6818">
      <w:pPr>
        <w:spacing w:after="0" w:line="240" w:lineRule="auto"/>
        <w:jc w:val="center"/>
        <w:rPr>
          <w:rFonts w:ascii="Arial" w:eastAsia="Calibri" w:hAnsi="Arial" w:cs="Arial"/>
          <w:b/>
          <w:sz w:val="24"/>
          <w:szCs w:val="24"/>
          <w:lang w:val="es-ES"/>
        </w:rPr>
      </w:pPr>
    </w:p>
    <w:p w:rsidR="00DD6818" w:rsidRPr="00C95FD3" w:rsidRDefault="00DD6818" w:rsidP="00DD6818">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DD6818" w:rsidRPr="00C95FD3" w:rsidRDefault="00DD6818" w:rsidP="00DD6818">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DD6818" w:rsidRDefault="00DD6818" w:rsidP="00DD681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F4F29AE" wp14:editId="2AFED56C">
            <wp:extent cx="213459" cy="152400"/>
            <wp:effectExtent l="0" t="0" r="0" b="0"/>
            <wp:docPr id="126" name="Imagen 1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A1533E" w:rsidRDefault="00A1533E" w:rsidP="00A1533E">
      <w:pPr>
        <w:pStyle w:val="Sinespaciado"/>
        <w:ind w:left="360"/>
        <w:rPr>
          <w:rFonts w:ascii="Arial" w:hAnsi="Arial" w:cs="Arial"/>
          <w:noProof/>
          <w:sz w:val="16"/>
          <w:szCs w:val="16"/>
          <w:lang w:eastAsia="es-CR"/>
        </w:rPr>
      </w:pPr>
      <w:r w:rsidRPr="00116CBF">
        <w:rPr>
          <w:rFonts w:ascii="Arial" w:hAnsi="Arial" w:cs="Arial"/>
          <w:noProof/>
          <w:sz w:val="16"/>
          <w:szCs w:val="16"/>
          <w:lang w:val="es-CR" w:eastAsia="es-CR"/>
        </w:rPr>
        <w:drawing>
          <wp:inline distT="0" distB="0" distL="0" distR="0" wp14:anchorId="4C71B752" wp14:editId="41929929">
            <wp:extent cx="213459" cy="152400"/>
            <wp:effectExtent l="0" t="0" r="0" b="0"/>
            <wp:docPr id="133" name="Imagen 13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noProof/>
          <w:sz w:val="16"/>
          <w:szCs w:val="16"/>
          <w:lang w:eastAsia="es-CR"/>
        </w:rPr>
        <w:t>C/c: Sra. Marcela Espinoza Alvarado, Auditora Interna</w:t>
      </w:r>
    </w:p>
    <w:p w:rsidR="00DD6818" w:rsidRDefault="00DD6818" w:rsidP="00DD6818">
      <w:pPr>
        <w:spacing w:after="0" w:line="240" w:lineRule="auto"/>
        <w:jc w:val="center"/>
        <w:rPr>
          <w:rFonts w:ascii="Arial" w:eastAsia="Calibri" w:hAnsi="Arial" w:cs="Arial"/>
          <w:b/>
          <w:sz w:val="24"/>
          <w:szCs w:val="24"/>
          <w:lang w:val="es-ES"/>
        </w:rPr>
      </w:pPr>
    </w:p>
    <w:p w:rsidR="00DD6818" w:rsidRPr="00BC69BF" w:rsidRDefault="00DD6818" w:rsidP="00DD6818">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MSPH-CM-ACUER-570-</w:t>
      </w:r>
      <w:r w:rsidRPr="00BC69BF">
        <w:rPr>
          <w:rFonts w:ascii="Arial" w:hAnsi="Arial" w:cs="Arial"/>
          <w:b/>
          <w:sz w:val="24"/>
          <w:szCs w:val="24"/>
        </w:rPr>
        <w:t>18</w:t>
      </w:r>
    </w:p>
    <w:p w:rsidR="00DD6818" w:rsidRPr="00052773" w:rsidRDefault="00DD6818" w:rsidP="00DD6818">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DD6818" w:rsidRDefault="00DD6818" w:rsidP="00DD6818">
      <w:pPr>
        <w:spacing w:after="0" w:line="240" w:lineRule="auto"/>
        <w:jc w:val="center"/>
        <w:rPr>
          <w:rFonts w:ascii="Arial" w:eastAsia="Calibri" w:hAnsi="Arial" w:cs="Arial"/>
          <w:b/>
          <w:sz w:val="24"/>
          <w:szCs w:val="24"/>
          <w:lang w:val="es-ES"/>
        </w:rPr>
      </w:pPr>
    </w:p>
    <w:p w:rsidR="00DD6818" w:rsidRDefault="00DD6818" w:rsidP="00DD681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DD6818" w:rsidRDefault="00DD6818" w:rsidP="00DD681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DD6818" w:rsidRDefault="00DD6818" w:rsidP="00DD681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DD6818" w:rsidRDefault="00DD6818" w:rsidP="00DD681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D6818" w:rsidRDefault="00DD6818" w:rsidP="00DD6818">
      <w:pPr>
        <w:spacing w:after="0" w:line="240" w:lineRule="auto"/>
        <w:rPr>
          <w:rFonts w:ascii="Arial" w:eastAsia="Times New Roman" w:hAnsi="Arial" w:cs="Arial"/>
          <w:sz w:val="24"/>
          <w:szCs w:val="24"/>
          <w:lang w:val="es-ES_tradnl" w:eastAsia="es-ES_tradnl"/>
        </w:rPr>
      </w:pPr>
    </w:p>
    <w:p w:rsidR="00DD6818" w:rsidRDefault="00DD6818" w:rsidP="00DD681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DD6818" w:rsidRDefault="00DD6818" w:rsidP="00DD681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Asociaciones de Desarrollo Integral</w:t>
      </w:r>
    </w:p>
    <w:p w:rsidR="00DD6818" w:rsidRDefault="00DD6818" w:rsidP="00DD681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lastRenderedPageBreak/>
        <w:t>San Pablo de Heredia</w:t>
      </w:r>
    </w:p>
    <w:p w:rsidR="00DD6818" w:rsidRPr="001B2C81" w:rsidRDefault="00DD6818" w:rsidP="00DD681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D6818" w:rsidRDefault="00DD6818" w:rsidP="00DD6818">
      <w:pPr>
        <w:pStyle w:val="Sinespaciado"/>
        <w:rPr>
          <w:lang w:eastAsia="es-ES"/>
        </w:rPr>
      </w:pPr>
    </w:p>
    <w:p w:rsidR="00DD6818" w:rsidRDefault="00DD6818" w:rsidP="00DD6818">
      <w:pPr>
        <w:pStyle w:val="Sinespaciado"/>
        <w:rPr>
          <w:lang w:eastAsia="es-ES"/>
        </w:rPr>
      </w:pPr>
    </w:p>
    <w:p w:rsidR="00DD6818" w:rsidRPr="00BC69BF" w:rsidRDefault="00DD6818" w:rsidP="00DD681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DD6818" w:rsidRPr="00BC69BF" w:rsidRDefault="00DD6818" w:rsidP="00DD6818">
      <w:pPr>
        <w:pStyle w:val="Sinespaciado"/>
        <w:rPr>
          <w:lang w:eastAsia="es-ES"/>
        </w:rPr>
      </w:pPr>
    </w:p>
    <w:p w:rsidR="00DD6818" w:rsidRPr="00BC69BF" w:rsidRDefault="00DD6818" w:rsidP="00DD681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D6818" w:rsidRPr="00860BB1" w:rsidRDefault="00DD6818" w:rsidP="00DD6818">
      <w:pPr>
        <w:spacing w:after="0" w:line="240" w:lineRule="auto"/>
        <w:jc w:val="center"/>
        <w:rPr>
          <w:rFonts w:ascii="Arial" w:eastAsia="Calibri" w:hAnsi="Arial" w:cs="Arial"/>
          <w:b/>
          <w:sz w:val="24"/>
          <w:szCs w:val="24"/>
        </w:rPr>
      </w:pPr>
    </w:p>
    <w:p w:rsidR="00DD6818" w:rsidRPr="00BC69BF" w:rsidRDefault="00DD6818" w:rsidP="00DD681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7676B1" w:rsidRDefault="00DD6818" w:rsidP="00DD6818">
      <w:pPr>
        <w:pStyle w:val="Sinespaciado"/>
        <w:ind w:left="360" w:right="-234"/>
        <w:jc w:val="center"/>
        <w:rPr>
          <w:rFonts w:ascii="Arial" w:hAnsi="Arial" w:cs="Arial"/>
          <w:b/>
          <w:sz w:val="24"/>
          <w:szCs w:val="24"/>
        </w:rPr>
      </w:pPr>
      <w:r>
        <w:rPr>
          <w:rFonts w:ascii="Arial" w:hAnsi="Arial" w:cs="Arial"/>
          <w:b/>
          <w:sz w:val="24"/>
          <w:szCs w:val="24"/>
        </w:rPr>
        <w:t>SESIÓN ORDINARIA 42</w:t>
      </w:r>
      <w:r w:rsidRPr="00BC69BF">
        <w:rPr>
          <w:rFonts w:ascii="Arial" w:hAnsi="Arial" w:cs="Arial"/>
          <w:b/>
          <w:sz w:val="24"/>
          <w:szCs w:val="24"/>
        </w:rPr>
        <w:t xml:space="preserve">-18 CELEBRADA EL DÍA </w:t>
      </w:r>
      <w:r>
        <w:rPr>
          <w:rFonts w:ascii="Arial" w:hAnsi="Arial" w:cs="Arial"/>
          <w:b/>
          <w:sz w:val="24"/>
          <w:szCs w:val="24"/>
        </w:rPr>
        <w:t>DIECISIETE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DD6818" w:rsidRDefault="00DD6818" w:rsidP="00DD6818">
      <w:pPr>
        <w:pStyle w:val="Sinespaciado"/>
        <w:ind w:left="360" w:right="-234"/>
        <w:jc w:val="center"/>
        <w:rPr>
          <w:rFonts w:ascii="Arial" w:hAnsi="Arial" w:cs="Arial"/>
          <w:b/>
          <w:sz w:val="24"/>
          <w:szCs w:val="24"/>
        </w:rPr>
      </w:pPr>
    </w:p>
    <w:p w:rsidR="00DD6818" w:rsidRPr="00DD6818" w:rsidRDefault="00DD6818" w:rsidP="00DD6818">
      <w:pPr>
        <w:spacing w:after="0" w:line="240" w:lineRule="auto"/>
        <w:rPr>
          <w:rFonts w:ascii="Arial" w:eastAsia="Calibri" w:hAnsi="Arial" w:cs="Arial"/>
          <w:b/>
          <w:sz w:val="24"/>
          <w:szCs w:val="24"/>
          <w:lang w:val="es-ES_tradnl"/>
        </w:rPr>
      </w:pPr>
      <w:r w:rsidRPr="00DD6818">
        <w:rPr>
          <w:rFonts w:ascii="Arial" w:eastAsia="Calibri" w:hAnsi="Arial" w:cs="Arial"/>
          <w:b/>
          <w:sz w:val="24"/>
          <w:szCs w:val="24"/>
          <w:lang w:val="es-ES_tradnl"/>
        </w:rPr>
        <w:t>CONSIDERANDO</w:t>
      </w:r>
    </w:p>
    <w:p w:rsidR="00DD6818" w:rsidRPr="00DD6818" w:rsidRDefault="00DD6818" w:rsidP="00DD6818">
      <w:pPr>
        <w:spacing w:after="0" w:line="240" w:lineRule="auto"/>
        <w:rPr>
          <w:rFonts w:ascii="Arial" w:eastAsia="Calibri" w:hAnsi="Arial" w:cs="Arial"/>
          <w:b/>
          <w:sz w:val="24"/>
          <w:szCs w:val="24"/>
          <w:lang w:val="es-ES_tradnl"/>
        </w:rPr>
      </w:pPr>
    </w:p>
    <w:p w:rsidR="00DD6818" w:rsidRPr="00DD6818" w:rsidRDefault="00DD6818" w:rsidP="00DD6818">
      <w:pPr>
        <w:spacing w:after="0" w:line="240" w:lineRule="auto"/>
        <w:jc w:val="both"/>
        <w:rPr>
          <w:rFonts w:ascii="Arial" w:eastAsia="Calibri" w:hAnsi="Arial" w:cs="Arial"/>
          <w:b/>
          <w:sz w:val="24"/>
          <w:szCs w:val="24"/>
          <w:lang w:val="es-ES"/>
        </w:rPr>
      </w:pPr>
      <w:r w:rsidRPr="00DD6818">
        <w:rPr>
          <w:rFonts w:ascii="Arial" w:eastAsia="Times New Roman" w:hAnsi="Arial" w:cs="Arial"/>
          <w:sz w:val="24"/>
          <w:szCs w:val="24"/>
          <w:lang w:val="es-ES_tradnl" w:eastAsia="es-ES_tradnl"/>
        </w:rPr>
        <w:t>Oficio IC-544-2018, recibido vía correo el día 10 de octubre de 2018, suscrito por la Sra. Cinthya Rodriguez Quesada, Intendente Municipal, Concejo Municipal de Distrito de Cóbano, donde solicita colaboración con productos para los Distrito de Paquera, Lepanto y Cóbano debido a las fuertes lluvias que provocaron inundaciones y deslizamientos en la región.</w:t>
      </w:r>
    </w:p>
    <w:p w:rsidR="00DD6818" w:rsidRPr="00DD6818" w:rsidRDefault="00DD6818" w:rsidP="00DD6818">
      <w:pPr>
        <w:spacing w:after="0" w:line="240" w:lineRule="auto"/>
        <w:rPr>
          <w:rFonts w:ascii="Arial" w:eastAsia="Calibri" w:hAnsi="Arial" w:cs="Arial"/>
          <w:b/>
          <w:sz w:val="24"/>
          <w:szCs w:val="24"/>
          <w:lang w:val="es-ES"/>
        </w:rPr>
      </w:pPr>
    </w:p>
    <w:p w:rsidR="00DD6818" w:rsidRPr="00DD6818" w:rsidRDefault="00DD6818" w:rsidP="00DD6818">
      <w:pPr>
        <w:spacing w:after="0" w:line="240" w:lineRule="auto"/>
        <w:rPr>
          <w:rFonts w:ascii="Arial" w:eastAsia="Calibri" w:hAnsi="Arial" w:cs="Arial"/>
          <w:b/>
          <w:sz w:val="24"/>
          <w:szCs w:val="24"/>
          <w:lang w:val="es-ES_tradnl"/>
        </w:rPr>
      </w:pPr>
      <w:r w:rsidRPr="00DD6818">
        <w:rPr>
          <w:rFonts w:ascii="Arial" w:eastAsia="Calibri" w:hAnsi="Arial" w:cs="Arial"/>
          <w:b/>
          <w:sz w:val="24"/>
          <w:szCs w:val="24"/>
          <w:lang w:val="es-ES_tradnl"/>
        </w:rPr>
        <w:t>ESTE CONCEJO MUNICIPAL ACUERDA</w:t>
      </w:r>
    </w:p>
    <w:p w:rsidR="00DD6818" w:rsidRPr="00DD6818" w:rsidRDefault="00DD6818" w:rsidP="00DD6818">
      <w:pPr>
        <w:spacing w:after="0" w:line="240" w:lineRule="auto"/>
        <w:rPr>
          <w:rFonts w:ascii="Arial" w:eastAsia="Calibri" w:hAnsi="Arial" w:cs="Arial"/>
          <w:b/>
          <w:sz w:val="24"/>
          <w:szCs w:val="24"/>
          <w:lang w:val="es-ES"/>
        </w:rPr>
      </w:pPr>
    </w:p>
    <w:p w:rsidR="00DD6818" w:rsidRPr="00DD6818" w:rsidRDefault="00DD6818" w:rsidP="00DD6818">
      <w:pPr>
        <w:numPr>
          <w:ilvl w:val="0"/>
          <w:numId w:val="118"/>
        </w:numPr>
        <w:spacing w:after="0" w:line="240" w:lineRule="auto"/>
        <w:contextualSpacing/>
        <w:rPr>
          <w:rFonts w:ascii="Arial" w:eastAsia="Calibri" w:hAnsi="Arial" w:cs="Arial"/>
          <w:sz w:val="24"/>
          <w:szCs w:val="24"/>
          <w:lang w:val="es-ES"/>
        </w:rPr>
      </w:pPr>
      <w:r w:rsidRPr="00DD6818">
        <w:rPr>
          <w:rFonts w:ascii="Arial" w:eastAsia="Calibri" w:hAnsi="Arial" w:cs="Arial"/>
          <w:sz w:val="24"/>
          <w:szCs w:val="24"/>
          <w:lang w:val="es-ES"/>
        </w:rPr>
        <w:t xml:space="preserve">Remitir dicho oficio a la Administración Municipal para que le brinde el seguimiento que corresponda. </w:t>
      </w:r>
    </w:p>
    <w:p w:rsidR="00DD6818" w:rsidRPr="00DD6818" w:rsidRDefault="00DD6818" w:rsidP="00DD6818">
      <w:pPr>
        <w:spacing w:after="0" w:line="240" w:lineRule="auto"/>
        <w:rPr>
          <w:rFonts w:ascii="Arial" w:eastAsia="Calibri" w:hAnsi="Arial" w:cs="Arial"/>
          <w:sz w:val="24"/>
          <w:szCs w:val="24"/>
          <w:lang w:val="es-ES"/>
        </w:rPr>
      </w:pPr>
    </w:p>
    <w:p w:rsidR="00DD6818" w:rsidRPr="00DD6818" w:rsidRDefault="00DD6818" w:rsidP="00DD6818">
      <w:pPr>
        <w:numPr>
          <w:ilvl w:val="0"/>
          <w:numId w:val="118"/>
        </w:numPr>
        <w:spacing w:after="0" w:line="240" w:lineRule="auto"/>
        <w:contextualSpacing/>
        <w:rPr>
          <w:rFonts w:ascii="Arial" w:eastAsia="Calibri" w:hAnsi="Arial" w:cs="Arial"/>
          <w:sz w:val="24"/>
          <w:szCs w:val="24"/>
          <w:lang w:val="es-ES"/>
        </w:rPr>
      </w:pPr>
      <w:r w:rsidRPr="00DD6818">
        <w:rPr>
          <w:rFonts w:ascii="Arial" w:eastAsia="Calibri" w:hAnsi="Arial" w:cs="Arial"/>
          <w:sz w:val="24"/>
          <w:szCs w:val="24"/>
          <w:lang w:val="es-ES"/>
        </w:rPr>
        <w:t>Remitir copia de este oficio a las Asociaciones de Desarrollo del cantón para su respectivo conocimiento.</w:t>
      </w:r>
    </w:p>
    <w:p w:rsidR="00DD6818" w:rsidRPr="00DD6818" w:rsidRDefault="00DD6818" w:rsidP="00DD6818">
      <w:pPr>
        <w:spacing w:after="0" w:line="240" w:lineRule="auto"/>
        <w:rPr>
          <w:rFonts w:ascii="Arial" w:eastAsia="Calibri" w:hAnsi="Arial" w:cs="Arial"/>
          <w:sz w:val="24"/>
          <w:szCs w:val="24"/>
          <w:lang w:val="es-ES"/>
        </w:rPr>
      </w:pPr>
    </w:p>
    <w:p w:rsidR="00DD6818" w:rsidRPr="00DD6818" w:rsidRDefault="00DD6818" w:rsidP="00DD6818">
      <w:pPr>
        <w:spacing w:line="252" w:lineRule="auto"/>
        <w:jc w:val="both"/>
        <w:rPr>
          <w:rFonts w:ascii="Arial" w:eastAsia="Calibri" w:hAnsi="Arial" w:cs="Arial"/>
          <w:b/>
        </w:rPr>
      </w:pPr>
      <w:r w:rsidRPr="00DD6818">
        <w:rPr>
          <w:rFonts w:ascii="Arial" w:eastAsia="Calibri" w:hAnsi="Arial" w:cs="Arial"/>
          <w:b/>
        </w:rPr>
        <w:t>ACUERDO UNÁNIME Y DECLARADO DEFINITIVAMENTE APROBADO N°570-18</w:t>
      </w:r>
    </w:p>
    <w:p w:rsidR="00DD6818" w:rsidRPr="00DD6818" w:rsidRDefault="00DD6818" w:rsidP="00DD6818">
      <w:pPr>
        <w:spacing w:after="0" w:line="240" w:lineRule="auto"/>
        <w:jc w:val="both"/>
        <w:rPr>
          <w:rFonts w:ascii="Arial" w:eastAsia="Calibri" w:hAnsi="Arial" w:cs="Arial"/>
          <w:sz w:val="24"/>
          <w:szCs w:val="24"/>
        </w:rPr>
      </w:pPr>
      <w:r w:rsidRPr="00DD6818">
        <w:rPr>
          <w:rFonts w:ascii="Arial" w:eastAsia="Calibri" w:hAnsi="Arial" w:cs="Arial"/>
          <w:sz w:val="24"/>
          <w:szCs w:val="24"/>
        </w:rPr>
        <w:t>Acuerdo con el voto positivo de los regidores</w:t>
      </w:r>
    </w:p>
    <w:p w:rsidR="00DD6818" w:rsidRPr="00DD6818" w:rsidRDefault="00DD6818" w:rsidP="00DD6818">
      <w:pPr>
        <w:spacing w:after="0" w:line="240" w:lineRule="auto"/>
        <w:jc w:val="both"/>
        <w:rPr>
          <w:rFonts w:ascii="Arial" w:eastAsia="Calibri" w:hAnsi="Arial" w:cs="Arial"/>
          <w:sz w:val="24"/>
          <w:szCs w:val="24"/>
        </w:rPr>
      </w:pPr>
    </w:p>
    <w:p w:rsidR="00DD6818" w:rsidRPr="00DD6818" w:rsidRDefault="00DD6818" w:rsidP="00DD6818">
      <w:pPr>
        <w:numPr>
          <w:ilvl w:val="0"/>
          <w:numId w:val="119"/>
        </w:numPr>
        <w:spacing w:after="0" w:line="240" w:lineRule="auto"/>
        <w:contextualSpacing/>
        <w:jc w:val="both"/>
        <w:rPr>
          <w:rFonts w:ascii="Arial" w:eastAsia="Calibri" w:hAnsi="Arial" w:cs="Arial"/>
          <w:sz w:val="24"/>
          <w:szCs w:val="24"/>
          <w:lang w:val="es-ES"/>
        </w:rPr>
      </w:pPr>
      <w:r w:rsidRPr="00DD6818">
        <w:rPr>
          <w:rFonts w:ascii="Arial" w:eastAsia="Calibri" w:hAnsi="Arial" w:cs="Arial"/>
          <w:sz w:val="24"/>
          <w:szCs w:val="24"/>
          <w:lang w:val="es-ES"/>
        </w:rPr>
        <w:t>José Fernando Méndez Vindas, Partido Unidad Social Cristiana</w:t>
      </w:r>
    </w:p>
    <w:p w:rsidR="00DD6818" w:rsidRPr="00DD6818" w:rsidRDefault="00DD6818" w:rsidP="00DD6818">
      <w:pPr>
        <w:numPr>
          <w:ilvl w:val="0"/>
          <w:numId w:val="119"/>
        </w:numPr>
        <w:spacing w:after="0" w:line="240" w:lineRule="auto"/>
        <w:contextualSpacing/>
        <w:jc w:val="both"/>
        <w:rPr>
          <w:rFonts w:ascii="Arial" w:eastAsia="Calibri" w:hAnsi="Arial" w:cs="Arial"/>
          <w:sz w:val="24"/>
          <w:szCs w:val="24"/>
          <w:lang w:val="es-ES"/>
        </w:rPr>
      </w:pPr>
      <w:r w:rsidRPr="00DD6818">
        <w:rPr>
          <w:rFonts w:ascii="Arial" w:eastAsia="Calibri" w:hAnsi="Arial" w:cs="Arial"/>
          <w:sz w:val="24"/>
          <w:szCs w:val="24"/>
          <w:lang w:val="es-ES"/>
        </w:rPr>
        <w:t>Damaris Gamboa Hernández, Partido Unidad Social Cristiana</w:t>
      </w:r>
    </w:p>
    <w:p w:rsidR="00DD6818" w:rsidRPr="00DD6818" w:rsidRDefault="00DD6818" w:rsidP="00DD6818">
      <w:pPr>
        <w:numPr>
          <w:ilvl w:val="0"/>
          <w:numId w:val="119"/>
        </w:numPr>
        <w:spacing w:after="0" w:line="240" w:lineRule="auto"/>
        <w:contextualSpacing/>
        <w:jc w:val="both"/>
        <w:rPr>
          <w:rFonts w:ascii="Arial" w:eastAsia="Calibri" w:hAnsi="Arial" w:cs="Arial"/>
          <w:sz w:val="24"/>
          <w:szCs w:val="24"/>
          <w:lang w:val="es-ES"/>
        </w:rPr>
      </w:pPr>
      <w:r w:rsidRPr="00DD6818">
        <w:rPr>
          <w:rFonts w:ascii="Arial" w:eastAsia="Calibri" w:hAnsi="Arial" w:cs="Arial"/>
          <w:sz w:val="24"/>
          <w:szCs w:val="24"/>
          <w:lang w:val="es-ES"/>
        </w:rPr>
        <w:t>Julio César Benavides Espinoza, Partido Unidad Social Cristiana</w:t>
      </w:r>
    </w:p>
    <w:p w:rsidR="00DD6818" w:rsidRPr="00DD6818" w:rsidRDefault="00DD6818" w:rsidP="00DD6818">
      <w:pPr>
        <w:numPr>
          <w:ilvl w:val="0"/>
          <w:numId w:val="119"/>
        </w:numPr>
        <w:spacing w:after="0" w:line="240" w:lineRule="auto"/>
        <w:contextualSpacing/>
        <w:jc w:val="both"/>
        <w:rPr>
          <w:rFonts w:ascii="Arial" w:eastAsia="Calibri" w:hAnsi="Arial" w:cs="Arial"/>
          <w:sz w:val="24"/>
          <w:szCs w:val="24"/>
          <w:lang w:val="es-ES"/>
        </w:rPr>
      </w:pPr>
      <w:r w:rsidRPr="00DD6818">
        <w:rPr>
          <w:rFonts w:ascii="Arial" w:eastAsia="Calibri" w:hAnsi="Arial" w:cs="Arial"/>
          <w:sz w:val="24"/>
          <w:szCs w:val="24"/>
          <w:lang w:val="es-ES"/>
        </w:rPr>
        <w:t>Yojhan Cubero Ramírez, Partido Liberación Nacional</w:t>
      </w:r>
    </w:p>
    <w:p w:rsidR="00DD6818" w:rsidRDefault="00DD6818" w:rsidP="00DD6818">
      <w:pPr>
        <w:numPr>
          <w:ilvl w:val="0"/>
          <w:numId w:val="119"/>
        </w:numPr>
        <w:spacing w:after="0" w:line="240" w:lineRule="auto"/>
        <w:contextualSpacing/>
        <w:jc w:val="both"/>
        <w:rPr>
          <w:rFonts w:ascii="Arial" w:eastAsia="Calibri" w:hAnsi="Arial" w:cs="Arial"/>
          <w:sz w:val="24"/>
          <w:szCs w:val="24"/>
          <w:lang w:val="es-ES"/>
        </w:rPr>
      </w:pPr>
      <w:r w:rsidRPr="00DD6818">
        <w:rPr>
          <w:rFonts w:ascii="Arial" w:eastAsia="Calibri" w:hAnsi="Arial" w:cs="Arial"/>
          <w:sz w:val="24"/>
          <w:szCs w:val="24"/>
          <w:lang w:val="es-ES"/>
        </w:rPr>
        <w:t>Betty Castillo Ortiz, Partido Liberación Nacional</w:t>
      </w:r>
    </w:p>
    <w:p w:rsidR="00DD6818" w:rsidRDefault="00DD6818" w:rsidP="00DD6818">
      <w:pPr>
        <w:spacing w:after="0" w:line="240" w:lineRule="auto"/>
        <w:contextualSpacing/>
        <w:jc w:val="both"/>
        <w:rPr>
          <w:rFonts w:ascii="Arial" w:eastAsia="Calibri" w:hAnsi="Arial" w:cs="Arial"/>
          <w:sz w:val="24"/>
          <w:szCs w:val="24"/>
          <w:lang w:val="es-ES"/>
        </w:rPr>
      </w:pPr>
    </w:p>
    <w:p w:rsidR="00DD6818" w:rsidRDefault="00DD6818" w:rsidP="00DD6818">
      <w:pPr>
        <w:spacing w:after="0" w:line="240" w:lineRule="auto"/>
        <w:contextualSpacing/>
        <w:jc w:val="both"/>
        <w:rPr>
          <w:rFonts w:ascii="Arial" w:eastAsia="Calibri" w:hAnsi="Arial" w:cs="Arial"/>
          <w:sz w:val="24"/>
          <w:szCs w:val="24"/>
          <w:lang w:val="es-ES"/>
        </w:rPr>
      </w:pPr>
    </w:p>
    <w:p w:rsidR="00DD6818" w:rsidRDefault="00DD6818" w:rsidP="00DD6818">
      <w:pPr>
        <w:spacing w:after="0" w:line="240" w:lineRule="auto"/>
        <w:contextualSpacing/>
        <w:jc w:val="both"/>
        <w:rPr>
          <w:rFonts w:ascii="Arial" w:eastAsia="Calibri" w:hAnsi="Arial" w:cs="Arial"/>
          <w:sz w:val="24"/>
          <w:szCs w:val="24"/>
          <w:lang w:val="es-ES"/>
        </w:rPr>
      </w:pPr>
    </w:p>
    <w:p w:rsidR="00DD6818" w:rsidRPr="00DD6818" w:rsidRDefault="00DD6818" w:rsidP="00DD6818">
      <w:pPr>
        <w:spacing w:after="0" w:line="240" w:lineRule="auto"/>
        <w:contextualSpacing/>
        <w:jc w:val="both"/>
        <w:rPr>
          <w:rFonts w:ascii="Arial" w:eastAsia="Calibri" w:hAnsi="Arial" w:cs="Arial"/>
          <w:sz w:val="24"/>
          <w:szCs w:val="24"/>
          <w:lang w:val="es-ES"/>
        </w:rPr>
      </w:pPr>
    </w:p>
    <w:p w:rsidR="00DD6818" w:rsidRDefault="00DD6818" w:rsidP="00DD6818">
      <w:pPr>
        <w:pStyle w:val="Sinespaciado"/>
        <w:ind w:left="360" w:right="-234"/>
        <w:jc w:val="center"/>
        <w:rPr>
          <w:rFonts w:ascii="Arial" w:hAnsi="Arial" w:cs="Arial"/>
          <w:noProof/>
          <w:sz w:val="16"/>
          <w:szCs w:val="16"/>
          <w:lang w:eastAsia="es-CR"/>
        </w:rPr>
      </w:pPr>
    </w:p>
    <w:p w:rsidR="00DD6818" w:rsidRPr="00C95FD3" w:rsidRDefault="00DD6818" w:rsidP="00DD6818">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DD6818" w:rsidRPr="00C95FD3" w:rsidRDefault="00DD6818" w:rsidP="00DD6818">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DD6818" w:rsidRPr="009464D2" w:rsidRDefault="00DD6818" w:rsidP="00DD681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EA74BC1" wp14:editId="3311FEF6">
            <wp:extent cx="213459" cy="152400"/>
            <wp:effectExtent l="0" t="0" r="0" b="0"/>
            <wp:docPr id="127" name="Imagen 1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DD6818" w:rsidRDefault="00DD6818" w:rsidP="00DD6818">
      <w:pPr>
        <w:pStyle w:val="Sinespaciado"/>
        <w:ind w:left="360"/>
        <w:rPr>
          <w:rFonts w:ascii="Arial" w:hAnsi="Arial" w:cs="Arial"/>
          <w:noProof/>
          <w:sz w:val="16"/>
          <w:szCs w:val="16"/>
          <w:lang w:eastAsia="es-CR"/>
        </w:rPr>
      </w:pPr>
    </w:p>
    <w:p w:rsidR="00DD6818" w:rsidRDefault="00DD6818"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Pr="00BC69BF" w:rsidRDefault="00A87844" w:rsidP="00A87844">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MSPH-CM-ACUER-571-</w:t>
      </w:r>
      <w:r w:rsidRPr="00BC69BF">
        <w:rPr>
          <w:rFonts w:ascii="Arial" w:hAnsi="Arial" w:cs="Arial"/>
          <w:b/>
          <w:sz w:val="24"/>
          <w:szCs w:val="24"/>
        </w:rPr>
        <w:t>18</w:t>
      </w:r>
    </w:p>
    <w:p w:rsidR="00A87844" w:rsidRPr="00052773" w:rsidRDefault="00A87844" w:rsidP="00A87844">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A87844" w:rsidRDefault="00A87844" w:rsidP="00A87844">
      <w:pPr>
        <w:spacing w:after="0" w:line="240" w:lineRule="auto"/>
        <w:jc w:val="center"/>
        <w:rPr>
          <w:rFonts w:ascii="Arial" w:eastAsia="Calibri" w:hAnsi="Arial" w:cs="Arial"/>
          <w:b/>
          <w:sz w:val="24"/>
          <w:szCs w:val="24"/>
          <w:lang w:val="es-ES"/>
        </w:rPr>
      </w:pPr>
    </w:p>
    <w:p w:rsidR="00A87844" w:rsidRDefault="00A87844"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87844" w:rsidRDefault="00A87844"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A87844" w:rsidRDefault="00A87844"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A87844" w:rsidRDefault="00A87844"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87844" w:rsidRDefault="00A87844" w:rsidP="00A87844">
      <w:pPr>
        <w:spacing w:after="0" w:line="276" w:lineRule="auto"/>
        <w:rPr>
          <w:rFonts w:ascii="Arial" w:eastAsia="Times New Roman" w:hAnsi="Arial" w:cs="Arial"/>
          <w:sz w:val="24"/>
          <w:szCs w:val="24"/>
          <w:lang w:val="es-ES" w:eastAsia="es-ES"/>
        </w:rPr>
      </w:pPr>
    </w:p>
    <w:p w:rsidR="00A87844" w:rsidRDefault="00A87844" w:rsidP="00A87844">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Señores </w:t>
      </w:r>
    </w:p>
    <w:p w:rsidR="00A87844" w:rsidRDefault="00A87844" w:rsidP="00A87844">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Concejo Municipal de San Pablo de Heredia</w:t>
      </w:r>
    </w:p>
    <w:p w:rsidR="00A87844" w:rsidRDefault="00A87844" w:rsidP="00A87844">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Pte.</w:t>
      </w:r>
    </w:p>
    <w:p w:rsidR="00A87844" w:rsidRDefault="00A87844" w:rsidP="00A87844">
      <w:pPr>
        <w:spacing w:after="0" w:line="276" w:lineRule="auto"/>
        <w:rPr>
          <w:rFonts w:ascii="Arial" w:eastAsia="Times New Roman" w:hAnsi="Arial" w:cs="Arial"/>
          <w:sz w:val="24"/>
          <w:szCs w:val="24"/>
          <w:lang w:val="es-ES" w:eastAsia="es-ES"/>
        </w:rPr>
      </w:pPr>
    </w:p>
    <w:p w:rsidR="00A87844" w:rsidRPr="00BC69BF" w:rsidRDefault="00A87844" w:rsidP="00A8784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A87844" w:rsidRPr="00BC69BF" w:rsidRDefault="00A87844" w:rsidP="00A87844">
      <w:pPr>
        <w:pStyle w:val="Sinespaciado"/>
        <w:rPr>
          <w:lang w:eastAsia="es-ES"/>
        </w:rPr>
      </w:pPr>
    </w:p>
    <w:p w:rsidR="00A87844" w:rsidRPr="00BC69BF" w:rsidRDefault="00A87844" w:rsidP="00A8784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A87844" w:rsidRPr="00860BB1" w:rsidRDefault="00A87844" w:rsidP="00A87844">
      <w:pPr>
        <w:spacing w:after="0" w:line="240" w:lineRule="auto"/>
        <w:jc w:val="center"/>
        <w:rPr>
          <w:rFonts w:ascii="Arial" w:eastAsia="Calibri" w:hAnsi="Arial" w:cs="Arial"/>
          <w:b/>
          <w:sz w:val="24"/>
          <w:szCs w:val="24"/>
        </w:rPr>
      </w:pPr>
    </w:p>
    <w:p w:rsidR="00A87844" w:rsidRPr="00BC69BF" w:rsidRDefault="00A87844" w:rsidP="00A8784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A87844" w:rsidRDefault="00A87844" w:rsidP="00A87844">
      <w:pPr>
        <w:pStyle w:val="Sinespaciado"/>
        <w:ind w:left="360" w:right="-234"/>
        <w:jc w:val="center"/>
        <w:rPr>
          <w:rFonts w:ascii="Arial" w:hAnsi="Arial" w:cs="Arial"/>
          <w:b/>
          <w:sz w:val="24"/>
          <w:szCs w:val="24"/>
        </w:rPr>
      </w:pPr>
      <w:r>
        <w:rPr>
          <w:rFonts w:ascii="Arial" w:hAnsi="Arial" w:cs="Arial"/>
          <w:b/>
          <w:sz w:val="24"/>
          <w:szCs w:val="24"/>
        </w:rPr>
        <w:t>SESIÓN ORDINARIA 42</w:t>
      </w:r>
      <w:r w:rsidRPr="00BC69BF">
        <w:rPr>
          <w:rFonts w:ascii="Arial" w:hAnsi="Arial" w:cs="Arial"/>
          <w:b/>
          <w:sz w:val="24"/>
          <w:szCs w:val="24"/>
        </w:rPr>
        <w:t xml:space="preserve">-18 CELEBRADA EL DÍA </w:t>
      </w:r>
      <w:r>
        <w:rPr>
          <w:rFonts w:ascii="Arial" w:hAnsi="Arial" w:cs="Arial"/>
          <w:b/>
          <w:sz w:val="24"/>
          <w:szCs w:val="24"/>
        </w:rPr>
        <w:t>DIECISIETE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A87844" w:rsidRDefault="00A87844" w:rsidP="00DD6818">
      <w:pPr>
        <w:pStyle w:val="Sinespaciado"/>
        <w:ind w:left="360" w:right="-234"/>
        <w:jc w:val="center"/>
        <w:rPr>
          <w:rFonts w:ascii="Arial" w:hAnsi="Arial" w:cs="Arial"/>
          <w:noProof/>
          <w:sz w:val="16"/>
          <w:szCs w:val="16"/>
          <w:lang w:eastAsia="es-CR"/>
        </w:rPr>
      </w:pPr>
    </w:p>
    <w:p w:rsidR="00A87844" w:rsidRPr="00A87844" w:rsidRDefault="00A87844" w:rsidP="00A87844">
      <w:pPr>
        <w:rPr>
          <w:rFonts w:ascii="Arial" w:eastAsia="Calibri" w:hAnsi="Arial" w:cs="Arial"/>
          <w:b/>
          <w:sz w:val="24"/>
          <w:szCs w:val="24"/>
          <w:lang w:val="es-ES"/>
        </w:rPr>
      </w:pPr>
      <w:r w:rsidRPr="00A87844">
        <w:rPr>
          <w:rFonts w:ascii="Arial" w:eastAsia="Calibri" w:hAnsi="Arial" w:cs="Arial"/>
          <w:b/>
          <w:sz w:val="24"/>
          <w:szCs w:val="24"/>
          <w:lang w:val="es-ES"/>
        </w:rPr>
        <w:t>CONSIDERANDO</w:t>
      </w:r>
    </w:p>
    <w:p w:rsidR="00A87844" w:rsidRPr="00A87844" w:rsidRDefault="00A87844" w:rsidP="00A87844">
      <w:pPr>
        <w:spacing w:after="0" w:line="240" w:lineRule="auto"/>
        <w:jc w:val="both"/>
        <w:rPr>
          <w:rFonts w:ascii="Arial" w:eastAsia="Times New Roman" w:hAnsi="Arial" w:cs="Arial"/>
          <w:sz w:val="24"/>
          <w:szCs w:val="24"/>
          <w:lang w:val="es-ES_tradnl" w:eastAsia="es-ES_tradnl"/>
        </w:rPr>
      </w:pPr>
      <w:r w:rsidRPr="00A87844">
        <w:rPr>
          <w:rFonts w:ascii="Arial" w:eastAsia="Times New Roman" w:hAnsi="Arial" w:cs="Arial"/>
          <w:sz w:val="24"/>
          <w:szCs w:val="24"/>
          <w:lang w:val="es-ES_tradnl" w:eastAsia="es-ES_tradnl"/>
        </w:rPr>
        <w:t>Oficio AJ-183-2018, recibido vía correo el día 10 de octubre de 2018, suscrito por la Sra. Cynthia García Porras, Jefa Asesoría Jurídica, DINADECO, donde se refiere al tema de los convenios entre los Gobiernos Locales y las Asociaciones de Desarrollo.</w:t>
      </w:r>
    </w:p>
    <w:p w:rsidR="00A87844" w:rsidRPr="00A87844" w:rsidRDefault="00A87844" w:rsidP="00A87844">
      <w:pPr>
        <w:spacing w:after="0" w:line="240" w:lineRule="auto"/>
        <w:rPr>
          <w:rFonts w:ascii="Calibri" w:eastAsia="Calibri" w:hAnsi="Calibri" w:cs="Times New Roman"/>
          <w:lang w:val="es-ES_tradnl"/>
        </w:rPr>
      </w:pPr>
    </w:p>
    <w:p w:rsidR="00A87844" w:rsidRPr="00A87844" w:rsidRDefault="00A87844" w:rsidP="00A87844">
      <w:pPr>
        <w:rPr>
          <w:rFonts w:ascii="Arial" w:eastAsia="Calibri" w:hAnsi="Arial" w:cs="Arial"/>
          <w:b/>
          <w:sz w:val="24"/>
          <w:szCs w:val="24"/>
          <w:lang w:val="es-ES"/>
        </w:rPr>
      </w:pPr>
      <w:r w:rsidRPr="00A87844">
        <w:rPr>
          <w:rFonts w:ascii="Arial" w:eastAsia="Calibri" w:hAnsi="Arial" w:cs="Arial"/>
          <w:b/>
          <w:sz w:val="24"/>
          <w:szCs w:val="24"/>
          <w:lang w:val="es-ES"/>
        </w:rPr>
        <w:t>ESTE CONCEJO MUNICIPAL ACUERDA</w:t>
      </w:r>
    </w:p>
    <w:p w:rsidR="00A87844" w:rsidRPr="00A87844" w:rsidRDefault="00A87844" w:rsidP="00A87844">
      <w:pPr>
        <w:numPr>
          <w:ilvl w:val="0"/>
          <w:numId w:val="120"/>
        </w:numPr>
        <w:contextualSpacing/>
        <w:jc w:val="both"/>
        <w:rPr>
          <w:rFonts w:ascii="Arial" w:eastAsia="Calibri" w:hAnsi="Arial" w:cs="Arial"/>
          <w:sz w:val="24"/>
          <w:szCs w:val="24"/>
          <w:lang w:val="es-ES"/>
        </w:rPr>
      </w:pPr>
      <w:r w:rsidRPr="00A87844">
        <w:rPr>
          <w:rFonts w:ascii="Arial" w:eastAsia="Calibri" w:hAnsi="Arial" w:cs="Arial"/>
          <w:sz w:val="24"/>
          <w:szCs w:val="24"/>
          <w:lang w:val="es-ES"/>
        </w:rPr>
        <w:t>Remitir dicho oficio a la Administración Municipal para que dicha información y sus adjuntos sean tomados en cuenta para cuando se realicen las propuestas de convenios con las diferentes organizaciones o instituciones.</w:t>
      </w:r>
    </w:p>
    <w:p w:rsidR="00A87844" w:rsidRPr="00A87844" w:rsidRDefault="00A87844" w:rsidP="00A87844">
      <w:pPr>
        <w:ind w:left="720"/>
        <w:contextualSpacing/>
        <w:jc w:val="both"/>
        <w:rPr>
          <w:rFonts w:ascii="Arial" w:eastAsia="Calibri" w:hAnsi="Arial" w:cs="Arial"/>
          <w:sz w:val="24"/>
          <w:szCs w:val="24"/>
          <w:lang w:val="es-ES"/>
        </w:rPr>
      </w:pPr>
    </w:p>
    <w:p w:rsidR="00A87844" w:rsidRDefault="00A87844" w:rsidP="00A87844">
      <w:pPr>
        <w:numPr>
          <w:ilvl w:val="0"/>
          <w:numId w:val="120"/>
        </w:numPr>
        <w:contextualSpacing/>
        <w:jc w:val="both"/>
        <w:rPr>
          <w:rFonts w:ascii="Arial" w:eastAsia="Calibri" w:hAnsi="Arial" w:cs="Arial"/>
          <w:sz w:val="24"/>
          <w:szCs w:val="24"/>
          <w:lang w:val="es-ES"/>
        </w:rPr>
      </w:pPr>
      <w:r w:rsidRPr="00A87844">
        <w:rPr>
          <w:rFonts w:ascii="Arial" w:eastAsia="Calibri" w:hAnsi="Arial" w:cs="Arial"/>
          <w:sz w:val="24"/>
          <w:szCs w:val="24"/>
          <w:lang w:val="es-ES"/>
        </w:rPr>
        <w:t>Remitir dicha información a los miembros del Concejo Municipal para su respectivo conocimiento.</w:t>
      </w:r>
    </w:p>
    <w:p w:rsidR="00A87844" w:rsidRPr="00A87844" w:rsidRDefault="00A87844" w:rsidP="00A87844">
      <w:pPr>
        <w:ind w:left="720"/>
        <w:contextualSpacing/>
        <w:jc w:val="both"/>
        <w:rPr>
          <w:rFonts w:ascii="Arial" w:eastAsia="Calibri" w:hAnsi="Arial" w:cs="Arial"/>
          <w:sz w:val="24"/>
          <w:szCs w:val="24"/>
          <w:lang w:val="es-ES"/>
        </w:rPr>
      </w:pPr>
    </w:p>
    <w:p w:rsidR="00A87844" w:rsidRPr="00A87844" w:rsidRDefault="00A87844" w:rsidP="00A87844">
      <w:pPr>
        <w:spacing w:line="252" w:lineRule="auto"/>
        <w:jc w:val="both"/>
        <w:rPr>
          <w:rFonts w:ascii="Arial" w:eastAsia="Calibri" w:hAnsi="Arial" w:cs="Arial"/>
          <w:b/>
        </w:rPr>
      </w:pPr>
      <w:r w:rsidRPr="00A87844">
        <w:rPr>
          <w:rFonts w:ascii="Arial" w:eastAsia="Calibri" w:hAnsi="Arial" w:cs="Arial"/>
          <w:b/>
        </w:rPr>
        <w:t>ACUERDO UNÁNIME Y DECLARADO DEFINITIVAMENTE APROBADO N°571-18</w:t>
      </w:r>
    </w:p>
    <w:p w:rsidR="00A87844" w:rsidRPr="00A87844" w:rsidRDefault="00A87844" w:rsidP="00A87844">
      <w:pPr>
        <w:spacing w:after="0" w:line="240" w:lineRule="auto"/>
        <w:jc w:val="both"/>
        <w:rPr>
          <w:rFonts w:ascii="Arial" w:eastAsia="Calibri" w:hAnsi="Arial" w:cs="Arial"/>
          <w:sz w:val="24"/>
          <w:szCs w:val="24"/>
        </w:rPr>
      </w:pPr>
      <w:r w:rsidRPr="00A87844">
        <w:rPr>
          <w:rFonts w:ascii="Arial" w:eastAsia="Calibri" w:hAnsi="Arial" w:cs="Arial"/>
          <w:sz w:val="24"/>
          <w:szCs w:val="24"/>
        </w:rPr>
        <w:t>Acuerdo con el voto positivo de los regidores</w:t>
      </w:r>
    </w:p>
    <w:p w:rsidR="00A87844" w:rsidRPr="00A87844" w:rsidRDefault="00A87844" w:rsidP="00A87844">
      <w:pPr>
        <w:spacing w:after="0" w:line="240" w:lineRule="auto"/>
        <w:jc w:val="both"/>
        <w:rPr>
          <w:rFonts w:ascii="Arial" w:eastAsia="Calibri" w:hAnsi="Arial" w:cs="Arial"/>
          <w:sz w:val="24"/>
          <w:szCs w:val="24"/>
        </w:rPr>
      </w:pPr>
    </w:p>
    <w:p w:rsidR="00A87844" w:rsidRPr="00A87844" w:rsidRDefault="00A87844" w:rsidP="00A87844">
      <w:pPr>
        <w:numPr>
          <w:ilvl w:val="0"/>
          <w:numId w:val="121"/>
        </w:numPr>
        <w:spacing w:after="0" w:line="240" w:lineRule="auto"/>
        <w:contextualSpacing/>
        <w:jc w:val="both"/>
        <w:rPr>
          <w:rFonts w:ascii="Arial" w:eastAsia="Calibri" w:hAnsi="Arial" w:cs="Arial"/>
          <w:sz w:val="24"/>
          <w:szCs w:val="24"/>
          <w:lang w:val="es-ES"/>
        </w:rPr>
      </w:pPr>
      <w:r w:rsidRPr="00A87844">
        <w:rPr>
          <w:rFonts w:ascii="Arial" w:eastAsia="Calibri" w:hAnsi="Arial" w:cs="Arial"/>
          <w:sz w:val="24"/>
          <w:szCs w:val="24"/>
          <w:lang w:val="es-ES"/>
        </w:rPr>
        <w:t>José Fernando Méndez Vindas, Partido Unidad Social Cristiana</w:t>
      </w:r>
    </w:p>
    <w:p w:rsidR="00A87844" w:rsidRPr="00A87844" w:rsidRDefault="00A87844" w:rsidP="00A87844">
      <w:pPr>
        <w:numPr>
          <w:ilvl w:val="0"/>
          <w:numId w:val="121"/>
        </w:numPr>
        <w:spacing w:after="0" w:line="240" w:lineRule="auto"/>
        <w:contextualSpacing/>
        <w:jc w:val="both"/>
        <w:rPr>
          <w:rFonts w:ascii="Arial" w:eastAsia="Calibri" w:hAnsi="Arial" w:cs="Arial"/>
          <w:sz w:val="24"/>
          <w:szCs w:val="24"/>
          <w:lang w:val="es-ES"/>
        </w:rPr>
      </w:pPr>
      <w:r w:rsidRPr="00A87844">
        <w:rPr>
          <w:rFonts w:ascii="Arial" w:eastAsia="Calibri" w:hAnsi="Arial" w:cs="Arial"/>
          <w:sz w:val="24"/>
          <w:szCs w:val="24"/>
          <w:lang w:val="es-ES"/>
        </w:rPr>
        <w:t>Damaris Gamboa Hernández, Partido Unidad Social Cristiana</w:t>
      </w:r>
    </w:p>
    <w:p w:rsidR="00A87844" w:rsidRPr="00A87844" w:rsidRDefault="00A87844" w:rsidP="00A87844">
      <w:pPr>
        <w:numPr>
          <w:ilvl w:val="0"/>
          <w:numId w:val="121"/>
        </w:numPr>
        <w:spacing w:after="0" w:line="240" w:lineRule="auto"/>
        <w:contextualSpacing/>
        <w:jc w:val="both"/>
        <w:rPr>
          <w:rFonts w:ascii="Arial" w:eastAsia="Calibri" w:hAnsi="Arial" w:cs="Arial"/>
          <w:sz w:val="24"/>
          <w:szCs w:val="24"/>
          <w:lang w:val="es-ES"/>
        </w:rPr>
      </w:pPr>
      <w:r w:rsidRPr="00A87844">
        <w:rPr>
          <w:rFonts w:ascii="Arial" w:eastAsia="Calibri" w:hAnsi="Arial" w:cs="Arial"/>
          <w:sz w:val="24"/>
          <w:szCs w:val="24"/>
          <w:lang w:val="es-ES"/>
        </w:rPr>
        <w:t>Julio César Benavides Espinoza, Partido Unidad Social Cristiana</w:t>
      </w:r>
    </w:p>
    <w:p w:rsidR="00A87844" w:rsidRPr="00A87844" w:rsidRDefault="00A87844" w:rsidP="00A87844">
      <w:pPr>
        <w:numPr>
          <w:ilvl w:val="0"/>
          <w:numId w:val="121"/>
        </w:numPr>
        <w:spacing w:after="0" w:line="240" w:lineRule="auto"/>
        <w:contextualSpacing/>
        <w:jc w:val="both"/>
        <w:rPr>
          <w:rFonts w:ascii="Arial" w:eastAsia="Calibri" w:hAnsi="Arial" w:cs="Arial"/>
          <w:sz w:val="24"/>
          <w:szCs w:val="24"/>
          <w:lang w:val="es-ES"/>
        </w:rPr>
      </w:pPr>
      <w:r w:rsidRPr="00A87844">
        <w:rPr>
          <w:rFonts w:ascii="Arial" w:eastAsia="Calibri" w:hAnsi="Arial" w:cs="Arial"/>
          <w:sz w:val="24"/>
          <w:szCs w:val="24"/>
          <w:lang w:val="es-ES"/>
        </w:rPr>
        <w:t>Yojhan Cubero Ramírez, Partido Liberación Nacional</w:t>
      </w:r>
    </w:p>
    <w:p w:rsidR="00A87844" w:rsidRPr="00A87844" w:rsidRDefault="00A87844" w:rsidP="00A87844">
      <w:pPr>
        <w:numPr>
          <w:ilvl w:val="0"/>
          <w:numId w:val="121"/>
        </w:numPr>
        <w:spacing w:after="0" w:line="240" w:lineRule="auto"/>
        <w:contextualSpacing/>
        <w:jc w:val="both"/>
        <w:rPr>
          <w:rFonts w:ascii="Arial" w:eastAsia="Calibri" w:hAnsi="Arial" w:cs="Arial"/>
          <w:sz w:val="24"/>
          <w:szCs w:val="24"/>
          <w:lang w:val="es-ES"/>
        </w:rPr>
      </w:pPr>
      <w:r w:rsidRPr="00A87844">
        <w:rPr>
          <w:rFonts w:ascii="Arial" w:eastAsia="Calibri" w:hAnsi="Arial" w:cs="Arial"/>
          <w:sz w:val="24"/>
          <w:szCs w:val="24"/>
          <w:lang w:val="es-ES"/>
        </w:rPr>
        <w:t>Betty Castillo Ortiz, Partido Liberación Nacional</w:t>
      </w: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Pr="00C95FD3" w:rsidRDefault="00A87844" w:rsidP="00A87844">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A87844" w:rsidRPr="00C95FD3" w:rsidRDefault="00A87844" w:rsidP="00A87844">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A87844" w:rsidRPr="009464D2" w:rsidRDefault="00A87844" w:rsidP="00A87844">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9215F27" wp14:editId="504C36BB">
            <wp:extent cx="213459" cy="152400"/>
            <wp:effectExtent l="0" t="0" r="0" b="0"/>
            <wp:docPr id="128" name="Imagen 1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A87844" w:rsidRDefault="00A87844" w:rsidP="00A87844">
      <w:pPr>
        <w:pStyle w:val="Sinespaciado"/>
        <w:ind w:left="360"/>
        <w:rPr>
          <w:rFonts w:ascii="Arial" w:hAnsi="Arial" w:cs="Arial"/>
          <w:noProof/>
          <w:sz w:val="16"/>
          <w:szCs w:val="16"/>
          <w:lang w:eastAsia="es-CR"/>
        </w:rPr>
      </w:pPr>
    </w:p>
    <w:p w:rsidR="00A87844" w:rsidRDefault="00A87844" w:rsidP="00A87844">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Pr="00BC69BF" w:rsidRDefault="00A87844" w:rsidP="00A87844">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MSPH-CM-ACUER-572-</w:t>
      </w:r>
      <w:r w:rsidRPr="00BC69BF">
        <w:rPr>
          <w:rFonts w:ascii="Arial" w:hAnsi="Arial" w:cs="Arial"/>
          <w:b/>
          <w:sz w:val="24"/>
          <w:szCs w:val="24"/>
        </w:rPr>
        <w:t>18</w:t>
      </w:r>
    </w:p>
    <w:p w:rsidR="00A87844" w:rsidRPr="00052773" w:rsidRDefault="00A87844" w:rsidP="00A87844">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A87844" w:rsidRDefault="00A87844" w:rsidP="00A87844">
      <w:pPr>
        <w:spacing w:after="0" w:line="240" w:lineRule="auto"/>
        <w:jc w:val="center"/>
        <w:rPr>
          <w:rFonts w:ascii="Arial" w:eastAsia="Calibri" w:hAnsi="Arial" w:cs="Arial"/>
          <w:b/>
          <w:sz w:val="24"/>
          <w:szCs w:val="24"/>
          <w:lang w:val="es-ES"/>
        </w:rPr>
      </w:pPr>
    </w:p>
    <w:p w:rsidR="00A87844" w:rsidRDefault="00A87844"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87844" w:rsidRDefault="00A87844"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A87844" w:rsidRDefault="00A87844"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A87844" w:rsidRDefault="00A87844"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87844" w:rsidRDefault="00A87844" w:rsidP="00A87844">
      <w:pPr>
        <w:spacing w:after="0" w:line="276" w:lineRule="auto"/>
        <w:rPr>
          <w:rFonts w:ascii="Arial" w:eastAsia="Times New Roman" w:hAnsi="Arial" w:cs="Arial"/>
          <w:sz w:val="24"/>
          <w:szCs w:val="24"/>
          <w:lang w:val="es-ES" w:eastAsia="es-ES"/>
        </w:rPr>
      </w:pPr>
    </w:p>
    <w:p w:rsidR="00A87844" w:rsidRPr="00BC69BF" w:rsidRDefault="00A87844" w:rsidP="00A8784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A87844" w:rsidRPr="00BC69BF" w:rsidRDefault="00A87844" w:rsidP="00A87844">
      <w:pPr>
        <w:pStyle w:val="Sinespaciado"/>
        <w:rPr>
          <w:lang w:eastAsia="es-ES"/>
        </w:rPr>
      </w:pPr>
    </w:p>
    <w:p w:rsidR="00A87844" w:rsidRPr="00BC69BF" w:rsidRDefault="00A87844" w:rsidP="00A8784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A87844" w:rsidRPr="00860BB1" w:rsidRDefault="00A87844" w:rsidP="00A87844">
      <w:pPr>
        <w:spacing w:after="0" w:line="240" w:lineRule="auto"/>
        <w:jc w:val="center"/>
        <w:rPr>
          <w:rFonts w:ascii="Arial" w:eastAsia="Calibri" w:hAnsi="Arial" w:cs="Arial"/>
          <w:b/>
          <w:sz w:val="24"/>
          <w:szCs w:val="24"/>
        </w:rPr>
      </w:pPr>
    </w:p>
    <w:p w:rsidR="00A87844" w:rsidRPr="00BC69BF" w:rsidRDefault="00A87844" w:rsidP="00A8784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A87844" w:rsidRDefault="00A87844" w:rsidP="00A87844">
      <w:pPr>
        <w:pStyle w:val="Sinespaciado"/>
        <w:ind w:left="360" w:right="-234"/>
        <w:jc w:val="center"/>
        <w:rPr>
          <w:rFonts w:ascii="Arial" w:hAnsi="Arial" w:cs="Arial"/>
          <w:b/>
          <w:sz w:val="24"/>
          <w:szCs w:val="24"/>
        </w:rPr>
      </w:pPr>
      <w:r>
        <w:rPr>
          <w:rFonts w:ascii="Arial" w:hAnsi="Arial" w:cs="Arial"/>
          <w:b/>
          <w:sz w:val="24"/>
          <w:szCs w:val="24"/>
        </w:rPr>
        <w:t>SESIÓN ORDINARIA 42</w:t>
      </w:r>
      <w:r w:rsidRPr="00BC69BF">
        <w:rPr>
          <w:rFonts w:ascii="Arial" w:hAnsi="Arial" w:cs="Arial"/>
          <w:b/>
          <w:sz w:val="24"/>
          <w:szCs w:val="24"/>
        </w:rPr>
        <w:t xml:space="preserve">-18 CELEBRADA EL DÍA </w:t>
      </w:r>
      <w:r>
        <w:rPr>
          <w:rFonts w:ascii="Arial" w:hAnsi="Arial" w:cs="Arial"/>
          <w:b/>
          <w:sz w:val="24"/>
          <w:szCs w:val="24"/>
        </w:rPr>
        <w:t>DIECISIETE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Pr="00A87844" w:rsidRDefault="00A87844" w:rsidP="00A87844">
      <w:pPr>
        <w:spacing w:after="0" w:line="240" w:lineRule="auto"/>
        <w:rPr>
          <w:rFonts w:ascii="Arial" w:eastAsia="Calibri" w:hAnsi="Arial" w:cs="Arial"/>
          <w:b/>
          <w:sz w:val="24"/>
          <w:szCs w:val="24"/>
          <w:lang w:val="es-ES"/>
        </w:rPr>
      </w:pPr>
      <w:r w:rsidRPr="00A87844">
        <w:rPr>
          <w:rFonts w:ascii="Arial" w:eastAsia="Calibri" w:hAnsi="Arial" w:cs="Arial"/>
          <w:b/>
          <w:sz w:val="24"/>
          <w:szCs w:val="24"/>
          <w:lang w:val="es-ES"/>
        </w:rPr>
        <w:t>CONSIDERANDO</w:t>
      </w:r>
    </w:p>
    <w:p w:rsidR="00A87844" w:rsidRPr="00A87844" w:rsidRDefault="00A87844" w:rsidP="00A87844">
      <w:pPr>
        <w:spacing w:after="0" w:line="240" w:lineRule="auto"/>
        <w:rPr>
          <w:rFonts w:ascii="Arial" w:eastAsia="Calibri" w:hAnsi="Arial" w:cs="Arial"/>
          <w:b/>
          <w:sz w:val="24"/>
          <w:szCs w:val="24"/>
          <w:lang w:val="es-ES"/>
        </w:rPr>
      </w:pPr>
    </w:p>
    <w:p w:rsidR="00A87844" w:rsidRPr="00A87844" w:rsidRDefault="00A87844" w:rsidP="00A87844">
      <w:pPr>
        <w:spacing w:after="0" w:line="240" w:lineRule="auto"/>
        <w:jc w:val="both"/>
        <w:rPr>
          <w:rFonts w:ascii="Arial" w:eastAsia="Calibri" w:hAnsi="Arial" w:cs="Arial"/>
          <w:b/>
          <w:sz w:val="24"/>
          <w:szCs w:val="24"/>
          <w:lang w:val="es-ES"/>
        </w:rPr>
      </w:pPr>
      <w:r w:rsidRPr="00A87844">
        <w:rPr>
          <w:rFonts w:ascii="Arial" w:eastAsia="Times New Roman" w:hAnsi="Arial" w:cs="Arial"/>
          <w:sz w:val="24"/>
          <w:szCs w:val="24"/>
          <w:lang w:val="es-ES_tradnl" w:eastAsia="es-ES_tradnl"/>
        </w:rPr>
        <w:t xml:space="preserve">Oficio CM-SCM-537-2018, recibido el día 10 de octubre de 2018, suscrito por la Sra. Marta Vega Carballo, Secretaria, Concejo Municipal de San Isidro, donde transcribe acuerdo municipal con relación a reuniones de la Comisión de Enlace Municipal. </w:t>
      </w:r>
    </w:p>
    <w:p w:rsidR="00A87844" w:rsidRPr="00A87844" w:rsidRDefault="00A87844" w:rsidP="00A87844">
      <w:pPr>
        <w:spacing w:after="0" w:line="240" w:lineRule="auto"/>
        <w:rPr>
          <w:rFonts w:ascii="Arial" w:eastAsia="Calibri" w:hAnsi="Arial" w:cs="Arial"/>
          <w:b/>
          <w:sz w:val="24"/>
          <w:szCs w:val="24"/>
          <w:lang w:val="es-ES"/>
        </w:rPr>
      </w:pPr>
    </w:p>
    <w:p w:rsidR="00A87844" w:rsidRPr="00A87844" w:rsidRDefault="00A87844" w:rsidP="00A87844">
      <w:pPr>
        <w:spacing w:after="0" w:line="240" w:lineRule="auto"/>
        <w:rPr>
          <w:rFonts w:ascii="Arial" w:eastAsia="Calibri" w:hAnsi="Arial" w:cs="Arial"/>
          <w:b/>
          <w:sz w:val="24"/>
          <w:szCs w:val="24"/>
          <w:lang w:val="es-ES"/>
        </w:rPr>
      </w:pPr>
      <w:r w:rsidRPr="00A87844">
        <w:rPr>
          <w:rFonts w:ascii="Arial" w:eastAsia="Calibri" w:hAnsi="Arial" w:cs="Arial"/>
          <w:b/>
          <w:sz w:val="24"/>
          <w:szCs w:val="24"/>
          <w:lang w:val="es-ES"/>
        </w:rPr>
        <w:t>ESTE CONCEJO MUNICIPAL ACUERDA</w:t>
      </w:r>
    </w:p>
    <w:p w:rsidR="00A87844" w:rsidRPr="00A87844" w:rsidRDefault="00A87844" w:rsidP="00A87844">
      <w:pPr>
        <w:spacing w:after="0" w:line="240" w:lineRule="auto"/>
        <w:rPr>
          <w:rFonts w:ascii="Arial" w:eastAsia="Calibri" w:hAnsi="Arial" w:cs="Arial"/>
          <w:b/>
          <w:sz w:val="24"/>
          <w:szCs w:val="24"/>
          <w:lang w:val="es-ES"/>
        </w:rPr>
      </w:pPr>
    </w:p>
    <w:p w:rsidR="00A87844" w:rsidRPr="00A87844" w:rsidRDefault="00A87844" w:rsidP="00A87844">
      <w:pPr>
        <w:spacing w:after="0" w:line="240" w:lineRule="auto"/>
        <w:jc w:val="both"/>
        <w:rPr>
          <w:rFonts w:ascii="Arial" w:eastAsia="Calibri" w:hAnsi="Arial" w:cs="Arial"/>
          <w:sz w:val="24"/>
          <w:szCs w:val="24"/>
          <w:lang w:val="es-ES"/>
        </w:rPr>
      </w:pPr>
      <w:r w:rsidRPr="00A87844">
        <w:rPr>
          <w:rFonts w:ascii="Arial" w:eastAsia="Calibri" w:hAnsi="Arial" w:cs="Arial"/>
          <w:sz w:val="24"/>
          <w:szCs w:val="24"/>
          <w:lang w:val="es-ES"/>
        </w:rPr>
        <w:t xml:space="preserve">Remitir dicho oficio a la Administración Municipal para su respectivo conocimiento. </w:t>
      </w:r>
    </w:p>
    <w:p w:rsidR="00A87844" w:rsidRPr="00A87844" w:rsidRDefault="00A87844" w:rsidP="00A87844">
      <w:pPr>
        <w:spacing w:after="0" w:line="240" w:lineRule="auto"/>
        <w:jc w:val="both"/>
        <w:rPr>
          <w:rFonts w:ascii="Arial" w:eastAsia="Calibri" w:hAnsi="Arial" w:cs="Arial"/>
          <w:sz w:val="24"/>
          <w:szCs w:val="24"/>
          <w:lang w:val="es-ES"/>
        </w:rPr>
      </w:pPr>
    </w:p>
    <w:p w:rsidR="00A87844" w:rsidRPr="00A87844" w:rsidRDefault="00A87844" w:rsidP="00A87844">
      <w:pPr>
        <w:spacing w:line="252" w:lineRule="auto"/>
        <w:jc w:val="both"/>
        <w:rPr>
          <w:rFonts w:ascii="Arial" w:eastAsia="Calibri" w:hAnsi="Arial" w:cs="Arial"/>
          <w:b/>
        </w:rPr>
      </w:pPr>
      <w:r w:rsidRPr="00A87844">
        <w:rPr>
          <w:rFonts w:ascii="Arial" w:eastAsia="Calibri" w:hAnsi="Arial" w:cs="Arial"/>
          <w:b/>
        </w:rPr>
        <w:t>ACUERDO UNÁNIME Y DECLARADO DEFINITIVAMENTE APROBADO N°572-18</w:t>
      </w:r>
    </w:p>
    <w:p w:rsidR="00A87844" w:rsidRPr="00A87844" w:rsidRDefault="00A87844" w:rsidP="00A87844">
      <w:pPr>
        <w:spacing w:after="0" w:line="240" w:lineRule="auto"/>
        <w:jc w:val="both"/>
        <w:rPr>
          <w:rFonts w:ascii="Arial" w:eastAsia="Calibri" w:hAnsi="Arial" w:cs="Arial"/>
          <w:sz w:val="24"/>
          <w:szCs w:val="24"/>
        </w:rPr>
      </w:pPr>
      <w:r w:rsidRPr="00A87844">
        <w:rPr>
          <w:rFonts w:ascii="Arial" w:eastAsia="Calibri" w:hAnsi="Arial" w:cs="Arial"/>
          <w:sz w:val="24"/>
          <w:szCs w:val="24"/>
        </w:rPr>
        <w:t>Acuerdo con el voto positivo de los regidores</w:t>
      </w:r>
    </w:p>
    <w:p w:rsidR="00A87844" w:rsidRPr="00A87844" w:rsidRDefault="00A87844" w:rsidP="00A87844">
      <w:pPr>
        <w:spacing w:after="0" w:line="240" w:lineRule="auto"/>
        <w:jc w:val="both"/>
        <w:rPr>
          <w:rFonts w:ascii="Arial" w:eastAsia="Calibri" w:hAnsi="Arial" w:cs="Arial"/>
          <w:sz w:val="24"/>
          <w:szCs w:val="24"/>
        </w:rPr>
      </w:pPr>
    </w:p>
    <w:p w:rsidR="00A87844" w:rsidRPr="00A87844" w:rsidRDefault="00A87844" w:rsidP="0044116B">
      <w:pPr>
        <w:numPr>
          <w:ilvl w:val="0"/>
          <w:numId w:val="122"/>
        </w:numPr>
        <w:spacing w:after="0" w:line="240" w:lineRule="auto"/>
        <w:ind w:left="1560"/>
        <w:contextualSpacing/>
        <w:jc w:val="both"/>
        <w:rPr>
          <w:rFonts w:ascii="Arial" w:eastAsia="Calibri" w:hAnsi="Arial" w:cs="Arial"/>
          <w:sz w:val="24"/>
          <w:szCs w:val="24"/>
          <w:lang w:val="es-ES"/>
        </w:rPr>
      </w:pPr>
      <w:r w:rsidRPr="00A87844">
        <w:rPr>
          <w:rFonts w:ascii="Arial" w:eastAsia="Calibri" w:hAnsi="Arial" w:cs="Arial"/>
          <w:sz w:val="24"/>
          <w:szCs w:val="24"/>
          <w:lang w:val="es-ES"/>
        </w:rPr>
        <w:t>José Fernando Méndez Vindas, Partido Unidad Social Cristiana</w:t>
      </w:r>
    </w:p>
    <w:p w:rsidR="00A87844" w:rsidRPr="00A87844" w:rsidRDefault="00A87844" w:rsidP="0044116B">
      <w:pPr>
        <w:numPr>
          <w:ilvl w:val="0"/>
          <w:numId w:val="122"/>
        </w:numPr>
        <w:spacing w:after="0" w:line="240" w:lineRule="auto"/>
        <w:ind w:left="1560"/>
        <w:contextualSpacing/>
        <w:jc w:val="both"/>
        <w:rPr>
          <w:rFonts w:ascii="Arial" w:eastAsia="Calibri" w:hAnsi="Arial" w:cs="Arial"/>
          <w:sz w:val="24"/>
          <w:szCs w:val="24"/>
          <w:lang w:val="es-ES"/>
        </w:rPr>
      </w:pPr>
      <w:r w:rsidRPr="00A87844">
        <w:rPr>
          <w:rFonts w:ascii="Arial" w:eastAsia="Calibri" w:hAnsi="Arial" w:cs="Arial"/>
          <w:sz w:val="24"/>
          <w:szCs w:val="24"/>
          <w:lang w:val="es-ES"/>
        </w:rPr>
        <w:t>Damaris Gamboa Hernández, Partido Unidad Social Cristiana</w:t>
      </w:r>
    </w:p>
    <w:p w:rsidR="00A87844" w:rsidRPr="00A87844" w:rsidRDefault="00A87844" w:rsidP="0044116B">
      <w:pPr>
        <w:numPr>
          <w:ilvl w:val="0"/>
          <w:numId w:val="122"/>
        </w:numPr>
        <w:spacing w:after="0" w:line="240" w:lineRule="auto"/>
        <w:ind w:left="1560"/>
        <w:contextualSpacing/>
        <w:jc w:val="both"/>
        <w:rPr>
          <w:rFonts w:ascii="Arial" w:eastAsia="Calibri" w:hAnsi="Arial" w:cs="Arial"/>
          <w:sz w:val="24"/>
          <w:szCs w:val="24"/>
          <w:lang w:val="es-ES"/>
        </w:rPr>
      </w:pPr>
      <w:r w:rsidRPr="00A87844">
        <w:rPr>
          <w:rFonts w:ascii="Arial" w:eastAsia="Calibri" w:hAnsi="Arial" w:cs="Arial"/>
          <w:sz w:val="24"/>
          <w:szCs w:val="24"/>
          <w:lang w:val="es-ES"/>
        </w:rPr>
        <w:t>Julio César Benavides Espinoza, Partido Unidad Social Cristiana</w:t>
      </w:r>
    </w:p>
    <w:p w:rsidR="00A87844" w:rsidRPr="00A87844" w:rsidRDefault="00A87844" w:rsidP="0044116B">
      <w:pPr>
        <w:numPr>
          <w:ilvl w:val="0"/>
          <w:numId w:val="122"/>
        </w:numPr>
        <w:spacing w:after="0" w:line="240" w:lineRule="auto"/>
        <w:ind w:left="1560"/>
        <w:contextualSpacing/>
        <w:jc w:val="both"/>
        <w:rPr>
          <w:rFonts w:ascii="Arial" w:eastAsia="Calibri" w:hAnsi="Arial" w:cs="Arial"/>
          <w:sz w:val="24"/>
          <w:szCs w:val="24"/>
          <w:lang w:val="es-ES"/>
        </w:rPr>
      </w:pPr>
      <w:r w:rsidRPr="00A87844">
        <w:rPr>
          <w:rFonts w:ascii="Arial" w:eastAsia="Calibri" w:hAnsi="Arial" w:cs="Arial"/>
          <w:sz w:val="24"/>
          <w:szCs w:val="24"/>
          <w:lang w:val="es-ES"/>
        </w:rPr>
        <w:t>Yojhan Cubero Ramírez, Partido Liberación Nacional</w:t>
      </w:r>
    </w:p>
    <w:p w:rsidR="00A87844" w:rsidRPr="00A87844" w:rsidRDefault="00A87844" w:rsidP="0044116B">
      <w:pPr>
        <w:numPr>
          <w:ilvl w:val="0"/>
          <w:numId w:val="122"/>
        </w:numPr>
        <w:spacing w:after="0" w:line="240" w:lineRule="auto"/>
        <w:ind w:left="1560"/>
        <w:contextualSpacing/>
        <w:jc w:val="both"/>
        <w:rPr>
          <w:rFonts w:ascii="Arial" w:eastAsia="Calibri" w:hAnsi="Arial" w:cs="Arial"/>
          <w:sz w:val="24"/>
          <w:szCs w:val="24"/>
          <w:lang w:val="es-ES"/>
        </w:rPr>
      </w:pPr>
      <w:r w:rsidRPr="00A87844">
        <w:rPr>
          <w:rFonts w:ascii="Arial" w:eastAsia="Calibri" w:hAnsi="Arial" w:cs="Arial"/>
          <w:sz w:val="24"/>
          <w:szCs w:val="24"/>
          <w:lang w:val="es-ES"/>
        </w:rPr>
        <w:t>Betty Castillo Ortiz, Partido Liberación Nacional</w:t>
      </w: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Pr="00C95FD3" w:rsidRDefault="00A87844" w:rsidP="00A87844">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A87844" w:rsidRPr="00C95FD3" w:rsidRDefault="00A87844" w:rsidP="00A87844">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A87844" w:rsidRPr="009464D2" w:rsidRDefault="00A87844" w:rsidP="00A87844">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8BF25CE" wp14:editId="2819FAB2">
            <wp:extent cx="213459" cy="152400"/>
            <wp:effectExtent l="0" t="0" r="0" b="0"/>
            <wp:docPr id="129" name="Imagen 1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A87844" w:rsidRDefault="00A87844" w:rsidP="00A87844">
      <w:pPr>
        <w:pStyle w:val="Sinespaciado"/>
        <w:ind w:left="360"/>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Pr="00BC69BF" w:rsidRDefault="00A87844" w:rsidP="00A87844">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MSPH-CM-ACUER-573-</w:t>
      </w:r>
      <w:r w:rsidRPr="00BC69BF">
        <w:rPr>
          <w:rFonts w:ascii="Arial" w:hAnsi="Arial" w:cs="Arial"/>
          <w:b/>
          <w:sz w:val="24"/>
          <w:szCs w:val="24"/>
        </w:rPr>
        <w:t>18</w:t>
      </w:r>
    </w:p>
    <w:p w:rsidR="00A87844" w:rsidRPr="00052773" w:rsidRDefault="00A87844" w:rsidP="00A87844">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octubre de 2018</w:t>
      </w:r>
    </w:p>
    <w:p w:rsidR="00A87844" w:rsidRDefault="00A87844" w:rsidP="00A87844">
      <w:pPr>
        <w:spacing w:after="0" w:line="240" w:lineRule="auto"/>
        <w:jc w:val="center"/>
        <w:rPr>
          <w:rFonts w:ascii="Arial" w:eastAsia="Calibri" w:hAnsi="Arial" w:cs="Arial"/>
          <w:b/>
          <w:sz w:val="24"/>
          <w:szCs w:val="24"/>
          <w:lang w:val="es-ES"/>
        </w:rPr>
      </w:pPr>
    </w:p>
    <w:p w:rsidR="00A87844" w:rsidRDefault="007E56E2"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7E56E2" w:rsidRDefault="007E56E2"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Licda. Zusette Abarca Mussio, Fiscalizadora Asociada</w:t>
      </w:r>
    </w:p>
    <w:p w:rsidR="007E56E2" w:rsidRDefault="007E56E2"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Division de Fiscalizacion Operativa y Evaluativa</w:t>
      </w:r>
    </w:p>
    <w:p w:rsidR="00A87844" w:rsidRDefault="00A87844"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Contraloría General de la Rep</w:t>
      </w:r>
      <w:r w:rsidR="006D6363">
        <w:rPr>
          <w:rFonts w:ascii="Arial" w:eastAsia="Times New Roman" w:hAnsi="Arial" w:cs="Arial"/>
          <w:sz w:val="24"/>
          <w:szCs w:val="24"/>
          <w:lang w:val="es-ES_tradnl" w:eastAsia="es-ES_tradnl"/>
        </w:rPr>
        <w:t>ú</w:t>
      </w:r>
      <w:r>
        <w:rPr>
          <w:rFonts w:ascii="Arial" w:eastAsia="Times New Roman" w:hAnsi="Arial" w:cs="Arial"/>
          <w:sz w:val="24"/>
          <w:szCs w:val="24"/>
          <w:lang w:val="es-ES_tradnl" w:eastAsia="es-ES_tradnl"/>
        </w:rPr>
        <w:t>blica</w:t>
      </w:r>
    </w:p>
    <w:p w:rsidR="00A87844" w:rsidRDefault="00A87844" w:rsidP="00A8784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87844" w:rsidRDefault="00A87844" w:rsidP="00A87844">
      <w:pPr>
        <w:spacing w:after="0" w:line="276" w:lineRule="auto"/>
        <w:rPr>
          <w:rFonts w:ascii="Arial" w:eastAsia="Times New Roman" w:hAnsi="Arial" w:cs="Arial"/>
          <w:sz w:val="24"/>
          <w:szCs w:val="24"/>
          <w:lang w:val="es-ES" w:eastAsia="es-ES"/>
        </w:rPr>
      </w:pPr>
    </w:p>
    <w:p w:rsidR="00A87844" w:rsidRPr="00BC69BF" w:rsidRDefault="00A87844" w:rsidP="00A8784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7E56E2">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A87844" w:rsidRPr="00BC69BF" w:rsidRDefault="00A87844" w:rsidP="00A87844">
      <w:pPr>
        <w:pStyle w:val="Sinespaciado"/>
        <w:rPr>
          <w:lang w:eastAsia="es-ES"/>
        </w:rPr>
      </w:pPr>
    </w:p>
    <w:p w:rsidR="00A87844" w:rsidRPr="00BC69BF" w:rsidRDefault="00A87844" w:rsidP="00A8784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A87844" w:rsidRPr="00860BB1" w:rsidRDefault="00A87844" w:rsidP="00A87844">
      <w:pPr>
        <w:spacing w:after="0" w:line="240" w:lineRule="auto"/>
        <w:jc w:val="center"/>
        <w:rPr>
          <w:rFonts w:ascii="Arial" w:eastAsia="Calibri" w:hAnsi="Arial" w:cs="Arial"/>
          <w:b/>
          <w:sz w:val="24"/>
          <w:szCs w:val="24"/>
        </w:rPr>
      </w:pPr>
    </w:p>
    <w:p w:rsidR="00A87844" w:rsidRPr="00BC69BF" w:rsidRDefault="00A87844" w:rsidP="00A8784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A87844" w:rsidRDefault="00A87844" w:rsidP="00A87844">
      <w:pPr>
        <w:pStyle w:val="Sinespaciado"/>
        <w:ind w:left="360" w:right="-234"/>
        <w:jc w:val="center"/>
        <w:rPr>
          <w:rFonts w:ascii="Arial" w:hAnsi="Arial" w:cs="Arial"/>
          <w:b/>
          <w:sz w:val="24"/>
          <w:szCs w:val="24"/>
        </w:rPr>
      </w:pPr>
      <w:r>
        <w:rPr>
          <w:rFonts w:ascii="Arial" w:hAnsi="Arial" w:cs="Arial"/>
          <w:b/>
          <w:sz w:val="24"/>
          <w:szCs w:val="24"/>
        </w:rPr>
        <w:t>SESIÓN ORDINARIA 42</w:t>
      </w:r>
      <w:r w:rsidRPr="00BC69BF">
        <w:rPr>
          <w:rFonts w:ascii="Arial" w:hAnsi="Arial" w:cs="Arial"/>
          <w:b/>
          <w:sz w:val="24"/>
          <w:szCs w:val="24"/>
        </w:rPr>
        <w:t xml:space="preserve">-18 CELEBRADA EL DÍA </w:t>
      </w:r>
      <w:r>
        <w:rPr>
          <w:rFonts w:ascii="Arial" w:hAnsi="Arial" w:cs="Arial"/>
          <w:b/>
          <w:sz w:val="24"/>
          <w:szCs w:val="24"/>
        </w:rPr>
        <w:t>DIECISIETE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A87844" w:rsidRDefault="00A87844" w:rsidP="00A87844">
      <w:pPr>
        <w:pStyle w:val="Sinespaciado"/>
        <w:ind w:left="360" w:right="-234"/>
        <w:jc w:val="center"/>
        <w:rPr>
          <w:rFonts w:ascii="Arial" w:hAnsi="Arial" w:cs="Arial"/>
          <w:noProof/>
          <w:sz w:val="16"/>
          <w:szCs w:val="16"/>
          <w:lang w:eastAsia="es-CR"/>
        </w:rPr>
      </w:pPr>
    </w:p>
    <w:p w:rsidR="00A87844" w:rsidRPr="00A87844" w:rsidRDefault="00A87844" w:rsidP="00A87844">
      <w:pPr>
        <w:spacing w:after="0" w:line="240" w:lineRule="auto"/>
        <w:jc w:val="both"/>
        <w:rPr>
          <w:rFonts w:ascii="Arial" w:eastAsia="Calibri" w:hAnsi="Arial" w:cs="Arial"/>
          <w:b/>
          <w:sz w:val="24"/>
          <w:szCs w:val="24"/>
          <w:lang w:val="es-ES"/>
        </w:rPr>
      </w:pPr>
      <w:r w:rsidRPr="00A87844">
        <w:rPr>
          <w:rFonts w:ascii="Arial" w:eastAsia="Calibri" w:hAnsi="Arial" w:cs="Arial"/>
          <w:b/>
          <w:sz w:val="24"/>
          <w:szCs w:val="24"/>
          <w:lang w:val="es-ES"/>
        </w:rPr>
        <w:t>CONSIDERANDO</w:t>
      </w:r>
    </w:p>
    <w:p w:rsidR="009A6AF2" w:rsidRPr="00616ADD" w:rsidRDefault="009A6AF2" w:rsidP="009A6AF2">
      <w:pPr>
        <w:pStyle w:val="Sinespaciado4"/>
        <w:spacing w:line="276" w:lineRule="auto"/>
        <w:contextualSpacing/>
        <w:jc w:val="both"/>
        <w:rPr>
          <w:rFonts w:ascii="Arial" w:hAnsi="Arial" w:cs="Arial"/>
          <w:sz w:val="24"/>
          <w:szCs w:val="24"/>
          <w:lang w:val="es-CR"/>
        </w:rPr>
      </w:pPr>
    </w:p>
    <w:p w:rsidR="009A6AF2" w:rsidRPr="00616ADD" w:rsidRDefault="009A6AF2" w:rsidP="009A6AF2">
      <w:pPr>
        <w:spacing w:line="276" w:lineRule="auto"/>
        <w:contextualSpacing/>
        <w:jc w:val="both"/>
        <w:rPr>
          <w:rFonts w:ascii="Arial" w:hAnsi="Arial"/>
          <w:sz w:val="24"/>
          <w:szCs w:val="24"/>
        </w:rPr>
      </w:pPr>
      <w:r w:rsidRPr="00616ADD">
        <w:rPr>
          <w:rFonts w:ascii="Arial" w:hAnsi="Arial" w:cs="Arial"/>
          <w:b/>
          <w:sz w:val="24"/>
          <w:szCs w:val="24"/>
        </w:rPr>
        <w:t>PRIMERO</w:t>
      </w:r>
      <w:r w:rsidRPr="00616ADD">
        <w:rPr>
          <w:rFonts w:ascii="Arial" w:hAnsi="Arial" w:cs="Arial"/>
          <w:sz w:val="24"/>
          <w:szCs w:val="24"/>
        </w:rPr>
        <w:t xml:space="preserve">: Que mediante informe N° SP-013-2018 rendido por la asesoría jurídica del Concejo Municipal, se </w:t>
      </w:r>
      <w:r>
        <w:rPr>
          <w:rFonts w:ascii="Arial" w:hAnsi="Arial" w:cs="Arial"/>
          <w:sz w:val="24"/>
          <w:szCs w:val="24"/>
        </w:rPr>
        <w:t>emitió</w:t>
      </w:r>
      <w:r w:rsidRPr="00616ADD">
        <w:rPr>
          <w:rFonts w:ascii="Arial" w:hAnsi="Arial" w:cs="Arial"/>
          <w:sz w:val="24"/>
          <w:szCs w:val="24"/>
        </w:rPr>
        <w:t xml:space="preserve"> </w:t>
      </w:r>
      <w:r w:rsidRPr="00616ADD">
        <w:rPr>
          <w:rFonts w:ascii="Arial" w:hAnsi="Arial"/>
          <w:sz w:val="24"/>
          <w:szCs w:val="24"/>
        </w:rPr>
        <w:t>criterio legal por parte del asesor legal externo con relación al oficio N° DFOE-DI-1949, remitido por la División de Fiscalización Operativa y Evaluativa de la Contraloría General de la República, de fecha 19 de diciembre de 2017.</w:t>
      </w:r>
    </w:p>
    <w:p w:rsidR="009A6AF2" w:rsidRPr="00616ADD" w:rsidRDefault="009A6AF2" w:rsidP="009A6AF2">
      <w:pPr>
        <w:spacing w:line="276" w:lineRule="auto"/>
        <w:contextualSpacing/>
        <w:jc w:val="both"/>
        <w:rPr>
          <w:rFonts w:ascii="Arial" w:hAnsi="Arial"/>
          <w:sz w:val="24"/>
          <w:szCs w:val="24"/>
        </w:rPr>
      </w:pPr>
    </w:p>
    <w:p w:rsidR="009A6AF2" w:rsidRPr="00616ADD" w:rsidRDefault="009A6AF2" w:rsidP="009A6AF2">
      <w:pPr>
        <w:spacing w:line="276" w:lineRule="auto"/>
        <w:contextualSpacing/>
        <w:jc w:val="both"/>
        <w:rPr>
          <w:rFonts w:ascii="Arial" w:hAnsi="Arial"/>
          <w:sz w:val="24"/>
          <w:szCs w:val="24"/>
        </w:rPr>
      </w:pPr>
      <w:r w:rsidRPr="00616ADD">
        <w:rPr>
          <w:rFonts w:ascii="Arial" w:hAnsi="Arial"/>
          <w:b/>
          <w:sz w:val="24"/>
          <w:szCs w:val="24"/>
        </w:rPr>
        <w:t>SEGUNDO</w:t>
      </w:r>
      <w:r w:rsidRPr="00616ADD">
        <w:rPr>
          <w:rFonts w:ascii="Arial" w:hAnsi="Arial"/>
          <w:sz w:val="24"/>
          <w:szCs w:val="24"/>
        </w:rPr>
        <w:t>: A partir de ese criterio, se adoptó el acuerdo Nº 76-18 tomado en la sesión N° 08-18 del día 19 de febrero de 2018, que al efecto dispuso:</w:t>
      </w:r>
    </w:p>
    <w:p w:rsidR="009A6AF2" w:rsidRPr="00616ADD" w:rsidRDefault="009A6AF2" w:rsidP="00033E44">
      <w:pPr>
        <w:pStyle w:val="Sinespaciado"/>
      </w:pPr>
    </w:p>
    <w:p w:rsidR="009A6AF2" w:rsidRPr="00616ADD" w:rsidRDefault="009A6AF2" w:rsidP="00F84B4C">
      <w:pPr>
        <w:pStyle w:val="Prrafodelista"/>
        <w:numPr>
          <w:ilvl w:val="0"/>
          <w:numId w:val="128"/>
        </w:numPr>
        <w:spacing w:line="276" w:lineRule="auto"/>
        <w:ind w:left="567" w:right="900" w:firstLine="0"/>
        <w:jc w:val="both"/>
        <w:rPr>
          <w:rFonts w:ascii="Arial" w:eastAsia="SimSun" w:hAnsi="Arial" w:cs="Arial"/>
          <w:i/>
          <w:sz w:val="24"/>
          <w:szCs w:val="24"/>
        </w:rPr>
      </w:pPr>
      <w:r w:rsidRPr="00616ADD">
        <w:rPr>
          <w:rFonts w:ascii="Arial" w:eastAsia="SimSun" w:hAnsi="Arial" w:cs="Arial"/>
          <w:i/>
          <w:sz w:val="24"/>
          <w:szCs w:val="24"/>
        </w:rPr>
        <w:t xml:space="preserve">“Remitir a la Alcaldía Municipal, al responsable de Recursos Humanos, y al Director Jurídico de la Municipalidad de San Pablo el informe número DFOE-DI-1949 de la División de Fiscalización Operativa y Evaluativa de la Contraloría General de la República, y siendo que el mismo es vinculante se les solicita se adopten las acciones administrativas que en derecho correspondan para corregir el cómputo y </w:t>
      </w:r>
      <w:r w:rsidRPr="00616ADD">
        <w:rPr>
          <w:rFonts w:ascii="Arial" w:eastAsia="SimSun" w:hAnsi="Arial" w:cs="Arial"/>
          <w:i/>
          <w:sz w:val="24"/>
          <w:szCs w:val="24"/>
        </w:rPr>
        <w:lastRenderedPageBreak/>
        <w:t>acreditación de la cantidad de días de vacaciones a las que tiene derecho el Alcalde / Alcaldesa Municipal.</w:t>
      </w:r>
    </w:p>
    <w:p w:rsidR="009A6AF2" w:rsidRPr="00616ADD" w:rsidRDefault="009A6AF2" w:rsidP="009A6AF2">
      <w:pPr>
        <w:pStyle w:val="Prrafodelista"/>
        <w:spacing w:line="276" w:lineRule="auto"/>
        <w:ind w:left="567" w:right="900"/>
        <w:jc w:val="both"/>
        <w:rPr>
          <w:rFonts w:ascii="Arial" w:eastAsia="SimSun" w:hAnsi="Arial" w:cs="Arial"/>
          <w:i/>
          <w:sz w:val="24"/>
          <w:szCs w:val="24"/>
        </w:rPr>
      </w:pPr>
    </w:p>
    <w:p w:rsidR="009A6AF2" w:rsidRPr="00DE799A" w:rsidRDefault="009A6AF2" w:rsidP="00F84B4C">
      <w:pPr>
        <w:pStyle w:val="Prrafodelista"/>
        <w:numPr>
          <w:ilvl w:val="0"/>
          <w:numId w:val="128"/>
        </w:numPr>
        <w:spacing w:line="276" w:lineRule="auto"/>
        <w:ind w:left="567" w:right="900" w:firstLine="0"/>
        <w:jc w:val="both"/>
        <w:rPr>
          <w:rFonts w:ascii="Arial" w:eastAsia="SimSun" w:hAnsi="Arial" w:cs="Arial"/>
          <w:sz w:val="24"/>
          <w:szCs w:val="24"/>
        </w:rPr>
      </w:pPr>
      <w:r w:rsidRPr="00616ADD">
        <w:rPr>
          <w:rFonts w:ascii="Arial" w:eastAsia="SimSun" w:hAnsi="Arial" w:cs="Arial"/>
          <w:i/>
          <w:sz w:val="24"/>
          <w:szCs w:val="24"/>
        </w:rPr>
        <w:t>Que se informe en un plazo de diez días hábiles a este Concejo Municipal, cuales acciones se adoptaron para dar cumplimiento al informe número DFOE-DI-1949 de la División de Fiscalización Operativa y Evaluativa de la Contraloría General de la República</w:t>
      </w:r>
      <w:r w:rsidRPr="00616ADD">
        <w:rPr>
          <w:rFonts w:ascii="Arial" w:eastAsia="SimSun" w:hAnsi="Arial" w:cs="Arial"/>
          <w:sz w:val="24"/>
          <w:szCs w:val="24"/>
        </w:rPr>
        <w:t>”.</w:t>
      </w:r>
    </w:p>
    <w:p w:rsidR="009A6AF2" w:rsidRPr="00616ADD" w:rsidRDefault="009A6AF2" w:rsidP="009A6AF2">
      <w:pPr>
        <w:spacing w:line="276" w:lineRule="auto"/>
        <w:contextualSpacing/>
        <w:jc w:val="both"/>
        <w:rPr>
          <w:rFonts w:ascii="Arial" w:hAnsi="Arial" w:cs="Arial"/>
          <w:sz w:val="24"/>
          <w:szCs w:val="24"/>
        </w:rPr>
      </w:pPr>
      <w:r w:rsidRPr="00616ADD">
        <w:rPr>
          <w:rFonts w:ascii="Arial" w:hAnsi="Arial" w:cs="Arial"/>
          <w:b/>
          <w:sz w:val="24"/>
          <w:szCs w:val="24"/>
        </w:rPr>
        <w:t>TERCERO</w:t>
      </w:r>
      <w:r w:rsidRPr="00616ADD">
        <w:rPr>
          <w:rFonts w:ascii="Arial" w:hAnsi="Arial" w:cs="Arial"/>
          <w:sz w:val="24"/>
          <w:szCs w:val="24"/>
        </w:rPr>
        <w:t>: En respuesta a ese acuerdo, la Alcaldía Municipal respondió mediante oficio N° MSPH-AM-NI-058-2018, del 21 de marzo del 2018, del Lic. Bernardo Porras López, Alcalde Municipal; donde se refirió al disfrute indebido de vacaciones de la señora Aracelly Salas Eduarte, a raíz del proceso de fiscalización de la Contraloría General de la República, comunicado por medio del oficio N° DFOE-DI-1949, del 19 de diciembre del 2017.</w:t>
      </w:r>
    </w:p>
    <w:p w:rsidR="009A6AF2" w:rsidRPr="00616ADD" w:rsidRDefault="009A6AF2" w:rsidP="009A6AF2">
      <w:pPr>
        <w:spacing w:line="276" w:lineRule="auto"/>
        <w:contextualSpacing/>
        <w:jc w:val="both"/>
        <w:rPr>
          <w:rFonts w:ascii="Arial" w:hAnsi="Arial" w:cs="Arial"/>
          <w:sz w:val="24"/>
          <w:szCs w:val="24"/>
        </w:rPr>
      </w:pPr>
    </w:p>
    <w:p w:rsidR="009A6AF2" w:rsidRPr="00616ADD" w:rsidRDefault="009A6AF2" w:rsidP="009A6AF2">
      <w:pPr>
        <w:spacing w:line="276" w:lineRule="auto"/>
        <w:contextualSpacing/>
        <w:jc w:val="both"/>
        <w:rPr>
          <w:rFonts w:ascii="Arial" w:hAnsi="Arial" w:cs="Arial"/>
          <w:sz w:val="24"/>
          <w:szCs w:val="24"/>
        </w:rPr>
      </w:pPr>
      <w:r w:rsidRPr="00616ADD">
        <w:rPr>
          <w:rFonts w:ascii="Arial" w:hAnsi="Arial" w:cs="Arial"/>
          <w:b/>
          <w:sz w:val="24"/>
          <w:szCs w:val="24"/>
        </w:rPr>
        <w:t>CUARTO</w:t>
      </w:r>
      <w:r w:rsidRPr="00616ADD">
        <w:rPr>
          <w:rFonts w:ascii="Arial" w:hAnsi="Arial" w:cs="Arial"/>
          <w:sz w:val="24"/>
          <w:szCs w:val="24"/>
        </w:rPr>
        <w:t>: Que a partir de la respuesta del Alcalde indicado en el punto anterior, la asesoría legal del Concejo, por requerimiento de este órgano colegiado mediante acuerdo tomado en sesión ordinaria N° 16-18, del 16 de abril del 2018 y comunicado por medio del oficio N° MSPH-CM-ACUER-193-18, del 18 de abril del 2018, emitió el criterio legal N° SP-024-2018, donde se recomendó que conforme lo dispuesto en el artículo 17 del Código Municipal, le corresponde exclusivamente al alcalde en su condición de administrador general y jefe de las dependencias municipales, determinar si existe mérito para la apertura de procedimientos administrativos en contra del personal administrativo que se encuentra a su cargo, en observancia estricta al deber de probidad y sin perjuicio de las responsabilidades civiles, penales o administrativas que conlleve dicha decisión.</w:t>
      </w:r>
    </w:p>
    <w:p w:rsidR="009A6AF2" w:rsidRPr="00616ADD" w:rsidRDefault="009A6AF2" w:rsidP="009A6AF2">
      <w:pPr>
        <w:spacing w:line="276" w:lineRule="auto"/>
        <w:contextualSpacing/>
        <w:jc w:val="both"/>
        <w:rPr>
          <w:rFonts w:ascii="Arial" w:hAnsi="Arial" w:cs="Arial"/>
          <w:sz w:val="24"/>
          <w:szCs w:val="24"/>
        </w:rPr>
      </w:pPr>
    </w:p>
    <w:p w:rsidR="009A6AF2" w:rsidRPr="00515306" w:rsidRDefault="009A6AF2" w:rsidP="009A6AF2">
      <w:pPr>
        <w:spacing w:line="276" w:lineRule="auto"/>
        <w:contextualSpacing/>
        <w:jc w:val="both"/>
        <w:rPr>
          <w:rFonts w:ascii="Arial" w:hAnsi="Arial" w:cs="Arial"/>
          <w:b/>
          <w:sz w:val="24"/>
          <w:szCs w:val="24"/>
        </w:rPr>
      </w:pPr>
      <w:r w:rsidRPr="00616ADD">
        <w:rPr>
          <w:rFonts w:ascii="Arial" w:hAnsi="Arial" w:cs="Arial"/>
          <w:b/>
          <w:sz w:val="24"/>
          <w:szCs w:val="24"/>
        </w:rPr>
        <w:t>QUINTO</w:t>
      </w:r>
      <w:r w:rsidRPr="00616ADD">
        <w:rPr>
          <w:rFonts w:ascii="Arial" w:hAnsi="Arial" w:cs="Arial"/>
          <w:sz w:val="24"/>
          <w:szCs w:val="24"/>
        </w:rPr>
        <w:t>: Que mediante el acuerdo municipal N° CM 502-18 tomado en la sesión ordinaria N° 39-18 del día 24 de octubre de 2018, se dio por finalizado el tema</w:t>
      </w:r>
      <w:r>
        <w:rPr>
          <w:rFonts w:ascii="Arial" w:hAnsi="Arial" w:cs="Arial"/>
          <w:sz w:val="24"/>
          <w:szCs w:val="24"/>
        </w:rPr>
        <w:t xml:space="preserve"> en relación a la responsabilidad </w:t>
      </w:r>
      <w:r w:rsidRPr="00616ADD">
        <w:rPr>
          <w:rFonts w:ascii="Arial" w:hAnsi="Arial" w:cs="Arial"/>
          <w:sz w:val="24"/>
          <w:szCs w:val="24"/>
        </w:rPr>
        <w:t>del personal administrativo</w:t>
      </w:r>
      <w:r>
        <w:rPr>
          <w:rFonts w:ascii="Arial" w:hAnsi="Arial" w:cs="Arial"/>
          <w:sz w:val="24"/>
          <w:szCs w:val="24"/>
        </w:rPr>
        <w:t xml:space="preserve"> bajo la jerarquía del Alcalde Municipal</w:t>
      </w:r>
      <w:r w:rsidRPr="00616ADD">
        <w:rPr>
          <w:rFonts w:ascii="Arial" w:hAnsi="Arial" w:cs="Arial"/>
          <w:sz w:val="24"/>
          <w:szCs w:val="24"/>
        </w:rPr>
        <w:t>, a partir de los antecedentes fácticos y jurídicos expuestos anterio</w:t>
      </w:r>
      <w:r>
        <w:rPr>
          <w:rFonts w:ascii="Arial" w:hAnsi="Arial" w:cs="Arial"/>
          <w:sz w:val="24"/>
          <w:szCs w:val="24"/>
        </w:rPr>
        <w:t>rmente; quedando bajo la responsabilidad exclusiva del</w:t>
      </w:r>
      <w:r w:rsidRPr="00616ADD">
        <w:rPr>
          <w:rFonts w:ascii="Arial" w:hAnsi="Arial" w:cs="Arial"/>
          <w:sz w:val="24"/>
          <w:szCs w:val="24"/>
        </w:rPr>
        <w:t xml:space="preserve"> alcalde en su condición de administrador general y jefe de las dependencias municipales, </w:t>
      </w:r>
      <w:r>
        <w:rPr>
          <w:rFonts w:ascii="Arial" w:hAnsi="Arial" w:cs="Arial"/>
          <w:sz w:val="24"/>
          <w:szCs w:val="24"/>
        </w:rPr>
        <w:t xml:space="preserve">la decisión de no abrir </w:t>
      </w:r>
      <w:r w:rsidRPr="00616ADD">
        <w:rPr>
          <w:rFonts w:ascii="Arial" w:hAnsi="Arial" w:cs="Arial"/>
          <w:sz w:val="24"/>
          <w:szCs w:val="24"/>
        </w:rPr>
        <w:t>procedimientos administrativos</w:t>
      </w:r>
      <w:r>
        <w:rPr>
          <w:rFonts w:ascii="Arial" w:hAnsi="Arial" w:cs="Arial"/>
          <w:sz w:val="24"/>
          <w:szCs w:val="24"/>
        </w:rPr>
        <w:t>.</w:t>
      </w:r>
    </w:p>
    <w:p w:rsidR="009A6AF2" w:rsidRDefault="009A6AF2" w:rsidP="009A6AF2">
      <w:pPr>
        <w:spacing w:line="276" w:lineRule="auto"/>
        <w:contextualSpacing/>
        <w:jc w:val="both"/>
        <w:rPr>
          <w:rFonts w:ascii="Arial" w:hAnsi="Arial" w:cs="Arial"/>
          <w:sz w:val="24"/>
          <w:szCs w:val="24"/>
        </w:rPr>
      </w:pPr>
    </w:p>
    <w:p w:rsidR="00A87844" w:rsidRPr="00A87844" w:rsidRDefault="00A87844" w:rsidP="00A87844">
      <w:pPr>
        <w:spacing w:after="0" w:line="240" w:lineRule="auto"/>
        <w:jc w:val="both"/>
        <w:rPr>
          <w:rFonts w:ascii="Arial" w:eastAsia="Calibri" w:hAnsi="Arial" w:cs="Arial"/>
          <w:b/>
          <w:sz w:val="24"/>
          <w:szCs w:val="24"/>
          <w:lang w:val="es-ES"/>
        </w:rPr>
      </w:pPr>
      <w:r w:rsidRPr="00A87844">
        <w:rPr>
          <w:rFonts w:ascii="Arial" w:eastAsia="Calibri" w:hAnsi="Arial" w:cs="Arial"/>
          <w:b/>
          <w:sz w:val="24"/>
          <w:szCs w:val="24"/>
          <w:lang w:val="es-ES"/>
        </w:rPr>
        <w:t>ESTE CONCEJO MUNICIPAL ACUERDA</w:t>
      </w:r>
    </w:p>
    <w:p w:rsidR="00A87844" w:rsidRPr="00A87844" w:rsidRDefault="00A87844" w:rsidP="00A87844">
      <w:pPr>
        <w:spacing w:after="0" w:line="240" w:lineRule="auto"/>
        <w:jc w:val="both"/>
        <w:rPr>
          <w:rFonts w:ascii="Arial" w:eastAsia="Calibri" w:hAnsi="Arial" w:cs="Arial"/>
          <w:sz w:val="24"/>
          <w:szCs w:val="24"/>
          <w:lang w:val="es-ES"/>
        </w:rPr>
      </w:pPr>
    </w:p>
    <w:p w:rsidR="00CF3305" w:rsidRPr="00CF3305" w:rsidRDefault="00CF3305" w:rsidP="00CF3305">
      <w:pPr>
        <w:pStyle w:val="Contenidodelatabla"/>
        <w:contextualSpacing/>
        <w:jc w:val="both"/>
        <w:rPr>
          <w:rFonts w:ascii="Arial" w:hAnsi="Arial" w:cs="Arial"/>
          <w:bCs/>
          <w:sz w:val="24"/>
          <w:szCs w:val="24"/>
        </w:rPr>
      </w:pPr>
      <w:r w:rsidRPr="00CF3305">
        <w:rPr>
          <w:rFonts w:ascii="Arial" w:hAnsi="Arial" w:cs="Arial"/>
          <w:bCs/>
          <w:sz w:val="24"/>
          <w:szCs w:val="24"/>
        </w:rPr>
        <w:t xml:space="preserve">A PARTIR DE LAS ANTERIORES CONSIDERACIONES DE HECHO Y DE DERECHO, EL CONCEJO MUNICIPAL DE SAN PABLO DE HEREDIA EN EL EJERCICIO DE SUS COMPETENCIAS Y CONFORME A LO DISPUESTO POR LOS ARTÍCULOS 11 Y 169 </w:t>
      </w:r>
      <w:r w:rsidRPr="00CF3305">
        <w:rPr>
          <w:rFonts w:ascii="Arial" w:hAnsi="Arial" w:cs="Arial"/>
          <w:bCs/>
          <w:sz w:val="24"/>
          <w:szCs w:val="24"/>
        </w:rPr>
        <w:lastRenderedPageBreak/>
        <w:t>DE LA CONSTITUCIÓN POLÍTICA, 11, 13 Y 16 DE LA LEY GENERAL DE LA ADMINISTRACIÓN PÚBLICA Y 13 DEL CÓDIGO MUNICIPAL, ACUERDA:</w:t>
      </w:r>
    </w:p>
    <w:p w:rsidR="00CF3305" w:rsidRPr="00CF3305" w:rsidRDefault="00CF3305" w:rsidP="00CF3305">
      <w:pPr>
        <w:pStyle w:val="Contenidodelatabla"/>
        <w:contextualSpacing/>
        <w:jc w:val="both"/>
        <w:rPr>
          <w:rFonts w:ascii="Arial" w:hAnsi="Arial" w:cs="Arial"/>
          <w:bCs/>
          <w:sz w:val="24"/>
          <w:szCs w:val="24"/>
        </w:rPr>
      </w:pPr>
    </w:p>
    <w:p w:rsidR="00CF3305" w:rsidRPr="00616ADD" w:rsidRDefault="00CF3305" w:rsidP="00CF3305">
      <w:pPr>
        <w:pStyle w:val="Contenidodelatabla"/>
        <w:contextualSpacing/>
        <w:jc w:val="both"/>
        <w:rPr>
          <w:rFonts w:ascii="Arial" w:hAnsi="Arial" w:cs="Arial"/>
          <w:bCs/>
          <w:sz w:val="24"/>
          <w:szCs w:val="24"/>
        </w:rPr>
      </w:pPr>
      <w:r w:rsidRPr="00616ADD">
        <w:rPr>
          <w:rFonts w:ascii="Arial" w:hAnsi="Arial" w:cs="Arial"/>
          <w:b/>
          <w:bCs/>
          <w:sz w:val="24"/>
          <w:szCs w:val="24"/>
        </w:rPr>
        <w:t>ÚNICO</w:t>
      </w:r>
      <w:r w:rsidRPr="00616ADD">
        <w:rPr>
          <w:rFonts w:ascii="Arial" w:hAnsi="Arial" w:cs="Arial"/>
          <w:bCs/>
          <w:sz w:val="24"/>
          <w:szCs w:val="24"/>
        </w:rPr>
        <w:t xml:space="preserve">: Aclararle a </w:t>
      </w:r>
      <w:r w:rsidRPr="00616ADD">
        <w:rPr>
          <w:rFonts w:ascii="Arial" w:hAnsi="Arial" w:cs="Arial"/>
          <w:sz w:val="24"/>
          <w:szCs w:val="24"/>
        </w:rPr>
        <w:t>la División de Fiscalización Operativa y Evaluativa de la Contraloría General de la República</w:t>
      </w:r>
      <w:r w:rsidRPr="00616ADD">
        <w:rPr>
          <w:rFonts w:ascii="Arial" w:hAnsi="Arial" w:cs="Arial"/>
          <w:bCs/>
          <w:sz w:val="24"/>
          <w:szCs w:val="24"/>
        </w:rPr>
        <w:t xml:space="preserve"> como seguimiento </w:t>
      </w:r>
      <w:r w:rsidRPr="00616ADD">
        <w:rPr>
          <w:rFonts w:ascii="Arial" w:hAnsi="Arial" w:cs="Arial"/>
          <w:sz w:val="24"/>
          <w:szCs w:val="24"/>
        </w:rPr>
        <w:t>al oficio N° DFOE-DI-1949, de fecha 19 de diciembre de 2017 y Nº 02871 (DFOE-DL-0241) del Área de Fiscalización de Servicios para el Desarrollo Local, que:</w:t>
      </w:r>
    </w:p>
    <w:p w:rsidR="00CF3305" w:rsidRPr="00616ADD" w:rsidRDefault="00CF3305" w:rsidP="00CF3305">
      <w:pPr>
        <w:spacing w:line="276" w:lineRule="auto"/>
        <w:contextualSpacing/>
        <w:jc w:val="both"/>
        <w:rPr>
          <w:rFonts w:ascii="Arial" w:hAnsi="Arial" w:cs="Arial"/>
          <w:sz w:val="24"/>
          <w:szCs w:val="24"/>
        </w:rPr>
      </w:pPr>
    </w:p>
    <w:p w:rsidR="00CF3305" w:rsidRPr="00616ADD" w:rsidRDefault="00CF3305" w:rsidP="00F84B4C">
      <w:pPr>
        <w:pStyle w:val="Prrafodelista"/>
        <w:numPr>
          <w:ilvl w:val="0"/>
          <w:numId w:val="127"/>
        </w:numPr>
        <w:spacing w:after="0" w:line="276" w:lineRule="auto"/>
        <w:ind w:left="284" w:hanging="284"/>
        <w:jc w:val="both"/>
        <w:rPr>
          <w:rFonts w:ascii="Arial" w:hAnsi="Arial" w:cs="Arial"/>
          <w:sz w:val="24"/>
          <w:szCs w:val="24"/>
          <w:lang w:val="es-ES"/>
        </w:rPr>
      </w:pPr>
      <w:r w:rsidRPr="00616ADD">
        <w:rPr>
          <w:rFonts w:ascii="Arial" w:eastAsia="Calibri" w:hAnsi="Arial" w:cs="Arial"/>
          <w:sz w:val="24"/>
          <w:szCs w:val="24"/>
          <w:lang w:val="es-ES" w:eastAsia="ar-SA"/>
        </w:rPr>
        <w:t>De conformidad con los alcances del oficio</w:t>
      </w:r>
      <w:r w:rsidRPr="00616ADD">
        <w:rPr>
          <w:rFonts w:ascii="Arial" w:hAnsi="Arial" w:cs="Arial"/>
          <w:sz w:val="24"/>
          <w:szCs w:val="24"/>
        </w:rPr>
        <w:t xml:space="preserve"> N° MSPH-AM-NI-058-2018, del 21 de marzo del 2018, suscrito por el Alcalde Municipal Bernardo Porras López y conforme lo dispuesto en el artículo 17 del Código Municipal, esa Alcaldía Municipal determinó que en el marco de sus competencias y bajo su exclusiva responsabilidad </w:t>
      </w:r>
      <w:r w:rsidRPr="00616ADD">
        <w:rPr>
          <w:rFonts w:ascii="Arial" w:eastAsia="Calibri" w:hAnsi="Arial" w:cs="Arial"/>
          <w:sz w:val="24"/>
          <w:szCs w:val="24"/>
          <w:lang w:val="es-ES" w:eastAsia="ar-SA"/>
        </w:rPr>
        <w:t>le corresponde en su condición de administrador general y jefe de las dependencias municipales, determinar que no existe mérito para la apertura de procedimientos administrativos en contra del personal administrativo que se encuentra a su cargo; para lo cual este Concejo Municipal aclara que esa decisión del Alcalde se adoptó, sin perjuicio de las responsabilidades que conlleve, en observancia estricta al deber de probidad.</w:t>
      </w:r>
    </w:p>
    <w:p w:rsidR="00CF3305" w:rsidRPr="00616ADD" w:rsidRDefault="00CF3305" w:rsidP="00CF3305">
      <w:pPr>
        <w:pStyle w:val="Prrafodelista"/>
        <w:spacing w:line="276" w:lineRule="auto"/>
        <w:ind w:left="284"/>
        <w:jc w:val="both"/>
        <w:rPr>
          <w:rFonts w:ascii="Arial" w:hAnsi="Arial" w:cs="Arial"/>
          <w:sz w:val="24"/>
          <w:szCs w:val="24"/>
          <w:lang w:val="es-ES"/>
        </w:rPr>
      </w:pPr>
    </w:p>
    <w:p w:rsidR="00CF3305" w:rsidRPr="00616ADD" w:rsidRDefault="00CF3305" w:rsidP="00F84B4C">
      <w:pPr>
        <w:pStyle w:val="Prrafodelista"/>
        <w:numPr>
          <w:ilvl w:val="0"/>
          <w:numId w:val="127"/>
        </w:numPr>
        <w:spacing w:after="0" w:line="276" w:lineRule="auto"/>
        <w:ind w:left="284" w:hanging="284"/>
        <w:jc w:val="both"/>
        <w:rPr>
          <w:rFonts w:ascii="Arial" w:hAnsi="Arial" w:cs="Arial"/>
          <w:sz w:val="24"/>
          <w:szCs w:val="24"/>
          <w:lang w:val="es-ES"/>
        </w:rPr>
      </w:pPr>
      <w:r w:rsidRPr="00616ADD">
        <w:rPr>
          <w:rFonts w:ascii="Arial" w:eastAsia="Calibri" w:hAnsi="Arial" w:cs="Arial"/>
          <w:sz w:val="24"/>
          <w:szCs w:val="24"/>
          <w:lang w:val="es-ES" w:eastAsia="ar-SA"/>
        </w:rPr>
        <w:t xml:space="preserve">Que de conformidad con el informe rendido por la asesoría legal el Concejo Municipal N° SP-013-2018 en el que se recomienda la apertura de eventuales procedimientos administrativos en contra del personal de esta Municipalidad, se hizo con fundamento en la recomendación que al efecto indicó la Contraloría General de la República por medio del oficio </w:t>
      </w:r>
      <w:r w:rsidRPr="00616ADD">
        <w:rPr>
          <w:rFonts w:ascii="Arial" w:hAnsi="Arial" w:cs="Arial"/>
          <w:sz w:val="24"/>
          <w:szCs w:val="24"/>
        </w:rPr>
        <w:t>N° DFOE-DI-1949, del 19 de diciembre del 2017, por lo cual dicho criterio se hizo reiterando la recomendación del órgano contralor y en atención al deber de probidad que debe observar el Concejo Municipal como jerarca de Control Interno de esta administración territorial.</w:t>
      </w:r>
    </w:p>
    <w:p w:rsidR="00A87844" w:rsidRPr="00A87844" w:rsidRDefault="00A87844" w:rsidP="00A87844">
      <w:pPr>
        <w:spacing w:after="0" w:line="240" w:lineRule="auto"/>
        <w:jc w:val="both"/>
        <w:rPr>
          <w:rFonts w:ascii="Arial" w:eastAsia="Calibri" w:hAnsi="Arial" w:cs="Arial"/>
          <w:sz w:val="24"/>
          <w:szCs w:val="24"/>
          <w:lang w:val="es-ES"/>
        </w:rPr>
      </w:pPr>
    </w:p>
    <w:p w:rsidR="00A87844" w:rsidRPr="00A87844" w:rsidRDefault="00A87844" w:rsidP="00A87844">
      <w:pPr>
        <w:spacing w:line="252" w:lineRule="auto"/>
        <w:jc w:val="both"/>
        <w:rPr>
          <w:rFonts w:ascii="Arial" w:eastAsia="Calibri" w:hAnsi="Arial" w:cs="Arial"/>
          <w:b/>
        </w:rPr>
      </w:pPr>
      <w:r w:rsidRPr="00A87844">
        <w:rPr>
          <w:rFonts w:ascii="Arial" w:eastAsia="Calibri" w:hAnsi="Arial" w:cs="Arial"/>
          <w:b/>
        </w:rPr>
        <w:t>ACUERDO UNÁNIME Y DECLARADO DEFINITIVAMENTE APROBADO N°573-18</w:t>
      </w:r>
    </w:p>
    <w:p w:rsidR="00A87844" w:rsidRPr="00A87844" w:rsidRDefault="00A87844" w:rsidP="00A87844">
      <w:pPr>
        <w:spacing w:after="0" w:line="240" w:lineRule="auto"/>
        <w:jc w:val="both"/>
        <w:rPr>
          <w:rFonts w:ascii="Arial" w:eastAsia="Calibri" w:hAnsi="Arial" w:cs="Arial"/>
          <w:sz w:val="24"/>
          <w:szCs w:val="24"/>
        </w:rPr>
      </w:pPr>
      <w:r w:rsidRPr="00A87844">
        <w:rPr>
          <w:rFonts w:ascii="Arial" w:eastAsia="Calibri" w:hAnsi="Arial" w:cs="Arial"/>
          <w:sz w:val="24"/>
          <w:szCs w:val="24"/>
        </w:rPr>
        <w:t>Acuerdo con el voto positivo de los regidores</w:t>
      </w:r>
    </w:p>
    <w:p w:rsidR="00A87844" w:rsidRPr="00A87844" w:rsidRDefault="00A87844" w:rsidP="00A87844">
      <w:pPr>
        <w:spacing w:after="0" w:line="240" w:lineRule="auto"/>
        <w:jc w:val="both"/>
        <w:rPr>
          <w:rFonts w:ascii="Arial" w:eastAsia="Calibri" w:hAnsi="Arial" w:cs="Arial"/>
          <w:sz w:val="24"/>
          <w:szCs w:val="24"/>
        </w:rPr>
      </w:pPr>
    </w:p>
    <w:p w:rsidR="00A87844" w:rsidRPr="00A87844" w:rsidRDefault="00A87844" w:rsidP="00DE799A">
      <w:pPr>
        <w:numPr>
          <w:ilvl w:val="0"/>
          <w:numId w:val="123"/>
        </w:numPr>
        <w:spacing w:after="0" w:line="240" w:lineRule="auto"/>
        <w:ind w:left="1418"/>
        <w:contextualSpacing/>
        <w:jc w:val="both"/>
        <w:rPr>
          <w:rFonts w:ascii="Arial" w:eastAsia="Calibri" w:hAnsi="Arial" w:cs="Arial"/>
          <w:sz w:val="24"/>
          <w:szCs w:val="24"/>
          <w:lang w:val="es-ES"/>
        </w:rPr>
      </w:pPr>
      <w:r w:rsidRPr="00A87844">
        <w:rPr>
          <w:rFonts w:ascii="Arial" w:eastAsia="Calibri" w:hAnsi="Arial" w:cs="Arial"/>
          <w:sz w:val="24"/>
          <w:szCs w:val="24"/>
          <w:lang w:val="es-ES"/>
        </w:rPr>
        <w:t>José Fernando Méndez Vindas, Partido Unidad Social Cristiana</w:t>
      </w:r>
    </w:p>
    <w:p w:rsidR="00A87844" w:rsidRPr="00A87844" w:rsidRDefault="00A87844" w:rsidP="00DE799A">
      <w:pPr>
        <w:numPr>
          <w:ilvl w:val="0"/>
          <w:numId w:val="123"/>
        </w:numPr>
        <w:spacing w:after="0" w:line="240" w:lineRule="auto"/>
        <w:ind w:left="1418"/>
        <w:contextualSpacing/>
        <w:jc w:val="both"/>
        <w:rPr>
          <w:rFonts w:ascii="Arial" w:eastAsia="Calibri" w:hAnsi="Arial" w:cs="Arial"/>
          <w:sz w:val="24"/>
          <w:szCs w:val="24"/>
          <w:lang w:val="es-ES"/>
        </w:rPr>
      </w:pPr>
      <w:r w:rsidRPr="00A87844">
        <w:rPr>
          <w:rFonts w:ascii="Arial" w:eastAsia="Calibri" w:hAnsi="Arial" w:cs="Arial"/>
          <w:sz w:val="24"/>
          <w:szCs w:val="24"/>
          <w:lang w:val="es-ES"/>
        </w:rPr>
        <w:t>Damaris Gamboa Hernández, Partido Unidad Social Cristiana</w:t>
      </w:r>
    </w:p>
    <w:p w:rsidR="00A87844" w:rsidRPr="00A87844" w:rsidRDefault="00A87844" w:rsidP="00DE799A">
      <w:pPr>
        <w:numPr>
          <w:ilvl w:val="0"/>
          <w:numId w:val="123"/>
        </w:numPr>
        <w:spacing w:after="0" w:line="240" w:lineRule="auto"/>
        <w:ind w:left="1418"/>
        <w:contextualSpacing/>
        <w:jc w:val="both"/>
        <w:rPr>
          <w:rFonts w:ascii="Arial" w:eastAsia="Calibri" w:hAnsi="Arial" w:cs="Arial"/>
          <w:sz w:val="24"/>
          <w:szCs w:val="24"/>
          <w:lang w:val="es-ES"/>
        </w:rPr>
      </w:pPr>
      <w:r w:rsidRPr="00A87844">
        <w:rPr>
          <w:rFonts w:ascii="Arial" w:eastAsia="Calibri" w:hAnsi="Arial" w:cs="Arial"/>
          <w:sz w:val="24"/>
          <w:szCs w:val="24"/>
          <w:lang w:val="es-ES"/>
        </w:rPr>
        <w:t>Julio César Benavides Espinoza, Partido Unidad Social Cristiana</w:t>
      </w:r>
    </w:p>
    <w:p w:rsidR="00A87844" w:rsidRPr="00A87844" w:rsidRDefault="00A87844" w:rsidP="00DE799A">
      <w:pPr>
        <w:numPr>
          <w:ilvl w:val="0"/>
          <w:numId w:val="123"/>
        </w:numPr>
        <w:spacing w:after="0" w:line="240" w:lineRule="auto"/>
        <w:ind w:left="1418"/>
        <w:contextualSpacing/>
        <w:jc w:val="both"/>
        <w:rPr>
          <w:rFonts w:ascii="Arial" w:eastAsia="Calibri" w:hAnsi="Arial" w:cs="Arial"/>
          <w:sz w:val="24"/>
          <w:szCs w:val="24"/>
          <w:lang w:val="es-ES"/>
        </w:rPr>
      </w:pPr>
      <w:r w:rsidRPr="00A87844">
        <w:rPr>
          <w:rFonts w:ascii="Arial" w:eastAsia="Calibri" w:hAnsi="Arial" w:cs="Arial"/>
          <w:sz w:val="24"/>
          <w:szCs w:val="24"/>
          <w:lang w:val="es-ES"/>
        </w:rPr>
        <w:t>Yojhan Cubero Ramírez, Partido Liberación Nacional</w:t>
      </w:r>
    </w:p>
    <w:p w:rsidR="00A87844" w:rsidRPr="00A87844" w:rsidRDefault="00A87844" w:rsidP="00DE799A">
      <w:pPr>
        <w:numPr>
          <w:ilvl w:val="0"/>
          <w:numId w:val="123"/>
        </w:numPr>
        <w:spacing w:after="0" w:line="240" w:lineRule="auto"/>
        <w:ind w:left="1418"/>
        <w:contextualSpacing/>
        <w:jc w:val="both"/>
        <w:rPr>
          <w:rFonts w:ascii="Arial" w:eastAsia="Calibri" w:hAnsi="Arial" w:cs="Arial"/>
          <w:sz w:val="24"/>
          <w:szCs w:val="24"/>
          <w:lang w:val="es-ES"/>
        </w:rPr>
      </w:pPr>
      <w:r w:rsidRPr="00A87844">
        <w:rPr>
          <w:rFonts w:ascii="Arial" w:eastAsia="Calibri" w:hAnsi="Arial" w:cs="Arial"/>
          <w:sz w:val="24"/>
          <w:szCs w:val="24"/>
          <w:lang w:val="es-ES"/>
        </w:rPr>
        <w:t>Betty Castillo Ortiz, Partido Liberación Nacional</w:t>
      </w: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Default="00A87844" w:rsidP="00DD6818">
      <w:pPr>
        <w:pStyle w:val="Sinespaciado"/>
        <w:ind w:left="360" w:right="-234"/>
        <w:jc w:val="center"/>
        <w:rPr>
          <w:rFonts w:ascii="Arial" w:hAnsi="Arial" w:cs="Arial"/>
          <w:noProof/>
          <w:sz w:val="16"/>
          <w:szCs w:val="16"/>
          <w:lang w:eastAsia="es-CR"/>
        </w:rPr>
      </w:pPr>
    </w:p>
    <w:p w:rsidR="00A87844" w:rsidRPr="00C95FD3" w:rsidRDefault="00A87844" w:rsidP="00A87844">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A87844" w:rsidRPr="00C95FD3" w:rsidRDefault="00A87844" w:rsidP="00A87844">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lastRenderedPageBreak/>
        <w:t>SECRETARIA CONCEJO MUNICIPAL</w:t>
      </w:r>
    </w:p>
    <w:p w:rsidR="00A87844" w:rsidRPr="009464D2" w:rsidRDefault="00A87844" w:rsidP="00A87844">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78256A1" wp14:editId="6E4239AC">
            <wp:extent cx="213459" cy="152400"/>
            <wp:effectExtent l="0" t="0" r="0" b="0"/>
            <wp:docPr id="130" name="Imagen 1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A87844" w:rsidRDefault="00A87844" w:rsidP="00A87844">
      <w:pPr>
        <w:pStyle w:val="Sinespaciado"/>
        <w:ind w:left="360"/>
        <w:rPr>
          <w:rFonts w:ascii="Arial" w:hAnsi="Arial" w:cs="Arial"/>
          <w:noProof/>
          <w:sz w:val="16"/>
          <w:szCs w:val="16"/>
          <w:lang w:eastAsia="es-CR"/>
        </w:rPr>
      </w:pPr>
    </w:p>
    <w:p w:rsidR="002B7F55" w:rsidRDefault="002B7F55" w:rsidP="00DD6818">
      <w:pPr>
        <w:pStyle w:val="Sinespaciado"/>
        <w:ind w:left="360" w:right="-234"/>
        <w:jc w:val="center"/>
        <w:rPr>
          <w:rFonts w:ascii="Arial" w:hAnsi="Arial" w:cs="Arial"/>
          <w:noProof/>
          <w:sz w:val="16"/>
          <w:szCs w:val="16"/>
          <w:lang w:eastAsia="es-CR"/>
        </w:rPr>
      </w:pPr>
    </w:p>
    <w:p w:rsidR="002B7F55" w:rsidRDefault="002B7F55" w:rsidP="00DD6818">
      <w:pPr>
        <w:pStyle w:val="Sinespaciado"/>
        <w:ind w:left="360" w:right="-234"/>
        <w:jc w:val="center"/>
        <w:rPr>
          <w:rFonts w:ascii="Arial" w:hAnsi="Arial" w:cs="Arial"/>
          <w:noProof/>
          <w:sz w:val="16"/>
          <w:szCs w:val="16"/>
          <w:lang w:eastAsia="es-CR"/>
        </w:rPr>
      </w:pPr>
    </w:p>
    <w:p w:rsidR="00E1361A" w:rsidRDefault="00E1361A" w:rsidP="00225CEA">
      <w:pPr>
        <w:jc w:val="right"/>
        <w:rPr>
          <w:rFonts w:ascii="Arial" w:hAnsi="Arial" w:cs="Arial"/>
          <w:b/>
          <w:sz w:val="24"/>
          <w:szCs w:val="24"/>
        </w:rPr>
      </w:pPr>
    </w:p>
    <w:p w:rsidR="00E1361A" w:rsidRDefault="00E1361A" w:rsidP="00225CEA">
      <w:pPr>
        <w:jc w:val="right"/>
        <w:rPr>
          <w:rFonts w:ascii="Arial" w:hAnsi="Arial" w:cs="Arial"/>
          <w:b/>
          <w:sz w:val="24"/>
          <w:szCs w:val="24"/>
        </w:rPr>
      </w:pPr>
    </w:p>
    <w:p w:rsidR="00E1361A" w:rsidRDefault="00E1361A" w:rsidP="00225CEA">
      <w:pPr>
        <w:jc w:val="right"/>
        <w:rPr>
          <w:rFonts w:ascii="Arial" w:hAnsi="Arial" w:cs="Arial"/>
          <w:b/>
          <w:sz w:val="24"/>
          <w:szCs w:val="24"/>
        </w:rPr>
      </w:pPr>
    </w:p>
    <w:p w:rsidR="00E1361A" w:rsidRDefault="00E1361A" w:rsidP="00225CEA">
      <w:pPr>
        <w:jc w:val="right"/>
        <w:rPr>
          <w:rFonts w:ascii="Arial" w:hAnsi="Arial" w:cs="Arial"/>
          <w:b/>
          <w:sz w:val="24"/>
          <w:szCs w:val="24"/>
        </w:rPr>
      </w:pPr>
    </w:p>
    <w:p w:rsidR="00433629" w:rsidRPr="00BC69BF" w:rsidRDefault="00433629" w:rsidP="00433629">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MSPH-CM-ACUER-574-</w:t>
      </w:r>
      <w:r w:rsidRPr="00BC69BF">
        <w:rPr>
          <w:rFonts w:ascii="Arial" w:hAnsi="Arial" w:cs="Arial"/>
          <w:b/>
          <w:sz w:val="24"/>
          <w:szCs w:val="24"/>
        </w:rPr>
        <w:t>18</w:t>
      </w:r>
    </w:p>
    <w:p w:rsidR="00433629" w:rsidRPr="00052773" w:rsidRDefault="00433629" w:rsidP="00433629">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433629" w:rsidRDefault="00433629" w:rsidP="00433629">
      <w:pPr>
        <w:spacing w:after="0" w:line="240" w:lineRule="auto"/>
        <w:jc w:val="center"/>
        <w:rPr>
          <w:rFonts w:ascii="Arial" w:eastAsia="Calibri" w:hAnsi="Arial" w:cs="Arial"/>
          <w:b/>
          <w:sz w:val="24"/>
          <w:szCs w:val="24"/>
          <w:lang w:val="es-ES"/>
        </w:rPr>
      </w:pP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Johan Granda Monge, Síndico Propietario</w:t>
      </w: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433629" w:rsidRDefault="00433629" w:rsidP="00433629">
      <w:pPr>
        <w:spacing w:after="0" w:line="276" w:lineRule="auto"/>
        <w:rPr>
          <w:rFonts w:ascii="Arial" w:eastAsia="Times New Roman" w:hAnsi="Arial" w:cs="Arial"/>
          <w:sz w:val="24"/>
          <w:szCs w:val="24"/>
          <w:lang w:val="es-ES" w:eastAsia="es-ES"/>
        </w:rPr>
      </w:pPr>
    </w:p>
    <w:p w:rsidR="00433629" w:rsidRPr="00BC69BF" w:rsidRDefault="00433629" w:rsidP="0043362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433629" w:rsidRPr="00BC69BF" w:rsidRDefault="00433629" w:rsidP="00433629">
      <w:pPr>
        <w:pStyle w:val="Sinespaciado"/>
        <w:rPr>
          <w:lang w:eastAsia="es-ES"/>
        </w:rPr>
      </w:pPr>
    </w:p>
    <w:p w:rsidR="00433629" w:rsidRPr="00BC69BF" w:rsidRDefault="00433629" w:rsidP="0043362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33629" w:rsidRPr="00860BB1" w:rsidRDefault="00433629" w:rsidP="00433629">
      <w:pPr>
        <w:spacing w:after="0" w:line="240" w:lineRule="auto"/>
        <w:jc w:val="center"/>
        <w:rPr>
          <w:rFonts w:ascii="Arial" w:eastAsia="Calibri" w:hAnsi="Arial" w:cs="Arial"/>
          <w:b/>
          <w:sz w:val="24"/>
          <w:szCs w:val="24"/>
        </w:rPr>
      </w:pPr>
    </w:p>
    <w:p w:rsidR="00433629" w:rsidRPr="00BC69BF" w:rsidRDefault="00433629" w:rsidP="0043362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33629" w:rsidRDefault="00433629" w:rsidP="00433629">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433629" w:rsidRPr="00C049C2" w:rsidRDefault="00433629" w:rsidP="00433629">
      <w:pPr>
        <w:pStyle w:val="Sinespaciado"/>
      </w:pPr>
    </w:p>
    <w:p w:rsidR="00433629" w:rsidRPr="00433629" w:rsidRDefault="00433629" w:rsidP="00433629">
      <w:pPr>
        <w:spacing w:after="0" w:line="240" w:lineRule="auto"/>
        <w:rPr>
          <w:rFonts w:ascii="Arial" w:eastAsia="Calibri" w:hAnsi="Arial" w:cs="Arial"/>
          <w:b/>
          <w:noProof w:val="0"/>
          <w:sz w:val="24"/>
          <w:szCs w:val="24"/>
          <w:lang w:val="es-ES"/>
        </w:rPr>
      </w:pPr>
      <w:r w:rsidRPr="00433629">
        <w:rPr>
          <w:rFonts w:ascii="Arial" w:eastAsia="Calibri" w:hAnsi="Arial" w:cs="Arial"/>
          <w:b/>
          <w:noProof w:val="0"/>
          <w:sz w:val="24"/>
          <w:szCs w:val="24"/>
          <w:lang w:val="es-ES"/>
        </w:rPr>
        <w:t>CONSIDERANDO</w:t>
      </w:r>
    </w:p>
    <w:p w:rsidR="00433629" w:rsidRPr="00433629" w:rsidRDefault="00433629" w:rsidP="00433629">
      <w:pPr>
        <w:spacing w:after="0" w:line="240" w:lineRule="auto"/>
        <w:rPr>
          <w:rFonts w:ascii="Arial" w:eastAsia="Calibri" w:hAnsi="Arial" w:cs="Arial"/>
          <w:b/>
          <w:noProof w:val="0"/>
          <w:sz w:val="24"/>
          <w:szCs w:val="24"/>
          <w:lang w:val="es-ES"/>
        </w:rPr>
      </w:pPr>
    </w:p>
    <w:p w:rsidR="00433629" w:rsidRPr="00433629" w:rsidRDefault="00433629" w:rsidP="00433629">
      <w:pPr>
        <w:spacing w:after="0" w:line="240" w:lineRule="auto"/>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Moción de orden presentada por el Sr. Johan Granda Monge, Síndico Propietario y avalada por el Sr. José Fernando Méndez Vindas, Regidor Propietario con el objetivo de que se le brinde permiso para retirarse de la sesión de esta noche.</w:t>
      </w:r>
    </w:p>
    <w:p w:rsidR="00433629" w:rsidRPr="00433629" w:rsidRDefault="00433629" w:rsidP="00433629">
      <w:pPr>
        <w:spacing w:after="0" w:line="240" w:lineRule="auto"/>
        <w:rPr>
          <w:rFonts w:ascii="Arial" w:eastAsia="Calibri" w:hAnsi="Arial" w:cs="Arial"/>
          <w:b/>
          <w:noProof w:val="0"/>
          <w:sz w:val="24"/>
          <w:szCs w:val="24"/>
          <w:lang w:val="es-ES"/>
        </w:rPr>
      </w:pPr>
    </w:p>
    <w:p w:rsidR="00433629" w:rsidRPr="00433629" w:rsidRDefault="00433629" w:rsidP="00433629">
      <w:pPr>
        <w:spacing w:after="0" w:line="240" w:lineRule="auto"/>
        <w:rPr>
          <w:rFonts w:ascii="Arial" w:eastAsia="Calibri" w:hAnsi="Arial" w:cs="Arial"/>
          <w:b/>
          <w:noProof w:val="0"/>
          <w:sz w:val="24"/>
          <w:szCs w:val="24"/>
          <w:lang w:val="es-ES"/>
        </w:rPr>
      </w:pPr>
      <w:r w:rsidRPr="00433629">
        <w:rPr>
          <w:rFonts w:ascii="Arial" w:eastAsia="Calibri" w:hAnsi="Arial" w:cs="Arial"/>
          <w:b/>
          <w:noProof w:val="0"/>
          <w:sz w:val="24"/>
          <w:szCs w:val="24"/>
          <w:lang w:val="es-ES"/>
        </w:rPr>
        <w:t>ESTE CONCEJO MUNICIPAL ACUERDA</w:t>
      </w:r>
    </w:p>
    <w:p w:rsidR="00433629" w:rsidRPr="00433629" w:rsidRDefault="00433629" w:rsidP="00433629">
      <w:pPr>
        <w:spacing w:after="0" w:line="240" w:lineRule="auto"/>
        <w:rPr>
          <w:rFonts w:ascii="Arial" w:eastAsia="Calibri" w:hAnsi="Arial" w:cs="Arial"/>
          <w:b/>
          <w:noProof w:val="0"/>
          <w:sz w:val="24"/>
          <w:szCs w:val="24"/>
          <w:lang w:val="es-ES"/>
        </w:rPr>
      </w:pPr>
    </w:p>
    <w:p w:rsidR="00433629" w:rsidRPr="00433629" w:rsidRDefault="00433629" w:rsidP="00433629">
      <w:pPr>
        <w:spacing w:after="0" w:line="240" w:lineRule="auto"/>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 xml:space="preserve">Avalar dicha moción y conceder el permiso solicitado al señor Granda Monge para que se retire a la reunión mencionada. </w:t>
      </w:r>
    </w:p>
    <w:p w:rsidR="00433629" w:rsidRPr="00433629" w:rsidRDefault="00433629" w:rsidP="00433629">
      <w:pPr>
        <w:spacing w:after="0" w:line="240" w:lineRule="auto"/>
        <w:rPr>
          <w:rFonts w:ascii="Arial" w:eastAsia="Calibri" w:hAnsi="Arial" w:cs="Arial"/>
          <w:b/>
          <w:noProof w:val="0"/>
          <w:lang w:val="es-ES"/>
        </w:rPr>
      </w:pPr>
    </w:p>
    <w:p w:rsidR="00433629" w:rsidRPr="00433629" w:rsidRDefault="00433629" w:rsidP="00433629">
      <w:pPr>
        <w:spacing w:after="0" w:line="240" w:lineRule="auto"/>
        <w:rPr>
          <w:rFonts w:ascii="Arial" w:eastAsia="Calibri" w:hAnsi="Arial" w:cs="Arial"/>
          <w:b/>
          <w:noProof w:val="0"/>
          <w:lang w:val="es-ES"/>
        </w:rPr>
      </w:pPr>
      <w:r w:rsidRPr="00433629">
        <w:rPr>
          <w:rFonts w:ascii="Arial" w:eastAsia="Calibri" w:hAnsi="Arial" w:cs="Arial"/>
          <w:b/>
          <w:noProof w:val="0"/>
          <w:lang w:val="es-ES"/>
        </w:rPr>
        <w:t>ACUERDO UNÁNIME Y DECLARADO DEFINITIVAMENTE APROBADO N°574-18</w:t>
      </w:r>
    </w:p>
    <w:p w:rsidR="00433629" w:rsidRPr="00433629" w:rsidRDefault="00433629" w:rsidP="00433629">
      <w:pPr>
        <w:spacing w:after="0" w:line="240" w:lineRule="auto"/>
        <w:rPr>
          <w:rFonts w:ascii="Arial" w:eastAsia="Calibri" w:hAnsi="Arial" w:cs="Arial"/>
          <w:b/>
          <w:noProof w:val="0"/>
          <w:lang w:val="es-ES"/>
        </w:rPr>
      </w:pPr>
    </w:p>
    <w:p w:rsidR="00433629" w:rsidRPr="00433629" w:rsidRDefault="00433629" w:rsidP="00F84B4C">
      <w:pPr>
        <w:numPr>
          <w:ilvl w:val="0"/>
          <w:numId w:val="129"/>
        </w:numPr>
        <w:spacing w:after="0" w:line="240" w:lineRule="auto"/>
        <w:ind w:left="1843"/>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José Fernando Méndez Vindas, Partido Unidad Social Cristiana</w:t>
      </w:r>
    </w:p>
    <w:p w:rsidR="00433629" w:rsidRPr="00433629" w:rsidRDefault="00433629" w:rsidP="00F84B4C">
      <w:pPr>
        <w:numPr>
          <w:ilvl w:val="0"/>
          <w:numId w:val="129"/>
        </w:numPr>
        <w:spacing w:after="0" w:line="240" w:lineRule="auto"/>
        <w:ind w:left="1843"/>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Damaris Gamboa Hernández, Partido Unidad Social Cristiana</w:t>
      </w:r>
    </w:p>
    <w:p w:rsidR="00433629" w:rsidRPr="00433629" w:rsidRDefault="00433629" w:rsidP="00F84B4C">
      <w:pPr>
        <w:numPr>
          <w:ilvl w:val="0"/>
          <w:numId w:val="129"/>
        </w:numPr>
        <w:spacing w:after="0" w:line="240" w:lineRule="auto"/>
        <w:ind w:left="1843"/>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Julio César Benavides Espinoza, Partido Unidad Social Cristiana</w:t>
      </w:r>
    </w:p>
    <w:p w:rsidR="00433629" w:rsidRPr="00433629" w:rsidRDefault="00433629" w:rsidP="00F84B4C">
      <w:pPr>
        <w:numPr>
          <w:ilvl w:val="0"/>
          <w:numId w:val="129"/>
        </w:numPr>
        <w:spacing w:after="0" w:line="240" w:lineRule="auto"/>
        <w:ind w:left="1843"/>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Yojhan Cubero Ramírez, Partido Liberación Nacional</w:t>
      </w:r>
    </w:p>
    <w:p w:rsidR="00433629" w:rsidRDefault="00433629" w:rsidP="00F84B4C">
      <w:pPr>
        <w:numPr>
          <w:ilvl w:val="0"/>
          <w:numId w:val="129"/>
        </w:numPr>
        <w:spacing w:after="0" w:line="240" w:lineRule="auto"/>
        <w:ind w:left="1843"/>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lastRenderedPageBreak/>
        <w:t>Betty Castillo Ortiz, Partido Liberación Nacional</w:t>
      </w:r>
    </w:p>
    <w:p w:rsidR="00433629" w:rsidRDefault="00433629" w:rsidP="00433629">
      <w:pPr>
        <w:spacing w:after="0" w:line="240" w:lineRule="auto"/>
        <w:contextualSpacing/>
        <w:jc w:val="both"/>
        <w:rPr>
          <w:rFonts w:ascii="Arial" w:eastAsia="Calibri" w:hAnsi="Arial" w:cs="Arial"/>
          <w:noProof w:val="0"/>
          <w:sz w:val="24"/>
          <w:szCs w:val="24"/>
          <w:lang w:val="es-ES"/>
        </w:rPr>
      </w:pPr>
    </w:p>
    <w:p w:rsidR="00433629" w:rsidRDefault="00433629" w:rsidP="00433629">
      <w:pPr>
        <w:spacing w:after="0" w:line="240" w:lineRule="auto"/>
        <w:contextualSpacing/>
        <w:jc w:val="both"/>
        <w:rPr>
          <w:rFonts w:ascii="Arial" w:eastAsia="Calibri" w:hAnsi="Arial" w:cs="Arial"/>
          <w:noProof w:val="0"/>
          <w:sz w:val="24"/>
          <w:szCs w:val="24"/>
          <w:lang w:val="es-ES"/>
        </w:rPr>
      </w:pPr>
    </w:p>
    <w:p w:rsidR="00433629" w:rsidRDefault="00433629" w:rsidP="00433629">
      <w:pPr>
        <w:spacing w:after="0" w:line="240" w:lineRule="auto"/>
        <w:contextualSpacing/>
        <w:jc w:val="both"/>
        <w:rPr>
          <w:rFonts w:ascii="Arial" w:eastAsia="Calibri" w:hAnsi="Arial" w:cs="Arial"/>
          <w:noProof w:val="0"/>
          <w:sz w:val="24"/>
          <w:szCs w:val="24"/>
          <w:lang w:val="es-ES"/>
        </w:rPr>
      </w:pPr>
    </w:p>
    <w:p w:rsidR="00433629" w:rsidRPr="00433629" w:rsidRDefault="00433629" w:rsidP="00433629">
      <w:pPr>
        <w:spacing w:after="0" w:line="240" w:lineRule="auto"/>
        <w:contextualSpacing/>
        <w:jc w:val="both"/>
        <w:rPr>
          <w:rFonts w:ascii="Arial" w:eastAsia="Calibri" w:hAnsi="Arial" w:cs="Arial"/>
          <w:noProof w:val="0"/>
          <w:sz w:val="24"/>
          <w:szCs w:val="24"/>
          <w:lang w:val="es-ES"/>
        </w:rPr>
      </w:pPr>
    </w:p>
    <w:p w:rsidR="00433629" w:rsidRPr="00C95FD3" w:rsidRDefault="00433629" w:rsidP="00433629">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433629" w:rsidRPr="00C95FD3" w:rsidRDefault="00433629" w:rsidP="00433629">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433629" w:rsidRPr="00433629" w:rsidRDefault="00433629" w:rsidP="00433629">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7E602A6" wp14:editId="5E007C89">
            <wp:extent cx="213459" cy="152400"/>
            <wp:effectExtent l="0" t="0" r="0" b="0"/>
            <wp:docPr id="138" name="Imagen 13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433629" w:rsidRDefault="00433629">
      <w:pPr>
        <w:rPr>
          <w:rFonts w:ascii="Arial" w:hAnsi="Arial" w:cs="Arial"/>
          <w:b/>
          <w:sz w:val="24"/>
          <w:szCs w:val="24"/>
        </w:rPr>
      </w:pPr>
    </w:p>
    <w:p w:rsidR="00433629" w:rsidRDefault="00433629" w:rsidP="00225CEA">
      <w:pPr>
        <w:jc w:val="right"/>
        <w:rPr>
          <w:rFonts w:ascii="Arial" w:hAnsi="Arial" w:cs="Arial"/>
          <w:b/>
          <w:sz w:val="24"/>
          <w:szCs w:val="24"/>
        </w:rPr>
      </w:pPr>
    </w:p>
    <w:p w:rsidR="00433629" w:rsidRPr="00BC69BF" w:rsidRDefault="00433629" w:rsidP="00433629">
      <w:pPr>
        <w:jc w:val="right"/>
        <w:rPr>
          <w:rFonts w:ascii="Arial" w:hAnsi="Arial" w:cs="Arial"/>
          <w:b/>
          <w:sz w:val="24"/>
          <w:szCs w:val="24"/>
        </w:rPr>
      </w:pPr>
      <w:r w:rsidRPr="00BC69BF">
        <w:rPr>
          <w:rFonts w:ascii="Arial" w:hAnsi="Arial" w:cs="Arial"/>
          <w:b/>
          <w:sz w:val="24"/>
          <w:szCs w:val="24"/>
        </w:rPr>
        <w:t xml:space="preserve">OFICIO </w:t>
      </w:r>
      <w:r>
        <w:rPr>
          <w:rFonts w:ascii="Arial" w:hAnsi="Arial" w:cs="Arial"/>
          <w:b/>
          <w:sz w:val="24"/>
          <w:szCs w:val="24"/>
        </w:rPr>
        <w:t>MSPH-CM-ACUER-575-</w:t>
      </w:r>
      <w:r w:rsidRPr="00BC69BF">
        <w:rPr>
          <w:rFonts w:ascii="Arial" w:hAnsi="Arial" w:cs="Arial"/>
          <w:b/>
          <w:sz w:val="24"/>
          <w:szCs w:val="24"/>
        </w:rPr>
        <w:t>18</w:t>
      </w:r>
    </w:p>
    <w:p w:rsidR="00433629" w:rsidRPr="00052773" w:rsidRDefault="00433629" w:rsidP="00433629">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433629" w:rsidRDefault="00433629" w:rsidP="00433629">
      <w:pPr>
        <w:spacing w:after="0" w:line="240" w:lineRule="auto"/>
        <w:jc w:val="center"/>
        <w:rPr>
          <w:rFonts w:ascii="Arial" w:eastAsia="Calibri" w:hAnsi="Arial" w:cs="Arial"/>
          <w:b/>
          <w:sz w:val="24"/>
          <w:szCs w:val="24"/>
          <w:lang w:val="es-ES"/>
        </w:rPr>
      </w:pP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Lopez, Alcalde Municipal</w:t>
      </w: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433629" w:rsidRDefault="00433629" w:rsidP="00433629">
      <w:pPr>
        <w:spacing w:after="0" w:line="276" w:lineRule="auto"/>
        <w:rPr>
          <w:rFonts w:ascii="Arial" w:eastAsia="Times New Roman" w:hAnsi="Arial" w:cs="Arial"/>
          <w:sz w:val="24"/>
          <w:szCs w:val="24"/>
          <w:lang w:val="es-ES" w:eastAsia="es-ES"/>
        </w:rPr>
      </w:pPr>
    </w:p>
    <w:p w:rsidR="00433629" w:rsidRPr="00BC69BF" w:rsidRDefault="00433629" w:rsidP="0043362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433629" w:rsidRPr="00BC69BF" w:rsidRDefault="00433629" w:rsidP="00433629">
      <w:pPr>
        <w:pStyle w:val="Sinespaciado"/>
        <w:rPr>
          <w:lang w:eastAsia="es-ES"/>
        </w:rPr>
      </w:pPr>
    </w:p>
    <w:p w:rsidR="00433629" w:rsidRPr="00BC69BF" w:rsidRDefault="00433629" w:rsidP="0043362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33629" w:rsidRPr="00860BB1" w:rsidRDefault="00433629" w:rsidP="00433629">
      <w:pPr>
        <w:spacing w:after="0" w:line="240" w:lineRule="auto"/>
        <w:jc w:val="center"/>
        <w:rPr>
          <w:rFonts w:ascii="Arial" w:eastAsia="Calibri" w:hAnsi="Arial" w:cs="Arial"/>
          <w:b/>
          <w:sz w:val="24"/>
          <w:szCs w:val="24"/>
        </w:rPr>
      </w:pPr>
    </w:p>
    <w:p w:rsidR="00433629" w:rsidRPr="00BC69BF" w:rsidRDefault="00433629" w:rsidP="0043362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33629" w:rsidRDefault="00433629" w:rsidP="00433629">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433629" w:rsidRDefault="00433629" w:rsidP="00433629">
      <w:pPr>
        <w:spacing w:after="0" w:line="240" w:lineRule="auto"/>
        <w:jc w:val="both"/>
        <w:rPr>
          <w:rFonts w:ascii="Arial" w:eastAsia="Calibri" w:hAnsi="Arial" w:cs="Arial"/>
          <w:b/>
          <w:noProof w:val="0"/>
          <w:sz w:val="24"/>
          <w:szCs w:val="24"/>
          <w:lang w:val="es-ES"/>
        </w:rPr>
      </w:pPr>
    </w:p>
    <w:p w:rsidR="00433629" w:rsidRPr="00433629" w:rsidRDefault="00433629" w:rsidP="00433629">
      <w:pPr>
        <w:spacing w:after="0" w:line="240" w:lineRule="auto"/>
        <w:jc w:val="both"/>
        <w:rPr>
          <w:rFonts w:ascii="Arial" w:eastAsia="Calibri" w:hAnsi="Arial" w:cs="Arial"/>
          <w:b/>
          <w:noProof w:val="0"/>
          <w:sz w:val="24"/>
          <w:szCs w:val="24"/>
          <w:lang w:val="es-ES"/>
        </w:rPr>
      </w:pPr>
      <w:r w:rsidRPr="00433629">
        <w:rPr>
          <w:rFonts w:ascii="Arial" w:eastAsia="Calibri" w:hAnsi="Arial" w:cs="Arial"/>
          <w:b/>
          <w:noProof w:val="0"/>
          <w:sz w:val="24"/>
          <w:szCs w:val="24"/>
          <w:lang w:val="es-ES"/>
        </w:rPr>
        <w:t>CONSIDERANDO</w:t>
      </w:r>
    </w:p>
    <w:p w:rsidR="00433629" w:rsidRPr="00433629" w:rsidRDefault="00433629" w:rsidP="00433629">
      <w:pPr>
        <w:spacing w:after="0" w:line="240" w:lineRule="auto"/>
        <w:jc w:val="both"/>
        <w:rPr>
          <w:rFonts w:ascii="Arial" w:eastAsia="Calibri" w:hAnsi="Arial" w:cs="Arial"/>
          <w:noProof w:val="0"/>
          <w:sz w:val="24"/>
          <w:szCs w:val="24"/>
          <w:lang w:val="es-ES"/>
        </w:rPr>
      </w:pPr>
    </w:p>
    <w:p w:rsidR="00433629" w:rsidRPr="00433629" w:rsidRDefault="00433629" w:rsidP="00F84B4C">
      <w:pPr>
        <w:numPr>
          <w:ilvl w:val="0"/>
          <w:numId w:val="130"/>
        </w:numPr>
        <w:spacing w:after="0" w:line="240" w:lineRule="auto"/>
        <w:contextualSpacing/>
        <w:jc w:val="both"/>
        <w:rPr>
          <w:rFonts w:ascii="Arial" w:eastAsia="Calibri" w:hAnsi="Arial" w:cs="Arial"/>
          <w:noProof w:val="0"/>
          <w:sz w:val="24"/>
          <w:szCs w:val="24"/>
        </w:rPr>
      </w:pPr>
      <w:r w:rsidRPr="00433629">
        <w:rPr>
          <w:rFonts w:ascii="Arial" w:eastAsia="Calibri" w:hAnsi="Arial" w:cs="Arial"/>
          <w:noProof w:val="0"/>
          <w:sz w:val="24"/>
          <w:szCs w:val="24"/>
        </w:rPr>
        <w:t>Oficio MSPH-DCU-PT-DI-013-2017, de fecha 18 de diciembre de 2017, suscrito por el Sr. Miguel Cortés Sánchez, Jefe Sección de Planificación y Ordenamiento Territorial, donde remite solicitud de certificado de uso de suelo por parte de la firma SBA Torres de Costa Rica LTDA, para ubicar un poste de telecomunicaciones en vía pública cerca del Condominio Altos de Palermo.</w:t>
      </w:r>
    </w:p>
    <w:p w:rsidR="00433629" w:rsidRPr="00433629" w:rsidRDefault="00433629" w:rsidP="00433629">
      <w:pPr>
        <w:spacing w:after="0" w:line="240" w:lineRule="auto"/>
        <w:ind w:left="720"/>
        <w:contextualSpacing/>
        <w:jc w:val="both"/>
        <w:rPr>
          <w:rFonts w:ascii="Arial" w:eastAsia="Calibri" w:hAnsi="Arial" w:cs="Arial"/>
          <w:noProof w:val="0"/>
          <w:sz w:val="24"/>
          <w:szCs w:val="24"/>
        </w:rPr>
      </w:pPr>
    </w:p>
    <w:p w:rsidR="00433629" w:rsidRPr="00433629" w:rsidRDefault="00433629" w:rsidP="00F84B4C">
      <w:pPr>
        <w:numPr>
          <w:ilvl w:val="0"/>
          <w:numId w:val="130"/>
        </w:numPr>
        <w:spacing w:after="0" w:line="240" w:lineRule="auto"/>
        <w:contextualSpacing/>
        <w:jc w:val="both"/>
        <w:rPr>
          <w:rFonts w:ascii="Arial" w:hAnsi="Arial" w:cs="Arial"/>
          <w:noProof w:val="0"/>
          <w:sz w:val="24"/>
          <w:szCs w:val="24"/>
        </w:rPr>
      </w:pPr>
      <w:r w:rsidRPr="00433629">
        <w:rPr>
          <w:rFonts w:ascii="Arial" w:hAnsi="Arial" w:cs="Arial"/>
          <w:noProof w:val="0"/>
          <w:sz w:val="24"/>
          <w:szCs w:val="24"/>
        </w:rPr>
        <w:t xml:space="preserve">Acuerdo municipal CM 663-17 adoptado en la sesión ordinaria N° 51-17 celebrada el día 18 de diciembre de 2017, mediante el cual, se remitió el oficio citado a la Comisión de Obras Públicas para su respectivo análisis y posterior dictamen según corresponda. </w:t>
      </w:r>
    </w:p>
    <w:p w:rsidR="00433629" w:rsidRPr="00433629" w:rsidRDefault="00433629" w:rsidP="00433629">
      <w:pPr>
        <w:spacing w:line="252" w:lineRule="auto"/>
        <w:ind w:left="720"/>
        <w:contextualSpacing/>
        <w:jc w:val="both"/>
        <w:rPr>
          <w:rFonts w:ascii="Arial" w:eastAsia="Calibri" w:hAnsi="Arial" w:cs="Arial"/>
          <w:noProof w:val="0"/>
          <w:sz w:val="24"/>
          <w:szCs w:val="24"/>
        </w:rPr>
      </w:pPr>
    </w:p>
    <w:p w:rsidR="00433629" w:rsidRPr="00433629" w:rsidRDefault="00433629" w:rsidP="00F84B4C">
      <w:pPr>
        <w:numPr>
          <w:ilvl w:val="0"/>
          <w:numId w:val="130"/>
        </w:numPr>
        <w:contextualSpacing/>
        <w:jc w:val="both"/>
        <w:rPr>
          <w:rFonts w:ascii="Arial" w:hAnsi="Arial" w:cs="Arial"/>
          <w:noProof w:val="0"/>
          <w:sz w:val="24"/>
          <w:szCs w:val="24"/>
        </w:rPr>
      </w:pPr>
      <w:r w:rsidRPr="00433629">
        <w:rPr>
          <w:rFonts w:ascii="Arial" w:eastAsia="Calibri" w:hAnsi="Arial" w:cs="Arial"/>
          <w:noProof w:val="0"/>
          <w:sz w:val="24"/>
          <w:szCs w:val="24"/>
        </w:rPr>
        <w:t xml:space="preserve">Acuerdo municipal CM 268-18 adoptado en la sesión ordinaria N° 08-18E celebrada el día 23 de mayo de 2018, mediante el cual, se instruyó </w:t>
      </w:r>
      <w:r w:rsidRPr="00433629">
        <w:rPr>
          <w:rFonts w:ascii="Arial" w:hAnsi="Arial" w:cs="Arial"/>
          <w:noProof w:val="0"/>
          <w:sz w:val="24"/>
          <w:szCs w:val="24"/>
        </w:rPr>
        <w:t xml:space="preserve">a la Administración Municipal para que por medio del Sr. Miguel Cortés Sánchez, </w:t>
      </w:r>
      <w:r w:rsidRPr="00433629">
        <w:rPr>
          <w:rFonts w:ascii="Arial" w:eastAsia="Times New Roman" w:hAnsi="Arial" w:cs="Arial"/>
          <w:noProof w:val="0"/>
          <w:sz w:val="24"/>
          <w:szCs w:val="24"/>
          <w:lang w:val="es-ES_tradnl" w:eastAsia="es-ES_tradnl"/>
        </w:rPr>
        <w:t xml:space="preserve">Jefe </w:t>
      </w:r>
      <w:r w:rsidRPr="00433629">
        <w:rPr>
          <w:rFonts w:ascii="Arial" w:eastAsia="Times New Roman" w:hAnsi="Arial" w:cs="Arial"/>
          <w:noProof w:val="0"/>
          <w:sz w:val="24"/>
          <w:szCs w:val="24"/>
          <w:lang w:val="es-ES_tradnl" w:eastAsia="es-ES_tradnl"/>
        </w:rPr>
        <w:lastRenderedPageBreak/>
        <w:t xml:space="preserve">de Sección de Planificación y Ordenamiento Territorial, en un plazo de diez días hábiles presentará una propuesta de actualización del </w:t>
      </w:r>
      <w:r w:rsidRPr="00433629">
        <w:rPr>
          <w:rFonts w:ascii="Arial" w:hAnsi="Arial" w:cs="Arial"/>
          <w:noProof w:val="0"/>
          <w:sz w:val="24"/>
          <w:szCs w:val="24"/>
        </w:rPr>
        <w:t xml:space="preserve">Reglamento General para Licencias Municipales en Telecomunicaciones del cantón de San Pablo de Heredia. </w:t>
      </w:r>
    </w:p>
    <w:p w:rsidR="00433629" w:rsidRPr="00433629" w:rsidRDefault="00433629" w:rsidP="00433629">
      <w:pPr>
        <w:spacing w:after="0" w:line="240" w:lineRule="auto"/>
        <w:jc w:val="both"/>
        <w:rPr>
          <w:rFonts w:ascii="Arial" w:eastAsia="Calibri" w:hAnsi="Arial" w:cs="Arial"/>
          <w:b/>
          <w:noProof w:val="0"/>
          <w:sz w:val="24"/>
          <w:szCs w:val="24"/>
        </w:rPr>
      </w:pPr>
    </w:p>
    <w:p w:rsidR="00433629" w:rsidRPr="00433629" w:rsidRDefault="00433629" w:rsidP="00433629">
      <w:pPr>
        <w:spacing w:after="0" w:line="240" w:lineRule="auto"/>
        <w:jc w:val="both"/>
        <w:rPr>
          <w:rFonts w:ascii="Arial" w:eastAsia="Calibri" w:hAnsi="Arial" w:cs="Arial"/>
          <w:b/>
          <w:noProof w:val="0"/>
          <w:sz w:val="24"/>
          <w:szCs w:val="24"/>
          <w:lang w:val="es-ES"/>
        </w:rPr>
      </w:pPr>
      <w:r w:rsidRPr="00433629">
        <w:rPr>
          <w:rFonts w:ascii="Arial" w:eastAsia="Calibri" w:hAnsi="Arial" w:cs="Arial"/>
          <w:b/>
          <w:noProof w:val="0"/>
          <w:sz w:val="24"/>
          <w:szCs w:val="24"/>
          <w:lang w:val="es-ES"/>
        </w:rPr>
        <w:t>ESTE CONCEJO MUNICIPAL ACUERDA</w:t>
      </w:r>
    </w:p>
    <w:p w:rsidR="00433629" w:rsidRDefault="00433629" w:rsidP="00433629">
      <w:pPr>
        <w:pStyle w:val="Sinespaciado"/>
      </w:pPr>
    </w:p>
    <w:p w:rsidR="00433629" w:rsidRPr="00433629" w:rsidRDefault="00433629" w:rsidP="00433629">
      <w:pPr>
        <w:jc w:val="both"/>
        <w:rPr>
          <w:rFonts w:ascii="Arial" w:eastAsia="Calibri" w:hAnsi="Arial" w:cs="Arial"/>
          <w:noProof w:val="0"/>
          <w:sz w:val="24"/>
          <w:szCs w:val="24"/>
          <w:lang w:val="es-ES_tradnl"/>
        </w:rPr>
      </w:pPr>
      <w:r w:rsidRPr="00433629">
        <w:rPr>
          <w:rFonts w:ascii="Arial" w:eastAsia="Calibri" w:hAnsi="Arial" w:cs="Arial"/>
          <w:noProof w:val="0"/>
          <w:sz w:val="24"/>
          <w:szCs w:val="24"/>
          <w:lang w:val="es-ES_tradnl"/>
        </w:rPr>
        <w:t>Desestimar el análisis del tema referido en el  acuerdo CM 268-18, debido a que carece de interés actual.</w:t>
      </w:r>
    </w:p>
    <w:p w:rsidR="00433629" w:rsidRPr="00433629" w:rsidRDefault="00433629" w:rsidP="00433629">
      <w:pPr>
        <w:spacing w:after="0" w:line="240" w:lineRule="auto"/>
        <w:rPr>
          <w:rFonts w:ascii="Arial" w:eastAsia="Calibri" w:hAnsi="Arial" w:cs="Arial"/>
          <w:b/>
          <w:noProof w:val="0"/>
          <w:lang w:val="es-ES"/>
        </w:rPr>
      </w:pPr>
      <w:r w:rsidRPr="00433629">
        <w:rPr>
          <w:rFonts w:ascii="Arial" w:eastAsia="Calibri" w:hAnsi="Arial" w:cs="Arial"/>
          <w:b/>
          <w:noProof w:val="0"/>
          <w:lang w:val="es-ES"/>
        </w:rPr>
        <w:t>ACUERDO UNÁNIME Y DECLARADO DEFINITIVAMENTE APROBADO N°575-18</w:t>
      </w:r>
    </w:p>
    <w:p w:rsidR="00433629" w:rsidRPr="00433629" w:rsidRDefault="00433629" w:rsidP="00F84B4C">
      <w:pPr>
        <w:numPr>
          <w:ilvl w:val="0"/>
          <w:numId w:val="131"/>
        </w:numPr>
        <w:spacing w:after="0" w:line="240" w:lineRule="auto"/>
        <w:ind w:left="1701"/>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José Fernando Méndez Vindas, Partido Unidad Social Cristiana</w:t>
      </w:r>
    </w:p>
    <w:p w:rsidR="00433629" w:rsidRPr="00433629" w:rsidRDefault="00433629" w:rsidP="00F84B4C">
      <w:pPr>
        <w:numPr>
          <w:ilvl w:val="0"/>
          <w:numId w:val="131"/>
        </w:numPr>
        <w:spacing w:after="0" w:line="240" w:lineRule="auto"/>
        <w:ind w:left="1701"/>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Damaris Gamboa Hernández, Partido Unidad Social Cristiana</w:t>
      </w:r>
    </w:p>
    <w:p w:rsidR="00433629" w:rsidRPr="00433629" w:rsidRDefault="00433629" w:rsidP="00F84B4C">
      <w:pPr>
        <w:numPr>
          <w:ilvl w:val="0"/>
          <w:numId w:val="131"/>
        </w:numPr>
        <w:spacing w:after="0" w:line="240" w:lineRule="auto"/>
        <w:ind w:left="1701"/>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Julio César Benavides Espinoza, Partido Unidad Social Cristiana</w:t>
      </w:r>
    </w:p>
    <w:p w:rsidR="00433629" w:rsidRPr="00433629" w:rsidRDefault="00433629" w:rsidP="00F84B4C">
      <w:pPr>
        <w:numPr>
          <w:ilvl w:val="0"/>
          <w:numId w:val="131"/>
        </w:numPr>
        <w:spacing w:after="0" w:line="240" w:lineRule="auto"/>
        <w:ind w:left="1701"/>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Yojhan Cubero Ramírez, Partido Liberación Nacional</w:t>
      </w:r>
    </w:p>
    <w:p w:rsidR="00433629" w:rsidRDefault="00433629" w:rsidP="00F84B4C">
      <w:pPr>
        <w:numPr>
          <w:ilvl w:val="0"/>
          <w:numId w:val="131"/>
        </w:numPr>
        <w:spacing w:after="0" w:line="240" w:lineRule="auto"/>
        <w:ind w:left="1701"/>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Betty Castillo Ortiz, Partido Liberación Nacional</w:t>
      </w:r>
    </w:p>
    <w:p w:rsidR="00433629" w:rsidRDefault="00433629" w:rsidP="00433629">
      <w:pPr>
        <w:spacing w:after="0" w:line="240" w:lineRule="auto"/>
        <w:contextualSpacing/>
        <w:jc w:val="both"/>
        <w:rPr>
          <w:rFonts w:ascii="Arial" w:eastAsia="Calibri" w:hAnsi="Arial" w:cs="Arial"/>
          <w:noProof w:val="0"/>
          <w:sz w:val="24"/>
          <w:szCs w:val="24"/>
          <w:lang w:val="es-ES"/>
        </w:rPr>
      </w:pPr>
    </w:p>
    <w:p w:rsidR="00433629" w:rsidRDefault="00433629" w:rsidP="00433629">
      <w:pPr>
        <w:spacing w:after="0" w:line="240" w:lineRule="auto"/>
        <w:contextualSpacing/>
        <w:jc w:val="both"/>
        <w:rPr>
          <w:rFonts w:ascii="Arial" w:eastAsia="Calibri" w:hAnsi="Arial" w:cs="Arial"/>
          <w:noProof w:val="0"/>
          <w:sz w:val="24"/>
          <w:szCs w:val="24"/>
          <w:lang w:val="es-ES"/>
        </w:rPr>
      </w:pPr>
    </w:p>
    <w:p w:rsidR="00433629" w:rsidRDefault="00433629" w:rsidP="00433629">
      <w:pPr>
        <w:spacing w:after="0" w:line="240" w:lineRule="auto"/>
        <w:contextualSpacing/>
        <w:jc w:val="both"/>
        <w:rPr>
          <w:rFonts w:ascii="Arial" w:eastAsia="Calibri" w:hAnsi="Arial" w:cs="Arial"/>
          <w:noProof w:val="0"/>
          <w:sz w:val="24"/>
          <w:szCs w:val="24"/>
          <w:lang w:val="es-ES"/>
        </w:rPr>
      </w:pPr>
    </w:p>
    <w:p w:rsidR="00433629" w:rsidRPr="00C95FD3" w:rsidRDefault="00433629" w:rsidP="00433629">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433629" w:rsidRPr="00C95FD3" w:rsidRDefault="00433629" w:rsidP="00433629">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433629" w:rsidRPr="00433629" w:rsidRDefault="00433629" w:rsidP="00433629">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B105AE5" wp14:editId="7D7BE5B8">
            <wp:extent cx="213459" cy="152400"/>
            <wp:effectExtent l="0" t="0" r="0" b="0"/>
            <wp:docPr id="139" name="Imagen 13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433629" w:rsidRPr="00433629" w:rsidRDefault="00433629" w:rsidP="00433629">
      <w:pPr>
        <w:spacing w:after="0" w:line="240" w:lineRule="auto"/>
        <w:contextualSpacing/>
        <w:jc w:val="both"/>
        <w:rPr>
          <w:rFonts w:ascii="Arial" w:eastAsia="Calibri" w:hAnsi="Arial" w:cs="Arial"/>
          <w:noProof w:val="0"/>
          <w:sz w:val="24"/>
          <w:szCs w:val="24"/>
          <w:lang w:val="es-ES"/>
        </w:rPr>
      </w:pPr>
    </w:p>
    <w:p w:rsidR="00433629" w:rsidRDefault="00433629">
      <w:pPr>
        <w:rPr>
          <w:rFonts w:ascii="Arial" w:hAnsi="Arial" w:cs="Arial"/>
          <w:b/>
          <w:sz w:val="24"/>
          <w:szCs w:val="24"/>
        </w:rPr>
      </w:pPr>
      <w:r>
        <w:rPr>
          <w:rFonts w:ascii="Arial" w:hAnsi="Arial" w:cs="Arial"/>
          <w:b/>
          <w:sz w:val="24"/>
          <w:szCs w:val="24"/>
        </w:rPr>
        <w:br w:type="page"/>
      </w:r>
    </w:p>
    <w:p w:rsidR="00433629" w:rsidRPr="00BC69BF" w:rsidRDefault="00433629" w:rsidP="00433629">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MSPH-CM-ACUER-576-</w:t>
      </w:r>
      <w:r w:rsidRPr="00BC69BF">
        <w:rPr>
          <w:rFonts w:ascii="Arial" w:hAnsi="Arial" w:cs="Arial"/>
          <w:b/>
          <w:sz w:val="24"/>
          <w:szCs w:val="24"/>
        </w:rPr>
        <w:t>18</w:t>
      </w:r>
    </w:p>
    <w:p w:rsidR="00433629" w:rsidRPr="00052773" w:rsidRDefault="00433629" w:rsidP="00433629">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433629" w:rsidRDefault="00433629" w:rsidP="00433629">
      <w:pPr>
        <w:spacing w:after="0" w:line="240" w:lineRule="auto"/>
        <w:jc w:val="center"/>
        <w:rPr>
          <w:rFonts w:ascii="Arial" w:eastAsia="Calibri" w:hAnsi="Arial" w:cs="Arial"/>
          <w:b/>
          <w:sz w:val="24"/>
          <w:szCs w:val="24"/>
          <w:lang w:val="es-ES"/>
        </w:rPr>
      </w:pP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433629" w:rsidRDefault="00E0519A"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MBA. Carlos Solí</w:t>
      </w:r>
      <w:r w:rsidR="00433629">
        <w:rPr>
          <w:rFonts w:ascii="Arial" w:eastAsia="Times New Roman" w:hAnsi="Arial" w:cs="Arial"/>
          <w:sz w:val="24"/>
          <w:szCs w:val="24"/>
          <w:lang w:val="es-ES_tradnl" w:eastAsia="es-ES_tradnl"/>
        </w:rPr>
        <w:t>s Murillo, Director Ejecutivo</w:t>
      </w: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Consejo Nacional de Vialidad (CONAVI)</w:t>
      </w: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433629" w:rsidRDefault="00433629" w:rsidP="00433629">
      <w:pPr>
        <w:spacing w:after="0" w:line="276" w:lineRule="auto"/>
        <w:rPr>
          <w:rFonts w:ascii="Arial" w:eastAsia="Times New Roman" w:hAnsi="Arial" w:cs="Arial"/>
          <w:sz w:val="24"/>
          <w:szCs w:val="24"/>
          <w:lang w:val="es-ES" w:eastAsia="es-ES"/>
        </w:rPr>
      </w:pPr>
    </w:p>
    <w:p w:rsidR="00433629" w:rsidRPr="00BC69BF" w:rsidRDefault="00433629" w:rsidP="0043362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433629" w:rsidRPr="00BC69BF" w:rsidRDefault="00433629" w:rsidP="00433629">
      <w:pPr>
        <w:pStyle w:val="Sinespaciado"/>
        <w:rPr>
          <w:lang w:eastAsia="es-ES"/>
        </w:rPr>
      </w:pPr>
    </w:p>
    <w:p w:rsidR="00433629" w:rsidRPr="00BC69BF" w:rsidRDefault="00433629" w:rsidP="0043362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33629" w:rsidRPr="00860BB1" w:rsidRDefault="00433629" w:rsidP="00433629">
      <w:pPr>
        <w:spacing w:after="0" w:line="240" w:lineRule="auto"/>
        <w:jc w:val="center"/>
        <w:rPr>
          <w:rFonts w:ascii="Arial" w:eastAsia="Calibri" w:hAnsi="Arial" w:cs="Arial"/>
          <w:b/>
          <w:sz w:val="24"/>
          <w:szCs w:val="24"/>
        </w:rPr>
      </w:pPr>
    </w:p>
    <w:p w:rsidR="00433629" w:rsidRPr="00BC69BF" w:rsidRDefault="00433629" w:rsidP="0043362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33629" w:rsidRDefault="00433629" w:rsidP="00433629">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433629" w:rsidRDefault="00433629" w:rsidP="00433629">
      <w:pPr>
        <w:spacing w:after="0" w:line="240" w:lineRule="auto"/>
        <w:jc w:val="both"/>
        <w:rPr>
          <w:rFonts w:ascii="Arial" w:hAnsi="Arial" w:cs="Arial"/>
          <w:b/>
          <w:sz w:val="24"/>
          <w:szCs w:val="24"/>
          <w:lang w:val="es-ES"/>
        </w:rPr>
      </w:pPr>
    </w:p>
    <w:p w:rsidR="00433629" w:rsidRPr="00433629" w:rsidRDefault="00433629" w:rsidP="00433629">
      <w:pPr>
        <w:spacing w:after="0" w:line="240" w:lineRule="auto"/>
        <w:jc w:val="both"/>
        <w:rPr>
          <w:rFonts w:ascii="Arial" w:eastAsia="Calibri" w:hAnsi="Arial" w:cs="Arial"/>
          <w:b/>
          <w:noProof w:val="0"/>
          <w:sz w:val="24"/>
          <w:szCs w:val="24"/>
          <w:lang w:val="es-ES"/>
        </w:rPr>
      </w:pPr>
      <w:r w:rsidRPr="00433629">
        <w:rPr>
          <w:rFonts w:ascii="Arial" w:eastAsia="Calibri" w:hAnsi="Arial" w:cs="Arial"/>
          <w:b/>
          <w:noProof w:val="0"/>
          <w:sz w:val="24"/>
          <w:szCs w:val="24"/>
          <w:lang w:val="es-ES"/>
        </w:rPr>
        <w:t>CONSIDERANDO</w:t>
      </w:r>
    </w:p>
    <w:p w:rsidR="00433629" w:rsidRPr="00433629" w:rsidRDefault="00433629" w:rsidP="00433629">
      <w:pPr>
        <w:spacing w:after="0" w:line="240" w:lineRule="auto"/>
        <w:jc w:val="both"/>
        <w:rPr>
          <w:rFonts w:ascii="Arial" w:eastAsia="Calibri" w:hAnsi="Arial" w:cs="Arial"/>
          <w:noProof w:val="0"/>
          <w:sz w:val="24"/>
          <w:szCs w:val="24"/>
          <w:lang w:val="es-ES"/>
        </w:rPr>
      </w:pPr>
    </w:p>
    <w:p w:rsidR="00433629" w:rsidRPr="00433629" w:rsidRDefault="00433629" w:rsidP="00F84B4C">
      <w:pPr>
        <w:numPr>
          <w:ilvl w:val="0"/>
          <w:numId w:val="133"/>
        </w:numPr>
        <w:contextualSpacing/>
        <w:jc w:val="both"/>
        <w:rPr>
          <w:rFonts w:ascii="Century Gothic" w:hAnsi="Century Gothic"/>
          <w:b/>
          <w:noProof w:val="0"/>
        </w:rPr>
      </w:pPr>
      <w:r w:rsidRPr="00433629">
        <w:rPr>
          <w:rFonts w:ascii="Arial" w:hAnsi="Arial" w:cs="Arial"/>
          <w:noProof w:val="0"/>
          <w:sz w:val="24"/>
          <w:szCs w:val="24"/>
        </w:rPr>
        <w:t>Acuerdo municipal CM 401-18 adoptado en la sesión extraordinaria N° 13-18E celebrada el día 18 de julio de 2018, donde se le solicitó al Consejo Nacional de Viabilidad (CONAVI), informe a este Concejo Municipal, que acciones se ha llevado a cabo presupuestariamente, para cumplir con las obras emanadas de la acción de inconstitucionalidad incluida en el expediente judicial 10-016893-0007-CO, que refiere a Recurso de Amparo interpuesto por el Sr. Freddy Navarro, con relación a obras de limpieza de desagüe y construcción de aceras en la ruta cercana al Bar Italia, Más x Menos nuevo y camino a la Suiza, San Rafael de Heredia, que data del año 2014</w:t>
      </w:r>
      <w:r w:rsidRPr="00433629">
        <w:rPr>
          <w:rFonts w:ascii="Century Gothic" w:hAnsi="Century Gothic"/>
          <w:b/>
          <w:noProof w:val="0"/>
        </w:rPr>
        <w:t xml:space="preserve">. </w:t>
      </w:r>
    </w:p>
    <w:p w:rsidR="00433629" w:rsidRPr="00433629" w:rsidRDefault="00433629" w:rsidP="00433629">
      <w:pPr>
        <w:ind w:left="720"/>
        <w:contextualSpacing/>
        <w:jc w:val="both"/>
        <w:rPr>
          <w:rFonts w:ascii="Century Gothic" w:hAnsi="Century Gothic"/>
          <w:b/>
          <w:noProof w:val="0"/>
        </w:rPr>
      </w:pPr>
    </w:p>
    <w:p w:rsidR="00433629" w:rsidRPr="00433629" w:rsidRDefault="00433629" w:rsidP="00F84B4C">
      <w:pPr>
        <w:numPr>
          <w:ilvl w:val="0"/>
          <w:numId w:val="133"/>
        </w:numPr>
        <w:contextualSpacing/>
        <w:jc w:val="both"/>
        <w:rPr>
          <w:rFonts w:ascii="Arial" w:hAnsi="Arial" w:cs="Arial"/>
          <w:noProof w:val="0"/>
          <w:sz w:val="24"/>
          <w:szCs w:val="24"/>
        </w:rPr>
      </w:pPr>
      <w:r w:rsidRPr="00433629">
        <w:rPr>
          <w:rFonts w:ascii="Arial" w:hAnsi="Arial" w:cs="Arial"/>
          <w:noProof w:val="0"/>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433629" w:rsidRPr="00433629" w:rsidRDefault="00433629" w:rsidP="00433629">
      <w:pPr>
        <w:spacing w:after="0" w:line="240" w:lineRule="auto"/>
        <w:jc w:val="both"/>
        <w:rPr>
          <w:rFonts w:ascii="Arial" w:eastAsia="Droid Sans Fallback" w:hAnsi="Arial" w:cs="Arial"/>
          <w:noProof w:val="0"/>
          <w:kern w:val="1"/>
          <w:sz w:val="24"/>
          <w:szCs w:val="24"/>
          <w:lang w:eastAsia="hi-IN" w:bidi="hi-IN"/>
        </w:rPr>
      </w:pPr>
    </w:p>
    <w:p w:rsidR="00433629" w:rsidRPr="00433629" w:rsidRDefault="00433629" w:rsidP="00433629">
      <w:pPr>
        <w:spacing w:after="0" w:line="240" w:lineRule="auto"/>
        <w:jc w:val="both"/>
        <w:rPr>
          <w:rFonts w:ascii="Arial" w:eastAsia="Calibri" w:hAnsi="Arial" w:cs="Arial"/>
          <w:b/>
          <w:noProof w:val="0"/>
          <w:sz w:val="24"/>
          <w:szCs w:val="24"/>
          <w:lang w:val="es-ES"/>
        </w:rPr>
      </w:pPr>
      <w:r w:rsidRPr="00433629">
        <w:rPr>
          <w:rFonts w:ascii="Arial" w:eastAsia="Calibri" w:hAnsi="Arial" w:cs="Arial"/>
          <w:b/>
          <w:noProof w:val="0"/>
          <w:sz w:val="24"/>
          <w:szCs w:val="24"/>
          <w:lang w:val="es-ES"/>
        </w:rPr>
        <w:t>ESTE CONCEJO MUNICIPAL ACUERDA</w:t>
      </w:r>
    </w:p>
    <w:p w:rsidR="00433629" w:rsidRPr="00433629" w:rsidRDefault="00433629" w:rsidP="00433629">
      <w:pPr>
        <w:spacing w:after="0" w:line="240" w:lineRule="auto"/>
        <w:jc w:val="both"/>
        <w:rPr>
          <w:rFonts w:ascii="Arial" w:eastAsia="Calibri" w:hAnsi="Arial" w:cs="Arial"/>
          <w:b/>
          <w:noProof w:val="0"/>
          <w:sz w:val="24"/>
          <w:szCs w:val="24"/>
          <w:lang w:val="es-ES"/>
        </w:rPr>
      </w:pPr>
    </w:p>
    <w:p w:rsidR="00433629" w:rsidRPr="00433629" w:rsidRDefault="00433629" w:rsidP="00433629">
      <w:pPr>
        <w:jc w:val="both"/>
        <w:rPr>
          <w:rFonts w:ascii="Arial" w:hAnsi="Arial" w:cs="Arial"/>
          <w:noProof w:val="0"/>
          <w:sz w:val="24"/>
          <w:szCs w:val="24"/>
        </w:rPr>
      </w:pPr>
      <w:r w:rsidRPr="00433629">
        <w:rPr>
          <w:rFonts w:ascii="Arial" w:hAnsi="Arial" w:cs="Arial"/>
          <w:noProof w:val="0"/>
          <w:sz w:val="24"/>
          <w:szCs w:val="24"/>
        </w:rPr>
        <w:t xml:space="preserve">Ratificar el acuerdo CM 401-18 y concederle al Consejo Nacional de Viabilidad (CONAVI), un plazo impostergable de diez días hábiles para que remita la información solicitada. </w:t>
      </w:r>
    </w:p>
    <w:p w:rsidR="00433629" w:rsidRPr="00433629" w:rsidRDefault="00433629" w:rsidP="00433629">
      <w:pPr>
        <w:spacing w:after="0" w:line="240" w:lineRule="auto"/>
        <w:rPr>
          <w:rFonts w:ascii="Arial" w:eastAsia="Calibri" w:hAnsi="Arial" w:cs="Arial"/>
          <w:b/>
          <w:noProof w:val="0"/>
          <w:lang w:val="es-ES"/>
        </w:rPr>
      </w:pPr>
      <w:r w:rsidRPr="00433629">
        <w:rPr>
          <w:rFonts w:ascii="Arial" w:eastAsia="Calibri" w:hAnsi="Arial" w:cs="Arial"/>
          <w:b/>
          <w:noProof w:val="0"/>
          <w:lang w:val="es-ES"/>
        </w:rPr>
        <w:t>ACUERDO UNÁNIME Y DECLARADO DEFINITIVAMENTE APROBADO N°576-18</w:t>
      </w:r>
    </w:p>
    <w:p w:rsidR="00433629" w:rsidRPr="00433629" w:rsidRDefault="00433629" w:rsidP="00433629">
      <w:pPr>
        <w:spacing w:after="0" w:line="240" w:lineRule="auto"/>
        <w:rPr>
          <w:rFonts w:ascii="Arial" w:eastAsia="Calibri" w:hAnsi="Arial" w:cs="Arial"/>
          <w:b/>
          <w:noProof w:val="0"/>
          <w:lang w:val="es-ES"/>
        </w:rPr>
      </w:pPr>
    </w:p>
    <w:p w:rsidR="00433629" w:rsidRPr="00433629" w:rsidRDefault="00433629" w:rsidP="00F84B4C">
      <w:pPr>
        <w:numPr>
          <w:ilvl w:val="0"/>
          <w:numId w:val="132"/>
        </w:numPr>
        <w:spacing w:after="0" w:line="240" w:lineRule="auto"/>
        <w:ind w:left="1418"/>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José Fernando Méndez Vindas, Partido Unidad Social Cristiana</w:t>
      </w:r>
    </w:p>
    <w:p w:rsidR="00433629" w:rsidRPr="00433629" w:rsidRDefault="00433629" w:rsidP="00F84B4C">
      <w:pPr>
        <w:numPr>
          <w:ilvl w:val="0"/>
          <w:numId w:val="132"/>
        </w:numPr>
        <w:spacing w:after="0" w:line="240" w:lineRule="auto"/>
        <w:ind w:left="1418"/>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lastRenderedPageBreak/>
        <w:t>Damaris Gamboa Hernández, Partido Unidad Social Cristiana</w:t>
      </w:r>
    </w:p>
    <w:p w:rsidR="00433629" w:rsidRPr="00433629" w:rsidRDefault="00433629" w:rsidP="00F84B4C">
      <w:pPr>
        <w:numPr>
          <w:ilvl w:val="0"/>
          <w:numId w:val="132"/>
        </w:numPr>
        <w:spacing w:after="0" w:line="240" w:lineRule="auto"/>
        <w:ind w:left="1418"/>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Julio César Benavides Espinoza, Partido Unidad Social Cristiana</w:t>
      </w:r>
    </w:p>
    <w:p w:rsidR="00433629" w:rsidRPr="00433629" w:rsidRDefault="00433629" w:rsidP="00F84B4C">
      <w:pPr>
        <w:numPr>
          <w:ilvl w:val="0"/>
          <w:numId w:val="132"/>
        </w:numPr>
        <w:spacing w:after="0" w:line="240" w:lineRule="auto"/>
        <w:ind w:left="1418"/>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Yojhan Cubero Ramírez, Partido Liberación Nacional</w:t>
      </w:r>
    </w:p>
    <w:p w:rsidR="00433629" w:rsidRPr="00433629" w:rsidRDefault="00433629" w:rsidP="00F84B4C">
      <w:pPr>
        <w:numPr>
          <w:ilvl w:val="0"/>
          <w:numId w:val="132"/>
        </w:numPr>
        <w:spacing w:after="0" w:line="240" w:lineRule="auto"/>
        <w:ind w:left="1418"/>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Betty Castillo Ortiz, Partido Liberación Nacional</w:t>
      </w:r>
    </w:p>
    <w:p w:rsidR="00433629" w:rsidRDefault="00433629">
      <w:pPr>
        <w:rPr>
          <w:rFonts w:ascii="Arial" w:hAnsi="Arial" w:cs="Arial"/>
          <w:b/>
          <w:sz w:val="24"/>
          <w:szCs w:val="24"/>
          <w:lang w:val="es-ES"/>
        </w:rPr>
      </w:pPr>
    </w:p>
    <w:p w:rsidR="00433629" w:rsidRPr="00433629" w:rsidRDefault="00433629">
      <w:pPr>
        <w:rPr>
          <w:rFonts w:ascii="Arial" w:hAnsi="Arial" w:cs="Arial"/>
          <w:b/>
          <w:sz w:val="24"/>
          <w:szCs w:val="24"/>
          <w:lang w:val="es-ES"/>
        </w:rPr>
      </w:pPr>
    </w:p>
    <w:p w:rsidR="00433629" w:rsidRPr="00C95FD3" w:rsidRDefault="00433629" w:rsidP="00433629">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433629" w:rsidRPr="00C95FD3" w:rsidRDefault="00433629" w:rsidP="00433629">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433629" w:rsidRPr="00433629" w:rsidRDefault="00433629" w:rsidP="00433629">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37F7118" wp14:editId="2B2293B7">
            <wp:extent cx="213459" cy="152400"/>
            <wp:effectExtent l="0" t="0" r="0" b="0"/>
            <wp:docPr id="140" name="Imagen 14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433629" w:rsidRPr="00433629" w:rsidRDefault="00433629" w:rsidP="00433629">
      <w:pPr>
        <w:spacing w:after="0" w:line="240" w:lineRule="auto"/>
        <w:contextualSpacing/>
        <w:jc w:val="both"/>
        <w:rPr>
          <w:rFonts w:ascii="Arial" w:eastAsia="Calibri" w:hAnsi="Arial" w:cs="Arial"/>
          <w:noProof w:val="0"/>
          <w:sz w:val="24"/>
          <w:szCs w:val="24"/>
          <w:lang w:val="es-ES"/>
        </w:rPr>
      </w:pPr>
    </w:p>
    <w:p w:rsidR="00433629" w:rsidRDefault="00433629" w:rsidP="00433629">
      <w:pPr>
        <w:rPr>
          <w:rFonts w:ascii="Arial" w:hAnsi="Arial" w:cs="Arial"/>
          <w:b/>
          <w:sz w:val="24"/>
          <w:szCs w:val="24"/>
        </w:rPr>
      </w:pPr>
      <w:r>
        <w:rPr>
          <w:rFonts w:ascii="Arial" w:hAnsi="Arial" w:cs="Arial"/>
          <w:b/>
          <w:sz w:val="24"/>
          <w:szCs w:val="24"/>
        </w:rPr>
        <w:br w:type="page"/>
      </w:r>
    </w:p>
    <w:p w:rsidR="00433629" w:rsidRPr="00BC69BF" w:rsidRDefault="00433629" w:rsidP="00433629">
      <w:pPr>
        <w:ind w:left="993"/>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MSPH-CM-ACUER-577-</w:t>
      </w:r>
      <w:r w:rsidRPr="00BC69BF">
        <w:rPr>
          <w:rFonts w:ascii="Arial" w:hAnsi="Arial" w:cs="Arial"/>
          <w:b/>
          <w:sz w:val="24"/>
          <w:szCs w:val="24"/>
        </w:rPr>
        <w:t>18</w:t>
      </w:r>
    </w:p>
    <w:p w:rsidR="00433629" w:rsidRPr="00052773" w:rsidRDefault="00433629" w:rsidP="00433629">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433629" w:rsidRDefault="00433629" w:rsidP="00433629">
      <w:pPr>
        <w:spacing w:after="0" w:line="240" w:lineRule="auto"/>
        <w:jc w:val="center"/>
        <w:rPr>
          <w:rFonts w:ascii="Arial" w:eastAsia="Calibri" w:hAnsi="Arial" w:cs="Arial"/>
          <w:b/>
          <w:sz w:val="24"/>
          <w:szCs w:val="24"/>
          <w:lang w:val="es-ES"/>
        </w:rPr>
      </w:pP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Julio César Benavides Espinoza, Regidor Propietario</w:t>
      </w: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Municpal de San Pablo de HEredia</w:t>
      </w:r>
    </w:p>
    <w:p w:rsidR="00433629" w:rsidRDefault="00433629" w:rsidP="0043362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433629" w:rsidRDefault="00433629" w:rsidP="00433629">
      <w:pPr>
        <w:spacing w:after="0" w:line="276" w:lineRule="auto"/>
        <w:rPr>
          <w:rFonts w:ascii="Arial" w:eastAsia="Times New Roman" w:hAnsi="Arial" w:cs="Arial"/>
          <w:sz w:val="24"/>
          <w:szCs w:val="24"/>
          <w:lang w:val="es-ES" w:eastAsia="es-ES"/>
        </w:rPr>
      </w:pPr>
    </w:p>
    <w:p w:rsidR="00433629" w:rsidRPr="00BC69BF" w:rsidRDefault="00433629" w:rsidP="0043362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433629" w:rsidRPr="00BC69BF" w:rsidRDefault="00433629" w:rsidP="00433629">
      <w:pPr>
        <w:pStyle w:val="Sinespaciado"/>
        <w:rPr>
          <w:lang w:eastAsia="es-ES"/>
        </w:rPr>
      </w:pPr>
    </w:p>
    <w:p w:rsidR="00433629" w:rsidRPr="00BC69BF" w:rsidRDefault="00433629" w:rsidP="0043362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33629" w:rsidRPr="00860BB1" w:rsidRDefault="00433629" w:rsidP="00433629">
      <w:pPr>
        <w:spacing w:after="0" w:line="240" w:lineRule="auto"/>
        <w:jc w:val="center"/>
        <w:rPr>
          <w:rFonts w:ascii="Arial" w:eastAsia="Calibri" w:hAnsi="Arial" w:cs="Arial"/>
          <w:b/>
          <w:sz w:val="24"/>
          <w:szCs w:val="24"/>
        </w:rPr>
      </w:pPr>
    </w:p>
    <w:p w:rsidR="00433629" w:rsidRPr="00BC69BF" w:rsidRDefault="00433629" w:rsidP="0043362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33629" w:rsidRDefault="00433629" w:rsidP="00433629">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433629" w:rsidRDefault="00433629" w:rsidP="00433629">
      <w:pPr>
        <w:spacing w:after="0" w:line="240" w:lineRule="auto"/>
        <w:rPr>
          <w:rFonts w:ascii="Arial" w:hAnsi="Arial" w:cs="Arial"/>
          <w:b/>
          <w:sz w:val="24"/>
          <w:szCs w:val="24"/>
          <w:lang w:val="es-ES"/>
        </w:rPr>
      </w:pPr>
    </w:p>
    <w:p w:rsidR="00433629" w:rsidRPr="00433629" w:rsidRDefault="00433629" w:rsidP="00433629">
      <w:pPr>
        <w:spacing w:after="0" w:line="240" w:lineRule="auto"/>
        <w:rPr>
          <w:rFonts w:ascii="Arial" w:eastAsia="Calibri" w:hAnsi="Arial" w:cs="Arial"/>
          <w:b/>
          <w:noProof w:val="0"/>
          <w:sz w:val="24"/>
          <w:szCs w:val="24"/>
          <w:lang w:val="es-ES"/>
        </w:rPr>
      </w:pPr>
      <w:r w:rsidRPr="00433629">
        <w:rPr>
          <w:rFonts w:ascii="Arial" w:eastAsia="Calibri" w:hAnsi="Arial" w:cs="Arial"/>
          <w:b/>
          <w:noProof w:val="0"/>
          <w:sz w:val="24"/>
          <w:szCs w:val="24"/>
          <w:lang w:val="es-ES"/>
        </w:rPr>
        <w:t>CONSIDERANDO</w:t>
      </w:r>
    </w:p>
    <w:p w:rsidR="00433629" w:rsidRPr="00433629" w:rsidRDefault="00433629" w:rsidP="00433629">
      <w:pPr>
        <w:spacing w:after="0" w:line="240" w:lineRule="auto"/>
        <w:jc w:val="both"/>
        <w:rPr>
          <w:rFonts w:ascii="Arial" w:eastAsia="Calibri" w:hAnsi="Arial" w:cs="Arial"/>
          <w:noProof w:val="0"/>
          <w:sz w:val="24"/>
          <w:szCs w:val="24"/>
          <w:lang w:val="es-ES"/>
        </w:rPr>
      </w:pPr>
    </w:p>
    <w:p w:rsidR="00433629" w:rsidRPr="00433629" w:rsidRDefault="00433629" w:rsidP="00433629">
      <w:pPr>
        <w:spacing w:after="0" w:line="240" w:lineRule="auto"/>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Moción de orden propuesta por el Sr. Julio César Benavides Espinoza, Regidor Propietario para que se le brinde un espacio para la presentación de tres dictámenes de la Comisión de Asuntos Ambientales.</w:t>
      </w:r>
    </w:p>
    <w:p w:rsidR="00433629" w:rsidRPr="00433629" w:rsidRDefault="00433629" w:rsidP="00433629">
      <w:pPr>
        <w:spacing w:after="0" w:line="240" w:lineRule="auto"/>
        <w:jc w:val="both"/>
        <w:rPr>
          <w:rFonts w:ascii="Arial" w:eastAsia="Calibri" w:hAnsi="Arial" w:cs="Arial"/>
          <w:b/>
          <w:noProof w:val="0"/>
          <w:sz w:val="24"/>
          <w:szCs w:val="24"/>
          <w:lang w:val="es-ES"/>
        </w:rPr>
      </w:pPr>
    </w:p>
    <w:p w:rsidR="00433629" w:rsidRPr="00433629" w:rsidRDefault="00433629" w:rsidP="00433629">
      <w:pPr>
        <w:spacing w:after="0" w:line="240" w:lineRule="auto"/>
        <w:rPr>
          <w:rFonts w:ascii="Arial" w:eastAsia="Calibri" w:hAnsi="Arial" w:cs="Arial"/>
          <w:b/>
          <w:noProof w:val="0"/>
          <w:sz w:val="24"/>
          <w:szCs w:val="24"/>
          <w:lang w:val="es-ES"/>
        </w:rPr>
      </w:pPr>
      <w:r w:rsidRPr="00433629">
        <w:rPr>
          <w:rFonts w:ascii="Arial" w:eastAsia="Calibri" w:hAnsi="Arial" w:cs="Arial"/>
          <w:b/>
          <w:noProof w:val="0"/>
          <w:sz w:val="24"/>
          <w:szCs w:val="24"/>
          <w:lang w:val="es-ES"/>
        </w:rPr>
        <w:t>ESTE CONCEJO MUNICIPAL ACUERDA</w:t>
      </w:r>
    </w:p>
    <w:p w:rsidR="00433629" w:rsidRPr="00433629" w:rsidRDefault="00433629" w:rsidP="00433629">
      <w:pPr>
        <w:spacing w:after="0" w:line="240" w:lineRule="auto"/>
        <w:rPr>
          <w:rFonts w:ascii="Arial" w:eastAsia="Calibri" w:hAnsi="Arial" w:cs="Arial"/>
          <w:b/>
          <w:noProof w:val="0"/>
          <w:sz w:val="24"/>
          <w:szCs w:val="24"/>
          <w:lang w:val="es-ES"/>
        </w:rPr>
      </w:pPr>
    </w:p>
    <w:p w:rsidR="00433629" w:rsidRPr="00433629" w:rsidRDefault="00433629" w:rsidP="00433629">
      <w:pPr>
        <w:spacing w:after="0" w:line="240" w:lineRule="auto"/>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Avalar dicha moción y brindar el espacio solicitado para la presentación de los dictámenes en mención.</w:t>
      </w:r>
    </w:p>
    <w:p w:rsidR="00433629" w:rsidRPr="00433629" w:rsidRDefault="00433629" w:rsidP="00433629">
      <w:pPr>
        <w:spacing w:after="0" w:line="240" w:lineRule="auto"/>
        <w:rPr>
          <w:rFonts w:ascii="Arial" w:eastAsia="Calibri" w:hAnsi="Arial" w:cs="Arial"/>
          <w:noProof w:val="0"/>
          <w:sz w:val="24"/>
          <w:szCs w:val="24"/>
          <w:lang w:val="es-ES"/>
        </w:rPr>
      </w:pPr>
    </w:p>
    <w:p w:rsidR="00433629" w:rsidRPr="00433629" w:rsidRDefault="00433629" w:rsidP="00433629">
      <w:pPr>
        <w:spacing w:after="0" w:line="240" w:lineRule="auto"/>
        <w:rPr>
          <w:rFonts w:ascii="Arial" w:eastAsia="Calibri" w:hAnsi="Arial" w:cs="Arial"/>
          <w:b/>
          <w:noProof w:val="0"/>
          <w:lang w:val="es-ES"/>
        </w:rPr>
      </w:pPr>
      <w:r w:rsidRPr="00433629">
        <w:rPr>
          <w:rFonts w:ascii="Arial" w:eastAsia="Calibri" w:hAnsi="Arial" w:cs="Arial"/>
          <w:b/>
          <w:noProof w:val="0"/>
          <w:lang w:val="es-ES"/>
        </w:rPr>
        <w:t>ACUERDO UNÁNIME Y DECLARAD</w:t>
      </w:r>
      <w:r w:rsidR="00AD0805">
        <w:rPr>
          <w:rFonts w:ascii="Arial" w:eastAsia="Calibri" w:hAnsi="Arial" w:cs="Arial"/>
          <w:b/>
          <w:noProof w:val="0"/>
          <w:lang w:val="es-ES"/>
        </w:rPr>
        <w:t>O DEFINITIVAMENTE APROBADO N°577</w:t>
      </w:r>
      <w:r w:rsidRPr="00433629">
        <w:rPr>
          <w:rFonts w:ascii="Arial" w:eastAsia="Calibri" w:hAnsi="Arial" w:cs="Arial"/>
          <w:b/>
          <w:noProof w:val="0"/>
          <w:lang w:val="es-ES"/>
        </w:rPr>
        <w:t>-18</w:t>
      </w:r>
    </w:p>
    <w:p w:rsidR="00433629" w:rsidRPr="00433629" w:rsidRDefault="00433629" w:rsidP="00433629">
      <w:pPr>
        <w:spacing w:after="0" w:line="240" w:lineRule="auto"/>
        <w:rPr>
          <w:rFonts w:ascii="Arial" w:eastAsia="Calibri" w:hAnsi="Arial" w:cs="Arial"/>
          <w:b/>
          <w:noProof w:val="0"/>
          <w:lang w:val="es-ES"/>
        </w:rPr>
      </w:pPr>
    </w:p>
    <w:p w:rsidR="00433629" w:rsidRPr="00433629" w:rsidRDefault="00433629" w:rsidP="00F84B4C">
      <w:pPr>
        <w:numPr>
          <w:ilvl w:val="0"/>
          <w:numId w:val="134"/>
        </w:numPr>
        <w:spacing w:after="0" w:line="240" w:lineRule="auto"/>
        <w:ind w:left="1560"/>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José Fernando Méndez Vindas, Partido Unidad Social Cristiana</w:t>
      </w:r>
    </w:p>
    <w:p w:rsidR="00433629" w:rsidRPr="00433629" w:rsidRDefault="00433629" w:rsidP="00F84B4C">
      <w:pPr>
        <w:numPr>
          <w:ilvl w:val="0"/>
          <w:numId w:val="134"/>
        </w:numPr>
        <w:spacing w:after="0" w:line="240" w:lineRule="auto"/>
        <w:ind w:left="1560"/>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Damaris Gamboa Hernández, Partido Unidad Social Cristiana</w:t>
      </w:r>
    </w:p>
    <w:p w:rsidR="00433629" w:rsidRPr="00433629" w:rsidRDefault="00433629" w:rsidP="00F84B4C">
      <w:pPr>
        <w:numPr>
          <w:ilvl w:val="0"/>
          <w:numId w:val="134"/>
        </w:numPr>
        <w:spacing w:after="0" w:line="240" w:lineRule="auto"/>
        <w:ind w:left="1560"/>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Julio César Benavides Espinoza, Partido Unidad Social Cristiana</w:t>
      </w:r>
    </w:p>
    <w:p w:rsidR="00433629" w:rsidRPr="00433629" w:rsidRDefault="00433629" w:rsidP="00F84B4C">
      <w:pPr>
        <w:numPr>
          <w:ilvl w:val="0"/>
          <w:numId w:val="134"/>
        </w:numPr>
        <w:spacing w:after="0" w:line="240" w:lineRule="auto"/>
        <w:ind w:left="1560"/>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Yojhan Cubero Ramírez, Partido Liberación Nacional</w:t>
      </w:r>
    </w:p>
    <w:p w:rsidR="00433629" w:rsidRPr="00433629" w:rsidRDefault="00433629" w:rsidP="00F84B4C">
      <w:pPr>
        <w:numPr>
          <w:ilvl w:val="0"/>
          <w:numId w:val="134"/>
        </w:numPr>
        <w:spacing w:after="0" w:line="240" w:lineRule="auto"/>
        <w:ind w:left="1560"/>
        <w:contextualSpacing/>
        <w:jc w:val="both"/>
        <w:rPr>
          <w:rFonts w:ascii="Arial" w:eastAsia="Calibri" w:hAnsi="Arial" w:cs="Arial"/>
          <w:noProof w:val="0"/>
          <w:sz w:val="24"/>
          <w:szCs w:val="24"/>
          <w:lang w:val="es-ES"/>
        </w:rPr>
      </w:pPr>
      <w:r w:rsidRPr="00433629">
        <w:rPr>
          <w:rFonts w:ascii="Arial" w:eastAsia="Calibri" w:hAnsi="Arial" w:cs="Arial"/>
          <w:noProof w:val="0"/>
          <w:sz w:val="24"/>
          <w:szCs w:val="24"/>
          <w:lang w:val="es-ES"/>
        </w:rPr>
        <w:t>Betty Castillo Ortiz, Partido Liberación Nacional</w:t>
      </w:r>
    </w:p>
    <w:p w:rsidR="00433629" w:rsidRPr="00433629" w:rsidRDefault="00433629">
      <w:pPr>
        <w:rPr>
          <w:rFonts w:ascii="Arial" w:hAnsi="Arial" w:cs="Arial"/>
          <w:b/>
          <w:sz w:val="24"/>
          <w:szCs w:val="24"/>
          <w:lang w:val="es-ES"/>
        </w:rPr>
      </w:pPr>
    </w:p>
    <w:p w:rsidR="00F0184F" w:rsidRDefault="00F0184F" w:rsidP="00F0184F">
      <w:pPr>
        <w:spacing w:after="0" w:line="240" w:lineRule="auto"/>
        <w:ind w:left="-142"/>
        <w:jc w:val="center"/>
        <w:rPr>
          <w:rFonts w:ascii="Arial" w:eastAsia="Calibri" w:hAnsi="Arial" w:cs="Arial"/>
          <w:b/>
          <w:sz w:val="24"/>
          <w:szCs w:val="24"/>
          <w:lang w:val="es-ES_tradnl"/>
        </w:rPr>
      </w:pPr>
    </w:p>
    <w:p w:rsidR="00F0184F" w:rsidRDefault="00F0184F" w:rsidP="00F0184F">
      <w:pPr>
        <w:spacing w:after="0" w:line="240" w:lineRule="auto"/>
        <w:ind w:left="-142"/>
        <w:jc w:val="center"/>
        <w:rPr>
          <w:rFonts w:ascii="Arial" w:eastAsia="Calibri" w:hAnsi="Arial" w:cs="Arial"/>
          <w:b/>
          <w:sz w:val="24"/>
          <w:szCs w:val="24"/>
          <w:lang w:val="es-ES_tradnl"/>
        </w:rPr>
      </w:pPr>
    </w:p>
    <w:p w:rsidR="00F0184F" w:rsidRPr="00C95FD3" w:rsidRDefault="00F0184F" w:rsidP="00F0184F">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F0184F" w:rsidRPr="00C95FD3" w:rsidRDefault="00F0184F" w:rsidP="00F0184F">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F0184F" w:rsidRPr="00433629" w:rsidRDefault="00F0184F" w:rsidP="00F0184F">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7373150" wp14:editId="4B6BB07D">
            <wp:extent cx="213459" cy="152400"/>
            <wp:effectExtent l="0" t="0" r="0" b="0"/>
            <wp:docPr id="141" name="Imagen 14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F0184F" w:rsidRPr="00433629" w:rsidRDefault="00F0184F" w:rsidP="00F0184F">
      <w:pPr>
        <w:spacing w:after="0" w:line="240" w:lineRule="auto"/>
        <w:contextualSpacing/>
        <w:jc w:val="both"/>
        <w:rPr>
          <w:rFonts w:ascii="Arial" w:eastAsia="Calibri" w:hAnsi="Arial" w:cs="Arial"/>
          <w:noProof w:val="0"/>
          <w:sz w:val="24"/>
          <w:szCs w:val="24"/>
          <w:lang w:val="es-ES"/>
        </w:rPr>
      </w:pPr>
    </w:p>
    <w:p w:rsidR="00433629" w:rsidRDefault="00433629">
      <w:pPr>
        <w:rPr>
          <w:rFonts w:ascii="Arial" w:hAnsi="Arial" w:cs="Arial"/>
          <w:b/>
          <w:sz w:val="24"/>
          <w:szCs w:val="24"/>
        </w:rPr>
      </w:pPr>
    </w:p>
    <w:p w:rsidR="00F0184F" w:rsidRPr="00BC69BF" w:rsidRDefault="00F0184F" w:rsidP="00F0184F">
      <w:pPr>
        <w:ind w:left="993"/>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MSPH-CM-ACUER-578-</w:t>
      </w:r>
      <w:r w:rsidRPr="00BC69BF">
        <w:rPr>
          <w:rFonts w:ascii="Arial" w:hAnsi="Arial" w:cs="Arial"/>
          <w:b/>
          <w:sz w:val="24"/>
          <w:szCs w:val="24"/>
        </w:rPr>
        <w:t>18</w:t>
      </w:r>
    </w:p>
    <w:p w:rsidR="00F0184F" w:rsidRPr="00052773" w:rsidRDefault="00F0184F" w:rsidP="00F0184F">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F0184F" w:rsidRDefault="00F0184F" w:rsidP="00F0184F">
      <w:pPr>
        <w:spacing w:after="0" w:line="240" w:lineRule="auto"/>
        <w:jc w:val="center"/>
        <w:rPr>
          <w:rFonts w:ascii="Arial" w:eastAsia="Calibri" w:hAnsi="Arial" w:cs="Arial"/>
          <w:b/>
          <w:sz w:val="24"/>
          <w:szCs w:val="24"/>
          <w:lang w:val="es-ES"/>
        </w:rPr>
      </w:pPr>
    </w:p>
    <w:p w:rsidR="00F0184F" w:rsidRDefault="00F0184F" w:rsidP="00F0184F">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Señora</w:t>
      </w:r>
    </w:p>
    <w:p w:rsidR="00F0184F" w:rsidRDefault="00F0184F" w:rsidP="00F0184F">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Hannia Durán Barquero, Jefa de Área</w:t>
      </w:r>
      <w:r w:rsidRPr="00F0184F">
        <w:rPr>
          <w:rFonts w:ascii="Arial" w:eastAsia="Times New Roman" w:hAnsi="Arial" w:cs="Arial"/>
          <w:noProof w:val="0"/>
          <w:sz w:val="24"/>
          <w:szCs w:val="24"/>
          <w:lang w:val="es-ES_tradnl" w:eastAsia="es-ES_tradnl"/>
        </w:rPr>
        <w:t xml:space="preserve"> </w:t>
      </w:r>
    </w:p>
    <w:p w:rsidR="00F0184F" w:rsidRDefault="00F0184F" w:rsidP="00F0184F">
      <w:pPr>
        <w:spacing w:after="0" w:line="240" w:lineRule="auto"/>
        <w:rPr>
          <w:rFonts w:ascii="Arial" w:eastAsia="Times New Roman" w:hAnsi="Arial" w:cs="Arial"/>
          <w:sz w:val="24"/>
          <w:szCs w:val="24"/>
          <w:lang w:val="es-ES_tradnl" w:eastAsia="es-ES_tradnl"/>
        </w:rPr>
      </w:pPr>
      <w:r w:rsidRPr="00F0184F">
        <w:rPr>
          <w:rFonts w:ascii="Arial" w:eastAsia="Times New Roman" w:hAnsi="Arial" w:cs="Arial"/>
          <w:noProof w:val="0"/>
          <w:sz w:val="24"/>
          <w:szCs w:val="24"/>
          <w:lang w:val="es-ES_tradnl" w:eastAsia="es-ES_tradnl"/>
        </w:rPr>
        <w:t>Comisiones Legislativas IV, Asamblea Legislativa</w:t>
      </w:r>
      <w:r>
        <w:rPr>
          <w:rFonts w:ascii="Arial" w:eastAsia="Times New Roman" w:hAnsi="Arial" w:cs="Arial"/>
          <w:sz w:val="24"/>
          <w:szCs w:val="24"/>
          <w:lang w:val="es-ES_tradnl" w:eastAsia="es-ES_tradnl"/>
        </w:rPr>
        <w:t xml:space="preserve"> </w:t>
      </w:r>
    </w:p>
    <w:p w:rsidR="00F0184F" w:rsidRDefault="00F0184F" w:rsidP="00F0184F">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sz w:val="24"/>
          <w:szCs w:val="24"/>
          <w:lang w:val="es-ES_tradnl" w:eastAsia="es-ES_tradnl"/>
        </w:rPr>
        <w:t>Pte.</w:t>
      </w:r>
    </w:p>
    <w:p w:rsidR="00F0184F" w:rsidRDefault="00F0184F" w:rsidP="00F0184F">
      <w:pPr>
        <w:spacing w:after="0" w:line="276" w:lineRule="auto"/>
        <w:rPr>
          <w:rFonts w:ascii="Arial" w:eastAsia="Times New Roman" w:hAnsi="Arial" w:cs="Arial"/>
          <w:sz w:val="24"/>
          <w:szCs w:val="24"/>
          <w:lang w:val="es-ES" w:eastAsia="es-ES"/>
        </w:rPr>
      </w:pPr>
    </w:p>
    <w:p w:rsidR="00F0184F" w:rsidRPr="00BC69BF" w:rsidRDefault="00F0184F" w:rsidP="00F0184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F0184F" w:rsidRPr="00BC69BF" w:rsidRDefault="00F0184F" w:rsidP="00F0184F">
      <w:pPr>
        <w:pStyle w:val="Sinespaciado"/>
        <w:rPr>
          <w:lang w:eastAsia="es-ES"/>
        </w:rPr>
      </w:pPr>
    </w:p>
    <w:p w:rsidR="00F0184F" w:rsidRPr="00BC69BF" w:rsidRDefault="00F0184F" w:rsidP="00F0184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F0184F" w:rsidRPr="00860BB1" w:rsidRDefault="00F0184F" w:rsidP="00F0184F">
      <w:pPr>
        <w:spacing w:after="0" w:line="240" w:lineRule="auto"/>
        <w:jc w:val="center"/>
        <w:rPr>
          <w:rFonts w:ascii="Arial" w:eastAsia="Calibri" w:hAnsi="Arial" w:cs="Arial"/>
          <w:b/>
          <w:sz w:val="24"/>
          <w:szCs w:val="24"/>
        </w:rPr>
      </w:pPr>
    </w:p>
    <w:p w:rsidR="00F0184F" w:rsidRPr="00BC69BF" w:rsidRDefault="00F0184F" w:rsidP="00F0184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0184F" w:rsidRDefault="00F0184F" w:rsidP="00F0184F">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F0184F" w:rsidRDefault="00F0184F" w:rsidP="00F0184F">
      <w:pPr>
        <w:spacing w:after="0" w:line="240" w:lineRule="auto"/>
        <w:jc w:val="both"/>
        <w:rPr>
          <w:rFonts w:ascii="Arial" w:hAnsi="Arial" w:cs="Arial"/>
          <w:b/>
          <w:sz w:val="24"/>
          <w:szCs w:val="24"/>
          <w:lang w:val="es-ES"/>
        </w:rPr>
      </w:pPr>
    </w:p>
    <w:p w:rsidR="00F0184F" w:rsidRPr="00F0184F" w:rsidRDefault="00F0184F" w:rsidP="00F0184F">
      <w:pPr>
        <w:spacing w:after="0" w:line="240" w:lineRule="auto"/>
        <w:jc w:val="both"/>
        <w:rPr>
          <w:rFonts w:ascii="Arial" w:eastAsia="Calibri" w:hAnsi="Arial" w:cs="Arial"/>
          <w:b/>
          <w:noProof w:val="0"/>
          <w:sz w:val="24"/>
          <w:szCs w:val="24"/>
          <w:lang w:val="es-ES"/>
        </w:rPr>
      </w:pPr>
      <w:r w:rsidRPr="00F0184F">
        <w:rPr>
          <w:rFonts w:ascii="Arial" w:eastAsia="Calibri" w:hAnsi="Arial" w:cs="Arial"/>
          <w:b/>
          <w:noProof w:val="0"/>
          <w:sz w:val="24"/>
          <w:szCs w:val="24"/>
          <w:lang w:val="es-ES"/>
        </w:rPr>
        <w:t xml:space="preserve">CONSIDERANDO </w:t>
      </w:r>
    </w:p>
    <w:p w:rsidR="00F0184F" w:rsidRPr="00F0184F" w:rsidRDefault="00F0184F" w:rsidP="00F0184F">
      <w:pPr>
        <w:spacing w:after="0" w:line="240" w:lineRule="auto"/>
        <w:jc w:val="both"/>
        <w:rPr>
          <w:rFonts w:ascii="Arial" w:eastAsia="Calibri" w:hAnsi="Arial" w:cs="Arial"/>
          <w:noProof w:val="0"/>
          <w:sz w:val="24"/>
          <w:szCs w:val="24"/>
          <w:lang w:val="es-ES"/>
        </w:rPr>
      </w:pPr>
    </w:p>
    <w:p w:rsidR="00F0184F" w:rsidRPr="00F0184F" w:rsidRDefault="00F0184F" w:rsidP="00F0184F">
      <w:pPr>
        <w:spacing w:after="0" w:line="240" w:lineRule="auto"/>
        <w:rPr>
          <w:rFonts w:ascii="Arial" w:eastAsia="Calibri" w:hAnsi="Arial" w:cs="Arial"/>
          <w:noProof w:val="0"/>
          <w:sz w:val="24"/>
          <w:szCs w:val="24"/>
        </w:rPr>
      </w:pPr>
      <w:r w:rsidRPr="00F0184F">
        <w:rPr>
          <w:rFonts w:ascii="Arial" w:eastAsia="Calibri" w:hAnsi="Arial" w:cs="Arial"/>
          <w:noProof w:val="0"/>
          <w:sz w:val="24"/>
          <w:szCs w:val="24"/>
        </w:rPr>
        <w:t>Dictamen N° CA-002-2018 de la Comisión de Asuntos Ambientales de la reunión celebrada el día 22 de octubre de 2018, que versa:</w:t>
      </w:r>
    </w:p>
    <w:p w:rsidR="00F0184F" w:rsidRPr="00F0184F" w:rsidRDefault="00F0184F" w:rsidP="00F0184F">
      <w:pPr>
        <w:spacing w:after="0" w:line="240" w:lineRule="auto"/>
        <w:rPr>
          <w:noProof w:val="0"/>
        </w:rPr>
      </w:pPr>
    </w:p>
    <w:p w:rsidR="00F0184F" w:rsidRPr="00F0184F" w:rsidRDefault="00F0184F" w:rsidP="00F0184F">
      <w:pPr>
        <w:spacing w:line="360" w:lineRule="auto"/>
        <w:jc w:val="both"/>
        <w:rPr>
          <w:rFonts w:ascii="Arial" w:hAnsi="Arial" w:cs="Arial"/>
          <w:b/>
          <w:noProof w:val="0"/>
          <w:sz w:val="24"/>
          <w:szCs w:val="24"/>
          <w:u w:val="single"/>
        </w:rPr>
      </w:pPr>
      <w:r w:rsidRPr="00F0184F">
        <w:rPr>
          <w:rFonts w:ascii="Arial" w:hAnsi="Arial" w:cs="Arial"/>
          <w:b/>
          <w:noProof w:val="0"/>
          <w:sz w:val="24"/>
          <w:szCs w:val="24"/>
          <w:u w:val="single"/>
        </w:rPr>
        <w:t>Preside:</w:t>
      </w:r>
    </w:p>
    <w:p w:rsidR="00F0184F" w:rsidRPr="00F0184F" w:rsidRDefault="00F0184F" w:rsidP="00F0184F">
      <w:pPr>
        <w:numPr>
          <w:ilvl w:val="0"/>
          <w:numId w:val="5"/>
        </w:numPr>
        <w:spacing w:after="0" w:line="360" w:lineRule="auto"/>
        <w:contextualSpacing/>
        <w:jc w:val="both"/>
        <w:rPr>
          <w:rFonts w:ascii="Arial" w:eastAsia="Times New Roman" w:hAnsi="Arial" w:cs="Arial"/>
          <w:b/>
          <w:noProof w:val="0"/>
          <w:sz w:val="24"/>
          <w:szCs w:val="24"/>
          <w:u w:val="single"/>
          <w:lang w:val="es-ES_tradnl" w:eastAsia="es-ES_tradnl"/>
        </w:rPr>
      </w:pPr>
      <w:r w:rsidRPr="00F0184F">
        <w:rPr>
          <w:rFonts w:ascii="Arial" w:eastAsia="Times New Roman" w:hAnsi="Arial" w:cs="Arial"/>
          <w:noProof w:val="0"/>
          <w:sz w:val="24"/>
          <w:szCs w:val="24"/>
          <w:lang w:val="es-ES_tradnl" w:eastAsia="es-ES_tradnl"/>
        </w:rPr>
        <w:t xml:space="preserve">Sr. Julio Benavides Espinoza, Regidor Municipal </w:t>
      </w:r>
    </w:p>
    <w:p w:rsidR="00F0184F" w:rsidRPr="00F0184F" w:rsidRDefault="00F0184F" w:rsidP="00867A73">
      <w:pPr>
        <w:pStyle w:val="Sinespaciado"/>
        <w:rPr>
          <w:lang w:eastAsia="es-ES_tradnl"/>
        </w:rPr>
      </w:pPr>
    </w:p>
    <w:p w:rsidR="00F0184F" w:rsidRPr="00F0184F" w:rsidRDefault="00F0184F" w:rsidP="00F0184F">
      <w:pPr>
        <w:spacing w:line="360" w:lineRule="auto"/>
        <w:jc w:val="both"/>
        <w:rPr>
          <w:rFonts w:ascii="Arial" w:hAnsi="Arial" w:cs="Arial"/>
          <w:b/>
          <w:noProof w:val="0"/>
          <w:sz w:val="24"/>
          <w:szCs w:val="24"/>
          <w:u w:val="single"/>
        </w:rPr>
      </w:pPr>
      <w:r w:rsidRPr="00F0184F">
        <w:rPr>
          <w:rFonts w:ascii="Arial" w:hAnsi="Arial" w:cs="Arial"/>
          <w:b/>
          <w:noProof w:val="0"/>
          <w:sz w:val="24"/>
          <w:szCs w:val="24"/>
          <w:u w:val="single"/>
        </w:rPr>
        <w:t>Miembros de las Comisiones:</w:t>
      </w:r>
    </w:p>
    <w:p w:rsidR="00F0184F" w:rsidRPr="00F0184F" w:rsidRDefault="00F0184F" w:rsidP="00F0184F">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F0184F">
        <w:rPr>
          <w:rFonts w:ascii="Arial" w:eastAsia="Times New Roman" w:hAnsi="Arial" w:cs="Arial"/>
          <w:noProof w:val="0"/>
          <w:sz w:val="24"/>
          <w:szCs w:val="24"/>
          <w:lang w:val="es-ES_tradnl" w:eastAsia="es-ES_tradnl"/>
        </w:rPr>
        <w:t xml:space="preserve">Sra. María Julia Murillo Villegas, Regidora Municipal  </w:t>
      </w:r>
    </w:p>
    <w:p w:rsidR="00F0184F" w:rsidRPr="00F0184F" w:rsidRDefault="00F0184F" w:rsidP="00F0184F">
      <w:pPr>
        <w:tabs>
          <w:tab w:val="left" w:pos="1620"/>
        </w:tabs>
        <w:spacing w:line="360" w:lineRule="auto"/>
        <w:jc w:val="both"/>
        <w:rPr>
          <w:rFonts w:ascii="Arial" w:hAnsi="Arial" w:cs="Arial"/>
          <w:b/>
          <w:noProof w:val="0"/>
          <w:sz w:val="24"/>
          <w:szCs w:val="24"/>
          <w:u w:val="single"/>
        </w:rPr>
      </w:pPr>
      <w:r w:rsidRPr="00F0184F">
        <w:rPr>
          <w:rFonts w:ascii="Arial" w:hAnsi="Arial" w:cs="Arial"/>
          <w:b/>
          <w:noProof w:val="0"/>
          <w:sz w:val="24"/>
          <w:szCs w:val="24"/>
          <w:u w:val="single"/>
        </w:rPr>
        <w:t>Asesores:</w:t>
      </w:r>
    </w:p>
    <w:p w:rsidR="00F0184F" w:rsidRPr="00F0184F" w:rsidRDefault="00F0184F" w:rsidP="00F0184F">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F0184F">
        <w:rPr>
          <w:rFonts w:ascii="Arial" w:eastAsia="Times New Roman" w:hAnsi="Arial" w:cs="Arial"/>
          <w:noProof w:val="0"/>
          <w:sz w:val="24"/>
          <w:szCs w:val="24"/>
          <w:lang w:val="es-ES_tradnl" w:eastAsia="es-ES_tradnl"/>
        </w:rPr>
        <w:t xml:space="preserve">Sr. David González Ovares, Gestor Ambiental </w:t>
      </w:r>
    </w:p>
    <w:p w:rsidR="00F0184F" w:rsidRPr="00F0184F" w:rsidRDefault="00F0184F" w:rsidP="00F0184F">
      <w:pPr>
        <w:spacing w:after="0" w:line="360" w:lineRule="auto"/>
        <w:contextualSpacing/>
        <w:jc w:val="both"/>
        <w:rPr>
          <w:rFonts w:ascii="Arial" w:eastAsia="Times New Roman" w:hAnsi="Arial" w:cs="Arial"/>
          <w:b/>
          <w:noProof w:val="0"/>
          <w:sz w:val="24"/>
          <w:szCs w:val="24"/>
          <w:u w:val="single"/>
          <w:lang w:val="es-ES_tradnl" w:eastAsia="es-ES_tradnl"/>
        </w:rPr>
      </w:pPr>
      <w:r w:rsidRPr="00F0184F">
        <w:rPr>
          <w:rFonts w:ascii="Arial" w:eastAsia="Times New Roman" w:hAnsi="Arial" w:cs="Arial"/>
          <w:b/>
          <w:noProof w:val="0"/>
          <w:sz w:val="24"/>
          <w:szCs w:val="24"/>
          <w:u w:val="single"/>
          <w:lang w:val="es-ES_tradnl" w:eastAsia="es-ES_tradnl"/>
        </w:rPr>
        <w:t xml:space="preserve">Ausentes: </w:t>
      </w:r>
    </w:p>
    <w:p w:rsidR="00F0184F" w:rsidRPr="00F0184F" w:rsidRDefault="00F0184F" w:rsidP="00F0184F">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F0184F">
        <w:rPr>
          <w:rFonts w:ascii="Arial" w:eastAsia="Times New Roman" w:hAnsi="Arial" w:cs="Arial"/>
          <w:noProof w:val="0"/>
          <w:sz w:val="24"/>
          <w:szCs w:val="24"/>
          <w:lang w:val="es-ES_tradnl" w:eastAsia="es-ES_tradnl"/>
        </w:rPr>
        <w:t xml:space="preserve">Sra. Damaris Gamboa Hernández, Regidora Municipal  </w:t>
      </w:r>
    </w:p>
    <w:p w:rsidR="00F0184F" w:rsidRPr="00F0184F" w:rsidRDefault="00F0184F" w:rsidP="00F0184F">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F0184F">
        <w:rPr>
          <w:rFonts w:ascii="Arial" w:eastAsia="Times New Roman" w:hAnsi="Arial" w:cs="Arial"/>
          <w:noProof w:val="0"/>
          <w:sz w:val="24"/>
          <w:szCs w:val="24"/>
          <w:lang w:val="es-ES_tradnl" w:eastAsia="es-ES_tradnl"/>
        </w:rPr>
        <w:t xml:space="preserve">Sr. Javier Tenorio Brenes, Asesor </w:t>
      </w:r>
    </w:p>
    <w:p w:rsidR="00F0184F" w:rsidRPr="00F0184F" w:rsidRDefault="00F0184F" w:rsidP="00F0184F">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F0184F">
        <w:rPr>
          <w:rFonts w:ascii="Arial" w:eastAsia="Times New Roman" w:hAnsi="Arial" w:cs="Arial"/>
          <w:noProof w:val="0"/>
          <w:sz w:val="24"/>
          <w:szCs w:val="24"/>
          <w:lang w:val="es-ES_tradnl" w:eastAsia="es-ES_tradnl"/>
        </w:rPr>
        <w:t>Sr. Sergio Chaves Salas, Asesor</w:t>
      </w:r>
    </w:p>
    <w:p w:rsidR="00F0184F" w:rsidRPr="00F0184F" w:rsidRDefault="00F0184F" w:rsidP="00F84B4C">
      <w:pPr>
        <w:numPr>
          <w:ilvl w:val="0"/>
          <w:numId w:val="136"/>
        </w:numPr>
        <w:spacing w:after="0" w:line="360" w:lineRule="auto"/>
        <w:contextualSpacing/>
        <w:jc w:val="both"/>
        <w:rPr>
          <w:rFonts w:ascii="Arial" w:eastAsia="Times New Roman" w:hAnsi="Arial" w:cs="Arial"/>
          <w:noProof w:val="0"/>
          <w:sz w:val="24"/>
          <w:szCs w:val="24"/>
          <w:lang w:val="es-ES_tradnl" w:eastAsia="es-ES_tradnl"/>
        </w:rPr>
      </w:pPr>
      <w:r w:rsidRPr="00F0184F">
        <w:rPr>
          <w:rFonts w:ascii="Arial" w:eastAsia="Times New Roman" w:hAnsi="Arial" w:cs="Arial"/>
          <w:noProof w:val="0"/>
          <w:sz w:val="24"/>
          <w:szCs w:val="24"/>
          <w:lang w:val="es-ES_tradnl" w:eastAsia="es-ES_tradnl"/>
        </w:rPr>
        <w:t xml:space="preserve">Srta. Melina Sallé Castro Morera, Asesora  </w:t>
      </w:r>
    </w:p>
    <w:p w:rsidR="00F0184F" w:rsidRPr="00F0184F" w:rsidRDefault="00F0184F" w:rsidP="00F0184F">
      <w:pPr>
        <w:spacing w:after="0" w:line="360" w:lineRule="auto"/>
        <w:jc w:val="both"/>
        <w:rPr>
          <w:rFonts w:ascii="Arial" w:eastAsia="Times New Roman" w:hAnsi="Arial" w:cs="Arial"/>
          <w:noProof w:val="0"/>
          <w:sz w:val="24"/>
          <w:szCs w:val="24"/>
          <w:lang w:val="es-ES_tradnl" w:eastAsia="es-ES_tradnl"/>
        </w:rPr>
      </w:pPr>
    </w:p>
    <w:p w:rsidR="00F0184F" w:rsidRPr="00F0184F" w:rsidRDefault="00F0184F" w:rsidP="00F0184F">
      <w:pPr>
        <w:spacing w:after="0" w:line="360" w:lineRule="auto"/>
        <w:jc w:val="both"/>
        <w:rPr>
          <w:rFonts w:ascii="Arial" w:eastAsia="Times New Roman" w:hAnsi="Arial" w:cs="Arial"/>
          <w:noProof w:val="0"/>
          <w:sz w:val="24"/>
          <w:szCs w:val="24"/>
          <w:lang w:val="es-ES_tradnl" w:eastAsia="es-ES_tradnl"/>
        </w:rPr>
      </w:pPr>
      <w:r w:rsidRPr="00F0184F">
        <w:rPr>
          <w:rFonts w:ascii="Arial" w:hAnsi="Arial" w:cs="Arial"/>
          <w:b/>
          <w:noProof w:val="0"/>
          <w:sz w:val="24"/>
          <w:szCs w:val="24"/>
          <w:u w:val="single"/>
        </w:rPr>
        <w:lastRenderedPageBreak/>
        <w:t>Tema</w:t>
      </w:r>
      <w:r w:rsidRPr="00F0184F">
        <w:rPr>
          <w:rFonts w:ascii="Arial" w:hAnsi="Arial" w:cs="Arial"/>
          <w:noProof w:val="0"/>
          <w:sz w:val="24"/>
          <w:szCs w:val="24"/>
        </w:rPr>
        <w:t xml:space="preserve">: Análisis del expediente N° 20.129 “Adición de un párrafo segundo al artículo N° </w:t>
      </w:r>
      <w:r w:rsidRPr="00F0184F">
        <w:rPr>
          <w:rFonts w:ascii="Arial" w:eastAsia="Times New Roman" w:hAnsi="Arial" w:cs="Arial"/>
          <w:noProof w:val="0"/>
          <w:sz w:val="24"/>
          <w:szCs w:val="24"/>
          <w:lang w:val="es-ES_tradnl" w:eastAsia="es-ES_tradnl"/>
        </w:rPr>
        <w:t xml:space="preserve">28 de la Ley Orgánica del Ambiente, N° 7554, de 04 de octubre de 1995; Ley para autorizar al Estado a declarar prohibiciones y moratorias ambientales”. </w:t>
      </w:r>
    </w:p>
    <w:p w:rsidR="00F0184F" w:rsidRPr="00F0184F" w:rsidRDefault="00F0184F" w:rsidP="00F0184F">
      <w:pPr>
        <w:spacing w:after="0" w:line="360" w:lineRule="auto"/>
        <w:jc w:val="both"/>
        <w:rPr>
          <w:rFonts w:ascii="Arial" w:eastAsia="Times New Roman" w:hAnsi="Arial" w:cs="Arial"/>
          <w:noProof w:val="0"/>
          <w:sz w:val="24"/>
          <w:szCs w:val="24"/>
          <w:lang w:val="es-ES_tradnl" w:eastAsia="es-ES_tradnl"/>
        </w:rPr>
      </w:pPr>
    </w:p>
    <w:p w:rsidR="00F0184F" w:rsidRPr="00F0184F" w:rsidRDefault="00F0184F" w:rsidP="00F0184F">
      <w:pPr>
        <w:jc w:val="center"/>
        <w:rPr>
          <w:rFonts w:ascii="Arial" w:hAnsi="Arial" w:cs="Arial"/>
          <w:b/>
          <w:noProof w:val="0"/>
          <w:sz w:val="24"/>
          <w:szCs w:val="24"/>
        </w:rPr>
      </w:pPr>
      <w:r w:rsidRPr="00F0184F">
        <w:rPr>
          <w:rFonts w:ascii="Arial" w:hAnsi="Arial" w:cs="Arial"/>
          <w:b/>
          <w:noProof w:val="0"/>
          <w:sz w:val="24"/>
          <w:szCs w:val="24"/>
        </w:rPr>
        <w:t>CONSIDERANDOS</w:t>
      </w:r>
    </w:p>
    <w:p w:rsidR="00F0184F" w:rsidRPr="00F0184F" w:rsidRDefault="00F0184F" w:rsidP="00F84B4C">
      <w:pPr>
        <w:numPr>
          <w:ilvl w:val="0"/>
          <w:numId w:val="135"/>
        </w:numPr>
        <w:spacing w:line="360" w:lineRule="auto"/>
        <w:ind w:left="714" w:hanging="357"/>
        <w:contextualSpacing/>
        <w:jc w:val="both"/>
        <w:rPr>
          <w:rFonts w:ascii="Arial" w:eastAsia="Calibri" w:hAnsi="Arial" w:cs="Arial"/>
          <w:b/>
          <w:noProof w:val="0"/>
          <w:sz w:val="24"/>
          <w:szCs w:val="24"/>
          <w:lang w:val="es-ES"/>
        </w:rPr>
      </w:pPr>
      <w:r w:rsidRPr="00F0184F">
        <w:rPr>
          <w:rFonts w:ascii="Arial" w:eastAsia="Times New Roman" w:hAnsi="Arial" w:cs="Arial"/>
          <w:noProof w:val="0"/>
          <w:sz w:val="24"/>
          <w:szCs w:val="24"/>
          <w:lang w:val="es-ES_tradnl" w:eastAsia="es-ES_tradnl"/>
        </w:rPr>
        <w:t xml:space="preserve">Oficio AMB-18-2018, recibido vía correo el día 18 de junio de 2018, </w:t>
      </w:r>
      <w:r>
        <w:rPr>
          <w:rFonts w:ascii="Arial" w:eastAsia="Times New Roman" w:hAnsi="Arial" w:cs="Arial"/>
          <w:noProof w:val="0"/>
          <w:sz w:val="24"/>
          <w:szCs w:val="24"/>
          <w:lang w:val="es-ES_tradnl" w:eastAsia="es-ES_tradnl"/>
        </w:rPr>
        <w:t>suscrito por la Sra. Hannia Durá</w:t>
      </w:r>
      <w:r w:rsidRPr="00F0184F">
        <w:rPr>
          <w:rFonts w:ascii="Arial" w:eastAsia="Times New Roman" w:hAnsi="Arial" w:cs="Arial"/>
          <w:noProof w:val="0"/>
          <w:sz w:val="24"/>
          <w:szCs w:val="24"/>
          <w:lang w:val="es-ES_tradnl" w:eastAsia="es-ES_tradnl"/>
        </w:rPr>
        <w:t>n Barquero, Jefa de Área, Comisiones Legislativas IV, Asamblea Legislativa, donde remite a consulta el Proyecto “Adición de un párrafo segundo al artículo 28 de la Ley Orgánica del Ambiente, N° 7554, de 4 de octubre de 1995; Ley para autorizar al Estado a declarar prohibiciones y moratorias ambientales.”, Expediente N° 20.129.</w:t>
      </w:r>
    </w:p>
    <w:p w:rsidR="00F0184F" w:rsidRPr="00F0184F" w:rsidRDefault="00F0184F" w:rsidP="00F0184F">
      <w:pPr>
        <w:spacing w:line="360" w:lineRule="auto"/>
        <w:ind w:left="714"/>
        <w:contextualSpacing/>
        <w:jc w:val="both"/>
        <w:rPr>
          <w:rFonts w:ascii="Arial" w:eastAsia="Calibri" w:hAnsi="Arial" w:cs="Arial"/>
          <w:b/>
          <w:noProof w:val="0"/>
          <w:sz w:val="24"/>
          <w:szCs w:val="24"/>
          <w:lang w:val="es-ES"/>
        </w:rPr>
      </w:pPr>
    </w:p>
    <w:p w:rsidR="00F0184F" w:rsidRPr="00F0184F" w:rsidRDefault="00F0184F" w:rsidP="00F84B4C">
      <w:pPr>
        <w:numPr>
          <w:ilvl w:val="0"/>
          <w:numId w:val="135"/>
        </w:numPr>
        <w:spacing w:line="360" w:lineRule="auto"/>
        <w:contextualSpacing/>
        <w:jc w:val="both"/>
        <w:rPr>
          <w:rFonts w:ascii="Arial" w:hAnsi="Arial" w:cs="Arial"/>
          <w:noProof w:val="0"/>
          <w:sz w:val="24"/>
          <w:szCs w:val="24"/>
        </w:rPr>
      </w:pPr>
      <w:r w:rsidRPr="00F0184F">
        <w:rPr>
          <w:rFonts w:ascii="Arial" w:hAnsi="Arial" w:cs="Arial"/>
          <w:noProof w:val="0"/>
          <w:sz w:val="24"/>
          <w:szCs w:val="24"/>
          <w:lang w:val="es-ES_tradnl"/>
        </w:rPr>
        <w:t>Acuerdo municipal CM 343-18 adoptado en la sesión ordinaria N° 26-18 celebrada el día 25 de junio de 2018, mediante el cual, se remite el oficio citado a la Comisión de Asuntos Ambientales para su respectivo análisis según corresponda.</w:t>
      </w:r>
    </w:p>
    <w:p w:rsidR="00F0184F" w:rsidRPr="00F0184F" w:rsidRDefault="00F0184F" w:rsidP="00F0184F">
      <w:pPr>
        <w:spacing w:after="0" w:line="240" w:lineRule="auto"/>
        <w:rPr>
          <w:noProof w:val="0"/>
        </w:rPr>
      </w:pPr>
    </w:p>
    <w:p w:rsidR="00867A73" w:rsidRPr="00867A73" w:rsidRDefault="00F0184F" w:rsidP="00867A73">
      <w:pPr>
        <w:numPr>
          <w:ilvl w:val="0"/>
          <w:numId w:val="135"/>
        </w:numPr>
        <w:spacing w:line="360" w:lineRule="auto"/>
        <w:ind w:left="714" w:hanging="357"/>
        <w:contextualSpacing/>
        <w:jc w:val="both"/>
        <w:rPr>
          <w:rFonts w:ascii="Arial" w:hAnsi="Arial" w:cs="Arial"/>
          <w:noProof w:val="0"/>
          <w:sz w:val="24"/>
          <w:szCs w:val="24"/>
        </w:rPr>
      </w:pPr>
      <w:r w:rsidRPr="00F0184F">
        <w:rPr>
          <w:rFonts w:ascii="Arial" w:hAnsi="Arial" w:cs="Arial"/>
          <w:noProof w:val="0"/>
          <w:sz w:val="24"/>
          <w:szCs w:val="24"/>
        </w:rPr>
        <w:t xml:space="preserve">Acta N° 02-18 de la reunión celebrada el día 22 de octubre de 2018, donde se analizó ampliamente el tema. </w:t>
      </w:r>
    </w:p>
    <w:p w:rsidR="00F0184F" w:rsidRPr="00F0184F" w:rsidRDefault="00F0184F" w:rsidP="00F0184F">
      <w:pPr>
        <w:spacing w:line="360" w:lineRule="auto"/>
        <w:ind w:left="714"/>
        <w:contextualSpacing/>
        <w:jc w:val="center"/>
        <w:rPr>
          <w:rFonts w:ascii="Arial" w:hAnsi="Arial" w:cs="Arial"/>
          <w:b/>
          <w:noProof w:val="0"/>
          <w:sz w:val="24"/>
          <w:szCs w:val="24"/>
        </w:rPr>
      </w:pPr>
      <w:r w:rsidRPr="00F0184F">
        <w:rPr>
          <w:rFonts w:ascii="Arial" w:hAnsi="Arial" w:cs="Arial"/>
          <w:b/>
          <w:noProof w:val="0"/>
          <w:sz w:val="24"/>
          <w:szCs w:val="24"/>
        </w:rPr>
        <w:t>RECOMENDACIONES</w:t>
      </w:r>
    </w:p>
    <w:p w:rsidR="00F0184F" w:rsidRPr="00F0184F" w:rsidRDefault="00F0184F" w:rsidP="00F0184F">
      <w:pPr>
        <w:spacing w:line="360" w:lineRule="auto"/>
        <w:rPr>
          <w:rFonts w:ascii="Arial" w:hAnsi="Arial" w:cs="Arial"/>
          <w:noProof w:val="0"/>
          <w:sz w:val="24"/>
          <w:szCs w:val="24"/>
        </w:rPr>
      </w:pPr>
      <w:r w:rsidRPr="00F0184F">
        <w:rPr>
          <w:rFonts w:ascii="Arial" w:hAnsi="Arial" w:cs="Arial"/>
          <w:noProof w:val="0"/>
          <w:sz w:val="24"/>
          <w:szCs w:val="24"/>
        </w:rPr>
        <w:t xml:space="preserve">Se le recomienda al honorable Concejo Municipal: </w:t>
      </w:r>
    </w:p>
    <w:p w:rsidR="00F0184F" w:rsidRPr="00F0184F" w:rsidRDefault="00F0184F" w:rsidP="00F0184F">
      <w:pPr>
        <w:spacing w:after="0" w:line="360" w:lineRule="auto"/>
        <w:jc w:val="both"/>
        <w:rPr>
          <w:rFonts w:ascii="Arial" w:eastAsia="Times New Roman" w:hAnsi="Arial" w:cs="Arial"/>
          <w:noProof w:val="0"/>
          <w:sz w:val="24"/>
          <w:szCs w:val="24"/>
          <w:lang w:val="es-ES_tradnl" w:eastAsia="es-ES_tradnl"/>
        </w:rPr>
      </w:pPr>
      <w:r w:rsidRPr="00F0184F">
        <w:rPr>
          <w:rFonts w:ascii="Arial" w:hAnsi="Arial" w:cs="Arial"/>
          <w:noProof w:val="0"/>
          <w:sz w:val="24"/>
          <w:szCs w:val="24"/>
        </w:rPr>
        <w:t xml:space="preserve">Declararse en todos sus extremos a favor del expediente N° 20.129 “Adición de un párrafo segundo al artículo N° </w:t>
      </w:r>
      <w:r w:rsidRPr="00F0184F">
        <w:rPr>
          <w:rFonts w:ascii="Arial" w:eastAsia="Times New Roman" w:hAnsi="Arial" w:cs="Arial"/>
          <w:noProof w:val="0"/>
          <w:sz w:val="24"/>
          <w:szCs w:val="24"/>
          <w:lang w:val="es-ES_tradnl" w:eastAsia="es-ES_tradnl"/>
        </w:rPr>
        <w:t xml:space="preserve">28 de la Ley Orgánica del Ambiente, N° 7554, de 04 de octubre de 1995; Ley para autorizar al Estado a declarar prohibiciones y moratorias ambientales”. </w:t>
      </w:r>
    </w:p>
    <w:p w:rsidR="00F0184F" w:rsidRPr="00F0184F" w:rsidRDefault="00F0184F" w:rsidP="00867A73">
      <w:pPr>
        <w:pStyle w:val="Sinespaciado"/>
        <w:rPr>
          <w:lang w:eastAsia="es-ES_tradnl"/>
        </w:rPr>
      </w:pPr>
    </w:p>
    <w:p w:rsidR="00F0184F" w:rsidRPr="00F0184F" w:rsidRDefault="00F0184F" w:rsidP="00F0184F">
      <w:pPr>
        <w:spacing w:line="360" w:lineRule="auto"/>
        <w:rPr>
          <w:rFonts w:ascii="Arial" w:hAnsi="Arial" w:cs="Arial"/>
          <w:noProof w:val="0"/>
          <w:sz w:val="24"/>
          <w:szCs w:val="24"/>
        </w:rPr>
      </w:pPr>
      <w:r w:rsidRPr="00F0184F">
        <w:rPr>
          <w:rFonts w:ascii="Arial" w:hAnsi="Arial" w:cs="Arial"/>
          <w:noProof w:val="0"/>
          <w:sz w:val="24"/>
          <w:szCs w:val="24"/>
        </w:rPr>
        <w:t>Firma de los miembros de la Comisión de Asuntos Ambientales:</w:t>
      </w:r>
    </w:p>
    <w:p w:rsidR="00F0184F" w:rsidRPr="00F0184F" w:rsidRDefault="00F0184F" w:rsidP="00F0184F">
      <w:pPr>
        <w:spacing w:line="360" w:lineRule="auto"/>
        <w:jc w:val="both"/>
        <w:rPr>
          <w:rFonts w:ascii="Arial" w:hAnsi="Arial" w:cs="Arial"/>
          <w:noProof w:val="0"/>
          <w:sz w:val="24"/>
          <w:szCs w:val="24"/>
        </w:rPr>
      </w:pPr>
      <w:r w:rsidRPr="00F0184F">
        <w:rPr>
          <w:rFonts w:ascii="Arial" w:hAnsi="Arial" w:cs="Arial"/>
          <w:sz w:val="24"/>
          <w:szCs w:val="24"/>
          <w:lang w:eastAsia="es-CR"/>
        </w:rPr>
        <mc:AlternateContent>
          <mc:Choice Requires="wps">
            <w:drawing>
              <wp:anchor distT="0" distB="0" distL="114300" distR="114300" simplePos="0" relativeHeight="251720704" behindDoc="0" locked="0" layoutInCell="1" allowOverlap="1" wp14:anchorId="77E4C750" wp14:editId="1EBF3B74">
                <wp:simplePos x="0" y="0"/>
                <wp:positionH relativeFrom="column">
                  <wp:posOffset>3276600</wp:posOffset>
                </wp:positionH>
                <wp:positionV relativeFrom="paragraph">
                  <wp:posOffset>228600</wp:posOffset>
                </wp:positionV>
                <wp:extent cx="2257425" cy="19050"/>
                <wp:effectExtent l="0" t="0" r="28575" b="19050"/>
                <wp:wrapNone/>
                <wp:docPr id="142" name="Conector recto 142"/>
                <wp:cNvGraphicFramePr/>
                <a:graphic xmlns:a="http://schemas.openxmlformats.org/drawingml/2006/main">
                  <a:graphicData uri="http://schemas.microsoft.com/office/word/2010/wordprocessingShape">
                    <wps:wsp>
                      <wps:cNvCnPr/>
                      <wps:spPr>
                        <a:xfrm flipV="1">
                          <a:off x="0" y="0"/>
                          <a:ext cx="22574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0DACB3" id="Conector recto 142"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258pt,18pt" to="43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" strokecolor="windowText" strokeweight=".5pt">
                <v:stroke joinstyle="miter"/>
              </v:line>
            </w:pict>
          </mc:Fallback>
        </mc:AlternateContent>
      </w:r>
      <w:r w:rsidRPr="00F0184F">
        <w:rPr>
          <w:rFonts w:ascii="Arial" w:hAnsi="Arial" w:cs="Arial"/>
          <w:sz w:val="24"/>
          <w:szCs w:val="24"/>
          <w:lang w:eastAsia="es-CR"/>
        </w:rPr>
        <mc:AlternateContent>
          <mc:Choice Requires="wps">
            <w:drawing>
              <wp:anchor distT="0" distB="0" distL="114300" distR="114300" simplePos="0" relativeHeight="251719680" behindDoc="0" locked="0" layoutInCell="1" allowOverlap="1" wp14:anchorId="2958A07E" wp14:editId="4811C2F6">
                <wp:simplePos x="0" y="0"/>
                <wp:positionH relativeFrom="column">
                  <wp:posOffset>-127636</wp:posOffset>
                </wp:positionH>
                <wp:positionV relativeFrom="paragraph">
                  <wp:posOffset>250825</wp:posOffset>
                </wp:positionV>
                <wp:extent cx="2257425" cy="19050"/>
                <wp:effectExtent l="0" t="0" r="28575" b="19050"/>
                <wp:wrapNone/>
                <wp:docPr id="143" name="Conector recto 143"/>
                <wp:cNvGraphicFramePr/>
                <a:graphic xmlns:a="http://schemas.openxmlformats.org/drawingml/2006/main">
                  <a:graphicData uri="http://schemas.microsoft.com/office/word/2010/wordprocessingShape">
                    <wps:wsp>
                      <wps:cNvCnPr/>
                      <wps:spPr>
                        <a:xfrm flipV="1">
                          <a:off x="0" y="0"/>
                          <a:ext cx="22574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C2C35A" id="Conector recto 143"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10.05pt,19.75pt" to="167.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" strokecolor="windowText" strokeweight=".5pt">
                <v:stroke joinstyle="miter"/>
              </v:line>
            </w:pict>
          </mc:Fallback>
        </mc:AlternateContent>
      </w:r>
    </w:p>
    <w:p w:rsidR="00F0184F" w:rsidRPr="00F0184F" w:rsidRDefault="00F0184F" w:rsidP="00F0184F">
      <w:pPr>
        <w:spacing w:line="360" w:lineRule="auto"/>
        <w:jc w:val="both"/>
        <w:rPr>
          <w:rFonts w:ascii="Arial" w:hAnsi="Arial" w:cs="Arial"/>
          <w:noProof w:val="0"/>
          <w:sz w:val="24"/>
          <w:szCs w:val="24"/>
        </w:rPr>
      </w:pPr>
      <w:r w:rsidRPr="00F0184F">
        <w:rPr>
          <w:rFonts w:ascii="Arial" w:hAnsi="Arial" w:cs="Arial"/>
          <w:noProof w:val="0"/>
          <w:sz w:val="24"/>
          <w:szCs w:val="24"/>
        </w:rPr>
        <w:t>Sr. Julio Benavides Espinoza                                 Sra. María Julia Murillo Villegas</w:t>
      </w:r>
    </w:p>
    <w:p w:rsidR="00F0184F" w:rsidRPr="00F0184F" w:rsidRDefault="00F0184F" w:rsidP="00F0184F">
      <w:pPr>
        <w:spacing w:line="360" w:lineRule="auto"/>
        <w:jc w:val="both"/>
        <w:rPr>
          <w:rFonts w:ascii="Arial" w:hAnsi="Arial" w:cs="Arial"/>
          <w:noProof w:val="0"/>
          <w:sz w:val="24"/>
          <w:szCs w:val="24"/>
        </w:rPr>
      </w:pPr>
      <w:r w:rsidRPr="00F0184F">
        <w:rPr>
          <w:rFonts w:ascii="Arial" w:hAnsi="Arial" w:cs="Arial"/>
          <w:noProof w:val="0"/>
          <w:sz w:val="24"/>
          <w:szCs w:val="24"/>
        </w:rPr>
        <w:lastRenderedPageBreak/>
        <w:t xml:space="preserve">     Regidor Municipal                                                    Regidora Municipal  </w:t>
      </w:r>
    </w:p>
    <w:p w:rsidR="00F0184F" w:rsidRPr="00F0184F" w:rsidRDefault="00F0184F" w:rsidP="00F0184F">
      <w:pPr>
        <w:spacing w:line="360" w:lineRule="auto"/>
        <w:jc w:val="both"/>
        <w:rPr>
          <w:rFonts w:ascii="Arial" w:hAnsi="Arial" w:cs="Arial"/>
          <w:noProof w:val="0"/>
          <w:sz w:val="24"/>
          <w:szCs w:val="24"/>
        </w:rPr>
      </w:pPr>
      <w:r w:rsidRPr="00F0184F">
        <w:rPr>
          <w:rFonts w:ascii="Arial" w:hAnsi="Arial" w:cs="Arial"/>
          <w:noProof w:val="0"/>
          <w:sz w:val="24"/>
          <w:szCs w:val="24"/>
        </w:rPr>
        <w:t xml:space="preserve"> </w:t>
      </w:r>
      <w:r w:rsidRPr="00F0184F">
        <w:rPr>
          <w:rFonts w:ascii="Arial" w:eastAsia="SimSun" w:hAnsi="Arial" w:cs="Arial"/>
          <w:b/>
          <w:noProof w:val="0"/>
          <w:sz w:val="24"/>
          <w:szCs w:val="24"/>
          <w:lang w:val="es-ES"/>
        </w:rPr>
        <w:t>ESTE CONCEJO MUNICIPAL ACUERDA</w:t>
      </w:r>
    </w:p>
    <w:p w:rsidR="00F0184F" w:rsidRPr="00F0184F" w:rsidRDefault="00F0184F" w:rsidP="00F0184F">
      <w:pPr>
        <w:spacing w:after="0" w:line="240" w:lineRule="auto"/>
        <w:jc w:val="both"/>
        <w:rPr>
          <w:rFonts w:ascii="Arial" w:eastAsia="Calibri" w:hAnsi="Arial" w:cs="Arial"/>
          <w:noProof w:val="0"/>
          <w:sz w:val="24"/>
          <w:szCs w:val="24"/>
          <w:lang w:val="es-ES_tradnl" w:eastAsia="es-ES_tradnl"/>
        </w:rPr>
      </w:pPr>
      <w:r w:rsidRPr="00F0184F">
        <w:rPr>
          <w:rFonts w:ascii="Arial" w:eastAsia="Calibri" w:hAnsi="Arial" w:cs="Arial"/>
          <w:noProof w:val="0"/>
          <w:sz w:val="24"/>
          <w:szCs w:val="24"/>
          <w:lang w:val="es-ES"/>
        </w:rPr>
        <w:t>Avalar dicho dictamen y declararse en todos sus extremos</w:t>
      </w:r>
      <w:r w:rsidRPr="00F0184F">
        <w:rPr>
          <w:rFonts w:ascii="Arial" w:hAnsi="Arial" w:cs="Arial"/>
          <w:noProof w:val="0"/>
          <w:sz w:val="24"/>
          <w:szCs w:val="24"/>
        </w:rPr>
        <w:t xml:space="preserve"> a favor del expediente N° 20.129 “Adición de un párrafo segundo al artículo N° </w:t>
      </w:r>
      <w:r w:rsidRPr="00F0184F">
        <w:rPr>
          <w:rFonts w:ascii="Arial" w:eastAsia="Calibri" w:hAnsi="Arial" w:cs="Arial"/>
          <w:noProof w:val="0"/>
          <w:sz w:val="24"/>
          <w:szCs w:val="24"/>
          <w:lang w:val="es-ES_tradnl" w:eastAsia="es-ES_tradnl"/>
        </w:rPr>
        <w:t xml:space="preserve">28 de la Ley Orgánica del Ambiente, N° 7554, de 04 de octubre de 1995; Ley para autorizar al Estado a declarar prohibiciones y moratorias ambientales”. </w:t>
      </w:r>
    </w:p>
    <w:p w:rsidR="00F0184F" w:rsidRPr="00F0184F" w:rsidRDefault="00F0184F" w:rsidP="00F0184F">
      <w:pPr>
        <w:spacing w:after="0" w:line="240" w:lineRule="auto"/>
        <w:jc w:val="both"/>
        <w:rPr>
          <w:rFonts w:ascii="Arial" w:eastAsia="Calibri" w:hAnsi="Arial" w:cs="Arial"/>
          <w:noProof w:val="0"/>
          <w:sz w:val="24"/>
          <w:szCs w:val="24"/>
          <w:lang w:val="es-ES_tradnl"/>
        </w:rPr>
      </w:pPr>
    </w:p>
    <w:p w:rsidR="00F0184F" w:rsidRPr="00F0184F" w:rsidRDefault="00F0184F" w:rsidP="00F0184F">
      <w:pPr>
        <w:spacing w:after="0" w:line="240" w:lineRule="auto"/>
        <w:rPr>
          <w:rFonts w:ascii="Arial" w:eastAsia="Calibri" w:hAnsi="Arial" w:cs="Arial"/>
          <w:b/>
          <w:noProof w:val="0"/>
          <w:lang w:val="es-ES"/>
        </w:rPr>
      </w:pPr>
      <w:r w:rsidRPr="00F0184F">
        <w:rPr>
          <w:rFonts w:ascii="Arial" w:eastAsia="Calibri" w:hAnsi="Arial" w:cs="Arial"/>
          <w:b/>
          <w:noProof w:val="0"/>
          <w:lang w:val="es-ES"/>
        </w:rPr>
        <w:t>ACUERDO UNÁNIME Y DECLARAD</w:t>
      </w:r>
      <w:r w:rsidR="00AD0805">
        <w:rPr>
          <w:rFonts w:ascii="Arial" w:eastAsia="Calibri" w:hAnsi="Arial" w:cs="Arial"/>
          <w:b/>
          <w:noProof w:val="0"/>
          <w:lang w:val="es-ES"/>
        </w:rPr>
        <w:t>O DEFINITIVAMENTE APROBADO N°578</w:t>
      </w:r>
      <w:r w:rsidRPr="00F0184F">
        <w:rPr>
          <w:rFonts w:ascii="Arial" w:eastAsia="Calibri" w:hAnsi="Arial" w:cs="Arial"/>
          <w:b/>
          <w:noProof w:val="0"/>
          <w:lang w:val="es-ES"/>
        </w:rPr>
        <w:t>-18</w:t>
      </w:r>
    </w:p>
    <w:p w:rsidR="00F0184F" w:rsidRPr="00F0184F" w:rsidRDefault="00F0184F" w:rsidP="00F0184F">
      <w:pPr>
        <w:spacing w:after="0" w:line="240" w:lineRule="auto"/>
        <w:rPr>
          <w:rFonts w:ascii="Arial" w:eastAsia="Calibri" w:hAnsi="Arial" w:cs="Arial"/>
          <w:b/>
          <w:noProof w:val="0"/>
          <w:lang w:val="es-ES"/>
        </w:rPr>
      </w:pPr>
    </w:p>
    <w:p w:rsidR="00F0184F" w:rsidRPr="00F0184F" w:rsidRDefault="00F0184F" w:rsidP="00F84B4C">
      <w:pPr>
        <w:numPr>
          <w:ilvl w:val="0"/>
          <w:numId w:val="137"/>
        </w:numPr>
        <w:spacing w:after="0" w:line="240" w:lineRule="auto"/>
        <w:ind w:left="1134"/>
        <w:contextualSpacing/>
        <w:jc w:val="both"/>
        <w:rPr>
          <w:rFonts w:ascii="Arial" w:eastAsia="Calibri" w:hAnsi="Arial" w:cs="Arial"/>
          <w:noProof w:val="0"/>
          <w:sz w:val="24"/>
          <w:szCs w:val="24"/>
          <w:lang w:val="es-ES"/>
        </w:rPr>
      </w:pPr>
      <w:r w:rsidRPr="00F0184F">
        <w:rPr>
          <w:rFonts w:ascii="Arial" w:eastAsia="Calibri" w:hAnsi="Arial" w:cs="Arial"/>
          <w:noProof w:val="0"/>
          <w:sz w:val="24"/>
          <w:szCs w:val="24"/>
          <w:lang w:val="es-ES"/>
        </w:rPr>
        <w:t>José Fernando Méndez Vindas, Partido Unidad Social Cristiana</w:t>
      </w:r>
    </w:p>
    <w:p w:rsidR="00F0184F" w:rsidRPr="00F0184F" w:rsidRDefault="00F0184F" w:rsidP="00F84B4C">
      <w:pPr>
        <w:numPr>
          <w:ilvl w:val="0"/>
          <w:numId w:val="137"/>
        </w:numPr>
        <w:spacing w:after="0" w:line="240" w:lineRule="auto"/>
        <w:ind w:left="1134"/>
        <w:contextualSpacing/>
        <w:jc w:val="both"/>
        <w:rPr>
          <w:rFonts w:ascii="Arial" w:eastAsia="Calibri" w:hAnsi="Arial" w:cs="Arial"/>
          <w:noProof w:val="0"/>
          <w:sz w:val="24"/>
          <w:szCs w:val="24"/>
          <w:lang w:val="es-ES"/>
        </w:rPr>
      </w:pPr>
      <w:r w:rsidRPr="00F0184F">
        <w:rPr>
          <w:rFonts w:ascii="Arial" w:eastAsia="Calibri" w:hAnsi="Arial" w:cs="Arial"/>
          <w:noProof w:val="0"/>
          <w:sz w:val="24"/>
          <w:szCs w:val="24"/>
          <w:lang w:val="es-ES"/>
        </w:rPr>
        <w:t>Damaris Gamboa Hernández, Partido Unidad Social Cristiana</w:t>
      </w:r>
    </w:p>
    <w:p w:rsidR="00F0184F" w:rsidRPr="00F0184F" w:rsidRDefault="00F0184F" w:rsidP="00F84B4C">
      <w:pPr>
        <w:numPr>
          <w:ilvl w:val="0"/>
          <w:numId w:val="137"/>
        </w:numPr>
        <w:spacing w:after="0" w:line="240" w:lineRule="auto"/>
        <w:ind w:left="1134"/>
        <w:contextualSpacing/>
        <w:jc w:val="both"/>
        <w:rPr>
          <w:rFonts w:ascii="Arial" w:eastAsia="Calibri" w:hAnsi="Arial" w:cs="Arial"/>
          <w:noProof w:val="0"/>
          <w:sz w:val="24"/>
          <w:szCs w:val="24"/>
          <w:lang w:val="es-ES"/>
        </w:rPr>
      </w:pPr>
      <w:r w:rsidRPr="00F0184F">
        <w:rPr>
          <w:rFonts w:ascii="Arial" w:eastAsia="Calibri" w:hAnsi="Arial" w:cs="Arial"/>
          <w:noProof w:val="0"/>
          <w:sz w:val="24"/>
          <w:szCs w:val="24"/>
          <w:lang w:val="es-ES"/>
        </w:rPr>
        <w:t>Julio César Benavides Espinoza, Partido Unidad Social Cristiana</w:t>
      </w:r>
    </w:p>
    <w:p w:rsidR="00F0184F" w:rsidRPr="00F0184F" w:rsidRDefault="00F0184F" w:rsidP="00F84B4C">
      <w:pPr>
        <w:numPr>
          <w:ilvl w:val="0"/>
          <w:numId w:val="137"/>
        </w:numPr>
        <w:spacing w:after="0" w:line="240" w:lineRule="auto"/>
        <w:ind w:left="1134"/>
        <w:contextualSpacing/>
        <w:jc w:val="both"/>
        <w:rPr>
          <w:rFonts w:ascii="Arial" w:eastAsia="Calibri" w:hAnsi="Arial" w:cs="Arial"/>
          <w:noProof w:val="0"/>
          <w:sz w:val="24"/>
          <w:szCs w:val="24"/>
          <w:lang w:val="es-ES"/>
        </w:rPr>
      </w:pPr>
      <w:r w:rsidRPr="00F0184F">
        <w:rPr>
          <w:rFonts w:ascii="Arial" w:eastAsia="Calibri" w:hAnsi="Arial" w:cs="Arial"/>
          <w:noProof w:val="0"/>
          <w:sz w:val="24"/>
          <w:szCs w:val="24"/>
          <w:lang w:val="es-ES"/>
        </w:rPr>
        <w:t>Yojhan Cubero Ramírez, Partido Liberación Nacional</w:t>
      </w:r>
    </w:p>
    <w:p w:rsidR="00F0184F" w:rsidRPr="00F0184F" w:rsidRDefault="00F0184F" w:rsidP="00F84B4C">
      <w:pPr>
        <w:numPr>
          <w:ilvl w:val="0"/>
          <w:numId w:val="137"/>
        </w:numPr>
        <w:spacing w:after="0" w:line="240" w:lineRule="auto"/>
        <w:ind w:left="1134"/>
        <w:contextualSpacing/>
        <w:jc w:val="both"/>
        <w:rPr>
          <w:rFonts w:ascii="Arial" w:eastAsia="Calibri" w:hAnsi="Arial" w:cs="Arial"/>
          <w:noProof w:val="0"/>
          <w:sz w:val="24"/>
          <w:szCs w:val="24"/>
          <w:lang w:val="es-ES"/>
        </w:rPr>
      </w:pPr>
      <w:r w:rsidRPr="00F0184F">
        <w:rPr>
          <w:rFonts w:ascii="Arial" w:eastAsia="Calibri" w:hAnsi="Arial" w:cs="Arial"/>
          <w:noProof w:val="0"/>
          <w:sz w:val="24"/>
          <w:szCs w:val="24"/>
          <w:lang w:val="es-ES"/>
        </w:rPr>
        <w:t>Betty Castillo Ortiz, Partido Liberación Nacional</w:t>
      </w:r>
    </w:p>
    <w:p w:rsidR="00433629" w:rsidRPr="00F0184F" w:rsidRDefault="00433629">
      <w:pPr>
        <w:rPr>
          <w:rFonts w:ascii="Arial" w:hAnsi="Arial" w:cs="Arial"/>
          <w:b/>
          <w:sz w:val="24"/>
          <w:szCs w:val="24"/>
          <w:lang w:val="es-ES"/>
        </w:rPr>
      </w:pPr>
    </w:p>
    <w:p w:rsidR="007B2EA8" w:rsidRDefault="007B2EA8">
      <w:pPr>
        <w:rPr>
          <w:rFonts w:ascii="Arial" w:hAnsi="Arial" w:cs="Arial"/>
          <w:b/>
          <w:sz w:val="24"/>
          <w:szCs w:val="24"/>
        </w:rPr>
      </w:pPr>
    </w:p>
    <w:p w:rsidR="007B2EA8" w:rsidRPr="00C95FD3" w:rsidRDefault="007B2EA8" w:rsidP="007B2EA8">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7B2EA8" w:rsidRPr="00C95FD3" w:rsidRDefault="007B2EA8" w:rsidP="007B2EA8">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7B2EA8" w:rsidRPr="00433629" w:rsidRDefault="007B2EA8" w:rsidP="007B2EA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0DF9A4C" wp14:editId="7D2F4912">
            <wp:extent cx="213459" cy="152400"/>
            <wp:effectExtent l="0" t="0" r="0" b="0"/>
            <wp:docPr id="144" name="Imagen 14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7B2EA8" w:rsidRPr="00433629" w:rsidRDefault="007B2EA8" w:rsidP="007B2EA8">
      <w:pPr>
        <w:spacing w:after="0" w:line="240" w:lineRule="auto"/>
        <w:contextualSpacing/>
        <w:jc w:val="both"/>
        <w:rPr>
          <w:rFonts w:ascii="Arial" w:eastAsia="Calibri" w:hAnsi="Arial" w:cs="Arial"/>
          <w:noProof w:val="0"/>
          <w:sz w:val="24"/>
          <w:szCs w:val="24"/>
          <w:lang w:val="es-ES"/>
        </w:rPr>
      </w:pPr>
    </w:p>
    <w:p w:rsidR="00433629" w:rsidRDefault="00433629">
      <w:pPr>
        <w:rPr>
          <w:rFonts w:ascii="Arial" w:hAnsi="Arial" w:cs="Arial"/>
          <w:b/>
          <w:sz w:val="24"/>
          <w:szCs w:val="24"/>
        </w:rPr>
      </w:pPr>
      <w:r>
        <w:rPr>
          <w:rFonts w:ascii="Arial" w:hAnsi="Arial" w:cs="Arial"/>
          <w:b/>
          <w:sz w:val="24"/>
          <w:szCs w:val="24"/>
        </w:rPr>
        <w:br w:type="page"/>
      </w:r>
    </w:p>
    <w:p w:rsidR="00AD0805" w:rsidRPr="00BC69BF" w:rsidRDefault="00AD0805" w:rsidP="00AD0805">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MSPH-CM-ACUER-579-</w:t>
      </w:r>
      <w:r w:rsidRPr="00BC69BF">
        <w:rPr>
          <w:rFonts w:ascii="Arial" w:hAnsi="Arial" w:cs="Arial"/>
          <w:b/>
          <w:sz w:val="24"/>
          <w:szCs w:val="24"/>
        </w:rPr>
        <w:t>18</w:t>
      </w:r>
    </w:p>
    <w:p w:rsidR="00AD0805" w:rsidRPr="00052773" w:rsidRDefault="00AD0805" w:rsidP="00AD0805">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AD0805" w:rsidRDefault="00AD0805" w:rsidP="00AD0805">
      <w:pPr>
        <w:spacing w:after="0" w:line="240" w:lineRule="auto"/>
        <w:jc w:val="center"/>
        <w:rPr>
          <w:rFonts w:ascii="Arial" w:eastAsia="Calibri" w:hAnsi="Arial" w:cs="Arial"/>
          <w:b/>
          <w:sz w:val="24"/>
          <w:szCs w:val="24"/>
          <w:lang w:val="es-ES"/>
        </w:rPr>
      </w:pPr>
    </w:p>
    <w:p w:rsidR="00AD0805" w:rsidRDefault="00AD0805" w:rsidP="00AD080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D0805" w:rsidRDefault="00AD0805" w:rsidP="00AD0805">
      <w:pPr>
        <w:spacing w:after="0" w:line="240" w:lineRule="auto"/>
        <w:rPr>
          <w:rFonts w:ascii="Arial" w:eastAsia="Times New Roman" w:hAnsi="Arial" w:cs="Arial"/>
          <w:noProof w:val="0"/>
          <w:sz w:val="24"/>
          <w:szCs w:val="24"/>
          <w:lang w:val="es-ES_tradnl" w:eastAsia="es-ES_tradnl"/>
        </w:rPr>
      </w:pPr>
      <w:r w:rsidRPr="00AD0805">
        <w:rPr>
          <w:rFonts w:ascii="Arial" w:eastAsia="Times New Roman" w:hAnsi="Arial" w:cs="Arial"/>
          <w:noProof w:val="0"/>
          <w:sz w:val="24"/>
          <w:szCs w:val="24"/>
          <w:lang w:val="es-ES_tradnl" w:eastAsia="es-ES_tradnl"/>
        </w:rPr>
        <w:t>Leonardo Salme</w:t>
      </w:r>
      <w:r>
        <w:rPr>
          <w:rFonts w:ascii="Arial" w:eastAsia="Times New Roman" w:hAnsi="Arial" w:cs="Arial"/>
          <w:noProof w:val="0"/>
          <w:sz w:val="24"/>
          <w:szCs w:val="24"/>
          <w:lang w:val="es-ES_tradnl" w:eastAsia="es-ES_tradnl"/>
        </w:rPr>
        <w:t>rón Castillo, Jefe de área a.i.</w:t>
      </w:r>
      <w:r w:rsidRPr="00AD0805">
        <w:rPr>
          <w:rFonts w:ascii="Arial" w:eastAsia="Times New Roman" w:hAnsi="Arial" w:cs="Arial"/>
          <w:noProof w:val="0"/>
          <w:sz w:val="24"/>
          <w:szCs w:val="24"/>
          <w:lang w:val="es-ES_tradnl" w:eastAsia="es-ES_tradnl"/>
        </w:rPr>
        <w:t xml:space="preserve"> </w:t>
      </w:r>
    </w:p>
    <w:p w:rsidR="00AD0805" w:rsidRDefault="00AD0805" w:rsidP="00AD0805">
      <w:pPr>
        <w:spacing w:after="0" w:line="240" w:lineRule="auto"/>
        <w:rPr>
          <w:rFonts w:ascii="Arial" w:eastAsia="Times New Roman" w:hAnsi="Arial" w:cs="Arial"/>
          <w:sz w:val="24"/>
          <w:szCs w:val="24"/>
          <w:lang w:val="es-ES_tradnl" w:eastAsia="es-ES_tradnl"/>
        </w:rPr>
      </w:pPr>
      <w:r w:rsidRPr="00AD0805">
        <w:rPr>
          <w:rFonts w:ascii="Arial" w:eastAsia="Times New Roman" w:hAnsi="Arial" w:cs="Arial"/>
          <w:noProof w:val="0"/>
          <w:sz w:val="24"/>
          <w:szCs w:val="24"/>
          <w:lang w:val="es-ES_tradnl" w:eastAsia="es-ES_tradnl"/>
        </w:rPr>
        <w:t>Comisiones Legislativas V, Asamblea Legislativa</w:t>
      </w:r>
      <w:r>
        <w:rPr>
          <w:rFonts w:ascii="Arial" w:eastAsia="Times New Roman" w:hAnsi="Arial" w:cs="Arial"/>
          <w:sz w:val="24"/>
          <w:szCs w:val="24"/>
          <w:lang w:val="es-ES_tradnl" w:eastAsia="es-ES_tradnl"/>
        </w:rPr>
        <w:t xml:space="preserve"> </w:t>
      </w:r>
    </w:p>
    <w:p w:rsidR="00AD0805" w:rsidRDefault="00AD0805" w:rsidP="00AD080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D0805" w:rsidRDefault="00AD0805" w:rsidP="00AD0805">
      <w:pPr>
        <w:spacing w:after="0" w:line="276" w:lineRule="auto"/>
        <w:rPr>
          <w:rFonts w:ascii="Arial" w:eastAsia="Times New Roman" w:hAnsi="Arial" w:cs="Arial"/>
          <w:sz w:val="24"/>
          <w:szCs w:val="24"/>
          <w:lang w:val="es-ES" w:eastAsia="es-ES"/>
        </w:rPr>
      </w:pPr>
    </w:p>
    <w:p w:rsidR="00AD0805" w:rsidRPr="00BC69BF" w:rsidRDefault="00AD0805" w:rsidP="00AD080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AD0805" w:rsidRPr="00BC69BF" w:rsidRDefault="00AD0805" w:rsidP="00AD0805">
      <w:pPr>
        <w:pStyle w:val="Sinespaciado"/>
        <w:rPr>
          <w:lang w:eastAsia="es-ES"/>
        </w:rPr>
      </w:pPr>
    </w:p>
    <w:p w:rsidR="00AD0805" w:rsidRPr="00BC69BF" w:rsidRDefault="00AD0805" w:rsidP="00AD080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AD0805" w:rsidRPr="00860BB1" w:rsidRDefault="00AD0805" w:rsidP="00AD0805">
      <w:pPr>
        <w:spacing w:after="0" w:line="240" w:lineRule="auto"/>
        <w:jc w:val="center"/>
        <w:rPr>
          <w:rFonts w:ascii="Arial" w:eastAsia="Calibri" w:hAnsi="Arial" w:cs="Arial"/>
          <w:b/>
          <w:sz w:val="24"/>
          <w:szCs w:val="24"/>
        </w:rPr>
      </w:pPr>
    </w:p>
    <w:p w:rsidR="00AD0805" w:rsidRPr="00BC69BF" w:rsidRDefault="00AD0805" w:rsidP="00AD080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AD0805" w:rsidRDefault="00AD0805" w:rsidP="00AD0805">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AD0805" w:rsidRPr="00C049C2" w:rsidRDefault="00AD0805" w:rsidP="00AD0805">
      <w:pPr>
        <w:pStyle w:val="Sinespaciado"/>
      </w:pPr>
    </w:p>
    <w:p w:rsidR="00AD0805" w:rsidRPr="00AD0805" w:rsidRDefault="00AD0805" w:rsidP="00AD0805">
      <w:pPr>
        <w:spacing w:after="0" w:line="240" w:lineRule="auto"/>
        <w:jc w:val="both"/>
        <w:rPr>
          <w:rFonts w:ascii="Arial" w:eastAsia="Calibri" w:hAnsi="Arial" w:cs="Arial"/>
          <w:b/>
          <w:noProof w:val="0"/>
          <w:sz w:val="24"/>
          <w:szCs w:val="24"/>
          <w:lang w:val="es-ES"/>
        </w:rPr>
      </w:pPr>
      <w:r w:rsidRPr="00AD0805">
        <w:rPr>
          <w:rFonts w:ascii="Arial" w:eastAsia="Calibri" w:hAnsi="Arial" w:cs="Arial"/>
          <w:b/>
          <w:noProof w:val="0"/>
          <w:sz w:val="24"/>
          <w:szCs w:val="24"/>
          <w:lang w:val="es-ES"/>
        </w:rPr>
        <w:t>CONSIDERANDO</w:t>
      </w:r>
    </w:p>
    <w:p w:rsidR="00AD0805" w:rsidRPr="00AD0805" w:rsidRDefault="00AD0805" w:rsidP="00AD0805">
      <w:pPr>
        <w:spacing w:after="0" w:line="240" w:lineRule="auto"/>
        <w:jc w:val="both"/>
        <w:rPr>
          <w:rFonts w:ascii="Arial" w:eastAsia="Calibri" w:hAnsi="Arial" w:cs="Arial"/>
          <w:noProof w:val="0"/>
          <w:sz w:val="24"/>
          <w:szCs w:val="24"/>
          <w:lang w:val="es-ES"/>
        </w:rPr>
      </w:pPr>
    </w:p>
    <w:p w:rsidR="00AD0805" w:rsidRPr="00AD0805" w:rsidRDefault="00AD0805" w:rsidP="00AD0805">
      <w:pPr>
        <w:spacing w:after="0" w:line="240" w:lineRule="auto"/>
        <w:rPr>
          <w:rFonts w:ascii="Arial" w:eastAsia="Calibri" w:hAnsi="Arial" w:cs="Arial"/>
          <w:noProof w:val="0"/>
          <w:sz w:val="24"/>
          <w:szCs w:val="24"/>
        </w:rPr>
      </w:pPr>
      <w:r w:rsidRPr="00AD0805">
        <w:rPr>
          <w:rFonts w:ascii="Arial" w:eastAsia="Calibri" w:hAnsi="Arial" w:cs="Arial"/>
          <w:noProof w:val="0"/>
          <w:sz w:val="24"/>
          <w:szCs w:val="24"/>
        </w:rPr>
        <w:t>Dictamen N° CA-003-2018 de la Comisión de Asuntos Ambientales de la reunión celebrada el día 22 de octubre de 2018, que versa:</w:t>
      </w:r>
    </w:p>
    <w:p w:rsidR="00AD0805" w:rsidRPr="00AD0805" w:rsidRDefault="00AD0805" w:rsidP="00AD0805">
      <w:pPr>
        <w:spacing w:after="0" w:line="240" w:lineRule="auto"/>
        <w:rPr>
          <w:noProof w:val="0"/>
        </w:rPr>
      </w:pPr>
    </w:p>
    <w:p w:rsidR="00AD0805" w:rsidRPr="00AD0805" w:rsidRDefault="00AD0805" w:rsidP="00AD0805">
      <w:pPr>
        <w:spacing w:line="360" w:lineRule="auto"/>
        <w:jc w:val="both"/>
        <w:rPr>
          <w:rFonts w:ascii="Arial" w:hAnsi="Arial" w:cs="Arial"/>
          <w:b/>
          <w:noProof w:val="0"/>
          <w:sz w:val="24"/>
          <w:szCs w:val="24"/>
          <w:u w:val="single"/>
        </w:rPr>
      </w:pPr>
      <w:r w:rsidRPr="00AD0805">
        <w:rPr>
          <w:rFonts w:ascii="Arial" w:hAnsi="Arial" w:cs="Arial"/>
          <w:b/>
          <w:noProof w:val="0"/>
          <w:sz w:val="24"/>
          <w:szCs w:val="24"/>
          <w:u w:val="single"/>
        </w:rPr>
        <w:t>Preside:</w:t>
      </w:r>
    </w:p>
    <w:p w:rsidR="00AD0805" w:rsidRPr="00AD0805" w:rsidRDefault="00AD0805" w:rsidP="00AD0805">
      <w:pPr>
        <w:numPr>
          <w:ilvl w:val="0"/>
          <w:numId w:val="5"/>
        </w:numPr>
        <w:spacing w:after="0" w:line="360" w:lineRule="auto"/>
        <w:contextualSpacing/>
        <w:jc w:val="both"/>
        <w:rPr>
          <w:rFonts w:ascii="Arial" w:eastAsia="Times New Roman" w:hAnsi="Arial" w:cs="Arial"/>
          <w:b/>
          <w:noProof w:val="0"/>
          <w:sz w:val="24"/>
          <w:szCs w:val="24"/>
          <w:u w:val="single"/>
          <w:lang w:val="es-ES_tradnl" w:eastAsia="es-ES_tradnl"/>
        </w:rPr>
      </w:pPr>
      <w:r w:rsidRPr="00AD0805">
        <w:rPr>
          <w:rFonts w:ascii="Arial" w:eastAsia="Times New Roman" w:hAnsi="Arial" w:cs="Arial"/>
          <w:noProof w:val="0"/>
          <w:sz w:val="24"/>
          <w:szCs w:val="24"/>
          <w:lang w:val="es-ES_tradnl" w:eastAsia="es-ES_tradnl"/>
        </w:rPr>
        <w:t xml:space="preserve">Sr. Julio Benavides Espinoza, Regidor Propietario  </w:t>
      </w:r>
    </w:p>
    <w:p w:rsidR="00AD0805" w:rsidRPr="00AD0805" w:rsidRDefault="00AD0805" w:rsidP="00AD0805">
      <w:pPr>
        <w:spacing w:after="0" w:line="240" w:lineRule="auto"/>
        <w:rPr>
          <w:noProof w:val="0"/>
          <w:lang w:val="es-ES_tradnl" w:eastAsia="es-ES_tradnl"/>
        </w:rPr>
      </w:pPr>
    </w:p>
    <w:p w:rsidR="00AD0805" w:rsidRPr="00AD0805" w:rsidRDefault="00AD0805" w:rsidP="00AD0805">
      <w:pPr>
        <w:spacing w:line="360" w:lineRule="auto"/>
        <w:jc w:val="both"/>
        <w:rPr>
          <w:rFonts w:ascii="Arial" w:hAnsi="Arial" w:cs="Arial"/>
          <w:b/>
          <w:noProof w:val="0"/>
          <w:sz w:val="24"/>
          <w:szCs w:val="24"/>
          <w:u w:val="single"/>
        </w:rPr>
      </w:pPr>
      <w:r w:rsidRPr="00AD0805">
        <w:rPr>
          <w:rFonts w:ascii="Arial" w:hAnsi="Arial" w:cs="Arial"/>
          <w:b/>
          <w:noProof w:val="0"/>
          <w:sz w:val="24"/>
          <w:szCs w:val="24"/>
          <w:u w:val="single"/>
        </w:rPr>
        <w:t>Miembros de las Comisiones:</w:t>
      </w:r>
    </w:p>
    <w:p w:rsidR="00AD0805" w:rsidRPr="00AD0805" w:rsidRDefault="00AD0805" w:rsidP="00AD0805">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AD0805">
        <w:rPr>
          <w:rFonts w:ascii="Arial" w:eastAsia="Times New Roman" w:hAnsi="Arial" w:cs="Arial"/>
          <w:noProof w:val="0"/>
          <w:sz w:val="24"/>
          <w:szCs w:val="24"/>
          <w:lang w:val="es-ES_tradnl" w:eastAsia="es-ES_tradnl"/>
        </w:rPr>
        <w:t xml:space="preserve">Sra. María Julia Murillo Villegas, Regidora Municipal </w:t>
      </w:r>
    </w:p>
    <w:p w:rsidR="00AD0805" w:rsidRPr="00AD0805" w:rsidRDefault="00AD0805" w:rsidP="00AD0805">
      <w:pPr>
        <w:tabs>
          <w:tab w:val="left" w:pos="1620"/>
        </w:tabs>
        <w:spacing w:line="360" w:lineRule="auto"/>
        <w:jc w:val="both"/>
        <w:rPr>
          <w:rFonts w:ascii="Arial" w:hAnsi="Arial" w:cs="Arial"/>
          <w:b/>
          <w:noProof w:val="0"/>
          <w:sz w:val="24"/>
          <w:szCs w:val="24"/>
          <w:u w:val="single"/>
        </w:rPr>
      </w:pPr>
      <w:r w:rsidRPr="00AD0805">
        <w:rPr>
          <w:rFonts w:ascii="Arial" w:hAnsi="Arial" w:cs="Arial"/>
          <w:b/>
          <w:noProof w:val="0"/>
          <w:sz w:val="24"/>
          <w:szCs w:val="24"/>
          <w:u w:val="single"/>
        </w:rPr>
        <w:t>Asesores:</w:t>
      </w:r>
    </w:p>
    <w:p w:rsidR="00AD0805" w:rsidRPr="00AD0805" w:rsidRDefault="00AD0805" w:rsidP="00AD0805">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AD0805">
        <w:rPr>
          <w:rFonts w:ascii="Arial" w:eastAsia="Times New Roman" w:hAnsi="Arial" w:cs="Arial"/>
          <w:noProof w:val="0"/>
          <w:sz w:val="24"/>
          <w:szCs w:val="24"/>
          <w:lang w:val="es-ES_tradnl" w:eastAsia="es-ES_tradnl"/>
        </w:rPr>
        <w:t xml:space="preserve">Sr. David González Ovares, Gestor Ambiental </w:t>
      </w:r>
    </w:p>
    <w:p w:rsidR="00AD0805" w:rsidRPr="00AD0805" w:rsidRDefault="00AD0805" w:rsidP="00AD0805">
      <w:pPr>
        <w:spacing w:after="0" w:line="360" w:lineRule="auto"/>
        <w:contextualSpacing/>
        <w:jc w:val="both"/>
        <w:rPr>
          <w:rFonts w:ascii="Arial" w:eastAsia="Times New Roman" w:hAnsi="Arial" w:cs="Arial"/>
          <w:b/>
          <w:noProof w:val="0"/>
          <w:sz w:val="24"/>
          <w:szCs w:val="24"/>
          <w:u w:val="single"/>
          <w:lang w:val="es-ES_tradnl" w:eastAsia="es-ES_tradnl"/>
        </w:rPr>
      </w:pPr>
      <w:r w:rsidRPr="00AD0805">
        <w:rPr>
          <w:rFonts w:ascii="Arial" w:eastAsia="Times New Roman" w:hAnsi="Arial" w:cs="Arial"/>
          <w:b/>
          <w:noProof w:val="0"/>
          <w:sz w:val="24"/>
          <w:szCs w:val="24"/>
          <w:u w:val="single"/>
          <w:lang w:val="es-ES_tradnl" w:eastAsia="es-ES_tradnl"/>
        </w:rPr>
        <w:t xml:space="preserve">Ausentes: </w:t>
      </w:r>
    </w:p>
    <w:p w:rsidR="00AD0805" w:rsidRPr="00AD0805" w:rsidRDefault="00AD0805" w:rsidP="00AD0805">
      <w:pPr>
        <w:spacing w:after="0" w:line="240" w:lineRule="auto"/>
        <w:rPr>
          <w:noProof w:val="0"/>
          <w:lang w:val="es-ES_tradnl" w:eastAsia="es-ES_tradnl"/>
        </w:rPr>
      </w:pPr>
    </w:p>
    <w:p w:rsidR="00AD0805" w:rsidRPr="00AD0805" w:rsidRDefault="00AD0805" w:rsidP="00F84B4C">
      <w:pPr>
        <w:numPr>
          <w:ilvl w:val="0"/>
          <w:numId w:val="136"/>
        </w:numPr>
        <w:spacing w:after="0" w:line="360" w:lineRule="auto"/>
        <w:contextualSpacing/>
        <w:jc w:val="both"/>
        <w:rPr>
          <w:rFonts w:ascii="Arial" w:eastAsia="Times New Roman" w:hAnsi="Arial" w:cs="Arial"/>
          <w:noProof w:val="0"/>
          <w:sz w:val="24"/>
          <w:szCs w:val="24"/>
          <w:lang w:val="es-ES_tradnl" w:eastAsia="es-ES_tradnl"/>
        </w:rPr>
      </w:pPr>
      <w:r w:rsidRPr="00AD0805">
        <w:rPr>
          <w:rFonts w:ascii="Arial" w:eastAsia="Times New Roman" w:hAnsi="Arial" w:cs="Arial"/>
          <w:noProof w:val="0"/>
          <w:sz w:val="24"/>
          <w:szCs w:val="24"/>
          <w:lang w:val="es-ES_tradnl" w:eastAsia="es-ES_tradnl"/>
        </w:rPr>
        <w:t xml:space="preserve">Sra. Damaris Gamboa Hernández, Regidora Municipal </w:t>
      </w:r>
    </w:p>
    <w:p w:rsidR="00AD0805" w:rsidRPr="00AD0805" w:rsidRDefault="00AD0805" w:rsidP="00F84B4C">
      <w:pPr>
        <w:numPr>
          <w:ilvl w:val="0"/>
          <w:numId w:val="136"/>
        </w:numPr>
        <w:spacing w:after="0" w:line="360" w:lineRule="auto"/>
        <w:contextualSpacing/>
        <w:jc w:val="both"/>
        <w:rPr>
          <w:rFonts w:ascii="Arial" w:eastAsia="Times New Roman" w:hAnsi="Arial" w:cs="Arial"/>
          <w:noProof w:val="0"/>
          <w:sz w:val="24"/>
          <w:szCs w:val="24"/>
          <w:lang w:val="es-ES_tradnl" w:eastAsia="es-ES_tradnl"/>
        </w:rPr>
      </w:pPr>
      <w:r w:rsidRPr="00AD0805">
        <w:rPr>
          <w:rFonts w:ascii="Arial" w:eastAsia="Times New Roman" w:hAnsi="Arial" w:cs="Arial"/>
          <w:noProof w:val="0"/>
          <w:sz w:val="24"/>
          <w:szCs w:val="24"/>
          <w:lang w:val="es-ES_tradnl" w:eastAsia="es-ES_tradnl"/>
        </w:rPr>
        <w:t>Srta. Melina Sallé Castro Morera, Asesora</w:t>
      </w:r>
    </w:p>
    <w:p w:rsidR="00AD0805" w:rsidRPr="00AD0805" w:rsidRDefault="00AD0805" w:rsidP="00F84B4C">
      <w:pPr>
        <w:numPr>
          <w:ilvl w:val="0"/>
          <w:numId w:val="136"/>
        </w:numPr>
        <w:spacing w:after="0" w:line="360" w:lineRule="auto"/>
        <w:contextualSpacing/>
        <w:jc w:val="both"/>
        <w:rPr>
          <w:rFonts w:ascii="Arial" w:eastAsia="Times New Roman" w:hAnsi="Arial" w:cs="Arial"/>
          <w:noProof w:val="0"/>
          <w:sz w:val="24"/>
          <w:szCs w:val="24"/>
          <w:lang w:val="es-ES_tradnl" w:eastAsia="es-ES_tradnl"/>
        </w:rPr>
      </w:pPr>
      <w:r w:rsidRPr="00AD0805">
        <w:rPr>
          <w:rFonts w:ascii="Arial" w:eastAsia="Times New Roman" w:hAnsi="Arial" w:cs="Arial"/>
          <w:noProof w:val="0"/>
          <w:sz w:val="24"/>
          <w:szCs w:val="24"/>
          <w:lang w:val="es-ES_tradnl" w:eastAsia="es-ES_tradnl"/>
        </w:rPr>
        <w:t xml:space="preserve">Sr. Javier Tenorio Brenes, Asesor </w:t>
      </w:r>
    </w:p>
    <w:p w:rsidR="00AD0805" w:rsidRPr="00AD0805" w:rsidRDefault="00AD0805" w:rsidP="00AD0805">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AD0805">
        <w:rPr>
          <w:rFonts w:ascii="Arial" w:eastAsia="Times New Roman" w:hAnsi="Arial" w:cs="Arial"/>
          <w:noProof w:val="0"/>
          <w:sz w:val="24"/>
          <w:szCs w:val="24"/>
          <w:lang w:val="es-ES_tradnl" w:eastAsia="es-ES_tradnl"/>
        </w:rPr>
        <w:t>Sr. Sergio Chaves Salas, Asesor</w:t>
      </w:r>
    </w:p>
    <w:p w:rsidR="00AD0805" w:rsidRDefault="00AD0805" w:rsidP="00AD0805">
      <w:pPr>
        <w:spacing w:after="0" w:line="360" w:lineRule="auto"/>
        <w:jc w:val="both"/>
        <w:rPr>
          <w:rFonts w:ascii="Arial" w:hAnsi="Arial" w:cs="Arial"/>
          <w:b/>
          <w:noProof w:val="0"/>
          <w:sz w:val="24"/>
          <w:szCs w:val="24"/>
          <w:u w:val="single"/>
        </w:rPr>
      </w:pPr>
    </w:p>
    <w:p w:rsidR="00AD0805" w:rsidRPr="00AD0805" w:rsidRDefault="00AD0805" w:rsidP="00AD0805">
      <w:pPr>
        <w:spacing w:after="0" w:line="360" w:lineRule="auto"/>
        <w:jc w:val="both"/>
        <w:rPr>
          <w:rFonts w:ascii="Arial" w:eastAsia="Times New Roman" w:hAnsi="Arial" w:cs="Arial"/>
          <w:noProof w:val="0"/>
          <w:sz w:val="24"/>
          <w:szCs w:val="24"/>
          <w:lang w:val="es-ES_tradnl" w:eastAsia="es-ES_tradnl"/>
        </w:rPr>
      </w:pPr>
      <w:r w:rsidRPr="00AD0805">
        <w:rPr>
          <w:rFonts w:ascii="Arial" w:hAnsi="Arial" w:cs="Arial"/>
          <w:b/>
          <w:noProof w:val="0"/>
          <w:sz w:val="24"/>
          <w:szCs w:val="24"/>
          <w:u w:val="single"/>
        </w:rPr>
        <w:lastRenderedPageBreak/>
        <w:t>Tema</w:t>
      </w:r>
      <w:r w:rsidRPr="00AD0805">
        <w:rPr>
          <w:rFonts w:ascii="Arial" w:hAnsi="Arial" w:cs="Arial"/>
          <w:noProof w:val="0"/>
          <w:sz w:val="24"/>
          <w:szCs w:val="24"/>
        </w:rPr>
        <w:t xml:space="preserve">: Análisis del expediente N° 20.913 “Ley para mejorar la atención de daños causados por desastres naturales”. </w:t>
      </w:r>
    </w:p>
    <w:p w:rsidR="00AD0805" w:rsidRPr="00AD0805" w:rsidRDefault="00AD0805" w:rsidP="00AD0805">
      <w:pPr>
        <w:jc w:val="center"/>
        <w:rPr>
          <w:rFonts w:ascii="Arial" w:hAnsi="Arial" w:cs="Arial"/>
          <w:b/>
          <w:noProof w:val="0"/>
          <w:sz w:val="24"/>
          <w:szCs w:val="24"/>
        </w:rPr>
      </w:pPr>
      <w:r w:rsidRPr="00AD0805">
        <w:rPr>
          <w:rFonts w:ascii="Arial" w:hAnsi="Arial" w:cs="Arial"/>
          <w:b/>
          <w:noProof w:val="0"/>
          <w:sz w:val="24"/>
          <w:szCs w:val="24"/>
        </w:rPr>
        <w:t>CONSIDERANDOS</w:t>
      </w:r>
    </w:p>
    <w:p w:rsidR="00AD0805" w:rsidRPr="00AD0805" w:rsidRDefault="00AD0805" w:rsidP="00AD0805">
      <w:pPr>
        <w:spacing w:after="0" w:line="360" w:lineRule="auto"/>
        <w:ind w:left="720"/>
        <w:contextualSpacing/>
        <w:jc w:val="both"/>
        <w:rPr>
          <w:rFonts w:ascii="Arial" w:eastAsia="Times New Roman" w:hAnsi="Arial" w:cs="Arial"/>
          <w:noProof w:val="0"/>
          <w:sz w:val="24"/>
          <w:szCs w:val="24"/>
          <w:lang w:val="es-ES_tradnl" w:eastAsia="es-ES_tradnl"/>
        </w:rPr>
      </w:pPr>
    </w:p>
    <w:p w:rsidR="00AD0805" w:rsidRPr="00AD0805" w:rsidRDefault="00AD0805" w:rsidP="00F84B4C">
      <w:pPr>
        <w:numPr>
          <w:ilvl w:val="0"/>
          <w:numId w:val="138"/>
        </w:numPr>
        <w:spacing w:after="0" w:line="360" w:lineRule="auto"/>
        <w:contextualSpacing/>
        <w:jc w:val="both"/>
        <w:rPr>
          <w:rFonts w:ascii="Arial" w:eastAsia="Times New Roman" w:hAnsi="Arial" w:cs="Arial"/>
          <w:b/>
          <w:noProof w:val="0"/>
          <w:sz w:val="24"/>
          <w:szCs w:val="24"/>
          <w:lang w:val="es-ES_tradnl" w:eastAsia="es-ES_tradnl"/>
        </w:rPr>
      </w:pPr>
      <w:r w:rsidRPr="00AD0805">
        <w:rPr>
          <w:rFonts w:ascii="Arial" w:eastAsia="Times New Roman" w:hAnsi="Arial" w:cs="Arial"/>
          <w:noProof w:val="0"/>
          <w:sz w:val="24"/>
          <w:szCs w:val="24"/>
          <w:lang w:val="es-ES_tradnl" w:eastAsia="es-ES_tradnl"/>
        </w:rPr>
        <w:t>Oficio ECO-247-2018, recibido vía correo el día 09 de octubre de 2018, suscrito por el Sr. Leonardo Salmerón Castillo, Jefe de área a.i., Comisiones Legislativas V, Asamblea Legislativa, donde solicita criterio con relación al Expediente N° 20.913 “ Ley para mejorar la atención de daños causados por desastres naturales.”</w:t>
      </w:r>
    </w:p>
    <w:p w:rsidR="00AD0805" w:rsidRPr="00AD0805" w:rsidRDefault="00AD0805" w:rsidP="00F84B4C">
      <w:pPr>
        <w:numPr>
          <w:ilvl w:val="0"/>
          <w:numId w:val="138"/>
        </w:numPr>
        <w:spacing w:line="360" w:lineRule="auto"/>
        <w:contextualSpacing/>
        <w:jc w:val="both"/>
        <w:rPr>
          <w:rFonts w:ascii="Arial" w:hAnsi="Arial" w:cs="Arial"/>
          <w:noProof w:val="0"/>
          <w:sz w:val="24"/>
          <w:szCs w:val="24"/>
        </w:rPr>
      </w:pPr>
      <w:r w:rsidRPr="00AD0805">
        <w:rPr>
          <w:rFonts w:ascii="Arial" w:hAnsi="Arial" w:cs="Arial"/>
          <w:noProof w:val="0"/>
          <w:sz w:val="24"/>
          <w:szCs w:val="24"/>
          <w:lang w:val="es-ES_tradnl"/>
        </w:rPr>
        <w:t xml:space="preserve">Acuerdo municipal CM 566-18 adoptado en la sesión ordinaria N° 42-18 celebrada el día 17 de octubre de 2018, mediante el cual, se remite el oficio citado a la Comisión de Asuntos Ambientales para su respectivo análisis según corresponda. </w:t>
      </w:r>
    </w:p>
    <w:p w:rsidR="00AD0805" w:rsidRPr="00AD0805" w:rsidRDefault="00AD0805" w:rsidP="00AD0805">
      <w:pPr>
        <w:spacing w:after="0" w:line="240" w:lineRule="auto"/>
        <w:rPr>
          <w:noProof w:val="0"/>
        </w:rPr>
      </w:pPr>
    </w:p>
    <w:p w:rsidR="00AD0805" w:rsidRPr="00AD0805" w:rsidRDefault="00AD0805" w:rsidP="00F84B4C">
      <w:pPr>
        <w:numPr>
          <w:ilvl w:val="0"/>
          <w:numId w:val="138"/>
        </w:numPr>
        <w:spacing w:line="360" w:lineRule="auto"/>
        <w:ind w:left="714" w:hanging="357"/>
        <w:contextualSpacing/>
        <w:jc w:val="both"/>
        <w:rPr>
          <w:rFonts w:ascii="Arial" w:hAnsi="Arial" w:cs="Arial"/>
          <w:noProof w:val="0"/>
          <w:sz w:val="24"/>
          <w:szCs w:val="24"/>
        </w:rPr>
      </w:pPr>
      <w:r w:rsidRPr="00AD0805">
        <w:rPr>
          <w:rFonts w:ascii="Arial" w:hAnsi="Arial" w:cs="Arial"/>
          <w:noProof w:val="0"/>
          <w:sz w:val="24"/>
          <w:szCs w:val="24"/>
        </w:rPr>
        <w:t xml:space="preserve">Acta N° 02-18 de la reunión celebrada el día 22 de octubre de 2018, donde se analizó ampliamente el tema. </w:t>
      </w:r>
    </w:p>
    <w:p w:rsidR="00AD0805" w:rsidRPr="00AD0805" w:rsidRDefault="00AD0805" w:rsidP="00AD0805">
      <w:pPr>
        <w:spacing w:after="0" w:line="240" w:lineRule="auto"/>
        <w:rPr>
          <w:rFonts w:ascii="Calibri" w:eastAsia="Calibri" w:hAnsi="Calibri" w:cs="Times New Roman"/>
          <w:noProof w:val="0"/>
        </w:rPr>
      </w:pPr>
    </w:p>
    <w:p w:rsidR="00AD0805" w:rsidRPr="00AD0805" w:rsidRDefault="00AD0805" w:rsidP="00AD0805">
      <w:pPr>
        <w:spacing w:line="360" w:lineRule="auto"/>
        <w:ind w:left="714"/>
        <w:contextualSpacing/>
        <w:jc w:val="center"/>
        <w:rPr>
          <w:rFonts w:ascii="Arial" w:hAnsi="Arial" w:cs="Arial"/>
          <w:b/>
          <w:noProof w:val="0"/>
          <w:sz w:val="24"/>
          <w:szCs w:val="24"/>
        </w:rPr>
      </w:pPr>
      <w:r w:rsidRPr="00AD0805">
        <w:rPr>
          <w:rFonts w:ascii="Arial" w:hAnsi="Arial" w:cs="Arial"/>
          <w:b/>
          <w:noProof w:val="0"/>
          <w:sz w:val="24"/>
          <w:szCs w:val="24"/>
        </w:rPr>
        <w:t>RECOMENDACIONES</w:t>
      </w:r>
    </w:p>
    <w:p w:rsidR="00AD0805" w:rsidRPr="00AD0805" w:rsidRDefault="00AD0805" w:rsidP="00AD0805">
      <w:pPr>
        <w:spacing w:line="360" w:lineRule="auto"/>
        <w:rPr>
          <w:rFonts w:ascii="Arial" w:hAnsi="Arial" w:cs="Arial"/>
          <w:noProof w:val="0"/>
          <w:sz w:val="24"/>
          <w:szCs w:val="24"/>
        </w:rPr>
      </w:pPr>
      <w:r w:rsidRPr="00AD0805">
        <w:rPr>
          <w:rFonts w:ascii="Arial" w:hAnsi="Arial" w:cs="Arial"/>
          <w:noProof w:val="0"/>
          <w:sz w:val="24"/>
          <w:szCs w:val="24"/>
        </w:rPr>
        <w:t xml:space="preserve">Se le recomienda al honorable Concejo Municipal: </w:t>
      </w:r>
    </w:p>
    <w:p w:rsidR="00AD0805" w:rsidRPr="00AD0805" w:rsidRDefault="00AD0805" w:rsidP="00AD0805">
      <w:pPr>
        <w:spacing w:after="0" w:line="360" w:lineRule="auto"/>
        <w:jc w:val="both"/>
        <w:rPr>
          <w:rFonts w:ascii="Arial" w:hAnsi="Arial" w:cs="Arial"/>
          <w:noProof w:val="0"/>
          <w:sz w:val="24"/>
          <w:szCs w:val="24"/>
        </w:rPr>
      </w:pPr>
      <w:r w:rsidRPr="00AD0805">
        <w:rPr>
          <w:rFonts w:ascii="Arial" w:hAnsi="Arial" w:cs="Arial"/>
          <w:noProof w:val="0"/>
          <w:sz w:val="24"/>
          <w:szCs w:val="24"/>
        </w:rPr>
        <w:t>Declararse en todos sus extremos a favor del expediente N° 20.913 “Ley para mejorar la atención de daños causados por desastres naturales”.</w:t>
      </w:r>
    </w:p>
    <w:p w:rsidR="00AD0805" w:rsidRPr="00AD0805" w:rsidRDefault="00AD0805" w:rsidP="00AD0805">
      <w:pPr>
        <w:spacing w:after="0" w:line="360" w:lineRule="auto"/>
        <w:jc w:val="both"/>
        <w:rPr>
          <w:rFonts w:ascii="Arial" w:eastAsia="Times New Roman" w:hAnsi="Arial" w:cs="Arial"/>
          <w:noProof w:val="0"/>
          <w:sz w:val="24"/>
          <w:szCs w:val="24"/>
          <w:lang w:val="es-ES_tradnl" w:eastAsia="es-ES_tradnl"/>
        </w:rPr>
      </w:pPr>
    </w:p>
    <w:p w:rsidR="00AD0805" w:rsidRPr="00AD0805" w:rsidRDefault="00AD0805" w:rsidP="00AD0805">
      <w:pPr>
        <w:spacing w:line="360" w:lineRule="auto"/>
        <w:rPr>
          <w:rFonts w:ascii="Arial" w:hAnsi="Arial" w:cs="Arial"/>
          <w:noProof w:val="0"/>
          <w:sz w:val="24"/>
          <w:szCs w:val="24"/>
        </w:rPr>
      </w:pPr>
      <w:r w:rsidRPr="00AD0805">
        <w:rPr>
          <w:rFonts w:ascii="Arial" w:hAnsi="Arial" w:cs="Arial"/>
          <w:noProof w:val="0"/>
          <w:sz w:val="24"/>
          <w:szCs w:val="24"/>
        </w:rPr>
        <w:t>Firma de los miembros de la Comisión de Asuntos Ambientales:</w:t>
      </w:r>
    </w:p>
    <w:p w:rsidR="00AD0805" w:rsidRPr="00AD0805" w:rsidRDefault="00AD0805" w:rsidP="00AD0805">
      <w:pPr>
        <w:spacing w:line="360" w:lineRule="auto"/>
        <w:jc w:val="both"/>
        <w:rPr>
          <w:rFonts w:ascii="Arial" w:hAnsi="Arial" w:cs="Arial"/>
          <w:noProof w:val="0"/>
          <w:sz w:val="24"/>
          <w:szCs w:val="24"/>
        </w:rPr>
      </w:pPr>
      <w:r w:rsidRPr="00AD0805">
        <w:rPr>
          <w:rFonts w:ascii="Arial" w:hAnsi="Arial" w:cs="Arial"/>
          <w:sz w:val="24"/>
          <w:szCs w:val="24"/>
          <w:lang w:eastAsia="es-CR"/>
        </w:rPr>
        <mc:AlternateContent>
          <mc:Choice Requires="wps">
            <w:drawing>
              <wp:anchor distT="0" distB="0" distL="114300" distR="114300" simplePos="0" relativeHeight="251723776" behindDoc="0" locked="0" layoutInCell="1" allowOverlap="1" wp14:anchorId="1F1E2647" wp14:editId="62AF25DE">
                <wp:simplePos x="0" y="0"/>
                <wp:positionH relativeFrom="column">
                  <wp:posOffset>3276600</wp:posOffset>
                </wp:positionH>
                <wp:positionV relativeFrom="paragraph">
                  <wp:posOffset>228600</wp:posOffset>
                </wp:positionV>
                <wp:extent cx="2257425" cy="19050"/>
                <wp:effectExtent l="0" t="0" r="28575" b="19050"/>
                <wp:wrapNone/>
                <wp:docPr id="145" name="Conector recto 145"/>
                <wp:cNvGraphicFramePr/>
                <a:graphic xmlns:a="http://schemas.openxmlformats.org/drawingml/2006/main">
                  <a:graphicData uri="http://schemas.microsoft.com/office/word/2010/wordprocessingShape">
                    <wps:wsp>
                      <wps:cNvCnPr/>
                      <wps:spPr>
                        <a:xfrm flipV="1">
                          <a:off x="0" y="0"/>
                          <a:ext cx="22574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C306C8" id="Conector recto 145"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258pt,18pt" to="43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" strokecolor="windowText" strokeweight=".5pt">
                <v:stroke joinstyle="miter"/>
              </v:line>
            </w:pict>
          </mc:Fallback>
        </mc:AlternateContent>
      </w:r>
      <w:r w:rsidRPr="00AD0805">
        <w:rPr>
          <w:rFonts w:ascii="Arial" w:hAnsi="Arial" w:cs="Arial"/>
          <w:sz w:val="24"/>
          <w:szCs w:val="24"/>
          <w:lang w:eastAsia="es-CR"/>
        </w:rPr>
        <mc:AlternateContent>
          <mc:Choice Requires="wps">
            <w:drawing>
              <wp:anchor distT="0" distB="0" distL="114300" distR="114300" simplePos="0" relativeHeight="251722752" behindDoc="0" locked="0" layoutInCell="1" allowOverlap="1" wp14:anchorId="744C98B3" wp14:editId="398B102D">
                <wp:simplePos x="0" y="0"/>
                <wp:positionH relativeFrom="column">
                  <wp:posOffset>-127636</wp:posOffset>
                </wp:positionH>
                <wp:positionV relativeFrom="paragraph">
                  <wp:posOffset>250825</wp:posOffset>
                </wp:positionV>
                <wp:extent cx="2257425" cy="19050"/>
                <wp:effectExtent l="0" t="0" r="28575" b="19050"/>
                <wp:wrapNone/>
                <wp:docPr id="146" name="Conector recto 146"/>
                <wp:cNvGraphicFramePr/>
                <a:graphic xmlns:a="http://schemas.openxmlformats.org/drawingml/2006/main">
                  <a:graphicData uri="http://schemas.microsoft.com/office/word/2010/wordprocessingShape">
                    <wps:wsp>
                      <wps:cNvCnPr/>
                      <wps:spPr>
                        <a:xfrm flipV="1">
                          <a:off x="0" y="0"/>
                          <a:ext cx="22574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596BC4" id="Conector recto 146"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10.05pt,19.75pt" to="167.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" strokecolor="windowText" strokeweight=".5pt">
                <v:stroke joinstyle="miter"/>
              </v:line>
            </w:pict>
          </mc:Fallback>
        </mc:AlternateContent>
      </w:r>
    </w:p>
    <w:p w:rsidR="00AD0805" w:rsidRPr="00AD0805" w:rsidRDefault="00AD0805" w:rsidP="00AD0805">
      <w:pPr>
        <w:spacing w:line="360" w:lineRule="auto"/>
        <w:jc w:val="center"/>
        <w:rPr>
          <w:rFonts w:ascii="Arial" w:hAnsi="Arial" w:cs="Arial"/>
          <w:noProof w:val="0"/>
          <w:sz w:val="24"/>
          <w:szCs w:val="24"/>
        </w:rPr>
      </w:pPr>
      <w:r w:rsidRPr="00AD0805">
        <w:rPr>
          <w:rFonts w:ascii="Arial" w:hAnsi="Arial" w:cs="Arial"/>
          <w:noProof w:val="0"/>
          <w:sz w:val="24"/>
          <w:szCs w:val="24"/>
        </w:rPr>
        <w:t>Sr. Julio Benavides Espinoza                               Sra. María Julia Murillo Villegas</w:t>
      </w:r>
    </w:p>
    <w:p w:rsidR="00AD0805" w:rsidRPr="00AD0805" w:rsidRDefault="00AD0805" w:rsidP="00AD0805">
      <w:pPr>
        <w:spacing w:line="360" w:lineRule="auto"/>
        <w:rPr>
          <w:rFonts w:ascii="Arial" w:hAnsi="Arial" w:cs="Arial"/>
          <w:noProof w:val="0"/>
          <w:sz w:val="24"/>
          <w:szCs w:val="24"/>
        </w:rPr>
      </w:pPr>
      <w:r w:rsidRPr="00AD0805">
        <w:rPr>
          <w:rFonts w:ascii="Arial" w:hAnsi="Arial" w:cs="Arial"/>
          <w:noProof w:val="0"/>
          <w:sz w:val="24"/>
          <w:szCs w:val="24"/>
        </w:rPr>
        <w:t xml:space="preserve">        Regidor Municipal                                                   Regidora Municipal </w:t>
      </w:r>
    </w:p>
    <w:p w:rsidR="00AD0805" w:rsidRPr="00AD0805" w:rsidRDefault="00AD0805" w:rsidP="00AD0805">
      <w:pPr>
        <w:spacing w:after="0" w:line="240" w:lineRule="auto"/>
        <w:jc w:val="both"/>
        <w:rPr>
          <w:rFonts w:ascii="Arial" w:eastAsia="Calibri" w:hAnsi="Arial" w:cs="Arial"/>
          <w:b/>
          <w:noProof w:val="0"/>
          <w:sz w:val="24"/>
          <w:szCs w:val="24"/>
          <w:lang w:val="es-ES"/>
        </w:rPr>
      </w:pPr>
      <w:r w:rsidRPr="00AD0805">
        <w:rPr>
          <w:rFonts w:ascii="Arial" w:eastAsia="Calibri" w:hAnsi="Arial" w:cs="Arial"/>
          <w:b/>
          <w:noProof w:val="0"/>
          <w:sz w:val="24"/>
          <w:szCs w:val="24"/>
          <w:lang w:val="es-ES"/>
        </w:rPr>
        <w:t xml:space="preserve">ESTE CONCEJO MUNICIPAL ACUERDA </w:t>
      </w:r>
    </w:p>
    <w:p w:rsidR="00AD0805" w:rsidRPr="00AD0805" w:rsidRDefault="00AD0805" w:rsidP="00AD0805">
      <w:pPr>
        <w:spacing w:after="0" w:line="240" w:lineRule="auto"/>
        <w:jc w:val="both"/>
        <w:rPr>
          <w:rFonts w:ascii="Arial" w:eastAsia="Calibri" w:hAnsi="Arial" w:cs="Arial"/>
          <w:noProof w:val="0"/>
          <w:sz w:val="24"/>
          <w:szCs w:val="24"/>
          <w:lang w:val="es-ES"/>
        </w:rPr>
      </w:pPr>
    </w:p>
    <w:p w:rsidR="00AD0805" w:rsidRPr="00AD0805" w:rsidRDefault="00AD0805" w:rsidP="00AD0805">
      <w:pPr>
        <w:spacing w:after="0" w:line="240" w:lineRule="auto"/>
        <w:jc w:val="both"/>
        <w:rPr>
          <w:rFonts w:ascii="Arial" w:hAnsi="Arial" w:cs="Arial"/>
          <w:noProof w:val="0"/>
          <w:sz w:val="24"/>
          <w:szCs w:val="24"/>
        </w:rPr>
      </w:pPr>
      <w:r w:rsidRPr="00AD0805">
        <w:rPr>
          <w:rFonts w:ascii="Arial" w:eastAsia="Calibri" w:hAnsi="Arial" w:cs="Arial"/>
          <w:noProof w:val="0"/>
          <w:sz w:val="24"/>
          <w:szCs w:val="24"/>
          <w:lang w:val="es-ES"/>
        </w:rPr>
        <w:t xml:space="preserve">Avalar dicho dictamen y declararse en todos sus extremos a favor del expediente N° </w:t>
      </w:r>
      <w:r w:rsidRPr="00AD0805">
        <w:rPr>
          <w:rFonts w:ascii="Arial" w:hAnsi="Arial" w:cs="Arial"/>
          <w:noProof w:val="0"/>
          <w:sz w:val="24"/>
          <w:szCs w:val="24"/>
        </w:rPr>
        <w:t>20.913 “Ley para mejorar la atención de daños causados por desastres naturales”.</w:t>
      </w:r>
    </w:p>
    <w:p w:rsidR="00AD0805" w:rsidRPr="00AD0805" w:rsidRDefault="00AD0805" w:rsidP="00AD0805">
      <w:pPr>
        <w:spacing w:after="0" w:line="240" w:lineRule="auto"/>
        <w:rPr>
          <w:rFonts w:ascii="Arial" w:eastAsia="Calibri" w:hAnsi="Arial" w:cs="Arial"/>
          <w:b/>
          <w:noProof w:val="0"/>
          <w:lang w:val="es-ES"/>
        </w:rPr>
      </w:pPr>
      <w:r w:rsidRPr="00AD0805">
        <w:rPr>
          <w:rFonts w:ascii="Arial" w:eastAsia="Calibri" w:hAnsi="Arial" w:cs="Arial"/>
          <w:b/>
          <w:noProof w:val="0"/>
          <w:lang w:val="es-ES"/>
        </w:rPr>
        <w:lastRenderedPageBreak/>
        <w:t>ACUERDO UNÁNIME Y DECLARADO DEFINITIVAMENTE APROBADO N°579-18</w:t>
      </w:r>
    </w:p>
    <w:p w:rsidR="00AD0805" w:rsidRPr="00AD0805" w:rsidRDefault="00AD0805" w:rsidP="00AD0805">
      <w:pPr>
        <w:spacing w:after="0" w:line="240" w:lineRule="auto"/>
        <w:rPr>
          <w:rFonts w:ascii="Arial" w:eastAsia="Calibri" w:hAnsi="Arial" w:cs="Arial"/>
          <w:b/>
          <w:noProof w:val="0"/>
          <w:lang w:val="es-ES"/>
        </w:rPr>
      </w:pPr>
    </w:p>
    <w:p w:rsidR="00AD0805" w:rsidRPr="00AD0805" w:rsidRDefault="00AD0805" w:rsidP="00F84B4C">
      <w:pPr>
        <w:numPr>
          <w:ilvl w:val="0"/>
          <w:numId w:val="139"/>
        </w:numPr>
        <w:spacing w:after="0" w:line="240" w:lineRule="auto"/>
        <w:ind w:left="1418"/>
        <w:contextualSpacing/>
        <w:jc w:val="both"/>
        <w:rPr>
          <w:rFonts w:ascii="Arial" w:eastAsia="Calibri" w:hAnsi="Arial" w:cs="Arial"/>
          <w:noProof w:val="0"/>
          <w:sz w:val="24"/>
          <w:szCs w:val="24"/>
          <w:lang w:val="es-ES"/>
        </w:rPr>
      </w:pPr>
      <w:r w:rsidRPr="00AD0805">
        <w:rPr>
          <w:rFonts w:ascii="Arial" w:eastAsia="Calibri" w:hAnsi="Arial" w:cs="Arial"/>
          <w:noProof w:val="0"/>
          <w:sz w:val="24"/>
          <w:szCs w:val="24"/>
          <w:lang w:val="es-ES"/>
        </w:rPr>
        <w:t>José Fernando Méndez Vindas, Partido Unidad Social Cristiana</w:t>
      </w:r>
    </w:p>
    <w:p w:rsidR="00AD0805" w:rsidRPr="00AD0805" w:rsidRDefault="00AD0805" w:rsidP="00F84B4C">
      <w:pPr>
        <w:numPr>
          <w:ilvl w:val="0"/>
          <w:numId w:val="139"/>
        </w:numPr>
        <w:spacing w:after="0" w:line="240" w:lineRule="auto"/>
        <w:ind w:left="1418"/>
        <w:contextualSpacing/>
        <w:jc w:val="both"/>
        <w:rPr>
          <w:rFonts w:ascii="Arial" w:eastAsia="Calibri" w:hAnsi="Arial" w:cs="Arial"/>
          <w:noProof w:val="0"/>
          <w:sz w:val="24"/>
          <w:szCs w:val="24"/>
          <w:lang w:val="es-ES"/>
        </w:rPr>
      </w:pPr>
      <w:r w:rsidRPr="00AD0805">
        <w:rPr>
          <w:rFonts w:ascii="Arial" w:eastAsia="Calibri" w:hAnsi="Arial" w:cs="Arial"/>
          <w:noProof w:val="0"/>
          <w:sz w:val="24"/>
          <w:szCs w:val="24"/>
          <w:lang w:val="es-ES"/>
        </w:rPr>
        <w:t>Damaris Gamboa Hernández, Partido Unidad Social Cristiana</w:t>
      </w:r>
    </w:p>
    <w:p w:rsidR="00AD0805" w:rsidRPr="00AD0805" w:rsidRDefault="00AD0805" w:rsidP="00F84B4C">
      <w:pPr>
        <w:numPr>
          <w:ilvl w:val="0"/>
          <w:numId w:val="139"/>
        </w:numPr>
        <w:spacing w:after="0" w:line="240" w:lineRule="auto"/>
        <w:ind w:left="1418"/>
        <w:contextualSpacing/>
        <w:jc w:val="both"/>
        <w:rPr>
          <w:rFonts w:ascii="Arial" w:eastAsia="Calibri" w:hAnsi="Arial" w:cs="Arial"/>
          <w:noProof w:val="0"/>
          <w:sz w:val="24"/>
          <w:szCs w:val="24"/>
          <w:lang w:val="es-ES"/>
        </w:rPr>
      </w:pPr>
      <w:r w:rsidRPr="00AD0805">
        <w:rPr>
          <w:rFonts w:ascii="Arial" w:eastAsia="Calibri" w:hAnsi="Arial" w:cs="Arial"/>
          <w:noProof w:val="0"/>
          <w:sz w:val="24"/>
          <w:szCs w:val="24"/>
          <w:lang w:val="es-ES"/>
        </w:rPr>
        <w:t>Julio César Benavides Espinoza, Partido Unidad Social Cristiana</w:t>
      </w:r>
    </w:p>
    <w:p w:rsidR="00AD0805" w:rsidRPr="00AD0805" w:rsidRDefault="00AD0805" w:rsidP="00F84B4C">
      <w:pPr>
        <w:numPr>
          <w:ilvl w:val="0"/>
          <w:numId w:val="139"/>
        </w:numPr>
        <w:spacing w:after="0" w:line="240" w:lineRule="auto"/>
        <w:ind w:left="1418"/>
        <w:contextualSpacing/>
        <w:jc w:val="both"/>
        <w:rPr>
          <w:rFonts w:ascii="Arial" w:eastAsia="Calibri" w:hAnsi="Arial" w:cs="Arial"/>
          <w:noProof w:val="0"/>
          <w:sz w:val="24"/>
          <w:szCs w:val="24"/>
          <w:lang w:val="es-ES"/>
        </w:rPr>
      </w:pPr>
      <w:r w:rsidRPr="00AD0805">
        <w:rPr>
          <w:rFonts w:ascii="Arial" w:eastAsia="Calibri" w:hAnsi="Arial" w:cs="Arial"/>
          <w:noProof w:val="0"/>
          <w:sz w:val="24"/>
          <w:szCs w:val="24"/>
          <w:lang w:val="es-ES"/>
        </w:rPr>
        <w:t>Yojhan Cubero Ramírez, Partido Liberación Nacional</w:t>
      </w:r>
    </w:p>
    <w:p w:rsidR="00AD0805" w:rsidRPr="00AD0805" w:rsidRDefault="00AD0805" w:rsidP="00F84B4C">
      <w:pPr>
        <w:numPr>
          <w:ilvl w:val="0"/>
          <w:numId w:val="139"/>
        </w:numPr>
        <w:spacing w:after="0" w:line="240" w:lineRule="auto"/>
        <w:ind w:left="1418"/>
        <w:contextualSpacing/>
        <w:jc w:val="both"/>
        <w:rPr>
          <w:rFonts w:ascii="Arial" w:eastAsia="Calibri" w:hAnsi="Arial" w:cs="Arial"/>
          <w:noProof w:val="0"/>
          <w:sz w:val="24"/>
          <w:szCs w:val="24"/>
          <w:lang w:val="es-ES"/>
        </w:rPr>
      </w:pPr>
      <w:r w:rsidRPr="00AD0805">
        <w:rPr>
          <w:rFonts w:ascii="Arial" w:eastAsia="Calibri" w:hAnsi="Arial" w:cs="Arial"/>
          <w:noProof w:val="0"/>
          <w:sz w:val="24"/>
          <w:szCs w:val="24"/>
          <w:lang w:val="es-ES"/>
        </w:rPr>
        <w:t>Betty Castillo Ortiz, Partido Liberación Nacional</w:t>
      </w:r>
    </w:p>
    <w:p w:rsidR="007B2EA8" w:rsidRPr="00AD0805" w:rsidRDefault="007B2EA8">
      <w:pPr>
        <w:rPr>
          <w:rFonts w:ascii="Arial" w:hAnsi="Arial" w:cs="Arial"/>
          <w:b/>
          <w:sz w:val="24"/>
          <w:szCs w:val="24"/>
          <w:lang w:val="es-ES"/>
        </w:rPr>
      </w:pPr>
    </w:p>
    <w:p w:rsidR="00F76290" w:rsidRDefault="00F76290" w:rsidP="00F76290">
      <w:pPr>
        <w:spacing w:after="0" w:line="240" w:lineRule="auto"/>
        <w:ind w:left="-142"/>
        <w:jc w:val="center"/>
        <w:rPr>
          <w:rFonts w:ascii="Arial" w:eastAsia="Calibri" w:hAnsi="Arial" w:cs="Arial"/>
          <w:b/>
          <w:sz w:val="24"/>
          <w:szCs w:val="24"/>
          <w:lang w:val="es-ES_tradnl"/>
        </w:rPr>
      </w:pPr>
    </w:p>
    <w:p w:rsidR="00F76290" w:rsidRDefault="00F76290" w:rsidP="00F76290">
      <w:pPr>
        <w:spacing w:after="0" w:line="240" w:lineRule="auto"/>
        <w:ind w:left="-142"/>
        <w:jc w:val="center"/>
        <w:rPr>
          <w:rFonts w:ascii="Arial" w:eastAsia="Calibri" w:hAnsi="Arial" w:cs="Arial"/>
          <w:b/>
          <w:sz w:val="24"/>
          <w:szCs w:val="24"/>
          <w:lang w:val="es-ES_tradnl"/>
        </w:rPr>
      </w:pPr>
    </w:p>
    <w:p w:rsidR="00F76290" w:rsidRPr="00C95FD3" w:rsidRDefault="00F76290" w:rsidP="00F76290">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F76290" w:rsidRPr="00C95FD3" w:rsidRDefault="00F76290" w:rsidP="00F76290">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F76290" w:rsidRPr="00433629" w:rsidRDefault="00F76290" w:rsidP="00F76290">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C85D248" wp14:editId="44E0E873">
            <wp:extent cx="213459" cy="152400"/>
            <wp:effectExtent l="0" t="0" r="0" b="0"/>
            <wp:docPr id="147" name="Imagen 14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F76290" w:rsidRPr="00433629" w:rsidRDefault="00F76290" w:rsidP="00F76290">
      <w:pPr>
        <w:spacing w:after="0" w:line="240" w:lineRule="auto"/>
        <w:contextualSpacing/>
        <w:jc w:val="both"/>
        <w:rPr>
          <w:rFonts w:ascii="Arial" w:eastAsia="Calibri" w:hAnsi="Arial" w:cs="Arial"/>
          <w:noProof w:val="0"/>
          <w:sz w:val="24"/>
          <w:szCs w:val="24"/>
          <w:lang w:val="es-ES"/>
        </w:rPr>
      </w:pPr>
    </w:p>
    <w:p w:rsidR="007B2EA8" w:rsidRDefault="007B2EA8">
      <w:pPr>
        <w:rPr>
          <w:rFonts w:ascii="Arial" w:hAnsi="Arial" w:cs="Arial"/>
          <w:b/>
          <w:sz w:val="24"/>
          <w:szCs w:val="24"/>
        </w:rPr>
      </w:pPr>
    </w:p>
    <w:p w:rsidR="00F76290" w:rsidRDefault="00F76290">
      <w:pPr>
        <w:rPr>
          <w:rFonts w:ascii="Arial" w:hAnsi="Arial" w:cs="Arial"/>
          <w:b/>
          <w:sz w:val="24"/>
          <w:szCs w:val="24"/>
        </w:rPr>
      </w:pPr>
      <w:r>
        <w:rPr>
          <w:rFonts w:ascii="Arial" w:hAnsi="Arial" w:cs="Arial"/>
          <w:b/>
          <w:sz w:val="24"/>
          <w:szCs w:val="24"/>
        </w:rPr>
        <w:br w:type="page"/>
      </w:r>
    </w:p>
    <w:p w:rsidR="009E1899" w:rsidRPr="00BC69BF" w:rsidRDefault="009E1899" w:rsidP="009E1899">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MSPH-CM-ACUER-580-</w:t>
      </w:r>
      <w:r w:rsidRPr="00BC69BF">
        <w:rPr>
          <w:rFonts w:ascii="Arial" w:hAnsi="Arial" w:cs="Arial"/>
          <w:b/>
          <w:sz w:val="24"/>
          <w:szCs w:val="24"/>
        </w:rPr>
        <w:t>18</w:t>
      </w:r>
    </w:p>
    <w:p w:rsidR="009E1899" w:rsidRPr="00052773" w:rsidRDefault="009E1899" w:rsidP="009E1899">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9E1899" w:rsidRDefault="009E1899" w:rsidP="009E1899">
      <w:pPr>
        <w:spacing w:after="0" w:line="240" w:lineRule="auto"/>
        <w:jc w:val="center"/>
        <w:rPr>
          <w:rFonts w:ascii="Arial" w:eastAsia="Calibri" w:hAnsi="Arial" w:cs="Arial"/>
          <w:b/>
          <w:sz w:val="24"/>
          <w:szCs w:val="24"/>
          <w:lang w:val="es-ES"/>
        </w:rPr>
      </w:pPr>
    </w:p>
    <w:p w:rsidR="009E1899" w:rsidRDefault="009E1899" w:rsidP="009E189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9E1899" w:rsidRDefault="007A0168" w:rsidP="009E1899">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Bernardo Porras López, Alcalde Municipal</w:t>
      </w:r>
    </w:p>
    <w:p w:rsidR="007A0168" w:rsidRDefault="007A0168" w:rsidP="009E1899">
      <w:pPr>
        <w:spacing w:after="0" w:line="240" w:lineRule="auto"/>
        <w:rPr>
          <w:rFonts w:ascii="Arial" w:eastAsia="Times New Roman" w:hAnsi="Arial" w:cs="Arial"/>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9E1899" w:rsidRDefault="009E1899" w:rsidP="009E189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7A0168" w:rsidRDefault="007A0168" w:rsidP="009E1899">
      <w:pPr>
        <w:spacing w:after="0" w:line="240" w:lineRule="auto"/>
        <w:rPr>
          <w:rFonts w:ascii="Arial" w:eastAsia="Times New Roman" w:hAnsi="Arial" w:cs="Arial"/>
          <w:sz w:val="24"/>
          <w:szCs w:val="24"/>
          <w:lang w:val="es-ES_tradnl" w:eastAsia="es-ES_tradnl"/>
        </w:rPr>
      </w:pPr>
    </w:p>
    <w:p w:rsidR="007A0168" w:rsidRDefault="007A0168" w:rsidP="009E189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7A0168" w:rsidRDefault="007A0168" w:rsidP="009E189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Junta Directiva Comité Cantonal de Deportes y Recreacion San Pablo Heredia</w:t>
      </w:r>
    </w:p>
    <w:p w:rsidR="007A0168" w:rsidRDefault="007A0168" w:rsidP="009E189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Comité Cantonal de la Persona Joven</w:t>
      </w:r>
    </w:p>
    <w:p w:rsidR="007A0168" w:rsidRDefault="007A0168" w:rsidP="009E189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Asociaciones d</w:t>
      </w:r>
      <w:r w:rsidR="00867A73">
        <w:rPr>
          <w:rFonts w:ascii="Arial" w:eastAsia="Times New Roman" w:hAnsi="Arial" w:cs="Arial"/>
          <w:sz w:val="24"/>
          <w:szCs w:val="24"/>
          <w:lang w:val="es-ES_tradnl" w:eastAsia="es-ES_tradnl"/>
        </w:rPr>
        <w:t>e Desarrollo Integrales y Especí</w:t>
      </w:r>
      <w:r>
        <w:rPr>
          <w:rFonts w:ascii="Arial" w:eastAsia="Times New Roman" w:hAnsi="Arial" w:cs="Arial"/>
          <w:sz w:val="24"/>
          <w:szCs w:val="24"/>
          <w:lang w:val="es-ES_tradnl" w:eastAsia="es-ES_tradnl"/>
        </w:rPr>
        <w:t>ficas</w:t>
      </w:r>
    </w:p>
    <w:p w:rsidR="007A0168" w:rsidRDefault="00867A73" w:rsidP="009E189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Grupos Organizados del cantó</w:t>
      </w:r>
      <w:r w:rsidR="007A0168">
        <w:rPr>
          <w:rFonts w:ascii="Arial" w:eastAsia="Times New Roman" w:hAnsi="Arial" w:cs="Arial"/>
          <w:sz w:val="24"/>
          <w:szCs w:val="24"/>
          <w:lang w:val="es-ES_tradnl" w:eastAsia="es-ES_tradnl"/>
        </w:rPr>
        <w:t>n</w:t>
      </w:r>
    </w:p>
    <w:p w:rsidR="007A0168" w:rsidRDefault="007A0168" w:rsidP="009E189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Patentados de la Municpalidad de San Pablo de Heredia</w:t>
      </w:r>
    </w:p>
    <w:p w:rsidR="007A0168" w:rsidRDefault="007A0168" w:rsidP="009E189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9E1899" w:rsidRDefault="009E1899" w:rsidP="009E1899">
      <w:pPr>
        <w:spacing w:after="0" w:line="276" w:lineRule="auto"/>
        <w:rPr>
          <w:rFonts w:ascii="Arial" w:eastAsia="Times New Roman" w:hAnsi="Arial" w:cs="Arial"/>
          <w:sz w:val="24"/>
          <w:szCs w:val="24"/>
          <w:lang w:val="es-ES" w:eastAsia="es-ES"/>
        </w:rPr>
      </w:pPr>
    </w:p>
    <w:p w:rsidR="009E1899" w:rsidRPr="00BC69BF" w:rsidRDefault="009E1899" w:rsidP="009E189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867A73">
        <w:rPr>
          <w:rFonts w:ascii="Arial" w:eastAsia="Times New Roman" w:hAnsi="Arial" w:cs="Arial"/>
          <w:sz w:val="24"/>
          <w:szCs w:val="24"/>
          <w:lang w:val="es-ES" w:eastAsia="es-ES"/>
        </w:rPr>
        <w:t>s</w:t>
      </w:r>
      <w:r w:rsidR="002F52D0">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señor</w:t>
      </w:r>
      <w:r w:rsidR="00867A73">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9E1899" w:rsidRPr="00BC69BF" w:rsidRDefault="009E1899" w:rsidP="009E1899">
      <w:pPr>
        <w:pStyle w:val="Sinespaciado"/>
        <w:rPr>
          <w:lang w:eastAsia="es-ES"/>
        </w:rPr>
      </w:pPr>
    </w:p>
    <w:p w:rsidR="009E1899" w:rsidRPr="00BC69BF" w:rsidRDefault="009E1899" w:rsidP="009E189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E1899" w:rsidRPr="00860BB1" w:rsidRDefault="009E1899" w:rsidP="009E1899">
      <w:pPr>
        <w:spacing w:after="0" w:line="240" w:lineRule="auto"/>
        <w:jc w:val="center"/>
        <w:rPr>
          <w:rFonts w:ascii="Arial" w:eastAsia="Calibri" w:hAnsi="Arial" w:cs="Arial"/>
          <w:b/>
          <w:sz w:val="24"/>
          <w:szCs w:val="24"/>
        </w:rPr>
      </w:pPr>
    </w:p>
    <w:p w:rsidR="009E1899" w:rsidRPr="00BC69BF" w:rsidRDefault="009E1899" w:rsidP="009E189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E1899" w:rsidRDefault="009E1899" w:rsidP="009E1899">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9E1899" w:rsidRDefault="009E1899" w:rsidP="009E1899">
      <w:pPr>
        <w:spacing w:after="0" w:line="240" w:lineRule="auto"/>
        <w:jc w:val="both"/>
        <w:rPr>
          <w:rFonts w:ascii="Arial" w:hAnsi="Arial" w:cs="Arial"/>
          <w:b/>
          <w:sz w:val="24"/>
          <w:szCs w:val="24"/>
        </w:rPr>
      </w:pPr>
    </w:p>
    <w:p w:rsidR="009E1899" w:rsidRPr="009E1899" w:rsidRDefault="009E1899" w:rsidP="009E1899">
      <w:pPr>
        <w:spacing w:after="0" w:line="240" w:lineRule="auto"/>
        <w:jc w:val="both"/>
        <w:rPr>
          <w:rFonts w:ascii="Arial" w:eastAsia="Calibri" w:hAnsi="Arial" w:cs="Arial"/>
          <w:b/>
          <w:noProof w:val="0"/>
          <w:sz w:val="24"/>
          <w:szCs w:val="24"/>
          <w:lang w:val="es-ES"/>
        </w:rPr>
      </w:pPr>
      <w:r w:rsidRPr="009E1899">
        <w:rPr>
          <w:rFonts w:ascii="Arial" w:eastAsia="Calibri" w:hAnsi="Arial" w:cs="Arial"/>
          <w:b/>
          <w:noProof w:val="0"/>
          <w:sz w:val="24"/>
          <w:szCs w:val="24"/>
          <w:lang w:val="es-ES"/>
        </w:rPr>
        <w:t>CONSIDERANDO</w:t>
      </w:r>
    </w:p>
    <w:p w:rsidR="009E1899" w:rsidRPr="009E1899" w:rsidRDefault="009E1899" w:rsidP="009E1899">
      <w:pPr>
        <w:spacing w:after="0" w:line="240" w:lineRule="auto"/>
        <w:jc w:val="both"/>
        <w:rPr>
          <w:rFonts w:ascii="Arial" w:eastAsia="Calibri" w:hAnsi="Arial" w:cs="Arial"/>
          <w:b/>
          <w:noProof w:val="0"/>
          <w:sz w:val="24"/>
          <w:szCs w:val="24"/>
          <w:lang w:val="es-ES"/>
        </w:rPr>
      </w:pPr>
    </w:p>
    <w:p w:rsidR="009E1899" w:rsidRPr="009E1899" w:rsidRDefault="009E1899" w:rsidP="009E1899">
      <w:pPr>
        <w:spacing w:after="0" w:line="240" w:lineRule="auto"/>
        <w:rPr>
          <w:rFonts w:ascii="Arial" w:eastAsia="Calibri" w:hAnsi="Arial" w:cs="Arial"/>
          <w:noProof w:val="0"/>
          <w:sz w:val="24"/>
          <w:szCs w:val="24"/>
        </w:rPr>
      </w:pPr>
      <w:r w:rsidRPr="009E1899">
        <w:rPr>
          <w:rFonts w:ascii="Arial" w:eastAsia="Calibri" w:hAnsi="Arial" w:cs="Arial"/>
          <w:noProof w:val="0"/>
          <w:sz w:val="24"/>
          <w:szCs w:val="24"/>
        </w:rPr>
        <w:t>Dictamen N° CA-004-2018 de la Comisión de Asuntos Ambientales de la reunión celebrada el día 22 de octubre de 2018, que versa:</w:t>
      </w:r>
    </w:p>
    <w:p w:rsidR="009E1899" w:rsidRPr="009E1899" w:rsidRDefault="009E1899" w:rsidP="009E1899">
      <w:pPr>
        <w:spacing w:after="0" w:line="240" w:lineRule="auto"/>
        <w:rPr>
          <w:rFonts w:ascii="Calibri" w:eastAsia="Calibri" w:hAnsi="Calibri" w:cs="Times New Roman"/>
          <w:noProof w:val="0"/>
        </w:rPr>
      </w:pPr>
    </w:p>
    <w:p w:rsidR="009E1899" w:rsidRPr="009E1899" w:rsidRDefault="009E1899" w:rsidP="009E1899">
      <w:pPr>
        <w:spacing w:line="360" w:lineRule="auto"/>
        <w:jc w:val="both"/>
        <w:rPr>
          <w:rFonts w:ascii="Arial" w:hAnsi="Arial" w:cs="Arial"/>
          <w:b/>
          <w:noProof w:val="0"/>
          <w:sz w:val="24"/>
          <w:szCs w:val="24"/>
          <w:u w:val="single"/>
        </w:rPr>
      </w:pPr>
      <w:r w:rsidRPr="009E1899">
        <w:rPr>
          <w:rFonts w:ascii="Arial" w:hAnsi="Arial" w:cs="Arial"/>
          <w:b/>
          <w:noProof w:val="0"/>
          <w:sz w:val="24"/>
          <w:szCs w:val="24"/>
          <w:u w:val="single"/>
        </w:rPr>
        <w:t>Preside:</w:t>
      </w:r>
    </w:p>
    <w:p w:rsidR="009E1899" w:rsidRPr="009E1899" w:rsidRDefault="009E1899" w:rsidP="009E1899">
      <w:pPr>
        <w:numPr>
          <w:ilvl w:val="0"/>
          <w:numId w:val="5"/>
        </w:numPr>
        <w:spacing w:after="0" w:line="360" w:lineRule="auto"/>
        <w:contextualSpacing/>
        <w:jc w:val="both"/>
        <w:rPr>
          <w:rFonts w:ascii="Arial" w:eastAsia="Times New Roman" w:hAnsi="Arial" w:cs="Arial"/>
          <w:b/>
          <w:noProof w:val="0"/>
          <w:sz w:val="24"/>
          <w:szCs w:val="24"/>
          <w:u w:val="single"/>
          <w:lang w:val="es-ES_tradnl" w:eastAsia="es-ES_tradnl"/>
        </w:rPr>
      </w:pPr>
      <w:r w:rsidRPr="009E1899">
        <w:rPr>
          <w:rFonts w:ascii="Arial" w:eastAsia="Times New Roman" w:hAnsi="Arial" w:cs="Arial"/>
          <w:noProof w:val="0"/>
          <w:sz w:val="24"/>
          <w:szCs w:val="24"/>
          <w:lang w:val="es-ES_tradnl" w:eastAsia="es-ES_tradnl"/>
        </w:rPr>
        <w:t xml:space="preserve">Sr. Julio Benavides Espinoza, Regidor Municipal </w:t>
      </w:r>
    </w:p>
    <w:p w:rsidR="009E1899" w:rsidRPr="009E1899" w:rsidRDefault="009E1899" w:rsidP="009E1899">
      <w:pPr>
        <w:spacing w:after="0" w:line="240" w:lineRule="auto"/>
        <w:rPr>
          <w:noProof w:val="0"/>
          <w:lang w:val="es-ES_tradnl" w:eastAsia="es-ES_tradnl"/>
        </w:rPr>
      </w:pPr>
    </w:p>
    <w:p w:rsidR="009E1899" w:rsidRPr="009E1899" w:rsidRDefault="009E1899" w:rsidP="009E1899">
      <w:pPr>
        <w:spacing w:line="360" w:lineRule="auto"/>
        <w:jc w:val="both"/>
        <w:rPr>
          <w:rFonts w:ascii="Arial" w:hAnsi="Arial" w:cs="Arial"/>
          <w:b/>
          <w:noProof w:val="0"/>
          <w:sz w:val="24"/>
          <w:szCs w:val="24"/>
          <w:u w:val="single"/>
        </w:rPr>
      </w:pPr>
      <w:r w:rsidRPr="009E1899">
        <w:rPr>
          <w:rFonts w:ascii="Arial" w:hAnsi="Arial" w:cs="Arial"/>
          <w:b/>
          <w:noProof w:val="0"/>
          <w:sz w:val="24"/>
          <w:szCs w:val="24"/>
          <w:u w:val="single"/>
        </w:rPr>
        <w:t>Miembros de las Comisiones:</w:t>
      </w:r>
    </w:p>
    <w:p w:rsidR="009E1899" w:rsidRPr="009E1899" w:rsidRDefault="009E1899" w:rsidP="009E1899">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9E1899">
        <w:rPr>
          <w:rFonts w:ascii="Arial" w:eastAsia="Times New Roman" w:hAnsi="Arial" w:cs="Arial"/>
          <w:noProof w:val="0"/>
          <w:sz w:val="24"/>
          <w:szCs w:val="24"/>
          <w:lang w:val="es-ES_tradnl" w:eastAsia="es-ES_tradnl"/>
        </w:rPr>
        <w:t xml:space="preserve">Sra. María Julia Murillo Villegas, Regidora Municipal </w:t>
      </w:r>
    </w:p>
    <w:p w:rsidR="009E1899" w:rsidRPr="009E1899" w:rsidRDefault="009E1899" w:rsidP="009E1899">
      <w:pPr>
        <w:pStyle w:val="Sinespaciado"/>
      </w:pPr>
    </w:p>
    <w:p w:rsidR="009E1899" w:rsidRPr="009E1899" w:rsidRDefault="009E1899" w:rsidP="009E1899">
      <w:pPr>
        <w:tabs>
          <w:tab w:val="left" w:pos="1620"/>
        </w:tabs>
        <w:spacing w:line="360" w:lineRule="auto"/>
        <w:jc w:val="both"/>
        <w:rPr>
          <w:rFonts w:ascii="Arial" w:hAnsi="Arial" w:cs="Arial"/>
          <w:b/>
          <w:noProof w:val="0"/>
          <w:sz w:val="24"/>
          <w:szCs w:val="24"/>
          <w:u w:val="single"/>
        </w:rPr>
      </w:pPr>
      <w:r w:rsidRPr="009E1899">
        <w:rPr>
          <w:rFonts w:ascii="Arial" w:hAnsi="Arial" w:cs="Arial"/>
          <w:b/>
          <w:noProof w:val="0"/>
          <w:sz w:val="24"/>
          <w:szCs w:val="24"/>
          <w:u w:val="single"/>
        </w:rPr>
        <w:t>Asesores:</w:t>
      </w:r>
    </w:p>
    <w:p w:rsidR="009E1899" w:rsidRPr="009E1899" w:rsidRDefault="009E1899" w:rsidP="009E1899">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9E1899">
        <w:rPr>
          <w:rFonts w:ascii="Arial" w:eastAsia="Times New Roman" w:hAnsi="Arial" w:cs="Arial"/>
          <w:noProof w:val="0"/>
          <w:sz w:val="24"/>
          <w:szCs w:val="24"/>
          <w:lang w:val="es-ES_tradnl" w:eastAsia="es-ES_tradnl"/>
        </w:rPr>
        <w:t xml:space="preserve">Sr. David González Ovares, Gestor Ambiental </w:t>
      </w:r>
    </w:p>
    <w:p w:rsidR="009E1899" w:rsidRPr="009E1899" w:rsidRDefault="009E1899" w:rsidP="009E1899">
      <w:pPr>
        <w:pStyle w:val="Sinespaciado"/>
        <w:rPr>
          <w:lang w:eastAsia="es-ES_tradnl"/>
        </w:rPr>
      </w:pPr>
    </w:p>
    <w:p w:rsidR="009E1899" w:rsidRPr="009E1899" w:rsidRDefault="009E1899" w:rsidP="007A0168">
      <w:pPr>
        <w:spacing w:after="0" w:line="360" w:lineRule="auto"/>
        <w:contextualSpacing/>
        <w:jc w:val="both"/>
        <w:rPr>
          <w:rFonts w:ascii="Arial" w:eastAsia="Times New Roman" w:hAnsi="Arial" w:cs="Arial"/>
          <w:b/>
          <w:noProof w:val="0"/>
          <w:sz w:val="24"/>
          <w:szCs w:val="24"/>
          <w:u w:val="single"/>
          <w:lang w:val="es-ES_tradnl" w:eastAsia="es-ES_tradnl"/>
        </w:rPr>
      </w:pPr>
      <w:r w:rsidRPr="009E1899">
        <w:rPr>
          <w:rFonts w:ascii="Arial" w:eastAsia="Times New Roman" w:hAnsi="Arial" w:cs="Arial"/>
          <w:b/>
          <w:noProof w:val="0"/>
          <w:sz w:val="24"/>
          <w:szCs w:val="24"/>
          <w:u w:val="single"/>
          <w:lang w:val="es-ES_tradnl" w:eastAsia="es-ES_tradnl"/>
        </w:rPr>
        <w:t xml:space="preserve">Ausentes: </w:t>
      </w:r>
    </w:p>
    <w:p w:rsidR="009E1899" w:rsidRPr="009E1899" w:rsidRDefault="009E1899" w:rsidP="009E1899">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9E1899">
        <w:rPr>
          <w:rFonts w:ascii="Arial" w:eastAsia="Times New Roman" w:hAnsi="Arial" w:cs="Arial"/>
          <w:noProof w:val="0"/>
          <w:sz w:val="24"/>
          <w:szCs w:val="24"/>
          <w:lang w:val="es-ES_tradnl" w:eastAsia="es-ES_tradnl"/>
        </w:rPr>
        <w:lastRenderedPageBreak/>
        <w:t>Sra. Damaris Gamboa Hernández, Regidora Municipal</w:t>
      </w:r>
    </w:p>
    <w:p w:rsidR="009E1899" w:rsidRPr="009E1899" w:rsidRDefault="009E1899" w:rsidP="009E1899">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9E1899">
        <w:rPr>
          <w:rFonts w:ascii="Arial" w:eastAsia="Times New Roman" w:hAnsi="Arial" w:cs="Arial"/>
          <w:noProof w:val="0"/>
          <w:sz w:val="24"/>
          <w:szCs w:val="24"/>
          <w:lang w:val="es-ES_tradnl" w:eastAsia="es-ES_tradnl"/>
        </w:rPr>
        <w:t xml:space="preserve">Srta. Melina Sallé Castro Morera, Asesora  </w:t>
      </w:r>
    </w:p>
    <w:p w:rsidR="009E1899" w:rsidRPr="009E1899" w:rsidRDefault="009E1899" w:rsidP="009E1899">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9E1899">
        <w:rPr>
          <w:rFonts w:ascii="Arial" w:eastAsia="Times New Roman" w:hAnsi="Arial" w:cs="Arial"/>
          <w:noProof w:val="0"/>
          <w:sz w:val="24"/>
          <w:szCs w:val="24"/>
          <w:lang w:val="es-ES_tradnl" w:eastAsia="es-ES_tradnl"/>
        </w:rPr>
        <w:t xml:space="preserve">Sr. Javier Tenorio Brenes, Asesor </w:t>
      </w:r>
    </w:p>
    <w:p w:rsidR="009E1899" w:rsidRPr="009E1899" w:rsidRDefault="009E1899" w:rsidP="009E1899">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9E1899">
        <w:rPr>
          <w:rFonts w:ascii="Arial" w:eastAsia="Times New Roman" w:hAnsi="Arial" w:cs="Arial"/>
          <w:noProof w:val="0"/>
          <w:sz w:val="24"/>
          <w:szCs w:val="24"/>
          <w:lang w:val="es-ES_tradnl" w:eastAsia="es-ES_tradnl"/>
        </w:rPr>
        <w:t>Sr. Sergio Chaves Salas, Asesor</w:t>
      </w:r>
    </w:p>
    <w:p w:rsidR="009E1899" w:rsidRPr="009E1899" w:rsidRDefault="009E1899" w:rsidP="009E1899">
      <w:pPr>
        <w:spacing w:after="0" w:line="360" w:lineRule="auto"/>
        <w:jc w:val="both"/>
        <w:rPr>
          <w:rFonts w:ascii="Arial" w:eastAsia="Times New Roman" w:hAnsi="Arial" w:cs="Arial"/>
          <w:noProof w:val="0"/>
          <w:sz w:val="24"/>
          <w:szCs w:val="24"/>
          <w:lang w:val="es-ES_tradnl" w:eastAsia="es-ES_tradnl"/>
        </w:rPr>
      </w:pPr>
      <w:r w:rsidRPr="009E1899">
        <w:rPr>
          <w:rFonts w:ascii="Arial" w:hAnsi="Arial" w:cs="Arial"/>
          <w:b/>
          <w:noProof w:val="0"/>
          <w:sz w:val="24"/>
          <w:szCs w:val="24"/>
          <w:u w:val="single"/>
        </w:rPr>
        <w:t>Tema</w:t>
      </w:r>
      <w:r w:rsidRPr="009E1899">
        <w:rPr>
          <w:rFonts w:ascii="Arial" w:hAnsi="Arial" w:cs="Arial"/>
          <w:noProof w:val="0"/>
          <w:sz w:val="24"/>
          <w:szCs w:val="24"/>
        </w:rPr>
        <w:t xml:space="preserve">: Análisis de la Estrategia Nacional para la Sustitución de Plásticos de un solo uso y su programa zona libre de plástico. </w:t>
      </w:r>
    </w:p>
    <w:p w:rsidR="009E1899" w:rsidRPr="009E1899" w:rsidRDefault="009E1899" w:rsidP="00D93C18">
      <w:pPr>
        <w:pStyle w:val="Sinespaciado"/>
        <w:rPr>
          <w:lang w:eastAsia="es-ES_tradnl"/>
        </w:rPr>
      </w:pPr>
    </w:p>
    <w:p w:rsidR="009E1899" w:rsidRPr="009E1899" w:rsidRDefault="009E1899" w:rsidP="009E1899">
      <w:pPr>
        <w:jc w:val="center"/>
        <w:rPr>
          <w:rFonts w:ascii="Arial" w:hAnsi="Arial" w:cs="Arial"/>
          <w:b/>
          <w:noProof w:val="0"/>
          <w:sz w:val="24"/>
          <w:szCs w:val="24"/>
        </w:rPr>
      </w:pPr>
      <w:r w:rsidRPr="009E1899">
        <w:rPr>
          <w:rFonts w:ascii="Arial" w:hAnsi="Arial" w:cs="Arial"/>
          <w:b/>
          <w:noProof w:val="0"/>
          <w:sz w:val="24"/>
          <w:szCs w:val="24"/>
        </w:rPr>
        <w:t>CONSIDERANDOS</w:t>
      </w:r>
    </w:p>
    <w:p w:rsidR="009E1899" w:rsidRPr="009E1899" w:rsidRDefault="009E1899" w:rsidP="00F84B4C">
      <w:pPr>
        <w:numPr>
          <w:ilvl w:val="0"/>
          <w:numId w:val="140"/>
        </w:numPr>
        <w:spacing w:after="0" w:line="360" w:lineRule="auto"/>
        <w:contextualSpacing/>
        <w:jc w:val="both"/>
        <w:rPr>
          <w:rFonts w:ascii="Arial" w:eastAsia="Calibri" w:hAnsi="Arial" w:cs="Arial"/>
          <w:b/>
          <w:noProof w:val="0"/>
          <w:sz w:val="24"/>
          <w:szCs w:val="24"/>
          <w:lang w:val="es-ES"/>
        </w:rPr>
      </w:pPr>
      <w:r w:rsidRPr="009E1899">
        <w:rPr>
          <w:rFonts w:ascii="Arial" w:eastAsia="Times New Roman" w:hAnsi="Arial" w:cs="Arial"/>
          <w:noProof w:val="0"/>
          <w:sz w:val="24"/>
          <w:szCs w:val="24"/>
          <w:lang w:val="es-ES_tradnl" w:eastAsia="es-ES_tradnl"/>
        </w:rPr>
        <w:t>Oficio FMH-SCD-071-2017, recibido vía correo el día 15 de marzo de 2018, suscrito por la Sra. María José Valerio, Secretaria, Federación de Municipalidades de Heredia, donde transcribe acuerdo con relación a la Estrategia Nacional para la Sustitución de Plásticos de un solo uso y su programa zona libre de plástico.</w:t>
      </w:r>
    </w:p>
    <w:p w:rsidR="009E1899" w:rsidRPr="009E1899" w:rsidRDefault="009E1899" w:rsidP="009E1899">
      <w:pPr>
        <w:pStyle w:val="Sinespaciado"/>
      </w:pPr>
    </w:p>
    <w:p w:rsidR="009E1899" w:rsidRPr="009E1899" w:rsidRDefault="009E1899" w:rsidP="00F84B4C">
      <w:pPr>
        <w:numPr>
          <w:ilvl w:val="0"/>
          <w:numId w:val="140"/>
        </w:numPr>
        <w:spacing w:line="360" w:lineRule="auto"/>
        <w:contextualSpacing/>
        <w:jc w:val="both"/>
        <w:rPr>
          <w:rFonts w:ascii="Arial" w:hAnsi="Arial" w:cs="Arial"/>
          <w:noProof w:val="0"/>
          <w:sz w:val="24"/>
          <w:szCs w:val="24"/>
        </w:rPr>
      </w:pPr>
      <w:r w:rsidRPr="009E1899">
        <w:rPr>
          <w:rFonts w:ascii="Arial" w:hAnsi="Arial" w:cs="Arial"/>
          <w:noProof w:val="0"/>
          <w:sz w:val="24"/>
          <w:szCs w:val="24"/>
          <w:lang w:val="es-ES_tradnl"/>
        </w:rPr>
        <w:t xml:space="preserve">Acuerdo municipal CM 155-18 adoptado en la sesión ordinaria N° 13-18 celebrada el día 21 de marzo de 2018, mediante el cual, se remite el oficio citado a la Comisión de Asuntos Ambientales para su respectivo análisis según corresponda. </w:t>
      </w:r>
    </w:p>
    <w:p w:rsidR="009E1899" w:rsidRPr="009E1899" w:rsidRDefault="009E1899" w:rsidP="009E1899">
      <w:pPr>
        <w:spacing w:line="240" w:lineRule="auto"/>
        <w:ind w:left="720"/>
        <w:contextualSpacing/>
        <w:jc w:val="both"/>
        <w:rPr>
          <w:rFonts w:ascii="Arial" w:hAnsi="Arial" w:cs="Arial"/>
          <w:noProof w:val="0"/>
          <w:sz w:val="24"/>
          <w:szCs w:val="24"/>
        </w:rPr>
      </w:pPr>
    </w:p>
    <w:p w:rsidR="009E1899" w:rsidRPr="009E1899" w:rsidRDefault="009E1899" w:rsidP="00F84B4C">
      <w:pPr>
        <w:numPr>
          <w:ilvl w:val="0"/>
          <w:numId w:val="140"/>
        </w:numPr>
        <w:spacing w:line="360" w:lineRule="auto"/>
        <w:contextualSpacing/>
        <w:jc w:val="both"/>
        <w:rPr>
          <w:rFonts w:ascii="Arial" w:hAnsi="Arial" w:cs="Arial"/>
          <w:noProof w:val="0"/>
          <w:sz w:val="24"/>
          <w:szCs w:val="24"/>
        </w:rPr>
      </w:pPr>
      <w:r w:rsidRPr="009E1899">
        <w:rPr>
          <w:rFonts w:ascii="Arial" w:hAnsi="Arial" w:cs="Arial"/>
          <w:noProof w:val="0"/>
          <w:sz w:val="24"/>
          <w:szCs w:val="24"/>
        </w:rPr>
        <w:t xml:space="preserve">Acuerdo municipal CM 203-18 adoptado en la sesión ordinaria N° 17-18 celebrada el día 23 de abril de 2018, mediante el cual, se remite moción presentada por el Regidor Yojhan Cubero Ramírez del Partido Liberación Nacional, a la Comisión de Asuntos Ambientales para el análisis que corresponda. </w:t>
      </w:r>
    </w:p>
    <w:p w:rsidR="009E1899" w:rsidRPr="009E1899" w:rsidRDefault="009E1899" w:rsidP="009E1899">
      <w:pPr>
        <w:spacing w:after="0" w:line="240" w:lineRule="auto"/>
        <w:rPr>
          <w:noProof w:val="0"/>
        </w:rPr>
      </w:pPr>
    </w:p>
    <w:p w:rsidR="009E1899" w:rsidRDefault="009E1899" w:rsidP="00F84B4C">
      <w:pPr>
        <w:numPr>
          <w:ilvl w:val="0"/>
          <w:numId w:val="140"/>
        </w:numPr>
        <w:spacing w:line="360" w:lineRule="auto"/>
        <w:ind w:left="714" w:hanging="357"/>
        <w:contextualSpacing/>
        <w:jc w:val="both"/>
        <w:rPr>
          <w:rFonts w:ascii="Arial" w:hAnsi="Arial" w:cs="Arial"/>
          <w:noProof w:val="0"/>
          <w:sz w:val="24"/>
          <w:szCs w:val="24"/>
        </w:rPr>
      </w:pPr>
      <w:r w:rsidRPr="009E1899">
        <w:rPr>
          <w:rFonts w:ascii="Arial" w:hAnsi="Arial" w:cs="Arial"/>
          <w:noProof w:val="0"/>
          <w:sz w:val="24"/>
          <w:szCs w:val="24"/>
        </w:rPr>
        <w:t xml:space="preserve">Acta N° 02-18 de la reunión celebrada el día 22 de octubre de 2018, donde se analizó ampliamente el tema. </w:t>
      </w:r>
    </w:p>
    <w:p w:rsidR="007A0168" w:rsidRPr="007A0168" w:rsidRDefault="007A0168" w:rsidP="007A0168">
      <w:pPr>
        <w:spacing w:line="360" w:lineRule="auto"/>
        <w:ind w:left="714"/>
        <w:contextualSpacing/>
        <w:jc w:val="both"/>
        <w:rPr>
          <w:rFonts w:ascii="Arial" w:hAnsi="Arial" w:cs="Arial"/>
          <w:noProof w:val="0"/>
          <w:sz w:val="24"/>
          <w:szCs w:val="24"/>
        </w:rPr>
      </w:pPr>
    </w:p>
    <w:p w:rsidR="009E1899" w:rsidRPr="009E1899" w:rsidRDefault="009E1899" w:rsidP="009E1899">
      <w:pPr>
        <w:spacing w:line="360" w:lineRule="auto"/>
        <w:ind w:left="714"/>
        <w:contextualSpacing/>
        <w:jc w:val="center"/>
        <w:rPr>
          <w:rFonts w:ascii="Arial" w:hAnsi="Arial" w:cs="Arial"/>
          <w:b/>
          <w:noProof w:val="0"/>
          <w:sz w:val="24"/>
          <w:szCs w:val="24"/>
        </w:rPr>
      </w:pPr>
      <w:r w:rsidRPr="009E1899">
        <w:rPr>
          <w:rFonts w:ascii="Arial" w:hAnsi="Arial" w:cs="Arial"/>
          <w:b/>
          <w:noProof w:val="0"/>
          <w:sz w:val="24"/>
          <w:szCs w:val="24"/>
        </w:rPr>
        <w:t>RECOMENDACIONES</w:t>
      </w:r>
    </w:p>
    <w:p w:rsidR="009E1899" w:rsidRPr="009E1899" w:rsidRDefault="009E1899" w:rsidP="009E1899">
      <w:pPr>
        <w:spacing w:line="360" w:lineRule="auto"/>
        <w:rPr>
          <w:rFonts w:ascii="Arial" w:hAnsi="Arial" w:cs="Arial"/>
          <w:noProof w:val="0"/>
          <w:sz w:val="24"/>
          <w:szCs w:val="24"/>
        </w:rPr>
      </w:pPr>
      <w:r w:rsidRPr="009E1899">
        <w:rPr>
          <w:rFonts w:ascii="Arial" w:hAnsi="Arial" w:cs="Arial"/>
          <w:noProof w:val="0"/>
          <w:sz w:val="24"/>
          <w:szCs w:val="24"/>
        </w:rPr>
        <w:t xml:space="preserve">Se le recomienda al honorable Concejo Municipal: </w:t>
      </w:r>
    </w:p>
    <w:p w:rsidR="009E1899" w:rsidRPr="009E1899" w:rsidRDefault="009E1899" w:rsidP="009E1899">
      <w:pPr>
        <w:spacing w:after="0" w:line="360" w:lineRule="auto"/>
        <w:jc w:val="both"/>
        <w:rPr>
          <w:rFonts w:ascii="Arial" w:eastAsia="Times New Roman" w:hAnsi="Arial" w:cs="Arial"/>
          <w:noProof w:val="0"/>
          <w:sz w:val="24"/>
          <w:szCs w:val="24"/>
        </w:rPr>
      </w:pPr>
      <w:r w:rsidRPr="009E1899">
        <w:rPr>
          <w:rFonts w:ascii="Arial" w:eastAsia="Times New Roman" w:hAnsi="Arial" w:cs="Arial"/>
          <w:b/>
          <w:noProof w:val="0"/>
          <w:sz w:val="24"/>
          <w:szCs w:val="24"/>
        </w:rPr>
        <w:lastRenderedPageBreak/>
        <w:t>PRIMERO:</w:t>
      </w:r>
      <w:r w:rsidRPr="009E1899">
        <w:rPr>
          <w:rFonts w:ascii="Arial" w:eastAsia="Times New Roman" w:hAnsi="Arial" w:cs="Arial"/>
          <w:noProof w:val="0"/>
          <w:sz w:val="24"/>
          <w:szCs w:val="24"/>
        </w:rPr>
        <w:t xml:space="preserve"> Declarar al cantón de San Pablo libre de la utilización de plásticos de un solo uso, con el objetivo de que se busquen alternativas renovables y compostables. </w:t>
      </w:r>
    </w:p>
    <w:p w:rsidR="009E1899" w:rsidRPr="009E1899" w:rsidRDefault="009E1899" w:rsidP="009E1899">
      <w:pPr>
        <w:spacing w:after="0" w:line="360" w:lineRule="auto"/>
        <w:jc w:val="both"/>
        <w:rPr>
          <w:rFonts w:ascii="Arial" w:eastAsia="Times New Roman" w:hAnsi="Arial" w:cs="Arial"/>
          <w:noProof w:val="0"/>
          <w:sz w:val="24"/>
          <w:szCs w:val="24"/>
        </w:rPr>
      </w:pPr>
    </w:p>
    <w:p w:rsidR="009E1899" w:rsidRPr="009E1899" w:rsidRDefault="009E1899" w:rsidP="009E1899">
      <w:pPr>
        <w:spacing w:after="0" w:line="360" w:lineRule="auto"/>
        <w:jc w:val="both"/>
        <w:rPr>
          <w:rFonts w:ascii="Arial" w:eastAsia="Times New Roman" w:hAnsi="Arial" w:cs="Arial"/>
          <w:noProof w:val="0"/>
          <w:sz w:val="24"/>
          <w:szCs w:val="24"/>
        </w:rPr>
      </w:pPr>
      <w:r w:rsidRPr="009E1899">
        <w:rPr>
          <w:rFonts w:ascii="Arial" w:eastAsia="Times New Roman" w:hAnsi="Arial" w:cs="Arial"/>
          <w:b/>
          <w:noProof w:val="0"/>
          <w:sz w:val="24"/>
          <w:szCs w:val="24"/>
        </w:rPr>
        <w:t>SEGUNDO:</w:t>
      </w:r>
      <w:r w:rsidRPr="009E1899">
        <w:rPr>
          <w:rFonts w:ascii="Arial" w:eastAsia="Times New Roman" w:hAnsi="Arial" w:cs="Arial"/>
          <w:noProof w:val="0"/>
          <w:sz w:val="24"/>
          <w:szCs w:val="24"/>
        </w:rPr>
        <w:t xml:space="preserve"> Autorizar al Sr. Bernardo Porras López, Alcalde Municipal, suscribir a la Municipalidad dentro de la </w:t>
      </w:r>
      <w:r w:rsidRPr="009E1899">
        <w:rPr>
          <w:rFonts w:ascii="Arial" w:eastAsia="Times New Roman" w:hAnsi="Arial" w:cs="Arial"/>
          <w:bCs/>
          <w:noProof w:val="0"/>
          <w:sz w:val="24"/>
          <w:szCs w:val="24"/>
        </w:rPr>
        <w:t xml:space="preserve">Estrategia Nacional para la sustitución de plástico de un solo uso, desarrollada por el Programa de Naciones Unidas para el Desarrollo de la ONU. </w:t>
      </w:r>
      <w:r w:rsidRPr="009E1899">
        <w:rPr>
          <w:rFonts w:ascii="Arial" w:eastAsia="Times New Roman" w:hAnsi="Arial" w:cs="Arial"/>
          <w:noProof w:val="0"/>
          <w:sz w:val="24"/>
          <w:szCs w:val="24"/>
        </w:rPr>
        <w:t xml:space="preserve"> </w:t>
      </w:r>
    </w:p>
    <w:p w:rsidR="009E1899" w:rsidRPr="009E1899" w:rsidRDefault="009E1899" w:rsidP="009E1899">
      <w:pPr>
        <w:spacing w:after="0" w:line="240" w:lineRule="auto"/>
        <w:rPr>
          <w:rFonts w:ascii="Calibri" w:eastAsia="Calibri" w:hAnsi="Calibri" w:cs="Times New Roman"/>
          <w:noProof w:val="0"/>
        </w:rPr>
      </w:pPr>
    </w:p>
    <w:p w:rsidR="009E1899" w:rsidRPr="009E1899" w:rsidRDefault="009E1899" w:rsidP="009E1899">
      <w:pPr>
        <w:spacing w:after="0" w:line="360" w:lineRule="auto"/>
        <w:jc w:val="both"/>
        <w:rPr>
          <w:rFonts w:ascii="Arial" w:eastAsia="Times New Roman" w:hAnsi="Arial" w:cs="Arial"/>
          <w:noProof w:val="0"/>
          <w:sz w:val="24"/>
          <w:szCs w:val="24"/>
        </w:rPr>
      </w:pPr>
      <w:r w:rsidRPr="009E1899">
        <w:rPr>
          <w:rFonts w:ascii="Arial" w:eastAsia="Times New Roman" w:hAnsi="Arial" w:cs="Arial"/>
          <w:b/>
          <w:noProof w:val="0"/>
          <w:sz w:val="24"/>
          <w:szCs w:val="24"/>
        </w:rPr>
        <w:t>TERCERO:</w:t>
      </w:r>
      <w:r w:rsidRPr="009E1899">
        <w:rPr>
          <w:rFonts w:ascii="Arial" w:eastAsia="Times New Roman" w:hAnsi="Arial" w:cs="Arial"/>
          <w:noProof w:val="0"/>
          <w:sz w:val="24"/>
          <w:szCs w:val="24"/>
        </w:rPr>
        <w:t xml:space="preserve"> Solicitar a la Administración Municipal realice las modificaciones pertinentes al Reglamento de Licencias Municipales que incentive al sector privado a la sustitución del plástico de un solo uso, lo anterior en un plazo máximo de un año. </w:t>
      </w:r>
    </w:p>
    <w:p w:rsidR="009E1899" w:rsidRPr="009E1899" w:rsidRDefault="009E1899" w:rsidP="009E1899">
      <w:pPr>
        <w:spacing w:after="0" w:line="240" w:lineRule="auto"/>
        <w:rPr>
          <w:rFonts w:ascii="Calibri" w:eastAsia="Calibri" w:hAnsi="Calibri" w:cs="Times New Roman"/>
          <w:noProof w:val="0"/>
        </w:rPr>
      </w:pPr>
    </w:p>
    <w:p w:rsidR="009E1899" w:rsidRPr="009E1899" w:rsidRDefault="009E1899" w:rsidP="009E1899">
      <w:pPr>
        <w:spacing w:after="0" w:line="360" w:lineRule="auto"/>
        <w:jc w:val="both"/>
        <w:rPr>
          <w:rFonts w:ascii="Arial" w:eastAsia="Times New Roman" w:hAnsi="Arial" w:cs="Arial"/>
          <w:b/>
          <w:noProof w:val="0"/>
          <w:sz w:val="24"/>
          <w:szCs w:val="24"/>
        </w:rPr>
      </w:pPr>
      <w:r w:rsidRPr="009E1899">
        <w:rPr>
          <w:rFonts w:ascii="Arial" w:eastAsia="Times New Roman" w:hAnsi="Arial" w:cs="Arial"/>
          <w:b/>
          <w:noProof w:val="0"/>
          <w:sz w:val="24"/>
          <w:szCs w:val="24"/>
        </w:rPr>
        <w:t xml:space="preserve">CUARTO: </w:t>
      </w:r>
      <w:r w:rsidRPr="009E1899">
        <w:rPr>
          <w:rFonts w:ascii="Arial" w:eastAsia="Times New Roman" w:hAnsi="Arial" w:cs="Arial"/>
          <w:noProof w:val="0"/>
          <w:sz w:val="24"/>
          <w:szCs w:val="24"/>
        </w:rPr>
        <w:t>Solicitar a la Administración Municipal, desarrolle un programa de capacitación hacia el sector privado para la implementación de dicha estrategia y se incluya dentro del Plan Operativo para el año 2020.</w:t>
      </w:r>
    </w:p>
    <w:p w:rsidR="009E1899" w:rsidRPr="009E1899" w:rsidRDefault="009E1899" w:rsidP="009E1899">
      <w:pPr>
        <w:spacing w:after="0" w:line="240" w:lineRule="auto"/>
        <w:rPr>
          <w:noProof w:val="0"/>
        </w:rPr>
      </w:pPr>
    </w:p>
    <w:p w:rsidR="009E1899" w:rsidRPr="009E1899" w:rsidRDefault="009E1899" w:rsidP="009E1899">
      <w:pPr>
        <w:spacing w:after="0" w:line="360" w:lineRule="auto"/>
        <w:jc w:val="both"/>
        <w:rPr>
          <w:rFonts w:ascii="Arial" w:eastAsia="Times New Roman" w:hAnsi="Arial" w:cs="Arial"/>
          <w:noProof w:val="0"/>
          <w:sz w:val="24"/>
          <w:szCs w:val="24"/>
        </w:rPr>
      </w:pPr>
      <w:r w:rsidRPr="009E1899">
        <w:rPr>
          <w:rFonts w:ascii="Arial" w:eastAsia="Times New Roman" w:hAnsi="Arial" w:cs="Arial"/>
          <w:b/>
          <w:noProof w:val="0"/>
          <w:sz w:val="24"/>
          <w:szCs w:val="24"/>
        </w:rPr>
        <w:t>QUINTO:</w:t>
      </w:r>
      <w:r w:rsidRPr="009E1899">
        <w:rPr>
          <w:rFonts w:ascii="Arial" w:eastAsia="Times New Roman" w:hAnsi="Arial" w:cs="Arial"/>
          <w:noProof w:val="0"/>
          <w:sz w:val="24"/>
          <w:szCs w:val="24"/>
        </w:rPr>
        <w:t xml:space="preserve"> Comunicar el presente acuerdo al Comité Cantonal de Deportes y Recreación, Comité Cantonal de la Persona Joven, Asociaciones de Desarrollo Integrales y Especificas, grupos organizados, patentados de la Municipalidad de San Pablo de Heredia, entre otros.</w:t>
      </w:r>
    </w:p>
    <w:p w:rsidR="009E1899" w:rsidRPr="009E1899" w:rsidRDefault="009E1899" w:rsidP="009E1899">
      <w:pPr>
        <w:spacing w:after="0" w:line="360" w:lineRule="auto"/>
        <w:jc w:val="both"/>
        <w:rPr>
          <w:rFonts w:ascii="Arial" w:eastAsia="Times New Roman" w:hAnsi="Arial" w:cs="Arial"/>
          <w:noProof w:val="0"/>
          <w:sz w:val="24"/>
          <w:szCs w:val="24"/>
          <w:lang w:eastAsia="es-ES_tradnl"/>
        </w:rPr>
      </w:pPr>
    </w:p>
    <w:p w:rsidR="009E1899" w:rsidRPr="009E1899" w:rsidRDefault="009E1899" w:rsidP="009E1899">
      <w:pPr>
        <w:spacing w:line="360" w:lineRule="auto"/>
        <w:rPr>
          <w:rFonts w:ascii="Arial" w:hAnsi="Arial" w:cs="Arial"/>
          <w:noProof w:val="0"/>
          <w:sz w:val="24"/>
          <w:szCs w:val="24"/>
        </w:rPr>
      </w:pPr>
      <w:r w:rsidRPr="009E1899">
        <w:rPr>
          <w:rFonts w:ascii="Arial" w:hAnsi="Arial" w:cs="Arial"/>
          <w:noProof w:val="0"/>
          <w:sz w:val="24"/>
          <w:szCs w:val="24"/>
        </w:rPr>
        <w:t>Firma de los miembros de la Comisión de Asuntos Ambientales:</w:t>
      </w:r>
    </w:p>
    <w:p w:rsidR="009E1899" w:rsidRPr="009E1899" w:rsidRDefault="009E1899" w:rsidP="009E1899">
      <w:pPr>
        <w:spacing w:line="360" w:lineRule="auto"/>
        <w:jc w:val="both"/>
        <w:rPr>
          <w:rFonts w:ascii="Arial" w:hAnsi="Arial" w:cs="Arial"/>
          <w:noProof w:val="0"/>
          <w:sz w:val="24"/>
          <w:szCs w:val="24"/>
        </w:rPr>
      </w:pPr>
      <w:r w:rsidRPr="009E1899">
        <w:rPr>
          <w:rFonts w:ascii="Arial" w:hAnsi="Arial" w:cs="Arial"/>
          <w:sz w:val="24"/>
          <w:szCs w:val="24"/>
          <w:lang w:eastAsia="es-CR"/>
        </w:rPr>
        <mc:AlternateContent>
          <mc:Choice Requires="wps">
            <w:drawing>
              <wp:anchor distT="0" distB="0" distL="114300" distR="114300" simplePos="0" relativeHeight="251726848" behindDoc="0" locked="0" layoutInCell="1" allowOverlap="1" wp14:anchorId="6C581101" wp14:editId="099151EC">
                <wp:simplePos x="0" y="0"/>
                <wp:positionH relativeFrom="column">
                  <wp:posOffset>3276600</wp:posOffset>
                </wp:positionH>
                <wp:positionV relativeFrom="paragraph">
                  <wp:posOffset>228600</wp:posOffset>
                </wp:positionV>
                <wp:extent cx="2257425" cy="19050"/>
                <wp:effectExtent l="0" t="0" r="28575" b="19050"/>
                <wp:wrapNone/>
                <wp:docPr id="148" name="Conector recto 148"/>
                <wp:cNvGraphicFramePr/>
                <a:graphic xmlns:a="http://schemas.openxmlformats.org/drawingml/2006/main">
                  <a:graphicData uri="http://schemas.microsoft.com/office/word/2010/wordprocessingShape">
                    <wps:wsp>
                      <wps:cNvCnPr/>
                      <wps:spPr>
                        <a:xfrm flipV="1">
                          <a:off x="0" y="0"/>
                          <a:ext cx="22574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7784AD" id="Conector recto 148"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258pt,18pt" to="43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" strokecolor="windowText" strokeweight=".5pt">
                <v:stroke joinstyle="miter"/>
              </v:line>
            </w:pict>
          </mc:Fallback>
        </mc:AlternateContent>
      </w:r>
      <w:r w:rsidRPr="009E1899">
        <w:rPr>
          <w:rFonts w:ascii="Arial" w:hAnsi="Arial" w:cs="Arial"/>
          <w:sz w:val="24"/>
          <w:szCs w:val="24"/>
          <w:lang w:eastAsia="es-CR"/>
        </w:rPr>
        <mc:AlternateContent>
          <mc:Choice Requires="wps">
            <w:drawing>
              <wp:anchor distT="0" distB="0" distL="114300" distR="114300" simplePos="0" relativeHeight="251725824" behindDoc="0" locked="0" layoutInCell="1" allowOverlap="1" wp14:anchorId="27007645" wp14:editId="57C5FCFF">
                <wp:simplePos x="0" y="0"/>
                <wp:positionH relativeFrom="column">
                  <wp:posOffset>-127636</wp:posOffset>
                </wp:positionH>
                <wp:positionV relativeFrom="paragraph">
                  <wp:posOffset>250825</wp:posOffset>
                </wp:positionV>
                <wp:extent cx="2257425" cy="19050"/>
                <wp:effectExtent l="0" t="0" r="28575" b="19050"/>
                <wp:wrapNone/>
                <wp:docPr id="149" name="Conector recto 149"/>
                <wp:cNvGraphicFramePr/>
                <a:graphic xmlns:a="http://schemas.openxmlformats.org/drawingml/2006/main">
                  <a:graphicData uri="http://schemas.microsoft.com/office/word/2010/wordprocessingShape">
                    <wps:wsp>
                      <wps:cNvCnPr/>
                      <wps:spPr>
                        <a:xfrm flipV="1">
                          <a:off x="0" y="0"/>
                          <a:ext cx="22574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B97C92" id="Conector recto 149"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10.05pt,19.75pt" to="167.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" strokecolor="windowText" strokeweight=".5pt">
                <v:stroke joinstyle="miter"/>
              </v:line>
            </w:pict>
          </mc:Fallback>
        </mc:AlternateContent>
      </w:r>
    </w:p>
    <w:p w:rsidR="009E1899" w:rsidRPr="009E1899" w:rsidRDefault="009E1899" w:rsidP="009E1899">
      <w:pPr>
        <w:spacing w:line="360" w:lineRule="auto"/>
        <w:jc w:val="center"/>
        <w:rPr>
          <w:rFonts w:ascii="Arial" w:hAnsi="Arial" w:cs="Arial"/>
          <w:noProof w:val="0"/>
          <w:sz w:val="24"/>
          <w:szCs w:val="24"/>
        </w:rPr>
      </w:pPr>
      <w:r w:rsidRPr="009E1899">
        <w:rPr>
          <w:rFonts w:ascii="Arial" w:hAnsi="Arial" w:cs="Arial"/>
          <w:noProof w:val="0"/>
          <w:sz w:val="24"/>
          <w:szCs w:val="24"/>
        </w:rPr>
        <w:t>Sr. Julio Benavides Espinoza                                 Sra. María Julia Murillo Villegas</w:t>
      </w:r>
    </w:p>
    <w:p w:rsidR="009E1899" w:rsidRPr="009E1899" w:rsidRDefault="009E1899" w:rsidP="009E1899">
      <w:pPr>
        <w:spacing w:line="360" w:lineRule="auto"/>
        <w:jc w:val="both"/>
        <w:rPr>
          <w:rFonts w:ascii="Arial" w:hAnsi="Arial" w:cs="Arial"/>
          <w:noProof w:val="0"/>
          <w:sz w:val="24"/>
          <w:szCs w:val="24"/>
        </w:rPr>
      </w:pPr>
      <w:r w:rsidRPr="009E1899">
        <w:rPr>
          <w:rFonts w:ascii="Arial" w:hAnsi="Arial" w:cs="Arial"/>
          <w:noProof w:val="0"/>
          <w:sz w:val="24"/>
          <w:szCs w:val="24"/>
        </w:rPr>
        <w:t xml:space="preserve">     Regidor Municipal                                                            Regidora Municipal </w:t>
      </w:r>
    </w:p>
    <w:p w:rsidR="009E1899" w:rsidRPr="009E1899" w:rsidRDefault="009E1899" w:rsidP="009E1899">
      <w:pPr>
        <w:spacing w:after="0" w:line="240" w:lineRule="auto"/>
        <w:jc w:val="both"/>
        <w:rPr>
          <w:rFonts w:ascii="Arial" w:eastAsia="Calibri" w:hAnsi="Arial" w:cs="Arial"/>
          <w:b/>
          <w:noProof w:val="0"/>
          <w:sz w:val="24"/>
          <w:szCs w:val="24"/>
          <w:lang w:val="es-ES"/>
        </w:rPr>
      </w:pPr>
      <w:r w:rsidRPr="009E1899">
        <w:rPr>
          <w:rFonts w:ascii="Arial" w:eastAsia="Calibri" w:hAnsi="Arial" w:cs="Arial"/>
          <w:b/>
          <w:noProof w:val="0"/>
          <w:sz w:val="24"/>
          <w:szCs w:val="24"/>
          <w:lang w:val="es-ES"/>
        </w:rPr>
        <w:t>ESTE CONCEJO MUNICIPAL ACUERDA</w:t>
      </w:r>
    </w:p>
    <w:p w:rsidR="009E1899" w:rsidRPr="009E1899" w:rsidRDefault="009E1899" w:rsidP="009E1899">
      <w:pPr>
        <w:spacing w:after="0" w:line="240" w:lineRule="auto"/>
        <w:jc w:val="both"/>
        <w:rPr>
          <w:rFonts w:ascii="Arial" w:eastAsia="Calibri" w:hAnsi="Arial" w:cs="Arial"/>
          <w:b/>
          <w:noProof w:val="0"/>
          <w:sz w:val="24"/>
          <w:szCs w:val="24"/>
          <w:lang w:val="es-ES"/>
        </w:rPr>
      </w:pPr>
    </w:p>
    <w:p w:rsidR="009E1899" w:rsidRPr="009E1899" w:rsidRDefault="009E1899" w:rsidP="00F84B4C">
      <w:pPr>
        <w:numPr>
          <w:ilvl w:val="0"/>
          <w:numId w:val="141"/>
        </w:numPr>
        <w:spacing w:after="0" w:line="240" w:lineRule="auto"/>
        <w:jc w:val="both"/>
        <w:rPr>
          <w:rFonts w:ascii="Arial" w:eastAsia="Calibri" w:hAnsi="Arial" w:cs="Arial"/>
          <w:noProof w:val="0"/>
          <w:sz w:val="24"/>
          <w:szCs w:val="24"/>
          <w:lang w:val="es-ES"/>
        </w:rPr>
      </w:pPr>
      <w:r w:rsidRPr="009E1899">
        <w:rPr>
          <w:rFonts w:ascii="Arial" w:eastAsia="Calibri" w:hAnsi="Arial" w:cs="Arial"/>
          <w:noProof w:val="0"/>
          <w:sz w:val="24"/>
          <w:szCs w:val="24"/>
          <w:lang w:val="es-ES"/>
        </w:rPr>
        <w:t>Avalar dicho dictamen en sus siguientes recomendaciones:</w:t>
      </w:r>
    </w:p>
    <w:p w:rsidR="009E1899" w:rsidRPr="009E1899" w:rsidRDefault="009E1899" w:rsidP="009E1899">
      <w:pPr>
        <w:spacing w:after="0" w:line="240" w:lineRule="auto"/>
        <w:jc w:val="both"/>
        <w:rPr>
          <w:rFonts w:ascii="Arial" w:eastAsia="Calibri" w:hAnsi="Arial" w:cs="Arial"/>
          <w:b/>
          <w:noProof w:val="0"/>
          <w:sz w:val="24"/>
          <w:szCs w:val="24"/>
          <w:lang w:val="es-ES"/>
        </w:rPr>
      </w:pPr>
    </w:p>
    <w:p w:rsidR="009E1899" w:rsidRPr="009E1899" w:rsidRDefault="009E1899" w:rsidP="009E1899">
      <w:pPr>
        <w:spacing w:after="0" w:line="360" w:lineRule="auto"/>
        <w:ind w:left="851" w:right="49"/>
        <w:jc w:val="both"/>
        <w:rPr>
          <w:rFonts w:ascii="Arial" w:eastAsia="Times New Roman" w:hAnsi="Arial" w:cs="Arial"/>
          <w:noProof w:val="0"/>
          <w:sz w:val="24"/>
          <w:szCs w:val="24"/>
        </w:rPr>
      </w:pPr>
      <w:r w:rsidRPr="009E1899">
        <w:rPr>
          <w:rFonts w:ascii="Arial" w:eastAsia="Times New Roman" w:hAnsi="Arial" w:cs="Arial"/>
          <w:b/>
          <w:noProof w:val="0"/>
          <w:sz w:val="24"/>
          <w:szCs w:val="24"/>
        </w:rPr>
        <w:t>PRIMERO:</w:t>
      </w:r>
      <w:r w:rsidRPr="009E1899">
        <w:rPr>
          <w:rFonts w:ascii="Arial" w:eastAsia="Times New Roman" w:hAnsi="Arial" w:cs="Arial"/>
          <w:noProof w:val="0"/>
          <w:sz w:val="24"/>
          <w:szCs w:val="24"/>
        </w:rPr>
        <w:t xml:space="preserve"> Declarar al cantón de San Pablo libre de la utilización de plásticos de un solo uso, con el objetivo de que se busquen alternativas renovables y compostables. </w:t>
      </w:r>
    </w:p>
    <w:p w:rsidR="009E1899" w:rsidRPr="009E1899" w:rsidRDefault="009E1899" w:rsidP="009E1899">
      <w:pPr>
        <w:spacing w:after="0" w:line="360" w:lineRule="auto"/>
        <w:ind w:left="851" w:right="49"/>
        <w:jc w:val="both"/>
        <w:rPr>
          <w:rFonts w:ascii="Arial" w:eastAsia="Times New Roman" w:hAnsi="Arial" w:cs="Arial"/>
          <w:noProof w:val="0"/>
          <w:sz w:val="24"/>
          <w:szCs w:val="24"/>
        </w:rPr>
      </w:pPr>
      <w:r w:rsidRPr="009E1899">
        <w:rPr>
          <w:rFonts w:ascii="Arial" w:eastAsia="Times New Roman" w:hAnsi="Arial" w:cs="Arial"/>
          <w:b/>
          <w:noProof w:val="0"/>
          <w:sz w:val="24"/>
          <w:szCs w:val="24"/>
        </w:rPr>
        <w:lastRenderedPageBreak/>
        <w:t>SEGUNDO:</w:t>
      </w:r>
      <w:r w:rsidRPr="009E1899">
        <w:rPr>
          <w:rFonts w:ascii="Arial" w:eastAsia="Times New Roman" w:hAnsi="Arial" w:cs="Arial"/>
          <w:noProof w:val="0"/>
          <w:sz w:val="24"/>
          <w:szCs w:val="24"/>
        </w:rPr>
        <w:t xml:space="preserve"> Autorizar al Sr. Bernardo Porras López, Alcalde Municipal, suscribir a la Municipalidad dentro de la </w:t>
      </w:r>
      <w:r w:rsidRPr="009E1899">
        <w:rPr>
          <w:rFonts w:ascii="Arial" w:eastAsia="Times New Roman" w:hAnsi="Arial" w:cs="Arial"/>
          <w:bCs/>
          <w:noProof w:val="0"/>
          <w:sz w:val="24"/>
          <w:szCs w:val="24"/>
        </w:rPr>
        <w:t xml:space="preserve">Estrategia Nacional para la sustitución de plástico de un solo uso, desarrollada por el Programa de Naciones Unidas para el Desarrollo de la ONU. </w:t>
      </w:r>
      <w:r w:rsidRPr="009E1899">
        <w:rPr>
          <w:rFonts w:ascii="Arial" w:eastAsia="Times New Roman" w:hAnsi="Arial" w:cs="Arial"/>
          <w:noProof w:val="0"/>
          <w:sz w:val="24"/>
          <w:szCs w:val="24"/>
        </w:rPr>
        <w:t xml:space="preserve"> </w:t>
      </w:r>
    </w:p>
    <w:p w:rsidR="009E1899" w:rsidRPr="009E1899" w:rsidRDefault="009E1899" w:rsidP="009E1899">
      <w:pPr>
        <w:spacing w:after="0" w:line="240" w:lineRule="auto"/>
        <w:ind w:left="851" w:right="49"/>
        <w:rPr>
          <w:rFonts w:ascii="Calibri" w:eastAsia="Calibri" w:hAnsi="Calibri" w:cs="Times New Roman"/>
          <w:noProof w:val="0"/>
        </w:rPr>
      </w:pPr>
    </w:p>
    <w:p w:rsidR="009E1899" w:rsidRPr="009E1899" w:rsidRDefault="009E1899" w:rsidP="009E1899">
      <w:pPr>
        <w:spacing w:after="0" w:line="360" w:lineRule="auto"/>
        <w:ind w:left="851" w:right="49"/>
        <w:jc w:val="both"/>
        <w:rPr>
          <w:rFonts w:ascii="Arial" w:eastAsia="Times New Roman" w:hAnsi="Arial" w:cs="Arial"/>
          <w:noProof w:val="0"/>
          <w:sz w:val="24"/>
          <w:szCs w:val="24"/>
        </w:rPr>
      </w:pPr>
      <w:r w:rsidRPr="009E1899">
        <w:rPr>
          <w:rFonts w:ascii="Arial" w:eastAsia="Times New Roman" w:hAnsi="Arial" w:cs="Arial"/>
          <w:b/>
          <w:noProof w:val="0"/>
          <w:sz w:val="24"/>
          <w:szCs w:val="24"/>
        </w:rPr>
        <w:t>TERCERO:</w:t>
      </w:r>
      <w:r w:rsidRPr="009E1899">
        <w:rPr>
          <w:rFonts w:ascii="Arial" w:eastAsia="Times New Roman" w:hAnsi="Arial" w:cs="Arial"/>
          <w:noProof w:val="0"/>
          <w:sz w:val="24"/>
          <w:szCs w:val="24"/>
        </w:rPr>
        <w:t xml:space="preserve"> Solicitar a la Administración Municipal realice las modificaciones pertinentes al Reglamento de Licencias Municipales que incentive al sector privado a la sustitución del plástico de un solo uso, lo anterior en un plazo máximo de un año. </w:t>
      </w:r>
    </w:p>
    <w:p w:rsidR="009E1899" w:rsidRPr="009E1899" w:rsidRDefault="009E1899" w:rsidP="009E1899">
      <w:pPr>
        <w:spacing w:after="0" w:line="240" w:lineRule="auto"/>
        <w:ind w:left="851" w:right="49"/>
        <w:rPr>
          <w:rFonts w:ascii="Calibri" w:eastAsia="Calibri" w:hAnsi="Calibri" w:cs="Times New Roman"/>
          <w:noProof w:val="0"/>
        </w:rPr>
      </w:pPr>
    </w:p>
    <w:p w:rsidR="009E1899" w:rsidRPr="009E1899" w:rsidRDefault="009E1899" w:rsidP="009E1899">
      <w:pPr>
        <w:spacing w:after="0" w:line="360" w:lineRule="auto"/>
        <w:ind w:left="851" w:right="49"/>
        <w:jc w:val="both"/>
        <w:rPr>
          <w:rFonts w:ascii="Arial" w:eastAsia="Times New Roman" w:hAnsi="Arial" w:cs="Arial"/>
          <w:b/>
          <w:noProof w:val="0"/>
          <w:sz w:val="24"/>
          <w:szCs w:val="24"/>
        </w:rPr>
      </w:pPr>
      <w:r w:rsidRPr="009E1899">
        <w:rPr>
          <w:rFonts w:ascii="Arial" w:eastAsia="Times New Roman" w:hAnsi="Arial" w:cs="Arial"/>
          <w:b/>
          <w:noProof w:val="0"/>
          <w:sz w:val="24"/>
          <w:szCs w:val="24"/>
        </w:rPr>
        <w:t xml:space="preserve">CUARTO: </w:t>
      </w:r>
      <w:r w:rsidRPr="009E1899">
        <w:rPr>
          <w:rFonts w:ascii="Arial" w:eastAsia="Times New Roman" w:hAnsi="Arial" w:cs="Arial"/>
          <w:noProof w:val="0"/>
          <w:sz w:val="24"/>
          <w:szCs w:val="24"/>
        </w:rPr>
        <w:t>Solicitar a la Administración Municipal, desarrolle un programa de capacitación hacia el sector privado para la implementación de dicha estrategia y se incluya dentro del Plan Operativo para el año 2020.</w:t>
      </w:r>
    </w:p>
    <w:p w:rsidR="009E1899" w:rsidRPr="009E1899" w:rsidRDefault="009E1899" w:rsidP="009E1899">
      <w:pPr>
        <w:spacing w:after="0" w:line="240" w:lineRule="auto"/>
        <w:ind w:left="851" w:right="49"/>
        <w:rPr>
          <w:noProof w:val="0"/>
        </w:rPr>
      </w:pPr>
    </w:p>
    <w:p w:rsidR="009E1899" w:rsidRPr="009E1899" w:rsidRDefault="009E1899" w:rsidP="009E1899">
      <w:pPr>
        <w:spacing w:after="0" w:line="360" w:lineRule="auto"/>
        <w:ind w:left="851" w:right="49"/>
        <w:jc w:val="both"/>
        <w:rPr>
          <w:rFonts w:ascii="Arial" w:eastAsia="Times New Roman" w:hAnsi="Arial" w:cs="Arial"/>
          <w:noProof w:val="0"/>
          <w:sz w:val="24"/>
          <w:szCs w:val="24"/>
        </w:rPr>
      </w:pPr>
      <w:r w:rsidRPr="009E1899">
        <w:rPr>
          <w:rFonts w:ascii="Arial" w:eastAsia="Times New Roman" w:hAnsi="Arial" w:cs="Arial"/>
          <w:b/>
          <w:noProof w:val="0"/>
          <w:sz w:val="24"/>
          <w:szCs w:val="24"/>
        </w:rPr>
        <w:t>QUINTO:</w:t>
      </w:r>
      <w:r w:rsidRPr="009E1899">
        <w:rPr>
          <w:rFonts w:ascii="Arial" w:eastAsia="Times New Roman" w:hAnsi="Arial" w:cs="Arial"/>
          <w:noProof w:val="0"/>
          <w:sz w:val="24"/>
          <w:szCs w:val="24"/>
        </w:rPr>
        <w:t xml:space="preserve"> Comunicar el presente acuerdo al Comité Cantonal de Deportes y Recreación, Comité Cantonal de la Persona Joven, Asociaciones de Desarrollo Integrales y Especificas, grupos organizados, patentados de la Municipalidad de San Pablo de Heredia, entre otros.</w:t>
      </w:r>
    </w:p>
    <w:p w:rsidR="009E1899" w:rsidRPr="009E1899" w:rsidRDefault="009E1899" w:rsidP="00BB0FE0">
      <w:pPr>
        <w:pStyle w:val="Sinespaciado"/>
      </w:pPr>
    </w:p>
    <w:p w:rsidR="009E1899" w:rsidRPr="009E1899" w:rsidRDefault="009E1899" w:rsidP="00F84B4C">
      <w:pPr>
        <w:numPr>
          <w:ilvl w:val="0"/>
          <w:numId w:val="141"/>
        </w:numPr>
        <w:spacing w:after="0" w:line="240" w:lineRule="auto"/>
        <w:jc w:val="both"/>
        <w:rPr>
          <w:rFonts w:ascii="Arial" w:eastAsia="Calibri" w:hAnsi="Arial" w:cs="Arial"/>
          <w:noProof w:val="0"/>
          <w:sz w:val="24"/>
          <w:szCs w:val="24"/>
        </w:rPr>
      </w:pPr>
      <w:r w:rsidRPr="009E1899">
        <w:rPr>
          <w:rFonts w:ascii="Arial" w:eastAsia="Calibri" w:hAnsi="Arial" w:cs="Arial"/>
          <w:noProof w:val="0"/>
          <w:sz w:val="24"/>
          <w:szCs w:val="24"/>
        </w:rPr>
        <w:t xml:space="preserve">Solicitar a la Administración Municipal presente un informe al cabo de un año donde se denote el cumplimiento de lo citado en este acuerdo municipal. </w:t>
      </w:r>
    </w:p>
    <w:p w:rsidR="009E1899" w:rsidRPr="009E1899" w:rsidRDefault="009E1899" w:rsidP="009E1899">
      <w:pPr>
        <w:spacing w:after="0" w:line="240" w:lineRule="auto"/>
        <w:jc w:val="both"/>
        <w:rPr>
          <w:rFonts w:ascii="Arial" w:eastAsia="Calibri" w:hAnsi="Arial" w:cs="Arial"/>
          <w:b/>
          <w:noProof w:val="0"/>
          <w:sz w:val="24"/>
          <w:szCs w:val="24"/>
          <w:lang w:val="es-ES"/>
        </w:rPr>
      </w:pPr>
    </w:p>
    <w:p w:rsidR="009E1899" w:rsidRPr="009E1899" w:rsidRDefault="009E1899" w:rsidP="009E1899">
      <w:pPr>
        <w:spacing w:after="0" w:line="240" w:lineRule="auto"/>
        <w:rPr>
          <w:rFonts w:ascii="Arial" w:eastAsia="Calibri" w:hAnsi="Arial" w:cs="Arial"/>
          <w:b/>
          <w:noProof w:val="0"/>
          <w:lang w:val="es-ES"/>
        </w:rPr>
      </w:pPr>
      <w:r w:rsidRPr="009E1899">
        <w:rPr>
          <w:rFonts w:ascii="Arial" w:eastAsia="Calibri" w:hAnsi="Arial" w:cs="Arial"/>
          <w:b/>
          <w:noProof w:val="0"/>
          <w:lang w:val="es-ES"/>
        </w:rPr>
        <w:t>ACUERDO UNÁNIME Y DECLARADO DEFINITIVAMENTE APROBADO N°580-18</w:t>
      </w:r>
    </w:p>
    <w:p w:rsidR="009E1899" w:rsidRPr="009E1899" w:rsidRDefault="009E1899" w:rsidP="009E1899">
      <w:pPr>
        <w:spacing w:after="0" w:line="240" w:lineRule="auto"/>
        <w:rPr>
          <w:rFonts w:ascii="Arial" w:eastAsia="Calibri" w:hAnsi="Arial" w:cs="Arial"/>
          <w:b/>
          <w:noProof w:val="0"/>
          <w:lang w:val="es-ES"/>
        </w:rPr>
      </w:pPr>
    </w:p>
    <w:p w:rsidR="009E1899" w:rsidRPr="009E1899" w:rsidRDefault="009E1899" w:rsidP="00F84B4C">
      <w:pPr>
        <w:numPr>
          <w:ilvl w:val="0"/>
          <w:numId w:val="142"/>
        </w:numPr>
        <w:spacing w:after="0" w:line="240" w:lineRule="auto"/>
        <w:ind w:left="1560"/>
        <w:contextualSpacing/>
        <w:jc w:val="both"/>
        <w:rPr>
          <w:rFonts w:ascii="Arial" w:eastAsia="Calibri" w:hAnsi="Arial" w:cs="Arial"/>
          <w:noProof w:val="0"/>
          <w:sz w:val="24"/>
          <w:szCs w:val="24"/>
          <w:lang w:val="es-ES"/>
        </w:rPr>
      </w:pPr>
      <w:r w:rsidRPr="009E1899">
        <w:rPr>
          <w:rFonts w:ascii="Arial" w:eastAsia="Calibri" w:hAnsi="Arial" w:cs="Arial"/>
          <w:noProof w:val="0"/>
          <w:sz w:val="24"/>
          <w:szCs w:val="24"/>
          <w:lang w:val="es-ES"/>
        </w:rPr>
        <w:t>José Fernando Méndez Vindas, Partido Unidad Social Cristiana</w:t>
      </w:r>
    </w:p>
    <w:p w:rsidR="009E1899" w:rsidRPr="009E1899" w:rsidRDefault="009E1899" w:rsidP="00F84B4C">
      <w:pPr>
        <w:numPr>
          <w:ilvl w:val="0"/>
          <w:numId w:val="142"/>
        </w:numPr>
        <w:spacing w:after="0" w:line="240" w:lineRule="auto"/>
        <w:ind w:left="1560"/>
        <w:contextualSpacing/>
        <w:jc w:val="both"/>
        <w:rPr>
          <w:rFonts w:ascii="Arial" w:eastAsia="Calibri" w:hAnsi="Arial" w:cs="Arial"/>
          <w:noProof w:val="0"/>
          <w:sz w:val="24"/>
          <w:szCs w:val="24"/>
          <w:lang w:val="es-ES"/>
        </w:rPr>
      </w:pPr>
      <w:r w:rsidRPr="009E1899">
        <w:rPr>
          <w:rFonts w:ascii="Arial" w:eastAsia="Calibri" w:hAnsi="Arial" w:cs="Arial"/>
          <w:noProof w:val="0"/>
          <w:sz w:val="24"/>
          <w:szCs w:val="24"/>
          <w:lang w:val="es-ES"/>
        </w:rPr>
        <w:t>Damaris Gamboa Hernández, Partido Unidad Social Cristiana</w:t>
      </w:r>
    </w:p>
    <w:p w:rsidR="009E1899" w:rsidRPr="009E1899" w:rsidRDefault="009E1899" w:rsidP="00F84B4C">
      <w:pPr>
        <w:numPr>
          <w:ilvl w:val="0"/>
          <w:numId w:val="142"/>
        </w:numPr>
        <w:spacing w:after="0" w:line="240" w:lineRule="auto"/>
        <w:ind w:left="1560"/>
        <w:contextualSpacing/>
        <w:jc w:val="both"/>
        <w:rPr>
          <w:rFonts w:ascii="Arial" w:eastAsia="Calibri" w:hAnsi="Arial" w:cs="Arial"/>
          <w:noProof w:val="0"/>
          <w:sz w:val="24"/>
          <w:szCs w:val="24"/>
          <w:lang w:val="es-ES"/>
        </w:rPr>
      </w:pPr>
      <w:r w:rsidRPr="009E1899">
        <w:rPr>
          <w:rFonts w:ascii="Arial" w:eastAsia="Calibri" w:hAnsi="Arial" w:cs="Arial"/>
          <w:noProof w:val="0"/>
          <w:sz w:val="24"/>
          <w:szCs w:val="24"/>
          <w:lang w:val="es-ES"/>
        </w:rPr>
        <w:t>Julio César Benavides Espinoza, Partido Unidad Social Cristiana</w:t>
      </w:r>
    </w:p>
    <w:p w:rsidR="009E1899" w:rsidRPr="009E1899" w:rsidRDefault="009E1899" w:rsidP="00F84B4C">
      <w:pPr>
        <w:numPr>
          <w:ilvl w:val="0"/>
          <w:numId w:val="142"/>
        </w:numPr>
        <w:spacing w:after="0" w:line="240" w:lineRule="auto"/>
        <w:ind w:left="1560"/>
        <w:contextualSpacing/>
        <w:jc w:val="both"/>
        <w:rPr>
          <w:rFonts w:ascii="Arial" w:eastAsia="Calibri" w:hAnsi="Arial" w:cs="Arial"/>
          <w:noProof w:val="0"/>
          <w:sz w:val="24"/>
          <w:szCs w:val="24"/>
          <w:lang w:val="es-ES"/>
        </w:rPr>
      </w:pPr>
      <w:r w:rsidRPr="009E1899">
        <w:rPr>
          <w:rFonts w:ascii="Arial" w:eastAsia="Calibri" w:hAnsi="Arial" w:cs="Arial"/>
          <w:noProof w:val="0"/>
          <w:sz w:val="24"/>
          <w:szCs w:val="24"/>
          <w:lang w:val="es-ES"/>
        </w:rPr>
        <w:t>Yojhan Cubero Ramírez, Partido Liberación Nacional</w:t>
      </w:r>
    </w:p>
    <w:p w:rsidR="009E1899" w:rsidRDefault="009E1899" w:rsidP="00F84B4C">
      <w:pPr>
        <w:numPr>
          <w:ilvl w:val="0"/>
          <w:numId w:val="142"/>
        </w:numPr>
        <w:spacing w:after="0" w:line="240" w:lineRule="auto"/>
        <w:ind w:left="1560"/>
        <w:contextualSpacing/>
        <w:jc w:val="both"/>
        <w:rPr>
          <w:rFonts w:ascii="Arial" w:eastAsia="Calibri" w:hAnsi="Arial" w:cs="Arial"/>
          <w:noProof w:val="0"/>
          <w:sz w:val="24"/>
          <w:szCs w:val="24"/>
          <w:lang w:val="es-ES"/>
        </w:rPr>
      </w:pPr>
      <w:r w:rsidRPr="009E1899">
        <w:rPr>
          <w:rFonts w:ascii="Arial" w:eastAsia="Calibri" w:hAnsi="Arial" w:cs="Arial"/>
          <w:noProof w:val="0"/>
          <w:sz w:val="24"/>
          <w:szCs w:val="24"/>
          <w:lang w:val="es-ES"/>
        </w:rPr>
        <w:t>Betty Castillo Ortiz, Partido Liberación Nacional</w:t>
      </w:r>
    </w:p>
    <w:p w:rsidR="009E1899" w:rsidRDefault="009E1899" w:rsidP="009E1899">
      <w:pPr>
        <w:spacing w:after="0" w:line="240" w:lineRule="auto"/>
        <w:contextualSpacing/>
        <w:jc w:val="both"/>
        <w:rPr>
          <w:rFonts w:ascii="Arial" w:eastAsia="Calibri" w:hAnsi="Arial" w:cs="Arial"/>
          <w:noProof w:val="0"/>
          <w:sz w:val="24"/>
          <w:szCs w:val="24"/>
          <w:lang w:val="es-ES"/>
        </w:rPr>
      </w:pPr>
    </w:p>
    <w:p w:rsidR="009E1899" w:rsidRDefault="009E1899" w:rsidP="009E1899">
      <w:pPr>
        <w:spacing w:after="0" w:line="240" w:lineRule="auto"/>
        <w:contextualSpacing/>
        <w:jc w:val="both"/>
        <w:rPr>
          <w:rFonts w:ascii="Arial" w:eastAsia="Calibri" w:hAnsi="Arial" w:cs="Arial"/>
          <w:noProof w:val="0"/>
          <w:sz w:val="24"/>
          <w:szCs w:val="24"/>
          <w:lang w:val="es-ES"/>
        </w:rPr>
      </w:pPr>
    </w:p>
    <w:p w:rsidR="009E1899" w:rsidRDefault="009E1899" w:rsidP="009E1899">
      <w:pPr>
        <w:spacing w:after="0" w:line="240" w:lineRule="auto"/>
        <w:ind w:left="-142"/>
        <w:jc w:val="center"/>
        <w:rPr>
          <w:rFonts w:ascii="Arial" w:eastAsia="Calibri" w:hAnsi="Arial" w:cs="Arial"/>
          <w:b/>
          <w:sz w:val="24"/>
          <w:szCs w:val="24"/>
          <w:lang w:val="es-ES_tradnl"/>
        </w:rPr>
      </w:pPr>
    </w:p>
    <w:p w:rsidR="009E1899" w:rsidRPr="00C95FD3" w:rsidRDefault="009E1899" w:rsidP="009E1899">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9E1899" w:rsidRPr="00C95FD3" w:rsidRDefault="009E1899" w:rsidP="009E1899">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9E1899" w:rsidRPr="009464D2" w:rsidRDefault="009E1899" w:rsidP="009E1899">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899E616" wp14:editId="031CBDE0">
            <wp:extent cx="213459" cy="152400"/>
            <wp:effectExtent l="0" t="0" r="0" b="0"/>
            <wp:docPr id="150" name="Imagen 15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9E1899" w:rsidRPr="009E1899" w:rsidRDefault="009E1899" w:rsidP="009E1899">
      <w:pPr>
        <w:spacing w:after="0" w:line="240" w:lineRule="auto"/>
        <w:contextualSpacing/>
        <w:jc w:val="both"/>
        <w:rPr>
          <w:rFonts w:ascii="Arial" w:eastAsia="Calibri" w:hAnsi="Arial" w:cs="Arial"/>
          <w:noProof w:val="0"/>
          <w:sz w:val="24"/>
          <w:szCs w:val="24"/>
          <w:lang w:val="es-ES"/>
        </w:rPr>
      </w:pPr>
    </w:p>
    <w:p w:rsidR="009E1899" w:rsidRDefault="009E1899">
      <w:pPr>
        <w:rPr>
          <w:rFonts w:ascii="Arial" w:hAnsi="Arial" w:cs="Arial"/>
          <w:b/>
          <w:sz w:val="24"/>
          <w:szCs w:val="24"/>
        </w:rPr>
      </w:pPr>
      <w:r>
        <w:rPr>
          <w:rFonts w:ascii="Arial" w:hAnsi="Arial" w:cs="Arial"/>
          <w:b/>
          <w:sz w:val="24"/>
          <w:szCs w:val="24"/>
        </w:rPr>
        <w:br w:type="page"/>
      </w:r>
    </w:p>
    <w:p w:rsidR="007A0168" w:rsidRPr="00BC69BF" w:rsidRDefault="007A0168" w:rsidP="007A016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MSPH-CM-ACUER-581-</w:t>
      </w:r>
      <w:r w:rsidRPr="00BC69BF">
        <w:rPr>
          <w:rFonts w:ascii="Arial" w:hAnsi="Arial" w:cs="Arial"/>
          <w:b/>
          <w:sz w:val="24"/>
          <w:szCs w:val="24"/>
        </w:rPr>
        <w:t>18</w:t>
      </w:r>
    </w:p>
    <w:p w:rsidR="007A0168" w:rsidRPr="00052773" w:rsidRDefault="007A0168" w:rsidP="007A0168">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7A0168" w:rsidRDefault="007A0168" w:rsidP="007A0168">
      <w:pPr>
        <w:spacing w:after="0" w:line="240" w:lineRule="auto"/>
        <w:jc w:val="center"/>
        <w:rPr>
          <w:rFonts w:ascii="Arial" w:eastAsia="Calibri" w:hAnsi="Arial" w:cs="Arial"/>
          <w:b/>
          <w:sz w:val="24"/>
          <w:szCs w:val="24"/>
          <w:lang w:val="es-ES"/>
        </w:rPr>
      </w:pPr>
    </w:p>
    <w:p w:rsidR="007A0168" w:rsidRDefault="007A0168" w:rsidP="007A016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7A0168" w:rsidRDefault="007A0168" w:rsidP="007A0168">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José Fernando Méndez Vindas, Regidor Propietario</w:t>
      </w:r>
    </w:p>
    <w:p w:rsidR="007A0168" w:rsidRDefault="007A0168" w:rsidP="007A0168">
      <w:pPr>
        <w:spacing w:after="0" w:line="240" w:lineRule="auto"/>
        <w:rPr>
          <w:rFonts w:ascii="Arial" w:eastAsia="Times New Roman" w:hAnsi="Arial" w:cs="Arial"/>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7A0168" w:rsidRDefault="007A0168" w:rsidP="007A0168">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7A0168" w:rsidRDefault="007A0168" w:rsidP="007A0168">
      <w:pPr>
        <w:spacing w:after="0" w:line="276" w:lineRule="auto"/>
        <w:rPr>
          <w:rFonts w:ascii="Arial" w:eastAsia="Times New Roman" w:hAnsi="Arial" w:cs="Arial"/>
          <w:sz w:val="24"/>
          <w:szCs w:val="24"/>
          <w:lang w:val="es-ES" w:eastAsia="es-ES"/>
        </w:rPr>
      </w:pPr>
    </w:p>
    <w:p w:rsidR="007A0168" w:rsidRPr="00BC69BF" w:rsidRDefault="007A0168" w:rsidP="007A016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7A0168" w:rsidRPr="00BC69BF" w:rsidRDefault="007A0168" w:rsidP="007A0168">
      <w:pPr>
        <w:pStyle w:val="Sinespaciado"/>
        <w:rPr>
          <w:lang w:eastAsia="es-ES"/>
        </w:rPr>
      </w:pPr>
    </w:p>
    <w:p w:rsidR="007A0168" w:rsidRPr="00BC69BF" w:rsidRDefault="007A0168" w:rsidP="007A016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7A0168" w:rsidRPr="00860BB1" w:rsidRDefault="007A0168" w:rsidP="007A0168">
      <w:pPr>
        <w:spacing w:after="0" w:line="240" w:lineRule="auto"/>
        <w:jc w:val="center"/>
        <w:rPr>
          <w:rFonts w:ascii="Arial" w:eastAsia="Calibri" w:hAnsi="Arial" w:cs="Arial"/>
          <w:b/>
          <w:sz w:val="24"/>
          <w:szCs w:val="24"/>
        </w:rPr>
      </w:pPr>
    </w:p>
    <w:p w:rsidR="007A0168" w:rsidRPr="00BC69BF" w:rsidRDefault="007A0168" w:rsidP="007A016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7A0168" w:rsidRDefault="007A0168" w:rsidP="007A0168">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7A0168" w:rsidRDefault="007A0168" w:rsidP="007A0168">
      <w:pPr>
        <w:spacing w:after="0" w:line="240" w:lineRule="auto"/>
        <w:jc w:val="both"/>
        <w:rPr>
          <w:rFonts w:ascii="Arial" w:hAnsi="Arial" w:cs="Arial"/>
          <w:b/>
          <w:sz w:val="24"/>
          <w:szCs w:val="24"/>
          <w:lang w:val="es-ES"/>
        </w:rPr>
      </w:pPr>
    </w:p>
    <w:p w:rsidR="007A0168" w:rsidRPr="007A0168" w:rsidRDefault="007A0168" w:rsidP="007A0168">
      <w:pPr>
        <w:spacing w:after="0" w:line="240" w:lineRule="auto"/>
        <w:jc w:val="both"/>
        <w:rPr>
          <w:rFonts w:ascii="Arial" w:eastAsia="Calibri" w:hAnsi="Arial" w:cs="Arial"/>
          <w:b/>
          <w:noProof w:val="0"/>
          <w:sz w:val="24"/>
          <w:szCs w:val="24"/>
          <w:lang w:val="es-ES"/>
        </w:rPr>
      </w:pPr>
      <w:r w:rsidRPr="007A0168">
        <w:rPr>
          <w:rFonts w:ascii="Arial" w:eastAsia="Calibri" w:hAnsi="Arial" w:cs="Arial"/>
          <w:b/>
          <w:noProof w:val="0"/>
          <w:sz w:val="24"/>
          <w:szCs w:val="24"/>
          <w:lang w:val="es-ES"/>
        </w:rPr>
        <w:t>CONSIDERANDO</w:t>
      </w:r>
    </w:p>
    <w:p w:rsidR="007A0168" w:rsidRPr="007A0168" w:rsidRDefault="007A0168" w:rsidP="007A0168">
      <w:pPr>
        <w:spacing w:after="0" w:line="240" w:lineRule="auto"/>
        <w:jc w:val="both"/>
        <w:rPr>
          <w:rFonts w:ascii="Arial" w:eastAsia="Calibri" w:hAnsi="Arial" w:cs="Arial"/>
          <w:b/>
          <w:noProof w:val="0"/>
          <w:sz w:val="24"/>
          <w:szCs w:val="24"/>
          <w:lang w:val="es-ES"/>
        </w:rPr>
      </w:pPr>
    </w:p>
    <w:p w:rsidR="007A0168" w:rsidRPr="007A0168" w:rsidRDefault="007A0168" w:rsidP="007A0168">
      <w:pPr>
        <w:spacing w:after="0" w:line="240" w:lineRule="auto"/>
        <w:jc w:val="both"/>
        <w:rPr>
          <w:rFonts w:ascii="Arial" w:eastAsia="Calibri" w:hAnsi="Arial" w:cs="Arial"/>
          <w:noProof w:val="0"/>
          <w:sz w:val="24"/>
          <w:szCs w:val="24"/>
          <w:lang w:val="es-ES"/>
        </w:rPr>
      </w:pPr>
      <w:r w:rsidRPr="007A0168">
        <w:rPr>
          <w:rFonts w:ascii="Arial" w:eastAsia="Calibri" w:hAnsi="Arial" w:cs="Arial"/>
          <w:noProof w:val="0"/>
          <w:sz w:val="24"/>
          <w:szCs w:val="24"/>
          <w:lang w:val="es-ES"/>
        </w:rPr>
        <w:t>Moción de orden presentada por el Sr. José Fernando Méndez Vindas, Regidor Propietario solicitando un espacio para la presentación de un dictamen de la Comisión Especial del Plan Regulador.</w:t>
      </w:r>
    </w:p>
    <w:p w:rsidR="007A0168" w:rsidRPr="007A0168" w:rsidRDefault="007A0168" w:rsidP="007A0168">
      <w:pPr>
        <w:spacing w:after="0" w:line="240" w:lineRule="auto"/>
        <w:jc w:val="both"/>
        <w:rPr>
          <w:rFonts w:ascii="Arial" w:eastAsia="Calibri" w:hAnsi="Arial" w:cs="Arial"/>
          <w:noProof w:val="0"/>
          <w:sz w:val="24"/>
          <w:szCs w:val="24"/>
          <w:lang w:val="es-ES"/>
        </w:rPr>
      </w:pPr>
    </w:p>
    <w:p w:rsidR="007A0168" w:rsidRPr="007A0168" w:rsidRDefault="007A0168" w:rsidP="007A0168">
      <w:pPr>
        <w:spacing w:after="0" w:line="240" w:lineRule="auto"/>
        <w:jc w:val="both"/>
        <w:rPr>
          <w:rFonts w:ascii="Arial" w:eastAsia="Calibri" w:hAnsi="Arial" w:cs="Arial"/>
          <w:b/>
          <w:noProof w:val="0"/>
          <w:sz w:val="24"/>
          <w:szCs w:val="24"/>
          <w:lang w:val="es-ES"/>
        </w:rPr>
      </w:pPr>
      <w:r w:rsidRPr="007A0168">
        <w:rPr>
          <w:rFonts w:ascii="Arial" w:eastAsia="Calibri" w:hAnsi="Arial" w:cs="Arial"/>
          <w:b/>
          <w:noProof w:val="0"/>
          <w:sz w:val="24"/>
          <w:szCs w:val="24"/>
          <w:lang w:val="es-ES"/>
        </w:rPr>
        <w:t>ESTE CONCEJO MUNICIPAL ACUERDA</w:t>
      </w:r>
    </w:p>
    <w:p w:rsidR="007A0168" w:rsidRPr="007A0168" w:rsidRDefault="007A0168" w:rsidP="007A0168">
      <w:pPr>
        <w:spacing w:after="0" w:line="240" w:lineRule="auto"/>
        <w:jc w:val="both"/>
        <w:rPr>
          <w:rFonts w:ascii="Arial" w:eastAsia="Calibri" w:hAnsi="Arial" w:cs="Arial"/>
          <w:b/>
          <w:noProof w:val="0"/>
          <w:sz w:val="24"/>
          <w:szCs w:val="24"/>
          <w:lang w:val="es-ES"/>
        </w:rPr>
      </w:pPr>
    </w:p>
    <w:p w:rsidR="007A0168" w:rsidRPr="007A0168" w:rsidRDefault="007A0168" w:rsidP="007A0168">
      <w:pPr>
        <w:spacing w:after="0" w:line="240" w:lineRule="auto"/>
        <w:jc w:val="both"/>
        <w:rPr>
          <w:rFonts w:ascii="Arial" w:eastAsia="Calibri" w:hAnsi="Arial" w:cs="Arial"/>
          <w:noProof w:val="0"/>
          <w:sz w:val="24"/>
          <w:szCs w:val="24"/>
          <w:lang w:val="es-ES"/>
        </w:rPr>
      </w:pPr>
      <w:r w:rsidRPr="007A0168">
        <w:rPr>
          <w:rFonts w:ascii="Arial" w:eastAsia="Calibri" w:hAnsi="Arial" w:cs="Arial"/>
          <w:noProof w:val="0"/>
          <w:sz w:val="24"/>
          <w:szCs w:val="24"/>
          <w:lang w:val="es-ES"/>
        </w:rPr>
        <w:t xml:space="preserve">Avalar dicha moción y brindar el espacio solicitado para la presentación del dictamen en mención. </w:t>
      </w:r>
    </w:p>
    <w:p w:rsidR="007A0168" w:rsidRPr="007A0168" w:rsidRDefault="007A0168" w:rsidP="007A0168">
      <w:pPr>
        <w:spacing w:after="0" w:line="240" w:lineRule="auto"/>
        <w:jc w:val="both"/>
        <w:rPr>
          <w:rFonts w:ascii="Arial" w:eastAsia="Calibri" w:hAnsi="Arial" w:cs="Arial"/>
          <w:noProof w:val="0"/>
          <w:sz w:val="24"/>
          <w:szCs w:val="24"/>
          <w:lang w:val="es-ES"/>
        </w:rPr>
      </w:pPr>
    </w:p>
    <w:p w:rsidR="007A0168" w:rsidRPr="007A0168" w:rsidRDefault="007A0168" w:rsidP="007A0168">
      <w:pPr>
        <w:spacing w:after="0" w:line="240" w:lineRule="auto"/>
        <w:rPr>
          <w:rFonts w:ascii="Arial" w:eastAsia="Calibri" w:hAnsi="Arial" w:cs="Arial"/>
          <w:b/>
          <w:noProof w:val="0"/>
          <w:lang w:val="es-ES"/>
        </w:rPr>
      </w:pPr>
      <w:r w:rsidRPr="007A0168">
        <w:rPr>
          <w:rFonts w:ascii="Arial" w:eastAsia="Calibri" w:hAnsi="Arial" w:cs="Arial"/>
          <w:b/>
          <w:noProof w:val="0"/>
          <w:lang w:val="es-ES"/>
        </w:rPr>
        <w:t>ACUERDO UNÁNIME Y DECLARADO DEFINITIVAMENTE APROBADO N°581-18</w:t>
      </w:r>
    </w:p>
    <w:p w:rsidR="007A0168" w:rsidRPr="007A0168" w:rsidRDefault="007A0168" w:rsidP="007A0168">
      <w:pPr>
        <w:spacing w:after="0" w:line="240" w:lineRule="auto"/>
        <w:rPr>
          <w:rFonts w:ascii="Arial" w:eastAsia="Calibri" w:hAnsi="Arial" w:cs="Arial"/>
          <w:b/>
          <w:noProof w:val="0"/>
          <w:lang w:val="es-ES"/>
        </w:rPr>
      </w:pPr>
    </w:p>
    <w:p w:rsidR="007A0168" w:rsidRPr="007A0168" w:rsidRDefault="007A0168" w:rsidP="00F84B4C">
      <w:pPr>
        <w:numPr>
          <w:ilvl w:val="0"/>
          <w:numId w:val="143"/>
        </w:numPr>
        <w:spacing w:after="0" w:line="240" w:lineRule="auto"/>
        <w:ind w:left="1560"/>
        <w:contextualSpacing/>
        <w:jc w:val="both"/>
        <w:rPr>
          <w:rFonts w:ascii="Arial" w:eastAsia="Calibri" w:hAnsi="Arial" w:cs="Arial"/>
          <w:noProof w:val="0"/>
          <w:sz w:val="24"/>
          <w:szCs w:val="24"/>
          <w:lang w:val="es-ES"/>
        </w:rPr>
      </w:pPr>
      <w:r w:rsidRPr="007A0168">
        <w:rPr>
          <w:rFonts w:ascii="Arial" w:eastAsia="Calibri" w:hAnsi="Arial" w:cs="Arial"/>
          <w:noProof w:val="0"/>
          <w:sz w:val="24"/>
          <w:szCs w:val="24"/>
          <w:lang w:val="es-ES"/>
        </w:rPr>
        <w:t>José Fernando Méndez Vindas, Partido Unidad Social Cristiana</w:t>
      </w:r>
    </w:p>
    <w:p w:rsidR="007A0168" w:rsidRPr="007A0168" w:rsidRDefault="007A0168" w:rsidP="00F84B4C">
      <w:pPr>
        <w:numPr>
          <w:ilvl w:val="0"/>
          <w:numId w:val="143"/>
        </w:numPr>
        <w:spacing w:after="0" w:line="240" w:lineRule="auto"/>
        <w:ind w:left="1560"/>
        <w:contextualSpacing/>
        <w:jc w:val="both"/>
        <w:rPr>
          <w:rFonts w:ascii="Arial" w:eastAsia="Calibri" w:hAnsi="Arial" w:cs="Arial"/>
          <w:noProof w:val="0"/>
          <w:sz w:val="24"/>
          <w:szCs w:val="24"/>
          <w:lang w:val="es-ES"/>
        </w:rPr>
      </w:pPr>
      <w:r w:rsidRPr="007A0168">
        <w:rPr>
          <w:rFonts w:ascii="Arial" w:eastAsia="Calibri" w:hAnsi="Arial" w:cs="Arial"/>
          <w:noProof w:val="0"/>
          <w:sz w:val="24"/>
          <w:szCs w:val="24"/>
          <w:lang w:val="es-ES"/>
        </w:rPr>
        <w:t>Damaris Gamboa Hernández, Partido Unidad Social Cristiana</w:t>
      </w:r>
    </w:p>
    <w:p w:rsidR="007A0168" w:rsidRPr="007A0168" w:rsidRDefault="007A0168" w:rsidP="00F84B4C">
      <w:pPr>
        <w:numPr>
          <w:ilvl w:val="0"/>
          <w:numId w:val="143"/>
        </w:numPr>
        <w:spacing w:after="0" w:line="240" w:lineRule="auto"/>
        <w:ind w:left="1560"/>
        <w:contextualSpacing/>
        <w:jc w:val="both"/>
        <w:rPr>
          <w:rFonts w:ascii="Arial" w:eastAsia="Calibri" w:hAnsi="Arial" w:cs="Arial"/>
          <w:noProof w:val="0"/>
          <w:sz w:val="24"/>
          <w:szCs w:val="24"/>
          <w:lang w:val="es-ES"/>
        </w:rPr>
      </w:pPr>
      <w:r w:rsidRPr="007A0168">
        <w:rPr>
          <w:rFonts w:ascii="Arial" w:eastAsia="Calibri" w:hAnsi="Arial" w:cs="Arial"/>
          <w:noProof w:val="0"/>
          <w:sz w:val="24"/>
          <w:szCs w:val="24"/>
          <w:lang w:val="es-ES"/>
        </w:rPr>
        <w:t>Julio César Benavides Espinoza, Partido Unidad Social Cristiana</w:t>
      </w:r>
    </w:p>
    <w:p w:rsidR="007A0168" w:rsidRPr="007A0168" w:rsidRDefault="007A0168" w:rsidP="00F84B4C">
      <w:pPr>
        <w:numPr>
          <w:ilvl w:val="0"/>
          <w:numId w:val="143"/>
        </w:numPr>
        <w:spacing w:after="0" w:line="240" w:lineRule="auto"/>
        <w:ind w:left="1560"/>
        <w:contextualSpacing/>
        <w:jc w:val="both"/>
        <w:rPr>
          <w:rFonts w:ascii="Arial" w:eastAsia="Calibri" w:hAnsi="Arial" w:cs="Arial"/>
          <w:noProof w:val="0"/>
          <w:sz w:val="24"/>
          <w:szCs w:val="24"/>
          <w:lang w:val="es-ES"/>
        </w:rPr>
      </w:pPr>
      <w:r w:rsidRPr="007A0168">
        <w:rPr>
          <w:rFonts w:ascii="Arial" w:eastAsia="Calibri" w:hAnsi="Arial" w:cs="Arial"/>
          <w:noProof w:val="0"/>
          <w:sz w:val="24"/>
          <w:szCs w:val="24"/>
          <w:lang w:val="es-ES"/>
        </w:rPr>
        <w:t>Yojhan Cubero Ramírez, Partido Liberación Nacional</w:t>
      </w:r>
    </w:p>
    <w:p w:rsidR="007A0168" w:rsidRPr="007A0168" w:rsidRDefault="007A0168" w:rsidP="00F84B4C">
      <w:pPr>
        <w:numPr>
          <w:ilvl w:val="0"/>
          <w:numId w:val="143"/>
        </w:numPr>
        <w:spacing w:after="0" w:line="240" w:lineRule="auto"/>
        <w:ind w:left="1560"/>
        <w:contextualSpacing/>
        <w:jc w:val="both"/>
        <w:rPr>
          <w:rFonts w:ascii="Arial" w:eastAsia="Calibri" w:hAnsi="Arial" w:cs="Arial"/>
          <w:noProof w:val="0"/>
          <w:sz w:val="24"/>
          <w:szCs w:val="24"/>
          <w:lang w:val="es-ES"/>
        </w:rPr>
      </w:pPr>
      <w:r w:rsidRPr="007A0168">
        <w:rPr>
          <w:rFonts w:ascii="Arial" w:eastAsia="Calibri" w:hAnsi="Arial" w:cs="Arial"/>
          <w:noProof w:val="0"/>
          <w:sz w:val="24"/>
          <w:szCs w:val="24"/>
          <w:lang w:val="es-ES"/>
        </w:rPr>
        <w:t>Betty Castillo Ortiz, Partido Liberación Nacional</w:t>
      </w:r>
    </w:p>
    <w:p w:rsidR="009E1899" w:rsidRPr="007A0168" w:rsidRDefault="009E1899">
      <w:pPr>
        <w:rPr>
          <w:rFonts w:ascii="Arial" w:hAnsi="Arial" w:cs="Arial"/>
          <w:b/>
          <w:sz w:val="24"/>
          <w:szCs w:val="24"/>
          <w:lang w:val="es-ES"/>
        </w:rPr>
      </w:pPr>
    </w:p>
    <w:p w:rsidR="009E1899" w:rsidRDefault="009E1899">
      <w:pPr>
        <w:rPr>
          <w:rFonts w:ascii="Arial" w:hAnsi="Arial" w:cs="Arial"/>
          <w:b/>
          <w:sz w:val="24"/>
          <w:szCs w:val="24"/>
        </w:rPr>
      </w:pPr>
    </w:p>
    <w:p w:rsidR="007A0168" w:rsidRPr="00C95FD3" w:rsidRDefault="007A0168" w:rsidP="007A0168">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7A0168" w:rsidRPr="00C95FD3" w:rsidRDefault="007A0168" w:rsidP="007A0168">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7A0168" w:rsidRPr="009464D2" w:rsidRDefault="007A0168" w:rsidP="007A016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9145D3A" wp14:editId="2D494826">
            <wp:extent cx="213459" cy="152400"/>
            <wp:effectExtent l="0" t="0" r="0" b="0"/>
            <wp:docPr id="151" name="Imagen 15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7A0168" w:rsidRDefault="007A0168">
      <w:pPr>
        <w:rPr>
          <w:rFonts w:ascii="Arial" w:hAnsi="Arial" w:cs="Arial"/>
          <w:b/>
          <w:sz w:val="24"/>
          <w:szCs w:val="24"/>
        </w:rPr>
      </w:pPr>
    </w:p>
    <w:p w:rsidR="007A0168" w:rsidRDefault="007A0168" w:rsidP="00225CEA">
      <w:pPr>
        <w:jc w:val="right"/>
        <w:rPr>
          <w:rFonts w:ascii="Arial" w:hAnsi="Arial" w:cs="Arial"/>
          <w:b/>
          <w:sz w:val="24"/>
          <w:szCs w:val="24"/>
        </w:rPr>
      </w:pPr>
    </w:p>
    <w:p w:rsidR="006752EF" w:rsidRPr="00BC69BF" w:rsidRDefault="006752EF" w:rsidP="006752EF">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MSPH-CM-ACUER-582-</w:t>
      </w:r>
      <w:r w:rsidRPr="00BC69BF">
        <w:rPr>
          <w:rFonts w:ascii="Arial" w:hAnsi="Arial" w:cs="Arial"/>
          <w:b/>
          <w:sz w:val="24"/>
          <w:szCs w:val="24"/>
        </w:rPr>
        <w:t>18</w:t>
      </w:r>
    </w:p>
    <w:p w:rsidR="006752EF" w:rsidRPr="00052773" w:rsidRDefault="006752EF" w:rsidP="006752EF">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6752EF" w:rsidRDefault="006752EF" w:rsidP="006752EF">
      <w:pPr>
        <w:spacing w:after="0" w:line="240" w:lineRule="auto"/>
        <w:jc w:val="center"/>
        <w:rPr>
          <w:rFonts w:ascii="Arial" w:eastAsia="Calibri" w:hAnsi="Arial" w:cs="Arial"/>
          <w:b/>
          <w:sz w:val="24"/>
          <w:szCs w:val="24"/>
          <w:lang w:val="es-ES"/>
        </w:rPr>
      </w:pPr>
    </w:p>
    <w:p w:rsidR="006752EF" w:rsidRDefault="006752EF" w:rsidP="006752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892F5E">
        <w:rPr>
          <w:rFonts w:ascii="Arial" w:eastAsia="Times New Roman" w:hAnsi="Arial" w:cs="Arial"/>
          <w:sz w:val="24"/>
          <w:szCs w:val="24"/>
          <w:lang w:val="es-ES_tradnl" w:eastAsia="es-ES_tradnl"/>
        </w:rPr>
        <w:t>es</w:t>
      </w:r>
    </w:p>
    <w:p w:rsidR="006752EF" w:rsidRDefault="00892F5E" w:rsidP="006752EF">
      <w:pPr>
        <w:spacing w:after="0" w:line="240" w:lineRule="auto"/>
        <w:rPr>
          <w:rFonts w:ascii="Arial" w:eastAsia="Times New Roman" w:hAnsi="Arial" w:cs="Arial"/>
          <w:sz w:val="24"/>
          <w:szCs w:val="24"/>
          <w:lang w:val="es-ES_tradnl" w:eastAsia="es-ES_tradnl"/>
        </w:rPr>
      </w:pPr>
      <w:r>
        <w:rPr>
          <w:rFonts w:ascii="Arial" w:eastAsia="Times New Roman" w:hAnsi="Arial" w:cs="Arial"/>
          <w:noProof w:val="0"/>
          <w:sz w:val="24"/>
          <w:szCs w:val="24"/>
          <w:lang w:val="es-ES_tradnl" w:eastAsia="es-ES_tradnl"/>
        </w:rPr>
        <w:t>Consorcio Rojas y Solano-Laboratorio de Diseño</w:t>
      </w:r>
    </w:p>
    <w:p w:rsidR="006752EF" w:rsidRDefault="006752EF" w:rsidP="006752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892F5E" w:rsidRDefault="00892F5E" w:rsidP="006752EF">
      <w:pPr>
        <w:spacing w:after="0" w:line="240" w:lineRule="auto"/>
        <w:rPr>
          <w:rFonts w:ascii="Arial" w:eastAsia="Times New Roman" w:hAnsi="Arial" w:cs="Arial"/>
          <w:sz w:val="24"/>
          <w:szCs w:val="24"/>
          <w:lang w:val="es-ES_tradnl" w:eastAsia="es-ES_tradnl"/>
        </w:rPr>
      </w:pPr>
    </w:p>
    <w:p w:rsidR="00892F5E" w:rsidRDefault="00892F5E" w:rsidP="006752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Señores </w:t>
      </w:r>
    </w:p>
    <w:p w:rsidR="00892F5E" w:rsidRDefault="00892F5E" w:rsidP="006752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w:t>
      </w:r>
      <w:r w:rsidR="00300BFD">
        <w:rPr>
          <w:rFonts w:ascii="Arial" w:eastAsia="Times New Roman" w:hAnsi="Arial" w:cs="Arial"/>
          <w:sz w:val="24"/>
          <w:szCs w:val="24"/>
          <w:lang w:val="es-ES_tradnl" w:eastAsia="es-ES_tradnl"/>
        </w:rPr>
        <w:t>ejo Municipal de San Pablo de He</w:t>
      </w:r>
      <w:r>
        <w:rPr>
          <w:rFonts w:ascii="Arial" w:eastAsia="Times New Roman" w:hAnsi="Arial" w:cs="Arial"/>
          <w:sz w:val="24"/>
          <w:szCs w:val="24"/>
          <w:lang w:val="es-ES_tradnl" w:eastAsia="es-ES_tradnl"/>
        </w:rPr>
        <w:t>redia</w:t>
      </w:r>
    </w:p>
    <w:p w:rsidR="00892F5E" w:rsidRDefault="00892F5E" w:rsidP="006752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6752EF" w:rsidRDefault="006752EF" w:rsidP="006752EF">
      <w:pPr>
        <w:spacing w:after="0" w:line="276" w:lineRule="auto"/>
        <w:rPr>
          <w:rFonts w:ascii="Arial" w:eastAsia="Times New Roman" w:hAnsi="Arial" w:cs="Arial"/>
          <w:sz w:val="24"/>
          <w:szCs w:val="24"/>
          <w:lang w:val="es-ES" w:eastAsia="es-ES"/>
        </w:rPr>
      </w:pPr>
    </w:p>
    <w:p w:rsidR="006752EF" w:rsidRPr="00BC69BF" w:rsidRDefault="006752EF" w:rsidP="006752E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0E4AAF">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0E4AAF">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6752EF" w:rsidRPr="00BC69BF" w:rsidRDefault="006752EF" w:rsidP="006752EF">
      <w:pPr>
        <w:pStyle w:val="Sinespaciado"/>
        <w:rPr>
          <w:lang w:eastAsia="es-ES"/>
        </w:rPr>
      </w:pPr>
    </w:p>
    <w:p w:rsidR="006752EF" w:rsidRPr="00BC69BF" w:rsidRDefault="006752EF" w:rsidP="006752E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752EF" w:rsidRPr="00860BB1" w:rsidRDefault="006752EF" w:rsidP="006752EF">
      <w:pPr>
        <w:spacing w:after="0" w:line="240" w:lineRule="auto"/>
        <w:jc w:val="center"/>
        <w:rPr>
          <w:rFonts w:ascii="Arial" w:eastAsia="Calibri" w:hAnsi="Arial" w:cs="Arial"/>
          <w:b/>
          <w:sz w:val="24"/>
          <w:szCs w:val="24"/>
        </w:rPr>
      </w:pPr>
    </w:p>
    <w:p w:rsidR="006752EF" w:rsidRPr="00BC69BF" w:rsidRDefault="006752EF" w:rsidP="006752E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752EF" w:rsidRDefault="006752EF" w:rsidP="006752EF">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892F5E" w:rsidRDefault="00892F5E" w:rsidP="00892F5E">
      <w:pPr>
        <w:spacing w:after="0" w:line="240" w:lineRule="auto"/>
        <w:jc w:val="both"/>
        <w:rPr>
          <w:rFonts w:ascii="Arial" w:hAnsi="Arial" w:cs="Arial"/>
          <w:b/>
          <w:sz w:val="24"/>
          <w:szCs w:val="24"/>
        </w:rPr>
      </w:pPr>
    </w:p>
    <w:p w:rsidR="00892F5E" w:rsidRPr="00892F5E" w:rsidRDefault="00892F5E" w:rsidP="00892F5E">
      <w:pPr>
        <w:spacing w:after="0" w:line="240" w:lineRule="auto"/>
        <w:jc w:val="both"/>
        <w:rPr>
          <w:rFonts w:ascii="Arial" w:eastAsia="Calibri" w:hAnsi="Arial" w:cs="Arial"/>
          <w:b/>
          <w:noProof w:val="0"/>
          <w:sz w:val="24"/>
          <w:szCs w:val="24"/>
          <w:lang w:val="es-ES"/>
        </w:rPr>
      </w:pPr>
      <w:r w:rsidRPr="00892F5E">
        <w:rPr>
          <w:rFonts w:ascii="Arial" w:eastAsia="Calibri" w:hAnsi="Arial" w:cs="Arial"/>
          <w:b/>
          <w:noProof w:val="0"/>
          <w:sz w:val="24"/>
          <w:szCs w:val="24"/>
          <w:lang w:val="es-ES"/>
        </w:rPr>
        <w:t>CONSIDERANDO</w:t>
      </w:r>
    </w:p>
    <w:p w:rsidR="00892F5E" w:rsidRPr="00892F5E" w:rsidRDefault="00892F5E" w:rsidP="00892F5E">
      <w:pPr>
        <w:spacing w:after="0" w:line="240" w:lineRule="auto"/>
        <w:jc w:val="both"/>
        <w:rPr>
          <w:rFonts w:ascii="Arial" w:eastAsia="Calibri" w:hAnsi="Arial" w:cs="Arial"/>
          <w:noProof w:val="0"/>
          <w:sz w:val="24"/>
          <w:szCs w:val="24"/>
          <w:lang w:val="es-ES"/>
        </w:rPr>
      </w:pPr>
    </w:p>
    <w:p w:rsidR="00892F5E" w:rsidRPr="00892F5E" w:rsidRDefault="00892F5E" w:rsidP="00892F5E">
      <w:pPr>
        <w:spacing w:after="0" w:line="240" w:lineRule="auto"/>
        <w:rPr>
          <w:rFonts w:ascii="Arial" w:eastAsia="Calibri" w:hAnsi="Arial" w:cs="Arial"/>
          <w:noProof w:val="0"/>
          <w:sz w:val="24"/>
          <w:szCs w:val="24"/>
        </w:rPr>
      </w:pPr>
      <w:r w:rsidRPr="00892F5E">
        <w:rPr>
          <w:rFonts w:ascii="Arial" w:eastAsia="Calibri" w:hAnsi="Arial" w:cs="Arial"/>
          <w:noProof w:val="0"/>
          <w:sz w:val="24"/>
          <w:szCs w:val="24"/>
        </w:rPr>
        <w:t>Dictamen N° 006-18 de la Comisión Especial del Plan Regulador de la reunión celebrada el día 18 de octubre de 2018, que versa:</w:t>
      </w:r>
    </w:p>
    <w:p w:rsidR="00892F5E" w:rsidRPr="00892F5E" w:rsidRDefault="00892F5E" w:rsidP="00892F5E">
      <w:pPr>
        <w:spacing w:after="0" w:line="240" w:lineRule="auto"/>
        <w:rPr>
          <w:rFonts w:ascii="Arial" w:eastAsia="Calibri" w:hAnsi="Arial" w:cs="Arial"/>
          <w:noProof w:val="0"/>
          <w:sz w:val="24"/>
          <w:szCs w:val="24"/>
        </w:rPr>
      </w:pPr>
    </w:p>
    <w:p w:rsidR="00892F5E" w:rsidRPr="00892F5E" w:rsidRDefault="00892F5E" w:rsidP="00892F5E">
      <w:pPr>
        <w:spacing w:line="360" w:lineRule="auto"/>
        <w:jc w:val="both"/>
        <w:rPr>
          <w:rFonts w:ascii="Arial" w:hAnsi="Arial" w:cs="Arial"/>
          <w:b/>
          <w:noProof w:val="0"/>
          <w:sz w:val="24"/>
          <w:szCs w:val="24"/>
          <w:u w:val="single"/>
        </w:rPr>
      </w:pPr>
      <w:r w:rsidRPr="00892F5E">
        <w:rPr>
          <w:rFonts w:ascii="Arial" w:hAnsi="Arial" w:cs="Arial"/>
          <w:b/>
          <w:noProof w:val="0"/>
          <w:sz w:val="24"/>
          <w:szCs w:val="24"/>
          <w:u w:val="single"/>
        </w:rPr>
        <w:t>Preside:</w:t>
      </w:r>
    </w:p>
    <w:p w:rsidR="00892F5E" w:rsidRPr="00892F5E" w:rsidRDefault="00892F5E" w:rsidP="00892F5E">
      <w:pPr>
        <w:numPr>
          <w:ilvl w:val="0"/>
          <w:numId w:val="5"/>
        </w:numPr>
        <w:spacing w:after="0" w:line="360" w:lineRule="auto"/>
        <w:contextualSpacing/>
        <w:jc w:val="both"/>
        <w:rPr>
          <w:rFonts w:ascii="Arial" w:eastAsia="Times New Roman" w:hAnsi="Arial" w:cs="Arial"/>
          <w:b/>
          <w:noProof w:val="0"/>
          <w:sz w:val="24"/>
          <w:szCs w:val="24"/>
          <w:u w:val="single"/>
          <w:lang w:val="es-ES_tradnl" w:eastAsia="es-ES_tradnl"/>
        </w:rPr>
      </w:pPr>
      <w:r w:rsidRPr="00892F5E">
        <w:rPr>
          <w:rFonts w:ascii="Arial" w:eastAsia="Times New Roman" w:hAnsi="Arial" w:cs="Arial"/>
          <w:noProof w:val="0"/>
          <w:sz w:val="24"/>
          <w:szCs w:val="24"/>
          <w:lang w:val="es-ES_tradnl" w:eastAsia="es-ES_tradnl"/>
        </w:rPr>
        <w:t xml:space="preserve">Sr. José Fernando Méndez Vindas, Regidor Propietario  </w:t>
      </w:r>
    </w:p>
    <w:p w:rsidR="00892F5E" w:rsidRPr="00892F5E" w:rsidRDefault="00892F5E" w:rsidP="00892F5E">
      <w:pPr>
        <w:spacing w:line="360" w:lineRule="auto"/>
        <w:jc w:val="both"/>
        <w:rPr>
          <w:rFonts w:ascii="Arial" w:hAnsi="Arial" w:cs="Arial"/>
          <w:b/>
          <w:noProof w:val="0"/>
          <w:sz w:val="24"/>
          <w:szCs w:val="24"/>
          <w:u w:val="single"/>
        </w:rPr>
      </w:pPr>
      <w:r w:rsidRPr="00892F5E">
        <w:rPr>
          <w:rFonts w:ascii="Arial" w:hAnsi="Arial" w:cs="Arial"/>
          <w:b/>
          <w:noProof w:val="0"/>
          <w:sz w:val="24"/>
          <w:szCs w:val="24"/>
          <w:u w:val="single"/>
        </w:rPr>
        <w:t>Miembros de la Comisión:</w:t>
      </w:r>
    </w:p>
    <w:p w:rsidR="00892F5E" w:rsidRPr="00892F5E" w:rsidRDefault="00892F5E" w:rsidP="00892F5E">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892F5E">
        <w:rPr>
          <w:rFonts w:ascii="Arial" w:eastAsia="Times New Roman" w:hAnsi="Arial" w:cs="Arial"/>
          <w:noProof w:val="0"/>
          <w:sz w:val="24"/>
          <w:szCs w:val="24"/>
          <w:lang w:val="es-ES_tradnl" w:eastAsia="es-ES_tradnl"/>
        </w:rPr>
        <w:t xml:space="preserve">Arq. Allan Alfaro Arias, Sección de Infraestructura Privada </w:t>
      </w:r>
    </w:p>
    <w:p w:rsidR="00892F5E" w:rsidRPr="00892F5E" w:rsidRDefault="00892F5E" w:rsidP="00892F5E">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892F5E">
        <w:rPr>
          <w:rFonts w:ascii="Arial" w:eastAsia="Times New Roman" w:hAnsi="Arial" w:cs="Arial"/>
          <w:noProof w:val="0"/>
          <w:sz w:val="24"/>
          <w:szCs w:val="24"/>
          <w:lang w:val="es-ES_tradnl" w:eastAsia="es-ES_tradnl"/>
        </w:rPr>
        <w:t>Lic. Miguel Cortés Sánchez, Sección de Plantificación y Ordenamiento Territorial</w:t>
      </w:r>
    </w:p>
    <w:p w:rsidR="00892F5E" w:rsidRPr="00892F5E" w:rsidRDefault="00892F5E" w:rsidP="00892F5E">
      <w:pPr>
        <w:numPr>
          <w:ilvl w:val="0"/>
          <w:numId w:val="5"/>
        </w:numPr>
        <w:spacing w:after="0" w:line="240" w:lineRule="auto"/>
        <w:jc w:val="both"/>
        <w:rPr>
          <w:rFonts w:ascii="Arial" w:eastAsia="Times New Roman" w:hAnsi="Arial" w:cs="Arial"/>
          <w:noProof w:val="0"/>
          <w:sz w:val="24"/>
          <w:szCs w:val="24"/>
          <w:lang w:val="es-ES_tradnl" w:eastAsia="es-ES_tradnl"/>
        </w:rPr>
      </w:pPr>
      <w:r w:rsidRPr="00892F5E">
        <w:rPr>
          <w:rFonts w:ascii="Arial" w:eastAsia="Times New Roman" w:hAnsi="Arial" w:cs="Arial"/>
          <w:noProof w:val="0"/>
          <w:sz w:val="24"/>
          <w:szCs w:val="24"/>
          <w:lang w:val="es-ES_tradnl" w:eastAsia="es-ES_tradnl"/>
        </w:rPr>
        <w:t>Arq. Santiago Baizán Hidalgo, Director de Departamento de Desarrollo y Control Urbano</w:t>
      </w:r>
    </w:p>
    <w:p w:rsidR="00892F5E" w:rsidRPr="00892F5E" w:rsidRDefault="00892F5E" w:rsidP="00892F5E">
      <w:pPr>
        <w:spacing w:after="0" w:line="240" w:lineRule="auto"/>
        <w:ind w:left="720"/>
        <w:rPr>
          <w:rFonts w:ascii="Arial" w:eastAsia="Times New Roman" w:hAnsi="Arial" w:cs="Arial"/>
          <w:noProof w:val="0"/>
          <w:sz w:val="24"/>
          <w:szCs w:val="24"/>
          <w:lang w:val="es-ES_tradnl" w:eastAsia="es-ES_tradnl"/>
        </w:rPr>
      </w:pPr>
    </w:p>
    <w:p w:rsidR="00892F5E" w:rsidRPr="00892F5E" w:rsidRDefault="00892F5E" w:rsidP="00892F5E">
      <w:pPr>
        <w:spacing w:after="0" w:line="360" w:lineRule="auto"/>
        <w:contextualSpacing/>
        <w:jc w:val="both"/>
        <w:rPr>
          <w:rFonts w:ascii="Arial" w:eastAsia="Times New Roman" w:hAnsi="Arial" w:cs="Arial"/>
          <w:b/>
          <w:noProof w:val="0"/>
          <w:sz w:val="24"/>
          <w:szCs w:val="24"/>
          <w:u w:val="single"/>
          <w:lang w:val="es-ES_tradnl" w:eastAsia="es-ES_tradnl"/>
        </w:rPr>
      </w:pPr>
      <w:r w:rsidRPr="00892F5E">
        <w:rPr>
          <w:rFonts w:ascii="Arial" w:eastAsia="Times New Roman" w:hAnsi="Arial" w:cs="Arial"/>
          <w:b/>
          <w:noProof w:val="0"/>
          <w:sz w:val="24"/>
          <w:szCs w:val="24"/>
          <w:u w:val="single"/>
          <w:lang w:val="es-ES_tradnl" w:eastAsia="es-ES_tradnl"/>
        </w:rPr>
        <w:t xml:space="preserve">Representantes de la comunidad: </w:t>
      </w:r>
    </w:p>
    <w:p w:rsidR="00892F5E" w:rsidRPr="00892F5E" w:rsidRDefault="00892F5E" w:rsidP="00F84B4C">
      <w:pPr>
        <w:numPr>
          <w:ilvl w:val="0"/>
          <w:numId w:val="144"/>
        </w:numPr>
        <w:spacing w:after="0" w:line="360" w:lineRule="auto"/>
        <w:contextualSpacing/>
        <w:jc w:val="both"/>
        <w:rPr>
          <w:rFonts w:ascii="Arial" w:eastAsia="Times New Roman" w:hAnsi="Arial" w:cs="Arial"/>
          <w:noProof w:val="0"/>
          <w:sz w:val="24"/>
          <w:szCs w:val="24"/>
          <w:lang w:val="es-ES_tradnl" w:eastAsia="es-ES_tradnl"/>
        </w:rPr>
      </w:pPr>
      <w:r w:rsidRPr="00892F5E">
        <w:rPr>
          <w:rFonts w:ascii="Arial" w:eastAsia="Times New Roman" w:hAnsi="Arial" w:cs="Arial"/>
          <w:noProof w:val="0"/>
          <w:sz w:val="24"/>
          <w:szCs w:val="24"/>
          <w:lang w:val="es-ES_tradnl" w:eastAsia="es-ES_tradnl"/>
        </w:rPr>
        <w:t xml:space="preserve">Lic. Fernando Corrales Barrantes, Representante de la Comunidad  </w:t>
      </w:r>
    </w:p>
    <w:p w:rsidR="00892F5E" w:rsidRPr="00892F5E" w:rsidRDefault="00892F5E" w:rsidP="00F84B4C">
      <w:pPr>
        <w:numPr>
          <w:ilvl w:val="0"/>
          <w:numId w:val="144"/>
        </w:numPr>
        <w:spacing w:after="0" w:line="360" w:lineRule="auto"/>
        <w:contextualSpacing/>
        <w:jc w:val="both"/>
        <w:rPr>
          <w:rFonts w:ascii="Arial" w:eastAsia="Times New Roman" w:hAnsi="Arial" w:cs="Arial"/>
          <w:noProof w:val="0"/>
          <w:sz w:val="24"/>
          <w:szCs w:val="24"/>
          <w:lang w:val="es-ES_tradnl" w:eastAsia="es-ES_tradnl"/>
        </w:rPr>
      </w:pPr>
      <w:r w:rsidRPr="00892F5E">
        <w:rPr>
          <w:rFonts w:ascii="Arial" w:eastAsia="Times New Roman" w:hAnsi="Arial" w:cs="Arial"/>
          <w:noProof w:val="0"/>
          <w:sz w:val="24"/>
          <w:szCs w:val="24"/>
          <w:lang w:val="es-ES_tradnl" w:eastAsia="es-ES_tradnl"/>
        </w:rPr>
        <w:t>Sr. José Rogelio López Mora, Representante de la Comunidad</w:t>
      </w:r>
    </w:p>
    <w:p w:rsidR="00892F5E" w:rsidRPr="00892F5E" w:rsidRDefault="00892F5E" w:rsidP="00892F5E">
      <w:pPr>
        <w:pStyle w:val="Sinespaciado"/>
        <w:rPr>
          <w:lang w:eastAsia="es-ES_tradnl"/>
        </w:rPr>
      </w:pPr>
    </w:p>
    <w:p w:rsidR="00892F5E" w:rsidRPr="00892F5E" w:rsidRDefault="00892F5E" w:rsidP="00892F5E">
      <w:pPr>
        <w:spacing w:after="0" w:line="360" w:lineRule="auto"/>
        <w:contextualSpacing/>
        <w:jc w:val="both"/>
        <w:rPr>
          <w:rFonts w:ascii="Arial" w:eastAsia="Times New Roman" w:hAnsi="Arial" w:cs="Arial"/>
          <w:b/>
          <w:noProof w:val="0"/>
          <w:sz w:val="24"/>
          <w:szCs w:val="24"/>
          <w:u w:val="single"/>
          <w:lang w:val="es-ES_tradnl" w:eastAsia="es-ES_tradnl"/>
        </w:rPr>
      </w:pPr>
      <w:r w:rsidRPr="00892F5E">
        <w:rPr>
          <w:rFonts w:ascii="Arial" w:eastAsia="Times New Roman" w:hAnsi="Arial" w:cs="Arial"/>
          <w:b/>
          <w:noProof w:val="0"/>
          <w:sz w:val="24"/>
          <w:szCs w:val="24"/>
          <w:u w:val="single"/>
          <w:lang w:val="es-ES_tradnl" w:eastAsia="es-ES_tradnl"/>
        </w:rPr>
        <w:t xml:space="preserve">Ausentes: </w:t>
      </w:r>
    </w:p>
    <w:p w:rsidR="00892F5E" w:rsidRPr="00892F5E" w:rsidRDefault="00892F5E" w:rsidP="00892F5E">
      <w:pPr>
        <w:spacing w:after="0" w:line="360" w:lineRule="auto"/>
        <w:contextualSpacing/>
        <w:jc w:val="both"/>
        <w:rPr>
          <w:rFonts w:ascii="Arial" w:eastAsia="Times New Roman" w:hAnsi="Arial" w:cs="Arial"/>
          <w:noProof w:val="0"/>
          <w:sz w:val="24"/>
          <w:szCs w:val="24"/>
          <w:lang w:val="es-ES_tradnl" w:eastAsia="es-ES_tradnl"/>
        </w:rPr>
      </w:pPr>
      <w:r w:rsidRPr="00892F5E">
        <w:rPr>
          <w:rFonts w:ascii="Arial" w:hAnsi="Arial" w:cs="Arial"/>
          <w:noProof w:val="0"/>
          <w:sz w:val="24"/>
          <w:szCs w:val="24"/>
        </w:rPr>
        <w:tab/>
      </w:r>
    </w:p>
    <w:p w:rsidR="00892F5E" w:rsidRPr="00892F5E" w:rsidRDefault="00892F5E" w:rsidP="00892F5E">
      <w:pPr>
        <w:numPr>
          <w:ilvl w:val="0"/>
          <w:numId w:val="5"/>
        </w:numPr>
        <w:spacing w:after="0" w:line="360" w:lineRule="auto"/>
        <w:contextualSpacing/>
        <w:jc w:val="both"/>
        <w:rPr>
          <w:rFonts w:ascii="Arial" w:eastAsia="Times New Roman" w:hAnsi="Arial" w:cs="Arial"/>
          <w:noProof w:val="0"/>
          <w:sz w:val="24"/>
          <w:szCs w:val="24"/>
          <w:lang w:val="es-ES_tradnl" w:eastAsia="es-ES_tradnl"/>
        </w:rPr>
      </w:pPr>
      <w:r w:rsidRPr="00892F5E">
        <w:rPr>
          <w:rFonts w:ascii="Arial" w:eastAsia="Times New Roman" w:hAnsi="Arial" w:cs="Arial"/>
          <w:noProof w:val="0"/>
          <w:sz w:val="24"/>
          <w:szCs w:val="24"/>
          <w:lang w:val="es-ES_tradnl" w:eastAsia="es-ES_tradnl"/>
        </w:rPr>
        <w:lastRenderedPageBreak/>
        <w:t xml:space="preserve">Sr. Julio Benavides Espinoza, Regidor Propietario </w:t>
      </w:r>
    </w:p>
    <w:p w:rsidR="00892F5E" w:rsidRPr="00892F5E" w:rsidRDefault="00892F5E" w:rsidP="00892F5E">
      <w:pPr>
        <w:spacing w:after="0" w:line="240" w:lineRule="auto"/>
        <w:rPr>
          <w:rFonts w:ascii="Calibri" w:eastAsia="Calibri" w:hAnsi="Calibri" w:cs="Times New Roman"/>
          <w:noProof w:val="0"/>
          <w:lang w:val="es-ES" w:eastAsia="es-ES_tradnl"/>
        </w:rPr>
      </w:pPr>
    </w:p>
    <w:p w:rsidR="00892F5E" w:rsidRPr="00892F5E" w:rsidRDefault="00892F5E" w:rsidP="00892F5E">
      <w:pPr>
        <w:spacing w:after="0" w:line="360" w:lineRule="auto"/>
        <w:contextualSpacing/>
        <w:jc w:val="both"/>
        <w:rPr>
          <w:rFonts w:ascii="Arial" w:eastAsia="Times New Roman" w:hAnsi="Arial" w:cs="Arial"/>
          <w:b/>
          <w:noProof w:val="0"/>
          <w:sz w:val="24"/>
          <w:szCs w:val="24"/>
          <w:u w:val="single"/>
          <w:lang w:eastAsia="es-ES_tradnl"/>
        </w:rPr>
      </w:pPr>
      <w:r w:rsidRPr="00892F5E">
        <w:rPr>
          <w:rFonts w:ascii="Arial" w:eastAsia="Times New Roman" w:hAnsi="Arial" w:cs="Arial"/>
          <w:b/>
          <w:noProof w:val="0"/>
          <w:sz w:val="24"/>
          <w:szCs w:val="24"/>
          <w:u w:val="single"/>
          <w:lang w:val="es-ES_tradnl" w:eastAsia="es-ES_tradnl"/>
        </w:rPr>
        <w:t>Tema:</w:t>
      </w:r>
      <w:r w:rsidRPr="00892F5E">
        <w:rPr>
          <w:rFonts w:ascii="Arial" w:eastAsia="Times New Roman" w:hAnsi="Arial" w:cs="Arial"/>
          <w:noProof w:val="0"/>
          <w:sz w:val="24"/>
          <w:szCs w:val="24"/>
          <w:lang w:val="es-ES_tradnl" w:eastAsia="es-ES_tradnl"/>
        </w:rPr>
        <w:t xml:space="preserve"> A</w:t>
      </w:r>
      <w:r w:rsidRPr="00892F5E">
        <w:rPr>
          <w:rFonts w:ascii="Arial" w:hAnsi="Arial" w:cs="Arial"/>
          <w:noProof w:val="0"/>
          <w:sz w:val="24"/>
          <w:szCs w:val="24"/>
        </w:rPr>
        <w:t xml:space="preserve">nálisis del II Informe Parcial corregido presentado por el Consorcio Rojas y Solano- Laboratorio de Diseño. </w:t>
      </w:r>
    </w:p>
    <w:p w:rsidR="00892F5E" w:rsidRPr="00892F5E" w:rsidRDefault="00892F5E" w:rsidP="00892F5E">
      <w:pPr>
        <w:jc w:val="center"/>
        <w:rPr>
          <w:rFonts w:ascii="Arial" w:hAnsi="Arial" w:cs="Arial"/>
          <w:b/>
          <w:noProof w:val="0"/>
          <w:sz w:val="24"/>
          <w:szCs w:val="24"/>
        </w:rPr>
      </w:pPr>
      <w:r w:rsidRPr="00892F5E">
        <w:rPr>
          <w:rFonts w:ascii="Arial" w:hAnsi="Arial" w:cs="Arial"/>
          <w:b/>
          <w:noProof w:val="0"/>
          <w:sz w:val="24"/>
          <w:szCs w:val="24"/>
        </w:rPr>
        <w:t>CONSIDERANDO</w:t>
      </w:r>
    </w:p>
    <w:p w:rsidR="00892F5E" w:rsidRPr="00892F5E" w:rsidRDefault="00892F5E" w:rsidP="00F84B4C">
      <w:pPr>
        <w:numPr>
          <w:ilvl w:val="0"/>
          <w:numId w:val="145"/>
        </w:numPr>
        <w:spacing w:after="0" w:line="360" w:lineRule="auto"/>
        <w:contextualSpacing/>
        <w:jc w:val="both"/>
        <w:rPr>
          <w:rFonts w:ascii="Arial" w:eastAsia="Calibri" w:hAnsi="Arial" w:cs="Arial"/>
          <w:noProof w:val="0"/>
          <w:sz w:val="24"/>
          <w:szCs w:val="24"/>
        </w:rPr>
      </w:pPr>
      <w:r w:rsidRPr="00892F5E">
        <w:rPr>
          <w:rFonts w:ascii="Arial" w:eastAsia="Calibri" w:hAnsi="Arial" w:cs="Arial"/>
          <w:noProof w:val="0"/>
          <w:sz w:val="24"/>
          <w:szCs w:val="24"/>
        </w:rPr>
        <w:t>Oficio MSPH-DCU-PT-NI-013-2018, de fecha 01 de octubre de 2018, suscrito por el SR. Miguel Cortés Sánchez, Jefe de Sección Planificación y Ordenamiento Territorial, donde remite el II informe Parcial corregido presentado por el Consorcio Rojas y Solano, Laboratorio y Diseño referente a la confección del Plan Regulador del cantón.</w:t>
      </w:r>
    </w:p>
    <w:p w:rsidR="00892F5E" w:rsidRPr="00892F5E" w:rsidRDefault="00892F5E" w:rsidP="00892F5E">
      <w:pPr>
        <w:spacing w:after="0" w:line="240" w:lineRule="auto"/>
        <w:rPr>
          <w:rFonts w:ascii="Calibri" w:eastAsia="Calibri" w:hAnsi="Calibri" w:cs="Times New Roman"/>
          <w:noProof w:val="0"/>
        </w:rPr>
      </w:pPr>
    </w:p>
    <w:p w:rsidR="00892F5E" w:rsidRPr="00892F5E" w:rsidRDefault="00892F5E" w:rsidP="00F84B4C">
      <w:pPr>
        <w:numPr>
          <w:ilvl w:val="0"/>
          <w:numId w:val="145"/>
        </w:numPr>
        <w:spacing w:after="0" w:line="360" w:lineRule="auto"/>
        <w:contextualSpacing/>
        <w:jc w:val="both"/>
        <w:rPr>
          <w:rFonts w:ascii="Arial" w:eastAsia="Calibri" w:hAnsi="Arial" w:cs="Arial"/>
          <w:noProof w:val="0"/>
          <w:sz w:val="24"/>
          <w:szCs w:val="24"/>
        </w:rPr>
      </w:pPr>
      <w:r w:rsidRPr="00892F5E">
        <w:rPr>
          <w:rFonts w:ascii="Arial" w:eastAsia="Calibri" w:hAnsi="Arial" w:cs="Arial"/>
          <w:noProof w:val="0"/>
          <w:sz w:val="24"/>
          <w:szCs w:val="24"/>
        </w:rPr>
        <w:t xml:space="preserve">Acuerdo municipal CM 521-18 adoptado en la sesión ordinaria N° 40-18 celebrada el día 01 de octubre de 2018, mediante el cual se remite el oficio citado a la Comisión Especial del Plan Regulador para su respectivo análisis según corresponda. </w:t>
      </w:r>
    </w:p>
    <w:p w:rsidR="00892F5E" w:rsidRPr="00892F5E" w:rsidRDefault="00892F5E" w:rsidP="00892F5E">
      <w:pPr>
        <w:spacing w:after="0" w:line="240" w:lineRule="auto"/>
        <w:rPr>
          <w:rFonts w:ascii="Calibri" w:eastAsia="Calibri" w:hAnsi="Calibri" w:cs="Times New Roman"/>
          <w:noProof w:val="0"/>
        </w:rPr>
      </w:pPr>
    </w:p>
    <w:p w:rsidR="00892F5E" w:rsidRPr="00892F5E" w:rsidRDefault="00892F5E" w:rsidP="00F84B4C">
      <w:pPr>
        <w:numPr>
          <w:ilvl w:val="0"/>
          <w:numId w:val="145"/>
        </w:numPr>
        <w:spacing w:after="0" w:line="360" w:lineRule="auto"/>
        <w:contextualSpacing/>
        <w:jc w:val="both"/>
        <w:rPr>
          <w:rFonts w:ascii="Arial" w:eastAsia="Calibri" w:hAnsi="Arial" w:cs="Arial"/>
          <w:noProof w:val="0"/>
          <w:sz w:val="24"/>
          <w:szCs w:val="24"/>
        </w:rPr>
      </w:pPr>
      <w:r w:rsidRPr="00892F5E">
        <w:rPr>
          <w:rFonts w:ascii="Arial" w:eastAsia="Calibri" w:hAnsi="Arial" w:cs="Arial"/>
          <w:noProof w:val="0"/>
          <w:sz w:val="24"/>
          <w:szCs w:val="24"/>
        </w:rPr>
        <w:t>Acta N° 06-18 de la reunión celebrada el día 18 de octubre de 2018, donde se logró comprobar que todas las observaciones realizadas por esta Comisión a dicho informe, fueron atendidas por el Consorcio Rojas y Solano, Laboratorio de Diseño.</w:t>
      </w:r>
    </w:p>
    <w:p w:rsidR="00892F5E" w:rsidRPr="00892F5E" w:rsidRDefault="00892F5E" w:rsidP="00892F5E">
      <w:pPr>
        <w:pStyle w:val="Sinespaciado"/>
      </w:pPr>
    </w:p>
    <w:p w:rsidR="00892F5E" w:rsidRPr="00892F5E" w:rsidRDefault="00892F5E" w:rsidP="00892F5E">
      <w:pPr>
        <w:spacing w:after="0" w:line="360" w:lineRule="auto"/>
        <w:ind w:left="720"/>
        <w:jc w:val="center"/>
        <w:rPr>
          <w:rFonts w:ascii="Arial" w:eastAsia="SimSun" w:hAnsi="Arial" w:cs="Arial"/>
          <w:b/>
          <w:noProof w:val="0"/>
          <w:sz w:val="24"/>
          <w:szCs w:val="24"/>
        </w:rPr>
      </w:pPr>
      <w:r w:rsidRPr="00892F5E">
        <w:rPr>
          <w:rFonts w:ascii="Arial" w:eastAsia="SimSun" w:hAnsi="Arial" w:cs="Arial"/>
          <w:b/>
          <w:noProof w:val="0"/>
          <w:sz w:val="24"/>
          <w:szCs w:val="24"/>
        </w:rPr>
        <w:t>RECOMENDACIONES</w:t>
      </w:r>
    </w:p>
    <w:p w:rsidR="00892F5E" w:rsidRPr="00892F5E" w:rsidRDefault="00892F5E" w:rsidP="00892F5E">
      <w:pPr>
        <w:pStyle w:val="Sinespaciado"/>
      </w:pPr>
    </w:p>
    <w:p w:rsidR="00892F5E" w:rsidRPr="00892F5E" w:rsidRDefault="00892F5E" w:rsidP="00892F5E">
      <w:pPr>
        <w:spacing w:after="0" w:line="360" w:lineRule="auto"/>
        <w:jc w:val="both"/>
        <w:rPr>
          <w:rFonts w:ascii="Arial" w:eastAsia="SimSun" w:hAnsi="Arial" w:cs="Arial"/>
          <w:noProof w:val="0"/>
          <w:sz w:val="24"/>
          <w:szCs w:val="24"/>
        </w:rPr>
      </w:pPr>
      <w:r w:rsidRPr="00892F5E">
        <w:rPr>
          <w:rFonts w:ascii="Arial" w:eastAsia="SimSun" w:hAnsi="Arial" w:cs="Arial"/>
          <w:noProof w:val="0"/>
          <w:sz w:val="24"/>
          <w:szCs w:val="24"/>
        </w:rPr>
        <w:t>Se le recomienda al honorable Concejo Municipal:</w:t>
      </w:r>
    </w:p>
    <w:p w:rsidR="00892F5E" w:rsidRPr="00892F5E" w:rsidRDefault="00892F5E" w:rsidP="00892F5E">
      <w:pPr>
        <w:spacing w:after="0" w:line="240" w:lineRule="auto"/>
        <w:rPr>
          <w:rFonts w:ascii="Calibri" w:eastAsia="Calibri" w:hAnsi="Calibri" w:cs="Times New Roman"/>
          <w:noProof w:val="0"/>
          <w:lang w:val="es-ES"/>
        </w:rPr>
      </w:pPr>
    </w:p>
    <w:p w:rsidR="00892F5E" w:rsidRPr="00892F5E" w:rsidRDefault="00892F5E" w:rsidP="00F84B4C">
      <w:pPr>
        <w:numPr>
          <w:ilvl w:val="0"/>
          <w:numId w:val="146"/>
        </w:numPr>
        <w:spacing w:after="0" w:line="360" w:lineRule="auto"/>
        <w:contextualSpacing/>
        <w:jc w:val="both"/>
        <w:rPr>
          <w:rFonts w:ascii="Arial" w:eastAsia="Calibri" w:hAnsi="Arial" w:cs="Arial"/>
          <w:noProof w:val="0"/>
          <w:sz w:val="24"/>
          <w:szCs w:val="24"/>
        </w:rPr>
      </w:pPr>
      <w:r w:rsidRPr="00892F5E">
        <w:rPr>
          <w:rFonts w:ascii="Arial" w:eastAsia="Calibri" w:hAnsi="Arial" w:cs="Arial"/>
          <w:noProof w:val="0"/>
          <w:sz w:val="24"/>
          <w:szCs w:val="24"/>
        </w:rPr>
        <w:t xml:space="preserve">Recibir de forma satisfactoria el II Informe Parcial corregido presentado por el Consorcio Rojas y Solano, Laboratorio y Diseño referente a la confección del Plan Regulador del cantón. </w:t>
      </w:r>
    </w:p>
    <w:p w:rsidR="00892F5E" w:rsidRPr="00892F5E" w:rsidRDefault="00892F5E" w:rsidP="00892F5E">
      <w:pPr>
        <w:spacing w:after="0" w:line="240" w:lineRule="auto"/>
        <w:rPr>
          <w:rFonts w:ascii="Calibri" w:eastAsia="Calibri" w:hAnsi="Calibri" w:cs="Times New Roman"/>
          <w:noProof w:val="0"/>
        </w:rPr>
      </w:pPr>
    </w:p>
    <w:p w:rsidR="00892F5E" w:rsidRPr="00892F5E" w:rsidRDefault="00892F5E" w:rsidP="00F84B4C">
      <w:pPr>
        <w:numPr>
          <w:ilvl w:val="0"/>
          <w:numId w:val="146"/>
        </w:numPr>
        <w:spacing w:after="0" w:line="360" w:lineRule="auto"/>
        <w:contextualSpacing/>
        <w:jc w:val="both"/>
        <w:rPr>
          <w:rFonts w:ascii="Arial" w:eastAsia="Calibri" w:hAnsi="Arial" w:cs="Arial"/>
          <w:noProof w:val="0"/>
          <w:sz w:val="24"/>
          <w:szCs w:val="24"/>
        </w:rPr>
      </w:pPr>
      <w:r w:rsidRPr="00892F5E">
        <w:rPr>
          <w:rFonts w:ascii="Arial" w:eastAsia="Calibri" w:hAnsi="Arial" w:cs="Arial"/>
          <w:noProof w:val="0"/>
          <w:sz w:val="24"/>
          <w:szCs w:val="24"/>
        </w:rPr>
        <w:t>Someter a conocimiento del Concejo Municipal, el informe mencionado.</w:t>
      </w:r>
    </w:p>
    <w:p w:rsidR="00892F5E" w:rsidRPr="00892F5E" w:rsidRDefault="00892F5E" w:rsidP="00892F5E">
      <w:pPr>
        <w:spacing w:after="0" w:line="240" w:lineRule="auto"/>
        <w:jc w:val="both"/>
        <w:rPr>
          <w:rFonts w:ascii="Arial" w:eastAsia="Calibri" w:hAnsi="Arial" w:cs="Arial"/>
          <w:noProof w:val="0"/>
          <w:sz w:val="24"/>
          <w:szCs w:val="24"/>
        </w:rPr>
      </w:pPr>
    </w:p>
    <w:p w:rsidR="00892F5E" w:rsidRPr="00892F5E" w:rsidRDefault="00892F5E" w:rsidP="00892F5E">
      <w:pPr>
        <w:spacing w:after="0" w:line="240" w:lineRule="auto"/>
        <w:jc w:val="both"/>
        <w:rPr>
          <w:rFonts w:ascii="Arial" w:eastAsia="Calibri" w:hAnsi="Arial" w:cs="Arial"/>
          <w:noProof w:val="0"/>
          <w:sz w:val="24"/>
          <w:szCs w:val="24"/>
          <w:lang w:val="es-ES"/>
        </w:rPr>
      </w:pPr>
    </w:p>
    <w:p w:rsidR="00892F5E" w:rsidRPr="00892F5E" w:rsidRDefault="00892F5E" w:rsidP="00892F5E">
      <w:pPr>
        <w:spacing w:after="0" w:line="360" w:lineRule="auto"/>
        <w:jc w:val="both"/>
        <w:rPr>
          <w:rFonts w:ascii="Arial" w:eastAsia="SimSun" w:hAnsi="Arial" w:cs="Arial"/>
          <w:noProof w:val="0"/>
          <w:sz w:val="24"/>
          <w:szCs w:val="24"/>
          <w:lang w:val="es-ES"/>
        </w:rPr>
      </w:pPr>
      <w:r w:rsidRPr="00892F5E">
        <w:rPr>
          <w:rFonts w:ascii="Arial" w:eastAsia="SimSun" w:hAnsi="Arial" w:cs="Arial"/>
          <w:noProof w:val="0"/>
          <w:sz w:val="24"/>
          <w:szCs w:val="24"/>
          <w:lang w:val="es-ES"/>
        </w:rPr>
        <w:t xml:space="preserve"> Firma de los miembros de la Comisión Especial del Plan Regulador: </w:t>
      </w:r>
    </w:p>
    <w:p w:rsidR="00892F5E" w:rsidRPr="00892F5E" w:rsidRDefault="00892F5E" w:rsidP="00892F5E">
      <w:pPr>
        <w:spacing w:after="0" w:line="360" w:lineRule="auto"/>
        <w:jc w:val="both"/>
        <w:rPr>
          <w:rFonts w:ascii="Arial" w:eastAsia="SimSun" w:hAnsi="Arial" w:cs="Arial"/>
          <w:noProof w:val="0"/>
          <w:sz w:val="24"/>
          <w:szCs w:val="24"/>
          <w:lang w:val="es-ES"/>
        </w:rPr>
      </w:pPr>
    </w:p>
    <w:p w:rsidR="00892F5E" w:rsidRPr="00892F5E" w:rsidRDefault="00892F5E" w:rsidP="00892F5E">
      <w:pPr>
        <w:spacing w:line="360" w:lineRule="auto"/>
        <w:jc w:val="both"/>
        <w:rPr>
          <w:rFonts w:ascii="Arial" w:hAnsi="Arial" w:cs="Arial"/>
          <w:noProof w:val="0"/>
          <w:sz w:val="24"/>
          <w:szCs w:val="24"/>
        </w:rPr>
      </w:pPr>
      <w:r w:rsidRPr="00892F5E">
        <w:rPr>
          <w:rFonts w:ascii="Arial" w:hAnsi="Arial" w:cs="Arial"/>
          <w:sz w:val="24"/>
          <w:szCs w:val="24"/>
          <w:lang w:eastAsia="es-CR"/>
        </w:rPr>
        <mc:AlternateContent>
          <mc:Choice Requires="wps">
            <w:drawing>
              <wp:anchor distT="0" distB="0" distL="114300" distR="114300" simplePos="0" relativeHeight="251729920" behindDoc="0" locked="0" layoutInCell="1" allowOverlap="1" wp14:anchorId="2E9A7C4C" wp14:editId="779F2A0D">
                <wp:simplePos x="0" y="0"/>
                <wp:positionH relativeFrom="column">
                  <wp:posOffset>3105150</wp:posOffset>
                </wp:positionH>
                <wp:positionV relativeFrom="paragraph">
                  <wp:posOffset>189865</wp:posOffset>
                </wp:positionV>
                <wp:extent cx="2428875" cy="19050"/>
                <wp:effectExtent l="0" t="0" r="28575" b="19050"/>
                <wp:wrapNone/>
                <wp:docPr id="152" name="Conector recto 152"/>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85FC4F" id="Conector recto 152"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244.5pt,14.95pt" to="435.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" strokecolor="windowText" strokeweight=".5pt">
                <v:stroke joinstyle="miter"/>
              </v:line>
            </w:pict>
          </mc:Fallback>
        </mc:AlternateContent>
      </w:r>
      <w:r w:rsidRPr="00892F5E">
        <w:rPr>
          <w:rFonts w:ascii="Arial" w:hAnsi="Arial" w:cs="Arial"/>
          <w:sz w:val="24"/>
          <w:szCs w:val="24"/>
          <w:lang w:eastAsia="es-CR"/>
        </w:rPr>
        <mc:AlternateContent>
          <mc:Choice Requires="wps">
            <w:drawing>
              <wp:anchor distT="0" distB="0" distL="114300" distR="114300" simplePos="0" relativeHeight="251728896" behindDoc="0" locked="0" layoutInCell="1" allowOverlap="1" wp14:anchorId="301D28A3" wp14:editId="69ACCF0D">
                <wp:simplePos x="0" y="0"/>
                <wp:positionH relativeFrom="column">
                  <wp:posOffset>-51436</wp:posOffset>
                </wp:positionH>
                <wp:positionV relativeFrom="paragraph">
                  <wp:posOffset>219710</wp:posOffset>
                </wp:positionV>
                <wp:extent cx="2428875" cy="19050"/>
                <wp:effectExtent l="0" t="0" r="28575" b="19050"/>
                <wp:wrapNone/>
                <wp:docPr id="153" name="Conector recto 153"/>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C79F33" id="Conector recto 153"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4.05pt,17.3pt" to="187.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" strokecolor="windowText" strokeweight=".5pt">
                <v:stroke joinstyle="miter"/>
              </v:line>
            </w:pict>
          </mc:Fallback>
        </mc:AlternateContent>
      </w:r>
    </w:p>
    <w:p w:rsidR="00892F5E" w:rsidRPr="00892F5E" w:rsidRDefault="00892F5E" w:rsidP="00892F5E">
      <w:pPr>
        <w:spacing w:line="360" w:lineRule="auto"/>
        <w:jc w:val="both"/>
        <w:rPr>
          <w:rFonts w:ascii="Arial" w:hAnsi="Arial" w:cs="Arial"/>
          <w:noProof w:val="0"/>
          <w:sz w:val="24"/>
          <w:szCs w:val="24"/>
        </w:rPr>
      </w:pPr>
      <w:r w:rsidRPr="00892F5E">
        <w:rPr>
          <w:rFonts w:ascii="Arial" w:hAnsi="Arial" w:cs="Arial"/>
          <w:noProof w:val="0"/>
          <w:sz w:val="24"/>
          <w:szCs w:val="24"/>
        </w:rPr>
        <w:t xml:space="preserve">Sr. José Fernando Méndez Vindas                     Sr. Santiago Baizán Hidalgo  </w:t>
      </w:r>
    </w:p>
    <w:p w:rsidR="00892F5E" w:rsidRPr="00892F5E" w:rsidRDefault="00892F5E" w:rsidP="00892F5E">
      <w:pPr>
        <w:spacing w:line="360" w:lineRule="auto"/>
        <w:jc w:val="both"/>
        <w:rPr>
          <w:rFonts w:ascii="Arial" w:hAnsi="Arial" w:cs="Arial"/>
          <w:noProof w:val="0"/>
          <w:sz w:val="24"/>
          <w:szCs w:val="24"/>
        </w:rPr>
      </w:pPr>
      <w:r w:rsidRPr="00892F5E">
        <w:rPr>
          <w:rFonts w:ascii="Arial" w:hAnsi="Arial" w:cs="Arial"/>
          <w:noProof w:val="0"/>
          <w:sz w:val="24"/>
          <w:szCs w:val="24"/>
        </w:rPr>
        <w:t xml:space="preserve">     Regidor Municipal                                    Director de Control y Desarrollo Urbano </w:t>
      </w:r>
    </w:p>
    <w:p w:rsidR="00892F5E" w:rsidRPr="00892F5E" w:rsidRDefault="00892F5E" w:rsidP="00892F5E">
      <w:pPr>
        <w:spacing w:line="360" w:lineRule="auto"/>
        <w:jc w:val="both"/>
        <w:rPr>
          <w:rFonts w:ascii="Arial" w:hAnsi="Arial" w:cs="Arial"/>
          <w:noProof w:val="0"/>
          <w:sz w:val="24"/>
          <w:szCs w:val="24"/>
        </w:rPr>
      </w:pPr>
      <w:r w:rsidRPr="00892F5E">
        <w:rPr>
          <w:rFonts w:ascii="Arial" w:hAnsi="Arial" w:cs="Arial"/>
          <w:sz w:val="24"/>
          <w:szCs w:val="24"/>
          <w:lang w:eastAsia="es-CR"/>
        </w:rPr>
        <mc:AlternateContent>
          <mc:Choice Requires="wps">
            <w:drawing>
              <wp:anchor distT="0" distB="0" distL="114300" distR="114300" simplePos="0" relativeHeight="251731968" behindDoc="0" locked="0" layoutInCell="1" allowOverlap="1" wp14:anchorId="25901DC2" wp14:editId="24D274DE">
                <wp:simplePos x="0" y="0"/>
                <wp:positionH relativeFrom="column">
                  <wp:posOffset>3120390</wp:posOffset>
                </wp:positionH>
                <wp:positionV relativeFrom="paragraph">
                  <wp:posOffset>183515</wp:posOffset>
                </wp:positionV>
                <wp:extent cx="2428875" cy="19050"/>
                <wp:effectExtent l="0" t="0" r="28575" b="19050"/>
                <wp:wrapNone/>
                <wp:docPr id="154" name="Conector recto 154"/>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86A9EC" id="Conector recto 154"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245.7pt,14.45pt" to="436.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" strokecolor="windowText" strokeweight=".5pt">
                <v:stroke joinstyle="miter"/>
              </v:line>
            </w:pict>
          </mc:Fallback>
        </mc:AlternateContent>
      </w:r>
      <w:r w:rsidRPr="00892F5E">
        <w:rPr>
          <w:rFonts w:ascii="Arial" w:hAnsi="Arial" w:cs="Arial"/>
          <w:sz w:val="24"/>
          <w:szCs w:val="24"/>
          <w:lang w:eastAsia="es-CR"/>
        </w:rPr>
        <mc:AlternateContent>
          <mc:Choice Requires="wps">
            <w:drawing>
              <wp:anchor distT="0" distB="0" distL="114300" distR="114300" simplePos="0" relativeHeight="251730944" behindDoc="0" locked="0" layoutInCell="1" allowOverlap="1" wp14:anchorId="38DA36E0" wp14:editId="2677FB21">
                <wp:simplePos x="0" y="0"/>
                <wp:positionH relativeFrom="column">
                  <wp:posOffset>-171450</wp:posOffset>
                </wp:positionH>
                <wp:positionV relativeFrom="paragraph">
                  <wp:posOffset>208915</wp:posOffset>
                </wp:positionV>
                <wp:extent cx="2428875" cy="19050"/>
                <wp:effectExtent l="0" t="0" r="28575" b="19050"/>
                <wp:wrapNone/>
                <wp:docPr id="155" name="Conector recto 155"/>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505B36" id="Conector recto 155"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13.5pt,16.45pt" to="17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" strokecolor="windowText" strokeweight=".5pt">
                <v:stroke joinstyle="miter"/>
              </v:line>
            </w:pict>
          </mc:Fallback>
        </mc:AlternateContent>
      </w:r>
    </w:p>
    <w:p w:rsidR="00892F5E" w:rsidRPr="00892F5E" w:rsidRDefault="00892F5E" w:rsidP="00892F5E">
      <w:pPr>
        <w:spacing w:line="360" w:lineRule="auto"/>
        <w:jc w:val="both"/>
        <w:rPr>
          <w:rFonts w:ascii="Arial" w:hAnsi="Arial" w:cs="Arial"/>
          <w:noProof w:val="0"/>
          <w:sz w:val="24"/>
          <w:szCs w:val="24"/>
        </w:rPr>
      </w:pPr>
      <w:r w:rsidRPr="00892F5E">
        <w:rPr>
          <w:rFonts w:ascii="Arial" w:hAnsi="Arial" w:cs="Arial"/>
          <w:noProof w:val="0"/>
          <w:sz w:val="24"/>
          <w:szCs w:val="24"/>
        </w:rPr>
        <w:t xml:space="preserve">Sr. Miguel Cortés Sánchez                                         Sr. Allan Alfaro Arias </w:t>
      </w:r>
    </w:p>
    <w:p w:rsidR="00892F5E" w:rsidRPr="00892F5E" w:rsidRDefault="00892F5E" w:rsidP="00892F5E">
      <w:pPr>
        <w:spacing w:line="360" w:lineRule="auto"/>
        <w:jc w:val="both"/>
        <w:rPr>
          <w:rFonts w:ascii="Arial" w:hAnsi="Arial" w:cs="Arial"/>
          <w:noProof w:val="0"/>
          <w:sz w:val="24"/>
          <w:szCs w:val="24"/>
        </w:rPr>
      </w:pPr>
      <w:r w:rsidRPr="00892F5E">
        <w:rPr>
          <w:rFonts w:ascii="Arial" w:hAnsi="Arial" w:cs="Arial"/>
          <w:noProof w:val="0"/>
          <w:sz w:val="24"/>
          <w:szCs w:val="24"/>
        </w:rPr>
        <w:t xml:space="preserve">  Sección de Ordenamiento                                 Sección de Infraestructura Privada</w:t>
      </w:r>
    </w:p>
    <w:p w:rsidR="00892F5E" w:rsidRPr="00892F5E" w:rsidRDefault="00892F5E" w:rsidP="00892F5E">
      <w:pPr>
        <w:spacing w:line="360" w:lineRule="auto"/>
        <w:jc w:val="both"/>
        <w:rPr>
          <w:rFonts w:ascii="Arial" w:hAnsi="Arial" w:cs="Arial"/>
          <w:noProof w:val="0"/>
          <w:sz w:val="24"/>
          <w:szCs w:val="24"/>
        </w:rPr>
      </w:pPr>
      <w:r w:rsidRPr="00892F5E">
        <w:rPr>
          <w:rFonts w:ascii="Arial" w:hAnsi="Arial" w:cs="Arial"/>
          <w:sz w:val="24"/>
          <w:szCs w:val="24"/>
          <w:lang w:eastAsia="es-CR"/>
        </w:rPr>
        <mc:AlternateContent>
          <mc:Choice Requires="wps">
            <w:drawing>
              <wp:anchor distT="0" distB="0" distL="114300" distR="114300" simplePos="0" relativeHeight="251734016" behindDoc="0" locked="0" layoutInCell="1" allowOverlap="1" wp14:anchorId="63E9ECF7" wp14:editId="2034A09D">
                <wp:simplePos x="0" y="0"/>
                <wp:positionH relativeFrom="column">
                  <wp:posOffset>3200400</wp:posOffset>
                </wp:positionH>
                <wp:positionV relativeFrom="paragraph">
                  <wp:posOffset>190500</wp:posOffset>
                </wp:positionV>
                <wp:extent cx="2428875" cy="19050"/>
                <wp:effectExtent l="0" t="0" r="28575" b="19050"/>
                <wp:wrapNone/>
                <wp:docPr id="156" name="Conector recto 156"/>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808853" id="Conector recto 156"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252pt,15pt" to="44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" strokecolor="windowText" strokeweight=".5pt">
                <v:stroke joinstyle="miter"/>
              </v:line>
            </w:pict>
          </mc:Fallback>
        </mc:AlternateContent>
      </w:r>
      <w:r w:rsidRPr="00892F5E">
        <w:rPr>
          <w:rFonts w:ascii="Arial" w:hAnsi="Arial" w:cs="Arial"/>
          <w:sz w:val="24"/>
          <w:szCs w:val="24"/>
          <w:lang w:eastAsia="es-CR"/>
        </w:rPr>
        <mc:AlternateContent>
          <mc:Choice Requires="wps">
            <w:drawing>
              <wp:anchor distT="0" distB="0" distL="114300" distR="114300" simplePos="0" relativeHeight="251732992" behindDoc="0" locked="0" layoutInCell="1" allowOverlap="1" wp14:anchorId="1E027B8F" wp14:editId="604ACC3A">
                <wp:simplePos x="0" y="0"/>
                <wp:positionH relativeFrom="column">
                  <wp:posOffset>-180975</wp:posOffset>
                </wp:positionH>
                <wp:positionV relativeFrom="paragraph">
                  <wp:posOffset>180975</wp:posOffset>
                </wp:positionV>
                <wp:extent cx="2428875" cy="19050"/>
                <wp:effectExtent l="0" t="0" r="28575" b="19050"/>
                <wp:wrapNone/>
                <wp:docPr id="157" name="Conector recto 157"/>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4F9F73" id="Conector recto 157"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14.25pt,14.25pt" to="17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" strokecolor="windowText" strokeweight=".5pt">
                <v:stroke joinstyle="miter"/>
              </v:line>
            </w:pict>
          </mc:Fallback>
        </mc:AlternateContent>
      </w:r>
    </w:p>
    <w:p w:rsidR="00892F5E" w:rsidRPr="00892F5E" w:rsidRDefault="00892F5E" w:rsidP="00892F5E">
      <w:pPr>
        <w:spacing w:line="360" w:lineRule="auto"/>
        <w:jc w:val="both"/>
        <w:rPr>
          <w:rFonts w:ascii="Arial" w:hAnsi="Arial" w:cs="Arial"/>
          <w:noProof w:val="0"/>
          <w:sz w:val="24"/>
          <w:szCs w:val="24"/>
        </w:rPr>
      </w:pPr>
      <w:r w:rsidRPr="00892F5E">
        <w:rPr>
          <w:rFonts w:ascii="Arial" w:hAnsi="Arial" w:cs="Arial"/>
          <w:noProof w:val="0"/>
          <w:sz w:val="24"/>
          <w:szCs w:val="24"/>
        </w:rPr>
        <w:t xml:space="preserve">Sr. José Rogelio López Mora                                      Sr. Fernando Corrales Barrantes </w:t>
      </w:r>
    </w:p>
    <w:p w:rsidR="00892F5E" w:rsidRPr="00892F5E" w:rsidRDefault="00892F5E" w:rsidP="00892F5E">
      <w:pPr>
        <w:spacing w:after="0" w:line="240" w:lineRule="auto"/>
        <w:jc w:val="both"/>
        <w:rPr>
          <w:rFonts w:ascii="Arial" w:eastAsia="Calibri" w:hAnsi="Arial" w:cs="Arial"/>
          <w:noProof w:val="0"/>
          <w:sz w:val="24"/>
          <w:szCs w:val="24"/>
          <w:lang w:val="es-ES"/>
        </w:rPr>
      </w:pPr>
      <w:r w:rsidRPr="00892F5E">
        <w:rPr>
          <w:rFonts w:ascii="Arial" w:hAnsi="Arial" w:cs="Arial"/>
          <w:noProof w:val="0"/>
          <w:sz w:val="24"/>
          <w:szCs w:val="24"/>
        </w:rPr>
        <w:t>Representante de la comunidad                                    Representante de la</w:t>
      </w:r>
    </w:p>
    <w:p w:rsidR="00892F5E" w:rsidRDefault="00892F5E" w:rsidP="00892F5E">
      <w:pPr>
        <w:spacing w:after="0" w:line="240" w:lineRule="auto"/>
        <w:jc w:val="both"/>
        <w:rPr>
          <w:rFonts w:ascii="Arial" w:eastAsia="Calibri" w:hAnsi="Arial" w:cs="Arial"/>
          <w:b/>
          <w:noProof w:val="0"/>
          <w:sz w:val="24"/>
          <w:szCs w:val="24"/>
          <w:lang w:val="es-ES"/>
        </w:rPr>
      </w:pPr>
    </w:p>
    <w:p w:rsidR="00892F5E" w:rsidRPr="00892F5E" w:rsidRDefault="00892F5E" w:rsidP="00892F5E">
      <w:pPr>
        <w:spacing w:after="0" w:line="240" w:lineRule="auto"/>
        <w:jc w:val="both"/>
        <w:rPr>
          <w:rFonts w:ascii="Arial" w:eastAsia="Calibri" w:hAnsi="Arial" w:cs="Arial"/>
          <w:b/>
          <w:noProof w:val="0"/>
          <w:sz w:val="24"/>
          <w:szCs w:val="24"/>
          <w:lang w:val="es-ES"/>
        </w:rPr>
      </w:pPr>
      <w:r w:rsidRPr="00892F5E">
        <w:rPr>
          <w:rFonts w:ascii="Arial" w:eastAsia="Calibri" w:hAnsi="Arial" w:cs="Arial"/>
          <w:b/>
          <w:noProof w:val="0"/>
          <w:sz w:val="24"/>
          <w:szCs w:val="24"/>
          <w:lang w:val="es-ES"/>
        </w:rPr>
        <w:t>ESTE CONCEJO MUNICIPAL ACUERDA</w:t>
      </w:r>
    </w:p>
    <w:p w:rsidR="00892F5E" w:rsidRPr="00892F5E" w:rsidRDefault="00892F5E" w:rsidP="00892F5E">
      <w:pPr>
        <w:spacing w:after="0" w:line="240" w:lineRule="auto"/>
        <w:jc w:val="both"/>
        <w:rPr>
          <w:rFonts w:ascii="Arial" w:eastAsia="Calibri" w:hAnsi="Arial" w:cs="Arial"/>
          <w:noProof w:val="0"/>
          <w:sz w:val="24"/>
          <w:szCs w:val="24"/>
          <w:lang w:val="es-ES"/>
        </w:rPr>
      </w:pPr>
    </w:p>
    <w:p w:rsidR="00892F5E" w:rsidRPr="00892F5E" w:rsidRDefault="00892F5E" w:rsidP="00892F5E">
      <w:pPr>
        <w:spacing w:after="0" w:line="240" w:lineRule="auto"/>
        <w:jc w:val="both"/>
        <w:rPr>
          <w:rFonts w:ascii="Arial" w:eastAsia="Calibri" w:hAnsi="Arial" w:cs="Arial"/>
          <w:noProof w:val="0"/>
          <w:sz w:val="24"/>
          <w:szCs w:val="24"/>
          <w:lang w:val="es-ES"/>
        </w:rPr>
      </w:pPr>
      <w:r w:rsidRPr="00892F5E">
        <w:rPr>
          <w:rFonts w:ascii="Arial" w:eastAsia="Calibri" w:hAnsi="Arial" w:cs="Arial"/>
          <w:noProof w:val="0"/>
          <w:sz w:val="24"/>
          <w:szCs w:val="24"/>
          <w:lang w:val="es-ES"/>
        </w:rPr>
        <w:t>Avalar dicho dictamen en sus recomendaciones:</w:t>
      </w:r>
    </w:p>
    <w:p w:rsidR="00892F5E" w:rsidRPr="00892F5E" w:rsidRDefault="00892F5E" w:rsidP="00892F5E">
      <w:pPr>
        <w:spacing w:after="0" w:line="240" w:lineRule="auto"/>
        <w:jc w:val="both"/>
        <w:rPr>
          <w:rFonts w:ascii="Arial" w:eastAsia="Calibri" w:hAnsi="Arial" w:cs="Arial"/>
          <w:noProof w:val="0"/>
          <w:sz w:val="24"/>
          <w:szCs w:val="24"/>
          <w:lang w:val="es-ES"/>
        </w:rPr>
      </w:pPr>
    </w:p>
    <w:p w:rsidR="00892F5E" w:rsidRPr="00892F5E" w:rsidRDefault="00892F5E" w:rsidP="00F84B4C">
      <w:pPr>
        <w:numPr>
          <w:ilvl w:val="0"/>
          <w:numId w:val="147"/>
        </w:numPr>
        <w:spacing w:after="0" w:line="360" w:lineRule="auto"/>
        <w:contextualSpacing/>
        <w:jc w:val="both"/>
        <w:rPr>
          <w:rFonts w:ascii="Arial" w:eastAsia="Calibri" w:hAnsi="Arial" w:cs="Arial"/>
          <w:noProof w:val="0"/>
          <w:sz w:val="24"/>
          <w:szCs w:val="24"/>
        </w:rPr>
      </w:pPr>
      <w:r w:rsidRPr="00892F5E">
        <w:rPr>
          <w:rFonts w:ascii="Arial" w:eastAsia="Calibri" w:hAnsi="Arial" w:cs="Arial"/>
          <w:noProof w:val="0"/>
          <w:sz w:val="24"/>
          <w:szCs w:val="24"/>
        </w:rPr>
        <w:t xml:space="preserve">Recibir de forma satisfactoria el II Informe Parcial corregido presentado por el Consorcio Rojas y Solano, Laboratorio y Diseño referente a la confección del Plan Regulador del cantón. </w:t>
      </w:r>
    </w:p>
    <w:p w:rsidR="00892F5E" w:rsidRPr="00892F5E" w:rsidRDefault="00892F5E" w:rsidP="00892F5E">
      <w:pPr>
        <w:spacing w:after="0" w:line="240" w:lineRule="auto"/>
        <w:rPr>
          <w:rFonts w:ascii="Calibri" w:eastAsia="Calibri" w:hAnsi="Calibri" w:cs="Times New Roman"/>
          <w:noProof w:val="0"/>
        </w:rPr>
      </w:pPr>
    </w:p>
    <w:p w:rsidR="00892F5E" w:rsidRPr="00892F5E" w:rsidRDefault="00892F5E" w:rsidP="00F84B4C">
      <w:pPr>
        <w:numPr>
          <w:ilvl w:val="0"/>
          <w:numId w:val="147"/>
        </w:numPr>
        <w:spacing w:after="0" w:line="360" w:lineRule="auto"/>
        <w:contextualSpacing/>
        <w:jc w:val="both"/>
        <w:rPr>
          <w:rFonts w:ascii="Arial" w:eastAsia="Calibri" w:hAnsi="Arial" w:cs="Arial"/>
          <w:noProof w:val="0"/>
          <w:sz w:val="24"/>
          <w:szCs w:val="24"/>
        </w:rPr>
      </w:pPr>
      <w:r w:rsidRPr="00892F5E">
        <w:rPr>
          <w:rFonts w:ascii="Arial" w:eastAsia="Calibri" w:hAnsi="Arial" w:cs="Arial"/>
          <w:noProof w:val="0"/>
          <w:sz w:val="24"/>
          <w:szCs w:val="24"/>
        </w:rPr>
        <w:t>Someter a conocimiento del Concejo Municipal, el informe mencionado.</w:t>
      </w:r>
    </w:p>
    <w:p w:rsidR="00892F5E" w:rsidRPr="00892F5E" w:rsidRDefault="00892F5E" w:rsidP="00892F5E">
      <w:pPr>
        <w:spacing w:after="0" w:line="240" w:lineRule="auto"/>
        <w:rPr>
          <w:rFonts w:ascii="Calibri" w:eastAsia="Calibri" w:hAnsi="Calibri" w:cs="Times New Roman"/>
          <w:noProof w:val="0"/>
        </w:rPr>
      </w:pPr>
    </w:p>
    <w:p w:rsidR="00892F5E" w:rsidRPr="00892F5E" w:rsidRDefault="00892F5E" w:rsidP="00892F5E">
      <w:pPr>
        <w:spacing w:after="0" w:line="360" w:lineRule="auto"/>
        <w:ind w:left="142"/>
        <w:contextualSpacing/>
        <w:jc w:val="both"/>
        <w:rPr>
          <w:rFonts w:ascii="Arial" w:eastAsia="Calibri" w:hAnsi="Arial" w:cs="Arial"/>
          <w:noProof w:val="0"/>
          <w:sz w:val="24"/>
          <w:szCs w:val="24"/>
        </w:rPr>
      </w:pPr>
      <w:r w:rsidRPr="00892F5E">
        <w:rPr>
          <w:rFonts w:ascii="Arial" w:eastAsia="Calibri" w:hAnsi="Arial" w:cs="Arial"/>
          <w:b/>
          <w:noProof w:val="0"/>
          <w:lang w:val="es-ES"/>
        </w:rPr>
        <w:t>ACUERDO UNÁNIME Y DECLARADO DEFINITIVAMENTE APROBADO N° 582-18</w:t>
      </w:r>
    </w:p>
    <w:p w:rsidR="00892F5E" w:rsidRPr="00892F5E" w:rsidRDefault="00892F5E" w:rsidP="00892F5E">
      <w:pPr>
        <w:spacing w:after="0" w:line="240" w:lineRule="auto"/>
        <w:rPr>
          <w:rFonts w:ascii="Arial" w:eastAsia="Calibri" w:hAnsi="Arial" w:cs="Arial"/>
          <w:b/>
          <w:noProof w:val="0"/>
          <w:lang w:val="es-ES"/>
        </w:rPr>
      </w:pPr>
    </w:p>
    <w:p w:rsidR="00892F5E" w:rsidRPr="00892F5E" w:rsidRDefault="00892F5E" w:rsidP="00F84B4C">
      <w:pPr>
        <w:numPr>
          <w:ilvl w:val="0"/>
          <w:numId w:val="148"/>
        </w:numPr>
        <w:spacing w:after="0" w:line="240" w:lineRule="auto"/>
        <w:ind w:left="1985"/>
        <w:contextualSpacing/>
        <w:jc w:val="both"/>
        <w:rPr>
          <w:rFonts w:ascii="Arial" w:eastAsia="Calibri" w:hAnsi="Arial" w:cs="Arial"/>
          <w:noProof w:val="0"/>
          <w:sz w:val="24"/>
          <w:szCs w:val="24"/>
          <w:lang w:val="es-ES"/>
        </w:rPr>
      </w:pPr>
      <w:r w:rsidRPr="00892F5E">
        <w:rPr>
          <w:rFonts w:ascii="Arial" w:eastAsia="Calibri" w:hAnsi="Arial" w:cs="Arial"/>
          <w:noProof w:val="0"/>
          <w:sz w:val="24"/>
          <w:szCs w:val="24"/>
          <w:lang w:val="es-ES"/>
        </w:rPr>
        <w:t>José Fernando Méndez Vindas, Partido Unidad Social Cristiana</w:t>
      </w:r>
    </w:p>
    <w:p w:rsidR="00892F5E" w:rsidRPr="00892F5E" w:rsidRDefault="00892F5E" w:rsidP="00F84B4C">
      <w:pPr>
        <w:numPr>
          <w:ilvl w:val="0"/>
          <w:numId w:val="148"/>
        </w:numPr>
        <w:spacing w:after="0" w:line="240" w:lineRule="auto"/>
        <w:ind w:left="1985"/>
        <w:contextualSpacing/>
        <w:jc w:val="both"/>
        <w:rPr>
          <w:rFonts w:ascii="Arial" w:eastAsia="Calibri" w:hAnsi="Arial" w:cs="Arial"/>
          <w:noProof w:val="0"/>
          <w:sz w:val="24"/>
          <w:szCs w:val="24"/>
          <w:lang w:val="es-ES"/>
        </w:rPr>
      </w:pPr>
      <w:r w:rsidRPr="00892F5E">
        <w:rPr>
          <w:rFonts w:ascii="Arial" w:eastAsia="Calibri" w:hAnsi="Arial" w:cs="Arial"/>
          <w:noProof w:val="0"/>
          <w:sz w:val="24"/>
          <w:szCs w:val="24"/>
          <w:lang w:val="es-ES"/>
        </w:rPr>
        <w:t>Damaris Gamboa Hernández, Partido Unidad Social Cristiana</w:t>
      </w:r>
    </w:p>
    <w:p w:rsidR="00892F5E" w:rsidRPr="00892F5E" w:rsidRDefault="00892F5E" w:rsidP="00F84B4C">
      <w:pPr>
        <w:numPr>
          <w:ilvl w:val="0"/>
          <w:numId w:val="148"/>
        </w:numPr>
        <w:spacing w:after="0" w:line="240" w:lineRule="auto"/>
        <w:ind w:left="1985"/>
        <w:contextualSpacing/>
        <w:jc w:val="both"/>
        <w:rPr>
          <w:rFonts w:ascii="Arial" w:eastAsia="Calibri" w:hAnsi="Arial" w:cs="Arial"/>
          <w:noProof w:val="0"/>
          <w:sz w:val="24"/>
          <w:szCs w:val="24"/>
          <w:lang w:val="es-ES"/>
        </w:rPr>
      </w:pPr>
      <w:r w:rsidRPr="00892F5E">
        <w:rPr>
          <w:rFonts w:ascii="Arial" w:eastAsia="Calibri" w:hAnsi="Arial" w:cs="Arial"/>
          <w:noProof w:val="0"/>
          <w:sz w:val="24"/>
          <w:szCs w:val="24"/>
          <w:lang w:val="es-ES"/>
        </w:rPr>
        <w:t>Julio César Benavides Espinoza, Partido Unidad Social Cristiana</w:t>
      </w:r>
    </w:p>
    <w:p w:rsidR="00892F5E" w:rsidRPr="00892F5E" w:rsidRDefault="00892F5E" w:rsidP="00F84B4C">
      <w:pPr>
        <w:numPr>
          <w:ilvl w:val="0"/>
          <w:numId w:val="148"/>
        </w:numPr>
        <w:spacing w:after="0" w:line="240" w:lineRule="auto"/>
        <w:ind w:left="1985"/>
        <w:contextualSpacing/>
        <w:jc w:val="both"/>
        <w:rPr>
          <w:rFonts w:ascii="Arial" w:eastAsia="Calibri" w:hAnsi="Arial" w:cs="Arial"/>
          <w:noProof w:val="0"/>
          <w:sz w:val="24"/>
          <w:szCs w:val="24"/>
          <w:lang w:val="es-ES"/>
        </w:rPr>
      </w:pPr>
      <w:r w:rsidRPr="00892F5E">
        <w:rPr>
          <w:rFonts w:ascii="Arial" w:eastAsia="Calibri" w:hAnsi="Arial" w:cs="Arial"/>
          <w:noProof w:val="0"/>
          <w:sz w:val="24"/>
          <w:szCs w:val="24"/>
          <w:lang w:val="es-ES"/>
        </w:rPr>
        <w:t>Yojhan Cubero Ramírez, Partido Liberación Nacional</w:t>
      </w:r>
    </w:p>
    <w:p w:rsidR="00892F5E" w:rsidRDefault="00892F5E" w:rsidP="00F84B4C">
      <w:pPr>
        <w:numPr>
          <w:ilvl w:val="0"/>
          <w:numId w:val="148"/>
        </w:numPr>
        <w:spacing w:after="0" w:line="240" w:lineRule="auto"/>
        <w:ind w:left="1985"/>
        <w:contextualSpacing/>
        <w:jc w:val="both"/>
        <w:rPr>
          <w:rFonts w:ascii="Arial" w:eastAsia="Calibri" w:hAnsi="Arial" w:cs="Arial"/>
          <w:noProof w:val="0"/>
          <w:sz w:val="24"/>
          <w:szCs w:val="24"/>
          <w:lang w:val="es-ES"/>
        </w:rPr>
      </w:pPr>
      <w:r w:rsidRPr="00892F5E">
        <w:rPr>
          <w:rFonts w:ascii="Arial" w:eastAsia="Calibri" w:hAnsi="Arial" w:cs="Arial"/>
          <w:noProof w:val="0"/>
          <w:sz w:val="24"/>
          <w:szCs w:val="24"/>
          <w:lang w:val="es-ES"/>
        </w:rPr>
        <w:t>Betty Castillo Ortiz, Partido Liberación Nacional</w:t>
      </w:r>
    </w:p>
    <w:p w:rsidR="001C4157" w:rsidRDefault="001C4157" w:rsidP="001C4157">
      <w:pPr>
        <w:spacing w:after="0" w:line="240" w:lineRule="auto"/>
        <w:contextualSpacing/>
        <w:jc w:val="both"/>
        <w:rPr>
          <w:rFonts w:ascii="Arial" w:eastAsia="Calibri" w:hAnsi="Arial" w:cs="Arial"/>
          <w:noProof w:val="0"/>
          <w:sz w:val="24"/>
          <w:szCs w:val="24"/>
          <w:lang w:val="es-ES"/>
        </w:rPr>
      </w:pPr>
    </w:p>
    <w:p w:rsidR="001C4157" w:rsidRPr="00892F5E" w:rsidRDefault="001C4157" w:rsidP="001C4157">
      <w:pPr>
        <w:spacing w:after="0" w:line="240" w:lineRule="auto"/>
        <w:contextualSpacing/>
        <w:jc w:val="both"/>
        <w:rPr>
          <w:rFonts w:ascii="Arial" w:eastAsia="Calibri" w:hAnsi="Arial" w:cs="Arial"/>
          <w:noProof w:val="0"/>
          <w:sz w:val="24"/>
          <w:szCs w:val="24"/>
          <w:lang w:val="es-ES"/>
        </w:rPr>
      </w:pPr>
    </w:p>
    <w:p w:rsidR="001C4157" w:rsidRPr="00C95FD3" w:rsidRDefault="001C4157" w:rsidP="001C4157">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1C4157" w:rsidRPr="00C95FD3" w:rsidRDefault="001C4157" w:rsidP="001C4157">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1C4157" w:rsidRPr="009464D2" w:rsidRDefault="001C4157" w:rsidP="001C4157">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641D21D" wp14:editId="26266333">
            <wp:extent cx="213459" cy="152400"/>
            <wp:effectExtent l="0" t="0" r="0" b="0"/>
            <wp:docPr id="158" name="Imagen 15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1C4157" w:rsidRDefault="001C4157" w:rsidP="001C4157">
      <w:pPr>
        <w:rPr>
          <w:rFonts w:ascii="Arial" w:hAnsi="Arial" w:cs="Arial"/>
          <w:b/>
          <w:sz w:val="24"/>
          <w:szCs w:val="24"/>
        </w:rPr>
      </w:pPr>
    </w:p>
    <w:p w:rsidR="000E4AAF" w:rsidRPr="00BC69BF" w:rsidRDefault="000E4AAF" w:rsidP="000E4AAF">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MSPH-CM-ACUER-583-</w:t>
      </w:r>
      <w:r w:rsidRPr="00BC69BF">
        <w:rPr>
          <w:rFonts w:ascii="Arial" w:hAnsi="Arial" w:cs="Arial"/>
          <w:b/>
          <w:sz w:val="24"/>
          <w:szCs w:val="24"/>
        </w:rPr>
        <w:t>18</w:t>
      </w:r>
    </w:p>
    <w:p w:rsidR="000E4AAF" w:rsidRPr="00052773" w:rsidRDefault="000E4AAF" w:rsidP="000E4AAF">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0E4AAF" w:rsidRDefault="000E4AAF" w:rsidP="000E4AAF">
      <w:pPr>
        <w:spacing w:after="0" w:line="240" w:lineRule="auto"/>
        <w:jc w:val="center"/>
        <w:rPr>
          <w:rFonts w:ascii="Arial" w:eastAsia="Calibri" w:hAnsi="Arial" w:cs="Arial"/>
          <w:b/>
          <w:sz w:val="24"/>
          <w:szCs w:val="24"/>
          <w:lang w:val="es-ES"/>
        </w:rPr>
      </w:pPr>
    </w:p>
    <w:p w:rsidR="000E4AAF" w:rsidRDefault="004D284D" w:rsidP="000E4AA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E4AAF" w:rsidRDefault="004D284D" w:rsidP="000E4AAF">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Bernardo Porras López, Alcalde Municipal</w:t>
      </w:r>
    </w:p>
    <w:p w:rsidR="004D284D" w:rsidRDefault="004D284D" w:rsidP="000E4AAF">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4D284D" w:rsidRDefault="004D284D" w:rsidP="000E4AAF">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Pte.</w:t>
      </w:r>
    </w:p>
    <w:p w:rsidR="004D284D" w:rsidRDefault="004D284D" w:rsidP="000E4AAF">
      <w:pPr>
        <w:spacing w:after="0" w:line="240" w:lineRule="auto"/>
        <w:rPr>
          <w:rFonts w:ascii="Arial" w:eastAsia="Times New Roman" w:hAnsi="Arial" w:cs="Arial"/>
          <w:sz w:val="24"/>
          <w:szCs w:val="24"/>
          <w:lang w:val="es-ES_tradnl" w:eastAsia="es-ES_tradnl"/>
        </w:rPr>
      </w:pPr>
    </w:p>
    <w:p w:rsidR="000E4AAF" w:rsidRPr="00BC69BF" w:rsidRDefault="000E4AAF" w:rsidP="000E4AA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0E4AAF" w:rsidRPr="00BC69BF" w:rsidRDefault="000E4AAF" w:rsidP="000E4AAF">
      <w:pPr>
        <w:pStyle w:val="Sinespaciado"/>
        <w:rPr>
          <w:lang w:eastAsia="es-ES"/>
        </w:rPr>
      </w:pPr>
    </w:p>
    <w:p w:rsidR="000E4AAF" w:rsidRPr="00BC69BF" w:rsidRDefault="000E4AAF" w:rsidP="000E4AA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E4AAF" w:rsidRPr="00860BB1" w:rsidRDefault="000E4AAF" w:rsidP="000E4AAF">
      <w:pPr>
        <w:spacing w:after="0" w:line="240" w:lineRule="auto"/>
        <w:jc w:val="center"/>
        <w:rPr>
          <w:rFonts w:ascii="Arial" w:eastAsia="Calibri" w:hAnsi="Arial" w:cs="Arial"/>
          <w:b/>
          <w:sz w:val="24"/>
          <w:szCs w:val="24"/>
        </w:rPr>
      </w:pPr>
    </w:p>
    <w:p w:rsidR="000E4AAF" w:rsidRPr="00BC69BF" w:rsidRDefault="000E4AAF" w:rsidP="000E4AA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E4AAF" w:rsidRDefault="000E4AAF" w:rsidP="004D284D">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4D284D" w:rsidRDefault="004D284D" w:rsidP="004D284D">
      <w:pPr>
        <w:pStyle w:val="Sinespaciado"/>
        <w:ind w:left="360" w:right="-234"/>
        <w:jc w:val="center"/>
        <w:rPr>
          <w:rFonts w:ascii="Arial" w:hAnsi="Arial" w:cs="Arial"/>
          <w:b/>
          <w:sz w:val="24"/>
          <w:szCs w:val="24"/>
        </w:rPr>
      </w:pPr>
    </w:p>
    <w:p w:rsidR="000E4AAF" w:rsidRPr="000E4AAF" w:rsidRDefault="000E4AAF" w:rsidP="000E4AAF">
      <w:pPr>
        <w:spacing w:after="0" w:line="240" w:lineRule="auto"/>
        <w:jc w:val="both"/>
        <w:rPr>
          <w:rFonts w:ascii="Arial" w:eastAsia="Calibri" w:hAnsi="Arial" w:cs="Arial"/>
          <w:b/>
          <w:noProof w:val="0"/>
          <w:sz w:val="24"/>
          <w:szCs w:val="24"/>
          <w:lang w:val="es-ES"/>
        </w:rPr>
      </w:pPr>
      <w:r w:rsidRPr="000E4AAF">
        <w:rPr>
          <w:rFonts w:ascii="Arial" w:eastAsia="Calibri" w:hAnsi="Arial" w:cs="Arial"/>
          <w:b/>
          <w:noProof w:val="0"/>
          <w:sz w:val="24"/>
          <w:szCs w:val="24"/>
          <w:lang w:val="es-ES"/>
        </w:rPr>
        <w:t>CONSIDERANDO</w:t>
      </w:r>
    </w:p>
    <w:p w:rsidR="000E4AAF" w:rsidRPr="000E4AAF" w:rsidRDefault="000E4AAF" w:rsidP="000E4AAF">
      <w:pPr>
        <w:spacing w:after="0" w:line="240" w:lineRule="auto"/>
        <w:jc w:val="both"/>
        <w:rPr>
          <w:rFonts w:ascii="Arial" w:eastAsia="Calibri" w:hAnsi="Arial" w:cs="Arial"/>
          <w:noProof w:val="0"/>
          <w:sz w:val="24"/>
          <w:szCs w:val="24"/>
          <w:lang w:val="es-ES"/>
        </w:rPr>
      </w:pPr>
    </w:p>
    <w:p w:rsidR="000E4AAF" w:rsidRPr="005D5595" w:rsidRDefault="00D03BA4" w:rsidP="005D5595">
      <w:pPr>
        <w:pStyle w:val="Prrafodelista"/>
        <w:numPr>
          <w:ilvl w:val="0"/>
          <w:numId w:val="215"/>
        </w:numPr>
        <w:spacing w:after="0" w:line="240" w:lineRule="auto"/>
        <w:jc w:val="both"/>
        <w:rPr>
          <w:rFonts w:ascii="Arial" w:eastAsia="Calibri" w:hAnsi="Arial" w:cs="Arial"/>
          <w:noProof w:val="0"/>
          <w:sz w:val="24"/>
          <w:szCs w:val="24"/>
          <w:lang w:val="es-ES"/>
        </w:rPr>
      </w:pPr>
      <w:r w:rsidRPr="005D5595">
        <w:rPr>
          <w:rFonts w:ascii="Arial" w:eastAsia="Calibri" w:hAnsi="Arial" w:cs="Arial"/>
          <w:noProof w:val="0"/>
          <w:sz w:val="24"/>
          <w:szCs w:val="24"/>
          <w:lang w:val="es-ES"/>
        </w:rPr>
        <w:t xml:space="preserve">Que ante este Concejo Municipal se presentó en Sesión Extraordinaria </w:t>
      </w:r>
      <w:r w:rsidR="00285FFB" w:rsidRPr="005D5595">
        <w:rPr>
          <w:rFonts w:ascii="Arial" w:eastAsia="Calibri" w:hAnsi="Arial" w:cs="Arial"/>
          <w:noProof w:val="0"/>
          <w:sz w:val="24"/>
          <w:szCs w:val="24"/>
          <w:lang w:val="es-ES"/>
        </w:rPr>
        <w:t xml:space="preserve">N° 10-18E </w:t>
      </w:r>
      <w:r w:rsidRPr="005D5595">
        <w:rPr>
          <w:rFonts w:ascii="Arial" w:eastAsia="Calibri" w:hAnsi="Arial" w:cs="Arial"/>
          <w:noProof w:val="0"/>
          <w:sz w:val="24"/>
          <w:szCs w:val="24"/>
          <w:lang w:val="es-ES"/>
        </w:rPr>
        <w:t xml:space="preserve">el proyecto </w:t>
      </w:r>
      <w:r w:rsidR="00285FFB" w:rsidRPr="005D5595">
        <w:rPr>
          <w:rFonts w:ascii="Arial" w:eastAsia="Calibri" w:hAnsi="Arial" w:cs="Arial"/>
          <w:noProof w:val="0"/>
          <w:sz w:val="24"/>
          <w:szCs w:val="24"/>
          <w:lang w:val="es-ES"/>
        </w:rPr>
        <w:t xml:space="preserve">Mariposario a cielo abierto en el sector conocido como Las Pilas. </w:t>
      </w:r>
    </w:p>
    <w:p w:rsidR="00285FFB" w:rsidRDefault="00285FFB" w:rsidP="000E4AAF">
      <w:pPr>
        <w:spacing w:after="0" w:line="240" w:lineRule="auto"/>
        <w:jc w:val="both"/>
        <w:rPr>
          <w:rFonts w:ascii="Arial" w:eastAsia="Calibri" w:hAnsi="Arial" w:cs="Arial"/>
          <w:noProof w:val="0"/>
          <w:sz w:val="24"/>
          <w:szCs w:val="24"/>
          <w:lang w:val="es-ES"/>
        </w:rPr>
      </w:pPr>
    </w:p>
    <w:p w:rsidR="00285FFB" w:rsidRPr="005D5595" w:rsidRDefault="00285FFB" w:rsidP="005D5595">
      <w:pPr>
        <w:pStyle w:val="Prrafodelista"/>
        <w:numPr>
          <w:ilvl w:val="0"/>
          <w:numId w:val="215"/>
        </w:numPr>
        <w:spacing w:after="0" w:line="240" w:lineRule="auto"/>
        <w:jc w:val="both"/>
        <w:rPr>
          <w:rFonts w:ascii="Arial" w:eastAsia="Calibri" w:hAnsi="Arial" w:cs="Arial"/>
          <w:noProof w:val="0"/>
          <w:sz w:val="24"/>
          <w:szCs w:val="24"/>
          <w:lang w:val="es-ES"/>
        </w:rPr>
      </w:pPr>
      <w:r w:rsidRPr="005D5595">
        <w:rPr>
          <w:rFonts w:ascii="Arial" w:eastAsia="Calibri" w:hAnsi="Arial" w:cs="Arial"/>
          <w:noProof w:val="0"/>
          <w:sz w:val="24"/>
          <w:szCs w:val="24"/>
          <w:lang w:val="es-ES"/>
        </w:rPr>
        <w:t>Que en el artículo 33 de la Ley Forestal se resuelve y se limita el desarrollo en áreas de protección.</w:t>
      </w:r>
    </w:p>
    <w:p w:rsidR="00285FFB" w:rsidRDefault="00285FFB" w:rsidP="000E4AAF">
      <w:pPr>
        <w:spacing w:after="0" w:line="240" w:lineRule="auto"/>
        <w:jc w:val="both"/>
        <w:rPr>
          <w:rFonts w:ascii="Arial" w:eastAsia="Calibri" w:hAnsi="Arial" w:cs="Arial"/>
          <w:noProof w:val="0"/>
          <w:sz w:val="24"/>
          <w:szCs w:val="24"/>
          <w:lang w:val="es-ES"/>
        </w:rPr>
      </w:pPr>
    </w:p>
    <w:p w:rsidR="00285FFB" w:rsidRPr="005D5595" w:rsidRDefault="00285FFB" w:rsidP="005D5595">
      <w:pPr>
        <w:pStyle w:val="Prrafodelista"/>
        <w:numPr>
          <w:ilvl w:val="0"/>
          <w:numId w:val="215"/>
        </w:numPr>
        <w:spacing w:after="0" w:line="240" w:lineRule="auto"/>
        <w:jc w:val="both"/>
        <w:rPr>
          <w:rFonts w:ascii="Arial" w:eastAsia="Calibri" w:hAnsi="Arial" w:cs="Arial"/>
          <w:noProof w:val="0"/>
          <w:sz w:val="24"/>
          <w:szCs w:val="24"/>
          <w:lang w:val="es-ES"/>
        </w:rPr>
      </w:pPr>
      <w:r w:rsidRPr="005D5595">
        <w:rPr>
          <w:rFonts w:ascii="Arial" w:eastAsia="Calibri" w:hAnsi="Arial" w:cs="Arial"/>
          <w:noProof w:val="0"/>
          <w:sz w:val="24"/>
          <w:szCs w:val="24"/>
          <w:lang w:val="es-ES"/>
        </w:rPr>
        <w:t xml:space="preserve">Que en el sector en mención se encuentra la Naciente Las Pilas, la cual </w:t>
      </w:r>
      <w:r w:rsidR="005D5595" w:rsidRPr="005D5595">
        <w:rPr>
          <w:rFonts w:ascii="Arial" w:eastAsia="Calibri" w:hAnsi="Arial" w:cs="Arial"/>
          <w:noProof w:val="0"/>
          <w:sz w:val="24"/>
          <w:szCs w:val="24"/>
          <w:lang w:val="es-ES"/>
        </w:rPr>
        <w:t>se le debe otorgar un área de protección entre 100 y 200 metros.</w:t>
      </w:r>
    </w:p>
    <w:p w:rsidR="000E4AAF" w:rsidRPr="000E4AAF" w:rsidRDefault="000E4AAF" w:rsidP="000E4AAF">
      <w:pPr>
        <w:spacing w:after="0" w:line="240" w:lineRule="auto"/>
        <w:jc w:val="both"/>
        <w:rPr>
          <w:rFonts w:ascii="Arial" w:eastAsia="Calibri" w:hAnsi="Arial" w:cs="Arial"/>
          <w:noProof w:val="0"/>
          <w:sz w:val="24"/>
          <w:szCs w:val="24"/>
          <w:lang w:val="es-ES"/>
        </w:rPr>
      </w:pPr>
    </w:p>
    <w:p w:rsidR="000E4AAF" w:rsidRPr="000E4AAF" w:rsidRDefault="000E4AAF" w:rsidP="000E4AAF">
      <w:pPr>
        <w:spacing w:after="0" w:line="240" w:lineRule="auto"/>
        <w:jc w:val="both"/>
        <w:rPr>
          <w:rFonts w:ascii="Arial" w:eastAsia="Calibri" w:hAnsi="Arial" w:cs="Arial"/>
          <w:b/>
          <w:noProof w:val="0"/>
          <w:sz w:val="24"/>
          <w:szCs w:val="24"/>
          <w:lang w:val="es-ES"/>
        </w:rPr>
      </w:pPr>
      <w:r w:rsidRPr="000E4AAF">
        <w:rPr>
          <w:rFonts w:ascii="Arial" w:eastAsia="Calibri" w:hAnsi="Arial" w:cs="Arial"/>
          <w:b/>
          <w:noProof w:val="0"/>
          <w:sz w:val="24"/>
          <w:szCs w:val="24"/>
          <w:lang w:val="es-ES"/>
        </w:rPr>
        <w:t>ESTE CONCEJO MUNICIPAL ACUERDA</w:t>
      </w:r>
    </w:p>
    <w:p w:rsidR="000E4AAF" w:rsidRPr="000E4AAF" w:rsidRDefault="000E4AAF" w:rsidP="000E4AAF">
      <w:pPr>
        <w:spacing w:after="0" w:line="240" w:lineRule="auto"/>
        <w:jc w:val="both"/>
        <w:rPr>
          <w:rFonts w:ascii="Arial" w:eastAsia="Calibri" w:hAnsi="Arial" w:cs="Arial"/>
          <w:noProof w:val="0"/>
          <w:sz w:val="24"/>
          <w:szCs w:val="24"/>
          <w:lang w:val="es-ES"/>
        </w:rPr>
      </w:pPr>
    </w:p>
    <w:p w:rsidR="001C08BD" w:rsidRDefault="001C08BD" w:rsidP="00AF376A">
      <w:pPr>
        <w:spacing w:after="0" w:line="240" w:lineRule="auto"/>
        <w:jc w:val="both"/>
        <w:rPr>
          <w:rFonts w:ascii="Arial" w:eastAsia="Calibri" w:hAnsi="Arial" w:cs="Arial"/>
          <w:noProof w:val="0"/>
          <w:sz w:val="24"/>
          <w:szCs w:val="24"/>
          <w:lang w:val="es-ES"/>
        </w:rPr>
      </w:pPr>
      <w:r>
        <w:rPr>
          <w:rFonts w:ascii="Arial" w:eastAsia="Calibri" w:hAnsi="Arial" w:cs="Arial"/>
          <w:noProof w:val="0"/>
          <w:sz w:val="24"/>
          <w:szCs w:val="24"/>
          <w:lang w:val="es-ES"/>
        </w:rPr>
        <w:t xml:space="preserve">Requerir de </w:t>
      </w:r>
      <w:r w:rsidR="005D5595">
        <w:rPr>
          <w:rFonts w:ascii="Arial" w:eastAsia="Calibri" w:hAnsi="Arial" w:cs="Arial"/>
          <w:noProof w:val="0"/>
          <w:sz w:val="24"/>
          <w:szCs w:val="24"/>
          <w:lang w:val="es-ES"/>
        </w:rPr>
        <w:t>l</w:t>
      </w:r>
      <w:r>
        <w:rPr>
          <w:rFonts w:ascii="Arial" w:eastAsia="Calibri" w:hAnsi="Arial" w:cs="Arial"/>
          <w:noProof w:val="0"/>
          <w:sz w:val="24"/>
          <w:szCs w:val="24"/>
          <w:lang w:val="es-ES"/>
        </w:rPr>
        <w:t xml:space="preserve">a Administración Municipal que por medio de la Sección de Gestión Ambiental, solicite al </w:t>
      </w:r>
      <w:r w:rsidR="005D5595">
        <w:rPr>
          <w:rFonts w:ascii="Arial" w:eastAsia="Calibri" w:hAnsi="Arial" w:cs="Arial"/>
          <w:noProof w:val="0"/>
          <w:sz w:val="24"/>
          <w:szCs w:val="24"/>
          <w:lang w:val="es-ES"/>
        </w:rPr>
        <w:t>SINAC-MINAE brinde un</w:t>
      </w:r>
      <w:r w:rsidR="000E4AAF" w:rsidRPr="000E4AAF">
        <w:rPr>
          <w:rFonts w:ascii="Arial" w:eastAsia="Calibri" w:hAnsi="Arial" w:cs="Arial"/>
          <w:noProof w:val="0"/>
          <w:sz w:val="24"/>
          <w:szCs w:val="24"/>
          <w:lang w:val="es-ES"/>
        </w:rPr>
        <w:t xml:space="preserve"> criterio </w:t>
      </w:r>
      <w:r w:rsidR="005D5595">
        <w:rPr>
          <w:rFonts w:ascii="Arial" w:eastAsia="Calibri" w:hAnsi="Arial" w:cs="Arial"/>
          <w:noProof w:val="0"/>
          <w:sz w:val="24"/>
          <w:szCs w:val="24"/>
          <w:lang w:val="es-ES"/>
        </w:rPr>
        <w:t xml:space="preserve">técnico donde se logre determinar la viabilidad de implementar una actividad para la inclusión de la población en dicho sector. </w:t>
      </w:r>
    </w:p>
    <w:p w:rsidR="00AF376A" w:rsidRDefault="00AF376A" w:rsidP="00AF376A">
      <w:pPr>
        <w:spacing w:after="0" w:line="240" w:lineRule="auto"/>
        <w:jc w:val="both"/>
        <w:rPr>
          <w:rFonts w:ascii="Arial" w:eastAsia="Calibri" w:hAnsi="Arial" w:cs="Arial"/>
          <w:noProof w:val="0"/>
          <w:sz w:val="24"/>
          <w:szCs w:val="24"/>
          <w:lang w:val="es-ES"/>
        </w:rPr>
      </w:pPr>
    </w:p>
    <w:p w:rsidR="000E4AAF" w:rsidRPr="000E4AAF" w:rsidRDefault="000E4AAF" w:rsidP="001C08BD">
      <w:pPr>
        <w:spacing w:after="0" w:line="360" w:lineRule="auto"/>
        <w:contextualSpacing/>
        <w:jc w:val="both"/>
        <w:rPr>
          <w:rFonts w:ascii="Arial" w:eastAsia="Calibri" w:hAnsi="Arial" w:cs="Arial"/>
          <w:noProof w:val="0"/>
          <w:sz w:val="24"/>
          <w:szCs w:val="24"/>
        </w:rPr>
      </w:pPr>
      <w:r w:rsidRPr="000E4AAF">
        <w:rPr>
          <w:rFonts w:ascii="Arial" w:eastAsia="Calibri" w:hAnsi="Arial" w:cs="Arial"/>
          <w:b/>
          <w:noProof w:val="0"/>
          <w:lang w:val="es-ES"/>
        </w:rPr>
        <w:t>ACUERDO UNÁNIME Y DECLARADO DEFINITIVAMENTE APROBADO N° 583-18</w:t>
      </w:r>
    </w:p>
    <w:p w:rsidR="000E4AAF" w:rsidRPr="000E4AAF" w:rsidRDefault="000E4AAF" w:rsidP="000E4AAF">
      <w:pPr>
        <w:spacing w:after="0" w:line="240" w:lineRule="auto"/>
        <w:rPr>
          <w:rFonts w:ascii="Arial" w:eastAsia="Calibri" w:hAnsi="Arial" w:cs="Arial"/>
          <w:b/>
          <w:noProof w:val="0"/>
          <w:lang w:val="es-ES"/>
        </w:rPr>
      </w:pPr>
    </w:p>
    <w:p w:rsidR="000E4AAF" w:rsidRPr="000E4AAF" w:rsidRDefault="000E4AAF" w:rsidP="00F84B4C">
      <w:pPr>
        <w:numPr>
          <w:ilvl w:val="0"/>
          <w:numId w:val="149"/>
        </w:numPr>
        <w:spacing w:after="0" w:line="240" w:lineRule="auto"/>
        <w:ind w:left="1418"/>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José Fernando Méndez Vindas, Partido Unidad Social Cristiana</w:t>
      </w:r>
    </w:p>
    <w:p w:rsidR="000E4AAF" w:rsidRPr="000E4AAF" w:rsidRDefault="000E4AAF" w:rsidP="00F84B4C">
      <w:pPr>
        <w:numPr>
          <w:ilvl w:val="0"/>
          <w:numId w:val="149"/>
        </w:numPr>
        <w:spacing w:after="0" w:line="240" w:lineRule="auto"/>
        <w:ind w:left="1418"/>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Damaris Gamboa Hernández, Partido Unidad Social Cristiana</w:t>
      </w:r>
    </w:p>
    <w:p w:rsidR="000E4AAF" w:rsidRPr="000E4AAF" w:rsidRDefault="000E4AAF" w:rsidP="00F84B4C">
      <w:pPr>
        <w:numPr>
          <w:ilvl w:val="0"/>
          <w:numId w:val="149"/>
        </w:numPr>
        <w:spacing w:after="0" w:line="240" w:lineRule="auto"/>
        <w:ind w:left="1418"/>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Julio César Benavides Espinoza, Partido Unidad Social Cristiana</w:t>
      </w:r>
    </w:p>
    <w:p w:rsidR="000E4AAF" w:rsidRPr="000E4AAF" w:rsidRDefault="000E4AAF" w:rsidP="00F84B4C">
      <w:pPr>
        <w:numPr>
          <w:ilvl w:val="0"/>
          <w:numId w:val="149"/>
        </w:numPr>
        <w:spacing w:after="0" w:line="240" w:lineRule="auto"/>
        <w:ind w:left="1418"/>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Yojhan Cubero Ramírez, Partido Liberación Nacional</w:t>
      </w:r>
    </w:p>
    <w:p w:rsidR="000E4AAF" w:rsidRPr="000E4AAF" w:rsidRDefault="000E4AAF" w:rsidP="00F84B4C">
      <w:pPr>
        <w:numPr>
          <w:ilvl w:val="0"/>
          <w:numId w:val="149"/>
        </w:numPr>
        <w:spacing w:after="0" w:line="240" w:lineRule="auto"/>
        <w:ind w:left="1418"/>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Betty Castillo Ortiz, Partido Liberación Nacional</w:t>
      </w:r>
    </w:p>
    <w:p w:rsidR="000E4AAF" w:rsidRPr="000E4AAF" w:rsidRDefault="000E4AAF">
      <w:pPr>
        <w:rPr>
          <w:rFonts w:ascii="Arial" w:hAnsi="Arial" w:cs="Arial"/>
          <w:b/>
          <w:sz w:val="24"/>
          <w:szCs w:val="24"/>
          <w:lang w:val="es-ES"/>
        </w:rPr>
      </w:pPr>
    </w:p>
    <w:p w:rsidR="006752EF" w:rsidRDefault="006752EF">
      <w:pPr>
        <w:rPr>
          <w:rFonts w:ascii="Arial" w:hAnsi="Arial" w:cs="Arial"/>
          <w:b/>
          <w:sz w:val="24"/>
          <w:szCs w:val="24"/>
        </w:rPr>
      </w:pPr>
    </w:p>
    <w:p w:rsidR="0018358C" w:rsidRDefault="0018358C">
      <w:pPr>
        <w:rPr>
          <w:rFonts w:ascii="Arial" w:hAnsi="Arial" w:cs="Arial"/>
          <w:b/>
          <w:sz w:val="24"/>
          <w:szCs w:val="24"/>
        </w:rPr>
      </w:pPr>
      <w:bookmarkStart w:id="0" w:name="_GoBack"/>
      <w:bookmarkEnd w:id="0"/>
    </w:p>
    <w:p w:rsidR="000E4AAF" w:rsidRPr="00C95FD3" w:rsidRDefault="000E4AAF" w:rsidP="000E4AAF">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0E4AAF" w:rsidRPr="00C95FD3" w:rsidRDefault="000E4AAF" w:rsidP="000E4AAF">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0E4AAF" w:rsidRPr="009464D2" w:rsidRDefault="000E4AAF" w:rsidP="000E4AAF">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75EEE65" wp14:editId="7FEC61F8">
            <wp:extent cx="213459" cy="152400"/>
            <wp:effectExtent l="0" t="0" r="0" b="0"/>
            <wp:docPr id="159" name="Imagen 15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0E4AAF" w:rsidRDefault="000E4AAF">
      <w:pPr>
        <w:rPr>
          <w:rFonts w:ascii="Arial" w:hAnsi="Arial" w:cs="Arial"/>
          <w:b/>
          <w:sz w:val="24"/>
          <w:szCs w:val="24"/>
        </w:rPr>
      </w:pPr>
    </w:p>
    <w:p w:rsidR="001C4157" w:rsidRDefault="001C4157">
      <w:pPr>
        <w:rPr>
          <w:rFonts w:ascii="Arial" w:hAnsi="Arial" w:cs="Arial"/>
          <w:b/>
          <w:sz w:val="24"/>
          <w:szCs w:val="24"/>
        </w:rPr>
      </w:pPr>
    </w:p>
    <w:p w:rsidR="001C4157" w:rsidRDefault="001C4157">
      <w:pPr>
        <w:rPr>
          <w:rFonts w:ascii="Arial" w:hAnsi="Arial" w:cs="Arial"/>
          <w:b/>
          <w:sz w:val="24"/>
          <w:szCs w:val="24"/>
        </w:rPr>
      </w:pPr>
    </w:p>
    <w:p w:rsidR="00892F5E" w:rsidRDefault="00892F5E">
      <w:pPr>
        <w:rPr>
          <w:rFonts w:ascii="Arial" w:hAnsi="Arial" w:cs="Arial"/>
          <w:b/>
          <w:sz w:val="24"/>
          <w:szCs w:val="24"/>
        </w:rPr>
      </w:pPr>
    </w:p>
    <w:p w:rsidR="004D284D" w:rsidRDefault="004D284D">
      <w:pPr>
        <w:rPr>
          <w:rFonts w:ascii="Arial" w:hAnsi="Arial" w:cs="Arial"/>
          <w:b/>
          <w:sz w:val="24"/>
          <w:szCs w:val="24"/>
        </w:rPr>
      </w:pPr>
      <w:r>
        <w:rPr>
          <w:rFonts w:ascii="Arial" w:hAnsi="Arial" w:cs="Arial"/>
          <w:b/>
          <w:sz w:val="24"/>
          <w:szCs w:val="24"/>
        </w:rPr>
        <w:br w:type="page"/>
      </w:r>
    </w:p>
    <w:p w:rsidR="000E4AAF" w:rsidRPr="00BC69BF" w:rsidRDefault="000E4AAF" w:rsidP="000E4AAF">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MSPH-CM-ACUER-584-</w:t>
      </w:r>
      <w:r w:rsidRPr="00BC69BF">
        <w:rPr>
          <w:rFonts w:ascii="Arial" w:hAnsi="Arial" w:cs="Arial"/>
          <w:b/>
          <w:sz w:val="24"/>
          <w:szCs w:val="24"/>
        </w:rPr>
        <w:t>18</w:t>
      </w:r>
    </w:p>
    <w:p w:rsidR="000E4AAF" w:rsidRPr="00052773" w:rsidRDefault="000E4AAF" w:rsidP="000E4AAF">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0E4AAF" w:rsidRDefault="000E4AAF" w:rsidP="000E4AAF">
      <w:pPr>
        <w:spacing w:after="0" w:line="240" w:lineRule="auto"/>
        <w:jc w:val="center"/>
        <w:rPr>
          <w:rFonts w:ascii="Arial" w:eastAsia="Calibri" w:hAnsi="Arial" w:cs="Arial"/>
          <w:b/>
          <w:sz w:val="24"/>
          <w:szCs w:val="24"/>
          <w:lang w:val="es-ES"/>
        </w:rPr>
      </w:pPr>
    </w:p>
    <w:p w:rsidR="000E4AAF" w:rsidRDefault="000E4AAF" w:rsidP="000E4AA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0E4AAF" w:rsidRDefault="000E4AAF" w:rsidP="000E4AAF">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 xml:space="preserve">Comisión Especial para el estudio de la donación de terreno para la construcción de un Centro de Recursos. </w:t>
      </w:r>
    </w:p>
    <w:p w:rsidR="000E4AAF" w:rsidRDefault="000E4AAF" w:rsidP="000E4AAF">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Pte.</w:t>
      </w:r>
    </w:p>
    <w:p w:rsidR="000E4AAF" w:rsidRDefault="000E4AAF" w:rsidP="000E4AAF">
      <w:pPr>
        <w:spacing w:after="0" w:line="240" w:lineRule="auto"/>
        <w:rPr>
          <w:rFonts w:ascii="Arial" w:eastAsia="Times New Roman" w:hAnsi="Arial" w:cs="Arial"/>
          <w:sz w:val="24"/>
          <w:szCs w:val="24"/>
          <w:lang w:val="es-ES_tradnl" w:eastAsia="es-ES_tradnl"/>
        </w:rPr>
      </w:pPr>
    </w:p>
    <w:p w:rsidR="000E4AAF" w:rsidRPr="00BC69BF" w:rsidRDefault="000E4AAF" w:rsidP="000E4AA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0E4AAF" w:rsidRPr="00BC69BF" w:rsidRDefault="000E4AAF" w:rsidP="000E4AAF">
      <w:pPr>
        <w:pStyle w:val="Sinespaciado"/>
        <w:rPr>
          <w:lang w:eastAsia="es-ES"/>
        </w:rPr>
      </w:pPr>
    </w:p>
    <w:p w:rsidR="000E4AAF" w:rsidRPr="00BC69BF" w:rsidRDefault="000E4AAF" w:rsidP="000E4AA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E4AAF" w:rsidRPr="00860BB1" w:rsidRDefault="000E4AAF" w:rsidP="000E4AAF">
      <w:pPr>
        <w:spacing w:after="0" w:line="240" w:lineRule="auto"/>
        <w:jc w:val="center"/>
        <w:rPr>
          <w:rFonts w:ascii="Arial" w:eastAsia="Calibri" w:hAnsi="Arial" w:cs="Arial"/>
          <w:b/>
          <w:sz w:val="24"/>
          <w:szCs w:val="24"/>
        </w:rPr>
      </w:pPr>
    </w:p>
    <w:p w:rsidR="000E4AAF" w:rsidRPr="00BC69BF" w:rsidRDefault="000E4AAF" w:rsidP="000E4AA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E4AAF" w:rsidRDefault="000E4AAF" w:rsidP="000E4AAF">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0E4AAF" w:rsidRDefault="000E4AAF" w:rsidP="000E4AAF">
      <w:pPr>
        <w:pStyle w:val="Sinespaciado"/>
        <w:ind w:left="360" w:right="-234"/>
        <w:jc w:val="center"/>
        <w:rPr>
          <w:rFonts w:ascii="Arial" w:hAnsi="Arial" w:cs="Arial"/>
          <w:b/>
          <w:sz w:val="24"/>
          <w:szCs w:val="24"/>
        </w:rPr>
      </w:pPr>
    </w:p>
    <w:p w:rsidR="000E4AAF" w:rsidRPr="000E4AAF" w:rsidRDefault="000E4AAF" w:rsidP="000E4AAF">
      <w:pPr>
        <w:spacing w:after="0" w:line="240" w:lineRule="auto"/>
        <w:jc w:val="both"/>
        <w:rPr>
          <w:rFonts w:ascii="Arial" w:eastAsia="Calibri" w:hAnsi="Arial" w:cs="Arial"/>
          <w:b/>
          <w:noProof w:val="0"/>
          <w:sz w:val="24"/>
          <w:szCs w:val="24"/>
          <w:lang w:val="es-ES"/>
        </w:rPr>
      </w:pPr>
      <w:r w:rsidRPr="000E4AAF">
        <w:rPr>
          <w:rFonts w:ascii="Arial" w:eastAsia="Calibri" w:hAnsi="Arial" w:cs="Arial"/>
          <w:b/>
          <w:noProof w:val="0"/>
          <w:sz w:val="24"/>
          <w:szCs w:val="24"/>
          <w:lang w:val="es-ES"/>
        </w:rPr>
        <w:t>CONSIDERANDO</w:t>
      </w:r>
    </w:p>
    <w:p w:rsidR="000E4AAF" w:rsidRPr="000E4AAF" w:rsidRDefault="000E4AAF" w:rsidP="000E4AAF">
      <w:pPr>
        <w:spacing w:after="0" w:line="240" w:lineRule="auto"/>
        <w:jc w:val="both"/>
        <w:rPr>
          <w:rFonts w:ascii="Arial" w:eastAsia="Calibri" w:hAnsi="Arial" w:cs="Arial"/>
          <w:noProof w:val="0"/>
          <w:sz w:val="24"/>
          <w:szCs w:val="24"/>
          <w:lang w:val="es-ES"/>
        </w:rPr>
      </w:pPr>
    </w:p>
    <w:p w:rsidR="000E4AAF" w:rsidRPr="000E4AAF" w:rsidRDefault="000E4AAF" w:rsidP="00F84B4C">
      <w:pPr>
        <w:numPr>
          <w:ilvl w:val="0"/>
          <w:numId w:val="151"/>
        </w:numPr>
        <w:spacing w:after="0" w:line="240" w:lineRule="auto"/>
        <w:jc w:val="both"/>
        <w:rPr>
          <w:rFonts w:ascii="Arial" w:eastAsia="Calibri" w:hAnsi="Arial" w:cs="Arial"/>
          <w:noProof w:val="0"/>
          <w:sz w:val="24"/>
          <w:szCs w:val="24"/>
        </w:rPr>
      </w:pPr>
      <w:r w:rsidRPr="000E4AAF">
        <w:rPr>
          <w:rFonts w:ascii="Arial" w:eastAsia="Calibri" w:hAnsi="Arial" w:cs="Arial"/>
          <w:noProof w:val="0"/>
          <w:sz w:val="24"/>
          <w:szCs w:val="24"/>
          <w:lang w:val="es-ES"/>
        </w:rPr>
        <w:t xml:space="preserve">Acuerdo Municipal CM-411-17, adoptado en la Sesión Ordinaria N° 36-17 celebrada el día- 04 de setiembre de 2017, donde se procedió con la conformación de la </w:t>
      </w:r>
      <w:r w:rsidRPr="000E4AAF">
        <w:rPr>
          <w:rFonts w:ascii="Arial" w:eastAsia="Calibri" w:hAnsi="Arial" w:cs="Arial"/>
          <w:noProof w:val="0"/>
          <w:sz w:val="24"/>
          <w:szCs w:val="24"/>
        </w:rPr>
        <w:t xml:space="preserve">de una Comisión Especial para el estudio de la donación de un terreno para la construcción de un Centro de Recursos o caso contrario la firma de un convenio. </w:t>
      </w:r>
    </w:p>
    <w:p w:rsidR="000E4AAF" w:rsidRPr="000E4AAF" w:rsidRDefault="000E4AAF" w:rsidP="000E4AAF">
      <w:pPr>
        <w:spacing w:after="0" w:line="240" w:lineRule="auto"/>
        <w:jc w:val="both"/>
        <w:rPr>
          <w:rFonts w:ascii="Arial" w:eastAsia="Calibri" w:hAnsi="Arial" w:cs="Arial"/>
          <w:b/>
          <w:noProof w:val="0"/>
          <w:sz w:val="24"/>
          <w:szCs w:val="24"/>
          <w:lang w:val="es-ES"/>
        </w:rPr>
      </w:pPr>
    </w:p>
    <w:p w:rsidR="000E4AAF" w:rsidRPr="000E4AAF" w:rsidRDefault="000E4AAF" w:rsidP="00F84B4C">
      <w:pPr>
        <w:numPr>
          <w:ilvl w:val="0"/>
          <w:numId w:val="151"/>
        </w:numPr>
        <w:spacing w:after="0" w:line="240" w:lineRule="auto"/>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Que la Administración Municipal indica que para poder llevar a cabo el proyecto en mención se debe conformar otra Asociación con base a la Ley N° 218, con el objetivo de obtener fondos de la Junta de Protección, siendo así otra figura jurídica la que administrará el terreno.</w:t>
      </w:r>
    </w:p>
    <w:p w:rsidR="000E4AAF" w:rsidRPr="000E4AAF" w:rsidRDefault="000E4AAF" w:rsidP="000E4AAF">
      <w:pPr>
        <w:spacing w:after="0" w:line="240" w:lineRule="auto"/>
        <w:jc w:val="both"/>
        <w:rPr>
          <w:rFonts w:ascii="Arial" w:eastAsia="Calibri" w:hAnsi="Arial" w:cs="Arial"/>
          <w:b/>
          <w:noProof w:val="0"/>
          <w:sz w:val="24"/>
          <w:szCs w:val="24"/>
          <w:lang w:val="es-ES"/>
        </w:rPr>
      </w:pPr>
    </w:p>
    <w:p w:rsidR="000E4AAF" w:rsidRPr="000E4AAF" w:rsidRDefault="000E4AAF" w:rsidP="000E4AAF">
      <w:pPr>
        <w:spacing w:after="0" w:line="240" w:lineRule="auto"/>
        <w:jc w:val="both"/>
        <w:rPr>
          <w:rFonts w:ascii="Arial" w:eastAsia="Calibri" w:hAnsi="Arial" w:cs="Arial"/>
          <w:b/>
          <w:noProof w:val="0"/>
          <w:sz w:val="24"/>
          <w:szCs w:val="24"/>
          <w:lang w:val="es-ES"/>
        </w:rPr>
      </w:pPr>
      <w:r w:rsidRPr="000E4AAF">
        <w:rPr>
          <w:rFonts w:ascii="Arial" w:eastAsia="Calibri" w:hAnsi="Arial" w:cs="Arial"/>
          <w:b/>
          <w:noProof w:val="0"/>
          <w:sz w:val="24"/>
          <w:szCs w:val="24"/>
          <w:lang w:val="es-ES"/>
        </w:rPr>
        <w:t>ESTE CONCEJO MUNICIPAL ACUERDA</w:t>
      </w:r>
    </w:p>
    <w:p w:rsidR="000E4AAF" w:rsidRPr="000E4AAF" w:rsidRDefault="000E4AAF" w:rsidP="000E4AAF">
      <w:pPr>
        <w:spacing w:after="0" w:line="240" w:lineRule="auto"/>
        <w:jc w:val="both"/>
        <w:rPr>
          <w:rFonts w:ascii="Arial" w:eastAsia="Calibri" w:hAnsi="Arial" w:cs="Arial"/>
          <w:noProof w:val="0"/>
          <w:sz w:val="24"/>
          <w:szCs w:val="24"/>
          <w:lang w:val="es-ES"/>
        </w:rPr>
      </w:pPr>
    </w:p>
    <w:p w:rsidR="000E4AAF" w:rsidRPr="000E4AAF" w:rsidRDefault="000E4AAF" w:rsidP="000E4AAF">
      <w:pPr>
        <w:spacing w:after="0" w:line="240" w:lineRule="auto"/>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 xml:space="preserve">Desestimar del trámite de comisión el acuerdo municipal CM-411-17 ya que carece de interés actual. </w:t>
      </w:r>
    </w:p>
    <w:p w:rsidR="000E4AAF" w:rsidRPr="000E4AAF" w:rsidRDefault="000E4AAF" w:rsidP="000E4AAF">
      <w:pPr>
        <w:spacing w:after="0" w:line="240" w:lineRule="auto"/>
        <w:jc w:val="both"/>
        <w:rPr>
          <w:rFonts w:ascii="Arial" w:eastAsia="Calibri" w:hAnsi="Arial" w:cs="Arial"/>
          <w:noProof w:val="0"/>
          <w:sz w:val="24"/>
          <w:szCs w:val="24"/>
          <w:lang w:val="es-ES"/>
        </w:rPr>
      </w:pPr>
    </w:p>
    <w:p w:rsidR="000E4AAF" w:rsidRPr="000E4AAF" w:rsidRDefault="000E4AAF" w:rsidP="000E4AAF">
      <w:pPr>
        <w:spacing w:after="0" w:line="240" w:lineRule="auto"/>
        <w:rPr>
          <w:rFonts w:ascii="Arial" w:eastAsia="Calibri" w:hAnsi="Arial" w:cs="Arial"/>
          <w:b/>
          <w:noProof w:val="0"/>
          <w:lang w:val="es-ES"/>
        </w:rPr>
      </w:pPr>
      <w:r w:rsidRPr="000E4AAF">
        <w:rPr>
          <w:rFonts w:ascii="Arial" w:eastAsia="Calibri" w:hAnsi="Arial" w:cs="Arial"/>
          <w:b/>
          <w:noProof w:val="0"/>
          <w:lang w:val="es-ES"/>
        </w:rPr>
        <w:t>ACUERDO UNÁNIME Y DECLARADO DEFINITIVAMENTE APROBADO N° 584-18</w:t>
      </w:r>
    </w:p>
    <w:p w:rsidR="000E4AAF" w:rsidRPr="000E4AAF" w:rsidRDefault="000E4AAF" w:rsidP="000E4AAF">
      <w:pPr>
        <w:spacing w:after="0" w:line="240" w:lineRule="auto"/>
        <w:rPr>
          <w:rFonts w:ascii="Arial" w:eastAsia="Calibri" w:hAnsi="Arial" w:cs="Arial"/>
          <w:b/>
          <w:noProof w:val="0"/>
          <w:lang w:val="es-ES"/>
        </w:rPr>
      </w:pPr>
    </w:p>
    <w:p w:rsidR="000E4AAF" w:rsidRPr="000E4AAF" w:rsidRDefault="000E4AAF" w:rsidP="00F84B4C">
      <w:pPr>
        <w:numPr>
          <w:ilvl w:val="0"/>
          <w:numId w:val="150"/>
        </w:numPr>
        <w:spacing w:after="0" w:line="240" w:lineRule="auto"/>
        <w:ind w:left="1276"/>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José Fernando Méndez Vindas, Partido Unidad Social Cristiana</w:t>
      </w:r>
    </w:p>
    <w:p w:rsidR="000E4AAF" w:rsidRPr="000E4AAF" w:rsidRDefault="000E4AAF" w:rsidP="00F84B4C">
      <w:pPr>
        <w:numPr>
          <w:ilvl w:val="0"/>
          <w:numId w:val="150"/>
        </w:numPr>
        <w:spacing w:after="0" w:line="240" w:lineRule="auto"/>
        <w:ind w:left="1276"/>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Damaris Gamboa Hernández, Partido Unidad Social Cristiana</w:t>
      </w:r>
    </w:p>
    <w:p w:rsidR="000E4AAF" w:rsidRPr="000E4AAF" w:rsidRDefault="000E4AAF" w:rsidP="00F84B4C">
      <w:pPr>
        <w:numPr>
          <w:ilvl w:val="0"/>
          <w:numId w:val="150"/>
        </w:numPr>
        <w:spacing w:after="0" w:line="240" w:lineRule="auto"/>
        <w:ind w:left="1276"/>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Julio César Benavides Espinoza, Partido Unidad Social Cristiana</w:t>
      </w:r>
    </w:p>
    <w:p w:rsidR="000E4AAF" w:rsidRPr="000E4AAF" w:rsidRDefault="000E4AAF" w:rsidP="00F84B4C">
      <w:pPr>
        <w:numPr>
          <w:ilvl w:val="0"/>
          <w:numId w:val="150"/>
        </w:numPr>
        <w:spacing w:after="0" w:line="240" w:lineRule="auto"/>
        <w:ind w:left="1276"/>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Yojhan Cubero Ramírez, Partido Liberación Nacional</w:t>
      </w:r>
    </w:p>
    <w:p w:rsidR="000E4AAF" w:rsidRPr="000E4AAF" w:rsidRDefault="000E4AAF" w:rsidP="00F84B4C">
      <w:pPr>
        <w:numPr>
          <w:ilvl w:val="0"/>
          <w:numId w:val="150"/>
        </w:numPr>
        <w:spacing w:after="0" w:line="240" w:lineRule="auto"/>
        <w:ind w:left="1276"/>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Betty Castillo Ortiz, Partido Liberación Nacional</w:t>
      </w:r>
    </w:p>
    <w:p w:rsidR="000E4AAF" w:rsidRDefault="000E4AAF" w:rsidP="000E4AAF">
      <w:pPr>
        <w:pStyle w:val="Sinespaciado"/>
        <w:ind w:left="360" w:right="-234"/>
        <w:jc w:val="center"/>
        <w:rPr>
          <w:rFonts w:ascii="Arial" w:hAnsi="Arial" w:cs="Arial"/>
          <w:b/>
          <w:sz w:val="24"/>
          <w:szCs w:val="24"/>
        </w:rPr>
      </w:pPr>
    </w:p>
    <w:p w:rsidR="000E4AAF" w:rsidRDefault="000E4AAF" w:rsidP="000E4AAF">
      <w:pPr>
        <w:spacing w:after="0" w:line="240" w:lineRule="auto"/>
        <w:ind w:left="-142"/>
        <w:jc w:val="center"/>
        <w:rPr>
          <w:rFonts w:ascii="Arial" w:hAnsi="Arial" w:cs="Arial"/>
          <w:b/>
          <w:sz w:val="24"/>
          <w:szCs w:val="24"/>
        </w:rPr>
      </w:pPr>
      <w:r>
        <w:rPr>
          <w:rFonts w:ascii="Arial" w:hAnsi="Arial" w:cs="Arial"/>
          <w:b/>
          <w:sz w:val="24"/>
          <w:szCs w:val="24"/>
        </w:rPr>
        <w:br w:type="page"/>
      </w:r>
    </w:p>
    <w:p w:rsidR="000E4AAF" w:rsidRDefault="000E4AAF" w:rsidP="000E4AAF">
      <w:pPr>
        <w:spacing w:after="0" w:line="240" w:lineRule="auto"/>
        <w:ind w:left="-142"/>
        <w:jc w:val="center"/>
        <w:rPr>
          <w:rFonts w:ascii="Arial" w:hAnsi="Arial" w:cs="Arial"/>
          <w:b/>
          <w:sz w:val="24"/>
          <w:szCs w:val="24"/>
        </w:rPr>
      </w:pPr>
    </w:p>
    <w:p w:rsidR="000E4AAF" w:rsidRDefault="000E4AAF" w:rsidP="000E4AAF">
      <w:pPr>
        <w:spacing w:after="0" w:line="240" w:lineRule="auto"/>
        <w:ind w:left="-142"/>
        <w:jc w:val="center"/>
        <w:rPr>
          <w:rFonts w:ascii="Arial" w:hAnsi="Arial" w:cs="Arial"/>
          <w:b/>
          <w:sz w:val="24"/>
          <w:szCs w:val="24"/>
        </w:rPr>
      </w:pPr>
    </w:p>
    <w:p w:rsidR="000E4AAF" w:rsidRDefault="000E4AAF" w:rsidP="000E4AAF">
      <w:pPr>
        <w:spacing w:after="0" w:line="240" w:lineRule="auto"/>
        <w:ind w:left="-142"/>
        <w:jc w:val="center"/>
        <w:rPr>
          <w:rFonts w:ascii="Arial" w:hAnsi="Arial" w:cs="Arial"/>
          <w:b/>
          <w:sz w:val="24"/>
          <w:szCs w:val="24"/>
        </w:rPr>
      </w:pPr>
    </w:p>
    <w:p w:rsidR="000E4AAF" w:rsidRPr="00C95FD3" w:rsidRDefault="000E4AAF" w:rsidP="000E4AAF">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0E4AAF" w:rsidRPr="00C95FD3" w:rsidRDefault="000E4AAF" w:rsidP="000E4AAF">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0E4AAF" w:rsidRPr="009464D2" w:rsidRDefault="000E4AAF" w:rsidP="000E4AAF">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B034305" wp14:editId="572EF0BB">
            <wp:extent cx="213459" cy="152400"/>
            <wp:effectExtent l="0" t="0" r="0" b="0"/>
            <wp:docPr id="160" name="Imagen 16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0E4AAF" w:rsidRDefault="000E4AAF" w:rsidP="000E4AAF">
      <w:pPr>
        <w:rPr>
          <w:rFonts w:ascii="Arial" w:hAnsi="Arial" w:cs="Arial"/>
          <w:b/>
          <w:sz w:val="24"/>
          <w:szCs w:val="24"/>
        </w:rPr>
      </w:pPr>
    </w:p>
    <w:p w:rsidR="000E4AAF" w:rsidRDefault="000E4AAF">
      <w:pPr>
        <w:rPr>
          <w:rFonts w:ascii="Arial" w:hAnsi="Arial" w:cs="Arial"/>
          <w:b/>
          <w:sz w:val="24"/>
          <w:szCs w:val="24"/>
        </w:rPr>
      </w:pPr>
    </w:p>
    <w:p w:rsidR="000E4AAF" w:rsidRDefault="000E4AAF">
      <w:pPr>
        <w:rPr>
          <w:rFonts w:ascii="Arial" w:hAnsi="Arial" w:cs="Arial"/>
          <w:b/>
          <w:sz w:val="24"/>
          <w:szCs w:val="24"/>
        </w:rPr>
      </w:pPr>
      <w:r>
        <w:rPr>
          <w:rFonts w:ascii="Arial" w:hAnsi="Arial" w:cs="Arial"/>
          <w:b/>
          <w:sz w:val="24"/>
          <w:szCs w:val="24"/>
        </w:rPr>
        <w:br w:type="page"/>
      </w:r>
    </w:p>
    <w:p w:rsidR="000E4AAF" w:rsidRPr="00BC69BF" w:rsidRDefault="000E4AAF" w:rsidP="000E4AAF">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MSPH-CM-ACUER-585-</w:t>
      </w:r>
      <w:r w:rsidRPr="00BC69BF">
        <w:rPr>
          <w:rFonts w:ascii="Arial" w:hAnsi="Arial" w:cs="Arial"/>
          <w:b/>
          <w:sz w:val="24"/>
          <w:szCs w:val="24"/>
        </w:rPr>
        <w:t>18</w:t>
      </w:r>
    </w:p>
    <w:p w:rsidR="000E4AAF" w:rsidRPr="00052773" w:rsidRDefault="000E4AAF" w:rsidP="000E4AAF">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0E4AAF" w:rsidRDefault="000E4AAF" w:rsidP="000E4AAF">
      <w:pPr>
        <w:spacing w:after="0" w:line="240" w:lineRule="auto"/>
        <w:jc w:val="center"/>
        <w:rPr>
          <w:rFonts w:ascii="Arial" w:eastAsia="Calibri" w:hAnsi="Arial" w:cs="Arial"/>
          <w:b/>
          <w:sz w:val="24"/>
          <w:szCs w:val="24"/>
          <w:lang w:val="es-ES"/>
        </w:rPr>
      </w:pPr>
    </w:p>
    <w:p w:rsidR="000E4AAF" w:rsidRDefault="000E4AAF" w:rsidP="000E4AA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0E4AAF" w:rsidRDefault="000E4AAF" w:rsidP="000E4AAF">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Comisión de Obras Públicas</w:t>
      </w:r>
    </w:p>
    <w:p w:rsidR="000E4AAF" w:rsidRDefault="000E4AAF" w:rsidP="000E4AAF">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0E4AAF" w:rsidRDefault="000E4AAF" w:rsidP="000E4AAF">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Pte.</w:t>
      </w:r>
    </w:p>
    <w:p w:rsidR="000E4AAF" w:rsidRDefault="000E4AAF" w:rsidP="000E4AAF">
      <w:pPr>
        <w:spacing w:after="0" w:line="240" w:lineRule="auto"/>
        <w:rPr>
          <w:rFonts w:ascii="Arial" w:eastAsia="Times New Roman" w:hAnsi="Arial" w:cs="Arial"/>
          <w:sz w:val="24"/>
          <w:szCs w:val="24"/>
          <w:lang w:val="es-ES_tradnl" w:eastAsia="es-ES_tradnl"/>
        </w:rPr>
      </w:pPr>
    </w:p>
    <w:p w:rsidR="000E4AAF" w:rsidRPr="00BC69BF" w:rsidRDefault="000E4AAF" w:rsidP="000E4AA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0E4AAF" w:rsidRPr="00BC69BF" w:rsidRDefault="000E4AAF" w:rsidP="000E4AAF">
      <w:pPr>
        <w:pStyle w:val="Sinespaciado"/>
        <w:rPr>
          <w:lang w:eastAsia="es-ES"/>
        </w:rPr>
      </w:pPr>
    </w:p>
    <w:p w:rsidR="000E4AAF" w:rsidRPr="00BC69BF" w:rsidRDefault="000E4AAF" w:rsidP="000E4AA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E4AAF" w:rsidRPr="00860BB1" w:rsidRDefault="000E4AAF" w:rsidP="000E4AAF">
      <w:pPr>
        <w:spacing w:after="0" w:line="240" w:lineRule="auto"/>
        <w:jc w:val="center"/>
        <w:rPr>
          <w:rFonts w:ascii="Arial" w:eastAsia="Calibri" w:hAnsi="Arial" w:cs="Arial"/>
          <w:b/>
          <w:sz w:val="24"/>
          <w:szCs w:val="24"/>
        </w:rPr>
      </w:pPr>
    </w:p>
    <w:p w:rsidR="000E4AAF" w:rsidRPr="00BC69BF" w:rsidRDefault="000E4AAF" w:rsidP="000E4AA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E4AAF" w:rsidRDefault="000E4AAF" w:rsidP="000E4AAF">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0E4AAF" w:rsidRDefault="000E4AAF" w:rsidP="000E4AAF">
      <w:pPr>
        <w:pStyle w:val="Sinespaciado"/>
        <w:ind w:left="360" w:right="-234"/>
        <w:jc w:val="center"/>
        <w:rPr>
          <w:rFonts w:ascii="Arial" w:hAnsi="Arial" w:cs="Arial"/>
          <w:b/>
          <w:sz w:val="24"/>
          <w:szCs w:val="24"/>
        </w:rPr>
      </w:pPr>
    </w:p>
    <w:p w:rsidR="000E4AAF" w:rsidRPr="000E4AAF" w:rsidRDefault="000E4AAF" w:rsidP="000E4AAF">
      <w:pPr>
        <w:spacing w:after="0" w:line="240" w:lineRule="auto"/>
        <w:jc w:val="both"/>
        <w:rPr>
          <w:rFonts w:ascii="Arial" w:eastAsia="Calibri" w:hAnsi="Arial" w:cs="Arial"/>
          <w:b/>
          <w:noProof w:val="0"/>
          <w:sz w:val="24"/>
          <w:szCs w:val="24"/>
          <w:lang w:val="es-ES"/>
        </w:rPr>
      </w:pPr>
      <w:r w:rsidRPr="000E4AAF">
        <w:rPr>
          <w:rFonts w:ascii="Arial" w:eastAsia="Calibri" w:hAnsi="Arial" w:cs="Arial"/>
          <w:b/>
          <w:noProof w:val="0"/>
          <w:sz w:val="24"/>
          <w:szCs w:val="24"/>
          <w:lang w:val="es-ES"/>
        </w:rPr>
        <w:t>CONSIDERANDO</w:t>
      </w:r>
    </w:p>
    <w:p w:rsidR="000E4AAF" w:rsidRPr="000E4AAF" w:rsidRDefault="000E4AAF" w:rsidP="000E4AAF">
      <w:pPr>
        <w:spacing w:after="0" w:line="240" w:lineRule="auto"/>
        <w:jc w:val="both"/>
        <w:rPr>
          <w:rFonts w:ascii="Arial" w:eastAsia="Calibri" w:hAnsi="Arial" w:cs="Arial"/>
          <w:noProof w:val="0"/>
          <w:sz w:val="24"/>
          <w:szCs w:val="24"/>
          <w:lang w:val="es-ES"/>
        </w:rPr>
      </w:pPr>
    </w:p>
    <w:p w:rsidR="000E4AAF" w:rsidRPr="000E4AAF" w:rsidRDefault="000E4AAF" w:rsidP="000E4AAF">
      <w:pPr>
        <w:spacing w:after="0" w:line="240" w:lineRule="auto"/>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Oficio CVSP-12-10-2018 suscrito por los vecinos del Condominio Vistas de San Pablo y remitida por la Administración Municipal, donde indican que están de acuerdo con la no construcción de las aceras en el mismo, adjuntando documentación de sus fincas respectivas.</w:t>
      </w:r>
    </w:p>
    <w:p w:rsidR="000E4AAF" w:rsidRPr="000E4AAF" w:rsidRDefault="000E4AAF" w:rsidP="000E4AAF">
      <w:pPr>
        <w:spacing w:after="0" w:line="240" w:lineRule="auto"/>
        <w:jc w:val="both"/>
        <w:rPr>
          <w:rFonts w:ascii="Arial" w:eastAsia="Calibri" w:hAnsi="Arial" w:cs="Arial"/>
          <w:noProof w:val="0"/>
          <w:sz w:val="24"/>
          <w:szCs w:val="24"/>
          <w:lang w:val="es-ES"/>
        </w:rPr>
      </w:pPr>
    </w:p>
    <w:p w:rsidR="000E4AAF" w:rsidRPr="000E4AAF" w:rsidRDefault="000E4AAF" w:rsidP="000E4AAF">
      <w:pPr>
        <w:spacing w:after="0" w:line="240" w:lineRule="auto"/>
        <w:jc w:val="both"/>
        <w:rPr>
          <w:rFonts w:ascii="Arial" w:eastAsia="Calibri" w:hAnsi="Arial" w:cs="Arial"/>
          <w:b/>
          <w:noProof w:val="0"/>
          <w:sz w:val="24"/>
          <w:szCs w:val="24"/>
          <w:lang w:val="es-ES"/>
        </w:rPr>
      </w:pPr>
      <w:r w:rsidRPr="000E4AAF">
        <w:rPr>
          <w:rFonts w:ascii="Arial" w:eastAsia="Calibri" w:hAnsi="Arial" w:cs="Arial"/>
          <w:b/>
          <w:noProof w:val="0"/>
          <w:sz w:val="24"/>
          <w:szCs w:val="24"/>
          <w:lang w:val="es-ES"/>
        </w:rPr>
        <w:t>ESTE CONCEJO MUNICIPAL ACUERDA</w:t>
      </w:r>
    </w:p>
    <w:p w:rsidR="000E4AAF" w:rsidRPr="000E4AAF" w:rsidRDefault="000E4AAF" w:rsidP="000E4AAF">
      <w:pPr>
        <w:spacing w:after="0" w:line="240" w:lineRule="auto"/>
        <w:jc w:val="both"/>
        <w:rPr>
          <w:rFonts w:ascii="Arial" w:eastAsia="Calibri" w:hAnsi="Arial" w:cs="Arial"/>
          <w:noProof w:val="0"/>
          <w:sz w:val="24"/>
          <w:szCs w:val="24"/>
          <w:lang w:val="es-ES"/>
        </w:rPr>
      </w:pPr>
    </w:p>
    <w:p w:rsidR="000E4AAF" w:rsidRPr="000E4AAF" w:rsidRDefault="000E4AAF" w:rsidP="000E4AAF">
      <w:pPr>
        <w:spacing w:after="0" w:line="240" w:lineRule="auto"/>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 xml:space="preserve">Remitir dicha nota y sus anexos a la Comisión de Obras Públicas y a todos los Regidores Propietarios para su respectivo análisis según corresponda. </w:t>
      </w:r>
    </w:p>
    <w:p w:rsidR="000E4AAF" w:rsidRDefault="000E4AAF" w:rsidP="000E4AAF">
      <w:pPr>
        <w:spacing w:after="0" w:line="240" w:lineRule="auto"/>
        <w:rPr>
          <w:rFonts w:ascii="Arial" w:eastAsia="Calibri" w:hAnsi="Arial" w:cs="Arial"/>
          <w:b/>
          <w:noProof w:val="0"/>
          <w:lang w:val="es-ES"/>
        </w:rPr>
      </w:pPr>
    </w:p>
    <w:p w:rsidR="000E4AAF" w:rsidRPr="000E4AAF" w:rsidRDefault="000E4AAF" w:rsidP="000E4AAF">
      <w:pPr>
        <w:spacing w:after="0" w:line="240" w:lineRule="auto"/>
        <w:rPr>
          <w:rFonts w:ascii="Arial" w:eastAsia="Calibri" w:hAnsi="Arial" w:cs="Arial"/>
          <w:b/>
          <w:noProof w:val="0"/>
          <w:lang w:val="es-ES"/>
        </w:rPr>
      </w:pPr>
      <w:r w:rsidRPr="000E4AAF">
        <w:rPr>
          <w:rFonts w:ascii="Arial" w:eastAsia="Calibri" w:hAnsi="Arial" w:cs="Arial"/>
          <w:b/>
          <w:noProof w:val="0"/>
          <w:lang w:val="es-ES"/>
        </w:rPr>
        <w:t>ACUERDO UNÁNIME Y DECLARADO DEFINITIVAMENTE APROBADO N° 585-18</w:t>
      </w:r>
    </w:p>
    <w:p w:rsidR="000E4AAF" w:rsidRPr="000E4AAF" w:rsidRDefault="000E4AAF" w:rsidP="000E4AAF">
      <w:pPr>
        <w:spacing w:after="0" w:line="240" w:lineRule="auto"/>
        <w:rPr>
          <w:rFonts w:ascii="Arial" w:eastAsia="Calibri" w:hAnsi="Arial" w:cs="Arial"/>
          <w:b/>
          <w:noProof w:val="0"/>
          <w:lang w:val="es-ES"/>
        </w:rPr>
      </w:pPr>
    </w:p>
    <w:p w:rsidR="000E4AAF" w:rsidRPr="000E4AAF" w:rsidRDefault="000E4AAF" w:rsidP="00F84B4C">
      <w:pPr>
        <w:numPr>
          <w:ilvl w:val="0"/>
          <w:numId w:val="152"/>
        </w:numPr>
        <w:spacing w:after="0" w:line="240" w:lineRule="auto"/>
        <w:ind w:left="1418"/>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José Fernando Méndez Vindas, Partido Unidad Social Cristiana</w:t>
      </w:r>
    </w:p>
    <w:p w:rsidR="000E4AAF" w:rsidRPr="000E4AAF" w:rsidRDefault="000E4AAF" w:rsidP="00F84B4C">
      <w:pPr>
        <w:numPr>
          <w:ilvl w:val="0"/>
          <w:numId w:val="152"/>
        </w:numPr>
        <w:spacing w:after="0" w:line="240" w:lineRule="auto"/>
        <w:ind w:left="1418"/>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Damaris Gamboa Hernández, Partido Unidad Social Cristiana</w:t>
      </w:r>
    </w:p>
    <w:p w:rsidR="000E4AAF" w:rsidRDefault="000E4AAF" w:rsidP="00F84B4C">
      <w:pPr>
        <w:numPr>
          <w:ilvl w:val="0"/>
          <w:numId w:val="152"/>
        </w:numPr>
        <w:spacing w:after="0" w:line="240" w:lineRule="auto"/>
        <w:ind w:left="1418"/>
        <w:contextualSpacing/>
        <w:jc w:val="both"/>
        <w:rPr>
          <w:rFonts w:ascii="Arial" w:eastAsia="Calibri" w:hAnsi="Arial" w:cs="Arial"/>
          <w:noProof w:val="0"/>
          <w:sz w:val="24"/>
          <w:szCs w:val="24"/>
          <w:lang w:val="es-ES"/>
        </w:rPr>
      </w:pPr>
      <w:r w:rsidRPr="000E4AAF">
        <w:rPr>
          <w:rFonts w:ascii="Arial" w:eastAsia="Calibri" w:hAnsi="Arial" w:cs="Arial"/>
          <w:noProof w:val="0"/>
          <w:sz w:val="24"/>
          <w:szCs w:val="24"/>
          <w:lang w:val="es-ES"/>
        </w:rPr>
        <w:t>Julio César Benavides Espinoza, Partido Unidad Social Cristiana</w:t>
      </w:r>
    </w:p>
    <w:p w:rsidR="000E4AAF" w:rsidRPr="000E4AAF" w:rsidRDefault="000E4AAF" w:rsidP="00F84B4C">
      <w:pPr>
        <w:numPr>
          <w:ilvl w:val="0"/>
          <w:numId w:val="152"/>
        </w:numPr>
        <w:spacing w:after="0" w:line="240" w:lineRule="auto"/>
        <w:ind w:left="1418"/>
        <w:contextualSpacing/>
        <w:jc w:val="both"/>
        <w:rPr>
          <w:rFonts w:ascii="Arial" w:eastAsia="Calibri" w:hAnsi="Arial" w:cs="Arial"/>
          <w:noProof w:val="0"/>
          <w:sz w:val="24"/>
          <w:szCs w:val="24"/>
          <w:lang w:val="es-ES"/>
        </w:rPr>
      </w:pPr>
      <w:r w:rsidRPr="000E4AAF">
        <w:rPr>
          <w:rFonts w:ascii="Arial" w:hAnsi="Arial" w:cs="Arial"/>
          <w:sz w:val="24"/>
          <w:szCs w:val="24"/>
        </w:rPr>
        <w:t>Yojhan Cubero Ramírez, Partido Liberación Nacional</w:t>
      </w:r>
    </w:p>
    <w:p w:rsidR="000E4AAF" w:rsidRPr="000E4AAF" w:rsidRDefault="000E4AAF" w:rsidP="00F84B4C">
      <w:pPr>
        <w:numPr>
          <w:ilvl w:val="0"/>
          <w:numId w:val="152"/>
        </w:numPr>
        <w:spacing w:after="0" w:line="240" w:lineRule="auto"/>
        <w:ind w:left="1418"/>
        <w:contextualSpacing/>
        <w:jc w:val="both"/>
        <w:rPr>
          <w:rFonts w:ascii="Arial" w:eastAsia="Calibri" w:hAnsi="Arial" w:cs="Arial"/>
          <w:noProof w:val="0"/>
          <w:sz w:val="24"/>
          <w:szCs w:val="24"/>
          <w:lang w:val="es-ES"/>
        </w:rPr>
      </w:pPr>
      <w:r>
        <w:rPr>
          <w:rFonts w:ascii="Arial" w:hAnsi="Arial" w:cs="Arial"/>
          <w:sz w:val="24"/>
          <w:szCs w:val="24"/>
        </w:rPr>
        <w:t>Betty Castillo Ortiz, Partido Liberacion Nacional</w:t>
      </w:r>
    </w:p>
    <w:p w:rsidR="000E4AAF" w:rsidRDefault="000E4AAF">
      <w:pPr>
        <w:rPr>
          <w:rFonts w:ascii="Arial" w:hAnsi="Arial" w:cs="Arial"/>
          <w:b/>
          <w:sz w:val="24"/>
          <w:szCs w:val="24"/>
        </w:rPr>
      </w:pPr>
    </w:p>
    <w:p w:rsidR="000E4AAF" w:rsidRDefault="000E4AAF">
      <w:pPr>
        <w:rPr>
          <w:rFonts w:ascii="Arial" w:hAnsi="Arial" w:cs="Arial"/>
          <w:b/>
          <w:sz w:val="24"/>
          <w:szCs w:val="24"/>
        </w:rPr>
      </w:pPr>
    </w:p>
    <w:p w:rsidR="000E4AAF" w:rsidRPr="00C95FD3" w:rsidRDefault="000E4AAF" w:rsidP="000E4AAF">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0E4AAF" w:rsidRPr="00C95FD3" w:rsidRDefault="000E4AAF" w:rsidP="000E4AAF">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0E4AAF" w:rsidRPr="009464D2" w:rsidRDefault="000E4AAF" w:rsidP="000E4AAF">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140FBAC" wp14:editId="6503EF64">
            <wp:extent cx="213459" cy="152400"/>
            <wp:effectExtent l="0" t="0" r="0" b="0"/>
            <wp:docPr id="161" name="Imagen 16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0E4AAF" w:rsidRDefault="000E4AAF">
      <w:pPr>
        <w:rPr>
          <w:rFonts w:ascii="Arial" w:hAnsi="Arial" w:cs="Arial"/>
          <w:b/>
          <w:sz w:val="24"/>
          <w:szCs w:val="24"/>
        </w:rPr>
      </w:pPr>
    </w:p>
    <w:p w:rsidR="000E4AAF" w:rsidRDefault="000E4AAF" w:rsidP="00225CEA">
      <w:pPr>
        <w:jc w:val="right"/>
        <w:rPr>
          <w:rFonts w:ascii="Arial" w:hAnsi="Arial" w:cs="Arial"/>
          <w:b/>
          <w:sz w:val="24"/>
          <w:szCs w:val="24"/>
        </w:rPr>
      </w:pPr>
    </w:p>
    <w:p w:rsidR="00225CEA" w:rsidRPr="00BC69BF" w:rsidRDefault="00225CEA" w:rsidP="00225CEA">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MSPH-CM-ACUER-587-</w:t>
      </w:r>
      <w:r w:rsidRPr="00BC69BF">
        <w:rPr>
          <w:rFonts w:ascii="Arial" w:hAnsi="Arial" w:cs="Arial"/>
          <w:b/>
          <w:sz w:val="24"/>
          <w:szCs w:val="24"/>
        </w:rPr>
        <w:t>18</w:t>
      </w:r>
    </w:p>
    <w:p w:rsidR="00225CEA" w:rsidRPr="00052773" w:rsidRDefault="00225CEA" w:rsidP="00225CEA">
      <w:pPr>
        <w:spacing w:after="0" w:line="240" w:lineRule="auto"/>
        <w:jc w:val="right"/>
        <w:rPr>
          <w:rFonts w:ascii="Arial" w:eastAsia="Calibri" w:hAnsi="Arial" w:cs="Arial"/>
          <w:sz w:val="24"/>
          <w:szCs w:val="24"/>
        </w:rPr>
      </w:pPr>
      <w:r>
        <w:rPr>
          <w:rFonts w:ascii="Arial" w:eastAsia="Calibri" w:hAnsi="Arial" w:cs="Arial"/>
          <w:sz w:val="24"/>
          <w:szCs w:val="24"/>
        </w:rPr>
        <w:t>San Pablo de Heredia, 23 de octubre de 2018</w:t>
      </w:r>
    </w:p>
    <w:p w:rsidR="00225CEA" w:rsidRDefault="00225CEA" w:rsidP="00225CEA">
      <w:pPr>
        <w:spacing w:after="0" w:line="240" w:lineRule="auto"/>
        <w:jc w:val="center"/>
        <w:rPr>
          <w:rFonts w:ascii="Arial" w:eastAsia="Calibri" w:hAnsi="Arial" w:cs="Arial"/>
          <w:b/>
          <w:sz w:val="24"/>
          <w:szCs w:val="24"/>
          <w:lang w:val="es-ES"/>
        </w:rPr>
      </w:pPr>
    </w:p>
    <w:p w:rsidR="00225CEA" w:rsidRDefault="00225CEA" w:rsidP="00225CEA">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25CEA" w:rsidRDefault="00225CEA" w:rsidP="00225CEA">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225CEA" w:rsidRDefault="00225CEA" w:rsidP="00225CEA">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225CEA" w:rsidRDefault="00225CEA" w:rsidP="00225CEA">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225CEA" w:rsidRDefault="00225CEA" w:rsidP="00225CEA">
      <w:pPr>
        <w:spacing w:after="0" w:line="276" w:lineRule="auto"/>
        <w:rPr>
          <w:rFonts w:ascii="Arial" w:eastAsia="Times New Roman" w:hAnsi="Arial" w:cs="Arial"/>
          <w:sz w:val="24"/>
          <w:szCs w:val="24"/>
          <w:lang w:val="es-ES" w:eastAsia="es-ES"/>
        </w:rPr>
      </w:pPr>
    </w:p>
    <w:p w:rsidR="00225CEA" w:rsidRPr="00BC69BF" w:rsidRDefault="00225CEA" w:rsidP="00225CEA">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225CEA" w:rsidRPr="00BC69BF" w:rsidRDefault="00225CEA" w:rsidP="00225CEA">
      <w:pPr>
        <w:pStyle w:val="Sinespaciado"/>
        <w:rPr>
          <w:lang w:eastAsia="es-ES"/>
        </w:rPr>
      </w:pPr>
    </w:p>
    <w:p w:rsidR="00225CEA" w:rsidRPr="00BC69BF" w:rsidRDefault="00225CEA" w:rsidP="00225CEA">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225CEA" w:rsidRPr="00860BB1" w:rsidRDefault="00225CEA" w:rsidP="00225CEA">
      <w:pPr>
        <w:spacing w:after="0" w:line="240" w:lineRule="auto"/>
        <w:jc w:val="center"/>
        <w:rPr>
          <w:rFonts w:ascii="Arial" w:eastAsia="Calibri" w:hAnsi="Arial" w:cs="Arial"/>
          <w:b/>
          <w:sz w:val="24"/>
          <w:szCs w:val="24"/>
        </w:rPr>
      </w:pPr>
    </w:p>
    <w:p w:rsidR="00225CEA" w:rsidRPr="00BC69BF" w:rsidRDefault="00225CEA" w:rsidP="00225CEA">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225CEA" w:rsidRDefault="00225CEA" w:rsidP="00225CEA">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225CEA" w:rsidRPr="00C049C2" w:rsidRDefault="00225CEA" w:rsidP="00225CEA">
      <w:pPr>
        <w:pStyle w:val="Sinespaciado"/>
      </w:pPr>
    </w:p>
    <w:p w:rsidR="00225CEA" w:rsidRDefault="00225CEA">
      <w:pPr>
        <w:rPr>
          <w:rFonts w:ascii="Arial" w:hAnsi="Arial" w:cs="Arial"/>
          <w:b/>
          <w:sz w:val="24"/>
          <w:szCs w:val="24"/>
          <w:lang w:val="es-ES"/>
        </w:rPr>
      </w:pPr>
      <w:r>
        <w:rPr>
          <w:rFonts w:ascii="Arial" w:hAnsi="Arial" w:cs="Arial"/>
          <w:b/>
          <w:sz w:val="24"/>
          <w:szCs w:val="24"/>
          <w:lang w:val="es-ES"/>
        </w:rPr>
        <w:t>CONSIDERANDO</w:t>
      </w:r>
    </w:p>
    <w:p w:rsidR="00225CEA" w:rsidRDefault="00225CEA" w:rsidP="00225CEA">
      <w:pPr>
        <w:jc w:val="both"/>
        <w:rPr>
          <w:rFonts w:ascii="Arial" w:hAnsi="Arial" w:cs="Arial"/>
          <w:b/>
          <w:sz w:val="24"/>
          <w:szCs w:val="24"/>
          <w:lang w:val="es-ES"/>
        </w:rPr>
      </w:pPr>
      <w:r w:rsidRPr="00225CEA">
        <w:rPr>
          <w:rFonts w:ascii="Arial" w:hAnsi="Arial" w:cs="Arial"/>
          <w:sz w:val="24"/>
          <w:szCs w:val="24"/>
          <w:lang w:val="es-ES"/>
        </w:rPr>
        <w:t xml:space="preserve">Oficio MSPH-AM-NI-191-2018, de fecha 22 de octubre de 2018, suscrito por el Sr. Bernardo </w:t>
      </w:r>
      <w:r w:rsidR="00AB71D9">
        <w:rPr>
          <w:rFonts w:ascii="Arial" w:hAnsi="Arial" w:cs="Arial"/>
          <w:sz w:val="24"/>
          <w:szCs w:val="24"/>
          <w:lang w:val="es-ES"/>
        </w:rPr>
        <w:t>Porras Ló</w:t>
      </w:r>
      <w:r w:rsidRPr="00225CEA">
        <w:rPr>
          <w:rFonts w:ascii="Arial" w:hAnsi="Arial" w:cs="Arial"/>
          <w:sz w:val="24"/>
          <w:szCs w:val="24"/>
          <w:lang w:val="es-ES"/>
        </w:rPr>
        <w:t xml:space="preserve">pez, </w:t>
      </w:r>
      <w:r>
        <w:rPr>
          <w:rFonts w:ascii="Arial" w:hAnsi="Arial" w:cs="Arial"/>
          <w:sz w:val="24"/>
          <w:szCs w:val="24"/>
          <w:lang w:val="es-ES"/>
        </w:rPr>
        <w:t xml:space="preserve">Alcalde Municipal, donde </w:t>
      </w:r>
      <w:r w:rsidR="00AB71D9">
        <w:rPr>
          <w:rFonts w:ascii="Arial" w:hAnsi="Arial" w:cs="Arial"/>
          <w:sz w:val="24"/>
          <w:szCs w:val="24"/>
          <w:lang w:val="es-ES"/>
        </w:rPr>
        <w:t>remite</w:t>
      </w:r>
      <w:r>
        <w:rPr>
          <w:rFonts w:ascii="Arial" w:hAnsi="Arial" w:cs="Arial"/>
          <w:sz w:val="24"/>
          <w:szCs w:val="24"/>
          <w:lang w:val="es-ES"/>
        </w:rPr>
        <w:t xml:space="preserve"> oficio AM-DHM-E2210201802, suscrito por la Sra. Marjorie Montoya Gamboa, Coordinadora Financiera, indicando se solici</w:t>
      </w:r>
      <w:r w:rsidR="00AB71D9">
        <w:rPr>
          <w:rFonts w:ascii="Arial" w:hAnsi="Arial" w:cs="Arial"/>
          <w:sz w:val="24"/>
          <w:szCs w:val="24"/>
          <w:lang w:val="es-ES"/>
        </w:rPr>
        <w:t>te al Banco Nacional el financia</w:t>
      </w:r>
      <w:r>
        <w:rPr>
          <w:rFonts w:ascii="Arial" w:hAnsi="Arial" w:cs="Arial"/>
          <w:sz w:val="24"/>
          <w:szCs w:val="24"/>
          <w:lang w:val="es-ES"/>
        </w:rPr>
        <w:t>miento de los gasto</w:t>
      </w:r>
      <w:r w:rsidR="008414CD">
        <w:rPr>
          <w:rFonts w:ascii="Arial" w:hAnsi="Arial" w:cs="Arial"/>
          <w:sz w:val="24"/>
          <w:szCs w:val="24"/>
          <w:lang w:val="es-ES"/>
        </w:rPr>
        <w:t>s</w:t>
      </w:r>
      <w:r>
        <w:rPr>
          <w:rFonts w:ascii="Arial" w:hAnsi="Arial" w:cs="Arial"/>
          <w:sz w:val="24"/>
          <w:szCs w:val="24"/>
          <w:lang w:val="es-ES"/>
        </w:rPr>
        <w:t xml:space="preserve"> de fomalizacion que t</w:t>
      </w:r>
      <w:r w:rsidR="00AB71D9">
        <w:rPr>
          <w:rFonts w:ascii="Arial" w:hAnsi="Arial" w:cs="Arial"/>
          <w:sz w:val="24"/>
          <w:szCs w:val="24"/>
          <w:lang w:val="es-ES"/>
        </w:rPr>
        <w:t>endrá el cré</w:t>
      </w:r>
      <w:r>
        <w:rPr>
          <w:rFonts w:ascii="Arial" w:hAnsi="Arial" w:cs="Arial"/>
          <w:sz w:val="24"/>
          <w:szCs w:val="24"/>
          <w:lang w:val="es-ES"/>
        </w:rPr>
        <w:t xml:space="preserve">dito que se tramita con dicha entidad. </w:t>
      </w:r>
    </w:p>
    <w:p w:rsidR="00225CEA" w:rsidRDefault="00225CEA">
      <w:pPr>
        <w:rPr>
          <w:rFonts w:ascii="Arial" w:hAnsi="Arial" w:cs="Arial"/>
          <w:b/>
          <w:sz w:val="24"/>
          <w:szCs w:val="24"/>
          <w:lang w:val="es-ES"/>
        </w:rPr>
      </w:pPr>
      <w:r>
        <w:rPr>
          <w:rFonts w:ascii="Arial" w:hAnsi="Arial" w:cs="Arial"/>
          <w:b/>
          <w:sz w:val="24"/>
          <w:szCs w:val="24"/>
          <w:lang w:val="es-ES"/>
        </w:rPr>
        <w:t>ESTE CONCEJO MUNICIPAL ACUERDA</w:t>
      </w:r>
    </w:p>
    <w:p w:rsidR="008414CD" w:rsidRDefault="008414CD" w:rsidP="008414CD">
      <w:pPr>
        <w:jc w:val="both"/>
        <w:rPr>
          <w:rFonts w:ascii="Arial" w:hAnsi="Arial" w:cs="Arial"/>
          <w:sz w:val="24"/>
          <w:szCs w:val="24"/>
        </w:rPr>
      </w:pPr>
      <w:r>
        <w:rPr>
          <w:rFonts w:ascii="Arial" w:hAnsi="Arial" w:cs="Arial"/>
          <w:sz w:val="24"/>
          <w:szCs w:val="24"/>
          <w:lang w:val="es-ES"/>
        </w:rPr>
        <w:t>Dispensar del trámite de comision el aná</w:t>
      </w:r>
      <w:r w:rsidR="00AB71D9">
        <w:rPr>
          <w:rFonts w:ascii="Arial" w:hAnsi="Arial" w:cs="Arial"/>
          <w:sz w:val="24"/>
          <w:szCs w:val="24"/>
          <w:lang w:val="es-ES"/>
        </w:rPr>
        <w:t>lisis del oficio en menció</w:t>
      </w:r>
      <w:r>
        <w:rPr>
          <w:rFonts w:ascii="Arial" w:hAnsi="Arial" w:cs="Arial"/>
          <w:sz w:val="24"/>
          <w:szCs w:val="24"/>
          <w:lang w:val="es-ES"/>
        </w:rPr>
        <w:t>n.</w:t>
      </w:r>
    </w:p>
    <w:p w:rsidR="008414CD" w:rsidRPr="008414CD" w:rsidRDefault="008414CD" w:rsidP="008414CD">
      <w:pPr>
        <w:jc w:val="both"/>
        <w:rPr>
          <w:rFonts w:ascii="Arial" w:hAnsi="Arial" w:cs="Arial"/>
          <w:sz w:val="24"/>
          <w:szCs w:val="24"/>
        </w:rPr>
      </w:pPr>
      <w:r w:rsidRPr="008414CD">
        <w:rPr>
          <w:rFonts w:ascii="Arial" w:eastAsia="Calibri" w:hAnsi="Arial" w:cs="Arial"/>
          <w:b/>
          <w:sz w:val="24"/>
          <w:szCs w:val="24"/>
        </w:rPr>
        <w:t>ACUERDO UNÁNIME Y DECLARADO</w:t>
      </w:r>
      <w:r>
        <w:rPr>
          <w:rFonts w:ascii="Arial" w:eastAsia="Calibri" w:hAnsi="Arial" w:cs="Arial"/>
          <w:b/>
          <w:sz w:val="24"/>
          <w:szCs w:val="24"/>
        </w:rPr>
        <w:t xml:space="preserve"> DEFINITIVAMENTE APROBADO N°587</w:t>
      </w:r>
      <w:r w:rsidRPr="008414CD">
        <w:rPr>
          <w:rFonts w:ascii="Arial" w:eastAsia="Calibri" w:hAnsi="Arial" w:cs="Arial"/>
          <w:b/>
          <w:sz w:val="24"/>
          <w:szCs w:val="24"/>
        </w:rPr>
        <w:t>-18</w:t>
      </w:r>
    </w:p>
    <w:p w:rsidR="008414CD" w:rsidRPr="00A87844" w:rsidRDefault="008414CD" w:rsidP="008414CD">
      <w:pPr>
        <w:spacing w:after="0" w:line="240" w:lineRule="auto"/>
        <w:ind w:left="426"/>
        <w:jc w:val="both"/>
        <w:rPr>
          <w:rFonts w:ascii="Arial" w:eastAsia="Calibri" w:hAnsi="Arial" w:cs="Arial"/>
          <w:sz w:val="24"/>
          <w:szCs w:val="24"/>
        </w:rPr>
      </w:pPr>
      <w:r w:rsidRPr="00A87844">
        <w:rPr>
          <w:rFonts w:ascii="Arial" w:eastAsia="Calibri" w:hAnsi="Arial" w:cs="Arial"/>
          <w:sz w:val="24"/>
          <w:szCs w:val="24"/>
        </w:rPr>
        <w:t>Acuerdo con el voto positivo de los regidores</w:t>
      </w:r>
    </w:p>
    <w:p w:rsidR="008414CD" w:rsidRPr="00A87844" w:rsidRDefault="008414CD" w:rsidP="008414CD">
      <w:pPr>
        <w:spacing w:after="0" w:line="240" w:lineRule="auto"/>
        <w:jc w:val="both"/>
        <w:rPr>
          <w:rFonts w:ascii="Arial" w:eastAsia="Calibri" w:hAnsi="Arial" w:cs="Arial"/>
          <w:sz w:val="24"/>
          <w:szCs w:val="24"/>
        </w:rPr>
      </w:pPr>
    </w:p>
    <w:p w:rsidR="008414CD" w:rsidRPr="00A87844" w:rsidRDefault="008414CD" w:rsidP="00F84B4C">
      <w:pPr>
        <w:numPr>
          <w:ilvl w:val="0"/>
          <w:numId w:val="124"/>
        </w:numPr>
        <w:spacing w:after="0" w:line="240" w:lineRule="auto"/>
        <w:ind w:left="1418"/>
        <w:contextualSpacing/>
        <w:jc w:val="both"/>
        <w:rPr>
          <w:rFonts w:ascii="Arial" w:eastAsia="Calibri" w:hAnsi="Arial" w:cs="Arial"/>
          <w:sz w:val="24"/>
          <w:szCs w:val="24"/>
          <w:lang w:val="es-ES"/>
        </w:rPr>
      </w:pPr>
      <w:r w:rsidRPr="00A87844">
        <w:rPr>
          <w:rFonts w:ascii="Arial" w:eastAsia="Calibri" w:hAnsi="Arial" w:cs="Arial"/>
          <w:sz w:val="24"/>
          <w:szCs w:val="24"/>
          <w:lang w:val="es-ES"/>
        </w:rPr>
        <w:t>José Fernando Méndez Vindas, Partido Unidad Social Cristiana</w:t>
      </w:r>
    </w:p>
    <w:p w:rsidR="008414CD" w:rsidRPr="00A87844" w:rsidRDefault="008414CD" w:rsidP="00F84B4C">
      <w:pPr>
        <w:numPr>
          <w:ilvl w:val="0"/>
          <w:numId w:val="124"/>
        </w:numPr>
        <w:spacing w:after="0" w:line="240" w:lineRule="auto"/>
        <w:ind w:left="1418"/>
        <w:contextualSpacing/>
        <w:jc w:val="both"/>
        <w:rPr>
          <w:rFonts w:ascii="Arial" w:eastAsia="Calibri" w:hAnsi="Arial" w:cs="Arial"/>
          <w:sz w:val="24"/>
          <w:szCs w:val="24"/>
          <w:lang w:val="es-ES"/>
        </w:rPr>
      </w:pPr>
      <w:r w:rsidRPr="00A87844">
        <w:rPr>
          <w:rFonts w:ascii="Arial" w:eastAsia="Calibri" w:hAnsi="Arial" w:cs="Arial"/>
          <w:sz w:val="24"/>
          <w:szCs w:val="24"/>
          <w:lang w:val="es-ES"/>
        </w:rPr>
        <w:t>Damaris Gamboa Hernández, Partido Unidad Social Cristiana</w:t>
      </w:r>
    </w:p>
    <w:p w:rsidR="008414CD" w:rsidRPr="00A87844" w:rsidRDefault="008414CD" w:rsidP="00F84B4C">
      <w:pPr>
        <w:numPr>
          <w:ilvl w:val="0"/>
          <w:numId w:val="124"/>
        </w:numPr>
        <w:spacing w:after="0" w:line="240" w:lineRule="auto"/>
        <w:ind w:left="1418"/>
        <w:contextualSpacing/>
        <w:jc w:val="both"/>
        <w:rPr>
          <w:rFonts w:ascii="Arial" w:eastAsia="Calibri" w:hAnsi="Arial" w:cs="Arial"/>
          <w:sz w:val="24"/>
          <w:szCs w:val="24"/>
          <w:lang w:val="es-ES"/>
        </w:rPr>
      </w:pPr>
      <w:r w:rsidRPr="00A87844">
        <w:rPr>
          <w:rFonts w:ascii="Arial" w:eastAsia="Calibri" w:hAnsi="Arial" w:cs="Arial"/>
          <w:sz w:val="24"/>
          <w:szCs w:val="24"/>
          <w:lang w:val="es-ES"/>
        </w:rPr>
        <w:t>Julio César Benavides Espinoza, Partido Unidad Social Cristiana</w:t>
      </w:r>
    </w:p>
    <w:p w:rsidR="008414CD" w:rsidRPr="00A87844" w:rsidRDefault="008414CD" w:rsidP="00F84B4C">
      <w:pPr>
        <w:numPr>
          <w:ilvl w:val="0"/>
          <w:numId w:val="124"/>
        </w:numPr>
        <w:spacing w:after="0" w:line="240" w:lineRule="auto"/>
        <w:ind w:left="1418"/>
        <w:contextualSpacing/>
        <w:jc w:val="both"/>
        <w:rPr>
          <w:rFonts w:ascii="Arial" w:eastAsia="Calibri" w:hAnsi="Arial" w:cs="Arial"/>
          <w:sz w:val="24"/>
          <w:szCs w:val="24"/>
          <w:lang w:val="es-ES"/>
        </w:rPr>
      </w:pPr>
      <w:r w:rsidRPr="00A87844">
        <w:rPr>
          <w:rFonts w:ascii="Arial" w:eastAsia="Calibri" w:hAnsi="Arial" w:cs="Arial"/>
          <w:sz w:val="24"/>
          <w:szCs w:val="24"/>
          <w:lang w:val="es-ES"/>
        </w:rPr>
        <w:t>Yojhan Cubero Ramírez, Partido Liberación Nacional</w:t>
      </w:r>
    </w:p>
    <w:p w:rsidR="008414CD" w:rsidRPr="00A87844" w:rsidRDefault="008414CD" w:rsidP="00F84B4C">
      <w:pPr>
        <w:numPr>
          <w:ilvl w:val="0"/>
          <w:numId w:val="124"/>
        </w:numPr>
        <w:spacing w:after="0" w:line="240" w:lineRule="auto"/>
        <w:ind w:left="1418"/>
        <w:contextualSpacing/>
        <w:jc w:val="both"/>
        <w:rPr>
          <w:rFonts w:ascii="Arial" w:eastAsia="Calibri" w:hAnsi="Arial" w:cs="Arial"/>
          <w:sz w:val="24"/>
          <w:szCs w:val="24"/>
          <w:lang w:val="es-ES"/>
        </w:rPr>
      </w:pPr>
      <w:r w:rsidRPr="00A87844">
        <w:rPr>
          <w:rFonts w:ascii="Arial" w:eastAsia="Calibri" w:hAnsi="Arial" w:cs="Arial"/>
          <w:sz w:val="24"/>
          <w:szCs w:val="24"/>
          <w:lang w:val="es-ES"/>
        </w:rPr>
        <w:t>Betty Castillo Ortiz, Partido Liberación Nacional</w:t>
      </w:r>
    </w:p>
    <w:p w:rsidR="008414CD" w:rsidRDefault="008414CD" w:rsidP="008414CD">
      <w:pPr>
        <w:pStyle w:val="Sinespaciado"/>
        <w:ind w:left="360" w:right="-234"/>
        <w:jc w:val="center"/>
        <w:rPr>
          <w:rFonts w:ascii="Arial" w:hAnsi="Arial" w:cs="Arial"/>
          <w:noProof/>
          <w:sz w:val="16"/>
          <w:szCs w:val="16"/>
          <w:lang w:eastAsia="es-CR"/>
        </w:rPr>
      </w:pPr>
    </w:p>
    <w:p w:rsidR="008414CD" w:rsidRDefault="008414CD" w:rsidP="008414CD">
      <w:pPr>
        <w:pStyle w:val="Sinespaciado"/>
        <w:ind w:left="360" w:right="-234"/>
        <w:jc w:val="center"/>
        <w:rPr>
          <w:rFonts w:ascii="Arial" w:hAnsi="Arial" w:cs="Arial"/>
          <w:noProof/>
          <w:sz w:val="16"/>
          <w:szCs w:val="16"/>
          <w:lang w:eastAsia="es-CR"/>
        </w:rPr>
      </w:pPr>
    </w:p>
    <w:p w:rsidR="008414CD" w:rsidRDefault="008414CD" w:rsidP="008414CD">
      <w:pPr>
        <w:pStyle w:val="Sinespaciado"/>
        <w:ind w:left="360" w:right="-234"/>
        <w:jc w:val="center"/>
        <w:rPr>
          <w:rFonts w:ascii="Arial" w:hAnsi="Arial" w:cs="Arial"/>
          <w:noProof/>
          <w:sz w:val="16"/>
          <w:szCs w:val="16"/>
          <w:lang w:eastAsia="es-CR"/>
        </w:rPr>
      </w:pPr>
    </w:p>
    <w:p w:rsidR="008414CD" w:rsidRDefault="008414CD" w:rsidP="008414CD">
      <w:pPr>
        <w:pStyle w:val="Sinespaciado"/>
        <w:ind w:left="360" w:right="-234"/>
        <w:jc w:val="center"/>
        <w:rPr>
          <w:rFonts w:ascii="Arial" w:hAnsi="Arial" w:cs="Arial"/>
          <w:noProof/>
          <w:sz w:val="16"/>
          <w:szCs w:val="16"/>
          <w:lang w:eastAsia="es-CR"/>
        </w:rPr>
      </w:pPr>
    </w:p>
    <w:p w:rsidR="008414CD" w:rsidRPr="00C95FD3" w:rsidRDefault="008414CD" w:rsidP="008414CD">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8414CD" w:rsidRPr="00C95FD3" w:rsidRDefault="008414CD" w:rsidP="008414CD">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AB71D9" w:rsidRPr="009464D2" w:rsidRDefault="00AB71D9" w:rsidP="00AB71D9">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B2CC4A3" wp14:editId="0F806EC5">
            <wp:extent cx="213459" cy="152400"/>
            <wp:effectExtent l="0" t="0" r="0" b="0"/>
            <wp:docPr id="136" name="Imagen 13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AB71D9" w:rsidRDefault="00AB71D9" w:rsidP="00225CEA">
      <w:pPr>
        <w:jc w:val="right"/>
        <w:rPr>
          <w:rFonts w:ascii="Arial" w:hAnsi="Arial" w:cs="Arial"/>
          <w:b/>
          <w:sz w:val="24"/>
          <w:szCs w:val="24"/>
        </w:rPr>
      </w:pPr>
    </w:p>
    <w:p w:rsidR="00225CEA" w:rsidRPr="00BC69BF" w:rsidRDefault="00225CEA" w:rsidP="00225CEA">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MSPH-CM-ACUER-588-</w:t>
      </w:r>
      <w:r w:rsidRPr="00BC69BF">
        <w:rPr>
          <w:rFonts w:ascii="Arial" w:hAnsi="Arial" w:cs="Arial"/>
          <w:b/>
          <w:sz w:val="24"/>
          <w:szCs w:val="24"/>
        </w:rPr>
        <w:t>18</w:t>
      </w:r>
    </w:p>
    <w:p w:rsidR="00225CEA" w:rsidRPr="00052773" w:rsidRDefault="00225CEA" w:rsidP="00225CEA">
      <w:pPr>
        <w:spacing w:after="0" w:line="240" w:lineRule="auto"/>
        <w:jc w:val="right"/>
        <w:rPr>
          <w:rFonts w:ascii="Arial" w:eastAsia="Calibri" w:hAnsi="Arial" w:cs="Arial"/>
          <w:sz w:val="24"/>
          <w:szCs w:val="24"/>
        </w:rPr>
      </w:pPr>
      <w:r>
        <w:rPr>
          <w:rFonts w:ascii="Arial" w:eastAsia="Calibri" w:hAnsi="Arial" w:cs="Arial"/>
          <w:sz w:val="24"/>
          <w:szCs w:val="24"/>
        </w:rPr>
        <w:t>San Pablo de Heredia, 23 de octubre de 2018</w:t>
      </w:r>
    </w:p>
    <w:p w:rsidR="00225CEA" w:rsidRDefault="00225CEA" w:rsidP="00225CEA">
      <w:pPr>
        <w:spacing w:after="0" w:line="240" w:lineRule="auto"/>
        <w:jc w:val="center"/>
        <w:rPr>
          <w:rFonts w:ascii="Arial" w:eastAsia="Calibri" w:hAnsi="Arial" w:cs="Arial"/>
          <w:b/>
          <w:sz w:val="24"/>
          <w:szCs w:val="24"/>
          <w:lang w:val="es-ES"/>
        </w:rPr>
      </w:pPr>
    </w:p>
    <w:p w:rsidR="00225CEA" w:rsidRDefault="00225CEA" w:rsidP="00225CEA">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25CEA" w:rsidRDefault="00225CEA" w:rsidP="00225CEA">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225CEA" w:rsidRDefault="00225CEA" w:rsidP="00225CEA">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225CEA" w:rsidRDefault="00225CEA" w:rsidP="00225CEA">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225CEA" w:rsidRDefault="00225CEA" w:rsidP="00225CEA">
      <w:pPr>
        <w:spacing w:after="0" w:line="276" w:lineRule="auto"/>
        <w:rPr>
          <w:rFonts w:ascii="Arial" w:eastAsia="Times New Roman" w:hAnsi="Arial" w:cs="Arial"/>
          <w:sz w:val="24"/>
          <w:szCs w:val="24"/>
          <w:lang w:val="es-ES" w:eastAsia="es-ES"/>
        </w:rPr>
      </w:pPr>
    </w:p>
    <w:p w:rsidR="00225CEA" w:rsidRPr="00BC69BF" w:rsidRDefault="00225CEA" w:rsidP="00225CEA">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225CEA" w:rsidRPr="00BC69BF" w:rsidRDefault="00225CEA" w:rsidP="00225CEA">
      <w:pPr>
        <w:pStyle w:val="Sinespaciado"/>
        <w:rPr>
          <w:lang w:eastAsia="es-ES"/>
        </w:rPr>
      </w:pPr>
    </w:p>
    <w:p w:rsidR="00225CEA" w:rsidRPr="00BC69BF" w:rsidRDefault="00225CEA" w:rsidP="00225CEA">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225CEA" w:rsidRPr="00860BB1" w:rsidRDefault="00225CEA" w:rsidP="00225CEA">
      <w:pPr>
        <w:spacing w:after="0" w:line="240" w:lineRule="auto"/>
        <w:jc w:val="center"/>
        <w:rPr>
          <w:rFonts w:ascii="Arial" w:eastAsia="Calibri" w:hAnsi="Arial" w:cs="Arial"/>
          <w:b/>
          <w:sz w:val="24"/>
          <w:szCs w:val="24"/>
        </w:rPr>
      </w:pPr>
    </w:p>
    <w:p w:rsidR="00225CEA" w:rsidRPr="00BC69BF" w:rsidRDefault="00225CEA" w:rsidP="00225CEA">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225CEA" w:rsidRDefault="00225CEA" w:rsidP="00225CEA">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225CEA" w:rsidRPr="00C049C2" w:rsidRDefault="00225CEA" w:rsidP="00225CEA">
      <w:pPr>
        <w:pStyle w:val="Sinespaciado"/>
      </w:pPr>
    </w:p>
    <w:p w:rsidR="008414CD" w:rsidRDefault="008414CD" w:rsidP="008414CD">
      <w:pPr>
        <w:rPr>
          <w:rFonts w:ascii="Arial" w:hAnsi="Arial" w:cs="Arial"/>
          <w:b/>
          <w:sz w:val="24"/>
          <w:szCs w:val="24"/>
          <w:lang w:val="es-ES"/>
        </w:rPr>
      </w:pPr>
      <w:r>
        <w:rPr>
          <w:rFonts w:ascii="Arial" w:hAnsi="Arial" w:cs="Arial"/>
          <w:b/>
          <w:sz w:val="24"/>
          <w:szCs w:val="24"/>
          <w:lang w:val="es-ES"/>
        </w:rPr>
        <w:t>CONSIDERANDO</w:t>
      </w:r>
    </w:p>
    <w:p w:rsidR="008414CD" w:rsidRDefault="008414CD" w:rsidP="008414CD">
      <w:pPr>
        <w:jc w:val="both"/>
        <w:rPr>
          <w:rFonts w:ascii="Arial" w:hAnsi="Arial" w:cs="Arial"/>
          <w:b/>
          <w:sz w:val="24"/>
          <w:szCs w:val="24"/>
          <w:lang w:val="es-ES"/>
        </w:rPr>
      </w:pPr>
      <w:r w:rsidRPr="00225CEA">
        <w:rPr>
          <w:rFonts w:ascii="Arial" w:hAnsi="Arial" w:cs="Arial"/>
          <w:sz w:val="24"/>
          <w:szCs w:val="24"/>
          <w:lang w:val="es-ES"/>
        </w:rPr>
        <w:t xml:space="preserve">Oficio MSPH-AM-NI-191-2018, de fecha 22 de octubre de 2018, suscrito por el Sr. Bernardo </w:t>
      </w:r>
      <w:r w:rsidR="00AB71D9">
        <w:rPr>
          <w:rFonts w:ascii="Arial" w:hAnsi="Arial" w:cs="Arial"/>
          <w:sz w:val="24"/>
          <w:szCs w:val="24"/>
          <w:lang w:val="es-ES"/>
        </w:rPr>
        <w:t>Porras Ló</w:t>
      </w:r>
      <w:r w:rsidRPr="00225CEA">
        <w:rPr>
          <w:rFonts w:ascii="Arial" w:hAnsi="Arial" w:cs="Arial"/>
          <w:sz w:val="24"/>
          <w:szCs w:val="24"/>
          <w:lang w:val="es-ES"/>
        </w:rPr>
        <w:t xml:space="preserve">pez, </w:t>
      </w:r>
      <w:r>
        <w:rPr>
          <w:rFonts w:ascii="Arial" w:hAnsi="Arial" w:cs="Arial"/>
          <w:sz w:val="24"/>
          <w:szCs w:val="24"/>
          <w:lang w:val="es-ES"/>
        </w:rPr>
        <w:t xml:space="preserve">Alcalde Municipal, donde </w:t>
      </w:r>
      <w:r w:rsidR="00AB71D9">
        <w:rPr>
          <w:rFonts w:ascii="Arial" w:hAnsi="Arial" w:cs="Arial"/>
          <w:sz w:val="24"/>
          <w:szCs w:val="24"/>
          <w:lang w:val="es-ES"/>
        </w:rPr>
        <w:t>remite</w:t>
      </w:r>
      <w:r>
        <w:rPr>
          <w:rFonts w:ascii="Arial" w:hAnsi="Arial" w:cs="Arial"/>
          <w:sz w:val="24"/>
          <w:szCs w:val="24"/>
          <w:lang w:val="es-ES"/>
        </w:rPr>
        <w:t xml:space="preserve"> oficio AM-DHM-E2210201802, suscrito por la Sra. Marjorie Montoya Gamboa, Coordinadora Financiera, indicando se solici</w:t>
      </w:r>
      <w:r w:rsidR="00AB71D9">
        <w:rPr>
          <w:rFonts w:ascii="Arial" w:hAnsi="Arial" w:cs="Arial"/>
          <w:sz w:val="24"/>
          <w:szCs w:val="24"/>
          <w:lang w:val="es-ES"/>
        </w:rPr>
        <w:t>te al Banco Nacional el financia</w:t>
      </w:r>
      <w:r>
        <w:rPr>
          <w:rFonts w:ascii="Arial" w:hAnsi="Arial" w:cs="Arial"/>
          <w:sz w:val="24"/>
          <w:szCs w:val="24"/>
          <w:lang w:val="es-ES"/>
        </w:rPr>
        <w:t>miento de los gastos de fo</w:t>
      </w:r>
      <w:r w:rsidR="00AB71D9">
        <w:rPr>
          <w:rFonts w:ascii="Arial" w:hAnsi="Arial" w:cs="Arial"/>
          <w:sz w:val="24"/>
          <w:szCs w:val="24"/>
          <w:lang w:val="es-ES"/>
        </w:rPr>
        <w:t>malizació</w:t>
      </w:r>
      <w:r>
        <w:rPr>
          <w:rFonts w:ascii="Arial" w:hAnsi="Arial" w:cs="Arial"/>
          <w:sz w:val="24"/>
          <w:szCs w:val="24"/>
          <w:lang w:val="es-ES"/>
        </w:rPr>
        <w:t>n que t</w:t>
      </w:r>
      <w:r w:rsidR="00AB71D9">
        <w:rPr>
          <w:rFonts w:ascii="Arial" w:hAnsi="Arial" w:cs="Arial"/>
          <w:sz w:val="24"/>
          <w:szCs w:val="24"/>
          <w:lang w:val="es-ES"/>
        </w:rPr>
        <w:t>endrá el cré</w:t>
      </w:r>
      <w:r>
        <w:rPr>
          <w:rFonts w:ascii="Arial" w:hAnsi="Arial" w:cs="Arial"/>
          <w:sz w:val="24"/>
          <w:szCs w:val="24"/>
          <w:lang w:val="es-ES"/>
        </w:rPr>
        <w:t xml:space="preserve">dito que se tramita con dicha entidad. </w:t>
      </w:r>
    </w:p>
    <w:p w:rsidR="008414CD" w:rsidRDefault="008414CD" w:rsidP="008414CD">
      <w:pPr>
        <w:rPr>
          <w:rFonts w:ascii="Arial" w:hAnsi="Arial" w:cs="Arial"/>
          <w:b/>
          <w:sz w:val="24"/>
          <w:szCs w:val="24"/>
          <w:lang w:val="es-ES"/>
        </w:rPr>
      </w:pPr>
      <w:r>
        <w:rPr>
          <w:rFonts w:ascii="Arial" w:hAnsi="Arial" w:cs="Arial"/>
          <w:b/>
          <w:sz w:val="24"/>
          <w:szCs w:val="24"/>
          <w:lang w:val="es-ES"/>
        </w:rPr>
        <w:t>ESTE CONCEJO MUNICIPAL ACUERDA</w:t>
      </w:r>
    </w:p>
    <w:p w:rsidR="008414CD" w:rsidRDefault="008414CD" w:rsidP="008414CD">
      <w:pPr>
        <w:jc w:val="both"/>
        <w:rPr>
          <w:rFonts w:ascii="Arial" w:hAnsi="Arial" w:cs="Arial"/>
          <w:sz w:val="24"/>
          <w:szCs w:val="24"/>
        </w:rPr>
      </w:pPr>
      <w:r>
        <w:rPr>
          <w:rFonts w:ascii="Arial" w:hAnsi="Arial" w:cs="Arial"/>
          <w:sz w:val="24"/>
          <w:szCs w:val="24"/>
          <w:lang w:val="es-ES"/>
        </w:rPr>
        <w:t>Solicitar al B</w:t>
      </w:r>
      <w:r w:rsidR="00B16598">
        <w:rPr>
          <w:rFonts w:ascii="Arial" w:hAnsi="Arial" w:cs="Arial"/>
          <w:sz w:val="24"/>
          <w:szCs w:val="24"/>
          <w:lang w:val="es-ES"/>
        </w:rPr>
        <w:t xml:space="preserve">anco </w:t>
      </w:r>
      <w:r w:rsidRPr="008414CD">
        <w:rPr>
          <w:rFonts w:ascii="Arial" w:hAnsi="Arial" w:cs="Arial"/>
          <w:sz w:val="24"/>
          <w:szCs w:val="24"/>
          <w:lang w:val="es-ES"/>
        </w:rPr>
        <w:t xml:space="preserve">Nacional </w:t>
      </w:r>
      <w:r w:rsidRPr="008414CD">
        <w:rPr>
          <w:rFonts w:ascii="Arial" w:hAnsi="Arial" w:cs="Arial"/>
          <w:sz w:val="24"/>
          <w:szCs w:val="24"/>
        </w:rPr>
        <w:t>autorice el financiamiento de los gastos de formal</w:t>
      </w:r>
      <w:r w:rsidR="0069555C">
        <w:rPr>
          <w:rFonts w:ascii="Arial" w:hAnsi="Arial" w:cs="Arial"/>
          <w:sz w:val="24"/>
          <w:szCs w:val="24"/>
        </w:rPr>
        <w:t xml:space="preserve">ización </w:t>
      </w:r>
      <w:r w:rsidR="00B16598">
        <w:rPr>
          <w:rFonts w:ascii="Arial" w:hAnsi="Arial" w:cs="Arial"/>
          <w:sz w:val="24"/>
          <w:szCs w:val="24"/>
        </w:rPr>
        <w:t>que tendrá</w:t>
      </w:r>
      <w:r>
        <w:rPr>
          <w:rFonts w:ascii="Arial" w:hAnsi="Arial" w:cs="Arial"/>
          <w:sz w:val="24"/>
          <w:szCs w:val="24"/>
        </w:rPr>
        <w:t xml:space="preserve"> el pré</w:t>
      </w:r>
      <w:r w:rsidR="00B16598">
        <w:rPr>
          <w:rFonts w:ascii="Arial" w:hAnsi="Arial" w:cs="Arial"/>
          <w:sz w:val="24"/>
          <w:szCs w:val="24"/>
        </w:rPr>
        <w:t>stamo para la construcció</w:t>
      </w:r>
      <w:r w:rsidRPr="008414CD">
        <w:rPr>
          <w:rFonts w:ascii="Arial" w:hAnsi="Arial" w:cs="Arial"/>
          <w:sz w:val="24"/>
          <w:szCs w:val="24"/>
        </w:rPr>
        <w:t xml:space="preserve">n de aceras por la suma de ¢700.000.000.00 (setecientos millones de colones) con el objetivo de poder concretar el mismo este año. </w:t>
      </w:r>
    </w:p>
    <w:p w:rsidR="008414CD" w:rsidRPr="008414CD" w:rsidRDefault="008414CD" w:rsidP="008414CD">
      <w:pPr>
        <w:jc w:val="both"/>
        <w:rPr>
          <w:rFonts w:ascii="Arial" w:hAnsi="Arial" w:cs="Arial"/>
          <w:sz w:val="24"/>
          <w:szCs w:val="24"/>
        </w:rPr>
      </w:pPr>
      <w:r w:rsidRPr="008414CD">
        <w:rPr>
          <w:rFonts w:ascii="Arial" w:eastAsia="Calibri" w:hAnsi="Arial" w:cs="Arial"/>
          <w:b/>
          <w:sz w:val="24"/>
          <w:szCs w:val="24"/>
        </w:rPr>
        <w:t>ACUERDO UNÁNIME Y DECLARADO</w:t>
      </w:r>
      <w:r>
        <w:rPr>
          <w:rFonts w:ascii="Arial" w:eastAsia="Calibri" w:hAnsi="Arial" w:cs="Arial"/>
          <w:b/>
          <w:sz w:val="24"/>
          <w:szCs w:val="24"/>
        </w:rPr>
        <w:t xml:space="preserve"> DEFINITIVAMENTE APROBADO N°588</w:t>
      </w:r>
      <w:r w:rsidRPr="008414CD">
        <w:rPr>
          <w:rFonts w:ascii="Arial" w:eastAsia="Calibri" w:hAnsi="Arial" w:cs="Arial"/>
          <w:b/>
          <w:sz w:val="24"/>
          <w:szCs w:val="24"/>
        </w:rPr>
        <w:t>-18</w:t>
      </w:r>
    </w:p>
    <w:p w:rsidR="008414CD" w:rsidRPr="00A87844" w:rsidRDefault="008414CD" w:rsidP="008414CD">
      <w:pPr>
        <w:spacing w:after="0" w:line="240" w:lineRule="auto"/>
        <w:rPr>
          <w:rFonts w:ascii="Arial" w:eastAsia="Calibri" w:hAnsi="Arial" w:cs="Arial"/>
          <w:sz w:val="24"/>
          <w:szCs w:val="24"/>
        </w:rPr>
      </w:pPr>
      <w:r w:rsidRPr="00A87844">
        <w:rPr>
          <w:rFonts w:ascii="Arial" w:eastAsia="Calibri" w:hAnsi="Arial" w:cs="Arial"/>
          <w:sz w:val="24"/>
          <w:szCs w:val="24"/>
        </w:rPr>
        <w:t>Acuerdo con el voto positivo de los regidores</w:t>
      </w:r>
    </w:p>
    <w:p w:rsidR="008414CD" w:rsidRPr="00A87844" w:rsidRDefault="008414CD" w:rsidP="008414CD">
      <w:pPr>
        <w:spacing w:after="0" w:line="240" w:lineRule="auto"/>
        <w:jc w:val="both"/>
        <w:rPr>
          <w:rFonts w:ascii="Arial" w:eastAsia="Calibri" w:hAnsi="Arial" w:cs="Arial"/>
          <w:sz w:val="24"/>
          <w:szCs w:val="24"/>
        </w:rPr>
      </w:pPr>
    </w:p>
    <w:p w:rsidR="008414CD" w:rsidRPr="00A87844" w:rsidRDefault="008414CD" w:rsidP="00F84B4C">
      <w:pPr>
        <w:numPr>
          <w:ilvl w:val="0"/>
          <w:numId w:val="126"/>
        </w:numPr>
        <w:spacing w:after="0" w:line="240" w:lineRule="auto"/>
        <w:ind w:left="1276"/>
        <w:contextualSpacing/>
        <w:jc w:val="both"/>
        <w:rPr>
          <w:rFonts w:ascii="Arial" w:eastAsia="Calibri" w:hAnsi="Arial" w:cs="Arial"/>
          <w:sz w:val="24"/>
          <w:szCs w:val="24"/>
          <w:lang w:val="es-ES"/>
        </w:rPr>
      </w:pPr>
      <w:r w:rsidRPr="00A87844">
        <w:rPr>
          <w:rFonts w:ascii="Arial" w:eastAsia="Calibri" w:hAnsi="Arial" w:cs="Arial"/>
          <w:sz w:val="24"/>
          <w:szCs w:val="24"/>
          <w:lang w:val="es-ES"/>
        </w:rPr>
        <w:t>José Fernando Méndez Vindas, Partido Unidad Social Cristiana</w:t>
      </w:r>
    </w:p>
    <w:p w:rsidR="008414CD" w:rsidRPr="00A87844" w:rsidRDefault="008414CD" w:rsidP="00F84B4C">
      <w:pPr>
        <w:numPr>
          <w:ilvl w:val="0"/>
          <w:numId w:val="126"/>
        </w:numPr>
        <w:spacing w:after="0" w:line="240" w:lineRule="auto"/>
        <w:ind w:left="1276"/>
        <w:contextualSpacing/>
        <w:jc w:val="both"/>
        <w:rPr>
          <w:rFonts w:ascii="Arial" w:eastAsia="Calibri" w:hAnsi="Arial" w:cs="Arial"/>
          <w:sz w:val="24"/>
          <w:szCs w:val="24"/>
          <w:lang w:val="es-ES"/>
        </w:rPr>
      </w:pPr>
      <w:r w:rsidRPr="00A87844">
        <w:rPr>
          <w:rFonts w:ascii="Arial" w:eastAsia="Calibri" w:hAnsi="Arial" w:cs="Arial"/>
          <w:sz w:val="24"/>
          <w:szCs w:val="24"/>
          <w:lang w:val="es-ES"/>
        </w:rPr>
        <w:t>Damaris Gamboa Hernández, Partido Unidad Social Cristiana</w:t>
      </w:r>
    </w:p>
    <w:p w:rsidR="008414CD" w:rsidRPr="00A87844" w:rsidRDefault="008414CD" w:rsidP="00F84B4C">
      <w:pPr>
        <w:numPr>
          <w:ilvl w:val="0"/>
          <w:numId w:val="126"/>
        </w:numPr>
        <w:spacing w:after="0" w:line="240" w:lineRule="auto"/>
        <w:ind w:left="1276"/>
        <w:contextualSpacing/>
        <w:jc w:val="both"/>
        <w:rPr>
          <w:rFonts w:ascii="Arial" w:eastAsia="Calibri" w:hAnsi="Arial" w:cs="Arial"/>
          <w:sz w:val="24"/>
          <w:szCs w:val="24"/>
          <w:lang w:val="es-ES"/>
        </w:rPr>
      </w:pPr>
      <w:r w:rsidRPr="00A87844">
        <w:rPr>
          <w:rFonts w:ascii="Arial" w:eastAsia="Calibri" w:hAnsi="Arial" w:cs="Arial"/>
          <w:sz w:val="24"/>
          <w:szCs w:val="24"/>
          <w:lang w:val="es-ES"/>
        </w:rPr>
        <w:t>Julio César Benavides Espinoza, Partido Unidad Social Cristiana</w:t>
      </w:r>
    </w:p>
    <w:p w:rsidR="008414CD" w:rsidRPr="00A87844" w:rsidRDefault="008414CD" w:rsidP="00F84B4C">
      <w:pPr>
        <w:numPr>
          <w:ilvl w:val="0"/>
          <w:numId w:val="126"/>
        </w:numPr>
        <w:spacing w:after="0" w:line="240" w:lineRule="auto"/>
        <w:ind w:left="1276"/>
        <w:contextualSpacing/>
        <w:jc w:val="both"/>
        <w:rPr>
          <w:rFonts w:ascii="Arial" w:eastAsia="Calibri" w:hAnsi="Arial" w:cs="Arial"/>
          <w:sz w:val="24"/>
          <w:szCs w:val="24"/>
          <w:lang w:val="es-ES"/>
        </w:rPr>
      </w:pPr>
      <w:r w:rsidRPr="00A87844">
        <w:rPr>
          <w:rFonts w:ascii="Arial" w:eastAsia="Calibri" w:hAnsi="Arial" w:cs="Arial"/>
          <w:sz w:val="24"/>
          <w:szCs w:val="24"/>
          <w:lang w:val="es-ES"/>
        </w:rPr>
        <w:t>Yojhan Cubero Ramírez, Partido Liberación Nacional</w:t>
      </w:r>
    </w:p>
    <w:p w:rsidR="008414CD" w:rsidRPr="00A87844" w:rsidRDefault="008414CD" w:rsidP="00F84B4C">
      <w:pPr>
        <w:numPr>
          <w:ilvl w:val="0"/>
          <w:numId w:val="126"/>
        </w:numPr>
        <w:spacing w:after="0" w:line="240" w:lineRule="auto"/>
        <w:ind w:left="1276"/>
        <w:contextualSpacing/>
        <w:jc w:val="both"/>
        <w:rPr>
          <w:rFonts w:ascii="Arial" w:eastAsia="Calibri" w:hAnsi="Arial" w:cs="Arial"/>
          <w:sz w:val="24"/>
          <w:szCs w:val="24"/>
          <w:lang w:val="es-ES"/>
        </w:rPr>
      </w:pPr>
      <w:r w:rsidRPr="00A87844">
        <w:rPr>
          <w:rFonts w:ascii="Arial" w:eastAsia="Calibri" w:hAnsi="Arial" w:cs="Arial"/>
          <w:sz w:val="24"/>
          <w:szCs w:val="24"/>
          <w:lang w:val="es-ES"/>
        </w:rPr>
        <w:t>Betty Castillo Ortiz, Partido Liberación Nacional</w:t>
      </w:r>
    </w:p>
    <w:p w:rsidR="008414CD" w:rsidRDefault="008414CD" w:rsidP="008414CD">
      <w:pPr>
        <w:pStyle w:val="Sinespaciado"/>
        <w:ind w:left="1276" w:right="-234"/>
        <w:jc w:val="center"/>
        <w:rPr>
          <w:rFonts w:ascii="Arial" w:hAnsi="Arial" w:cs="Arial"/>
          <w:noProof/>
          <w:sz w:val="16"/>
          <w:szCs w:val="16"/>
          <w:lang w:eastAsia="es-CR"/>
        </w:rPr>
      </w:pPr>
    </w:p>
    <w:p w:rsidR="008414CD" w:rsidRDefault="008414CD" w:rsidP="008414CD">
      <w:pPr>
        <w:pStyle w:val="Sinespaciado"/>
        <w:ind w:left="360" w:right="-234"/>
        <w:jc w:val="center"/>
        <w:rPr>
          <w:rFonts w:ascii="Arial" w:hAnsi="Arial" w:cs="Arial"/>
          <w:noProof/>
          <w:sz w:val="16"/>
          <w:szCs w:val="16"/>
          <w:lang w:eastAsia="es-CR"/>
        </w:rPr>
      </w:pPr>
    </w:p>
    <w:p w:rsidR="008414CD" w:rsidRDefault="008414CD" w:rsidP="008414CD">
      <w:pPr>
        <w:pStyle w:val="Sinespaciado"/>
        <w:ind w:left="360" w:right="-234"/>
        <w:jc w:val="center"/>
        <w:rPr>
          <w:rFonts w:ascii="Arial" w:hAnsi="Arial" w:cs="Arial"/>
          <w:noProof/>
          <w:sz w:val="16"/>
          <w:szCs w:val="16"/>
          <w:lang w:eastAsia="es-CR"/>
        </w:rPr>
      </w:pPr>
    </w:p>
    <w:p w:rsidR="008414CD" w:rsidRPr="00C95FD3" w:rsidRDefault="008414CD" w:rsidP="008414CD">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8414CD" w:rsidRPr="00C95FD3" w:rsidRDefault="008414CD" w:rsidP="008414CD">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225CEA" w:rsidRPr="009374A4" w:rsidRDefault="009374A4" w:rsidP="009374A4">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587A06A5" wp14:editId="5C5DC17B">
            <wp:extent cx="213459" cy="152400"/>
            <wp:effectExtent l="0" t="0" r="0" b="0"/>
            <wp:docPr id="135" name="Imagen 13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7E14EF" w:rsidRPr="00BC69BF" w:rsidRDefault="007E14EF" w:rsidP="007E14EF">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MSPH-CM-ACUER-589-</w:t>
      </w:r>
      <w:r w:rsidRPr="00BC69BF">
        <w:rPr>
          <w:rFonts w:ascii="Arial" w:hAnsi="Arial" w:cs="Arial"/>
          <w:b/>
          <w:sz w:val="24"/>
          <w:szCs w:val="24"/>
        </w:rPr>
        <w:t>18</w:t>
      </w:r>
    </w:p>
    <w:p w:rsidR="007E14EF" w:rsidRPr="00052773" w:rsidRDefault="007E14EF" w:rsidP="007E14EF">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7E14EF" w:rsidRDefault="007E14EF" w:rsidP="007E14EF">
      <w:pPr>
        <w:spacing w:after="0" w:line="240" w:lineRule="auto"/>
        <w:jc w:val="center"/>
        <w:rPr>
          <w:rFonts w:ascii="Arial" w:eastAsia="Calibri" w:hAnsi="Arial" w:cs="Arial"/>
          <w:b/>
          <w:sz w:val="24"/>
          <w:szCs w:val="24"/>
          <w:lang w:val="es-ES"/>
        </w:rPr>
      </w:pPr>
    </w:p>
    <w:p w:rsidR="007E14EF" w:rsidRDefault="007E14EF" w:rsidP="007E14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7E14EF" w:rsidRDefault="007E14EF" w:rsidP="007E14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Comision de Hacienda y Presupuesto</w:t>
      </w:r>
    </w:p>
    <w:p w:rsidR="007E14EF" w:rsidRDefault="007E14EF" w:rsidP="007E14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Comjision de Asuntos Juridicos</w:t>
      </w:r>
    </w:p>
    <w:p w:rsidR="007E14EF" w:rsidRDefault="007E14EF" w:rsidP="007E14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7E14EF" w:rsidRDefault="007E14EF" w:rsidP="007E14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7E14EF" w:rsidRDefault="007E14EF" w:rsidP="007E14EF">
      <w:pPr>
        <w:spacing w:after="0" w:line="276" w:lineRule="auto"/>
        <w:rPr>
          <w:rFonts w:ascii="Arial" w:eastAsia="Times New Roman" w:hAnsi="Arial" w:cs="Arial"/>
          <w:sz w:val="24"/>
          <w:szCs w:val="24"/>
          <w:lang w:val="es-ES" w:eastAsia="es-ES"/>
        </w:rPr>
      </w:pPr>
    </w:p>
    <w:p w:rsidR="007E14EF" w:rsidRPr="00BC69BF" w:rsidRDefault="007E14EF" w:rsidP="007E14E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7E14EF" w:rsidRPr="00BC69BF" w:rsidRDefault="007E14EF" w:rsidP="007E14EF">
      <w:pPr>
        <w:pStyle w:val="Sinespaciado"/>
        <w:rPr>
          <w:lang w:eastAsia="es-ES"/>
        </w:rPr>
      </w:pPr>
    </w:p>
    <w:p w:rsidR="007E14EF" w:rsidRPr="00BC69BF" w:rsidRDefault="007E14EF" w:rsidP="007E14E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7E14EF" w:rsidRPr="00860BB1" w:rsidRDefault="007E14EF" w:rsidP="007E14EF">
      <w:pPr>
        <w:spacing w:after="0" w:line="240" w:lineRule="auto"/>
        <w:jc w:val="center"/>
        <w:rPr>
          <w:rFonts w:ascii="Arial" w:eastAsia="Calibri" w:hAnsi="Arial" w:cs="Arial"/>
          <w:b/>
          <w:sz w:val="24"/>
          <w:szCs w:val="24"/>
        </w:rPr>
      </w:pPr>
    </w:p>
    <w:p w:rsidR="007E14EF" w:rsidRPr="00BC69BF" w:rsidRDefault="007E14EF" w:rsidP="007E14E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7E14EF" w:rsidRDefault="007E14EF" w:rsidP="007E14EF">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7E14EF" w:rsidRDefault="007E14EF" w:rsidP="007E14EF">
      <w:pPr>
        <w:spacing w:after="0" w:line="240" w:lineRule="auto"/>
        <w:jc w:val="both"/>
        <w:rPr>
          <w:rFonts w:ascii="Arial" w:hAnsi="Arial" w:cs="Arial"/>
          <w:b/>
          <w:sz w:val="24"/>
          <w:szCs w:val="24"/>
        </w:rPr>
      </w:pPr>
    </w:p>
    <w:p w:rsidR="007E14EF" w:rsidRPr="007E14EF" w:rsidRDefault="007E14EF" w:rsidP="007E14EF">
      <w:pPr>
        <w:spacing w:after="0" w:line="240" w:lineRule="auto"/>
        <w:jc w:val="both"/>
        <w:rPr>
          <w:rFonts w:ascii="Arial" w:eastAsia="Calibri" w:hAnsi="Arial" w:cs="Arial"/>
          <w:b/>
          <w:noProof w:val="0"/>
          <w:sz w:val="24"/>
          <w:szCs w:val="24"/>
          <w:lang w:val="es-ES"/>
        </w:rPr>
      </w:pPr>
      <w:r w:rsidRPr="007E14EF">
        <w:rPr>
          <w:rFonts w:ascii="Arial" w:eastAsia="Calibri" w:hAnsi="Arial" w:cs="Arial"/>
          <w:b/>
          <w:noProof w:val="0"/>
          <w:sz w:val="24"/>
          <w:szCs w:val="24"/>
          <w:lang w:val="es-ES"/>
        </w:rPr>
        <w:t>CONSIDERANDO</w:t>
      </w:r>
    </w:p>
    <w:p w:rsidR="007E14EF" w:rsidRPr="007E14EF" w:rsidRDefault="007E14EF" w:rsidP="007E14EF">
      <w:pPr>
        <w:spacing w:after="0" w:line="240" w:lineRule="auto"/>
        <w:jc w:val="both"/>
        <w:rPr>
          <w:rFonts w:ascii="Arial" w:eastAsia="Calibri" w:hAnsi="Arial" w:cs="Arial"/>
          <w:noProof w:val="0"/>
          <w:sz w:val="24"/>
          <w:szCs w:val="24"/>
          <w:lang w:val="es-ES"/>
        </w:rPr>
      </w:pPr>
    </w:p>
    <w:p w:rsidR="007E14EF" w:rsidRPr="007E14EF" w:rsidRDefault="007E14EF" w:rsidP="007E14EF">
      <w:pPr>
        <w:spacing w:after="0" w:line="240" w:lineRule="auto"/>
        <w:jc w:val="both"/>
        <w:rPr>
          <w:rFonts w:ascii="Arial" w:eastAsia="Calibri" w:hAnsi="Arial" w:cs="Arial"/>
          <w:noProof w:val="0"/>
          <w:sz w:val="24"/>
          <w:szCs w:val="24"/>
          <w:lang w:val="es-ES"/>
        </w:rPr>
      </w:pPr>
      <w:r w:rsidRPr="007E14EF">
        <w:rPr>
          <w:rFonts w:ascii="Arial" w:eastAsia="Calibri" w:hAnsi="Arial" w:cs="Arial"/>
          <w:noProof w:val="0"/>
          <w:sz w:val="24"/>
          <w:szCs w:val="24"/>
          <w:lang w:val="es-ES"/>
        </w:rPr>
        <w:t>Oficio MSPH-AM-NI-190-2018, suscrito por el Sr. Bernardo Porras López, Alcalde Municipal, donde remite propuesta de aumento salarial para el segundo semestre de 2018, presentada por la Junta Seccional de ANEP-Municipalidad de San Pablo de Heredia, correspondiente a un 2%</w:t>
      </w:r>
    </w:p>
    <w:p w:rsidR="007E14EF" w:rsidRPr="007E14EF" w:rsidRDefault="007E14EF" w:rsidP="007E14EF">
      <w:pPr>
        <w:spacing w:after="0" w:line="240" w:lineRule="auto"/>
        <w:jc w:val="both"/>
        <w:rPr>
          <w:rFonts w:ascii="Arial" w:eastAsia="Calibri" w:hAnsi="Arial" w:cs="Arial"/>
          <w:noProof w:val="0"/>
          <w:sz w:val="24"/>
          <w:szCs w:val="24"/>
          <w:lang w:val="es-ES"/>
        </w:rPr>
      </w:pPr>
    </w:p>
    <w:p w:rsidR="007E14EF" w:rsidRPr="007E14EF" w:rsidRDefault="007E14EF" w:rsidP="007E14EF">
      <w:pPr>
        <w:spacing w:after="0" w:line="240" w:lineRule="auto"/>
        <w:jc w:val="both"/>
        <w:rPr>
          <w:rFonts w:ascii="Arial" w:eastAsia="Calibri" w:hAnsi="Arial" w:cs="Arial"/>
          <w:b/>
          <w:noProof w:val="0"/>
          <w:sz w:val="24"/>
          <w:szCs w:val="24"/>
          <w:lang w:val="es-ES"/>
        </w:rPr>
      </w:pPr>
      <w:r w:rsidRPr="007E14EF">
        <w:rPr>
          <w:rFonts w:ascii="Arial" w:eastAsia="Calibri" w:hAnsi="Arial" w:cs="Arial"/>
          <w:b/>
          <w:noProof w:val="0"/>
          <w:sz w:val="24"/>
          <w:szCs w:val="24"/>
          <w:lang w:val="es-ES"/>
        </w:rPr>
        <w:t>ESTE CONCEJO MUNICIPAL ACUERDA</w:t>
      </w:r>
    </w:p>
    <w:p w:rsidR="007E14EF" w:rsidRPr="007E14EF" w:rsidRDefault="007E14EF" w:rsidP="007E14EF">
      <w:pPr>
        <w:spacing w:after="0" w:line="240" w:lineRule="auto"/>
        <w:jc w:val="both"/>
        <w:rPr>
          <w:rFonts w:ascii="Arial" w:eastAsia="Calibri" w:hAnsi="Arial" w:cs="Arial"/>
          <w:noProof w:val="0"/>
          <w:sz w:val="24"/>
          <w:szCs w:val="24"/>
          <w:lang w:val="es-ES"/>
        </w:rPr>
      </w:pPr>
    </w:p>
    <w:p w:rsidR="007E14EF" w:rsidRPr="007E14EF" w:rsidRDefault="007E14EF" w:rsidP="007E14EF">
      <w:pPr>
        <w:jc w:val="both"/>
        <w:rPr>
          <w:rFonts w:ascii="Arial" w:eastAsia="Calibri" w:hAnsi="Arial" w:cs="Arial"/>
          <w:noProof w:val="0"/>
          <w:sz w:val="24"/>
          <w:szCs w:val="24"/>
          <w:lang w:val="es-ES"/>
        </w:rPr>
      </w:pPr>
      <w:r w:rsidRPr="007E14EF">
        <w:rPr>
          <w:rFonts w:ascii="Arial" w:eastAsia="Calibri" w:hAnsi="Arial" w:cs="Arial"/>
          <w:noProof w:val="0"/>
          <w:sz w:val="24"/>
          <w:szCs w:val="24"/>
          <w:lang w:val="es-ES"/>
        </w:rPr>
        <w:t xml:space="preserve">Remitir dicho oficio y sus anexos a la Comisión de Hacienda y Presupuesto ampliada con la Comisión de Asuntos Jurídicos para su respectivo análisis y posterior dictamen según corresponda. </w:t>
      </w:r>
    </w:p>
    <w:p w:rsidR="007E14EF" w:rsidRPr="007E14EF" w:rsidRDefault="007E14EF" w:rsidP="007E14EF">
      <w:pPr>
        <w:jc w:val="both"/>
        <w:rPr>
          <w:rFonts w:ascii="Arial" w:eastAsia="SimSun" w:hAnsi="Arial" w:cs="Arial"/>
          <w:noProof w:val="0"/>
        </w:rPr>
      </w:pPr>
      <w:r w:rsidRPr="007E14EF">
        <w:rPr>
          <w:rFonts w:ascii="Arial" w:eastAsia="Calibri" w:hAnsi="Arial" w:cs="Arial"/>
          <w:b/>
          <w:noProof w:val="0"/>
        </w:rPr>
        <w:t>ACUERDO UNÁNIME Y DECLARADO DEFINITIVAMENTE APROBADO N°589-18</w:t>
      </w:r>
    </w:p>
    <w:p w:rsidR="007E14EF" w:rsidRPr="007E14EF" w:rsidRDefault="007E14EF" w:rsidP="007E14EF">
      <w:pPr>
        <w:spacing w:after="0" w:line="240" w:lineRule="auto"/>
        <w:rPr>
          <w:rFonts w:ascii="Arial" w:eastAsia="Calibri" w:hAnsi="Arial" w:cs="Arial"/>
          <w:noProof w:val="0"/>
          <w:sz w:val="24"/>
          <w:szCs w:val="24"/>
        </w:rPr>
      </w:pPr>
      <w:r w:rsidRPr="007E14EF">
        <w:rPr>
          <w:rFonts w:ascii="Arial" w:eastAsia="Calibri" w:hAnsi="Arial" w:cs="Arial"/>
          <w:noProof w:val="0"/>
          <w:sz w:val="24"/>
          <w:szCs w:val="24"/>
        </w:rPr>
        <w:t>Acuerdo con el voto positivo de los regidores</w:t>
      </w:r>
    </w:p>
    <w:p w:rsidR="007E14EF" w:rsidRPr="007E14EF" w:rsidRDefault="007E14EF" w:rsidP="007E14EF">
      <w:pPr>
        <w:spacing w:after="0" w:line="240" w:lineRule="auto"/>
        <w:jc w:val="both"/>
        <w:rPr>
          <w:rFonts w:ascii="Arial" w:eastAsia="Calibri" w:hAnsi="Arial" w:cs="Arial"/>
          <w:noProof w:val="0"/>
          <w:sz w:val="24"/>
          <w:szCs w:val="24"/>
        </w:rPr>
      </w:pPr>
    </w:p>
    <w:p w:rsidR="007E14EF" w:rsidRPr="007E14EF" w:rsidRDefault="007E14EF" w:rsidP="00F84B4C">
      <w:pPr>
        <w:numPr>
          <w:ilvl w:val="0"/>
          <w:numId w:val="153"/>
        </w:numPr>
        <w:spacing w:after="0" w:line="240" w:lineRule="auto"/>
        <w:ind w:left="1418"/>
        <w:contextualSpacing/>
        <w:jc w:val="both"/>
        <w:rPr>
          <w:rFonts w:ascii="Arial" w:eastAsia="Calibri" w:hAnsi="Arial" w:cs="Arial"/>
          <w:noProof w:val="0"/>
          <w:sz w:val="24"/>
          <w:szCs w:val="24"/>
          <w:lang w:val="es-ES"/>
        </w:rPr>
      </w:pPr>
      <w:r w:rsidRPr="007E14EF">
        <w:rPr>
          <w:rFonts w:ascii="Arial" w:eastAsia="Calibri" w:hAnsi="Arial" w:cs="Arial"/>
          <w:noProof w:val="0"/>
          <w:sz w:val="24"/>
          <w:szCs w:val="24"/>
          <w:lang w:val="es-ES"/>
        </w:rPr>
        <w:t>José Fernando Méndez Vindas, Partido Unidad Social Cristiana</w:t>
      </w:r>
    </w:p>
    <w:p w:rsidR="007E14EF" w:rsidRPr="007E14EF" w:rsidRDefault="007E14EF" w:rsidP="00F84B4C">
      <w:pPr>
        <w:numPr>
          <w:ilvl w:val="0"/>
          <w:numId w:val="153"/>
        </w:numPr>
        <w:spacing w:after="0" w:line="240" w:lineRule="auto"/>
        <w:ind w:left="1418"/>
        <w:contextualSpacing/>
        <w:jc w:val="both"/>
        <w:rPr>
          <w:rFonts w:ascii="Arial" w:eastAsia="Calibri" w:hAnsi="Arial" w:cs="Arial"/>
          <w:noProof w:val="0"/>
          <w:sz w:val="24"/>
          <w:szCs w:val="24"/>
          <w:lang w:val="es-ES"/>
        </w:rPr>
      </w:pPr>
      <w:r w:rsidRPr="007E14EF">
        <w:rPr>
          <w:rFonts w:ascii="Arial" w:eastAsia="Calibri" w:hAnsi="Arial" w:cs="Arial"/>
          <w:noProof w:val="0"/>
          <w:sz w:val="24"/>
          <w:szCs w:val="24"/>
          <w:lang w:val="es-ES"/>
        </w:rPr>
        <w:t>Damaris Gamboa Hernández, Partido Unidad Social Cristiana</w:t>
      </w:r>
    </w:p>
    <w:p w:rsidR="007E14EF" w:rsidRPr="007E14EF" w:rsidRDefault="007E14EF" w:rsidP="00F84B4C">
      <w:pPr>
        <w:numPr>
          <w:ilvl w:val="0"/>
          <w:numId w:val="153"/>
        </w:numPr>
        <w:spacing w:after="0" w:line="240" w:lineRule="auto"/>
        <w:ind w:left="1418"/>
        <w:contextualSpacing/>
        <w:jc w:val="both"/>
        <w:rPr>
          <w:rFonts w:ascii="Arial" w:eastAsia="Calibri" w:hAnsi="Arial" w:cs="Arial"/>
          <w:noProof w:val="0"/>
          <w:sz w:val="24"/>
          <w:szCs w:val="24"/>
          <w:lang w:val="es-ES"/>
        </w:rPr>
      </w:pPr>
      <w:r w:rsidRPr="007E14EF">
        <w:rPr>
          <w:rFonts w:ascii="Arial" w:eastAsia="Calibri" w:hAnsi="Arial" w:cs="Arial"/>
          <w:noProof w:val="0"/>
          <w:sz w:val="24"/>
          <w:szCs w:val="24"/>
          <w:lang w:val="es-ES"/>
        </w:rPr>
        <w:t>Julio César Benavides Espinoza, Partido Unidad Social Cristiana</w:t>
      </w:r>
    </w:p>
    <w:p w:rsidR="007E14EF" w:rsidRPr="007E14EF" w:rsidRDefault="007E14EF" w:rsidP="00F84B4C">
      <w:pPr>
        <w:numPr>
          <w:ilvl w:val="0"/>
          <w:numId w:val="153"/>
        </w:numPr>
        <w:spacing w:after="0" w:line="240" w:lineRule="auto"/>
        <w:ind w:left="1418"/>
        <w:contextualSpacing/>
        <w:jc w:val="both"/>
        <w:rPr>
          <w:rFonts w:ascii="Arial" w:eastAsia="Calibri" w:hAnsi="Arial" w:cs="Arial"/>
          <w:noProof w:val="0"/>
          <w:sz w:val="24"/>
          <w:szCs w:val="24"/>
          <w:lang w:val="es-ES"/>
        </w:rPr>
      </w:pPr>
      <w:r w:rsidRPr="007E14EF">
        <w:rPr>
          <w:rFonts w:ascii="Arial" w:eastAsia="Calibri" w:hAnsi="Arial" w:cs="Arial"/>
          <w:noProof w:val="0"/>
          <w:sz w:val="24"/>
          <w:szCs w:val="24"/>
          <w:lang w:val="es-ES"/>
        </w:rPr>
        <w:t>Yojhan Cubero Ramírez, Partido Liberación Nacional</w:t>
      </w:r>
    </w:p>
    <w:p w:rsidR="007E14EF" w:rsidRDefault="007E14EF" w:rsidP="00F84B4C">
      <w:pPr>
        <w:numPr>
          <w:ilvl w:val="0"/>
          <w:numId w:val="153"/>
        </w:numPr>
        <w:spacing w:after="0" w:line="240" w:lineRule="auto"/>
        <w:ind w:left="1418"/>
        <w:contextualSpacing/>
        <w:jc w:val="both"/>
        <w:rPr>
          <w:rFonts w:ascii="Arial" w:eastAsia="Calibri" w:hAnsi="Arial" w:cs="Arial"/>
          <w:noProof w:val="0"/>
          <w:sz w:val="24"/>
          <w:szCs w:val="24"/>
          <w:lang w:val="es-ES"/>
        </w:rPr>
      </w:pPr>
      <w:r w:rsidRPr="007E14EF">
        <w:rPr>
          <w:rFonts w:ascii="Arial" w:eastAsia="Calibri" w:hAnsi="Arial" w:cs="Arial"/>
          <w:noProof w:val="0"/>
          <w:sz w:val="24"/>
          <w:szCs w:val="24"/>
          <w:lang w:val="es-ES"/>
        </w:rPr>
        <w:t>Betty Castillo Ortiz, Partido Liberación Nacional</w:t>
      </w:r>
    </w:p>
    <w:p w:rsidR="007E14EF" w:rsidRDefault="007E14EF" w:rsidP="007E14EF">
      <w:pPr>
        <w:spacing w:after="0" w:line="240" w:lineRule="auto"/>
        <w:contextualSpacing/>
        <w:jc w:val="both"/>
        <w:rPr>
          <w:rFonts w:ascii="Arial" w:eastAsia="Calibri" w:hAnsi="Arial" w:cs="Arial"/>
          <w:noProof w:val="0"/>
          <w:sz w:val="24"/>
          <w:szCs w:val="24"/>
          <w:lang w:val="es-ES"/>
        </w:rPr>
      </w:pPr>
    </w:p>
    <w:p w:rsidR="007E14EF" w:rsidRDefault="007E14EF" w:rsidP="007E14EF">
      <w:pPr>
        <w:spacing w:after="0" w:line="240" w:lineRule="auto"/>
        <w:contextualSpacing/>
        <w:jc w:val="both"/>
        <w:rPr>
          <w:rFonts w:ascii="Arial" w:eastAsia="Calibri" w:hAnsi="Arial" w:cs="Arial"/>
          <w:noProof w:val="0"/>
          <w:sz w:val="24"/>
          <w:szCs w:val="24"/>
          <w:lang w:val="es-ES"/>
        </w:rPr>
      </w:pPr>
    </w:p>
    <w:p w:rsidR="007E14EF" w:rsidRPr="00C95FD3" w:rsidRDefault="007E14EF" w:rsidP="007E14EF">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7E14EF" w:rsidRPr="00C95FD3" w:rsidRDefault="007E14EF" w:rsidP="007E14EF">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7E14EF" w:rsidRPr="009374A4" w:rsidRDefault="007E14EF" w:rsidP="007E14EF">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F30D761" wp14:editId="1FC3905D">
            <wp:extent cx="213459" cy="152400"/>
            <wp:effectExtent l="0" t="0" r="0" b="0"/>
            <wp:docPr id="162" name="Imagen 16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7E14EF" w:rsidRPr="00BC69BF" w:rsidRDefault="007E14EF" w:rsidP="007E14EF">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MSPH-CM-ACUER-590-</w:t>
      </w:r>
      <w:r w:rsidRPr="00BC69BF">
        <w:rPr>
          <w:rFonts w:ascii="Arial" w:hAnsi="Arial" w:cs="Arial"/>
          <w:b/>
          <w:sz w:val="24"/>
          <w:szCs w:val="24"/>
        </w:rPr>
        <w:t>18</w:t>
      </w:r>
    </w:p>
    <w:p w:rsidR="007E14EF" w:rsidRPr="00052773" w:rsidRDefault="007E14EF" w:rsidP="007E14EF">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7E14EF" w:rsidRDefault="007E14EF" w:rsidP="007E14EF">
      <w:pPr>
        <w:spacing w:after="0" w:line="240" w:lineRule="auto"/>
        <w:jc w:val="center"/>
        <w:rPr>
          <w:rFonts w:ascii="Arial" w:eastAsia="Calibri" w:hAnsi="Arial" w:cs="Arial"/>
          <w:b/>
          <w:sz w:val="24"/>
          <w:szCs w:val="24"/>
          <w:lang w:val="es-ES"/>
        </w:rPr>
      </w:pPr>
    </w:p>
    <w:p w:rsidR="007E14EF" w:rsidRDefault="007E14EF" w:rsidP="007E14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7E14EF" w:rsidRDefault="00820EAE" w:rsidP="007E14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w:t>
      </w:r>
      <w:r w:rsidR="007E14EF">
        <w:rPr>
          <w:rFonts w:ascii="Arial" w:eastAsia="Times New Roman" w:hAnsi="Arial" w:cs="Arial"/>
          <w:sz w:val="24"/>
          <w:szCs w:val="24"/>
          <w:lang w:val="es-ES_tradnl" w:eastAsia="es-ES_tradnl"/>
        </w:rPr>
        <w:t>n de Asuntos Juridicos</w:t>
      </w:r>
    </w:p>
    <w:p w:rsidR="007E14EF" w:rsidRDefault="007E14EF" w:rsidP="007E14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7E14EF" w:rsidRDefault="007E14EF" w:rsidP="007E14EF">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7E14EF" w:rsidRDefault="007E14EF" w:rsidP="007E14EF">
      <w:pPr>
        <w:spacing w:after="0" w:line="276" w:lineRule="auto"/>
        <w:rPr>
          <w:rFonts w:ascii="Arial" w:eastAsia="Times New Roman" w:hAnsi="Arial" w:cs="Arial"/>
          <w:sz w:val="24"/>
          <w:szCs w:val="24"/>
          <w:lang w:val="es-ES" w:eastAsia="es-ES"/>
        </w:rPr>
      </w:pPr>
    </w:p>
    <w:p w:rsidR="007E14EF" w:rsidRPr="00BC69BF" w:rsidRDefault="007E14EF" w:rsidP="007E14EF">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7E14EF" w:rsidRPr="00BC69BF" w:rsidRDefault="007E14EF" w:rsidP="007E14EF">
      <w:pPr>
        <w:pStyle w:val="Sinespaciado"/>
        <w:rPr>
          <w:lang w:eastAsia="es-ES"/>
        </w:rPr>
      </w:pPr>
    </w:p>
    <w:p w:rsidR="007E14EF" w:rsidRPr="00BC69BF" w:rsidRDefault="007E14EF" w:rsidP="007E14EF">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7E14EF" w:rsidRPr="00860BB1" w:rsidRDefault="007E14EF" w:rsidP="007E14EF">
      <w:pPr>
        <w:spacing w:after="0" w:line="240" w:lineRule="auto"/>
        <w:jc w:val="center"/>
        <w:rPr>
          <w:rFonts w:ascii="Arial" w:eastAsia="Calibri" w:hAnsi="Arial" w:cs="Arial"/>
          <w:b/>
          <w:sz w:val="24"/>
          <w:szCs w:val="24"/>
        </w:rPr>
      </w:pPr>
    </w:p>
    <w:p w:rsidR="007E14EF" w:rsidRPr="00BC69BF" w:rsidRDefault="007E14EF" w:rsidP="007E14EF">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7E14EF" w:rsidRDefault="007E14EF" w:rsidP="007E14EF">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820EAE" w:rsidRDefault="00820EAE" w:rsidP="00820EAE">
      <w:pPr>
        <w:spacing w:after="0" w:line="240" w:lineRule="auto"/>
        <w:jc w:val="both"/>
        <w:rPr>
          <w:rFonts w:ascii="Arial" w:hAnsi="Arial" w:cs="Arial"/>
          <w:b/>
          <w:sz w:val="24"/>
          <w:szCs w:val="24"/>
          <w:lang w:val="es-ES"/>
        </w:rPr>
      </w:pPr>
    </w:p>
    <w:p w:rsidR="00820EAE" w:rsidRPr="00820EAE" w:rsidRDefault="00820EAE" w:rsidP="00820EAE">
      <w:pPr>
        <w:spacing w:after="0" w:line="240" w:lineRule="auto"/>
        <w:jc w:val="both"/>
        <w:rPr>
          <w:rFonts w:ascii="Arial" w:eastAsia="Calibri" w:hAnsi="Arial" w:cs="Arial"/>
          <w:b/>
          <w:noProof w:val="0"/>
          <w:sz w:val="24"/>
          <w:szCs w:val="24"/>
          <w:lang w:val="es-ES"/>
        </w:rPr>
      </w:pPr>
      <w:r w:rsidRPr="00820EAE">
        <w:rPr>
          <w:rFonts w:ascii="Arial" w:eastAsia="Calibri" w:hAnsi="Arial" w:cs="Arial"/>
          <w:b/>
          <w:noProof w:val="0"/>
          <w:sz w:val="24"/>
          <w:szCs w:val="24"/>
          <w:lang w:val="es-ES"/>
        </w:rPr>
        <w:t>CONSIDERANDO</w:t>
      </w:r>
    </w:p>
    <w:p w:rsidR="00820EAE" w:rsidRPr="00820EAE" w:rsidRDefault="00820EAE" w:rsidP="00820EAE">
      <w:pPr>
        <w:spacing w:after="0" w:line="240" w:lineRule="auto"/>
        <w:jc w:val="both"/>
        <w:rPr>
          <w:rFonts w:ascii="Arial" w:eastAsia="Calibri" w:hAnsi="Arial" w:cs="Arial"/>
          <w:noProof w:val="0"/>
          <w:sz w:val="24"/>
          <w:szCs w:val="24"/>
          <w:lang w:val="es-ES"/>
        </w:rPr>
      </w:pPr>
    </w:p>
    <w:p w:rsidR="00820EAE" w:rsidRPr="00820EAE" w:rsidRDefault="00820EAE" w:rsidP="00820EAE">
      <w:pPr>
        <w:spacing w:after="0" w:line="240" w:lineRule="auto"/>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 xml:space="preserve">Oficio MSPH-AM-NI-188-2018, suscrito por el Sr. Bernardo Porras López, Alcalde Municipal, donde se remite propuesta de reglamento de servicio del Centro de Conocimiento, Biblioteca Municipal de San Pablo de Heredia. </w:t>
      </w:r>
    </w:p>
    <w:p w:rsidR="00820EAE" w:rsidRPr="00820EAE" w:rsidRDefault="00820EAE" w:rsidP="00820EAE">
      <w:pPr>
        <w:spacing w:after="0" w:line="240" w:lineRule="auto"/>
        <w:jc w:val="both"/>
        <w:rPr>
          <w:rFonts w:ascii="Arial" w:eastAsia="Calibri" w:hAnsi="Arial" w:cs="Arial"/>
          <w:noProof w:val="0"/>
          <w:sz w:val="24"/>
          <w:szCs w:val="24"/>
          <w:lang w:val="es-ES"/>
        </w:rPr>
      </w:pPr>
    </w:p>
    <w:p w:rsidR="00820EAE" w:rsidRPr="00820EAE" w:rsidRDefault="00820EAE" w:rsidP="00820EAE">
      <w:pPr>
        <w:spacing w:after="0" w:line="240" w:lineRule="auto"/>
        <w:jc w:val="both"/>
        <w:rPr>
          <w:rFonts w:ascii="Arial" w:eastAsia="Calibri" w:hAnsi="Arial" w:cs="Arial"/>
          <w:b/>
          <w:noProof w:val="0"/>
          <w:sz w:val="24"/>
          <w:szCs w:val="24"/>
          <w:lang w:val="es-ES"/>
        </w:rPr>
      </w:pPr>
      <w:r w:rsidRPr="00820EAE">
        <w:rPr>
          <w:rFonts w:ascii="Arial" w:eastAsia="Calibri" w:hAnsi="Arial" w:cs="Arial"/>
          <w:b/>
          <w:noProof w:val="0"/>
          <w:sz w:val="24"/>
          <w:szCs w:val="24"/>
          <w:lang w:val="es-ES"/>
        </w:rPr>
        <w:t>ESTE CONCEJO MUNICIPAL ACUERDA</w:t>
      </w:r>
    </w:p>
    <w:p w:rsidR="00820EAE" w:rsidRPr="00820EAE" w:rsidRDefault="00820EAE" w:rsidP="00820EAE">
      <w:pPr>
        <w:spacing w:after="0" w:line="240" w:lineRule="auto"/>
        <w:jc w:val="both"/>
        <w:rPr>
          <w:rFonts w:ascii="Arial" w:eastAsia="Calibri" w:hAnsi="Arial" w:cs="Arial"/>
          <w:noProof w:val="0"/>
          <w:sz w:val="24"/>
          <w:szCs w:val="24"/>
          <w:lang w:val="es-ES"/>
        </w:rPr>
      </w:pPr>
    </w:p>
    <w:p w:rsidR="00820EAE" w:rsidRPr="00820EAE" w:rsidRDefault="00820EAE" w:rsidP="00820EAE">
      <w:pPr>
        <w:spacing w:after="0" w:line="240" w:lineRule="auto"/>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 xml:space="preserve">Remitir dicho oficio y su anexo a la Comisión de Asuntos Jurídicos para su respectivo análisis y posterior dictamen según corresponda. </w:t>
      </w:r>
    </w:p>
    <w:p w:rsidR="00820EAE" w:rsidRPr="00820EAE" w:rsidRDefault="00820EAE" w:rsidP="00820EAE">
      <w:pPr>
        <w:spacing w:after="0" w:line="240" w:lineRule="auto"/>
        <w:rPr>
          <w:rFonts w:ascii="Arial" w:eastAsia="Calibri" w:hAnsi="Arial" w:cs="Arial"/>
          <w:b/>
          <w:noProof w:val="0"/>
          <w:sz w:val="24"/>
          <w:szCs w:val="24"/>
          <w:lang w:val="es-ES"/>
        </w:rPr>
      </w:pPr>
    </w:p>
    <w:p w:rsidR="00820EAE" w:rsidRPr="00820EAE" w:rsidRDefault="00820EAE" w:rsidP="00820EAE">
      <w:pPr>
        <w:jc w:val="both"/>
        <w:rPr>
          <w:rFonts w:ascii="Arial" w:eastAsia="SimSun" w:hAnsi="Arial" w:cs="Arial"/>
          <w:noProof w:val="0"/>
        </w:rPr>
      </w:pPr>
      <w:r w:rsidRPr="00820EAE">
        <w:rPr>
          <w:rFonts w:ascii="Arial" w:eastAsia="Calibri" w:hAnsi="Arial" w:cs="Arial"/>
          <w:b/>
          <w:noProof w:val="0"/>
        </w:rPr>
        <w:t>ACUERDO UNÁNIME Y DECLARADO DEFINITIVAMENTE APROBADO N°590-18</w:t>
      </w:r>
    </w:p>
    <w:p w:rsidR="00820EAE" w:rsidRPr="00820EAE" w:rsidRDefault="00820EAE" w:rsidP="00820EAE">
      <w:pPr>
        <w:spacing w:after="0" w:line="240" w:lineRule="auto"/>
        <w:rPr>
          <w:rFonts w:ascii="Arial" w:eastAsia="Calibri" w:hAnsi="Arial" w:cs="Arial"/>
          <w:noProof w:val="0"/>
          <w:sz w:val="24"/>
          <w:szCs w:val="24"/>
        </w:rPr>
      </w:pPr>
      <w:r w:rsidRPr="00820EAE">
        <w:rPr>
          <w:rFonts w:ascii="Arial" w:eastAsia="Calibri" w:hAnsi="Arial" w:cs="Arial"/>
          <w:noProof w:val="0"/>
          <w:sz w:val="24"/>
          <w:szCs w:val="24"/>
        </w:rPr>
        <w:t>Acuerdo con el voto positivo de los regidores</w:t>
      </w:r>
    </w:p>
    <w:p w:rsidR="00820EAE" w:rsidRPr="00820EAE" w:rsidRDefault="00820EAE" w:rsidP="00820EAE">
      <w:pPr>
        <w:spacing w:after="0" w:line="240" w:lineRule="auto"/>
        <w:jc w:val="both"/>
        <w:rPr>
          <w:rFonts w:ascii="Arial" w:eastAsia="Calibri" w:hAnsi="Arial" w:cs="Arial"/>
          <w:noProof w:val="0"/>
          <w:sz w:val="24"/>
          <w:szCs w:val="24"/>
        </w:rPr>
      </w:pPr>
    </w:p>
    <w:p w:rsidR="00820EAE" w:rsidRPr="00820EAE" w:rsidRDefault="00820EAE" w:rsidP="00F84B4C">
      <w:pPr>
        <w:numPr>
          <w:ilvl w:val="0"/>
          <w:numId w:val="154"/>
        </w:numPr>
        <w:spacing w:after="0" w:line="240" w:lineRule="auto"/>
        <w:ind w:left="1560"/>
        <w:contextualSpacing/>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José Fernando Méndez Vindas, Partido Unidad Social Cristiana</w:t>
      </w:r>
    </w:p>
    <w:p w:rsidR="00820EAE" w:rsidRPr="00820EAE" w:rsidRDefault="00820EAE" w:rsidP="00F84B4C">
      <w:pPr>
        <w:numPr>
          <w:ilvl w:val="0"/>
          <w:numId w:val="154"/>
        </w:numPr>
        <w:spacing w:after="0" w:line="240" w:lineRule="auto"/>
        <w:ind w:left="1560"/>
        <w:contextualSpacing/>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Damaris Gamboa Hernández, Partido Unidad Social Cristiana</w:t>
      </w:r>
    </w:p>
    <w:p w:rsidR="00820EAE" w:rsidRPr="00820EAE" w:rsidRDefault="00820EAE" w:rsidP="00F84B4C">
      <w:pPr>
        <w:numPr>
          <w:ilvl w:val="0"/>
          <w:numId w:val="154"/>
        </w:numPr>
        <w:spacing w:after="0" w:line="240" w:lineRule="auto"/>
        <w:ind w:left="1560"/>
        <w:contextualSpacing/>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Julio César Benavides Espinoza, Partido Unidad Social Cristiana</w:t>
      </w:r>
    </w:p>
    <w:p w:rsidR="00820EAE" w:rsidRPr="00820EAE" w:rsidRDefault="00820EAE" w:rsidP="00F84B4C">
      <w:pPr>
        <w:numPr>
          <w:ilvl w:val="0"/>
          <w:numId w:val="154"/>
        </w:numPr>
        <w:spacing w:after="0" w:line="240" w:lineRule="auto"/>
        <w:ind w:left="1560"/>
        <w:contextualSpacing/>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Yojhan Cubero Ramírez, Partido Liberación Nacional</w:t>
      </w:r>
    </w:p>
    <w:p w:rsidR="00820EAE" w:rsidRPr="00820EAE" w:rsidRDefault="00820EAE" w:rsidP="00F84B4C">
      <w:pPr>
        <w:numPr>
          <w:ilvl w:val="0"/>
          <w:numId w:val="154"/>
        </w:numPr>
        <w:spacing w:after="0" w:line="240" w:lineRule="auto"/>
        <w:ind w:left="1560"/>
        <w:contextualSpacing/>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Betty Castillo Ortiz, Partido Liberación Nacional</w:t>
      </w:r>
    </w:p>
    <w:p w:rsidR="007E14EF" w:rsidRDefault="007E14EF">
      <w:pPr>
        <w:rPr>
          <w:rFonts w:ascii="Arial" w:hAnsi="Arial" w:cs="Arial"/>
          <w:b/>
          <w:sz w:val="24"/>
          <w:szCs w:val="24"/>
        </w:rPr>
      </w:pPr>
    </w:p>
    <w:p w:rsidR="00820EAE" w:rsidRDefault="00820EAE" w:rsidP="00820EAE">
      <w:pPr>
        <w:spacing w:after="0" w:line="240" w:lineRule="auto"/>
        <w:ind w:left="-142"/>
        <w:jc w:val="center"/>
        <w:rPr>
          <w:rFonts w:ascii="Arial" w:hAnsi="Arial" w:cs="Arial"/>
          <w:b/>
          <w:sz w:val="24"/>
          <w:szCs w:val="24"/>
        </w:rPr>
      </w:pPr>
    </w:p>
    <w:p w:rsidR="00820EAE" w:rsidRPr="00C95FD3" w:rsidRDefault="00820EAE" w:rsidP="00820EA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820EAE" w:rsidRPr="00C95FD3" w:rsidRDefault="00820EAE" w:rsidP="00820EA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820EAE" w:rsidRPr="009374A4" w:rsidRDefault="00820EAE" w:rsidP="00820EA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D6D0AF8" wp14:editId="2B4A74C8">
            <wp:extent cx="213459" cy="152400"/>
            <wp:effectExtent l="0" t="0" r="0" b="0"/>
            <wp:docPr id="163" name="Imagen 16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7E14EF" w:rsidRDefault="00820EAE">
      <w:pPr>
        <w:rPr>
          <w:rFonts w:ascii="Arial" w:hAnsi="Arial" w:cs="Arial"/>
          <w:b/>
          <w:sz w:val="24"/>
          <w:szCs w:val="24"/>
        </w:rPr>
      </w:pPr>
      <w:r>
        <w:rPr>
          <w:rFonts w:ascii="Arial" w:hAnsi="Arial" w:cs="Arial"/>
          <w:sz w:val="16"/>
          <w:szCs w:val="16"/>
          <w:lang w:eastAsia="es-CR"/>
        </w:rPr>
        <w:t xml:space="preserve">        </w:t>
      </w:r>
      <w:r w:rsidRPr="00116CBF">
        <w:rPr>
          <w:rFonts w:ascii="Arial" w:hAnsi="Arial" w:cs="Arial"/>
          <w:sz w:val="16"/>
          <w:szCs w:val="16"/>
          <w:lang w:eastAsia="es-CR"/>
        </w:rPr>
        <w:drawing>
          <wp:inline distT="0" distB="0" distL="0" distR="0" wp14:anchorId="53D3F040" wp14:editId="04B4AC42">
            <wp:extent cx="213459" cy="152400"/>
            <wp:effectExtent l="0" t="0" r="0" b="0"/>
            <wp:docPr id="164" name="Imagen 1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eastAsia="es-CR"/>
        </w:rPr>
        <w:t>C/c: Administracion Municipal</w:t>
      </w:r>
    </w:p>
    <w:p w:rsidR="00820EAE" w:rsidRPr="00BC69BF" w:rsidRDefault="00820EAE" w:rsidP="00820EA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MSPH-CM-ACUER-591-</w:t>
      </w:r>
      <w:r w:rsidRPr="00BC69BF">
        <w:rPr>
          <w:rFonts w:ascii="Arial" w:hAnsi="Arial" w:cs="Arial"/>
          <w:b/>
          <w:sz w:val="24"/>
          <w:szCs w:val="24"/>
        </w:rPr>
        <w:t>18</w:t>
      </w:r>
    </w:p>
    <w:p w:rsidR="00820EAE" w:rsidRPr="00052773" w:rsidRDefault="00820EAE" w:rsidP="00820EAE">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820EAE" w:rsidRDefault="00820EAE" w:rsidP="00820EAE">
      <w:pPr>
        <w:spacing w:after="0" w:line="240" w:lineRule="auto"/>
        <w:jc w:val="center"/>
        <w:rPr>
          <w:rFonts w:ascii="Arial" w:eastAsia="Calibri" w:hAnsi="Arial" w:cs="Arial"/>
          <w:b/>
          <w:sz w:val="24"/>
          <w:szCs w:val="24"/>
          <w:lang w:val="es-ES"/>
        </w:rPr>
      </w:pPr>
    </w:p>
    <w:p w:rsidR="00820EAE" w:rsidRDefault="00820EAE" w:rsidP="00820EA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820EAE" w:rsidRDefault="00820EAE" w:rsidP="00820EA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820EAE" w:rsidRDefault="00820EAE" w:rsidP="00820EA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820EAE" w:rsidRDefault="00820EAE" w:rsidP="00820EA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820EAE" w:rsidRDefault="00820EAE" w:rsidP="00820EAE">
      <w:pPr>
        <w:spacing w:after="0" w:line="276" w:lineRule="auto"/>
        <w:rPr>
          <w:rFonts w:ascii="Arial" w:eastAsia="Times New Roman" w:hAnsi="Arial" w:cs="Arial"/>
          <w:sz w:val="24"/>
          <w:szCs w:val="24"/>
          <w:lang w:val="es-ES" w:eastAsia="es-ES"/>
        </w:rPr>
      </w:pPr>
    </w:p>
    <w:p w:rsidR="00820EAE" w:rsidRPr="00BC69BF" w:rsidRDefault="00820EAE" w:rsidP="00820EA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820EAE" w:rsidRPr="00BC69BF" w:rsidRDefault="00820EAE" w:rsidP="00820EAE">
      <w:pPr>
        <w:pStyle w:val="Sinespaciado"/>
        <w:rPr>
          <w:lang w:eastAsia="es-ES"/>
        </w:rPr>
      </w:pPr>
    </w:p>
    <w:p w:rsidR="00820EAE" w:rsidRPr="00BC69BF" w:rsidRDefault="00820EAE" w:rsidP="00820EA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820EAE" w:rsidRPr="00860BB1" w:rsidRDefault="00820EAE" w:rsidP="00820EAE">
      <w:pPr>
        <w:spacing w:after="0" w:line="240" w:lineRule="auto"/>
        <w:jc w:val="center"/>
        <w:rPr>
          <w:rFonts w:ascii="Arial" w:eastAsia="Calibri" w:hAnsi="Arial" w:cs="Arial"/>
          <w:b/>
          <w:sz w:val="24"/>
          <w:szCs w:val="24"/>
        </w:rPr>
      </w:pPr>
    </w:p>
    <w:p w:rsidR="00820EAE" w:rsidRPr="00BC69BF" w:rsidRDefault="00820EAE" w:rsidP="00820EA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820EAE" w:rsidRDefault="00820EAE" w:rsidP="00820EAE">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820EAE" w:rsidRDefault="00820EAE" w:rsidP="00820EAE">
      <w:pPr>
        <w:spacing w:after="0" w:line="240" w:lineRule="auto"/>
        <w:jc w:val="both"/>
        <w:rPr>
          <w:rFonts w:ascii="Arial" w:hAnsi="Arial" w:cs="Arial"/>
          <w:b/>
          <w:sz w:val="24"/>
          <w:szCs w:val="24"/>
          <w:lang w:val="es-ES"/>
        </w:rPr>
      </w:pPr>
    </w:p>
    <w:p w:rsidR="00820EAE" w:rsidRPr="00820EAE" w:rsidRDefault="00820EAE" w:rsidP="00820EAE">
      <w:pPr>
        <w:spacing w:after="0" w:line="240" w:lineRule="auto"/>
        <w:jc w:val="both"/>
        <w:rPr>
          <w:rFonts w:ascii="Arial" w:eastAsia="Calibri" w:hAnsi="Arial" w:cs="Arial"/>
          <w:b/>
          <w:noProof w:val="0"/>
          <w:sz w:val="24"/>
          <w:szCs w:val="24"/>
          <w:lang w:val="es-ES"/>
        </w:rPr>
      </w:pPr>
      <w:r w:rsidRPr="00820EAE">
        <w:rPr>
          <w:rFonts w:ascii="Arial" w:eastAsia="Calibri" w:hAnsi="Arial" w:cs="Arial"/>
          <w:b/>
          <w:noProof w:val="0"/>
          <w:sz w:val="24"/>
          <w:szCs w:val="24"/>
          <w:lang w:val="es-ES"/>
        </w:rPr>
        <w:t>CONSIDERANDO</w:t>
      </w:r>
    </w:p>
    <w:p w:rsidR="00820EAE" w:rsidRPr="00820EAE" w:rsidRDefault="00820EAE" w:rsidP="00820EAE">
      <w:pPr>
        <w:spacing w:after="0" w:line="240" w:lineRule="auto"/>
        <w:rPr>
          <w:rFonts w:ascii="Calibri" w:eastAsia="Calibri" w:hAnsi="Calibri" w:cs="Times New Roman"/>
          <w:noProof w:val="0"/>
          <w:lang w:val="es-ES"/>
        </w:rPr>
      </w:pPr>
    </w:p>
    <w:p w:rsidR="00820EAE" w:rsidRPr="00820EAE" w:rsidRDefault="00820EAE" w:rsidP="00820EAE">
      <w:pPr>
        <w:spacing w:after="0" w:line="240" w:lineRule="auto"/>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Oficio MSPH-AM-NI-187-2018, de fecha 19 de octubre de 2018, suscrito por el Sr. Bernardo Porras López, Alcalde Municipal, donde se remite copia del oficio MSPH-AM-PROV-NI-110-2018, suscrito por el Sr. Oscar Hidalgo Mena, Proveedor Municipal, remitiendo el Reglamento de adquisición de bienes y servicios de la Municipalidad de San Pablo de Heredia.</w:t>
      </w:r>
    </w:p>
    <w:p w:rsidR="00820EAE" w:rsidRPr="00820EAE" w:rsidRDefault="00820EAE" w:rsidP="00820EAE">
      <w:pPr>
        <w:spacing w:after="0" w:line="240" w:lineRule="auto"/>
        <w:jc w:val="both"/>
        <w:rPr>
          <w:rFonts w:ascii="Arial" w:eastAsia="Calibri" w:hAnsi="Arial" w:cs="Arial"/>
          <w:noProof w:val="0"/>
          <w:sz w:val="24"/>
          <w:szCs w:val="24"/>
          <w:lang w:val="es-ES"/>
        </w:rPr>
      </w:pPr>
    </w:p>
    <w:p w:rsidR="00820EAE" w:rsidRPr="00820EAE" w:rsidRDefault="00820EAE" w:rsidP="00820EAE">
      <w:pPr>
        <w:spacing w:after="0" w:line="240" w:lineRule="auto"/>
        <w:jc w:val="both"/>
        <w:rPr>
          <w:rFonts w:ascii="Arial" w:eastAsia="Calibri" w:hAnsi="Arial" w:cs="Arial"/>
          <w:b/>
          <w:noProof w:val="0"/>
          <w:sz w:val="24"/>
          <w:szCs w:val="24"/>
          <w:lang w:val="es-ES"/>
        </w:rPr>
      </w:pPr>
      <w:r w:rsidRPr="00820EAE">
        <w:rPr>
          <w:rFonts w:ascii="Arial" w:eastAsia="Calibri" w:hAnsi="Arial" w:cs="Arial"/>
          <w:b/>
          <w:noProof w:val="0"/>
          <w:sz w:val="24"/>
          <w:szCs w:val="24"/>
          <w:lang w:val="es-ES"/>
        </w:rPr>
        <w:t>ESTE CONCEJO MUNICIPAL ACUERDA</w:t>
      </w:r>
    </w:p>
    <w:p w:rsidR="00820EAE" w:rsidRPr="00820EAE" w:rsidRDefault="00820EAE" w:rsidP="00820EAE">
      <w:pPr>
        <w:spacing w:after="0" w:line="240" w:lineRule="auto"/>
        <w:rPr>
          <w:rFonts w:ascii="Arial" w:eastAsia="Calibri" w:hAnsi="Arial" w:cs="Arial"/>
          <w:b/>
          <w:noProof w:val="0"/>
          <w:sz w:val="24"/>
          <w:szCs w:val="24"/>
          <w:lang w:val="es-ES"/>
        </w:rPr>
      </w:pPr>
    </w:p>
    <w:p w:rsidR="00820EAE" w:rsidRPr="00820EAE" w:rsidRDefault="00820EAE" w:rsidP="00820EAE">
      <w:pPr>
        <w:spacing w:after="0" w:line="240" w:lineRule="auto"/>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 xml:space="preserve">Remitir dicho oficio y su anexo a la Comisión de Asuntos Jurídicos para su respectivo análisis y posterior dictamen según corresponda. </w:t>
      </w:r>
    </w:p>
    <w:p w:rsidR="00820EAE" w:rsidRPr="00820EAE" w:rsidRDefault="00820EAE" w:rsidP="00820EAE">
      <w:pPr>
        <w:spacing w:after="0" w:line="240" w:lineRule="auto"/>
        <w:jc w:val="both"/>
        <w:rPr>
          <w:rFonts w:ascii="Arial" w:eastAsia="Calibri" w:hAnsi="Arial" w:cs="Arial"/>
          <w:noProof w:val="0"/>
          <w:sz w:val="24"/>
          <w:szCs w:val="24"/>
          <w:lang w:val="es-ES"/>
        </w:rPr>
      </w:pPr>
    </w:p>
    <w:p w:rsidR="00820EAE" w:rsidRPr="00820EAE" w:rsidRDefault="00820EAE" w:rsidP="00820EAE">
      <w:pPr>
        <w:jc w:val="both"/>
        <w:rPr>
          <w:rFonts w:ascii="Arial" w:eastAsia="SimSun" w:hAnsi="Arial" w:cs="Arial"/>
          <w:noProof w:val="0"/>
        </w:rPr>
      </w:pPr>
      <w:r w:rsidRPr="00820EAE">
        <w:rPr>
          <w:rFonts w:ascii="Arial" w:eastAsia="Calibri" w:hAnsi="Arial" w:cs="Arial"/>
          <w:b/>
          <w:noProof w:val="0"/>
        </w:rPr>
        <w:t>ACUERDO UNÁNIME Y DECLARADO DEFINITIVAMENTE APROBADO N°591-18</w:t>
      </w:r>
    </w:p>
    <w:p w:rsidR="00820EAE" w:rsidRPr="00820EAE" w:rsidRDefault="00820EAE" w:rsidP="00820EAE">
      <w:pPr>
        <w:spacing w:after="0" w:line="240" w:lineRule="auto"/>
        <w:rPr>
          <w:rFonts w:ascii="Arial" w:eastAsia="Calibri" w:hAnsi="Arial" w:cs="Arial"/>
          <w:noProof w:val="0"/>
          <w:sz w:val="24"/>
          <w:szCs w:val="24"/>
        </w:rPr>
      </w:pPr>
      <w:r w:rsidRPr="00820EAE">
        <w:rPr>
          <w:rFonts w:ascii="Arial" w:eastAsia="Calibri" w:hAnsi="Arial" w:cs="Arial"/>
          <w:noProof w:val="0"/>
          <w:sz w:val="24"/>
          <w:szCs w:val="24"/>
        </w:rPr>
        <w:t>Acuerdo con el voto positivo de los regidores</w:t>
      </w:r>
    </w:p>
    <w:p w:rsidR="00820EAE" w:rsidRPr="00820EAE" w:rsidRDefault="00820EAE" w:rsidP="00820EAE">
      <w:pPr>
        <w:spacing w:after="0" w:line="240" w:lineRule="auto"/>
        <w:jc w:val="both"/>
        <w:rPr>
          <w:rFonts w:ascii="Arial" w:eastAsia="Calibri" w:hAnsi="Arial" w:cs="Arial"/>
          <w:noProof w:val="0"/>
          <w:sz w:val="24"/>
          <w:szCs w:val="24"/>
        </w:rPr>
      </w:pPr>
    </w:p>
    <w:p w:rsidR="00820EAE" w:rsidRPr="00820EAE" w:rsidRDefault="00820EAE" w:rsidP="00F84B4C">
      <w:pPr>
        <w:numPr>
          <w:ilvl w:val="0"/>
          <w:numId w:val="155"/>
        </w:numPr>
        <w:spacing w:after="0" w:line="240" w:lineRule="auto"/>
        <w:ind w:left="1701"/>
        <w:contextualSpacing/>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José Fernando Méndez Vindas, Partido Unidad Social Cristiana</w:t>
      </w:r>
    </w:p>
    <w:p w:rsidR="00820EAE" w:rsidRPr="00820EAE" w:rsidRDefault="00820EAE" w:rsidP="00F84B4C">
      <w:pPr>
        <w:numPr>
          <w:ilvl w:val="0"/>
          <w:numId w:val="155"/>
        </w:numPr>
        <w:spacing w:after="0" w:line="240" w:lineRule="auto"/>
        <w:ind w:left="1701"/>
        <w:contextualSpacing/>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Damaris Gamboa Hernández, Partido Unidad Social Cristiana</w:t>
      </w:r>
    </w:p>
    <w:p w:rsidR="00820EAE" w:rsidRPr="00820EAE" w:rsidRDefault="00820EAE" w:rsidP="00F84B4C">
      <w:pPr>
        <w:numPr>
          <w:ilvl w:val="0"/>
          <w:numId w:val="155"/>
        </w:numPr>
        <w:spacing w:after="0" w:line="240" w:lineRule="auto"/>
        <w:ind w:left="1701"/>
        <w:contextualSpacing/>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Julio César Benavides Espinoza, Partido Unidad Social Cristiana</w:t>
      </w:r>
    </w:p>
    <w:p w:rsidR="00820EAE" w:rsidRPr="00820EAE" w:rsidRDefault="00820EAE" w:rsidP="00F84B4C">
      <w:pPr>
        <w:numPr>
          <w:ilvl w:val="0"/>
          <w:numId w:val="155"/>
        </w:numPr>
        <w:spacing w:after="0" w:line="240" w:lineRule="auto"/>
        <w:ind w:left="1701"/>
        <w:contextualSpacing/>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Yojhan Cubero Ramírez, Partido Liberación Nacional</w:t>
      </w:r>
    </w:p>
    <w:p w:rsidR="00820EAE" w:rsidRPr="00820EAE" w:rsidRDefault="00820EAE" w:rsidP="00F84B4C">
      <w:pPr>
        <w:numPr>
          <w:ilvl w:val="0"/>
          <w:numId w:val="155"/>
        </w:numPr>
        <w:spacing w:after="0" w:line="240" w:lineRule="auto"/>
        <w:ind w:left="1701"/>
        <w:contextualSpacing/>
        <w:jc w:val="both"/>
        <w:rPr>
          <w:rFonts w:ascii="Arial" w:eastAsia="Calibri" w:hAnsi="Arial" w:cs="Arial"/>
          <w:noProof w:val="0"/>
          <w:sz w:val="24"/>
          <w:szCs w:val="24"/>
          <w:lang w:val="es-ES"/>
        </w:rPr>
      </w:pPr>
      <w:r w:rsidRPr="00820EAE">
        <w:rPr>
          <w:rFonts w:ascii="Arial" w:eastAsia="Calibri" w:hAnsi="Arial" w:cs="Arial"/>
          <w:noProof w:val="0"/>
          <w:sz w:val="24"/>
          <w:szCs w:val="24"/>
          <w:lang w:val="es-ES"/>
        </w:rPr>
        <w:t>Betty Castillo Ortiz, Partido Liberación Nacional</w:t>
      </w:r>
    </w:p>
    <w:p w:rsidR="00820EAE" w:rsidRDefault="00820EAE" w:rsidP="00820EAE">
      <w:pPr>
        <w:spacing w:after="0" w:line="240" w:lineRule="auto"/>
        <w:jc w:val="both"/>
        <w:rPr>
          <w:rFonts w:ascii="Arial" w:hAnsi="Arial" w:cs="Arial"/>
          <w:b/>
          <w:sz w:val="24"/>
          <w:szCs w:val="24"/>
          <w:lang w:val="es-ES"/>
        </w:rPr>
      </w:pPr>
    </w:p>
    <w:p w:rsidR="00820EAE" w:rsidRPr="00C95FD3" w:rsidRDefault="00820EAE" w:rsidP="00820EA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820EAE" w:rsidRPr="00C95FD3" w:rsidRDefault="00820EAE" w:rsidP="00820EA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820EAE" w:rsidRPr="009374A4" w:rsidRDefault="00820EAE" w:rsidP="00820EA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0AA0A32" wp14:editId="1655BF69">
            <wp:extent cx="213459" cy="152400"/>
            <wp:effectExtent l="0" t="0" r="0" b="0"/>
            <wp:docPr id="165" name="Imagen 1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820EAE" w:rsidRDefault="00820EAE" w:rsidP="00820EAE">
      <w:pPr>
        <w:rPr>
          <w:rFonts w:ascii="Arial" w:hAnsi="Arial" w:cs="Arial"/>
          <w:b/>
          <w:sz w:val="24"/>
          <w:szCs w:val="24"/>
        </w:rPr>
      </w:pPr>
      <w:r>
        <w:rPr>
          <w:rFonts w:ascii="Arial" w:hAnsi="Arial" w:cs="Arial"/>
          <w:sz w:val="16"/>
          <w:szCs w:val="16"/>
          <w:lang w:eastAsia="es-CR"/>
        </w:rPr>
        <w:t xml:space="preserve">        </w:t>
      </w:r>
      <w:r w:rsidRPr="00116CBF">
        <w:rPr>
          <w:rFonts w:ascii="Arial" w:hAnsi="Arial" w:cs="Arial"/>
          <w:sz w:val="16"/>
          <w:szCs w:val="16"/>
          <w:lang w:eastAsia="es-CR"/>
        </w:rPr>
        <w:drawing>
          <wp:inline distT="0" distB="0" distL="0" distR="0" wp14:anchorId="729CEF2B" wp14:editId="099029AA">
            <wp:extent cx="213459" cy="152400"/>
            <wp:effectExtent l="0" t="0" r="0" b="0"/>
            <wp:docPr id="166" name="Imagen 16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eastAsia="es-CR"/>
        </w:rPr>
        <w:t>C/c: Administracion Municipal</w:t>
      </w:r>
    </w:p>
    <w:p w:rsidR="002B7F55" w:rsidRPr="00BC69BF" w:rsidRDefault="002B7F55" w:rsidP="002B7F55">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MSPH-CM-ACUER-592-</w:t>
      </w:r>
      <w:r w:rsidRPr="00BC69BF">
        <w:rPr>
          <w:rFonts w:ascii="Arial" w:hAnsi="Arial" w:cs="Arial"/>
          <w:b/>
          <w:sz w:val="24"/>
          <w:szCs w:val="24"/>
        </w:rPr>
        <w:t>18</w:t>
      </w:r>
    </w:p>
    <w:p w:rsidR="002B7F55" w:rsidRPr="00052773" w:rsidRDefault="002B7F55" w:rsidP="002B7F55">
      <w:pPr>
        <w:spacing w:after="0" w:line="240" w:lineRule="auto"/>
        <w:jc w:val="right"/>
        <w:rPr>
          <w:rFonts w:ascii="Arial" w:eastAsia="Calibri" w:hAnsi="Arial" w:cs="Arial"/>
          <w:sz w:val="24"/>
          <w:szCs w:val="24"/>
        </w:rPr>
      </w:pPr>
      <w:r>
        <w:rPr>
          <w:rFonts w:ascii="Arial" w:eastAsia="Calibri" w:hAnsi="Arial" w:cs="Arial"/>
          <w:sz w:val="24"/>
          <w:szCs w:val="24"/>
        </w:rPr>
        <w:t>San Pablo de Heredia, 23 de octubre de 2018</w:t>
      </w:r>
    </w:p>
    <w:p w:rsidR="002B7F55" w:rsidRDefault="002B7F55" w:rsidP="002B7F55">
      <w:pPr>
        <w:spacing w:after="0" w:line="240" w:lineRule="auto"/>
        <w:jc w:val="center"/>
        <w:rPr>
          <w:rFonts w:ascii="Arial" w:eastAsia="Calibri" w:hAnsi="Arial" w:cs="Arial"/>
          <w:b/>
          <w:sz w:val="24"/>
          <w:szCs w:val="24"/>
          <w:lang w:val="es-ES"/>
        </w:rPr>
      </w:pPr>
    </w:p>
    <w:p w:rsidR="002B7F55" w:rsidRDefault="00C049C2" w:rsidP="002B7F5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B7F55" w:rsidRDefault="00C049C2" w:rsidP="002B7F5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C049C2" w:rsidRDefault="00C049C2" w:rsidP="002B7F5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2B7F55" w:rsidRDefault="002B7F55" w:rsidP="002B7F5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2B7F55" w:rsidRDefault="002B7F55" w:rsidP="002B7F55">
      <w:pPr>
        <w:spacing w:after="0" w:line="276" w:lineRule="auto"/>
        <w:rPr>
          <w:rFonts w:ascii="Arial" w:eastAsia="Times New Roman" w:hAnsi="Arial" w:cs="Arial"/>
          <w:sz w:val="24"/>
          <w:szCs w:val="24"/>
          <w:lang w:val="es-ES" w:eastAsia="es-ES"/>
        </w:rPr>
      </w:pPr>
    </w:p>
    <w:p w:rsidR="002B7F55" w:rsidRPr="00BC69BF" w:rsidRDefault="002B7F55" w:rsidP="002B7F5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C049C2">
        <w:rPr>
          <w:rFonts w:ascii="Arial" w:eastAsia="Times New Roman" w:hAnsi="Arial" w:cs="Arial"/>
          <w:sz w:val="24"/>
          <w:szCs w:val="24"/>
          <w:lang w:val="es-ES" w:eastAsia="es-ES"/>
        </w:rPr>
        <w:t xml:space="preserve"> señor</w:t>
      </w:r>
      <w:r w:rsidRPr="00BC69BF">
        <w:rPr>
          <w:rFonts w:ascii="Arial" w:eastAsia="Times New Roman" w:hAnsi="Arial" w:cs="Arial"/>
          <w:sz w:val="24"/>
          <w:szCs w:val="24"/>
          <w:lang w:val="es-ES" w:eastAsia="es-ES"/>
        </w:rPr>
        <w:t>:</w:t>
      </w:r>
    </w:p>
    <w:p w:rsidR="002B7F55" w:rsidRPr="00BC69BF" w:rsidRDefault="002B7F55" w:rsidP="002B7F55">
      <w:pPr>
        <w:pStyle w:val="Sinespaciado"/>
        <w:rPr>
          <w:lang w:eastAsia="es-ES"/>
        </w:rPr>
      </w:pPr>
    </w:p>
    <w:p w:rsidR="002B7F55" w:rsidRPr="00BC69BF" w:rsidRDefault="002B7F55" w:rsidP="002B7F5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2B7F55" w:rsidRPr="00860BB1" w:rsidRDefault="002B7F55" w:rsidP="002B7F55">
      <w:pPr>
        <w:spacing w:after="0" w:line="240" w:lineRule="auto"/>
        <w:jc w:val="center"/>
        <w:rPr>
          <w:rFonts w:ascii="Arial" w:eastAsia="Calibri" w:hAnsi="Arial" w:cs="Arial"/>
          <w:b/>
          <w:sz w:val="24"/>
          <w:szCs w:val="24"/>
        </w:rPr>
      </w:pPr>
    </w:p>
    <w:p w:rsidR="002B7F55" w:rsidRPr="00BC69BF" w:rsidRDefault="002B7F55" w:rsidP="002B7F5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2B7F55" w:rsidRDefault="002B7F55" w:rsidP="002B7F55">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AB383A" w:rsidRPr="00C049C2" w:rsidRDefault="00AB383A" w:rsidP="00C049C2">
      <w:pPr>
        <w:pStyle w:val="Sinespaciado"/>
      </w:pPr>
    </w:p>
    <w:p w:rsidR="002B7F55" w:rsidRPr="00AB383A" w:rsidRDefault="00AB383A" w:rsidP="002B7F55">
      <w:pPr>
        <w:pStyle w:val="Sinespaciado"/>
        <w:ind w:left="360" w:right="-234"/>
        <w:rPr>
          <w:rFonts w:ascii="Arial" w:hAnsi="Arial" w:cs="Arial"/>
          <w:b/>
          <w:noProof/>
          <w:sz w:val="24"/>
          <w:szCs w:val="24"/>
          <w:lang w:eastAsia="es-CR"/>
        </w:rPr>
      </w:pPr>
      <w:r w:rsidRPr="00AB383A">
        <w:rPr>
          <w:rFonts w:ascii="Arial" w:hAnsi="Arial" w:cs="Arial"/>
          <w:b/>
          <w:noProof/>
          <w:sz w:val="24"/>
          <w:szCs w:val="24"/>
          <w:lang w:eastAsia="es-CR"/>
        </w:rPr>
        <w:t>CONSIDERANDO</w:t>
      </w:r>
    </w:p>
    <w:p w:rsidR="00AB383A" w:rsidRPr="00AB383A" w:rsidRDefault="00AB383A" w:rsidP="002B7F55">
      <w:pPr>
        <w:pStyle w:val="Sinespaciado"/>
        <w:ind w:left="360" w:right="-234"/>
        <w:rPr>
          <w:rFonts w:ascii="Arial" w:hAnsi="Arial" w:cs="Arial"/>
          <w:b/>
          <w:noProof/>
          <w:sz w:val="24"/>
          <w:szCs w:val="24"/>
          <w:lang w:eastAsia="es-CR"/>
        </w:rPr>
      </w:pPr>
    </w:p>
    <w:p w:rsidR="00AB383A" w:rsidRPr="0046766F" w:rsidRDefault="0046766F" w:rsidP="0046766F">
      <w:pPr>
        <w:pStyle w:val="Sinespaciado"/>
        <w:ind w:left="360" w:right="-234"/>
        <w:jc w:val="both"/>
        <w:rPr>
          <w:rFonts w:ascii="Arial" w:hAnsi="Arial" w:cs="Arial"/>
          <w:noProof/>
          <w:sz w:val="24"/>
          <w:szCs w:val="24"/>
          <w:lang w:eastAsia="es-CR"/>
        </w:rPr>
      </w:pPr>
      <w:r w:rsidRPr="0046766F">
        <w:rPr>
          <w:rFonts w:ascii="Arial" w:hAnsi="Arial" w:cs="Arial"/>
          <w:noProof/>
          <w:sz w:val="24"/>
          <w:szCs w:val="24"/>
          <w:lang w:eastAsia="es-CR"/>
        </w:rPr>
        <w:t>Oficio MSPH-AM-NI-189-2018, de fecha 22 de octubre de 2018, suscrito por el Sr. Bernardo Porras Lopez, Alcalde Municipal</w:t>
      </w:r>
      <w:r>
        <w:rPr>
          <w:rFonts w:ascii="Arial" w:hAnsi="Arial" w:cs="Arial"/>
          <w:noProof/>
          <w:sz w:val="24"/>
          <w:szCs w:val="24"/>
          <w:lang w:eastAsia="es-CR"/>
        </w:rPr>
        <w:t>, donde solicita se le autorice a firmar el Convenio de Participacion en el contrato de Prestamo N° 4507/OC-CR “ Segundo Programa de la Red Vial Cantonal-PRVC-II” entre la República de Costa Rica, el Ministerio de Obras Públicas y Transportes (MOTP), el Banco Interamericano de Desarrollo y la Municipalidad de San Pablo de Heredia.</w:t>
      </w:r>
    </w:p>
    <w:p w:rsidR="0046766F" w:rsidRPr="0046766F" w:rsidRDefault="0046766F" w:rsidP="0046766F">
      <w:pPr>
        <w:pStyle w:val="Sinespaciado"/>
        <w:ind w:left="360" w:right="-234"/>
        <w:jc w:val="both"/>
        <w:rPr>
          <w:rFonts w:ascii="Arial" w:hAnsi="Arial" w:cs="Arial"/>
          <w:noProof/>
          <w:sz w:val="24"/>
          <w:szCs w:val="24"/>
          <w:lang w:eastAsia="es-CR"/>
        </w:rPr>
      </w:pPr>
    </w:p>
    <w:p w:rsidR="00AB383A" w:rsidRDefault="00AB383A" w:rsidP="002B7F55">
      <w:pPr>
        <w:pStyle w:val="Sinespaciado"/>
        <w:ind w:left="360" w:right="-234"/>
        <w:rPr>
          <w:rFonts w:ascii="Arial" w:hAnsi="Arial" w:cs="Arial"/>
          <w:b/>
          <w:noProof/>
          <w:sz w:val="24"/>
          <w:szCs w:val="24"/>
          <w:lang w:eastAsia="es-CR"/>
        </w:rPr>
      </w:pPr>
      <w:r w:rsidRPr="00AB383A">
        <w:rPr>
          <w:rFonts w:ascii="Arial" w:hAnsi="Arial" w:cs="Arial"/>
          <w:b/>
          <w:noProof/>
          <w:sz w:val="24"/>
          <w:szCs w:val="24"/>
          <w:lang w:eastAsia="es-CR"/>
        </w:rPr>
        <w:t>ESTE CONCEJO MUNICIPAL ACUERDA</w:t>
      </w:r>
    </w:p>
    <w:p w:rsidR="0046766F" w:rsidRDefault="0046766F" w:rsidP="002B7F55">
      <w:pPr>
        <w:pStyle w:val="Sinespaciado"/>
        <w:ind w:left="360" w:right="-234"/>
        <w:rPr>
          <w:rFonts w:ascii="Arial" w:hAnsi="Arial" w:cs="Arial"/>
          <w:b/>
          <w:noProof/>
          <w:sz w:val="24"/>
          <w:szCs w:val="24"/>
          <w:lang w:eastAsia="es-CR"/>
        </w:rPr>
      </w:pPr>
    </w:p>
    <w:p w:rsidR="0046766F" w:rsidRDefault="00300BFD" w:rsidP="0046766F">
      <w:pPr>
        <w:pStyle w:val="Sinespaciado"/>
        <w:ind w:left="360" w:right="-234"/>
        <w:jc w:val="both"/>
        <w:rPr>
          <w:rFonts w:ascii="Arial" w:hAnsi="Arial" w:cs="Arial"/>
          <w:noProof/>
          <w:sz w:val="24"/>
          <w:szCs w:val="24"/>
          <w:lang w:eastAsia="es-CR"/>
        </w:rPr>
      </w:pPr>
      <w:r>
        <w:rPr>
          <w:rFonts w:ascii="Arial" w:hAnsi="Arial" w:cs="Arial"/>
          <w:noProof/>
          <w:sz w:val="24"/>
          <w:szCs w:val="24"/>
          <w:lang w:eastAsia="es-CR"/>
        </w:rPr>
        <w:t>Dispensar del trá</w:t>
      </w:r>
      <w:r w:rsidR="00C049C2">
        <w:rPr>
          <w:rFonts w:ascii="Arial" w:hAnsi="Arial" w:cs="Arial"/>
          <w:noProof/>
          <w:sz w:val="24"/>
          <w:szCs w:val="24"/>
          <w:lang w:eastAsia="es-CR"/>
        </w:rPr>
        <w:t>mite de Comision el análisis del oficio en mención.</w:t>
      </w:r>
    </w:p>
    <w:p w:rsidR="0046766F" w:rsidRDefault="0046766F" w:rsidP="0046766F">
      <w:pPr>
        <w:pStyle w:val="Sinespaciado"/>
        <w:ind w:left="360" w:right="-234"/>
        <w:jc w:val="both"/>
        <w:rPr>
          <w:rFonts w:ascii="Arial" w:hAnsi="Arial" w:cs="Arial"/>
          <w:noProof/>
          <w:sz w:val="24"/>
          <w:szCs w:val="24"/>
          <w:lang w:eastAsia="es-CR"/>
        </w:rPr>
      </w:pPr>
    </w:p>
    <w:p w:rsidR="0046766F" w:rsidRPr="00A87844" w:rsidRDefault="0046766F" w:rsidP="00C049C2">
      <w:pPr>
        <w:spacing w:line="252" w:lineRule="auto"/>
        <w:ind w:left="426"/>
        <w:jc w:val="both"/>
        <w:rPr>
          <w:rFonts w:ascii="Arial" w:eastAsia="Calibri" w:hAnsi="Arial" w:cs="Arial"/>
          <w:b/>
        </w:rPr>
      </w:pPr>
      <w:r w:rsidRPr="00A87844">
        <w:rPr>
          <w:rFonts w:ascii="Arial" w:eastAsia="Calibri" w:hAnsi="Arial" w:cs="Arial"/>
          <w:b/>
        </w:rPr>
        <w:t>ACUERDO UNÁNIME Y DECLARAD</w:t>
      </w:r>
      <w:r w:rsidR="00841C45">
        <w:rPr>
          <w:rFonts w:ascii="Arial" w:eastAsia="Calibri" w:hAnsi="Arial" w:cs="Arial"/>
          <w:b/>
        </w:rPr>
        <w:t>O DEFINITIVAMENTE APROBADO N°592</w:t>
      </w:r>
      <w:r w:rsidRPr="00A87844">
        <w:rPr>
          <w:rFonts w:ascii="Arial" w:eastAsia="Calibri" w:hAnsi="Arial" w:cs="Arial"/>
          <w:b/>
        </w:rPr>
        <w:t>-18</w:t>
      </w:r>
    </w:p>
    <w:p w:rsidR="0046766F" w:rsidRPr="00A87844" w:rsidRDefault="0046766F" w:rsidP="00C049C2">
      <w:pPr>
        <w:spacing w:after="0" w:line="240" w:lineRule="auto"/>
        <w:ind w:left="426"/>
        <w:jc w:val="both"/>
        <w:rPr>
          <w:rFonts w:ascii="Arial" w:eastAsia="Calibri" w:hAnsi="Arial" w:cs="Arial"/>
          <w:sz w:val="24"/>
          <w:szCs w:val="24"/>
        </w:rPr>
      </w:pPr>
      <w:r w:rsidRPr="00A87844">
        <w:rPr>
          <w:rFonts w:ascii="Arial" w:eastAsia="Calibri" w:hAnsi="Arial" w:cs="Arial"/>
          <w:sz w:val="24"/>
          <w:szCs w:val="24"/>
        </w:rPr>
        <w:t>Acuerdo con el voto positivo de los regidores</w:t>
      </w:r>
    </w:p>
    <w:p w:rsidR="0046766F" w:rsidRPr="00A87844" w:rsidRDefault="0046766F" w:rsidP="0046766F">
      <w:pPr>
        <w:spacing w:after="0" w:line="240" w:lineRule="auto"/>
        <w:jc w:val="both"/>
        <w:rPr>
          <w:rFonts w:ascii="Arial" w:eastAsia="Calibri" w:hAnsi="Arial" w:cs="Arial"/>
          <w:sz w:val="24"/>
          <w:szCs w:val="24"/>
        </w:rPr>
      </w:pPr>
    </w:p>
    <w:p w:rsidR="0046766F" w:rsidRPr="00A87844" w:rsidRDefault="0046766F" w:rsidP="00223265">
      <w:pPr>
        <w:numPr>
          <w:ilvl w:val="0"/>
          <w:numId w:val="166"/>
        </w:numPr>
        <w:spacing w:after="0" w:line="240" w:lineRule="auto"/>
        <w:contextualSpacing/>
        <w:jc w:val="both"/>
        <w:rPr>
          <w:rFonts w:ascii="Arial" w:eastAsia="Calibri" w:hAnsi="Arial" w:cs="Arial"/>
          <w:sz w:val="24"/>
          <w:szCs w:val="24"/>
          <w:lang w:val="es-ES"/>
        </w:rPr>
      </w:pPr>
      <w:r w:rsidRPr="00A87844">
        <w:rPr>
          <w:rFonts w:ascii="Arial" w:eastAsia="Calibri" w:hAnsi="Arial" w:cs="Arial"/>
          <w:sz w:val="24"/>
          <w:szCs w:val="24"/>
          <w:lang w:val="es-ES"/>
        </w:rPr>
        <w:t>José Fernando Méndez Vindas, Partido Unidad Social Cristiana</w:t>
      </w:r>
    </w:p>
    <w:p w:rsidR="0046766F" w:rsidRPr="00A87844" w:rsidRDefault="0046766F" w:rsidP="00223265">
      <w:pPr>
        <w:numPr>
          <w:ilvl w:val="0"/>
          <w:numId w:val="166"/>
        </w:numPr>
        <w:spacing w:after="0" w:line="240" w:lineRule="auto"/>
        <w:contextualSpacing/>
        <w:jc w:val="both"/>
        <w:rPr>
          <w:rFonts w:ascii="Arial" w:eastAsia="Calibri" w:hAnsi="Arial" w:cs="Arial"/>
          <w:sz w:val="24"/>
          <w:szCs w:val="24"/>
          <w:lang w:val="es-ES"/>
        </w:rPr>
      </w:pPr>
      <w:r w:rsidRPr="00A87844">
        <w:rPr>
          <w:rFonts w:ascii="Arial" w:eastAsia="Calibri" w:hAnsi="Arial" w:cs="Arial"/>
          <w:sz w:val="24"/>
          <w:szCs w:val="24"/>
          <w:lang w:val="es-ES"/>
        </w:rPr>
        <w:t>Damaris Gamboa Hernández, Partido Unidad Social Cristiana</w:t>
      </w:r>
    </w:p>
    <w:p w:rsidR="0046766F" w:rsidRPr="00A87844" w:rsidRDefault="0046766F" w:rsidP="00223265">
      <w:pPr>
        <w:numPr>
          <w:ilvl w:val="0"/>
          <w:numId w:val="166"/>
        </w:numPr>
        <w:spacing w:after="0" w:line="240" w:lineRule="auto"/>
        <w:contextualSpacing/>
        <w:jc w:val="both"/>
        <w:rPr>
          <w:rFonts w:ascii="Arial" w:eastAsia="Calibri" w:hAnsi="Arial" w:cs="Arial"/>
          <w:sz w:val="24"/>
          <w:szCs w:val="24"/>
          <w:lang w:val="es-ES"/>
        </w:rPr>
      </w:pPr>
      <w:r w:rsidRPr="00A87844">
        <w:rPr>
          <w:rFonts w:ascii="Arial" w:eastAsia="Calibri" w:hAnsi="Arial" w:cs="Arial"/>
          <w:sz w:val="24"/>
          <w:szCs w:val="24"/>
          <w:lang w:val="es-ES"/>
        </w:rPr>
        <w:t>Julio César Benavides Espinoza, Partido Unidad Social Cristiana</w:t>
      </w:r>
    </w:p>
    <w:p w:rsidR="0046766F" w:rsidRPr="00A87844" w:rsidRDefault="0046766F" w:rsidP="00223265">
      <w:pPr>
        <w:numPr>
          <w:ilvl w:val="0"/>
          <w:numId w:val="166"/>
        </w:numPr>
        <w:spacing w:after="0" w:line="240" w:lineRule="auto"/>
        <w:contextualSpacing/>
        <w:jc w:val="both"/>
        <w:rPr>
          <w:rFonts w:ascii="Arial" w:eastAsia="Calibri" w:hAnsi="Arial" w:cs="Arial"/>
          <w:sz w:val="24"/>
          <w:szCs w:val="24"/>
          <w:lang w:val="es-ES"/>
        </w:rPr>
      </w:pPr>
      <w:r w:rsidRPr="00A87844">
        <w:rPr>
          <w:rFonts w:ascii="Arial" w:eastAsia="Calibri" w:hAnsi="Arial" w:cs="Arial"/>
          <w:sz w:val="24"/>
          <w:szCs w:val="24"/>
          <w:lang w:val="es-ES"/>
        </w:rPr>
        <w:t>Yojhan Cubero Ramírez, Partido Liberación Nacional</w:t>
      </w:r>
    </w:p>
    <w:p w:rsidR="0046766F" w:rsidRPr="00A87844" w:rsidRDefault="0046766F" w:rsidP="00223265">
      <w:pPr>
        <w:numPr>
          <w:ilvl w:val="0"/>
          <w:numId w:val="166"/>
        </w:numPr>
        <w:spacing w:after="0" w:line="240" w:lineRule="auto"/>
        <w:contextualSpacing/>
        <w:jc w:val="both"/>
        <w:rPr>
          <w:rFonts w:ascii="Arial" w:eastAsia="Calibri" w:hAnsi="Arial" w:cs="Arial"/>
          <w:sz w:val="24"/>
          <w:szCs w:val="24"/>
          <w:lang w:val="es-ES"/>
        </w:rPr>
      </w:pPr>
      <w:r w:rsidRPr="00A87844">
        <w:rPr>
          <w:rFonts w:ascii="Arial" w:eastAsia="Calibri" w:hAnsi="Arial" w:cs="Arial"/>
          <w:sz w:val="24"/>
          <w:szCs w:val="24"/>
          <w:lang w:val="es-ES"/>
        </w:rPr>
        <w:t>Betty Castillo Ortiz, Partido Liberación Nacional</w:t>
      </w:r>
    </w:p>
    <w:p w:rsidR="0046766F" w:rsidRDefault="0046766F" w:rsidP="0046766F">
      <w:pPr>
        <w:pStyle w:val="Sinespaciado"/>
        <w:ind w:left="360" w:right="-234"/>
        <w:jc w:val="center"/>
        <w:rPr>
          <w:rFonts w:ascii="Arial" w:hAnsi="Arial" w:cs="Arial"/>
          <w:noProof/>
          <w:sz w:val="16"/>
          <w:szCs w:val="16"/>
          <w:lang w:eastAsia="es-CR"/>
        </w:rPr>
      </w:pPr>
    </w:p>
    <w:p w:rsidR="0046766F" w:rsidRDefault="0046766F" w:rsidP="0046766F">
      <w:pPr>
        <w:pStyle w:val="Sinespaciado"/>
        <w:ind w:left="360" w:right="-234"/>
        <w:jc w:val="center"/>
        <w:rPr>
          <w:rFonts w:ascii="Arial" w:hAnsi="Arial" w:cs="Arial"/>
          <w:noProof/>
          <w:sz w:val="16"/>
          <w:szCs w:val="16"/>
          <w:lang w:eastAsia="es-CR"/>
        </w:rPr>
      </w:pPr>
    </w:p>
    <w:p w:rsidR="0046766F" w:rsidRDefault="0046766F" w:rsidP="0046766F">
      <w:pPr>
        <w:pStyle w:val="Sinespaciado"/>
        <w:ind w:left="360" w:right="-234"/>
        <w:jc w:val="center"/>
        <w:rPr>
          <w:rFonts w:ascii="Arial" w:hAnsi="Arial" w:cs="Arial"/>
          <w:noProof/>
          <w:sz w:val="16"/>
          <w:szCs w:val="16"/>
          <w:lang w:eastAsia="es-CR"/>
        </w:rPr>
      </w:pPr>
    </w:p>
    <w:p w:rsidR="0046766F" w:rsidRDefault="0046766F" w:rsidP="0046766F">
      <w:pPr>
        <w:pStyle w:val="Sinespaciado"/>
        <w:ind w:left="360" w:right="-234"/>
        <w:jc w:val="center"/>
        <w:rPr>
          <w:rFonts w:ascii="Arial" w:hAnsi="Arial" w:cs="Arial"/>
          <w:noProof/>
          <w:sz w:val="16"/>
          <w:szCs w:val="16"/>
          <w:lang w:eastAsia="es-CR"/>
        </w:rPr>
      </w:pPr>
    </w:p>
    <w:p w:rsidR="0046766F" w:rsidRPr="00C95FD3" w:rsidRDefault="0046766F" w:rsidP="0046766F">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46766F" w:rsidRPr="00C95FD3" w:rsidRDefault="0046766F" w:rsidP="0046766F">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46766F" w:rsidRPr="009464D2" w:rsidRDefault="0046766F" w:rsidP="0046766F">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4C3CE2F" wp14:editId="56C9BCB6">
            <wp:extent cx="213459" cy="152400"/>
            <wp:effectExtent l="0" t="0" r="0" b="0"/>
            <wp:docPr id="134" name="Imagen 13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B33D9E" w:rsidRPr="00BC69BF" w:rsidRDefault="00B33D9E" w:rsidP="00B33D9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MSPH-CM-ACUER-593-</w:t>
      </w:r>
      <w:r w:rsidRPr="00BC69BF">
        <w:rPr>
          <w:rFonts w:ascii="Arial" w:hAnsi="Arial" w:cs="Arial"/>
          <w:b/>
          <w:sz w:val="24"/>
          <w:szCs w:val="24"/>
        </w:rPr>
        <w:t>18</w:t>
      </w:r>
    </w:p>
    <w:p w:rsidR="00B33D9E" w:rsidRPr="00052773" w:rsidRDefault="00B33D9E" w:rsidP="00B33D9E">
      <w:pPr>
        <w:spacing w:after="0" w:line="240" w:lineRule="auto"/>
        <w:jc w:val="right"/>
        <w:rPr>
          <w:rFonts w:ascii="Arial" w:eastAsia="Calibri" w:hAnsi="Arial" w:cs="Arial"/>
          <w:sz w:val="24"/>
          <w:szCs w:val="24"/>
        </w:rPr>
      </w:pPr>
      <w:r>
        <w:rPr>
          <w:rFonts w:ascii="Arial" w:eastAsia="Calibri" w:hAnsi="Arial" w:cs="Arial"/>
          <w:sz w:val="24"/>
          <w:szCs w:val="24"/>
        </w:rPr>
        <w:t>San Pablo de Heredia, 23 de octubre de 2018</w:t>
      </w:r>
    </w:p>
    <w:p w:rsidR="00B33D9E" w:rsidRDefault="00B33D9E" w:rsidP="00B33D9E">
      <w:pPr>
        <w:spacing w:after="0" w:line="240" w:lineRule="auto"/>
        <w:jc w:val="center"/>
        <w:rPr>
          <w:rFonts w:ascii="Arial" w:eastAsia="Calibri" w:hAnsi="Arial" w:cs="Arial"/>
          <w:b/>
          <w:sz w:val="24"/>
          <w:szCs w:val="24"/>
          <w:lang w:val="es-ES"/>
        </w:rPr>
      </w:pPr>
    </w:p>
    <w:p w:rsidR="00B33D9E" w:rsidRDefault="00B33D9E" w:rsidP="00B33D9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B33D9E" w:rsidRDefault="00B33D9E" w:rsidP="00B33D9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B33D9E" w:rsidRDefault="00B33D9E" w:rsidP="00B33D9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B33D9E" w:rsidRDefault="00B33D9E" w:rsidP="00B33D9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B33D9E" w:rsidRDefault="00B33D9E" w:rsidP="00B33D9E">
      <w:pPr>
        <w:spacing w:after="0" w:line="276" w:lineRule="auto"/>
        <w:rPr>
          <w:rFonts w:ascii="Arial" w:eastAsia="Times New Roman" w:hAnsi="Arial" w:cs="Arial"/>
          <w:sz w:val="24"/>
          <w:szCs w:val="24"/>
          <w:lang w:val="es-ES" w:eastAsia="es-ES"/>
        </w:rPr>
      </w:pPr>
    </w:p>
    <w:p w:rsidR="00B33D9E" w:rsidRPr="00BC69BF" w:rsidRDefault="00B33D9E" w:rsidP="00B33D9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B33D9E" w:rsidRPr="00BC69BF" w:rsidRDefault="00B33D9E" w:rsidP="00B33D9E">
      <w:pPr>
        <w:pStyle w:val="Sinespaciado"/>
        <w:rPr>
          <w:lang w:eastAsia="es-ES"/>
        </w:rPr>
      </w:pPr>
    </w:p>
    <w:p w:rsidR="00B33D9E" w:rsidRPr="00BC69BF" w:rsidRDefault="00B33D9E" w:rsidP="00B33D9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33D9E" w:rsidRPr="00860BB1" w:rsidRDefault="00B33D9E" w:rsidP="00B33D9E">
      <w:pPr>
        <w:spacing w:after="0" w:line="240" w:lineRule="auto"/>
        <w:jc w:val="center"/>
        <w:rPr>
          <w:rFonts w:ascii="Arial" w:eastAsia="Calibri" w:hAnsi="Arial" w:cs="Arial"/>
          <w:b/>
          <w:sz w:val="24"/>
          <w:szCs w:val="24"/>
        </w:rPr>
      </w:pPr>
    </w:p>
    <w:p w:rsidR="00B33D9E" w:rsidRPr="00BC69BF" w:rsidRDefault="00B33D9E" w:rsidP="00B33D9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33D9E" w:rsidRDefault="00B33D9E" w:rsidP="00B33D9E">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B33D9E" w:rsidRDefault="00B33D9E" w:rsidP="00B33D9E">
      <w:pPr>
        <w:pStyle w:val="Sinespaciado"/>
        <w:ind w:left="360" w:right="-234"/>
        <w:rPr>
          <w:rFonts w:ascii="Arial" w:hAnsi="Arial" w:cs="Arial"/>
          <w:noProof/>
          <w:sz w:val="16"/>
          <w:szCs w:val="16"/>
          <w:lang w:eastAsia="es-CR"/>
        </w:rPr>
      </w:pPr>
    </w:p>
    <w:p w:rsidR="00B33D9E" w:rsidRPr="00AB383A" w:rsidRDefault="00B33D9E" w:rsidP="00B33D9E">
      <w:pPr>
        <w:pStyle w:val="Sinespaciado"/>
        <w:ind w:left="360" w:right="-234"/>
        <w:rPr>
          <w:rFonts w:ascii="Arial" w:hAnsi="Arial" w:cs="Arial"/>
          <w:b/>
          <w:noProof/>
          <w:sz w:val="24"/>
          <w:szCs w:val="24"/>
          <w:lang w:eastAsia="es-CR"/>
        </w:rPr>
      </w:pPr>
      <w:r w:rsidRPr="00AB383A">
        <w:rPr>
          <w:rFonts w:ascii="Arial" w:hAnsi="Arial" w:cs="Arial"/>
          <w:b/>
          <w:noProof/>
          <w:sz w:val="24"/>
          <w:szCs w:val="24"/>
          <w:lang w:eastAsia="es-CR"/>
        </w:rPr>
        <w:t>CONSIDERANDO</w:t>
      </w:r>
    </w:p>
    <w:p w:rsidR="00B33D9E" w:rsidRPr="00AB383A" w:rsidRDefault="00B33D9E" w:rsidP="00B33D9E">
      <w:pPr>
        <w:pStyle w:val="Sinespaciado"/>
        <w:ind w:left="360" w:right="-234"/>
        <w:rPr>
          <w:rFonts w:ascii="Arial" w:hAnsi="Arial" w:cs="Arial"/>
          <w:b/>
          <w:noProof/>
          <w:sz w:val="24"/>
          <w:szCs w:val="24"/>
          <w:lang w:eastAsia="es-CR"/>
        </w:rPr>
      </w:pPr>
    </w:p>
    <w:p w:rsidR="00B33D9E" w:rsidRPr="0046766F" w:rsidRDefault="00B33D9E" w:rsidP="00B33D9E">
      <w:pPr>
        <w:pStyle w:val="Sinespaciado"/>
        <w:ind w:left="360" w:right="-234"/>
        <w:jc w:val="both"/>
        <w:rPr>
          <w:rFonts w:ascii="Arial" w:hAnsi="Arial" w:cs="Arial"/>
          <w:noProof/>
          <w:sz w:val="24"/>
          <w:szCs w:val="24"/>
          <w:lang w:eastAsia="es-CR"/>
        </w:rPr>
      </w:pPr>
      <w:r w:rsidRPr="0046766F">
        <w:rPr>
          <w:rFonts w:ascii="Arial" w:hAnsi="Arial" w:cs="Arial"/>
          <w:noProof/>
          <w:sz w:val="24"/>
          <w:szCs w:val="24"/>
          <w:lang w:eastAsia="es-CR"/>
        </w:rPr>
        <w:t>Oficio MSPH-AM-NI-189-2018, de fecha 22 de octubre de 2018, suscrito por el Sr. Bernardo Porras Lopez, Alcalde Municipal</w:t>
      </w:r>
      <w:r>
        <w:rPr>
          <w:rFonts w:ascii="Arial" w:hAnsi="Arial" w:cs="Arial"/>
          <w:noProof/>
          <w:sz w:val="24"/>
          <w:szCs w:val="24"/>
          <w:lang w:eastAsia="es-CR"/>
        </w:rPr>
        <w:t>, donde solicita se le autorice a firmar el Convenio de Participacion en el contrato de Prestamo N° 4507/OC-CR “ Segundo Programa de la Red Vial Cantonal-PRVC-II” entre la República de Costa Rica, el Ministerio de Obras Públicas y Transportes (MOTP), el Banco Interamericano de Desarrollo y la Municipalidad de San Pablo de Heredia.</w:t>
      </w:r>
    </w:p>
    <w:p w:rsidR="00B33D9E" w:rsidRPr="0046766F" w:rsidRDefault="00B33D9E" w:rsidP="00B33D9E">
      <w:pPr>
        <w:pStyle w:val="Sinespaciado"/>
        <w:ind w:left="360" w:right="-234"/>
        <w:jc w:val="both"/>
        <w:rPr>
          <w:rFonts w:ascii="Arial" w:hAnsi="Arial" w:cs="Arial"/>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r w:rsidRPr="00AB383A">
        <w:rPr>
          <w:rFonts w:ascii="Arial" w:hAnsi="Arial" w:cs="Arial"/>
          <w:b/>
          <w:noProof/>
          <w:sz w:val="24"/>
          <w:szCs w:val="24"/>
          <w:lang w:eastAsia="es-CR"/>
        </w:rPr>
        <w:t>ESTE CONCEJO MUNICIPAL ACUERDA</w:t>
      </w:r>
    </w:p>
    <w:p w:rsidR="00B33D9E" w:rsidRDefault="00B33D9E" w:rsidP="00B33D9E">
      <w:pPr>
        <w:pStyle w:val="Sinespaciado"/>
        <w:ind w:left="360" w:right="-234"/>
        <w:rPr>
          <w:rFonts w:ascii="Arial" w:hAnsi="Arial" w:cs="Arial"/>
          <w:b/>
          <w:noProof/>
          <w:sz w:val="24"/>
          <w:szCs w:val="24"/>
          <w:lang w:eastAsia="es-CR"/>
        </w:rPr>
      </w:pPr>
    </w:p>
    <w:p w:rsidR="00B33D9E" w:rsidRPr="00170021" w:rsidRDefault="00B33D9E" w:rsidP="00B33D9E">
      <w:pPr>
        <w:pStyle w:val="Sinespaciado"/>
        <w:ind w:left="360" w:right="-234"/>
        <w:jc w:val="both"/>
        <w:rPr>
          <w:rFonts w:ascii="Arial" w:hAnsi="Arial" w:cs="Arial"/>
          <w:noProof/>
          <w:sz w:val="24"/>
          <w:szCs w:val="24"/>
          <w:lang w:val="es-CR" w:eastAsia="es-CR"/>
        </w:rPr>
      </w:pPr>
      <w:r w:rsidRPr="0046766F">
        <w:rPr>
          <w:rFonts w:ascii="Arial" w:hAnsi="Arial" w:cs="Arial"/>
          <w:noProof/>
          <w:sz w:val="24"/>
          <w:szCs w:val="24"/>
          <w:lang w:eastAsia="es-CR"/>
        </w:rPr>
        <w:t>Autorizar al Sr. Bernardo Porras L</w:t>
      </w:r>
      <w:r w:rsidR="00170021">
        <w:rPr>
          <w:rFonts w:ascii="Arial" w:hAnsi="Arial" w:cs="Arial"/>
          <w:noProof/>
          <w:sz w:val="24"/>
          <w:szCs w:val="24"/>
          <w:lang w:eastAsia="es-CR"/>
        </w:rPr>
        <w:t>ó</w:t>
      </w:r>
      <w:r w:rsidRPr="0046766F">
        <w:rPr>
          <w:rFonts w:ascii="Arial" w:hAnsi="Arial" w:cs="Arial"/>
          <w:noProof/>
          <w:sz w:val="24"/>
          <w:szCs w:val="24"/>
          <w:lang w:eastAsia="es-CR"/>
        </w:rPr>
        <w:t xml:space="preserve">pez, Alcalde Municipal, </w:t>
      </w:r>
      <w:r>
        <w:rPr>
          <w:rFonts w:ascii="Arial" w:hAnsi="Arial" w:cs="Arial"/>
          <w:noProof/>
          <w:sz w:val="24"/>
          <w:szCs w:val="24"/>
          <w:lang w:eastAsia="es-CR"/>
        </w:rPr>
        <w:t xml:space="preserve">para que participe del programa y </w:t>
      </w:r>
      <w:r w:rsidRPr="0046766F">
        <w:rPr>
          <w:rFonts w:ascii="Arial" w:hAnsi="Arial" w:cs="Arial"/>
          <w:noProof/>
          <w:sz w:val="24"/>
          <w:szCs w:val="24"/>
          <w:lang w:eastAsia="es-CR"/>
        </w:rPr>
        <w:t xml:space="preserve">proceda con la firma del Convenio de Participacion en el contrato de Prestamo N° 4507/OC-CR “ Segundo </w:t>
      </w:r>
      <w:r w:rsidRPr="00170021">
        <w:rPr>
          <w:rFonts w:ascii="Arial" w:hAnsi="Arial" w:cs="Arial"/>
          <w:noProof/>
          <w:sz w:val="24"/>
          <w:szCs w:val="24"/>
          <w:lang w:val="es-CR" w:eastAsia="es-CR"/>
        </w:rPr>
        <w:t>Programa</w:t>
      </w:r>
      <w:r w:rsidRPr="0046766F">
        <w:rPr>
          <w:rFonts w:ascii="Arial" w:hAnsi="Arial" w:cs="Arial"/>
          <w:noProof/>
          <w:sz w:val="24"/>
          <w:szCs w:val="24"/>
          <w:lang w:eastAsia="es-CR"/>
        </w:rPr>
        <w:t xml:space="preserve"> de la Red Vial Cantonal-PRVC-II” entre la República de Costa Rica, el Ministerio de Obras Públicas y Transportes (MOTP), el Banco Interamericano de Desarrollo y la Municipalidad de</w:t>
      </w:r>
      <w:r>
        <w:rPr>
          <w:rFonts w:ascii="Arial" w:hAnsi="Arial" w:cs="Arial"/>
          <w:noProof/>
          <w:sz w:val="24"/>
          <w:szCs w:val="24"/>
          <w:lang w:eastAsia="es-CR"/>
        </w:rPr>
        <w:t xml:space="preserve"> San Pablo de Heredia.</w:t>
      </w:r>
    </w:p>
    <w:p w:rsidR="00B33D9E" w:rsidRDefault="00B33D9E" w:rsidP="00B33D9E">
      <w:pPr>
        <w:pStyle w:val="Sinespaciado"/>
        <w:ind w:left="360" w:right="-234"/>
        <w:jc w:val="both"/>
        <w:rPr>
          <w:rFonts w:ascii="Arial" w:hAnsi="Arial" w:cs="Arial"/>
          <w:noProof/>
          <w:sz w:val="24"/>
          <w:szCs w:val="24"/>
          <w:lang w:eastAsia="es-CR"/>
        </w:rPr>
      </w:pPr>
    </w:p>
    <w:p w:rsidR="00B33D9E" w:rsidRPr="00A87844" w:rsidRDefault="00B33D9E" w:rsidP="00C049C2">
      <w:pPr>
        <w:spacing w:line="252" w:lineRule="auto"/>
        <w:ind w:left="426"/>
        <w:jc w:val="both"/>
        <w:rPr>
          <w:rFonts w:ascii="Arial" w:eastAsia="Calibri" w:hAnsi="Arial" w:cs="Arial"/>
          <w:b/>
        </w:rPr>
      </w:pPr>
      <w:r w:rsidRPr="00A87844">
        <w:rPr>
          <w:rFonts w:ascii="Arial" w:eastAsia="Calibri" w:hAnsi="Arial" w:cs="Arial"/>
          <w:b/>
        </w:rPr>
        <w:t>ACUERDO UNÁNIME Y DECLARAD</w:t>
      </w:r>
      <w:r w:rsidR="00841C45">
        <w:rPr>
          <w:rFonts w:ascii="Arial" w:eastAsia="Calibri" w:hAnsi="Arial" w:cs="Arial"/>
          <w:b/>
        </w:rPr>
        <w:t>O DEFINITIVAMENTE APROBADO N°593</w:t>
      </w:r>
      <w:r w:rsidRPr="00A87844">
        <w:rPr>
          <w:rFonts w:ascii="Arial" w:eastAsia="Calibri" w:hAnsi="Arial" w:cs="Arial"/>
          <w:b/>
        </w:rPr>
        <w:t>-18</w:t>
      </w:r>
    </w:p>
    <w:p w:rsidR="00B33D9E" w:rsidRPr="00A87844" w:rsidRDefault="00B33D9E" w:rsidP="00C049C2">
      <w:pPr>
        <w:spacing w:after="0" w:line="240" w:lineRule="auto"/>
        <w:ind w:left="426"/>
        <w:jc w:val="both"/>
        <w:rPr>
          <w:rFonts w:ascii="Arial" w:eastAsia="Calibri" w:hAnsi="Arial" w:cs="Arial"/>
          <w:sz w:val="24"/>
          <w:szCs w:val="24"/>
        </w:rPr>
      </w:pPr>
      <w:r w:rsidRPr="00A87844">
        <w:rPr>
          <w:rFonts w:ascii="Arial" w:eastAsia="Calibri" w:hAnsi="Arial" w:cs="Arial"/>
          <w:sz w:val="24"/>
          <w:szCs w:val="24"/>
        </w:rPr>
        <w:t>Acuerdo con el voto positivo de los regidores</w:t>
      </w:r>
    </w:p>
    <w:p w:rsidR="00B33D9E" w:rsidRPr="00A87844" w:rsidRDefault="00B33D9E" w:rsidP="00B33D9E">
      <w:pPr>
        <w:spacing w:after="0" w:line="240" w:lineRule="auto"/>
        <w:jc w:val="both"/>
        <w:rPr>
          <w:rFonts w:ascii="Arial" w:eastAsia="Calibri" w:hAnsi="Arial" w:cs="Arial"/>
          <w:sz w:val="24"/>
          <w:szCs w:val="24"/>
        </w:rPr>
      </w:pPr>
    </w:p>
    <w:p w:rsidR="00B33D9E" w:rsidRPr="00A87844" w:rsidRDefault="00B33D9E" w:rsidP="00F84B4C">
      <w:pPr>
        <w:numPr>
          <w:ilvl w:val="0"/>
          <w:numId w:val="125"/>
        </w:numPr>
        <w:spacing w:after="0" w:line="240" w:lineRule="auto"/>
        <w:ind w:left="1560"/>
        <w:contextualSpacing/>
        <w:jc w:val="both"/>
        <w:rPr>
          <w:rFonts w:ascii="Arial" w:eastAsia="Calibri" w:hAnsi="Arial" w:cs="Arial"/>
          <w:sz w:val="24"/>
          <w:szCs w:val="24"/>
          <w:lang w:val="es-ES"/>
        </w:rPr>
      </w:pPr>
      <w:r w:rsidRPr="00A87844">
        <w:rPr>
          <w:rFonts w:ascii="Arial" w:eastAsia="Calibri" w:hAnsi="Arial" w:cs="Arial"/>
          <w:sz w:val="24"/>
          <w:szCs w:val="24"/>
          <w:lang w:val="es-ES"/>
        </w:rPr>
        <w:t>José Fernando Méndez Vindas, Partido Unidad Social Cristiana</w:t>
      </w:r>
    </w:p>
    <w:p w:rsidR="00B33D9E" w:rsidRPr="00A87844" w:rsidRDefault="00B33D9E" w:rsidP="00F84B4C">
      <w:pPr>
        <w:numPr>
          <w:ilvl w:val="0"/>
          <w:numId w:val="125"/>
        </w:numPr>
        <w:spacing w:after="0" w:line="240" w:lineRule="auto"/>
        <w:ind w:left="1560"/>
        <w:contextualSpacing/>
        <w:jc w:val="both"/>
        <w:rPr>
          <w:rFonts w:ascii="Arial" w:eastAsia="Calibri" w:hAnsi="Arial" w:cs="Arial"/>
          <w:sz w:val="24"/>
          <w:szCs w:val="24"/>
          <w:lang w:val="es-ES"/>
        </w:rPr>
      </w:pPr>
      <w:r w:rsidRPr="00A87844">
        <w:rPr>
          <w:rFonts w:ascii="Arial" w:eastAsia="Calibri" w:hAnsi="Arial" w:cs="Arial"/>
          <w:sz w:val="24"/>
          <w:szCs w:val="24"/>
          <w:lang w:val="es-ES"/>
        </w:rPr>
        <w:t>Damaris Gamboa Hernández, Partido Unidad Social Cristiana</w:t>
      </w:r>
    </w:p>
    <w:p w:rsidR="00B33D9E" w:rsidRPr="00A87844" w:rsidRDefault="00B33D9E" w:rsidP="00F84B4C">
      <w:pPr>
        <w:numPr>
          <w:ilvl w:val="0"/>
          <w:numId w:val="125"/>
        </w:numPr>
        <w:spacing w:after="0" w:line="240" w:lineRule="auto"/>
        <w:ind w:left="1560"/>
        <w:contextualSpacing/>
        <w:jc w:val="both"/>
        <w:rPr>
          <w:rFonts w:ascii="Arial" w:eastAsia="Calibri" w:hAnsi="Arial" w:cs="Arial"/>
          <w:sz w:val="24"/>
          <w:szCs w:val="24"/>
          <w:lang w:val="es-ES"/>
        </w:rPr>
      </w:pPr>
      <w:r w:rsidRPr="00A87844">
        <w:rPr>
          <w:rFonts w:ascii="Arial" w:eastAsia="Calibri" w:hAnsi="Arial" w:cs="Arial"/>
          <w:sz w:val="24"/>
          <w:szCs w:val="24"/>
          <w:lang w:val="es-ES"/>
        </w:rPr>
        <w:t>Julio César Benavides Espinoza, Partido Unidad Social Cristiana</w:t>
      </w:r>
    </w:p>
    <w:p w:rsidR="00B33D9E" w:rsidRPr="00A87844" w:rsidRDefault="00B33D9E" w:rsidP="00F84B4C">
      <w:pPr>
        <w:numPr>
          <w:ilvl w:val="0"/>
          <w:numId w:val="125"/>
        </w:numPr>
        <w:spacing w:after="0" w:line="240" w:lineRule="auto"/>
        <w:ind w:left="1560"/>
        <w:contextualSpacing/>
        <w:jc w:val="both"/>
        <w:rPr>
          <w:rFonts w:ascii="Arial" w:eastAsia="Calibri" w:hAnsi="Arial" w:cs="Arial"/>
          <w:sz w:val="24"/>
          <w:szCs w:val="24"/>
          <w:lang w:val="es-ES"/>
        </w:rPr>
      </w:pPr>
      <w:r w:rsidRPr="00A87844">
        <w:rPr>
          <w:rFonts w:ascii="Arial" w:eastAsia="Calibri" w:hAnsi="Arial" w:cs="Arial"/>
          <w:sz w:val="24"/>
          <w:szCs w:val="24"/>
          <w:lang w:val="es-ES"/>
        </w:rPr>
        <w:t>Yojhan Cubero Ramírez, Partido Liberación Nacional</w:t>
      </w:r>
    </w:p>
    <w:p w:rsidR="00B33D9E" w:rsidRPr="00A87844" w:rsidRDefault="00B33D9E" w:rsidP="00F84B4C">
      <w:pPr>
        <w:numPr>
          <w:ilvl w:val="0"/>
          <w:numId w:val="125"/>
        </w:numPr>
        <w:spacing w:after="0" w:line="240" w:lineRule="auto"/>
        <w:ind w:left="1560"/>
        <w:contextualSpacing/>
        <w:jc w:val="both"/>
        <w:rPr>
          <w:rFonts w:ascii="Arial" w:eastAsia="Calibri" w:hAnsi="Arial" w:cs="Arial"/>
          <w:sz w:val="24"/>
          <w:szCs w:val="24"/>
          <w:lang w:val="es-ES"/>
        </w:rPr>
      </w:pPr>
      <w:r w:rsidRPr="00A87844">
        <w:rPr>
          <w:rFonts w:ascii="Arial" w:eastAsia="Calibri" w:hAnsi="Arial" w:cs="Arial"/>
          <w:sz w:val="24"/>
          <w:szCs w:val="24"/>
          <w:lang w:val="es-ES"/>
        </w:rPr>
        <w:t>Betty Castillo Ortiz, Partido Liberación Nacional</w:t>
      </w:r>
    </w:p>
    <w:p w:rsidR="00B33D9E" w:rsidRDefault="00B33D9E" w:rsidP="00B33D9E">
      <w:pPr>
        <w:pStyle w:val="Sinespaciado"/>
        <w:ind w:left="360" w:right="-234"/>
        <w:jc w:val="center"/>
        <w:rPr>
          <w:rFonts w:ascii="Arial" w:hAnsi="Arial" w:cs="Arial"/>
          <w:noProof/>
          <w:sz w:val="16"/>
          <w:szCs w:val="16"/>
          <w:lang w:eastAsia="es-CR"/>
        </w:rPr>
      </w:pPr>
    </w:p>
    <w:p w:rsidR="00B33D9E" w:rsidRDefault="00B33D9E" w:rsidP="00B33D9E">
      <w:pPr>
        <w:pStyle w:val="Sinespaciado"/>
        <w:ind w:left="360" w:right="-234"/>
        <w:jc w:val="center"/>
        <w:rPr>
          <w:rFonts w:ascii="Arial" w:hAnsi="Arial" w:cs="Arial"/>
          <w:noProof/>
          <w:sz w:val="16"/>
          <w:szCs w:val="16"/>
          <w:lang w:eastAsia="es-CR"/>
        </w:rPr>
      </w:pPr>
    </w:p>
    <w:p w:rsidR="00B33D9E" w:rsidRDefault="00B33D9E" w:rsidP="00B33D9E">
      <w:pPr>
        <w:pStyle w:val="Sinespaciado"/>
        <w:ind w:left="360" w:right="-234"/>
        <w:jc w:val="center"/>
        <w:rPr>
          <w:rFonts w:ascii="Arial" w:hAnsi="Arial" w:cs="Arial"/>
          <w:noProof/>
          <w:sz w:val="16"/>
          <w:szCs w:val="16"/>
          <w:lang w:eastAsia="es-CR"/>
        </w:rPr>
      </w:pPr>
    </w:p>
    <w:p w:rsidR="00DB0DA5" w:rsidRDefault="00DB0DA5" w:rsidP="00B33D9E">
      <w:pPr>
        <w:pStyle w:val="Sinespaciado"/>
        <w:ind w:left="360" w:right="-234"/>
        <w:jc w:val="center"/>
        <w:rPr>
          <w:rFonts w:ascii="Arial" w:hAnsi="Arial" w:cs="Arial"/>
          <w:noProof/>
          <w:sz w:val="16"/>
          <w:szCs w:val="16"/>
          <w:lang w:eastAsia="es-CR"/>
        </w:rPr>
      </w:pPr>
    </w:p>
    <w:p w:rsidR="00DB0DA5" w:rsidRDefault="00DB0DA5" w:rsidP="00B33D9E">
      <w:pPr>
        <w:pStyle w:val="Sinespaciado"/>
        <w:ind w:left="360" w:right="-234"/>
        <w:jc w:val="center"/>
        <w:rPr>
          <w:rFonts w:ascii="Arial" w:hAnsi="Arial" w:cs="Arial"/>
          <w:noProof/>
          <w:sz w:val="16"/>
          <w:szCs w:val="16"/>
          <w:lang w:eastAsia="es-CR"/>
        </w:rPr>
      </w:pPr>
    </w:p>
    <w:p w:rsidR="00B33D9E" w:rsidRDefault="00B33D9E" w:rsidP="00B33D9E">
      <w:pPr>
        <w:pStyle w:val="Sinespaciado"/>
        <w:ind w:left="360" w:right="-234"/>
        <w:jc w:val="center"/>
        <w:rPr>
          <w:rFonts w:ascii="Arial" w:hAnsi="Arial" w:cs="Arial"/>
          <w:noProof/>
          <w:sz w:val="16"/>
          <w:szCs w:val="16"/>
          <w:lang w:eastAsia="es-CR"/>
        </w:rPr>
      </w:pPr>
    </w:p>
    <w:p w:rsidR="00B33D9E" w:rsidRDefault="00B33D9E" w:rsidP="00B33D9E">
      <w:pPr>
        <w:pStyle w:val="Sinespaciado"/>
        <w:ind w:left="360" w:right="-234"/>
        <w:jc w:val="center"/>
        <w:rPr>
          <w:rFonts w:ascii="Arial" w:hAnsi="Arial" w:cs="Arial"/>
          <w:noProof/>
          <w:sz w:val="16"/>
          <w:szCs w:val="16"/>
          <w:lang w:eastAsia="es-CR"/>
        </w:rPr>
      </w:pPr>
    </w:p>
    <w:p w:rsidR="00B33D9E" w:rsidRPr="00C95FD3" w:rsidRDefault="00B33D9E" w:rsidP="00B33D9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B33D9E" w:rsidRPr="00C95FD3" w:rsidRDefault="00B33D9E" w:rsidP="00B33D9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B33D9E" w:rsidRPr="009464D2" w:rsidRDefault="00B33D9E" w:rsidP="00B33D9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901CE37" wp14:editId="1550E475">
            <wp:extent cx="213459" cy="152400"/>
            <wp:effectExtent l="0" t="0" r="0" b="0"/>
            <wp:docPr id="1" name="Imagen 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B33D9E" w:rsidRPr="0046766F" w:rsidRDefault="00B33D9E" w:rsidP="00B33D9E">
      <w:pPr>
        <w:pStyle w:val="Sinespaciado"/>
        <w:ind w:left="360" w:right="-234"/>
        <w:jc w:val="both"/>
        <w:rPr>
          <w:rFonts w:ascii="Arial" w:hAnsi="Arial" w:cs="Arial"/>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Pr="00BC69BF" w:rsidRDefault="00A736ED" w:rsidP="00A736ED">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MSPH-CM-ACUER-594-</w:t>
      </w:r>
      <w:r w:rsidRPr="00BC69BF">
        <w:rPr>
          <w:rFonts w:ascii="Arial" w:hAnsi="Arial" w:cs="Arial"/>
          <w:b/>
          <w:sz w:val="24"/>
          <w:szCs w:val="24"/>
        </w:rPr>
        <w:t>18</w:t>
      </w:r>
    </w:p>
    <w:p w:rsidR="00A736ED" w:rsidRPr="00052773" w:rsidRDefault="00A736ED" w:rsidP="00A736ED">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A736ED" w:rsidRDefault="00A736ED" w:rsidP="00A736ED">
      <w:pPr>
        <w:spacing w:after="0" w:line="240" w:lineRule="auto"/>
        <w:jc w:val="center"/>
        <w:rPr>
          <w:rFonts w:ascii="Arial" w:eastAsia="Calibri" w:hAnsi="Arial" w:cs="Arial"/>
          <w:b/>
          <w:sz w:val="24"/>
          <w:szCs w:val="24"/>
          <w:lang w:val="es-ES"/>
        </w:rPr>
      </w:pPr>
    </w:p>
    <w:p w:rsidR="00A736ED" w:rsidRDefault="00A736ED" w:rsidP="00A736ED">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A736ED" w:rsidRDefault="00A736ED" w:rsidP="00A736ED">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Gobierno y Administracion</w:t>
      </w:r>
    </w:p>
    <w:p w:rsidR="00A736ED" w:rsidRDefault="00A736ED" w:rsidP="00A736ED">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A736ED" w:rsidRDefault="00A736ED" w:rsidP="00A736ED">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736ED" w:rsidRDefault="00A736ED" w:rsidP="00A736ED">
      <w:pPr>
        <w:spacing w:after="0" w:line="276" w:lineRule="auto"/>
        <w:rPr>
          <w:rFonts w:ascii="Arial" w:eastAsia="Times New Roman" w:hAnsi="Arial" w:cs="Arial"/>
          <w:sz w:val="24"/>
          <w:szCs w:val="24"/>
          <w:lang w:val="es-ES" w:eastAsia="es-ES"/>
        </w:rPr>
      </w:pPr>
    </w:p>
    <w:p w:rsidR="00A736ED" w:rsidRPr="00BC69BF" w:rsidRDefault="00A736ED" w:rsidP="00A736ED">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A736ED" w:rsidRPr="00BC69BF" w:rsidRDefault="00A736ED" w:rsidP="00A736ED">
      <w:pPr>
        <w:pStyle w:val="Sinespaciado"/>
        <w:rPr>
          <w:lang w:eastAsia="es-ES"/>
        </w:rPr>
      </w:pPr>
    </w:p>
    <w:p w:rsidR="00A736ED" w:rsidRPr="00BC69BF" w:rsidRDefault="00A736ED" w:rsidP="00A736ED">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A736ED" w:rsidRPr="00860BB1" w:rsidRDefault="00A736ED" w:rsidP="00A736ED">
      <w:pPr>
        <w:spacing w:after="0" w:line="240" w:lineRule="auto"/>
        <w:jc w:val="center"/>
        <w:rPr>
          <w:rFonts w:ascii="Arial" w:eastAsia="Calibri" w:hAnsi="Arial" w:cs="Arial"/>
          <w:b/>
          <w:sz w:val="24"/>
          <w:szCs w:val="24"/>
        </w:rPr>
      </w:pPr>
    </w:p>
    <w:p w:rsidR="00A736ED" w:rsidRPr="00BC69BF" w:rsidRDefault="00A736ED" w:rsidP="00A736ED">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A736ED" w:rsidRDefault="00A736ED" w:rsidP="00A736ED">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A736ED" w:rsidRDefault="00A736ED" w:rsidP="00B33D9E">
      <w:pPr>
        <w:pStyle w:val="Sinespaciado"/>
        <w:ind w:left="360" w:right="-234"/>
        <w:rPr>
          <w:rFonts w:ascii="Arial" w:hAnsi="Arial" w:cs="Arial"/>
          <w:b/>
          <w:noProof/>
          <w:sz w:val="24"/>
          <w:szCs w:val="24"/>
          <w:lang w:eastAsia="es-CR"/>
        </w:rPr>
      </w:pPr>
    </w:p>
    <w:p w:rsidR="00A736ED" w:rsidRPr="00A736ED" w:rsidRDefault="00A736ED" w:rsidP="00A736ED">
      <w:pPr>
        <w:rPr>
          <w:rFonts w:ascii="Arial" w:hAnsi="Arial" w:cs="Arial"/>
          <w:b/>
          <w:noProof w:val="0"/>
          <w:sz w:val="24"/>
          <w:szCs w:val="24"/>
        </w:rPr>
      </w:pPr>
      <w:r w:rsidRPr="00A736ED">
        <w:rPr>
          <w:rFonts w:ascii="Arial" w:hAnsi="Arial" w:cs="Arial"/>
          <w:b/>
          <w:noProof w:val="0"/>
          <w:sz w:val="24"/>
          <w:szCs w:val="24"/>
        </w:rPr>
        <w:t>CONSIDERANDO</w:t>
      </w:r>
    </w:p>
    <w:p w:rsidR="00A736ED" w:rsidRPr="00A736ED" w:rsidRDefault="00A736ED" w:rsidP="00A736ED">
      <w:pPr>
        <w:spacing w:after="0" w:line="240" w:lineRule="auto"/>
        <w:jc w:val="both"/>
        <w:rPr>
          <w:rFonts w:ascii="Arial" w:eastAsia="Times New Roman" w:hAnsi="Arial" w:cs="Arial"/>
          <w:b/>
          <w:noProof w:val="0"/>
          <w:sz w:val="24"/>
          <w:szCs w:val="24"/>
          <w:lang w:val="es-ES_tradnl" w:eastAsia="es-ES_tradnl"/>
        </w:rPr>
      </w:pPr>
      <w:r w:rsidRPr="00A736ED">
        <w:rPr>
          <w:rFonts w:ascii="Arial" w:eastAsia="Times New Roman" w:hAnsi="Arial" w:cs="Arial"/>
          <w:noProof w:val="0"/>
          <w:sz w:val="24"/>
          <w:szCs w:val="24"/>
          <w:lang w:val="es-ES_tradnl" w:eastAsia="es-ES_tradnl"/>
        </w:rPr>
        <w:t>Oficio AL-CPEM-131-2018, recibido vía correo el día 16 de octubre de 2018, suscrito por la Sra. Ana Julia Araya Alfaro, Jefa de Área, Comisiones Legislativas II, Asamblea Legislativa, donde solicita criterio con relación al Expediente N° 20.822 “ Ley de Fortalecimiento Institucional y Financiero de la Red Nacional de Cuido y Desarrollo Infantil”.</w:t>
      </w:r>
    </w:p>
    <w:p w:rsidR="00A736ED" w:rsidRDefault="00A736ED" w:rsidP="00A736ED">
      <w:pPr>
        <w:pStyle w:val="Sinespaciado"/>
        <w:rPr>
          <w:lang w:eastAsia="es-ES_tradnl"/>
        </w:rPr>
      </w:pPr>
    </w:p>
    <w:p w:rsidR="00A736ED" w:rsidRPr="00A736ED" w:rsidRDefault="00A736ED" w:rsidP="00A736ED">
      <w:pPr>
        <w:jc w:val="both"/>
        <w:rPr>
          <w:rFonts w:ascii="Arial" w:eastAsia="Times New Roman" w:hAnsi="Arial" w:cs="Arial"/>
          <w:b/>
          <w:noProof w:val="0"/>
          <w:sz w:val="24"/>
          <w:szCs w:val="24"/>
          <w:lang w:val="es-ES_tradnl" w:eastAsia="es-ES_tradnl"/>
        </w:rPr>
      </w:pPr>
      <w:r w:rsidRPr="00A736ED">
        <w:rPr>
          <w:rFonts w:ascii="Arial" w:eastAsia="Times New Roman" w:hAnsi="Arial" w:cs="Arial"/>
          <w:b/>
          <w:noProof w:val="0"/>
          <w:sz w:val="24"/>
          <w:szCs w:val="24"/>
          <w:lang w:val="es-ES_tradnl" w:eastAsia="es-ES_tradnl"/>
        </w:rPr>
        <w:t>ESTE CONCEJO MUNICIPAL ACUERDA</w:t>
      </w:r>
    </w:p>
    <w:p w:rsidR="00A736ED" w:rsidRPr="00A736ED" w:rsidRDefault="00A736ED" w:rsidP="00A736ED">
      <w:pPr>
        <w:spacing w:line="252" w:lineRule="auto"/>
        <w:jc w:val="both"/>
        <w:rPr>
          <w:rFonts w:ascii="Arial" w:eastAsia="Calibri" w:hAnsi="Arial" w:cs="Arial"/>
          <w:noProof w:val="0"/>
          <w:sz w:val="24"/>
          <w:szCs w:val="24"/>
        </w:rPr>
      </w:pPr>
      <w:r w:rsidRPr="00A736ED">
        <w:rPr>
          <w:rFonts w:ascii="Arial" w:eastAsia="Calibri" w:hAnsi="Arial" w:cs="Arial"/>
          <w:noProof w:val="0"/>
          <w:sz w:val="24"/>
          <w:szCs w:val="24"/>
        </w:rPr>
        <w:t xml:space="preserve">Remitir dicho oficio a la Comisión de Gobierno y Administración para su respectivo análisis y posterior dictamen. </w:t>
      </w:r>
    </w:p>
    <w:p w:rsidR="00A736ED" w:rsidRPr="00A736ED" w:rsidRDefault="00A736ED" w:rsidP="00A736ED">
      <w:pPr>
        <w:spacing w:line="252" w:lineRule="auto"/>
        <w:jc w:val="both"/>
        <w:rPr>
          <w:rFonts w:ascii="Arial" w:eastAsia="Calibri" w:hAnsi="Arial" w:cs="Arial"/>
          <w:b/>
          <w:noProof w:val="0"/>
        </w:rPr>
      </w:pPr>
      <w:r w:rsidRPr="00A736ED">
        <w:rPr>
          <w:rFonts w:ascii="Arial" w:eastAsia="Calibri" w:hAnsi="Arial" w:cs="Arial"/>
          <w:b/>
          <w:noProof w:val="0"/>
        </w:rPr>
        <w:t>ACUERDO UNÁNIME Y DECLARADO DEFINITIVAMENTE APROBADO N°594-18</w:t>
      </w:r>
    </w:p>
    <w:p w:rsidR="00A736ED" w:rsidRPr="00A736ED" w:rsidRDefault="00A736ED" w:rsidP="00A736ED">
      <w:pPr>
        <w:spacing w:after="0" w:line="240" w:lineRule="auto"/>
        <w:jc w:val="both"/>
        <w:rPr>
          <w:rFonts w:ascii="Arial" w:eastAsia="Calibri" w:hAnsi="Arial" w:cs="Arial"/>
          <w:noProof w:val="0"/>
          <w:sz w:val="24"/>
          <w:szCs w:val="24"/>
        </w:rPr>
      </w:pPr>
      <w:r w:rsidRPr="00A736ED">
        <w:rPr>
          <w:rFonts w:ascii="Arial" w:eastAsia="Calibri" w:hAnsi="Arial" w:cs="Arial"/>
          <w:noProof w:val="0"/>
          <w:sz w:val="24"/>
          <w:szCs w:val="24"/>
        </w:rPr>
        <w:t>Acuerdo con el voto positivo de los regidores</w:t>
      </w:r>
    </w:p>
    <w:p w:rsidR="00A736ED" w:rsidRPr="00A736ED" w:rsidRDefault="00A736ED" w:rsidP="00A736ED">
      <w:pPr>
        <w:spacing w:after="0" w:line="240" w:lineRule="auto"/>
        <w:jc w:val="both"/>
        <w:rPr>
          <w:rFonts w:ascii="Arial" w:eastAsia="Calibri" w:hAnsi="Arial" w:cs="Arial"/>
          <w:noProof w:val="0"/>
          <w:sz w:val="24"/>
          <w:szCs w:val="24"/>
        </w:rPr>
      </w:pPr>
    </w:p>
    <w:p w:rsidR="00A736ED" w:rsidRPr="00A736ED" w:rsidRDefault="00A736ED" w:rsidP="00F84B4C">
      <w:pPr>
        <w:numPr>
          <w:ilvl w:val="0"/>
          <w:numId w:val="156"/>
        </w:numPr>
        <w:spacing w:after="0" w:line="240" w:lineRule="auto"/>
        <w:ind w:left="1985"/>
        <w:contextualSpacing/>
        <w:jc w:val="both"/>
        <w:rPr>
          <w:rFonts w:ascii="Arial" w:eastAsia="Calibri" w:hAnsi="Arial" w:cs="Arial"/>
          <w:noProof w:val="0"/>
          <w:sz w:val="24"/>
          <w:szCs w:val="24"/>
          <w:lang w:val="es-ES"/>
        </w:rPr>
      </w:pPr>
      <w:r w:rsidRPr="00A736ED">
        <w:rPr>
          <w:rFonts w:ascii="Arial" w:eastAsia="Calibri" w:hAnsi="Arial" w:cs="Arial"/>
          <w:noProof w:val="0"/>
          <w:sz w:val="24"/>
          <w:szCs w:val="24"/>
          <w:lang w:val="es-ES"/>
        </w:rPr>
        <w:t>José Fernando Méndez Vindas, Partido Unidad Social Cristiana</w:t>
      </w:r>
    </w:p>
    <w:p w:rsidR="00A736ED" w:rsidRPr="00A736ED" w:rsidRDefault="00A736ED" w:rsidP="00F84B4C">
      <w:pPr>
        <w:numPr>
          <w:ilvl w:val="0"/>
          <w:numId w:val="156"/>
        </w:numPr>
        <w:spacing w:after="0" w:line="240" w:lineRule="auto"/>
        <w:ind w:left="1985"/>
        <w:contextualSpacing/>
        <w:jc w:val="both"/>
        <w:rPr>
          <w:rFonts w:ascii="Arial" w:eastAsia="Calibri" w:hAnsi="Arial" w:cs="Arial"/>
          <w:noProof w:val="0"/>
          <w:sz w:val="24"/>
          <w:szCs w:val="24"/>
          <w:lang w:val="es-ES"/>
        </w:rPr>
      </w:pPr>
      <w:r w:rsidRPr="00A736ED">
        <w:rPr>
          <w:rFonts w:ascii="Arial" w:eastAsia="Calibri" w:hAnsi="Arial" w:cs="Arial"/>
          <w:noProof w:val="0"/>
          <w:sz w:val="24"/>
          <w:szCs w:val="24"/>
          <w:lang w:val="es-ES"/>
        </w:rPr>
        <w:t>Damaris Gamboa Hernández, Partido Unidad Social Cristiana</w:t>
      </w:r>
    </w:p>
    <w:p w:rsidR="00A736ED" w:rsidRPr="00A736ED" w:rsidRDefault="00A736ED" w:rsidP="00F84B4C">
      <w:pPr>
        <w:numPr>
          <w:ilvl w:val="0"/>
          <w:numId w:val="156"/>
        </w:numPr>
        <w:spacing w:after="0" w:line="240" w:lineRule="auto"/>
        <w:ind w:left="1985"/>
        <w:contextualSpacing/>
        <w:jc w:val="both"/>
        <w:rPr>
          <w:rFonts w:ascii="Arial" w:eastAsia="Calibri" w:hAnsi="Arial" w:cs="Arial"/>
          <w:noProof w:val="0"/>
          <w:sz w:val="24"/>
          <w:szCs w:val="24"/>
          <w:lang w:val="es-ES"/>
        </w:rPr>
      </w:pPr>
      <w:r w:rsidRPr="00A736ED">
        <w:rPr>
          <w:rFonts w:ascii="Arial" w:eastAsia="Calibri" w:hAnsi="Arial" w:cs="Arial"/>
          <w:noProof w:val="0"/>
          <w:sz w:val="24"/>
          <w:szCs w:val="24"/>
          <w:lang w:val="es-ES"/>
        </w:rPr>
        <w:t>Julio César Benavides Espinoza, Partido Unidad Social Cristiana</w:t>
      </w:r>
    </w:p>
    <w:p w:rsidR="00A736ED" w:rsidRPr="00A736ED" w:rsidRDefault="00A736ED" w:rsidP="00F84B4C">
      <w:pPr>
        <w:numPr>
          <w:ilvl w:val="0"/>
          <w:numId w:val="156"/>
        </w:numPr>
        <w:spacing w:after="0" w:line="240" w:lineRule="auto"/>
        <w:ind w:left="1985" w:right="-376"/>
        <w:contextualSpacing/>
        <w:jc w:val="both"/>
        <w:rPr>
          <w:rFonts w:ascii="Arial" w:eastAsia="Calibri" w:hAnsi="Arial" w:cs="Arial"/>
          <w:noProof w:val="0"/>
          <w:sz w:val="24"/>
          <w:szCs w:val="24"/>
          <w:lang w:val="es-ES"/>
        </w:rPr>
      </w:pPr>
      <w:r w:rsidRPr="00A736ED">
        <w:rPr>
          <w:rFonts w:ascii="Arial" w:eastAsia="Calibri" w:hAnsi="Arial" w:cs="Arial"/>
          <w:noProof w:val="0"/>
          <w:sz w:val="24"/>
          <w:szCs w:val="24"/>
          <w:lang w:val="es-ES"/>
        </w:rPr>
        <w:t>Yojhan Cubero Ramírez, Partido Liberación Nacional</w:t>
      </w:r>
    </w:p>
    <w:p w:rsidR="00A736ED" w:rsidRPr="00A736ED" w:rsidRDefault="00A736ED" w:rsidP="00F84B4C">
      <w:pPr>
        <w:numPr>
          <w:ilvl w:val="0"/>
          <w:numId w:val="156"/>
        </w:numPr>
        <w:spacing w:after="0" w:line="240" w:lineRule="auto"/>
        <w:ind w:left="1985"/>
        <w:contextualSpacing/>
        <w:jc w:val="both"/>
        <w:rPr>
          <w:rFonts w:ascii="Arial" w:eastAsia="Calibri" w:hAnsi="Arial" w:cs="Arial"/>
          <w:noProof w:val="0"/>
          <w:sz w:val="24"/>
          <w:szCs w:val="24"/>
          <w:lang w:val="es-ES"/>
        </w:rPr>
      </w:pPr>
      <w:r w:rsidRPr="00A736ED">
        <w:rPr>
          <w:rFonts w:ascii="Arial" w:eastAsia="Calibri" w:hAnsi="Arial" w:cs="Arial"/>
          <w:noProof w:val="0"/>
          <w:sz w:val="24"/>
          <w:szCs w:val="24"/>
          <w:lang w:val="es-ES"/>
        </w:rPr>
        <w:t>Betty Castillo Ortiz, Partido Liberación Nacional</w:t>
      </w: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C73846" w:rsidRPr="00C95FD3" w:rsidRDefault="00C73846" w:rsidP="00C7384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C73846" w:rsidRPr="00C95FD3" w:rsidRDefault="00C73846" w:rsidP="00C7384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C73846" w:rsidRPr="009464D2" w:rsidRDefault="00C73846" w:rsidP="00C7384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2F89C57" wp14:editId="4692A09A">
            <wp:extent cx="213459" cy="152400"/>
            <wp:effectExtent l="0" t="0" r="0" b="0"/>
            <wp:docPr id="167" name="Imagen 16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C73846" w:rsidRPr="0046766F" w:rsidRDefault="00C73846" w:rsidP="00C73846">
      <w:pPr>
        <w:pStyle w:val="Sinespaciado"/>
        <w:ind w:left="360" w:right="-234"/>
        <w:jc w:val="both"/>
        <w:rPr>
          <w:rFonts w:ascii="Arial" w:hAnsi="Arial" w:cs="Arial"/>
          <w:noProof/>
          <w:sz w:val="24"/>
          <w:szCs w:val="24"/>
          <w:lang w:eastAsia="es-CR"/>
        </w:rPr>
      </w:pPr>
    </w:p>
    <w:p w:rsidR="00C73846" w:rsidRPr="00BC69BF" w:rsidRDefault="00C73846" w:rsidP="00C73846">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MSPH-CM-ACUER-595-</w:t>
      </w:r>
      <w:r w:rsidRPr="00BC69BF">
        <w:rPr>
          <w:rFonts w:ascii="Arial" w:hAnsi="Arial" w:cs="Arial"/>
          <w:b/>
          <w:sz w:val="24"/>
          <w:szCs w:val="24"/>
        </w:rPr>
        <w:t>18</w:t>
      </w:r>
    </w:p>
    <w:p w:rsidR="00C73846" w:rsidRPr="00052773" w:rsidRDefault="00C73846" w:rsidP="00C73846">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C73846" w:rsidRDefault="00C73846" w:rsidP="00C73846">
      <w:pPr>
        <w:spacing w:after="0" w:line="240" w:lineRule="auto"/>
        <w:jc w:val="center"/>
        <w:rPr>
          <w:rFonts w:ascii="Arial" w:eastAsia="Calibri" w:hAnsi="Arial" w:cs="Arial"/>
          <w:b/>
          <w:sz w:val="24"/>
          <w:szCs w:val="24"/>
          <w:lang w:val="es-ES"/>
        </w:rPr>
      </w:pPr>
    </w:p>
    <w:p w:rsidR="00C73846" w:rsidRDefault="00C73846" w:rsidP="00C7384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C73846" w:rsidRDefault="00C73846" w:rsidP="00C73846">
      <w:pPr>
        <w:spacing w:after="0" w:line="240" w:lineRule="auto"/>
        <w:rPr>
          <w:rFonts w:ascii="Arial" w:eastAsia="Times New Roman" w:hAnsi="Arial" w:cs="Arial"/>
          <w:sz w:val="24"/>
          <w:szCs w:val="24"/>
          <w:lang w:val="es-ES_tradnl" w:eastAsia="es-ES_tradnl"/>
        </w:rPr>
      </w:pPr>
      <w:r w:rsidRPr="00C73846">
        <w:rPr>
          <w:rFonts w:ascii="Arial" w:eastAsia="Times New Roman" w:hAnsi="Arial" w:cs="Arial"/>
          <w:noProof w:val="0"/>
          <w:sz w:val="24"/>
          <w:szCs w:val="24"/>
          <w:lang w:val="es-ES_tradnl" w:eastAsia="es-ES_tradnl"/>
        </w:rPr>
        <w:t>Ericka Ugalde Camacho, Jefe de Área</w:t>
      </w:r>
      <w:r>
        <w:rPr>
          <w:rFonts w:ascii="Arial" w:eastAsia="Times New Roman" w:hAnsi="Arial" w:cs="Arial"/>
          <w:sz w:val="24"/>
          <w:szCs w:val="24"/>
          <w:lang w:val="es-ES_tradnl" w:eastAsia="es-ES_tradnl"/>
        </w:rPr>
        <w:t xml:space="preserve"> </w:t>
      </w:r>
    </w:p>
    <w:p w:rsidR="00C73846" w:rsidRDefault="00C73846" w:rsidP="00C73846">
      <w:pPr>
        <w:spacing w:after="0" w:line="240" w:lineRule="auto"/>
        <w:rPr>
          <w:rFonts w:ascii="Arial" w:eastAsia="Times New Roman" w:hAnsi="Arial" w:cs="Arial"/>
          <w:sz w:val="24"/>
          <w:szCs w:val="24"/>
          <w:lang w:val="es-ES_tradnl" w:eastAsia="es-ES_tradnl"/>
        </w:rPr>
      </w:pPr>
      <w:r w:rsidRPr="00C73846">
        <w:rPr>
          <w:rFonts w:ascii="Arial" w:eastAsia="Times New Roman" w:hAnsi="Arial" w:cs="Arial"/>
          <w:noProof w:val="0"/>
          <w:sz w:val="24"/>
          <w:szCs w:val="24"/>
          <w:lang w:val="es-ES_tradnl" w:eastAsia="es-ES_tradnl"/>
        </w:rPr>
        <w:t>Comisiones Legislativas III, Asamblea Legislativa</w:t>
      </w:r>
      <w:r>
        <w:rPr>
          <w:rFonts w:ascii="Arial" w:eastAsia="Times New Roman" w:hAnsi="Arial" w:cs="Arial"/>
          <w:sz w:val="24"/>
          <w:szCs w:val="24"/>
          <w:lang w:val="es-ES_tradnl" w:eastAsia="es-ES_tradnl"/>
        </w:rPr>
        <w:t xml:space="preserve"> </w:t>
      </w:r>
    </w:p>
    <w:p w:rsidR="00C73846" w:rsidRDefault="00C73846" w:rsidP="00C7384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C73846" w:rsidRDefault="00C73846" w:rsidP="00C73846">
      <w:pPr>
        <w:spacing w:after="0" w:line="276" w:lineRule="auto"/>
        <w:rPr>
          <w:rFonts w:ascii="Arial" w:eastAsia="Times New Roman" w:hAnsi="Arial" w:cs="Arial"/>
          <w:sz w:val="24"/>
          <w:szCs w:val="24"/>
          <w:lang w:val="es-ES" w:eastAsia="es-ES"/>
        </w:rPr>
      </w:pPr>
    </w:p>
    <w:p w:rsidR="00C73846" w:rsidRPr="00BC69BF" w:rsidRDefault="00C73846" w:rsidP="00C7384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C73846" w:rsidRPr="00BC69BF" w:rsidRDefault="00C73846" w:rsidP="00C73846">
      <w:pPr>
        <w:pStyle w:val="Sinespaciado"/>
        <w:rPr>
          <w:lang w:eastAsia="es-ES"/>
        </w:rPr>
      </w:pPr>
    </w:p>
    <w:p w:rsidR="00C73846" w:rsidRPr="00BC69BF" w:rsidRDefault="00C73846" w:rsidP="00C7384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C73846" w:rsidRPr="00860BB1" w:rsidRDefault="00C73846" w:rsidP="00C73846">
      <w:pPr>
        <w:spacing w:after="0" w:line="240" w:lineRule="auto"/>
        <w:jc w:val="center"/>
        <w:rPr>
          <w:rFonts w:ascii="Arial" w:eastAsia="Calibri" w:hAnsi="Arial" w:cs="Arial"/>
          <w:b/>
          <w:sz w:val="24"/>
          <w:szCs w:val="24"/>
        </w:rPr>
      </w:pPr>
    </w:p>
    <w:p w:rsidR="00C73846" w:rsidRPr="00BC69BF" w:rsidRDefault="00C73846" w:rsidP="00C7384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C73846" w:rsidRDefault="00C73846" w:rsidP="00C73846">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A736ED" w:rsidRDefault="00A736ED" w:rsidP="00B33D9E">
      <w:pPr>
        <w:pStyle w:val="Sinespaciado"/>
        <w:ind w:left="360" w:right="-234"/>
        <w:rPr>
          <w:rFonts w:ascii="Arial" w:hAnsi="Arial" w:cs="Arial"/>
          <w:b/>
          <w:noProof/>
          <w:sz w:val="24"/>
          <w:szCs w:val="24"/>
          <w:lang w:eastAsia="es-CR"/>
        </w:rPr>
      </w:pPr>
    </w:p>
    <w:p w:rsidR="00C73846" w:rsidRPr="00C73846" w:rsidRDefault="00C73846" w:rsidP="00C73846">
      <w:pPr>
        <w:spacing w:after="0" w:line="240" w:lineRule="auto"/>
        <w:jc w:val="both"/>
        <w:rPr>
          <w:rFonts w:ascii="Arial" w:eastAsia="Times New Roman" w:hAnsi="Arial" w:cs="Arial"/>
          <w:b/>
          <w:noProof w:val="0"/>
          <w:sz w:val="24"/>
          <w:szCs w:val="24"/>
          <w:lang w:val="es-ES_tradnl" w:eastAsia="es-ES_tradnl"/>
        </w:rPr>
      </w:pPr>
      <w:r w:rsidRPr="00C73846">
        <w:rPr>
          <w:rFonts w:ascii="Arial" w:eastAsia="Times New Roman" w:hAnsi="Arial" w:cs="Arial"/>
          <w:b/>
          <w:noProof w:val="0"/>
          <w:sz w:val="24"/>
          <w:szCs w:val="24"/>
          <w:lang w:val="es-ES_tradnl" w:eastAsia="es-ES_tradnl"/>
        </w:rPr>
        <w:t xml:space="preserve">CONSIDERANDO </w:t>
      </w:r>
    </w:p>
    <w:p w:rsidR="00C73846" w:rsidRPr="00C73846" w:rsidRDefault="00C73846" w:rsidP="00C73846">
      <w:pPr>
        <w:suppressLineNumbers/>
        <w:spacing w:after="0" w:line="240" w:lineRule="auto"/>
        <w:jc w:val="both"/>
        <w:rPr>
          <w:rFonts w:ascii="Arial" w:eastAsia="Times New Roman" w:hAnsi="Arial" w:cs="Arial"/>
          <w:b/>
          <w:noProof w:val="0"/>
          <w:sz w:val="24"/>
          <w:szCs w:val="24"/>
          <w:lang w:val="es-ES_tradnl" w:eastAsia="es-ES_tradnl"/>
        </w:rPr>
      </w:pPr>
    </w:p>
    <w:p w:rsidR="00C73846" w:rsidRPr="00C73846" w:rsidRDefault="00C73846" w:rsidP="00C73846">
      <w:pPr>
        <w:spacing w:after="0" w:line="240" w:lineRule="auto"/>
        <w:jc w:val="both"/>
        <w:rPr>
          <w:rFonts w:ascii="Arial" w:eastAsia="Times New Roman" w:hAnsi="Arial" w:cs="Arial"/>
          <w:b/>
          <w:noProof w:val="0"/>
          <w:sz w:val="24"/>
          <w:szCs w:val="24"/>
          <w:lang w:val="es-ES_tradnl" w:eastAsia="es-ES_tradnl"/>
        </w:rPr>
      </w:pPr>
      <w:r w:rsidRPr="00C73846">
        <w:rPr>
          <w:rFonts w:ascii="Arial" w:eastAsia="Times New Roman" w:hAnsi="Arial" w:cs="Arial"/>
          <w:noProof w:val="0"/>
          <w:sz w:val="24"/>
          <w:szCs w:val="24"/>
          <w:lang w:val="es-ES_tradnl" w:eastAsia="es-ES_tradnl"/>
        </w:rPr>
        <w:t>Oficio CPEM-097-2018, recibido vía correo el día 12 de octubre de 2018, suscrito por la Sra. Ericka Ugalde Camacho, Jefe de Área, Comisiones Legislativas III, Asamblea Legislativa, donde solicita criterio con relación al Expediente N° 20.232 “ Reforma al inciso g) del artículo 17 y adición de un nuevo inciso g) al artículo 18 del Código Municipal, Ley N° 7794, de 18 de mayo de 1998 y su reformas; Ley para el Fortalecimiento de la Rendición de Cuentas en el Gobierno Municipal.”</w:t>
      </w:r>
    </w:p>
    <w:p w:rsidR="00C73846" w:rsidRPr="00C73846" w:rsidRDefault="00C73846" w:rsidP="00C73846">
      <w:pPr>
        <w:spacing w:after="0" w:line="240" w:lineRule="auto"/>
        <w:jc w:val="both"/>
        <w:rPr>
          <w:rFonts w:ascii="Arial" w:eastAsia="Times New Roman" w:hAnsi="Arial" w:cs="Arial"/>
          <w:b/>
          <w:noProof w:val="0"/>
          <w:sz w:val="24"/>
          <w:szCs w:val="24"/>
          <w:lang w:val="es-ES_tradnl" w:eastAsia="es-ES_tradnl"/>
        </w:rPr>
      </w:pPr>
    </w:p>
    <w:p w:rsidR="00C73846" w:rsidRPr="00C73846" w:rsidRDefault="00C73846" w:rsidP="00C73846">
      <w:pPr>
        <w:spacing w:after="0" w:line="240" w:lineRule="auto"/>
        <w:jc w:val="both"/>
        <w:rPr>
          <w:rFonts w:ascii="Arial" w:eastAsia="Times New Roman" w:hAnsi="Arial" w:cs="Arial"/>
          <w:b/>
          <w:noProof w:val="0"/>
          <w:sz w:val="24"/>
          <w:szCs w:val="24"/>
          <w:lang w:val="es-ES_tradnl" w:eastAsia="es-ES_tradnl"/>
        </w:rPr>
      </w:pPr>
      <w:r w:rsidRPr="00C73846">
        <w:rPr>
          <w:rFonts w:ascii="Arial" w:eastAsia="Times New Roman" w:hAnsi="Arial" w:cs="Arial"/>
          <w:b/>
          <w:noProof w:val="0"/>
          <w:sz w:val="24"/>
          <w:szCs w:val="24"/>
          <w:lang w:val="es-ES_tradnl" w:eastAsia="es-ES_tradnl"/>
        </w:rPr>
        <w:t xml:space="preserve">ESTE CONCEJO MUNICIPAL ACUERDA </w:t>
      </w:r>
    </w:p>
    <w:p w:rsidR="00C73846" w:rsidRPr="00C73846" w:rsidRDefault="00C73846" w:rsidP="00C73846">
      <w:pPr>
        <w:spacing w:after="0" w:line="240" w:lineRule="auto"/>
        <w:rPr>
          <w:rFonts w:ascii="Calibri" w:eastAsia="Calibri" w:hAnsi="Calibri" w:cs="Times New Roman"/>
          <w:noProof w:val="0"/>
          <w:lang w:val="es-ES_tradnl"/>
        </w:rPr>
      </w:pPr>
    </w:p>
    <w:p w:rsidR="00C73846" w:rsidRPr="00C73846" w:rsidRDefault="00C73846" w:rsidP="00C73846">
      <w:pPr>
        <w:spacing w:after="0" w:line="240" w:lineRule="auto"/>
        <w:jc w:val="both"/>
        <w:rPr>
          <w:rFonts w:ascii="Arial" w:eastAsia="Calibri" w:hAnsi="Arial" w:cs="Arial"/>
          <w:noProof w:val="0"/>
          <w:sz w:val="24"/>
          <w:szCs w:val="24"/>
        </w:rPr>
      </w:pPr>
      <w:r w:rsidRPr="00C73846">
        <w:rPr>
          <w:rFonts w:ascii="Arial" w:eastAsia="Calibri" w:hAnsi="Arial" w:cs="Arial"/>
          <w:noProof w:val="0"/>
          <w:sz w:val="24"/>
          <w:szCs w:val="24"/>
        </w:rPr>
        <w:t xml:space="preserve">Dispensar del trámite de Comisión el oficio en mención. </w:t>
      </w:r>
    </w:p>
    <w:p w:rsidR="00C73846" w:rsidRPr="00C73846" w:rsidRDefault="00C73846" w:rsidP="00C73846">
      <w:pPr>
        <w:pStyle w:val="Sinespaciado"/>
      </w:pPr>
    </w:p>
    <w:p w:rsidR="00C73846" w:rsidRPr="00C73846" w:rsidRDefault="00C73846" w:rsidP="00C73846">
      <w:pPr>
        <w:spacing w:line="252" w:lineRule="auto"/>
        <w:jc w:val="both"/>
        <w:rPr>
          <w:rFonts w:ascii="Arial" w:eastAsia="Calibri" w:hAnsi="Arial" w:cs="Arial"/>
          <w:b/>
          <w:noProof w:val="0"/>
        </w:rPr>
      </w:pPr>
      <w:r w:rsidRPr="00C73846">
        <w:rPr>
          <w:rFonts w:ascii="Arial" w:eastAsia="Calibri" w:hAnsi="Arial" w:cs="Arial"/>
          <w:b/>
          <w:noProof w:val="0"/>
        </w:rPr>
        <w:t>ACUERDO UNÁNIME Y DECLARADO DEFINITIVAMENTE APROBADO N°595-18</w:t>
      </w:r>
    </w:p>
    <w:p w:rsidR="00C73846" w:rsidRPr="00C73846" w:rsidRDefault="00C73846" w:rsidP="00C73846">
      <w:pPr>
        <w:spacing w:after="0" w:line="240" w:lineRule="auto"/>
        <w:jc w:val="both"/>
        <w:rPr>
          <w:rFonts w:ascii="Arial" w:eastAsia="Calibri" w:hAnsi="Arial" w:cs="Arial"/>
          <w:noProof w:val="0"/>
          <w:sz w:val="24"/>
          <w:szCs w:val="24"/>
        </w:rPr>
      </w:pPr>
      <w:r w:rsidRPr="00C73846">
        <w:rPr>
          <w:rFonts w:ascii="Arial" w:eastAsia="Calibri" w:hAnsi="Arial" w:cs="Arial"/>
          <w:noProof w:val="0"/>
          <w:sz w:val="24"/>
          <w:szCs w:val="24"/>
        </w:rPr>
        <w:t>Acuerdo con el voto positivo de los regidores</w:t>
      </w:r>
    </w:p>
    <w:p w:rsidR="00C73846" w:rsidRPr="00C73846" w:rsidRDefault="00C73846" w:rsidP="00C73846">
      <w:pPr>
        <w:spacing w:after="0" w:line="240" w:lineRule="auto"/>
        <w:jc w:val="both"/>
        <w:rPr>
          <w:rFonts w:ascii="Arial" w:eastAsia="Calibri" w:hAnsi="Arial" w:cs="Arial"/>
          <w:noProof w:val="0"/>
          <w:sz w:val="24"/>
          <w:szCs w:val="24"/>
        </w:rPr>
      </w:pPr>
    </w:p>
    <w:p w:rsidR="00C73846" w:rsidRPr="00C73846" w:rsidRDefault="00C73846" w:rsidP="00F84B4C">
      <w:pPr>
        <w:numPr>
          <w:ilvl w:val="0"/>
          <w:numId w:val="157"/>
        </w:numPr>
        <w:spacing w:after="0" w:line="240" w:lineRule="auto"/>
        <w:ind w:left="1843"/>
        <w:contextualSpacing/>
        <w:jc w:val="both"/>
        <w:rPr>
          <w:rFonts w:ascii="Arial" w:eastAsia="Calibri" w:hAnsi="Arial" w:cs="Arial"/>
          <w:noProof w:val="0"/>
          <w:sz w:val="24"/>
          <w:szCs w:val="24"/>
          <w:lang w:val="es-ES"/>
        </w:rPr>
      </w:pPr>
      <w:r w:rsidRPr="00C73846">
        <w:rPr>
          <w:rFonts w:ascii="Arial" w:eastAsia="Calibri" w:hAnsi="Arial" w:cs="Arial"/>
          <w:noProof w:val="0"/>
          <w:sz w:val="24"/>
          <w:szCs w:val="24"/>
          <w:lang w:val="es-ES"/>
        </w:rPr>
        <w:t>José Fernando Méndez Vindas, Partido Unidad Social Cristiana</w:t>
      </w:r>
    </w:p>
    <w:p w:rsidR="00C73846" w:rsidRPr="00C73846" w:rsidRDefault="00C73846" w:rsidP="00F84B4C">
      <w:pPr>
        <w:numPr>
          <w:ilvl w:val="0"/>
          <w:numId w:val="157"/>
        </w:numPr>
        <w:spacing w:after="0" w:line="240" w:lineRule="auto"/>
        <w:ind w:left="1843"/>
        <w:contextualSpacing/>
        <w:jc w:val="both"/>
        <w:rPr>
          <w:rFonts w:ascii="Arial" w:eastAsia="Calibri" w:hAnsi="Arial" w:cs="Arial"/>
          <w:noProof w:val="0"/>
          <w:sz w:val="24"/>
          <w:szCs w:val="24"/>
          <w:lang w:val="es-ES"/>
        </w:rPr>
      </w:pPr>
      <w:r w:rsidRPr="00C73846">
        <w:rPr>
          <w:rFonts w:ascii="Arial" w:eastAsia="Calibri" w:hAnsi="Arial" w:cs="Arial"/>
          <w:noProof w:val="0"/>
          <w:sz w:val="24"/>
          <w:szCs w:val="24"/>
          <w:lang w:val="es-ES"/>
        </w:rPr>
        <w:t>Damaris Gamboa Hernández, Partido Unidad Social Cristiana</w:t>
      </w:r>
    </w:p>
    <w:p w:rsidR="00C73846" w:rsidRPr="00C73846" w:rsidRDefault="00C73846" w:rsidP="00F84B4C">
      <w:pPr>
        <w:numPr>
          <w:ilvl w:val="0"/>
          <w:numId w:val="157"/>
        </w:numPr>
        <w:spacing w:after="0" w:line="240" w:lineRule="auto"/>
        <w:ind w:left="1843"/>
        <w:contextualSpacing/>
        <w:jc w:val="both"/>
        <w:rPr>
          <w:rFonts w:ascii="Arial" w:eastAsia="Calibri" w:hAnsi="Arial" w:cs="Arial"/>
          <w:noProof w:val="0"/>
          <w:sz w:val="24"/>
          <w:szCs w:val="24"/>
          <w:lang w:val="es-ES"/>
        </w:rPr>
      </w:pPr>
      <w:r w:rsidRPr="00C73846">
        <w:rPr>
          <w:rFonts w:ascii="Arial" w:eastAsia="Calibri" w:hAnsi="Arial" w:cs="Arial"/>
          <w:noProof w:val="0"/>
          <w:sz w:val="24"/>
          <w:szCs w:val="24"/>
          <w:lang w:val="es-ES"/>
        </w:rPr>
        <w:t>Julio César Benavides Espinoza, Partido Unidad Social Cristiana</w:t>
      </w:r>
    </w:p>
    <w:p w:rsidR="00C73846" w:rsidRPr="00C73846" w:rsidRDefault="00C73846" w:rsidP="00F84B4C">
      <w:pPr>
        <w:numPr>
          <w:ilvl w:val="0"/>
          <w:numId w:val="157"/>
        </w:numPr>
        <w:spacing w:after="0" w:line="240" w:lineRule="auto"/>
        <w:ind w:left="1843"/>
        <w:contextualSpacing/>
        <w:jc w:val="both"/>
        <w:rPr>
          <w:rFonts w:ascii="Arial" w:eastAsia="Calibri" w:hAnsi="Arial" w:cs="Arial"/>
          <w:noProof w:val="0"/>
          <w:sz w:val="24"/>
          <w:szCs w:val="24"/>
          <w:lang w:val="es-ES"/>
        </w:rPr>
      </w:pPr>
      <w:r w:rsidRPr="00C73846">
        <w:rPr>
          <w:rFonts w:ascii="Arial" w:eastAsia="Calibri" w:hAnsi="Arial" w:cs="Arial"/>
          <w:noProof w:val="0"/>
          <w:sz w:val="24"/>
          <w:szCs w:val="24"/>
          <w:lang w:val="es-ES"/>
        </w:rPr>
        <w:t>Yojhan Cubero Ramírez, Partido Liberación Nacional</w:t>
      </w:r>
    </w:p>
    <w:p w:rsidR="00C73846" w:rsidRPr="00C73846" w:rsidRDefault="00C73846" w:rsidP="00F84B4C">
      <w:pPr>
        <w:numPr>
          <w:ilvl w:val="0"/>
          <w:numId w:val="157"/>
        </w:numPr>
        <w:spacing w:after="0" w:line="240" w:lineRule="auto"/>
        <w:ind w:left="1843"/>
        <w:contextualSpacing/>
        <w:jc w:val="both"/>
        <w:rPr>
          <w:rFonts w:ascii="Arial" w:eastAsia="Calibri" w:hAnsi="Arial" w:cs="Arial"/>
          <w:noProof w:val="0"/>
          <w:sz w:val="24"/>
          <w:szCs w:val="24"/>
          <w:lang w:val="es-ES"/>
        </w:rPr>
      </w:pPr>
      <w:r w:rsidRPr="00C73846">
        <w:rPr>
          <w:rFonts w:ascii="Arial" w:eastAsia="Calibri" w:hAnsi="Arial" w:cs="Arial"/>
          <w:noProof w:val="0"/>
          <w:sz w:val="24"/>
          <w:szCs w:val="24"/>
          <w:lang w:val="es-ES"/>
        </w:rPr>
        <w:t>Betty Castillo Ortiz, Partido Liberación Nacional</w:t>
      </w:r>
    </w:p>
    <w:p w:rsidR="00A736ED" w:rsidRDefault="00A736ED" w:rsidP="00B33D9E">
      <w:pPr>
        <w:pStyle w:val="Sinespaciado"/>
        <w:ind w:left="360" w:right="-234"/>
        <w:rPr>
          <w:rFonts w:ascii="Arial" w:hAnsi="Arial" w:cs="Arial"/>
          <w:b/>
          <w:noProof/>
          <w:sz w:val="24"/>
          <w:szCs w:val="24"/>
          <w:lang w:eastAsia="es-CR"/>
        </w:rPr>
      </w:pPr>
    </w:p>
    <w:p w:rsidR="00A736ED" w:rsidRDefault="00A736ED" w:rsidP="00B33D9E">
      <w:pPr>
        <w:pStyle w:val="Sinespaciado"/>
        <w:ind w:left="360" w:right="-234"/>
        <w:rPr>
          <w:rFonts w:ascii="Arial" w:hAnsi="Arial" w:cs="Arial"/>
          <w:b/>
          <w:noProof/>
          <w:sz w:val="24"/>
          <w:szCs w:val="24"/>
          <w:lang w:eastAsia="es-CR"/>
        </w:rPr>
      </w:pPr>
    </w:p>
    <w:p w:rsidR="00C73846" w:rsidRPr="00C95FD3" w:rsidRDefault="00C73846" w:rsidP="00C7384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C73846" w:rsidRPr="00C95FD3" w:rsidRDefault="00C73846" w:rsidP="00C7384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C73846" w:rsidRPr="009464D2" w:rsidRDefault="00C73846" w:rsidP="00C7384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7839D80" wp14:editId="5F3DE1AF">
            <wp:extent cx="213459" cy="152400"/>
            <wp:effectExtent l="0" t="0" r="0" b="0"/>
            <wp:docPr id="168" name="Imagen 16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A736ED" w:rsidRDefault="00A736ED" w:rsidP="00B33D9E">
      <w:pPr>
        <w:pStyle w:val="Sinespaciado"/>
        <w:ind w:left="360" w:right="-234"/>
        <w:rPr>
          <w:rFonts w:ascii="Arial" w:hAnsi="Arial" w:cs="Arial"/>
          <w:b/>
          <w:noProof/>
          <w:sz w:val="24"/>
          <w:szCs w:val="24"/>
          <w:lang w:eastAsia="es-CR"/>
        </w:rPr>
      </w:pPr>
    </w:p>
    <w:p w:rsidR="009E70EE" w:rsidRPr="00BC69BF" w:rsidRDefault="009E70EE" w:rsidP="009E70E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MSPH-CM-ACUER-596-</w:t>
      </w:r>
      <w:r w:rsidRPr="00BC69BF">
        <w:rPr>
          <w:rFonts w:ascii="Arial" w:hAnsi="Arial" w:cs="Arial"/>
          <w:b/>
          <w:sz w:val="24"/>
          <w:szCs w:val="24"/>
        </w:rPr>
        <w:t>18</w:t>
      </w:r>
    </w:p>
    <w:p w:rsidR="009E70EE" w:rsidRPr="00052773" w:rsidRDefault="009E70EE" w:rsidP="009E70EE">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9E70EE" w:rsidRDefault="009E70EE" w:rsidP="009E70EE">
      <w:pPr>
        <w:spacing w:after="0" w:line="240" w:lineRule="auto"/>
        <w:jc w:val="center"/>
        <w:rPr>
          <w:rFonts w:ascii="Arial" w:eastAsia="Calibri" w:hAnsi="Arial" w:cs="Arial"/>
          <w:b/>
          <w:sz w:val="24"/>
          <w:szCs w:val="24"/>
          <w:lang w:val="es-ES"/>
        </w:rPr>
      </w:pPr>
    </w:p>
    <w:p w:rsidR="009E70EE" w:rsidRDefault="009E70EE" w:rsidP="009E70E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9E70EE" w:rsidRDefault="009E70EE" w:rsidP="009E70EE">
      <w:pPr>
        <w:spacing w:after="0" w:line="240" w:lineRule="auto"/>
        <w:rPr>
          <w:rFonts w:ascii="Arial" w:eastAsia="Times New Roman" w:hAnsi="Arial" w:cs="Arial"/>
          <w:sz w:val="24"/>
          <w:szCs w:val="24"/>
          <w:lang w:val="es-ES_tradnl" w:eastAsia="es-ES_tradnl"/>
        </w:rPr>
      </w:pPr>
      <w:r w:rsidRPr="00C73846">
        <w:rPr>
          <w:rFonts w:ascii="Arial" w:eastAsia="Times New Roman" w:hAnsi="Arial" w:cs="Arial"/>
          <w:noProof w:val="0"/>
          <w:sz w:val="24"/>
          <w:szCs w:val="24"/>
          <w:lang w:val="es-ES_tradnl" w:eastAsia="es-ES_tradnl"/>
        </w:rPr>
        <w:t>Ericka Ugalde Camacho, Jefe de Área</w:t>
      </w:r>
      <w:r>
        <w:rPr>
          <w:rFonts w:ascii="Arial" w:eastAsia="Times New Roman" w:hAnsi="Arial" w:cs="Arial"/>
          <w:sz w:val="24"/>
          <w:szCs w:val="24"/>
          <w:lang w:val="es-ES_tradnl" w:eastAsia="es-ES_tradnl"/>
        </w:rPr>
        <w:t xml:space="preserve"> </w:t>
      </w:r>
    </w:p>
    <w:p w:rsidR="009E70EE" w:rsidRDefault="009E70EE" w:rsidP="009E70EE">
      <w:pPr>
        <w:spacing w:after="0" w:line="240" w:lineRule="auto"/>
        <w:rPr>
          <w:rFonts w:ascii="Arial" w:eastAsia="Times New Roman" w:hAnsi="Arial" w:cs="Arial"/>
          <w:sz w:val="24"/>
          <w:szCs w:val="24"/>
          <w:lang w:val="es-ES_tradnl" w:eastAsia="es-ES_tradnl"/>
        </w:rPr>
      </w:pPr>
      <w:r w:rsidRPr="00C73846">
        <w:rPr>
          <w:rFonts w:ascii="Arial" w:eastAsia="Times New Roman" w:hAnsi="Arial" w:cs="Arial"/>
          <w:noProof w:val="0"/>
          <w:sz w:val="24"/>
          <w:szCs w:val="24"/>
          <w:lang w:val="es-ES_tradnl" w:eastAsia="es-ES_tradnl"/>
        </w:rPr>
        <w:t>Comisiones Legislativas III, Asamblea Legislativa</w:t>
      </w:r>
      <w:r>
        <w:rPr>
          <w:rFonts w:ascii="Arial" w:eastAsia="Times New Roman" w:hAnsi="Arial" w:cs="Arial"/>
          <w:sz w:val="24"/>
          <w:szCs w:val="24"/>
          <w:lang w:val="es-ES_tradnl" w:eastAsia="es-ES_tradnl"/>
        </w:rPr>
        <w:t xml:space="preserve"> </w:t>
      </w:r>
    </w:p>
    <w:p w:rsidR="009E70EE" w:rsidRDefault="009E70EE" w:rsidP="009E70E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9E70EE" w:rsidRDefault="009E70EE" w:rsidP="009E70EE">
      <w:pPr>
        <w:spacing w:after="0" w:line="276" w:lineRule="auto"/>
        <w:rPr>
          <w:rFonts w:ascii="Arial" w:eastAsia="Times New Roman" w:hAnsi="Arial" w:cs="Arial"/>
          <w:sz w:val="24"/>
          <w:szCs w:val="24"/>
          <w:lang w:val="es-ES" w:eastAsia="es-ES"/>
        </w:rPr>
      </w:pPr>
    </w:p>
    <w:p w:rsidR="009E70EE" w:rsidRPr="00BC69BF" w:rsidRDefault="009E70EE" w:rsidP="009E70E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9E70EE" w:rsidRPr="00BC69BF" w:rsidRDefault="009E70EE" w:rsidP="009E70EE">
      <w:pPr>
        <w:pStyle w:val="Sinespaciado"/>
        <w:rPr>
          <w:lang w:eastAsia="es-ES"/>
        </w:rPr>
      </w:pPr>
    </w:p>
    <w:p w:rsidR="009E70EE" w:rsidRPr="00BC69BF" w:rsidRDefault="009E70EE" w:rsidP="009E70E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E70EE" w:rsidRPr="00860BB1" w:rsidRDefault="009E70EE" w:rsidP="009E70EE">
      <w:pPr>
        <w:spacing w:after="0" w:line="240" w:lineRule="auto"/>
        <w:jc w:val="center"/>
        <w:rPr>
          <w:rFonts w:ascii="Arial" w:eastAsia="Calibri" w:hAnsi="Arial" w:cs="Arial"/>
          <w:b/>
          <w:sz w:val="24"/>
          <w:szCs w:val="24"/>
        </w:rPr>
      </w:pPr>
    </w:p>
    <w:p w:rsidR="009E70EE" w:rsidRPr="00BC69BF" w:rsidRDefault="009E70EE" w:rsidP="009E70E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E70EE" w:rsidRDefault="009E70EE" w:rsidP="009E70EE">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B33D9E" w:rsidRDefault="00B33D9E" w:rsidP="00B33D9E">
      <w:pPr>
        <w:pStyle w:val="Sinespaciado"/>
        <w:ind w:left="360" w:right="-234"/>
        <w:rPr>
          <w:rFonts w:ascii="Arial" w:hAnsi="Arial" w:cs="Arial"/>
          <w:b/>
          <w:noProof/>
          <w:sz w:val="24"/>
          <w:szCs w:val="24"/>
          <w:lang w:eastAsia="es-CR"/>
        </w:rPr>
      </w:pPr>
    </w:p>
    <w:p w:rsidR="009E70EE" w:rsidRPr="009E70EE" w:rsidRDefault="009E70EE" w:rsidP="009E70EE">
      <w:pPr>
        <w:spacing w:after="0" w:line="240" w:lineRule="auto"/>
        <w:jc w:val="both"/>
        <w:rPr>
          <w:rFonts w:ascii="Arial" w:eastAsia="Times New Roman" w:hAnsi="Arial" w:cs="Arial"/>
          <w:b/>
          <w:noProof w:val="0"/>
          <w:sz w:val="24"/>
          <w:szCs w:val="24"/>
          <w:lang w:val="es-ES_tradnl" w:eastAsia="es-ES_tradnl"/>
        </w:rPr>
      </w:pPr>
      <w:r w:rsidRPr="009E70EE">
        <w:rPr>
          <w:rFonts w:ascii="Arial" w:eastAsia="Times New Roman" w:hAnsi="Arial" w:cs="Arial"/>
          <w:b/>
          <w:noProof w:val="0"/>
          <w:sz w:val="24"/>
          <w:szCs w:val="24"/>
          <w:lang w:val="es-ES_tradnl" w:eastAsia="es-ES_tradnl"/>
        </w:rPr>
        <w:t xml:space="preserve">CONSIDERANDO </w:t>
      </w:r>
    </w:p>
    <w:p w:rsidR="009E70EE" w:rsidRPr="009E70EE" w:rsidRDefault="009E70EE" w:rsidP="009E70EE">
      <w:pPr>
        <w:suppressLineNumbers/>
        <w:spacing w:after="0" w:line="240" w:lineRule="auto"/>
        <w:jc w:val="both"/>
        <w:rPr>
          <w:rFonts w:ascii="Arial" w:eastAsia="Times New Roman" w:hAnsi="Arial" w:cs="Arial"/>
          <w:b/>
          <w:noProof w:val="0"/>
          <w:sz w:val="24"/>
          <w:szCs w:val="24"/>
          <w:lang w:val="es-ES_tradnl" w:eastAsia="es-ES_tradnl"/>
        </w:rPr>
      </w:pPr>
    </w:p>
    <w:p w:rsidR="009E70EE" w:rsidRPr="009E70EE" w:rsidRDefault="009E70EE" w:rsidP="00F84B4C">
      <w:pPr>
        <w:numPr>
          <w:ilvl w:val="0"/>
          <w:numId w:val="158"/>
        </w:numPr>
        <w:spacing w:after="0" w:line="240" w:lineRule="auto"/>
        <w:contextualSpacing/>
        <w:jc w:val="both"/>
        <w:rPr>
          <w:rFonts w:ascii="Arial" w:eastAsia="Times New Roman" w:hAnsi="Arial" w:cs="Arial"/>
          <w:noProof w:val="0"/>
          <w:sz w:val="24"/>
          <w:szCs w:val="24"/>
          <w:lang w:val="es-ES_tradnl" w:eastAsia="es-ES_tradnl"/>
        </w:rPr>
      </w:pPr>
      <w:r w:rsidRPr="009E70EE">
        <w:rPr>
          <w:rFonts w:ascii="Arial" w:eastAsia="Times New Roman" w:hAnsi="Arial" w:cs="Arial"/>
          <w:noProof w:val="0"/>
          <w:sz w:val="24"/>
          <w:szCs w:val="24"/>
          <w:lang w:val="es-ES_tradnl" w:eastAsia="es-ES_tradnl"/>
        </w:rPr>
        <w:t>Oficio CPEM-097-2018, recibido vía correo el día 12 de octubre de 2018, suscrito por la Sra. Ericka Ugalde Camacho, Jefe de Área, Comisiones Legislativas III, Asamblea Legislativa, donde solicita criterio con relación al Expediente N° 20.232 “ Reforma al inciso g) del artículo 17 y adición de un nuevo inciso g) al artículo 18 del Código Municipal, Ley N° 7794, de 18 de mayo de 1998 y su reformas; Ley para el Fortalecimiento de la Rendición de Cuentas en el Gobierno Municipal.”</w:t>
      </w:r>
    </w:p>
    <w:p w:rsidR="009E70EE" w:rsidRPr="009E70EE" w:rsidRDefault="009E70EE" w:rsidP="009E70EE">
      <w:pPr>
        <w:spacing w:after="0" w:line="240" w:lineRule="auto"/>
        <w:jc w:val="both"/>
        <w:rPr>
          <w:rFonts w:ascii="Arial" w:eastAsia="Times New Roman" w:hAnsi="Arial" w:cs="Arial"/>
          <w:noProof w:val="0"/>
          <w:sz w:val="24"/>
          <w:szCs w:val="24"/>
          <w:lang w:val="es-ES_tradnl" w:eastAsia="es-ES_tradnl"/>
        </w:rPr>
      </w:pPr>
    </w:p>
    <w:p w:rsidR="009E70EE" w:rsidRPr="009E70EE" w:rsidRDefault="009E70EE" w:rsidP="00F84B4C">
      <w:pPr>
        <w:numPr>
          <w:ilvl w:val="0"/>
          <w:numId w:val="158"/>
        </w:numPr>
        <w:spacing w:after="0" w:line="240" w:lineRule="auto"/>
        <w:contextualSpacing/>
        <w:jc w:val="both"/>
        <w:rPr>
          <w:rFonts w:ascii="Arial" w:eastAsia="Times New Roman" w:hAnsi="Arial" w:cs="Arial"/>
          <w:noProof w:val="0"/>
          <w:sz w:val="24"/>
          <w:szCs w:val="24"/>
          <w:lang w:val="es-ES_tradnl" w:eastAsia="es-ES_tradnl"/>
        </w:rPr>
      </w:pPr>
      <w:r w:rsidRPr="009E70EE">
        <w:rPr>
          <w:rFonts w:ascii="Arial" w:eastAsia="Times New Roman" w:hAnsi="Arial" w:cs="Arial"/>
          <w:noProof w:val="0"/>
          <w:sz w:val="24"/>
          <w:szCs w:val="24"/>
          <w:lang w:val="es-ES_tradnl" w:eastAsia="es-ES_tradnl"/>
        </w:rPr>
        <w:t>Acuerdo Municipal CM-372-17, adoptado en la Sesión Ordinaria N° 33-17 celebrada el día 14 de agosto de 2017, donde se avala dictamen de la Comisión de Asuntos Jurídicos y se declara parcialmente a favor del Expediente N° 20.232, que en sus considerandos cita:</w:t>
      </w:r>
    </w:p>
    <w:p w:rsidR="009E70EE" w:rsidRPr="009E70EE" w:rsidRDefault="009E70EE" w:rsidP="009E70EE">
      <w:pPr>
        <w:spacing w:after="0" w:line="240" w:lineRule="auto"/>
        <w:jc w:val="both"/>
        <w:rPr>
          <w:rFonts w:ascii="Arial" w:eastAsia="Times New Roman" w:hAnsi="Arial" w:cs="Arial"/>
          <w:noProof w:val="0"/>
          <w:sz w:val="24"/>
          <w:szCs w:val="24"/>
          <w:lang w:val="es-ES_tradnl" w:eastAsia="es-ES_tradnl"/>
        </w:rPr>
      </w:pPr>
    </w:p>
    <w:p w:rsidR="009E70EE" w:rsidRPr="009E70EE" w:rsidRDefault="009E70EE" w:rsidP="009E70EE">
      <w:pPr>
        <w:spacing w:line="360" w:lineRule="auto"/>
        <w:ind w:left="993" w:right="616"/>
        <w:contextualSpacing/>
        <w:jc w:val="both"/>
        <w:rPr>
          <w:rFonts w:ascii="Arial" w:eastAsia="Calibri" w:hAnsi="Arial" w:cs="Arial"/>
          <w:i/>
          <w:noProof w:val="0"/>
          <w:sz w:val="24"/>
          <w:szCs w:val="24"/>
        </w:rPr>
      </w:pPr>
      <w:r w:rsidRPr="009E70EE">
        <w:rPr>
          <w:rFonts w:ascii="Arial" w:eastAsia="Calibri" w:hAnsi="Arial" w:cs="Arial"/>
          <w:i/>
          <w:noProof w:val="0"/>
          <w:sz w:val="24"/>
          <w:szCs w:val="24"/>
        </w:rPr>
        <w:t xml:space="preserve">Considerando que el espíritu de la modificación del artículo 17 de la Ley N° 7794, le permite a los Concejos Municipales contar con instrumentos de evaluación necesarios para medir el impacto de las políticas públicas del gobierno local, se piensa desde este Órgano Colegiado de forma positiva de esta modificación, no obstante, con la adición del inciso g) del artículo 18, no se describe con la misma claridad los instrumentos o procesos necesarios para que el Concejo Municipal impruebe la rendición de cuentas del Alcalde Municipal, permitiendo provocar por otros intereses, la perdida de las credenciales de un representante del </w:t>
      </w:r>
      <w:r w:rsidRPr="009E70EE">
        <w:rPr>
          <w:rFonts w:ascii="Arial" w:eastAsia="Calibri" w:hAnsi="Arial" w:cs="Arial"/>
          <w:i/>
          <w:noProof w:val="0"/>
          <w:sz w:val="24"/>
          <w:szCs w:val="24"/>
        </w:rPr>
        <w:lastRenderedPageBreak/>
        <w:t>cantón respectivo, que fue elegido por decisión de los ciudadanos del cantón.</w:t>
      </w:r>
    </w:p>
    <w:p w:rsidR="009E70EE" w:rsidRPr="009E70EE" w:rsidRDefault="009E70EE" w:rsidP="009E70EE">
      <w:pPr>
        <w:spacing w:after="0" w:line="240" w:lineRule="auto"/>
        <w:jc w:val="both"/>
        <w:rPr>
          <w:rFonts w:ascii="Arial" w:eastAsia="Times New Roman" w:hAnsi="Arial" w:cs="Arial"/>
          <w:b/>
          <w:noProof w:val="0"/>
          <w:sz w:val="24"/>
          <w:szCs w:val="24"/>
          <w:lang w:eastAsia="es-ES_tradnl"/>
        </w:rPr>
      </w:pPr>
    </w:p>
    <w:p w:rsidR="009E70EE" w:rsidRPr="009E70EE" w:rsidRDefault="009E70EE" w:rsidP="009E70EE">
      <w:pPr>
        <w:spacing w:after="0" w:line="240" w:lineRule="auto"/>
        <w:jc w:val="both"/>
        <w:rPr>
          <w:rFonts w:ascii="Arial" w:eastAsia="Times New Roman" w:hAnsi="Arial" w:cs="Arial"/>
          <w:b/>
          <w:noProof w:val="0"/>
          <w:sz w:val="24"/>
          <w:szCs w:val="24"/>
          <w:lang w:val="es-ES_tradnl" w:eastAsia="es-ES_tradnl"/>
        </w:rPr>
      </w:pPr>
      <w:r w:rsidRPr="009E70EE">
        <w:rPr>
          <w:rFonts w:ascii="Arial" w:eastAsia="Times New Roman" w:hAnsi="Arial" w:cs="Arial"/>
          <w:b/>
          <w:noProof w:val="0"/>
          <w:sz w:val="24"/>
          <w:szCs w:val="24"/>
          <w:lang w:val="es-ES_tradnl" w:eastAsia="es-ES_tradnl"/>
        </w:rPr>
        <w:t xml:space="preserve">ESTE CONCEJO MUNICIPAL ACUERDA </w:t>
      </w:r>
    </w:p>
    <w:p w:rsidR="009E70EE" w:rsidRPr="009E70EE" w:rsidRDefault="009E70EE" w:rsidP="009E70EE">
      <w:pPr>
        <w:spacing w:after="0" w:line="240" w:lineRule="auto"/>
        <w:jc w:val="both"/>
        <w:rPr>
          <w:rFonts w:ascii="Arial" w:eastAsia="Times New Roman" w:hAnsi="Arial" w:cs="Arial"/>
          <w:b/>
          <w:noProof w:val="0"/>
          <w:sz w:val="24"/>
          <w:szCs w:val="24"/>
          <w:lang w:val="es-ES_tradnl" w:eastAsia="es-ES_tradnl"/>
        </w:rPr>
      </w:pPr>
    </w:p>
    <w:p w:rsidR="009E70EE" w:rsidRPr="009E70EE" w:rsidRDefault="009E70EE" w:rsidP="009E70EE">
      <w:pPr>
        <w:spacing w:after="0" w:line="240" w:lineRule="auto"/>
        <w:jc w:val="both"/>
        <w:rPr>
          <w:rFonts w:ascii="Arial" w:eastAsia="Times New Roman" w:hAnsi="Arial" w:cs="Arial"/>
          <w:noProof w:val="0"/>
          <w:sz w:val="24"/>
          <w:szCs w:val="24"/>
          <w:lang w:val="es-ES_tradnl" w:eastAsia="es-ES_tradnl"/>
        </w:rPr>
      </w:pPr>
      <w:r w:rsidRPr="009E70EE">
        <w:rPr>
          <w:rFonts w:ascii="Arial" w:eastAsia="Times New Roman" w:hAnsi="Arial" w:cs="Arial"/>
          <w:noProof w:val="0"/>
          <w:sz w:val="24"/>
          <w:szCs w:val="24"/>
          <w:lang w:val="es-ES_tradnl" w:eastAsia="es-ES_tradnl"/>
        </w:rPr>
        <w:t>Declararse parcialmente a favor del expediente N° 20.232 “ Reforma al inciso g) del artículo 17 y adición de un nuevo inciso g) al artículo 18 del Código Municipal, Ley N° 7794, de 18 de mayo de 1998 y su reformas; Ley para el Fortalecimiento de la Rendición de Cuentas en el Gobierno Municipal.”</w:t>
      </w:r>
    </w:p>
    <w:p w:rsidR="009E70EE" w:rsidRPr="009E70EE" w:rsidRDefault="009E70EE" w:rsidP="009E70EE">
      <w:pPr>
        <w:spacing w:after="0" w:line="240" w:lineRule="auto"/>
        <w:jc w:val="both"/>
        <w:rPr>
          <w:rFonts w:ascii="Arial" w:eastAsia="Times New Roman" w:hAnsi="Arial" w:cs="Arial"/>
          <w:b/>
          <w:noProof w:val="0"/>
          <w:sz w:val="24"/>
          <w:szCs w:val="24"/>
          <w:lang w:val="es-ES_tradnl" w:eastAsia="es-ES_tradnl"/>
        </w:rPr>
      </w:pPr>
    </w:p>
    <w:p w:rsidR="009E70EE" w:rsidRPr="009E70EE" w:rsidRDefault="009E70EE" w:rsidP="009E70EE">
      <w:pPr>
        <w:spacing w:line="252" w:lineRule="auto"/>
        <w:jc w:val="both"/>
        <w:rPr>
          <w:rFonts w:ascii="Arial" w:eastAsia="Calibri" w:hAnsi="Arial" w:cs="Arial"/>
          <w:b/>
          <w:noProof w:val="0"/>
        </w:rPr>
      </w:pPr>
      <w:r w:rsidRPr="009E70EE">
        <w:rPr>
          <w:rFonts w:ascii="Arial" w:eastAsia="Calibri" w:hAnsi="Arial" w:cs="Arial"/>
          <w:b/>
          <w:noProof w:val="0"/>
        </w:rPr>
        <w:t>ACUERDO UNÁNIME Y DECLARADO DEFINITIVAMENTE APROBADO N°596-18</w:t>
      </w:r>
    </w:p>
    <w:p w:rsidR="009E70EE" w:rsidRPr="009E70EE" w:rsidRDefault="009E70EE" w:rsidP="009E70EE">
      <w:pPr>
        <w:spacing w:after="0" w:line="240" w:lineRule="auto"/>
        <w:jc w:val="both"/>
        <w:rPr>
          <w:rFonts w:ascii="Arial" w:eastAsia="Calibri" w:hAnsi="Arial" w:cs="Arial"/>
          <w:noProof w:val="0"/>
          <w:sz w:val="24"/>
          <w:szCs w:val="24"/>
        </w:rPr>
      </w:pPr>
      <w:r w:rsidRPr="009E70EE">
        <w:rPr>
          <w:rFonts w:ascii="Arial" w:eastAsia="Calibri" w:hAnsi="Arial" w:cs="Arial"/>
          <w:noProof w:val="0"/>
          <w:sz w:val="24"/>
          <w:szCs w:val="24"/>
        </w:rPr>
        <w:t>Acuerdo con el voto positivo de los regidores</w:t>
      </w:r>
    </w:p>
    <w:p w:rsidR="009E70EE" w:rsidRPr="009E70EE" w:rsidRDefault="009E70EE" w:rsidP="009E70EE">
      <w:pPr>
        <w:spacing w:after="0" w:line="240" w:lineRule="auto"/>
        <w:jc w:val="both"/>
        <w:rPr>
          <w:rFonts w:ascii="Arial" w:eastAsia="Calibri" w:hAnsi="Arial" w:cs="Arial"/>
          <w:noProof w:val="0"/>
          <w:sz w:val="24"/>
          <w:szCs w:val="24"/>
        </w:rPr>
      </w:pPr>
    </w:p>
    <w:p w:rsidR="009E70EE" w:rsidRPr="009E70EE" w:rsidRDefault="009E70EE" w:rsidP="00F84B4C">
      <w:pPr>
        <w:numPr>
          <w:ilvl w:val="0"/>
          <w:numId w:val="159"/>
        </w:numPr>
        <w:spacing w:after="0" w:line="240" w:lineRule="auto"/>
        <w:ind w:left="1701"/>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José Fernando Méndez Vindas, Partido Unidad Social Cristiana</w:t>
      </w:r>
    </w:p>
    <w:p w:rsidR="009E70EE" w:rsidRPr="009E70EE" w:rsidRDefault="009E70EE" w:rsidP="00F84B4C">
      <w:pPr>
        <w:numPr>
          <w:ilvl w:val="0"/>
          <w:numId w:val="159"/>
        </w:numPr>
        <w:spacing w:after="0" w:line="240" w:lineRule="auto"/>
        <w:ind w:left="1701"/>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Damaris Gamboa Hernández, Partido Unidad Social Cristiana</w:t>
      </w:r>
    </w:p>
    <w:p w:rsidR="009E70EE" w:rsidRPr="009E70EE" w:rsidRDefault="009E70EE" w:rsidP="00F84B4C">
      <w:pPr>
        <w:numPr>
          <w:ilvl w:val="0"/>
          <w:numId w:val="159"/>
        </w:numPr>
        <w:spacing w:after="0" w:line="240" w:lineRule="auto"/>
        <w:ind w:left="1701"/>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Julio César Benavides Espinoza, Partido Unidad Social Cristiana</w:t>
      </w:r>
    </w:p>
    <w:p w:rsidR="009E70EE" w:rsidRPr="009E70EE" w:rsidRDefault="009E70EE" w:rsidP="00F84B4C">
      <w:pPr>
        <w:numPr>
          <w:ilvl w:val="0"/>
          <w:numId w:val="159"/>
        </w:numPr>
        <w:spacing w:after="0" w:line="240" w:lineRule="auto"/>
        <w:ind w:left="1701"/>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Yojhan Cubero Ramírez, Partido Liberación Nacional</w:t>
      </w:r>
    </w:p>
    <w:p w:rsidR="009E70EE" w:rsidRPr="009E70EE" w:rsidRDefault="009E70EE" w:rsidP="00F84B4C">
      <w:pPr>
        <w:numPr>
          <w:ilvl w:val="0"/>
          <w:numId w:val="159"/>
        </w:numPr>
        <w:spacing w:after="0" w:line="240" w:lineRule="auto"/>
        <w:ind w:left="1701"/>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Betty Castillo Ortiz, Partido Liberación Nacional</w:t>
      </w: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9E70EE" w:rsidRPr="00C95FD3" w:rsidRDefault="009E70EE" w:rsidP="009E70E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9E70EE" w:rsidRPr="00C95FD3" w:rsidRDefault="009E70EE" w:rsidP="009E70E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9E70EE" w:rsidRPr="009464D2" w:rsidRDefault="009E70EE" w:rsidP="009E70E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E1BF963" wp14:editId="123B3584">
            <wp:extent cx="213459" cy="152400"/>
            <wp:effectExtent l="0" t="0" r="0" b="0"/>
            <wp:docPr id="169" name="Imagen 16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9E70EE" w:rsidRDefault="009E70EE" w:rsidP="009E70E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9E70EE" w:rsidRPr="00BC69BF" w:rsidRDefault="009E70EE" w:rsidP="009E70E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MSPH-CM-ACUER-597-</w:t>
      </w:r>
      <w:r w:rsidRPr="00BC69BF">
        <w:rPr>
          <w:rFonts w:ascii="Arial" w:hAnsi="Arial" w:cs="Arial"/>
          <w:b/>
          <w:sz w:val="24"/>
          <w:szCs w:val="24"/>
        </w:rPr>
        <w:t>18</w:t>
      </w:r>
    </w:p>
    <w:p w:rsidR="009E70EE" w:rsidRPr="00052773" w:rsidRDefault="009E70EE" w:rsidP="009E70EE">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9E70EE" w:rsidRDefault="009E70EE" w:rsidP="009E70EE">
      <w:pPr>
        <w:spacing w:after="0" w:line="240" w:lineRule="auto"/>
        <w:jc w:val="center"/>
        <w:rPr>
          <w:rFonts w:ascii="Arial" w:eastAsia="Calibri" w:hAnsi="Arial" w:cs="Arial"/>
          <w:b/>
          <w:sz w:val="24"/>
          <w:szCs w:val="24"/>
          <w:lang w:val="es-ES"/>
        </w:rPr>
      </w:pPr>
    </w:p>
    <w:p w:rsidR="009E70EE" w:rsidRDefault="009E70EE" w:rsidP="009E70E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9E70EE" w:rsidRDefault="009E70EE" w:rsidP="009E70EE">
      <w:pPr>
        <w:spacing w:after="0" w:line="240" w:lineRule="auto"/>
        <w:rPr>
          <w:rFonts w:ascii="Arial" w:eastAsia="Times New Roman" w:hAnsi="Arial" w:cs="Arial"/>
          <w:sz w:val="24"/>
          <w:szCs w:val="24"/>
          <w:lang w:val="es-ES_tradnl" w:eastAsia="es-ES_tradnl"/>
        </w:rPr>
      </w:pPr>
      <w:r w:rsidRPr="00C73846">
        <w:rPr>
          <w:rFonts w:ascii="Arial" w:eastAsia="Times New Roman" w:hAnsi="Arial" w:cs="Arial"/>
          <w:noProof w:val="0"/>
          <w:sz w:val="24"/>
          <w:szCs w:val="24"/>
          <w:lang w:val="es-ES_tradnl" w:eastAsia="es-ES_tradnl"/>
        </w:rPr>
        <w:t>Ericka Ugalde Camacho, Jefe de Área</w:t>
      </w:r>
      <w:r>
        <w:rPr>
          <w:rFonts w:ascii="Arial" w:eastAsia="Times New Roman" w:hAnsi="Arial" w:cs="Arial"/>
          <w:sz w:val="24"/>
          <w:szCs w:val="24"/>
          <w:lang w:val="es-ES_tradnl" w:eastAsia="es-ES_tradnl"/>
        </w:rPr>
        <w:t xml:space="preserve"> </w:t>
      </w:r>
    </w:p>
    <w:p w:rsidR="009E70EE" w:rsidRDefault="009E70EE" w:rsidP="009E70EE">
      <w:pPr>
        <w:spacing w:after="0" w:line="240" w:lineRule="auto"/>
        <w:rPr>
          <w:rFonts w:ascii="Arial" w:eastAsia="Times New Roman" w:hAnsi="Arial" w:cs="Arial"/>
          <w:sz w:val="24"/>
          <w:szCs w:val="24"/>
          <w:lang w:val="es-ES_tradnl" w:eastAsia="es-ES_tradnl"/>
        </w:rPr>
      </w:pPr>
      <w:r w:rsidRPr="00C73846">
        <w:rPr>
          <w:rFonts w:ascii="Arial" w:eastAsia="Times New Roman" w:hAnsi="Arial" w:cs="Arial"/>
          <w:noProof w:val="0"/>
          <w:sz w:val="24"/>
          <w:szCs w:val="24"/>
          <w:lang w:val="es-ES_tradnl" w:eastAsia="es-ES_tradnl"/>
        </w:rPr>
        <w:t>Comisiones Legislativas III, Asamblea Legislativa</w:t>
      </w:r>
      <w:r>
        <w:rPr>
          <w:rFonts w:ascii="Arial" w:eastAsia="Times New Roman" w:hAnsi="Arial" w:cs="Arial"/>
          <w:sz w:val="24"/>
          <w:szCs w:val="24"/>
          <w:lang w:val="es-ES_tradnl" w:eastAsia="es-ES_tradnl"/>
        </w:rPr>
        <w:t xml:space="preserve"> </w:t>
      </w:r>
    </w:p>
    <w:p w:rsidR="009E70EE" w:rsidRDefault="009E70EE" w:rsidP="009E70E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9E70EE" w:rsidRDefault="009E70EE" w:rsidP="009E70EE">
      <w:pPr>
        <w:spacing w:after="0" w:line="276" w:lineRule="auto"/>
        <w:rPr>
          <w:rFonts w:ascii="Arial" w:eastAsia="Times New Roman" w:hAnsi="Arial" w:cs="Arial"/>
          <w:sz w:val="24"/>
          <w:szCs w:val="24"/>
          <w:lang w:val="es-ES" w:eastAsia="es-ES"/>
        </w:rPr>
      </w:pPr>
    </w:p>
    <w:p w:rsidR="009E70EE" w:rsidRPr="00BC69BF" w:rsidRDefault="009E70EE" w:rsidP="009E70E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9E70EE" w:rsidRPr="00BC69BF" w:rsidRDefault="009E70EE" w:rsidP="009E70EE">
      <w:pPr>
        <w:pStyle w:val="Sinespaciado"/>
        <w:rPr>
          <w:lang w:eastAsia="es-ES"/>
        </w:rPr>
      </w:pPr>
    </w:p>
    <w:p w:rsidR="009E70EE" w:rsidRPr="00BC69BF" w:rsidRDefault="009E70EE" w:rsidP="009E70E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E70EE" w:rsidRPr="00860BB1" w:rsidRDefault="009E70EE" w:rsidP="009E70EE">
      <w:pPr>
        <w:spacing w:after="0" w:line="240" w:lineRule="auto"/>
        <w:jc w:val="center"/>
        <w:rPr>
          <w:rFonts w:ascii="Arial" w:eastAsia="Calibri" w:hAnsi="Arial" w:cs="Arial"/>
          <w:b/>
          <w:sz w:val="24"/>
          <w:szCs w:val="24"/>
        </w:rPr>
      </w:pPr>
    </w:p>
    <w:p w:rsidR="009E70EE" w:rsidRPr="00BC69BF" w:rsidRDefault="009E70EE" w:rsidP="009E70E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E70EE" w:rsidRDefault="009E70EE" w:rsidP="009E70EE">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B33D9E" w:rsidRDefault="00B33D9E" w:rsidP="00B33D9E">
      <w:pPr>
        <w:pStyle w:val="Sinespaciado"/>
        <w:ind w:left="360" w:right="-234"/>
        <w:rPr>
          <w:rFonts w:ascii="Arial" w:hAnsi="Arial" w:cs="Arial"/>
          <w:b/>
          <w:noProof/>
          <w:sz w:val="24"/>
          <w:szCs w:val="24"/>
          <w:lang w:eastAsia="es-CR"/>
        </w:rPr>
      </w:pPr>
    </w:p>
    <w:p w:rsidR="009E70EE" w:rsidRPr="009E70EE" w:rsidRDefault="009E70EE" w:rsidP="009E70EE">
      <w:pPr>
        <w:jc w:val="both"/>
        <w:rPr>
          <w:rFonts w:ascii="Arial" w:hAnsi="Arial" w:cs="Arial"/>
          <w:b/>
          <w:noProof w:val="0"/>
          <w:sz w:val="24"/>
          <w:szCs w:val="24"/>
        </w:rPr>
      </w:pPr>
      <w:r w:rsidRPr="009E70EE">
        <w:rPr>
          <w:rFonts w:ascii="Arial" w:hAnsi="Arial" w:cs="Arial"/>
          <w:b/>
          <w:noProof w:val="0"/>
          <w:sz w:val="24"/>
          <w:szCs w:val="24"/>
        </w:rPr>
        <w:t xml:space="preserve">CONSIDERANDO </w:t>
      </w:r>
    </w:p>
    <w:p w:rsidR="009E70EE" w:rsidRPr="009E70EE" w:rsidRDefault="009E70EE" w:rsidP="009E70EE">
      <w:pPr>
        <w:spacing w:after="0" w:line="240" w:lineRule="auto"/>
        <w:jc w:val="both"/>
        <w:rPr>
          <w:rFonts w:ascii="Arial" w:eastAsia="Times New Roman" w:hAnsi="Arial" w:cs="Arial"/>
          <w:b/>
          <w:noProof w:val="0"/>
          <w:sz w:val="24"/>
          <w:szCs w:val="24"/>
          <w:lang w:val="es-ES_tradnl" w:eastAsia="es-ES_tradnl"/>
        </w:rPr>
      </w:pPr>
      <w:r w:rsidRPr="009E70EE">
        <w:rPr>
          <w:rFonts w:ascii="Arial" w:eastAsia="Times New Roman" w:hAnsi="Arial" w:cs="Arial"/>
          <w:noProof w:val="0"/>
          <w:sz w:val="24"/>
          <w:szCs w:val="24"/>
          <w:lang w:val="es-ES_tradnl" w:eastAsia="es-ES_tradnl"/>
        </w:rPr>
        <w:t>Oficio CPEM-108-2018, recibido vía correo el día 17 de octubre de 2018, suscrito por la Sra. Ericka Ugalde Camacho, Jefe de Área, Comisiones Legislativas III, Asamblea Legislativa, donde solicita criterio sobre el Expediente N° 20.782 “Adición de un párrafo final al artículo 2 de la Ley N° 9329, Primera Ley Especial para la Transferencia de Competencias: Atención Plena y exclusiva de la red vial cantonal, de 15 de octubre de 2015 y sus reformas”.</w:t>
      </w:r>
    </w:p>
    <w:p w:rsidR="009E70EE" w:rsidRPr="009E70EE" w:rsidRDefault="009E70EE" w:rsidP="009E70EE">
      <w:pPr>
        <w:spacing w:after="0" w:line="240" w:lineRule="auto"/>
        <w:rPr>
          <w:rFonts w:ascii="Calibri" w:eastAsia="Calibri" w:hAnsi="Calibri" w:cs="Times New Roman"/>
          <w:noProof w:val="0"/>
          <w:lang w:val="es-ES_tradnl"/>
        </w:rPr>
      </w:pPr>
    </w:p>
    <w:p w:rsidR="009E70EE" w:rsidRPr="009E70EE" w:rsidRDefault="009E70EE" w:rsidP="009E70EE">
      <w:pPr>
        <w:jc w:val="both"/>
        <w:rPr>
          <w:rFonts w:ascii="Arial" w:eastAsia="Times New Roman" w:hAnsi="Arial" w:cs="Arial"/>
          <w:noProof w:val="0"/>
          <w:sz w:val="24"/>
          <w:szCs w:val="24"/>
          <w:lang w:val="es-ES_tradnl" w:eastAsia="es-ES_tradnl"/>
        </w:rPr>
      </w:pPr>
      <w:r w:rsidRPr="009E70EE">
        <w:rPr>
          <w:rFonts w:ascii="Arial" w:hAnsi="Arial" w:cs="Arial"/>
          <w:b/>
          <w:noProof w:val="0"/>
          <w:sz w:val="24"/>
          <w:szCs w:val="24"/>
        </w:rPr>
        <w:t xml:space="preserve">ESTE CONCEJO MUNICIPAL ACUERDA </w:t>
      </w:r>
    </w:p>
    <w:p w:rsidR="009E70EE" w:rsidRPr="009E70EE" w:rsidRDefault="009E70EE" w:rsidP="009E70EE">
      <w:pPr>
        <w:spacing w:line="252" w:lineRule="auto"/>
        <w:jc w:val="both"/>
        <w:rPr>
          <w:rFonts w:ascii="Arial" w:eastAsia="Calibri" w:hAnsi="Arial" w:cs="Arial"/>
          <w:noProof w:val="0"/>
          <w:sz w:val="24"/>
          <w:szCs w:val="24"/>
        </w:rPr>
      </w:pPr>
      <w:r w:rsidRPr="009E70EE">
        <w:rPr>
          <w:rFonts w:ascii="Arial" w:eastAsia="Calibri" w:hAnsi="Arial" w:cs="Arial"/>
          <w:noProof w:val="0"/>
          <w:sz w:val="24"/>
          <w:szCs w:val="24"/>
        </w:rPr>
        <w:t>Dispensar del trámite de comisión el análisis del oficio en mención.</w:t>
      </w:r>
    </w:p>
    <w:p w:rsidR="009E70EE" w:rsidRPr="009E70EE" w:rsidRDefault="009E70EE" w:rsidP="009E70EE">
      <w:pPr>
        <w:spacing w:line="252" w:lineRule="auto"/>
        <w:jc w:val="both"/>
        <w:rPr>
          <w:rFonts w:ascii="Arial" w:eastAsia="Calibri" w:hAnsi="Arial" w:cs="Arial"/>
          <w:b/>
          <w:noProof w:val="0"/>
        </w:rPr>
      </w:pPr>
      <w:r w:rsidRPr="009E70EE">
        <w:rPr>
          <w:rFonts w:ascii="Arial" w:eastAsia="Calibri" w:hAnsi="Arial" w:cs="Arial"/>
          <w:b/>
          <w:noProof w:val="0"/>
        </w:rPr>
        <w:t>ACUERDO UNÁNIME Y DECLARADO DEFINITIVAMENTE APROBADO N°597-18</w:t>
      </w:r>
    </w:p>
    <w:p w:rsidR="009E70EE" w:rsidRPr="009E70EE" w:rsidRDefault="009E70EE" w:rsidP="009E70EE">
      <w:pPr>
        <w:spacing w:after="0" w:line="240" w:lineRule="auto"/>
        <w:jc w:val="both"/>
        <w:rPr>
          <w:rFonts w:ascii="Arial" w:eastAsia="Calibri" w:hAnsi="Arial" w:cs="Arial"/>
          <w:noProof w:val="0"/>
          <w:sz w:val="24"/>
          <w:szCs w:val="24"/>
        </w:rPr>
      </w:pPr>
      <w:r w:rsidRPr="009E70EE">
        <w:rPr>
          <w:rFonts w:ascii="Arial" w:eastAsia="Calibri" w:hAnsi="Arial" w:cs="Arial"/>
          <w:noProof w:val="0"/>
          <w:sz w:val="24"/>
          <w:szCs w:val="24"/>
        </w:rPr>
        <w:t>Acuerdo con el voto positivo de los regidores</w:t>
      </w:r>
    </w:p>
    <w:p w:rsidR="009E70EE" w:rsidRPr="009E70EE" w:rsidRDefault="009E70EE" w:rsidP="009E70EE">
      <w:pPr>
        <w:spacing w:after="0" w:line="240" w:lineRule="auto"/>
        <w:jc w:val="both"/>
        <w:rPr>
          <w:rFonts w:ascii="Arial" w:eastAsia="Calibri" w:hAnsi="Arial" w:cs="Arial"/>
          <w:noProof w:val="0"/>
          <w:sz w:val="24"/>
          <w:szCs w:val="24"/>
        </w:rPr>
      </w:pPr>
    </w:p>
    <w:p w:rsidR="009E70EE" w:rsidRPr="009E70EE" w:rsidRDefault="009E70EE" w:rsidP="00F84B4C">
      <w:pPr>
        <w:numPr>
          <w:ilvl w:val="0"/>
          <w:numId w:val="160"/>
        </w:numPr>
        <w:spacing w:after="0" w:line="240" w:lineRule="auto"/>
        <w:ind w:left="1843"/>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José Fernando Méndez Vindas, Partido Unidad Social Cristiana</w:t>
      </w:r>
    </w:p>
    <w:p w:rsidR="009E70EE" w:rsidRPr="009E70EE" w:rsidRDefault="009E70EE" w:rsidP="00F84B4C">
      <w:pPr>
        <w:numPr>
          <w:ilvl w:val="0"/>
          <w:numId w:val="160"/>
        </w:numPr>
        <w:spacing w:after="0" w:line="240" w:lineRule="auto"/>
        <w:ind w:left="1843"/>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Damaris Gamboa Hernández, Partido Unidad Social Cristiana</w:t>
      </w:r>
    </w:p>
    <w:p w:rsidR="009E70EE" w:rsidRPr="009E70EE" w:rsidRDefault="009E70EE" w:rsidP="00F84B4C">
      <w:pPr>
        <w:numPr>
          <w:ilvl w:val="0"/>
          <w:numId w:val="160"/>
        </w:numPr>
        <w:spacing w:after="0" w:line="240" w:lineRule="auto"/>
        <w:ind w:left="1843"/>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Julio César Benavides Espinoza, Partido Unidad Social Cristiana</w:t>
      </w:r>
    </w:p>
    <w:p w:rsidR="009E70EE" w:rsidRPr="009E70EE" w:rsidRDefault="009E70EE" w:rsidP="00F84B4C">
      <w:pPr>
        <w:numPr>
          <w:ilvl w:val="0"/>
          <w:numId w:val="160"/>
        </w:numPr>
        <w:spacing w:after="0" w:line="240" w:lineRule="auto"/>
        <w:ind w:left="1843"/>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Yojhan Cubero Ramírez, Partido Liberación Nacional</w:t>
      </w:r>
    </w:p>
    <w:p w:rsidR="009E70EE" w:rsidRPr="009E70EE" w:rsidRDefault="009E70EE" w:rsidP="00F84B4C">
      <w:pPr>
        <w:numPr>
          <w:ilvl w:val="0"/>
          <w:numId w:val="160"/>
        </w:numPr>
        <w:spacing w:after="0" w:line="240" w:lineRule="auto"/>
        <w:ind w:left="1843"/>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Betty Castillo Ortiz, Partido Liberación Nacional</w:t>
      </w: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9E70EE" w:rsidRPr="00C95FD3" w:rsidRDefault="009E70EE" w:rsidP="009E70E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9E70EE" w:rsidRPr="00C95FD3" w:rsidRDefault="009E70EE" w:rsidP="009E70E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9E70EE" w:rsidRPr="009464D2" w:rsidRDefault="009E70EE" w:rsidP="009E70E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B85DF99" wp14:editId="09DFE7DF">
            <wp:extent cx="213459" cy="152400"/>
            <wp:effectExtent l="0" t="0" r="0" b="0"/>
            <wp:docPr id="170" name="Imagen 1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9E70EE" w:rsidRDefault="009E70EE" w:rsidP="009E70EE">
      <w:pPr>
        <w:pStyle w:val="Sinespaciado"/>
        <w:ind w:left="360" w:right="-234"/>
        <w:rPr>
          <w:rFonts w:ascii="Arial" w:hAnsi="Arial" w:cs="Arial"/>
          <w:b/>
          <w:noProof/>
          <w:sz w:val="24"/>
          <w:szCs w:val="24"/>
          <w:lang w:eastAsia="es-CR"/>
        </w:rPr>
      </w:pPr>
    </w:p>
    <w:p w:rsidR="009E70EE" w:rsidRPr="00BC69BF" w:rsidRDefault="009E70EE" w:rsidP="009E70E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MSPH-CM-ACUER-598-</w:t>
      </w:r>
      <w:r w:rsidRPr="00BC69BF">
        <w:rPr>
          <w:rFonts w:ascii="Arial" w:hAnsi="Arial" w:cs="Arial"/>
          <w:b/>
          <w:sz w:val="24"/>
          <w:szCs w:val="24"/>
        </w:rPr>
        <w:t>18</w:t>
      </w:r>
    </w:p>
    <w:p w:rsidR="009E70EE" w:rsidRPr="00052773" w:rsidRDefault="009E70EE" w:rsidP="009E70EE">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9E70EE" w:rsidRDefault="009E70EE" w:rsidP="009E70EE">
      <w:pPr>
        <w:spacing w:after="0" w:line="240" w:lineRule="auto"/>
        <w:jc w:val="center"/>
        <w:rPr>
          <w:rFonts w:ascii="Arial" w:eastAsia="Calibri" w:hAnsi="Arial" w:cs="Arial"/>
          <w:b/>
          <w:sz w:val="24"/>
          <w:szCs w:val="24"/>
          <w:lang w:val="es-ES"/>
        </w:rPr>
      </w:pPr>
    </w:p>
    <w:p w:rsidR="009E70EE" w:rsidRDefault="009E70EE" w:rsidP="009E70E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9E70EE" w:rsidRDefault="009E70EE" w:rsidP="009E70EE">
      <w:pPr>
        <w:spacing w:after="0" w:line="240" w:lineRule="auto"/>
        <w:rPr>
          <w:rFonts w:ascii="Arial" w:eastAsia="Times New Roman" w:hAnsi="Arial" w:cs="Arial"/>
          <w:sz w:val="24"/>
          <w:szCs w:val="24"/>
          <w:lang w:val="es-ES_tradnl" w:eastAsia="es-ES_tradnl"/>
        </w:rPr>
      </w:pPr>
      <w:r w:rsidRPr="00C73846">
        <w:rPr>
          <w:rFonts w:ascii="Arial" w:eastAsia="Times New Roman" w:hAnsi="Arial" w:cs="Arial"/>
          <w:noProof w:val="0"/>
          <w:sz w:val="24"/>
          <w:szCs w:val="24"/>
          <w:lang w:val="es-ES_tradnl" w:eastAsia="es-ES_tradnl"/>
        </w:rPr>
        <w:t>Ericka Ugalde Camacho, Jefe de Área</w:t>
      </w:r>
      <w:r>
        <w:rPr>
          <w:rFonts w:ascii="Arial" w:eastAsia="Times New Roman" w:hAnsi="Arial" w:cs="Arial"/>
          <w:sz w:val="24"/>
          <w:szCs w:val="24"/>
          <w:lang w:val="es-ES_tradnl" w:eastAsia="es-ES_tradnl"/>
        </w:rPr>
        <w:t xml:space="preserve"> </w:t>
      </w:r>
    </w:p>
    <w:p w:rsidR="009E70EE" w:rsidRDefault="009E70EE" w:rsidP="009E70EE">
      <w:pPr>
        <w:spacing w:after="0" w:line="240" w:lineRule="auto"/>
        <w:rPr>
          <w:rFonts w:ascii="Arial" w:eastAsia="Times New Roman" w:hAnsi="Arial" w:cs="Arial"/>
          <w:sz w:val="24"/>
          <w:szCs w:val="24"/>
          <w:lang w:val="es-ES_tradnl" w:eastAsia="es-ES_tradnl"/>
        </w:rPr>
      </w:pPr>
      <w:r w:rsidRPr="00C73846">
        <w:rPr>
          <w:rFonts w:ascii="Arial" w:eastAsia="Times New Roman" w:hAnsi="Arial" w:cs="Arial"/>
          <w:noProof w:val="0"/>
          <w:sz w:val="24"/>
          <w:szCs w:val="24"/>
          <w:lang w:val="es-ES_tradnl" w:eastAsia="es-ES_tradnl"/>
        </w:rPr>
        <w:t>Comisiones Legislativas III, Asamblea Legislativa</w:t>
      </w:r>
      <w:r>
        <w:rPr>
          <w:rFonts w:ascii="Arial" w:eastAsia="Times New Roman" w:hAnsi="Arial" w:cs="Arial"/>
          <w:sz w:val="24"/>
          <w:szCs w:val="24"/>
          <w:lang w:val="es-ES_tradnl" w:eastAsia="es-ES_tradnl"/>
        </w:rPr>
        <w:t xml:space="preserve"> </w:t>
      </w:r>
    </w:p>
    <w:p w:rsidR="009E70EE" w:rsidRDefault="009E70EE" w:rsidP="009E70E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9E70EE" w:rsidRDefault="009E70EE" w:rsidP="009E70EE">
      <w:pPr>
        <w:spacing w:after="0" w:line="276" w:lineRule="auto"/>
        <w:rPr>
          <w:rFonts w:ascii="Arial" w:eastAsia="Times New Roman" w:hAnsi="Arial" w:cs="Arial"/>
          <w:sz w:val="24"/>
          <w:szCs w:val="24"/>
          <w:lang w:val="es-ES" w:eastAsia="es-ES"/>
        </w:rPr>
      </w:pPr>
    </w:p>
    <w:p w:rsidR="009E70EE" w:rsidRPr="00BC69BF" w:rsidRDefault="009E70EE" w:rsidP="009E70E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9E70EE" w:rsidRPr="00BC69BF" w:rsidRDefault="009E70EE" w:rsidP="009E70EE">
      <w:pPr>
        <w:pStyle w:val="Sinespaciado"/>
        <w:rPr>
          <w:lang w:eastAsia="es-ES"/>
        </w:rPr>
      </w:pPr>
    </w:p>
    <w:p w:rsidR="009E70EE" w:rsidRPr="00BC69BF" w:rsidRDefault="009E70EE" w:rsidP="009E70E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E70EE" w:rsidRPr="00860BB1" w:rsidRDefault="009E70EE" w:rsidP="009E70EE">
      <w:pPr>
        <w:spacing w:after="0" w:line="240" w:lineRule="auto"/>
        <w:jc w:val="center"/>
        <w:rPr>
          <w:rFonts w:ascii="Arial" w:eastAsia="Calibri" w:hAnsi="Arial" w:cs="Arial"/>
          <w:b/>
          <w:sz w:val="24"/>
          <w:szCs w:val="24"/>
        </w:rPr>
      </w:pPr>
    </w:p>
    <w:p w:rsidR="009E70EE" w:rsidRPr="00BC69BF" w:rsidRDefault="009E70EE" w:rsidP="009E70E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E70EE" w:rsidRDefault="009E70EE" w:rsidP="009E70EE">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9E70EE" w:rsidRDefault="009E70EE" w:rsidP="009E70EE">
      <w:pPr>
        <w:pStyle w:val="Sinespaciado"/>
        <w:ind w:left="360" w:right="-234"/>
        <w:rPr>
          <w:rFonts w:ascii="Arial" w:hAnsi="Arial" w:cs="Arial"/>
          <w:b/>
          <w:noProof/>
          <w:sz w:val="24"/>
          <w:szCs w:val="24"/>
          <w:lang w:eastAsia="es-CR"/>
        </w:rPr>
      </w:pPr>
    </w:p>
    <w:p w:rsidR="009E70EE" w:rsidRPr="009E70EE" w:rsidRDefault="009E70EE" w:rsidP="009E70EE">
      <w:pPr>
        <w:spacing w:after="0" w:line="240" w:lineRule="auto"/>
        <w:rPr>
          <w:rFonts w:ascii="Arial" w:eastAsia="Calibri" w:hAnsi="Arial" w:cs="Arial"/>
          <w:b/>
          <w:noProof w:val="0"/>
          <w:sz w:val="24"/>
          <w:szCs w:val="24"/>
          <w:lang w:val="es-ES"/>
        </w:rPr>
      </w:pPr>
      <w:r w:rsidRPr="009E70EE">
        <w:rPr>
          <w:rFonts w:ascii="Arial" w:eastAsia="Calibri" w:hAnsi="Arial" w:cs="Arial"/>
          <w:b/>
          <w:noProof w:val="0"/>
          <w:sz w:val="24"/>
          <w:szCs w:val="24"/>
          <w:lang w:val="es-ES"/>
        </w:rPr>
        <w:t>CONSIDERANDO</w:t>
      </w:r>
    </w:p>
    <w:p w:rsidR="009E70EE" w:rsidRPr="009E70EE" w:rsidRDefault="009E70EE" w:rsidP="009E70EE">
      <w:pPr>
        <w:spacing w:after="0" w:line="240" w:lineRule="auto"/>
        <w:rPr>
          <w:rFonts w:ascii="Arial" w:eastAsia="Calibri" w:hAnsi="Arial" w:cs="Arial"/>
          <w:b/>
          <w:noProof w:val="0"/>
          <w:sz w:val="24"/>
          <w:szCs w:val="24"/>
          <w:lang w:val="es-ES"/>
        </w:rPr>
      </w:pPr>
    </w:p>
    <w:p w:rsidR="009E70EE" w:rsidRPr="009E70EE" w:rsidRDefault="009E70EE" w:rsidP="009E70EE">
      <w:pPr>
        <w:spacing w:after="0" w:line="240" w:lineRule="auto"/>
        <w:jc w:val="both"/>
        <w:rPr>
          <w:rFonts w:ascii="Arial" w:eastAsia="Times New Roman" w:hAnsi="Arial" w:cs="Arial"/>
          <w:b/>
          <w:noProof w:val="0"/>
          <w:sz w:val="24"/>
          <w:szCs w:val="24"/>
          <w:lang w:val="es-ES_tradnl" w:eastAsia="es-ES_tradnl"/>
        </w:rPr>
      </w:pPr>
      <w:r w:rsidRPr="009E70EE">
        <w:rPr>
          <w:rFonts w:ascii="Arial" w:eastAsia="Times New Roman" w:hAnsi="Arial" w:cs="Arial"/>
          <w:noProof w:val="0"/>
          <w:sz w:val="24"/>
          <w:szCs w:val="24"/>
          <w:lang w:val="es-ES_tradnl" w:eastAsia="es-ES_tradnl"/>
        </w:rPr>
        <w:t>Oficio CPEM-108-2018, recibido vía correo el día 17 de octubre de 2018, suscrito por la Sra. Ericka Ugalde Camacho, Jefe de Área, Comisiones Legislativas III, Asamblea Legislativa, donde solicita criterio sobre el Expediente N° 20.782 “Adición de un párrafo final al artículo 2 de la Ley N° 9329, Primera Ley Especial para la Transferencia de Competencias: Atención Plena y exclusiva de la red vial cantonal, de 15 de octubre de 2015 y sus reformas”.</w:t>
      </w:r>
    </w:p>
    <w:p w:rsidR="009E70EE" w:rsidRPr="009E70EE" w:rsidRDefault="009E70EE" w:rsidP="009E70EE">
      <w:pPr>
        <w:spacing w:after="0" w:line="240" w:lineRule="auto"/>
        <w:rPr>
          <w:rFonts w:ascii="Arial" w:eastAsia="Calibri" w:hAnsi="Arial" w:cs="Arial"/>
          <w:b/>
          <w:noProof w:val="0"/>
          <w:sz w:val="24"/>
          <w:szCs w:val="24"/>
          <w:lang w:val="es-ES_tradnl"/>
        </w:rPr>
      </w:pPr>
    </w:p>
    <w:p w:rsidR="009E70EE" w:rsidRPr="009E70EE" w:rsidRDefault="009E70EE" w:rsidP="009E70EE">
      <w:pPr>
        <w:spacing w:after="0" w:line="240" w:lineRule="auto"/>
        <w:rPr>
          <w:rFonts w:ascii="Arial" w:eastAsia="Calibri" w:hAnsi="Arial" w:cs="Arial"/>
          <w:b/>
          <w:noProof w:val="0"/>
          <w:sz w:val="24"/>
          <w:szCs w:val="24"/>
          <w:lang w:val="es-ES"/>
        </w:rPr>
      </w:pPr>
      <w:r w:rsidRPr="009E70EE">
        <w:rPr>
          <w:rFonts w:ascii="Arial" w:eastAsia="Calibri" w:hAnsi="Arial" w:cs="Arial"/>
          <w:b/>
          <w:noProof w:val="0"/>
          <w:sz w:val="24"/>
          <w:szCs w:val="24"/>
          <w:lang w:val="es-ES"/>
        </w:rPr>
        <w:t>ESTE CONCEJO MUNICIPAL ACUERDA</w:t>
      </w:r>
    </w:p>
    <w:p w:rsidR="009E70EE" w:rsidRPr="009E70EE" w:rsidRDefault="009E70EE" w:rsidP="009E70EE">
      <w:pPr>
        <w:spacing w:after="0" w:line="240" w:lineRule="auto"/>
        <w:rPr>
          <w:rFonts w:ascii="Arial" w:eastAsia="Calibri" w:hAnsi="Arial" w:cs="Arial"/>
          <w:b/>
          <w:noProof w:val="0"/>
          <w:sz w:val="24"/>
          <w:szCs w:val="24"/>
          <w:lang w:val="es-ES"/>
        </w:rPr>
      </w:pPr>
    </w:p>
    <w:p w:rsidR="009E70EE" w:rsidRPr="009E70EE" w:rsidRDefault="009E70EE" w:rsidP="009E70EE">
      <w:pPr>
        <w:spacing w:after="0" w:line="240" w:lineRule="auto"/>
        <w:jc w:val="both"/>
        <w:rPr>
          <w:rFonts w:ascii="Arial" w:eastAsia="Times New Roman" w:hAnsi="Arial" w:cs="Arial"/>
          <w:noProof w:val="0"/>
          <w:sz w:val="24"/>
          <w:szCs w:val="24"/>
          <w:lang w:val="es-ES_tradnl" w:eastAsia="es-ES_tradnl"/>
        </w:rPr>
      </w:pPr>
      <w:r w:rsidRPr="009E70EE">
        <w:rPr>
          <w:rFonts w:ascii="Arial" w:eastAsia="Calibri" w:hAnsi="Arial" w:cs="Arial"/>
          <w:noProof w:val="0"/>
          <w:sz w:val="24"/>
          <w:szCs w:val="24"/>
          <w:lang w:val="es-ES"/>
        </w:rPr>
        <w:t xml:space="preserve">Declararse a favor del Expediente </w:t>
      </w:r>
      <w:r w:rsidRPr="009E70EE">
        <w:rPr>
          <w:rFonts w:ascii="Arial" w:eastAsia="Times New Roman" w:hAnsi="Arial" w:cs="Arial"/>
          <w:noProof w:val="0"/>
          <w:sz w:val="24"/>
          <w:szCs w:val="24"/>
          <w:lang w:val="es-ES_tradnl" w:eastAsia="es-ES_tradnl"/>
        </w:rPr>
        <w:t>N° 20.782 “Adición de un párrafo final al artículo 2 de la Ley N° 9329, Primera Ley Especial para la Transferencia de Competencias: Atención Plena y exclusiva de la red vial cantonal, de 15 de octubre de 2015 y sus reformas”.</w:t>
      </w:r>
    </w:p>
    <w:p w:rsidR="009E70EE" w:rsidRPr="009E70EE" w:rsidRDefault="009E70EE" w:rsidP="009E70EE">
      <w:pPr>
        <w:spacing w:after="0" w:line="240" w:lineRule="auto"/>
        <w:rPr>
          <w:rFonts w:ascii="Arial" w:eastAsia="Calibri" w:hAnsi="Arial" w:cs="Arial"/>
          <w:noProof w:val="0"/>
          <w:sz w:val="24"/>
          <w:szCs w:val="24"/>
          <w:lang w:val="es-ES_tradnl"/>
        </w:rPr>
      </w:pPr>
    </w:p>
    <w:p w:rsidR="009E70EE" w:rsidRPr="009E70EE" w:rsidRDefault="009E70EE" w:rsidP="009E70EE">
      <w:pPr>
        <w:spacing w:line="252" w:lineRule="auto"/>
        <w:jc w:val="both"/>
        <w:rPr>
          <w:rFonts w:ascii="Arial" w:eastAsia="Calibri" w:hAnsi="Arial" w:cs="Arial"/>
          <w:b/>
          <w:noProof w:val="0"/>
        </w:rPr>
      </w:pPr>
      <w:r w:rsidRPr="009E70EE">
        <w:rPr>
          <w:rFonts w:ascii="Arial" w:eastAsia="Calibri" w:hAnsi="Arial" w:cs="Arial"/>
          <w:b/>
          <w:noProof w:val="0"/>
        </w:rPr>
        <w:t>ACUERDO UNÁNIME Y DECLARADO DEFINITIVAMENTE APROBADO N°598-18</w:t>
      </w:r>
    </w:p>
    <w:p w:rsidR="009E70EE" w:rsidRPr="009E70EE" w:rsidRDefault="009E70EE" w:rsidP="009E70EE">
      <w:pPr>
        <w:spacing w:after="0" w:line="240" w:lineRule="auto"/>
        <w:jc w:val="both"/>
        <w:rPr>
          <w:rFonts w:ascii="Arial" w:eastAsia="Calibri" w:hAnsi="Arial" w:cs="Arial"/>
          <w:noProof w:val="0"/>
          <w:sz w:val="24"/>
          <w:szCs w:val="24"/>
        </w:rPr>
      </w:pPr>
      <w:r w:rsidRPr="009E70EE">
        <w:rPr>
          <w:rFonts w:ascii="Arial" w:eastAsia="Calibri" w:hAnsi="Arial" w:cs="Arial"/>
          <w:noProof w:val="0"/>
          <w:sz w:val="24"/>
          <w:szCs w:val="24"/>
        </w:rPr>
        <w:t>Acuerdo con el voto positivo de los regidores</w:t>
      </w:r>
    </w:p>
    <w:p w:rsidR="009E70EE" w:rsidRPr="009E70EE" w:rsidRDefault="009E70EE" w:rsidP="009E70EE">
      <w:pPr>
        <w:spacing w:after="0" w:line="240" w:lineRule="auto"/>
        <w:jc w:val="both"/>
        <w:rPr>
          <w:rFonts w:ascii="Arial" w:eastAsia="Calibri" w:hAnsi="Arial" w:cs="Arial"/>
          <w:noProof w:val="0"/>
          <w:sz w:val="24"/>
          <w:szCs w:val="24"/>
        </w:rPr>
      </w:pPr>
    </w:p>
    <w:p w:rsidR="009E70EE" w:rsidRPr="009E70EE" w:rsidRDefault="009E70EE" w:rsidP="00F84B4C">
      <w:pPr>
        <w:numPr>
          <w:ilvl w:val="0"/>
          <w:numId w:val="161"/>
        </w:numPr>
        <w:spacing w:after="0" w:line="240" w:lineRule="auto"/>
        <w:ind w:left="1418"/>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José Fernando Méndez Vindas, Partido Unidad Social Cristiana</w:t>
      </w:r>
    </w:p>
    <w:p w:rsidR="009E70EE" w:rsidRPr="009E70EE" w:rsidRDefault="009E70EE" w:rsidP="00F84B4C">
      <w:pPr>
        <w:numPr>
          <w:ilvl w:val="0"/>
          <w:numId w:val="161"/>
        </w:numPr>
        <w:spacing w:after="0" w:line="240" w:lineRule="auto"/>
        <w:ind w:left="1418"/>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Damaris Gamboa Hernández, Partido Unidad Social Cristiana</w:t>
      </w:r>
    </w:p>
    <w:p w:rsidR="009E70EE" w:rsidRPr="009E70EE" w:rsidRDefault="009E70EE" w:rsidP="00F84B4C">
      <w:pPr>
        <w:numPr>
          <w:ilvl w:val="0"/>
          <w:numId w:val="161"/>
        </w:numPr>
        <w:spacing w:after="0" w:line="240" w:lineRule="auto"/>
        <w:ind w:left="1418"/>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Julio César Benavides Espinoza, Partido Unidad Social Cristiana</w:t>
      </w:r>
    </w:p>
    <w:p w:rsidR="009E70EE" w:rsidRPr="009E70EE" w:rsidRDefault="009E70EE" w:rsidP="00F84B4C">
      <w:pPr>
        <w:numPr>
          <w:ilvl w:val="0"/>
          <w:numId w:val="161"/>
        </w:numPr>
        <w:spacing w:after="0" w:line="240" w:lineRule="auto"/>
        <w:ind w:left="1418"/>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Yojhan Cubero Ramírez, Partido Liberación Nacional</w:t>
      </w:r>
    </w:p>
    <w:p w:rsidR="009E70EE" w:rsidRPr="009E70EE" w:rsidRDefault="009E70EE" w:rsidP="00F84B4C">
      <w:pPr>
        <w:numPr>
          <w:ilvl w:val="0"/>
          <w:numId w:val="161"/>
        </w:numPr>
        <w:spacing w:after="0" w:line="240" w:lineRule="auto"/>
        <w:ind w:left="1418"/>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Betty Castillo Ortiz, Partido Liberación Nacional</w:t>
      </w:r>
    </w:p>
    <w:p w:rsidR="00B33D9E" w:rsidRDefault="00B33D9E" w:rsidP="00B33D9E">
      <w:pPr>
        <w:pStyle w:val="Sinespaciado"/>
        <w:ind w:left="360" w:right="-234"/>
        <w:rPr>
          <w:rFonts w:ascii="Arial" w:hAnsi="Arial" w:cs="Arial"/>
          <w:b/>
          <w:noProof/>
          <w:sz w:val="24"/>
          <w:szCs w:val="24"/>
          <w:lang w:eastAsia="es-CR"/>
        </w:rPr>
      </w:pPr>
    </w:p>
    <w:p w:rsidR="00B33D9E" w:rsidRDefault="00B33D9E" w:rsidP="00B33D9E">
      <w:pPr>
        <w:pStyle w:val="Sinespaciado"/>
        <w:ind w:left="360" w:right="-234"/>
        <w:rPr>
          <w:rFonts w:ascii="Arial" w:hAnsi="Arial" w:cs="Arial"/>
          <w:b/>
          <w:noProof/>
          <w:sz w:val="24"/>
          <w:szCs w:val="24"/>
          <w:lang w:eastAsia="es-CR"/>
        </w:rPr>
      </w:pPr>
    </w:p>
    <w:p w:rsidR="009E70EE" w:rsidRDefault="009E70EE" w:rsidP="009E70EE">
      <w:pPr>
        <w:spacing w:after="0" w:line="240" w:lineRule="auto"/>
        <w:ind w:left="-142"/>
        <w:jc w:val="center"/>
        <w:rPr>
          <w:rFonts w:ascii="Arial" w:eastAsia="Calibri" w:hAnsi="Arial" w:cs="Arial"/>
          <w:b/>
          <w:sz w:val="24"/>
          <w:szCs w:val="24"/>
          <w:lang w:val="es-ES_tradnl"/>
        </w:rPr>
      </w:pPr>
    </w:p>
    <w:p w:rsidR="009E70EE" w:rsidRDefault="009E70EE" w:rsidP="009E70EE">
      <w:pPr>
        <w:spacing w:after="0" w:line="240" w:lineRule="auto"/>
        <w:ind w:left="-142"/>
        <w:jc w:val="center"/>
        <w:rPr>
          <w:rFonts w:ascii="Arial" w:eastAsia="Calibri" w:hAnsi="Arial" w:cs="Arial"/>
          <w:b/>
          <w:sz w:val="24"/>
          <w:szCs w:val="24"/>
          <w:lang w:val="es-ES_tradnl"/>
        </w:rPr>
      </w:pPr>
    </w:p>
    <w:p w:rsidR="009E70EE" w:rsidRDefault="009E70EE" w:rsidP="009E70EE">
      <w:pPr>
        <w:spacing w:after="0" w:line="240" w:lineRule="auto"/>
        <w:ind w:left="-142"/>
        <w:jc w:val="center"/>
        <w:rPr>
          <w:rFonts w:ascii="Arial" w:eastAsia="Calibri" w:hAnsi="Arial" w:cs="Arial"/>
          <w:b/>
          <w:sz w:val="24"/>
          <w:szCs w:val="24"/>
          <w:lang w:val="es-ES_tradnl"/>
        </w:rPr>
      </w:pPr>
    </w:p>
    <w:p w:rsidR="009E70EE" w:rsidRDefault="009E70EE" w:rsidP="009E70EE">
      <w:pPr>
        <w:spacing w:after="0" w:line="240" w:lineRule="auto"/>
        <w:ind w:left="-142"/>
        <w:jc w:val="center"/>
        <w:rPr>
          <w:rFonts w:ascii="Arial" w:eastAsia="Calibri" w:hAnsi="Arial" w:cs="Arial"/>
          <w:b/>
          <w:sz w:val="24"/>
          <w:szCs w:val="24"/>
          <w:lang w:val="es-ES_tradnl"/>
        </w:rPr>
      </w:pPr>
    </w:p>
    <w:p w:rsidR="009E70EE" w:rsidRPr="00C95FD3" w:rsidRDefault="009E70EE" w:rsidP="009E70E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9E70EE" w:rsidRPr="00C95FD3" w:rsidRDefault="009E70EE" w:rsidP="009E70E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9E70EE" w:rsidRPr="009464D2" w:rsidRDefault="009E70EE" w:rsidP="009E70E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E0517C6" wp14:editId="146DD588">
            <wp:extent cx="213459" cy="152400"/>
            <wp:effectExtent l="0" t="0" r="0" b="0"/>
            <wp:docPr id="171" name="Imagen 17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9E70EE" w:rsidRDefault="009E70EE" w:rsidP="009E70EE">
      <w:pPr>
        <w:pStyle w:val="Sinespaciado"/>
        <w:ind w:left="360" w:right="-234"/>
        <w:rPr>
          <w:rFonts w:ascii="Arial" w:hAnsi="Arial" w:cs="Arial"/>
          <w:b/>
          <w:noProof/>
          <w:sz w:val="24"/>
          <w:szCs w:val="24"/>
          <w:lang w:eastAsia="es-CR"/>
        </w:rPr>
      </w:pPr>
    </w:p>
    <w:p w:rsidR="009E70EE" w:rsidRDefault="009E70EE" w:rsidP="00B33D9E">
      <w:pPr>
        <w:pStyle w:val="Sinespaciado"/>
        <w:ind w:left="360" w:right="-234"/>
        <w:rPr>
          <w:rFonts w:ascii="Arial" w:hAnsi="Arial" w:cs="Arial"/>
          <w:b/>
          <w:noProof/>
          <w:sz w:val="24"/>
          <w:szCs w:val="24"/>
          <w:lang w:eastAsia="es-CR"/>
        </w:rPr>
      </w:pPr>
    </w:p>
    <w:p w:rsidR="00B33D9E" w:rsidRDefault="00B33D9E" w:rsidP="002B7F55">
      <w:pPr>
        <w:pStyle w:val="Sinespaciado"/>
        <w:ind w:left="360" w:right="-234"/>
        <w:rPr>
          <w:rFonts w:ascii="Arial" w:hAnsi="Arial" w:cs="Arial"/>
          <w:b/>
          <w:noProof/>
          <w:sz w:val="24"/>
          <w:szCs w:val="24"/>
          <w:lang w:eastAsia="es-CR"/>
        </w:rPr>
      </w:pPr>
    </w:p>
    <w:p w:rsidR="00B33D9E" w:rsidRDefault="00B33D9E" w:rsidP="002B7F55">
      <w:pPr>
        <w:pStyle w:val="Sinespaciado"/>
        <w:ind w:left="360" w:right="-234"/>
        <w:rPr>
          <w:rFonts w:ascii="Arial" w:hAnsi="Arial" w:cs="Arial"/>
          <w:b/>
          <w:noProof/>
          <w:sz w:val="24"/>
          <w:szCs w:val="24"/>
          <w:lang w:eastAsia="es-CR"/>
        </w:rPr>
      </w:pPr>
    </w:p>
    <w:p w:rsidR="00B33D9E" w:rsidRDefault="00B33D9E" w:rsidP="002B7F55">
      <w:pPr>
        <w:pStyle w:val="Sinespaciado"/>
        <w:ind w:left="360" w:right="-234"/>
        <w:rPr>
          <w:rFonts w:ascii="Arial" w:hAnsi="Arial" w:cs="Arial"/>
          <w:b/>
          <w:noProof/>
          <w:sz w:val="24"/>
          <w:szCs w:val="24"/>
          <w:lang w:eastAsia="es-CR"/>
        </w:rPr>
      </w:pPr>
    </w:p>
    <w:p w:rsidR="00B33D9E" w:rsidRDefault="00B33D9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Pr="00BC69BF" w:rsidRDefault="009E70EE" w:rsidP="009E70E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MSPH-CM-ACUER-599-</w:t>
      </w:r>
      <w:r w:rsidRPr="00BC69BF">
        <w:rPr>
          <w:rFonts w:ascii="Arial" w:hAnsi="Arial" w:cs="Arial"/>
          <w:b/>
          <w:sz w:val="24"/>
          <w:szCs w:val="24"/>
        </w:rPr>
        <w:t>18</w:t>
      </w:r>
    </w:p>
    <w:p w:rsidR="009E70EE" w:rsidRPr="00052773" w:rsidRDefault="009E70EE" w:rsidP="009E70EE">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9E70EE" w:rsidRDefault="009E70EE" w:rsidP="009E70EE">
      <w:pPr>
        <w:spacing w:after="0" w:line="240" w:lineRule="auto"/>
        <w:jc w:val="center"/>
        <w:rPr>
          <w:rFonts w:ascii="Arial" w:eastAsia="Calibri" w:hAnsi="Arial" w:cs="Arial"/>
          <w:b/>
          <w:sz w:val="24"/>
          <w:szCs w:val="24"/>
          <w:lang w:val="es-ES"/>
        </w:rPr>
      </w:pPr>
    </w:p>
    <w:p w:rsidR="009E70EE" w:rsidRDefault="009E70EE" w:rsidP="009E70E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Señorita</w:t>
      </w:r>
    </w:p>
    <w:p w:rsidR="009E70EE" w:rsidRDefault="009E70EE" w:rsidP="009E70EE">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Mariel Chavarría González, Representante Legal</w:t>
      </w:r>
    </w:p>
    <w:p w:rsidR="009E70EE" w:rsidRPr="00483A5E" w:rsidRDefault="009E70EE" w:rsidP="009E70EE">
      <w:pPr>
        <w:spacing w:after="0" w:line="240" w:lineRule="auto"/>
        <w:rPr>
          <w:rFonts w:ascii="Arial" w:eastAsia="Times New Roman" w:hAnsi="Arial" w:cs="Arial"/>
          <w:sz w:val="24"/>
          <w:szCs w:val="24"/>
          <w:lang w:eastAsia="es-ES_tradnl"/>
        </w:rPr>
      </w:pPr>
      <w:r w:rsidRPr="00483A5E">
        <w:rPr>
          <w:rFonts w:ascii="Arial" w:eastAsia="Times New Roman" w:hAnsi="Arial" w:cs="Arial"/>
          <w:noProof w:val="0"/>
          <w:sz w:val="24"/>
          <w:szCs w:val="24"/>
          <w:lang w:eastAsia="es-ES_tradnl"/>
        </w:rPr>
        <w:t>Pastelería Canina Online Guau Bakery S.R.L.</w:t>
      </w:r>
    </w:p>
    <w:p w:rsidR="009E70EE" w:rsidRDefault="009E70EE" w:rsidP="009E70E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9E70EE" w:rsidRDefault="009E70EE" w:rsidP="009E70EE">
      <w:pPr>
        <w:spacing w:after="0" w:line="276" w:lineRule="auto"/>
        <w:rPr>
          <w:rFonts w:ascii="Arial" w:eastAsia="Times New Roman" w:hAnsi="Arial" w:cs="Arial"/>
          <w:sz w:val="24"/>
          <w:szCs w:val="24"/>
          <w:lang w:val="es-ES" w:eastAsia="es-ES"/>
        </w:rPr>
      </w:pPr>
    </w:p>
    <w:p w:rsidR="009E70EE" w:rsidRPr="00BC69BF" w:rsidRDefault="009E70EE" w:rsidP="009E70E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señorita</w:t>
      </w:r>
      <w:r w:rsidRPr="00BC69BF">
        <w:rPr>
          <w:rFonts w:ascii="Arial" w:eastAsia="Times New Roman" w:hAnsi="Arial" w:cs="Arial"/>
          <w:sz w:val="24"/>
          <w:szCs w:val="24"/>
          <w:lang w:val="es-ES" w:eastAsia="es-ES"/>
        </w:rPr>
        <w:t>:</w:t>
      </w:r>
    </w:p>
    <w:p w:rsidR="009E70EE" w:rsidRPr="00BC69BF" w:rsidRDefault="009E70EE" w:rsidP="009E70EE">
      <w:pPr>
        <w:pStyle w:val="Sinespaciado"/>
        <w:rPr>
          <w:lang w:eastAsia="es-ES"/>
        </w:rPr>
      </w:pPr>
    </w:p>
    <w:p w:rsidR="009E70EE" w:rsidRPr="00BC69BF" w:rsidRDefault="009E70EE" w:rsidP="009E70E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E70EE" w:rsidRPr="00860BB1" w:rsidRDefault="009E70EE" w:rsidP="009E70EE">
      <w:pPr>
        <w:spacing w:after="0" w:line="240" w:lineRule="auto"/>
        <w:jc w:val="center"/>
        <w:rPr>
          <w:rFonts w:ascii="Arial" w:eastAsia="Calibri" w:hAnsi="Arial" w:cs="Arial"/>
          <w:b/>
          <w:sz w:val="24"/>
          <w:szCs w:val="24"/>
        </w:rPr>
      </w:pPr>
    </w:p>
    <w:p w:rsidR="009E70EE" w:rsidRPr="00BC69BF" w:rsidRDefault="009E70EE" w:rsidP="009E70E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E70EE" w:rsidRDefault="009E70EE" w:rsidP="009E70EE">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9E70EE" w:rsidRDefault="009E70EE" w:rsidP="002B7F55">
      <w:pPr>
        <w:pStyle w:val="Sinespaciado"/>
        <w:ind w:left="360" w:right="-234"/>
        <w:rPr>
          <w:rFonts w:ascii="Arial" w:hAnsi="Arial" w:cs="Arial"/>
          <w:b/>
          <w:noProof/>
          <w:sz w:val="24"/>
          <w:szCs w:val="24"/>
          <w:lang w:eastAsia="es-CR"/>
        </w:rPr>
      </w:pPr>
    </w:p>
    <w:p w:rsidR="009E70EE" w:rsidRPr="009E70EE" w:rsidRDefault="009E70EE" w:rsidP="009E70EE">
      <w:pPr>
        <w:spacing w:after="0" w:line="240" w:lineRule="auto"/>
        <w:jc w:val="both"/>
        <w:rPr>
          <w:rFonts w:ascii="Arial" w:eastAsia="Calibri" w:hAnsi="Arial" w:cs="Arial"/>
          <w:b/>
          <w:noProof w:val="0"/>
          <w:sz w:val="24"/>
          <w:szCs w:val="24"/>
          <w:lang w:val="es-ES"/>
        </w:rPr>
      </w:pPr>
      <w:r w:rsidRPr="009E70EE">
        <w:rPr>
          <w:rFonts w:ascii="Arial" w:eastAsia="Calibri" w:hAnsi="Arial" w:cs="Arial"/>
          <w:b/>
          <w:noProof w:val="0"/>
          <w:sz w:val="24"/>
          <w:szCs w:val="24"/>
          <w:lang w:val="es-ES"/>
        </w:rPr>
        <w:t>CONSIDERANDO</w:t>
      </w:r>
    </w:p>
    <w:p w:rsidR="009E70EE" w:rsidRPr="009E70EE" w:rsidRDefault="009E70EE" w:rsidP="009E70EE">
      <w:pPr>
        <w:pStyle w:val="Sinespaciado"/>
        <w:rPr>
          <w:lang w:eastAsia="es-ES_tradnl"/>
        </w:rPr>
      </w:pPr>
    </w:p>
    <w:p w:rsidR="009E70EE" w:rsidRPr="009E70EE" w:rsidRDefault="009E70EE" w:rsidP="009E70EE">
      <w:pPr>
        <w:spacing w:after="0" w:line="240" w:lineRule="auto"/>
        <w:jc w:val="both"/>
        <w:rPr>
          <w:rFonts w:ascii="Arial" w:eastAsia="Calibri" w:hAnsi="Arial" w:cs="Arial"/>
          <w:b/>
          <w:noProof w:val="0"/>
          <w:sz w:val="24"/>
          <w:szCs w:val="24"/>
          <w:lang w:val="es-ES"/>
        </w:rPr>
      </w:pPr>
      <w:r w:rsidRPr="009E70EE">
        <w:rPr>
          <w:rFonts w:ascii="Arial" w:eastAsia="Times New Roman" w:hAnsi="Arial" w:cs="Arial"/>
          <w:noProof w:val="0"/>
          <w:sz w:val="24"/>
          <w:szCs w:val="24"/>
          <w:lang w:val="es-ES_tradnl" w:eastAsia="es-ES_tradnl"/>
        </w:rPr>
        <w:t>Nota recibida el día 12 de octubre de 2018, suscrita por la Srta. Mariel Chavarría González, representante legal y copropietaria de la Pastelería Canina Online Guau Bakery S.R.L., donde solicita permiso para el uso del parque canino ubicado en el cantón.</w:t>
      </w:r>
    </w:p>
    <w:p w:rsidR="009E70EE" w:rsidRPr="009E70EE" w:rsidRDefault="009E70EE" w:rsidP="009E70EE">
      <w:pPr>
        <w:spacing w:after="0" w:line="240" w:lineRule="auto"/>
        <w:rPr>
          <w:rFonts w:ascii="Calibri" w:eastAsia="Calibri" w:hAnsi="Calibri" w:cs="Times New Roman"/>
          <w:noProof w:val="0"/>
          <w:lang w:val="es-ES" w:eastAsia="es-ES_tradnl"/>
        </w:rPr>
      </w:pPr>
    </w:p>
    <w:p w:rsidR="009E70EE" w:rsidRPr="009E70EE" w:rsidRDefault="009E70EE" w:rsidP="009E70EE">
      <w:pPr>
        <w:rPr>
          <w:rFonts w:ascii="Century Gothic" w:hAnsi="Century Gothic"/>
          <w:b/>
          <w:noProof w:val="0"/>
        </w:rPr>
      </w:pPr>
      <w:r w:rsidRPr="009E70EE">
        <w:rPr>
          <w:rFonts w:ascii="Arial" w:hAnsi="Arial" w:cs="Arial"/>
          <w:b/>
          <w:noProof w:val="0"/>
          <w:sz w:val="24"/>
          <w:szCs w:val="24"/>
        </w:rPr>
        <w:t>ESTE CONCEJO MUNICIPAL</w:t>
      </w:r>
      <w:r w:rsidRPr="009E70EE">
        <w:rPr>
          <w:rFonts w:ascii="Century Gothic" w:hAnsi="Century Gothic"/>
          <w:b/>
          <w:noProof w:val="0"/>
        </w:rPr>
        <w:t xml:space="preserve"> ACUERDA </w:t>
      </w:r>
    </w:p>
    <w:p w:rsidR="009E70EE" w:rsidRPr="009E70EE" w:rsidRDefault="009E70EE" w:rsidP="009E70EE">
      <w:pPr>
        <w:spacing w:line="252" w:lineRule="auto"/>
        <w:jc w:val="both"/>
        <w:rPr>
          <w:rFonts w:ascii="Arial" w:eastAsia="Calibri" w:hAnsi="Arial" w:cs="Arial"/>
          <w:noProof w:val="0"/>
          <w:sz w:val="24"/>
          <w:szCs w:val="24"/>
        </w:rPr>
      </w:pPr>
      <w:r w:rsidRPr="009E70EE">
        <w:rPr>
          <w:rFonts w:ascii="Arial" w:eastAsia="Calibri" w:hAnsi="Arial" w:cs="Arial"/>
          <w:noProof w:val="0"/>
          <w:sz w:val="24"/>
          <w:szCs w:val="24"/>
        </w:rPr>
        <w:t xml:space="preserve">Informar a la suscrita que la petición se presenta de manera extemporánea para el  análisis de este Concejo Municipal. </w:t>
      </w:r>
    </w:p>
    <w:p w:rsidR="009E70EE" w:rsidRPr="009E70EE" w:rsidRDefault="009E70EE" w:rsidP="009E70EE">
      <w:pPr>
        <w:spacing w:line="252" w:lineRule="auto"/>
        <w:jc w:val="both"/>
        <w:rPr>
          <w:rFonts w:ascii="Arial" w:eastAsia="Calibri" w:hAnsi="Arial" w:cs="Arial"/>
          <w:b/>
          <w:noProof w:val="0"/>
        </w:rPr>
      </w:pPr>
      <w:r w:rsidRPr="009E70EE">
        <w:rPr>
          <w:rFonts w:ascii="Arial" w:eastAsia="Calibri" w:hAnsi="Arial" w:cs="Arial"/>
          <w:b/>
          <w:noProof w:val="0"/>
        </w:rPr>
        <w:t>ACUERDO UNÁNIME Y DECLARADO DEFINITIVAMENTE APROBADO N°599-18</w:t>
      </w:r>
    </w:p>
    <w:p w:rsidR="009E70EE" w:rsidRPr="009E70EE" w:rsidRDefault="009E70EE" w:rsidP="009E70EE">
      <w:pPr>
        <w:spacing w:after="0" w:line="240" w:lineRule="auto"/>
        <w:jc w:val="both"/>
        <w:rPr>
          <w:rFonts w:ascii="Arial" w:eastAsia="Calibri" w:hAnsi="Arial" w:cs="Arial"/>
          <w:noProof w:val="0"/>
          <w:sz w:val="24"/>
          <w:szCs w:val="24"/>
        </w:rPr>
      </w:pPr>
      <w:r w:rsidRPr="009E70EE">
        <w:rPr>
          <w:rFonts w:ascii="Arial" w:eastAsia="Calibri" w:hAnsi="Arial" w:cs="Arial"/>
          <w:noProof w:val="0"/>
          <w:sz w:val="24"/>
          <w:szCs w:val="24"/>
        </w:rPr>
        <w:t>Acuerdo con el voto positivo de los regidores</w:t>
      </w:r>
    </w:p>
    <w:p w:rsidR="009E70EE" w:rsidRPr="009E70EE" w:rsidRDefault="009E70EE" w:rsidP="009E70EE">
      <w:pPr>
        <w:spacing w:after="0" w:line="240" w:lineRule="auto"/>
        <w:jc w:val="both"/>
        <w:rPr>
          <w:rFonts w:ascii="Arial" w:eastAsia="Calibri" w:hAnsi="Arial" w:cs="Arial"/>
          <w:noProof w:val="0"/>
          <w:sz w:val="24"/>
          <w:szCs w:val="24"/>
        </w:rPr>
      </w:pPr>
    </w:p>
    <w:p w:rsidR="009E70EE" w:rsidRPr="009E70EE" w:rsidRDefault="009E70EE" w:rsidP="00F84B4C">
      <w:pPr>
        <w:numPr>
          <w:ilvl w:val="0"/>
          <w:numId w:val="162"/>
        </w:numPr>
        <w:spacing w:after="0" w:line="240" w:lineRule="auto"/>
        <w:ind w:left="1560"/>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José Fernando Méndez Vindas, Partido Unidad Social Cristiana</w:t>
      </w:r>
    </w:p>
    <w:p w:rsidR="009E70EE" w:rsidRPr="009E70EE" w:rsidRDefault="009E70EE" w:rsidP="00F84B4C">
      <w:pPr>
        <w:numPr>
          <w:ilvl w:val="0"/>
          <w:numId w:val="162"/>
        </w:numPr>
        <w:spacing w:after="0" w:line="240" w:lineRule="auto"/>
        <w:ind w:left="1560"/>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Damaris Gamboa Hernández, Partido Unidad Social Cristiana</w:t>
      </w:r>
    </w:p>
    <w:p w:rsidR="009E70EE" w:rsidRPr="009E70EE" w:rsidRDefault="009E70EE" w:rsidP="00F84B4C">
      <w:pPr>
        <w:numPr>
          <w:ilvl w:val="0"/>
          <w:numId w:val="162"/>
        </w:numPr>
        <w:spacing w:after="0" w:line="240" w:lineRule="auto"/>
        <w:ind w:left="1560"/>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Julio César Benavides Espinoza, Partido Unidad Social Cristiana</w:t>
      </w:r>
    </w:p>
    <w:p w:rsidR="009E70EE" w:rsidRPr="009E70EE" w:rsidRDefault="009E70EE" w:rsidP="00F84B4C">
      <w:pPr>
        <w:numPr>
          <w:ilvl w:val="0"/>
          <w:numId w:val="162"/>
        </w:numPr>
        <w:spacing w:after="0" w:line="240" w:lineRule="auto"/>
        <w:ind w:left="1560"/>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Yojhan Cubero Ramírez, Partido Liberación Nacional</w:t>
      </w:r>
    </w:p>
    <w:p w:rsidR="009E70EE" w:rsidRPr="009E70EE" w:rsidRDefault="009E70EE" w:rsidP="00F84B4C">
      <w:pPr>
        <w:numPr>
          <w:ilvl w:val="0"/>
          <w:numId w:val="162"/>
        </w:numPr>
        <w:spacing w:after="0" w:line="240" w:lineRule="auto"/>
        <w:ind w:left="1560"/>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Betty Castillo Ortiz, Partido Liberación Nacional</w:t>
      </w: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9E70EE" w:rsidRPr="00C95FD3" w:rsidRDefault="009E70EE" w:rsidP="009E70E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9E70EE" w:rsidRPr="00C95FD3" w:rsidRDefault="009E70EE" w:rsidP="009E70E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9E70EE" w:rsidRPr="009464D2" w:rsidRDefault="009E70EE" w:rsidP="009E70E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1439DBE" wp14:editId="7A077DBA">
            <wp:extent cx="213459" cy="152400"/>
            <wp:effectExtent l="0" t="0" r="0" b="0"/>
            <wp:docPr id="172" name="Imagen 17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9E70EE" w:rsidRDefault="009E70EE" w:rsidP="009E70EE">
      <w:pPr>
        <w:pStyle w:val="Sinespaciado"/>
        <w:ind w:left="360" w:right="-234"/>
        <w:rPr>
          <w:rFonts w:ascii="Arial" w:hAnsi="Arial" w:cs="Arial"/>
          <w:b/>
          <w:noProof/>
          <w:sz w:val="24"/>
          <w:szCs w:val="24"/>
          <w:lang w:eastAsia="es-CR"/>
        </w:rPr>
      </w:pPr>
    </w:p>
    <w:p w:rsidR="009E70EE" w:rsidRPr="00BC69BF" w:rsidRDefault="009E70EE" w:rsidP="009E70E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MSPH-CM-ACUER-600-</w:t>
      </w:r>
      <w:r w:rsidRPr="00BC69BF">
        <w:rPr>
          <w:rFonts w:ascii="Arial" w:hAnsi="Arial" w:cs="Arial"/>
          <w:b/>
          <w:sz w:val="24"/>
          <w:szCs w:val="24"/>
        </w:rPr>
        <w:t>18</w:t>
      </w:r>
    </w:p>
    <w:p w:rsidR="009E70EE" w:rsidRPr="00052773" w:rsidRDefault="009E70EE" w:rsidP="009E70EE">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9E70EE" w:rsidRDefault="009E70EE" w:rsidP="009E70EE">
      <w:pPr>
        <w:spacing w:after="0" w:line="240" w:lineRule="auto"/>
        <w:jc w:val="center"/>
        <w:rPr>
          <w:rFonts w:ascii="Arial" w:eastAsia="Calibri" w:hAnsi="Arial" w:cs="Arial"/>
          <w:b/>
          <w:sz w:val="24"/>
          <w:szCs w:val="24"/>
          <w:lang w:val="es-ES"/>
        </w:rPr>
      </w:pPr>
    </w:p>
    <w:p w:rsidR="009E70EE" w:rsidRDefault="009E70EE" w:rsidP="009E70E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9E70EE" w:rsidRDefault="009E70EE" w:rsidP="009E70EE">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Marcela Espinoza Alvarado, Auditora Interna</w:t>
      </w:r>
    </w:p>
    <w:p w:rsidR="009E70EE" w:rsidRDefault="009E70EE" w:rsidP="009E70EE">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9E70EE" w:rsidRDefault="009E70EE" w:rsidP="009E70EE">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9E70EE" w:rsidRDefault="009E70EE" w:rsidP="009E70EE">
      <w:pPr>
        <w:spacing w:after="0" w:line="276" w:lineRule="auto"/>
        <w:rPr>
          <w:rFonts w:ascii="Arial" w:eastAsia="Times New Roman" w:hAnsi="Arial" w:cs="Arial"/>
          <w:sz w:val="24"/>
          <w:szCs w:val="24"/>
          <w:lang w:val="es-ES" w:eastAsia="es-ES"/>
        </w:rPr>
      </w:pPr>
    </w:p>
    <w:p w:rsidR="009E70EE" w:rsidRPr="00BC69BF" w:rsidRDefault="009E70EE" w:rsidP="009E70E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2147CE">
        <w:rPr>
          <w:rFonts w:ascii="Arial" w:eastAsia="Times New Roman" w:hAnsi="Arial" w:cs="Arial"/>
          <w:sz w:val="24"/>
          <w:szCs w:val="24"/>
          <w:lang w:val="es-ES" w:eastAsia="es-ES"/>
        </w:rPr>
        <w:t>mada señor</w:t>
      </w:r>
      <w:r>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9E70EE" w:rsidRPr="00BC69BF" w:rsidRDefault="009E70EE" w:rsidP="009E70EE">
      <w:pPr>
        <w:pStyle w:val="Sinespaciado"/>
        <w:rPr>
          <w:lang w:eastAsia="es-ES"/>
        </w:rPr>
      </w:pPr>
    </w:p>
    <w:p w:rsidR="009E70EE" w:rsidRPr="00BC69BF" w:rsidRDefault="009E70EE" w:rsidP="009E70E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E70EE" w:rsidRPr="00860BB1" w:rsidRDefault="009E70EE" w:rsidP="009E70EE">
      <w:pPr>
        <w:spacing w:after="0" w:line="240" w:lineRule="auto"/>
        <w:jc w:val="center"/>
        <w:rPr>
          <w:rFonts w:ascii="Arial" w:eastAsia="Calibri" w:hAnsi="Arial" w:cs="Arial"/>
          <w:b/>
          <w:sz w:val="24"/>
          <w:szCs w:val="24"/>
        </w:rPr>
      </w:pPr>
    </w:p>
    <w:p w:rsidR="009E70EE" w:rsidRPr="00BC69BF" w:rsidRDefault="009E70EE" w:rsidP="009E70E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E70EE" w:rsidRDefault="009E70EE" w:rsidP="009E70EE">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9E70EE" w:rsidRDefault="009E70EE" w:rsidP="002B7F55">
      <w:pPr>
        <w:pStyle w:val="Sinespaciado"/>
        <w:ind w:left="360" w:right="-234"/>
        <w:rPr>
          <w:rFonts w:ascii="Arial" w:hAnsi="Arial" w:cs="Arial"/>
          <w:b/>
          <w:noProof/>
          <w:sz w:val="24"/>
          <w:szCs w:val="24"/>
          <w:lang w:eastAsia="es-CR"/>
        </w:rPr>
      </w:pPr>
    </w:p>
    <w:p w:rsidR="009E70EE" w:rsidRPr="009E70EE" w:rsidRDefault="009E70EE" w:rsidP="009E70EE">
      <w:pPr>
        <w:spacing w:after="0" w:line="240" w:lineRule="auto"/>
        <w:jc w:val="both"/>
        <w:rPr>
          <w:rFonts w:ascii="Arial" w:eastAsia="Calibri" w:hAnsi="Arial" w:cs="Arial"/>
          <w:b/>
          <w:noProof w:val="0"/>
          <w:sz w:val="24"/>
          <w:szCs w:val="24"/>
          <w:lang w:val="es-ES"/>
        </w:rPr>
      </w:pPr>
      <w:r w:rsidRPr="009E70EE">
        <w:rPr>
          <w:rFonts w:ascii="Arial" w:eastAsia="Calibri" w:hAnsi="Arial" w:cs="Arial"/>
          <w:b/>
          <w:noProof w:val="0"/>
          <w:sz w:val="24"/>
          <w:szCs w:val="24"/>
          <w:lang w:val="es-ES"/>
        </w:rPr>
        <w:t>CONSIDERANDO</w:t>
      </w:r>
    </w:p>
    <w:p w:rsidR="009E70EE" w:rsidRPr="009E70EE" w:rsidRDefault="009E70EE" w:rsidP="009E70EE">
      <w:pPr>
        <w:spacing w:after="0" w:line="240" w:lineRule="auto"/>
        <w:jc w:val="both"/>
        <w:rPr>
          <w:rFonts w:ascii="Arial" w:eastAsia="Calibri" w:hAnsi="Arial" w:cs="Arial"/>
          <w:noProof w:val="0"/>
          <w:sz w:val="24"/>
          <w:szCs w:val="24"/>
          <w:lang w:val="es-ES"/>
        </w:rPr>
      </w:pPr>
    </w:p>
    <w:p w:rsidR="009E70EE" w:rsidRPr="009E70EE" w:rsidRDefault="009E70EE" w:rsidP="009E70EE">
      <w:pPr>
        <w:spacing w:after="0" w:line="240" w:lineRule="auto"/>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Acuerdo Municipal CM-534-18 adoptado en la Sesión Ordinaria N° 41-18 celebrada el día 08 de octubre de 2018, donde se remite a la Sra. Marcela Espinoza Alvarado, Auditora Interna, el Reglamento para el funcionamiento de la Auditoría Interna, para que lo someta a aprobación de la Contraloría General de la República.</w:t>
      </w:r>
    </w:p>
    <w:p w:rsidR="009E70EE" w:rsidRPr="009E70EE" w:rsidRDefault="009E70EE" w:rsidP="009E70EE">
      <w:pPr>
        <w:spacing w:after="0" w:line="240" w:lineRule="auto"/>
        <w:jc w:val="both"/>
        <w:rPr>
          <w:rFonts w:ascii="Arial" w:eastAsia="Calibri" w:hAnsi="Arial" w:cs="Arial"/>
          <w:noProof w:val="0"/>
          <w:sz w:val="24"/>
          <w:szCs w:val="24"/>
          <w:lang w:val="es-ES"/>
        </w:rPr>
      </w:pPr>
    </w:p>
    <w:p w:rsidR="009E70EE" w:rsidRPr="009E70EE" w:rsidRDefault="009E70EE" w:rsidP="009E70EE">
      <w:pPr>
        <w:spacing w:after="0" w:line="240" w:lineRule="auto"/>
        <w:jc w:val="both"/>
        <w:rPr>
          <w:rFonts w:ascii="Arial" w:eastAsia="Calibri" w:hAnsi="Arial" w:cs="Arial"/>
          <w:b/>
          <w:noProof w:val="0"/>
          <w:sz w:val="24"/>
          <w:szCs w:val="24"/>
          <w:lang w:val="es-ES"/>
        </w:rPr>
      </w:pPr>
      <w:r w:rsidRPr="009E70EE">
        <w:rPr>
          <w:rFonts w:ascii="Arial" w:eastAsia="Calibri" w:hAnsi="Arial" w:cs="Arial"/>
          <w:b/>
          <w:noProof w:val="0"/>
          <w:sz w:val="24"/>
          <w:szCs w:val="24"/>
          <w:lang w:val="es-ES"/>
        </w:rPr>
        <w:t>ESTE CONCEJO MUNICIPAL ACUERDA</w:t>
      </w:r>
    </w:p>
    <w:p w:rsidR="009E70EE" w:rsidRPr="009E70EE" w:rsidRDefault="009E70EE" w:rsidP="009E70EE">
      <w:pPr>
        <w:spacing w:after="0" w:line="240" w:lineRule="auto"/>
        <w:jc w:val="both"/>
        <w:rPr>
          <w:rFonts w:ascii="Arial" w:eastAsia="Calibri" w:hAnsi="Arial" w:cs="Arial"/>
          <w:b/>
          <w:noProof w:val="0"/>
          <w:sz w:val="24"/>
          <w:szCs w:val="24"/>
          <w:lang w:val="es-ES"/>
        </w:rPr>
      </w:pPr>
    </w:p>
    <w:p w:rsidR="009E70EE" w:rsidRPr="009E70EE" w:rsidRDefault="009E70EE" w:rsidP="009E70EE">
      <w:pPr>
        <w:spacing w:after="0" w:line="240" w:lineRule="auto"/>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 xml:space="preserve">Solicitar a la Sra. Marcela Espinoza Alvarado, Auditora Interna, presente el informe respectivo con relación a la presentación del Reglamento en mención ante la Contraloría General de la República, para el lunes 12 de noviembre de 2018. </w:t>
      </w:r>
    </w:p>
    <w:p w:rsidR="009E70EE" w:rsidRPr="009E70EE" w:rsidRDefault="009E70EE" w:rsidP="009E70EE">
      <w:pPr>
        <w:spacing w:after="0" w:line="240" w:lineRule="auto"/>
        <w:jc w:val="both"/>
        <w:rPr>
          <w:rFonts w:ascii="Arial" w:eastAsia="Calibri" w:hAnsi="Arial" w:cs="Arial"/>
          <w:noProof w:val="0"/>
          <w:sz w:val="24"/>
          <w:szCs w:val="24"/>
          <w:lang w:val="es-ES"/>
        </w:rPr>
      </w:pPr>
    </w:p>
    <w:p w:rsidR="009E70EE" w:rsidRPr="009E70EE" w:rsidRDefault="009E70EE" w:rsidP="009E70EE">
      <w:pPr>
        <w:spacing w:line="252" w:lineRule="auto"/>
        <w:jc w:val="both"/>
        <w:rPr>
          <w:rFonts w:ascii="Arial" w:eastAsia="Calibri" w:hAnsi="Arial" w:cs="Arial"/>
          <w:b/>
          <w:noProof w:val="0"/>
        </w:rPr>
      </w:pPr>
      <w:r w:rsidRPr="009E70EE">
        <w:rPr>
          <w:rFonts w:ascii="Arial" w:eastAsia="Calibri" w:hAnsi="Arial" w:cs="Arial"/>
          <w:b/>
          <w:noProof w:val="0"/>
        </w:rPr>
        <w:t>ACUERDO UNÁNIME Y DECLARADO DEFINITIVAMENTE APROBADO N°600-18</w:t>
      </w:r>
    </w:p>
    <w:p w:rsidR="009E70EE" w:rsidRPr="009E70EE" w:rsidRDefault="009E70EE" w:rsidP="009E70EE">
      <w:pPr>
        <w:spacing w:after="0" w:line="240" w:lineRule="auto"/>
        <w:jc w:val="both"/>
        <w:rPr>
          <w:rFonts w:ascii="Arial" w:eastAsia="Calibri" w:hAnsi="Arial" w:cs="Arial"/>
          <w:noProof w:val="0"/>
          <w:sz w:val="24"/>
          <w:szCs w:val="24"/>
        </w:rPr>
      </w:pPr>
      <w:r w:rsidRPr="009E70EE">
        <w:rPr>
          <w:rFonts w:ascii="Arial" w:eastAsia="Calibri" w:hAnsi="Arial" w:cs="Arial"/>
          <w:noProof w:val="0"/>
          <w:sz w:val="24"/>
          <w:szCs w:val="24"/>
        </w:rPr>
        <w:t>Acuerdo con el voto positivo de los regidores</w:t>
      </w:r>
    </w:p>
    <w:p w:rsidR="009E70EE" w:rsidRPr="009E70EE" w:rsidRDefault="009E70EE" w:rsidP="009E70EE">
      <w:pPr>
        <w:spacing w:after="0" w:line="240" w:lineRule="auto"/>
        <w:jc w:val="both"/>
        <w:rPr>
          <w:rFonts w:ascii="Arial" w:eastAsia="Calibri" w:hAnsi="Arial" w:cs="Arial"/>
          <w:noProof w:val="0"/>
          <w:sz w:val="24"/>
          <w:szCs w:val="24"/>
        </w:rPr>
      </w:pPr>
    </w:p>
    <w:p w:rsidR="009E70EE" w:rsidRPr="009E70EE" w:rsidRDefault="009E70EE" w:rsidP="00F84B4C">
      <w:pPr>
        <w:numPr>
          <w:ilvl w:val="0"/>
          <w:numId w:val="163"/>
        </w:numPr>
        <w:spacing w:after="0" w:line="240" w:lineRule="auto"/>
        <w:ind w:left="1276"/>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José Fernando Méndez Vindas, Partido Unidad Social Cristiana</w:t>
      </w:r>
    </w:p>
    <w:p w:rsidR="009E70EE" w:rsidRPr="009E70EE" w:rsidRDefault="009E70EE" w:rsidP="00F84B4C">
      <w:pPr>
        <w:numPr>
          <w:ilvl w:val="0"/>
          <w:numId w:val="163"/>
        </w:numPr>
        <w:spacing w:after="0" w:line="240" w:lineRule="auto"/>
        <w:ind w:left="1276"/>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Damaris Gamboa Hernández, Partido Unidad Social Cristiana</w:t>
      </w:r>
    </w:p>
    <w:p w:rsidR="009E70EE" w:rsidRPr="009E70EE" w:rsidRDefault="009E70EE" w:rsidP="00F84B4C">
      <w:pPr>
        <w:numPr>
          <w:ilvl w:val="0"/>
          <w:numId w:val="163"/>
        </w:numPr>
        <w:spacing w:after="0" w:line="240" w:lineRule="auto"/>
        <w:ind w:left="1276"/>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Julio César Benavides Espinoza, Partido Unidad Social Cristiana</w:t>
      </w:r>
    </w:p>
    <w:p w:rsidR="009E70EE" w:rsidRPr="009E70EE" w:rsidRDefault="009E70EE" w:rsidP="00F84B4C">
      <w:pPr>
        <w:numPr>
          <w:ilvl w:val="0"/>
          <w:numId w:val="163"/>
        </w:numPr>
        <w:spacing w:after="0" w:line="240" w:lineRule="auto"/>
        <w:ind w:left="1276"/>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Yojhan Cubero Ramírez, Partido Liberación Nacional</w:t>
      </w:r>
    </w:p>
    <w:p w:rsidR="009E70EE" w:rsidRPr="009E70EE" w:rsidRDefault="009E70EE" w:rsidP="00F84B4C">
      <w:pPr>
        <w:numPr>
          <w:ilvl w:val="0"/>
          <w:numId w:val="163"/>
        </w:numPr>
        <w:spacing w:after="0" w:line="240" w:lineRule="auto"/>
        <w:ind w:left="1276"/>
        <w:contextualSpacing/>
        <w:jc w:val="both"/>
        <w:rPr>
          <w:rFonts w:ascii="Arial" w:eastAsia="Calibri" w:hAnsi="Arial" w:cs="Arial"/>
          <w:noProof w:val="0"/>
          <w:sz w:val="24"/>
          <w:szCs w:val="24"/>
          <w:lang w:val="es-ES"/>
        </w:rPr>
      </w:pPr>
      <w:r w:rsidRPr="009E70EE">
        <w:rPr>
          <w:rFonts w:ascii="Arial" w:eastAsia="Calibri" w:hAnsi="Arial" w:cs="Arial"/>
          <w:noProof w:val="0"/>
          <w:sz w:val="24"/>
          <w:szCs w:val="24"/>
          <w:lang w:val="es-ES"/>
        </w:rPr>
        <w:t>Betty Castillo Ortiz, Partido Liberación Nacional</w:t>
      </w:r>
    </w:p>
    <w:p w:rsidR="009E70EE" w:rsidRDefault="009E70EE"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2147CE" w:rsidRDefault="002147CE" w:rsidP="002B7F55">
      <w:pPr>
        <w:pStyle w:val="Sinespaciado"/>
        <w:ind w:left="360" w:right="-234"/>
        <w:rPr>
          <w:rFonts w:ascii="Arial" w:hAnsi="Arial" w:cs="Arial"/>
          <w:b/>
          <w:noProof/>
          <w:sz w:val="24"/>
          <w:szCs w:val="24"/>
          <w:lang w:eastAsia="es-CR"/>
        </w:rPr>
      </w:pPr>
    </w:p>
    <w:p w:rsidR="002147CE" w:rsidRPr="00C95FD3" w:rsidRDefault="002147CE" w:rsidP="002147CE">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2147CE" w:rsidRPr="00C95FD3" w:rsidRDefault="002147CE" w:rsidP="002147CE">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2147CE" w:rsidRPr="009464D2" w:rsidRDefault="002147CE" w:rsidP="002147C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5FBFB749" wp14:editId="58E75997">
            <wp:extent cx="213459" cy="152400"/>
            <wp:effectExtent l="0" t="0" r="0" b="0"/>
            <wp:docPr id="173" name="Imagen 17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892846" w:rsidRPr="00BC69BF" w:rsidRDefault="00892846" w:rsidP="00892846">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MSPH-CM-ACUER-601-</w:t>
      </w:r>
      <w:r w:rsidRPr="00BC69BF">
        <w:rPr>
          <w:rFonts w:ascii="Arial" w:hAnsi="Arial" w:cs="Arial"/>
          <w:b/>
          <w:sz w:val="24"/>
          <w:szCs w:val="24"/>
        </w:rPr>
        <w:t>18</w:t>
      </w:r>
    </w:p>
    <w:p w:rsidR="00892846" w:rsidRPr="00052773" w:rsidRDefault="00892846" w:rsidP="00892846">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octubre de 2018</w:t>
      </w:r>
    </w:p>
    <w:p w:rsidR="00892846" w:rsidRDefault="00892846" w:rsidP="00892846">
      <w:pPr>
        <w:spacing w:after="0" w:line="240" w:lineRule="auto"/>
        <w:jc w:val="center"/>
        <w:rPr>
          <w:rFonts w:ascii="Arial" w:eastAsia="Calibri" w:hAnsi="Arial" w:cs="Arial"/>
          <w:b/>
          <w:sz w:val="24"/>
          <w:szCs w:val="24"/>
          <w:lang w:val="es-ES"/>
        </w:rPr>
      </w:pPr>
    </w:p>
    <w:p w:rsidR="00892846" w:rsidRDefault="00892846" w:rsidP="0089284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892846" w:rsidRDefault="00892846" w:rsidP="00892846">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Marcela Espinoza Alvarado, Auditora Interna</w:t>
      </w:r>
    </w:p>
    <w:p w:rsidR="00892846" w:rsidRDefault="00892846" w:rsidP="00892846">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892846" w:rsidRDefault="00892846" w:rsidP="0089284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892846" w:rsidRDefault="00892846" w:rsidP="00892846">
      <w:pPr>
        <w:spacing w:after="0" w:line="276" w:lineRule="auto"/>
        <w:rPr>
          <w:rFonts w:ascii="Arial" w:eastAsia="Times New Roman" w:hAnsi="Arial" w:cs="Arial"/>
          <w:sz w:val="24"/>
          <w:szCs w:val="24"/>
          <w:lang w:val="es-ES" w:eastAsia="es-ES"/>
        </w:rPr>
      </w:pPr>
    </w:p>
    <w:p w:rsidR="00892846" w:rsidRPr="00BC69BF" w:rsidRDefault="00892846" w:rsidP="0089284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892846" w:rsidRPr="00BC69BF" w:rsidRDefault="00892846" w:rsidP="00892846">
      <w:pPr>
        <w:pStyle w:val="Sinespaciado"/>
        <w:rPr>
          <w:lang w:eastAsia="es-ES"/>
        </w:rPr>
      </w:pPr>
    </w:p>
    <w:p w:rsidR="00892846" w:rsidRPr="00BC69BF" w:rsidRDefault="00892846" w:rsidP="0089284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892846" w:rsidRPr="00860BB1" w:rsidRDefault="00892846" w:rsidP="00892846">
      <w:pPr>
        <w:spacing w:after="0" w:line="240" w:lineRule="auto"/>
        <w:jc w:val="center"/>
        <w:rPr>
          <w:rFonts w:ascii="Arial" w:eastAsia="Calibri" w:hAnsi="Arial" w:cs="Arial"/>
          <w:b/>
          <w:sz w:val="24"/>
          <w:szCs w:val="24"/>
        </w:rPr>
      </w:pPr>
    </w:p>
    <w:p w:rsidR="00892846" w:rsidRPr="00BC69BF" w:rsidRDefault="00892846" w:rsidP="0089284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892846" w:rsidRDefault="00892846" w:rsidP="00892846">
      <w:pPr>
        <w:pStyle w:val="Sinespaciado"/>
        <w:ind w:left="360" w:right="-234"/>
        <w:jc w:val="center"/>
        <w:rPr>
          <w:rFonts w:ascii="Arial" w:hAnsi="Arial" w:cs="Arial"/>
          <w:b/>
          <w:sz w:val="24"/>
          <w:szCs w:val="24"/>
        </w:rPr>
      </w:pPr>
      <w:r>
        <w:rPr>
          <w:rFonts w:ascii="Arial" w:hAnsi="Arial" w:cs="Arial"/>
          <w:b/>
          <w:sz w:val="24"/>
          <w:szCs w:val="24"/>
        </w:rPr>
        <w:t>SESIÓN ORDINARIA 43</w:t>
      </w:r>
      <w:r w:rsidRPr="00BC69BF">
        <w:rPr>
          <w:rFonts w:ascii="Arial" w:hAnsi="Arial" w:cs="Arial"/>
          <w:b/>
          <w:sz w:val="24"/>
          <w:szCs w:val="24"/>
        </w:rPr>
        <w:t xml:space="preserve">-18 CELEBRADA EL DÍA </w:t>
      </w:r>
      <w:r>
        <w:rPr>
          <w:rFonts w:ascii="Arial" w:hAnsi="Arial" w:cs="Arial"/>
          <w:b/>
          <w:sz w:val="24"/>
          <w:szCs w:val="24"/>
        </w:rPr>
        <w:t>VEINTIDÓS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892846" w:rsidRDefault="00892846" w:rsidP="002B7F55">
      <w:pPr>
        <w:pStyle w:val="Sinespaciado"/>
        <w:ind w:left="360" w:right="-234"/>
        <w:rPr>
          <w:rFonts w:ascii="Arial" w:hAnsi="Arial" w:cs="Arial"/>
          <w:b/>
          <w:noProof/>
          <w:sz w:val="24"/>
          <w:szCs w:val="24"/>
          <w:lang w:eastAsia="es-CR"/>
        </w:rPr>
      </w:pPr>
    </w:p>
    <w:p w:rsidR="00892846" w:rsidRPr="00892846" w:rsidRDefault="00892846" w:rsidP="00892846">
      <w:pPr>
        <w:spacing w:after="0" w:line="240" w:lineRule="auto"/>
        <w:jc w:val="both"/>
        <w:rPr>
          <w:rFonts w:ascii="Arial" w:eastAsia="Calibri" w:hAnsi="Arial" w:cs="Arial"/>
          <w:b/>
          <w:noProof w:val="0"/>
          <w:sz w:val="24"/>
          <w:szCs w:val="24"/>
          <w:lang w:val="es-ES"/>
        </w:rPr>
      </w:pPr>
      <w:r w:rsidRPr="00892846">
        <w:rPr>
          <w:rFonts w:ascii="Arial" w:eastAsia="Calibri" w:hAnsi="Arial" w:cs="Arial"/>
          <w:b/>
          <w:noProof w:val="0"/>
          <w:sz w:val="24"/>
          <w:szCs w:val="24"/>
          <w:lang w:val="es-ES"/>
        </w:rPr>
        <w:t>CONSIDERANDO</w:t>
      </w:r>
    </w:p>
    <w:p w:rsidR="00892846" w:rsidRPr="00892846" w:rsidRDefault="00892846" w:rsidP="00892846">
      <w:pPr>
        <w:spacing w:after="0" w:line="240" w:lineRule="auto"/>
        <w:jc w:val="both"/>
        <w:rPr>
          <w:rFonts w:ascii="Arial" w:eastAsia="Calibri" w:hAnsi="Arial" w:cs="Arial"/>
          <w:noProof w:val="0"/>
          <w:sz w:val="24"/>
          <w:szCs w:val="24"/>
          <w:lang w:val="es-ES"/>
        </w:rPr>
      </w:pPr>
    </w:p>
    <w:p w:rsidR="00892846" w:rsidRPr="00892846" w:rsidRDefault="00892846" w:rsidP="00892846">
      <w:pPr>
        <w:spacing w:after="0" w:line="240" w:lineRule="auto"/>
        <w:jc w:val="both"/>
        <w:rPr>
          <w:rFonts w:ascii="Arial" w:eastAsia="Calibri" w:hAnsi="Arial" w:cs="Arial"/>
          <w:noProof w:val="0"/>
          <w:sz w:val="24"/>
          <w:szCs w:val="24"/>
          <w:lang w:val="es-ES"/>
        </w:rPr>
      </w:pPr>
      <w:r w:rsidRPr="00892846">
        <w:rPr>
          <w:rFonts w:ascii="Arial" w:eastAsia="Calibri" w:hAnsi="Arial" w:cs="Arial"/>
          <w:noProof w:val="0"/>
          <w:sz w:val="24"/>
          <w:szCs w:val="24"/>
          <w:lang w:val="es-ES"/>
        </w:rPr>
        <w:t>Oficio AI-046-10-2018, de fecha 19 de octubre de 2018, suscrito por la Sra. Marcela Espinoza Alvarado, Auditora Interna, donde solicita los días 29,30,31 de octubre y 1,2,5,6,7,8 y 9 de noviembre como disfrute de vacaciones.</w:t>
      </w:r>
    </w:p>
    <w:p w:rsidR="00892846" w:rsidRPr="00892846" w:rsidRDefault="00892846" w:rsidP="00892846">
      <w:pPr>
        <w:spacing w:after="0" w:line="240" w:lineRule="auto"/>
        <w:jc w:val="both"/>
        <w:rPr>
          <w:rFonts w:ascii="Arial" w:eastAsia="Calibri" w:hAnsi="Arial" w:cs="Arial"/>
          <w:noProof w:val="0"/>
          <w:sz w:val="24"/>
          <w:szCs w:val="24"/>
          <w:lang w:val="es-ES"/>
        </w:rPr>
      </w:pPr>
    </w:p>
    <w:p w:rsidR="00892846" w:rsidRPr="00892846" w:rsidRDefault="00892846" w:rsidP="00892846">
      <w:pPr>
        <w:spacing w:after="0" w:line="240" w:lineRule="auto"/>
        <w:jc w:val="both"/>
        <w:rPr>
          <w:rFonts w:ascii="Arial" w:eastAsia="Calibri" w:hAnsi="Arial" w:cs="Arial"/>
          <w:b/>
          <w:noProof w:val="0"/>
          <w:sz w:val="24"/>
          <w:szCs w:val="24"/>
          <w:lang w:val="es-ES"/>
        </w:rPr>
      </w:pPr>
      <w:r w:rsidRPr="00892846">
        <w:rPr>
          <w:rFonts w:ascii="Arial" w:eastAsia="Calibri" w:hAnsi="Arial" w:cs="Arial"/>
          <w:b/>
          <w:noProof w:val="0"/>
          <w:sz w:val="24"/>
          <w:szCs w:val="24"/>
          <w:lang w:val="es-ES"/>
        </w:rPr>
        <w:t>ESTE CONCEJO MUNICIPAL ACUERDA</w:t>
      </w:r>
    </w:p>
    <w:p w:rsidR="00892846" w:rsidRPr="00892846" w:rsidRDefault="00892846" w:rsidP="00892846">
      <w:pPr>
        <w:spacing w:after="0" w:line="240" w:lineRule="auto"/>
        <w:jc w:val="both"/>
        <w:rPr>
          <w:rFonts w:ascii="Arial" w:eastAsia="Calibri" w:hAnsi="Arial" w:cs="Arial"/>
          <w:noProof w:val="0"/>
          <w:sz w:val="24"/>
          <w:szCs w:val="24"/>
          <w:lang w:val="es-ES"/>
        </w:rPr>
      </w:pPr>
    </w:p>
    <w:p w:rsidR="00892846" w:rsidRPr="00892846" w:rsidRDefault="00892846" w:rsidP="00892846">
      <w:pPr>
        <w:spacing w:after="0" w:line="240" w:lineRule="auto"/>
        <w:rPr>
          <w:rFonts w:ascii="Arial" w:eastAsia="Calibri" w:hAnsi="Arial" w:cs="Arial"/>
          <w:noProof w:val="0"/>
          <w:sz w:val="24"/>
          <w:szCs w:val="24"/>
          <w:lang w:val="es-ES"/>
        </w:rPr>
      </w:pPr>
      <w:r w:rsidRPr="00892846">
        <w:rPr>
          <w:rFonts w:ascii="Arial" w:eastAsia="Calibri" w:hAnsi="Arial" w:cs="Arial"/>
          <w:noProof w:val="0"/>
          <w:sz w:val="24"/>
          <w:szCs w:val="24"/>
          <w:lang w:val="es-ES"/>
        </w:rPr>
        <w:t xml:space="preserve">Autorizar a la Sra. Marcela Espinoza Alvarado, Auditora Interna los días solicitados para el disfrute de sus vacaciones. </w:t>
      </w:r>
    </w:p>
    <w:p w:rsidR="00892846" w:rsidRPr="00892846" w:rsidRDefault="00892846" w:rsidP="00892846">
      <w:pPr>
        <w:spacing w:after="0" w:line="240" w:lineRule="auto"/>
        <w:rPr>
          <w:rFonts w:ascii="Arial" w:eastAsia="Calibri" w:hAnsi="Arial" w:cs="Arial"/>
          <w:b/>
          <w:noProof w:val="0"/>
          <w:sz w:val="24"/>
          <w:szCs w:val="24"/>
          <w:lang w:val="es-ES"/>
        </w:rPr>
      </w:pPr>
    </w:p>
    <w:p w:rsidR="00892846" w:rsidRPr="00892846" w:rsidRDefault="00892846" w:rsidP="00892846">
      <w:pPr>
        <w:spacing w:line="252" w:lineRule="auto"/>
        <w:jc w:val="both"/>
        <w:rPr>
          <w:rFonts w:ascii="Arial" w:eastAsia="Calibri" w:hAnsi="Arial" w:cs="Arial"/>
          <w:b/>
          <w:noProof w:val="0"/>
        </w:rPr>
      </w:pPr>
      <w:r w:rsidRPr="00892846">
        <w:rPr>
          <w:rFonts w:ascii="Arial" w:eastAsia="Calibri" w:hAnsi="Arial" w:cs="Arial"/>
          <w:b/>
          <w:noProof w:val="0"/>
        </w:rPr>
        <w:t>ACUERDO UNÁNIME Y DECLARADO DEFINITIVAMENTE APROBADO N°601-18</w:t>
      </w:r>
    </w:p>
    <w:p w:rsidR="00892846" w:rsidRPr="00892846" w:rsidRDefault="00892846" w:rsidP="00892846">
      <w:pPr>
        <w:spacing w:after="0" w:line="240" w:lineRule="auto"/>
        <w:jc w:val="both"/>
        <w:rPr>
          <w:rFonts w:ascii="Arial" w:eastAsia="Calibri" w:hAnsi="Arial" w:cs="Arial"/>
          <w:noProof w:val="0"/>
          <w:sz w:val="24"/>
          <w:szCs w:val="24"/>
        </w:rPr>
      </w:pPr>
      <w:r w:rsidRPr="00892846">
        <w:rPr>
          <w:rFonts w:ascii="Arial" w:eastAsia="Calibri" w:hAnsi="Arial" w:cs="Arial"/>
          <w:noProof w:val="0"/>
          <w:sz w:val="24"/>
          <w:szCs w:val="24"/>
        </w:rPr>
        <w:t>Acuerdo con el voto positivo de los regidores</w:t>
      </w:r>
    </w:p>
    <w:p w:rsidR="00892846" w:rsidRPr="00892846" w:rsidRDefault="00892846" w:rsidP="00892846">
      <w:pPr>
        <w:spacing w:after="0" w:line="240" w:lineRule="auto"/>
        <w:jc w:val="both"/>
        <w:rPr>
          <w:rFonts w:ascii="Arial" w:eastAsia="Calibri" w:hAnsi="Arial" w:cs="Arial"/>
          <w:noProof w:val="0"/>
          <w:sz w:val="24"/>
          <w:szCs w:val="24"/>
        </w:rPr>
      </w:pPr>
    </w:p>
    <w:p w:rsidR="00892846" w:rsidRPr="00892846" w:rsidRDefault="00892846" w:rsidP="00F84B4C">
      <w:pPr>
        <w:numPr>
          <w:ilvl w:val="0"/>
          <w:numId w:val="164"/>
        </w:numPr>
        <w:spacing w:after="0" w:line="240" w:lineRule="auto"/>
        <w:ind w:left="1560"/>
        <w:contextualSpacing/>
        <w:jc w:val="both"/>
        <w:rPr>
          <w:rFonts w:ascii="Arial" w:eastAsia="Calibri" w:hAnsi="Arial" w:cs="Arial"/>
          <w:noProof w:val="0"/>
          <w:sz w:val="24"/>
          <w:szCs w:val="24"/>
          <w:lang w:val="es-ES"/>
        </w:rPr>
      </w:pPr>
      <w:r w:rsidRPr="00892846">
        <w:rPr>
          <w:rFonts w:ascii="Arial" w:eastAsia="Calibri" w:hAnsi="Arial" w:cs="Arial"/>
          <w:noProof w:val="0"/>
          <w:sz w:val="24"/>
          <w:szCs w:val="24"/>
          <w:lang w:val="es-ES"/>
        </w:rPr>
        <w:t>José Fernando Méndez Vindas, Partido Unidad Social Cristiana</w:t>
      </w:r>
    </w:p>
    <w:p w:rsidR="00892846" w:rsidRPr="00892846" w:rsidRDefault="00892846" w:rsidP="00F84B4C">
      <w:pPr>
        <w:numPr>
          <w:ilvl w:val="0"/>
          <w:numId w:val="164"/>
        </w:numPr>
        <w:spacing w:after="0" w:line="240" w:lineRule="auto"/>
        <w:ind w:left="1560"/>
        <w:contextualSpacing/>
        <w:jc w:val="both"/>
        <w:rPr>
          <w:rFonts w:ascii="Arial" w:eastAsia="Calibri" w:hAnsi="Arial" w:cs="Arial"/>
          <w:noProof w:val="0"/>
          <w:sz w:val="24"/>
          <w:szCs w:val="24"/>
          <w:lang w:val="es-ES"/>
        </w:rPr>
      </w:pPr>
      <w:r w:rsidRPr="00892846">
        <w:rPr>
          <w:rFonts w:ascii="Arial" w:eastAsia="Calibri" w:hAnsi="Arial" w:cs="Arial"/>
          <w:noProof w:val="0"/>
          <w:sz w:val="24"/>
          <w:szCs w:val="24"/>
          <w:lang w:val="es-ES"/>
        </w:rPr>
        <w:t>Damaris Gamboa Hernández, Partido Unidad Social Cristiana</w:t>
      </w:r>
    </w:p>
    <w:p w:rsidR="00892846" w:rsidRPr="00892846" w:rsidRDefault="00892846" w:rsidP="00F84B4C">
      <w:pPr>
        <w:numPr>
          <w:ilvl w:val="0"/>
          <w:numId w:val="164"/>
        </w:numPr>
        <w:spacing w:after="0" w:line="240" w:lineRule="auto"/>
        <w:ind w:left="1560"/>
        <w:contextualSpacing/>
        <w:jc w:val="both"/>
        <w:rPr>
          <w:rFonts w:ascii="Arial" w:eastAsia="Calibri" w:hAnsi="Arial" w:cs="Arial"/>
          <w:noProof w:val="0"/>
          <w:sz w:val="24"/>
          <w:szCs w:val="24"/>
          <w:lang w:val="es-ES"/>
        </w:rPr>
      </w:pPr>
      <w:r w:rsidRPr="00892846">
        <w:rPr>
          <w:rFonts w:ascii="Arial" w:eastAsia="Calibri" w:hAnsi="Arial" w:cs="Arial"/>
          <w:noProof w:val="0"/>
          <w:sz w:val="24"/>
          <w:szCs w:val="24"/>
          <w:lang w:val="es-ES"/>
        </w:rPr>
        <w:t>Julio César Benavides Espinoza, Partido Unidad Social Cristiana</w:t>
      </w:r>
    </w:p>
    <w:p w:rsidR="00892846" w:rsidRPr="00892846" w:rsidRDefault="00892846" w:rsidP="00F84B4C">
      <w:pPr>
        <w:numPr>
          <w:ilvl w:val="0"/>
          <w:numId w:val="164"/>
        </w:numPr>
        <w:spacing w:after="0" w:line="240" w:lineRule="auto"/>
        <w:ind w:left="1560"/>
        <w:contextualSpacing/>
        <w:jc w:val="both"/>
        <w:rPr>
          <w:rFonts w:ascii="Arial" w:eastAsia="Calibri" w:hAnsi="Arial" w:cs="Arial"/>
          <w:noProof w:val="0"/>
          <w:sz w:val="24"/>
          <w:szCs w:val="24"/>
          <w:lang w:val="es-ES"/>
        </w:rPr>
      </w:pPr>
      <w:r w:rsidRPr="00892846">
        <w:rPr>
          <w:rFonts w:ascii="Arial" w:eastAsia="Calibri" w:hAnsi="Arial" w:cs="Arial"/>
          <w:noProof w:val="0"/>
          <w:sz w:val="24"/>
          <w:szCs w:val="24"/>
          <w:lang w:val="es-ES"/>
        </w:rPr>
        <w:t>Yojhan Cubero Ramírez, Partido Liberación Nacional</w:t>
      </w:r>
    </w:p>
    <w:p w:rsidR="00892846" w:rsidRPr="00892846" w:rsidRDefault="00892846" w:rsidP="00F84B4C">
      <w:pPr>
        <w:numPr>
          <w:ilvl w:val="0"/>
          <w:numId w:val="164"/>
        </w:numPr>
        <w:spacing w:after="0" w:line="240" w:lineRule="auto"/>
        <w:ind w:left="1560"/>
        <w:contextualSpacing/>
        <w:jc w:val="both"/>
        <w:rPr>
          <w:rFonts w:ascii="Arial" w:eastAsia="Calibri" w:hAnsi="Arial" w:cs="Arial"/>
          <w:noProof w:val="0"/>
          <w:sz w:val="24"/>
          <w:szCs w:val="24"/>
          <w:lang w:val="es-ES"/>
        </w:rPr>
      </w:pPr>
      <w:r w:rsidRPr="00892846">
        <w:rPr>
          <w:rFonts w:ascii="Arial" w:eastAsia="Calibri" w:hAnsi="Arial" w:cs="Arial"/>
          <w:noProof w:val="0"/>
          <w:sz w:val="24"/>
          <w:szCs w:val="24"/>
          <w:lang w:val="es-ES"/>
        </w:rPr>
        <w:t>Betty Castillo Ortiz, Partido Liberación Nacional</w:t>
      </w:r>
    </w:p>
    <w:p w:rsidR="00892846" w:rsidRDefault="00892846" w:rsidP="002B7F55">
      <w:pPr>
        <w:pStyle w:val="Sinespaciado"/>
        <w:ind w:left="360" w:right="-234"/>
        <w:rPr>
          <w:rFonts w:ascii="Arial" w:hAnsi="Arial" w:cs="Arial"/>
          <w:b/>
          <w:noProof/>
          <w:sz w:val="24"/>
          <w:szCs w:val="24"/>
          <w:lang w:eastAsia="es-CR"/>
        </w:rPr>
      </w:pPr>
    </w:p>
    <w:p w:rsidR="00892846" w:rsidRDefault="00892846" w:rsidP="002B7F55">
      <w:pPr>
        <w:pStyle w:val="Sinespaciado"/>
        <w:ind w:left="360" w:right="-234"/>
        <w:rPr>
          <w:rFonts w:ascii="Arial" w:hAnsi="Arial" w:cs="Arial"/>
          <w:b/>
          <w:noProof/>
          <w:sz w:val="24"/>
          <w:szCs w:val="24"/>
          <w:lang w:eastAsia="es-CR"/>
        </w:rPr>
      </w:pPr>
    </w:p>
    <w:p w:rsidR="00892846" w:rsidRDefault="00892846" w:rsidP="002B7F55">
      <w:pPr>
        <w:pStyle w:val="Sinespaciado"/>
        <w:ind w:left="360" w:right="-234"/>
        <w:rPr>
          <w:rFonts w:ascii="Arial" w:hAnsi="Arial" w:cs="Arial"/>
          <w:b/>
          <w:noProof/>
          <w:sz w:val="24"/>
          <w:szCs w:val="24"/>
          <w:lang w:eastAsia="es-CR"/>
        </w:rPr>
      </w:pPr>
    </w:p>
    <w:p w:rsidR="00892846" w:rsidRPr="00C95FD3" w:rsidRDefault="00892846" w:rsidP="0089284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892846" w:rsidRPr="00C95FD3" w:rsidRDefault="00892846" w:rsidP="0089284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892846" w:rsidRPr="009464D2" w:rsidRDefault="00892846" w:rsidP="0089284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53737D08" wp14:editId="10908988">
            <wp:extent cx="213459" cy="152400"/>
            <wp:effectExtent l="0" t="0" r="0" b="0"/>
            <wp:docPr id="174" name="Imagen 17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892846" w:rsidRDefault="00892846" w:rsidP="002B7F55">
      <w:pPr>
        <w:pStyle w:val="Sinespaciado"/>
        <w:ind w:left="360" w:right="-234"/>
        <w:rPr>
          <w:rFonts w:ascii="Arial" w:hAnsi="Arial" w:cs="Arial"/>
          <w:b/>
          <w:noProof/>
          <w:sz w:val="24"/>
          <w:szCs w:val="24"/>
          <w:lang w:eastAsia="es-CR"/>
        </w:rPr>
      </w:pPr>
    </w:p>
    <w:p w:rsidR="009E70EE" w:rsidRDefault="009E70EE" w:rsidP="002B7F55">
      <w:pPr>
        <w:pStyle w:val="Sinespaciado"/>
        <w:ind w:left="360" w:right="-234"/>
        <w:rPr>
          <w:rFonts w:ascii="Arial" w:hAnsi="Arial" w:cs="Arial"/>
          <w:b/>
          <w:noProof/>
          <w:sz w:val="24"/>
          <w:szCs w:val="24"/>
          <w:lang w:eastAsia="es-CR"/>
        </w:rPr>
      </w:pPr>
    </w:p>
    <w:p w:rsidR="00164BF5" w:rsidRPr="00BC69BF" w:rsidRDefault="00164BF5" w:rsidP="00164BF5">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MSPH-CM-ACUER-602-</w:t>
      </w:r>
      <w:r w:rsidRPr="00BC69BF">
        <w:rPr>
          <w:rFonts w:ascii="Arial" w:hAnsi="Arial" w:cs="Arial"/>
          <w:b/>
          <w:sz w:val="24"/>
          <w:szCs w:val="24"/>
        </w:rPr>
        <w:t>18</w:t>
      </w:r>
    </w:p>
    <w:p w:rsidR="00164BF5" w:rsidRPr="00052773" w:rsidRDefault="00164BF5" w:rsidP="00164BF5">
      <w:pPr>
        <w:spacing w:after="0" w:line="240" w:lineRule="auto"/>
        <w:jc w:val="right"/>
        <w:rPr>
          <w:rFonts w:ascii="Arial" w:eastAsia="Calibri" w:hAnsi="Arial" w:cs="Arial"/>
          <w:sz w:val="24"/>
          <w:szCs w:val="24"/>
        </w:rPr>
      </w:pPr>
      <w:r>
        <w:rPr>
          <w:rFonts w:ascii="Arial" w:eastAsia="Calibri" w:hAnsi="Arial" w:cs="Arial"/>
          <w:sz w:val="24"/>
          <w:szCs w:val="24"/>
        </w:rPr>
        <w:t>San Pablo de Heredia, 26 de octubre de 2018</w:t>
      </w:r>
    </w:p>
    <w:p w:rsidR="00164BF5" w:rsidRDefault="00164BF5" w:rsidP="00164BF5">
      <w:pPr>
        <w:spacing w:after="0" w:line="240" w:lineRule="auto"/>
        <w:jc w:val="center"/>
        <w:rPr>
          <w:rFonts w:ascii="Arial" w:eastAsia="Calibri" w:hAnsi="Arial" w:cs="Arial"/>
          <w:b/>
          <w:sz w:val="24"/>
          <w:szCs w:val="24"/>
          <w:lang w:val="es-ES"/>
        </w:rPr>
      </w:pPr>
    </w:p>
    <w:p w:rsidR="00164BF5" w:rsidRDefault="00815DB4" w:rsidP="00164BF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164BF5" w:rsidRDefault="00815DB4" w:rsidP="00164BF5">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 xml:space="preserve">Bernardo Porras </w:t>
      </w:r>
      <w:r w:rsidR="00C164AD">
        <w:rPr>
          <w:rFonts w:ascii="Arial" w:eastAsia="Times New Roman" w:hAnsi="Arial" w:cs="Arial"/>
          <w:noProof w:val="0"/>
          <w:sz w:val="24"/>
          <w:szCs w:val="24"/>
          <w:lang w:val="es-ES_tradnl" w:eastAsia="es-ES_tradnl"/>
        </w:rPr>
        <w:t>López</w:t>
      </w:r>
      <w:r>
        <w:rPr>
          <w:rFonts w:ascii="Arial" w:eastAsia="Times New Roman" w:hAnsi="Arial" w:cs="Arial"/>
          <w:noProof w:val="0"/>
          <w:sz w:val="24"/>
          <w:szCs w:val="24"/>
          <w:lang w:val="es-ES_tradnl" w:eastAsia="es-ES_tradnl"/>
        </w:rPr>
        <w:t>, Alcalde Municipal</w:t>
      </w:r>
    </w:p>
    <w:p w:rsidR="00164BF5" w:rsidRDefault="00164BF5" w:rsidP="00164BF5">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164BF5" w:rsidRDefault="00164BF5" w:rsidP="00164BF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164BF5" w:rsidRDefault="00164BF5" w:rsidP="00164BF5">
      <w:pPr>
        <w:spacing w:after="0" w:line="276" w:lineRule="auto"/>
        <w:rPr>
          <w:rFonts w:ascii="Arial" w:eastAsia="Times New Roman" w:hAnsi="Arial" w:cs="Arial"/>
          <w:sz w:val="24"/>
          <w:szCs w:val="24"/>
          <w:lang w:val="es-ES" w:eastAsia="es-ES"/>
        </w:rPr>
      </w:pPr>
    </w:p>
    <w:p w:rsidR="00164BF5" w:rsidRPr="00BC69BF" w:rsidRDefault="00164BF5" w:rsidP="00164BF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815DB4">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164BF5" w:rsidRPr="00BC69BF" w:rsidRDefault="00164BF5" w:rsidP="00164BF5">
      <w:pPr>
        <w:pStyle w:val="Sinespaciado"/>
        <w:rPr>
          <w:lang w:eastAsia="es-ES"/>
        </w:rPr>
      </w:pPr>
    </w:p>
    <w:p w:rsidR="00164BF5" w:rsidRPr="00BC69BF" w:rsidRDefault="00164BF5" w:rsidP="00164BF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64BF5" w:rsidRPr="00860BB1" w:rsidRDefault="00164BF5" w:rsidP="00164BF5">
      <w:pPr>
        <w:spacing w:after="0" w:line="240" w:lineRule="auto"/>
        <w:jc w:val="center"/>
        <w:rPr>
          <w:rFonts w:ascii="Arial" w:eastAsia="Calibri" w:hAnsi="Arial" w:cs="Arial"/>
          <w:b/>
          <w:sz w:val="24"/>
          <w:szCs w:val="24"/>
        </w:rPr>
      </w:pPr>
    </w:p>
    <w:p w:rsidR="00164BF5" w:rsidRPr="00BC69BF" w:rsidRDefault="00164BF5" w:rsidP="00164BF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64BF5" w:rsidRDefault="00164BF5" w:rsidP="00164BF5">
      <w:pPr>
        <w:pStyle w:val="Sinespaciado"/>
        <w:ind w:left="360" w:right="-234"/>
        <w:jc w:val="center"/>
        <w:rPr>
          <w:rFonts w:ascii="Arial" w:hAnsi="Arial" w:cs="Arial"/>
          <w:b/>
          <w:sz w:val="24"/>
          <w:szCs w:val="24"/>
        </w:rPr>
      </w:pPr>
      <w:r>
        <w:rPr>
          <w:rFonts w:ascii="Arial" w:hAnsi="Arial" w:cs="Arial"/>
          <w:b/>
          <w:sz w:val="24"/>
          <w:szCs w:val="24"/>
        </w:rPr>
        <w:t>SESIÓN EXTRAORDINARIA 21</w:t>
      </w:r>
      <w:r w:rsidRPr="00BC69BF">
        <w:rPr>
          <w:rFonts w:ascii="Arial" w:hAnsi="Arial" w:cs="Arial"/>
          <w:b/>
          <w:sz w:val="24"/>
          <w:szCs w:val="24"/>
        </w:rPr>
        <w:t>-18</w:t>
      </w:r>
      <w:r>
        <w:rPr>
          <w:rFonts w:ascii="Arial" w:hAnsi="Arial" w:cs="Arial"/>
          <w:b/>
          <w:sz w:val="24"/>
          <w:szCs w:val="24"/>
        </w:rPr>
        <w:t>E</w:t>
      </w:r>
      <w:r w:rsidRPr="00BC69BF">
        <w:rPr>
          <w:rFonts w:ascii="Arial" w:hAnsi="Arial" w:cs="Arial"/>
          <w:b/>
          <w:sz w:val="24"/>
          <w:szCs w:val="24"/>
        </w:rPr>
        <w:t xml:space="preserve"> CELEBRADA EL DÍA </w:t>
      </w:r>
      <w:r>
        <w:rPr>
          <w:rFonts w:ascii="Arial" w:hAnsi="Arial" w:cs="Arial"/>
          <w:b/>
          <w:sz w:val="24"/>
          <w:szCs w:val="24"/>
        </w:rPr>
        <w:t>VEINTICUATRO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164BF5" w:rsidRPr="00164BF5" w:rsidRDefault="00164BF5" w:rsidP="00164BF5">
      <w:pPr>
        <w:spacing w:after="0" w:line="240" w:lineRule="auto"/>
        <w:jc w:val="both"/>
        <w:rPr>
          <w:rFonts w:ascii="Arial" w:eastAsia="Calibri" w:hAnsi="Arial" w:cs="Arial"/>
          <w:b/>
          <w:noProof w:val="0"/>
          <w:sz w:val="24"/>
          <w:szCs w:val="24"/>
          <w:lang w:val="es-ES"/>
        </w:rPr>
      </w:pPr>
      <w:r w:rsidRPr="00164BF5">
        <w:rPr>
          <w:rFonts w:ascii="Arial" w:eastAsia="Calibri" w:hAnsi="Arial" w:cs="Arial"/>
          <w:b/>
          <w:noProof w:val="0"/>
          <w:sz w:val="24"/>
          <w:szCs w:val="24"/>
          <w:lang w:val="es-ES"/>
        </w:rPr>
        <w:t>CONSIDERANDO</w:t>
      </w:r>
    </w:p>
    <w:p w:rsidR="00164BF5" w:rsidRPr="00164BF5" w:rsidRDefault="00164BF5" w:rsidP="00164BF5">
      <w:pPr>
        <w:spacing w:after="0" w:line="240" w:lineRule="auto"/>
        <w:jc w:val="both"/>
        <w:rPr>
          <w:rFonts w:ascii="Arial" w:eastAsia="Calibri" w:hAnsi="Arial" w:cs="Arial"/>
          <w:noProof w:val="0"/>
          <w:sz w:val="24"/>
          <w:szCs w:val="24"/>
          <w:lang w:val="es-ES"/>
        </w:rPr>
      </w:pPr>
    </w:p>
    <w:p w:rsidR="00164BF5" w:rsidRPr="00164BF5" w:rsidRDefault="00164BF5" w:rsidP="00164BF5">
      <w:pPr>
        <w:spacing w:after="0" w:line="240" w:lineRule="auto"/>
        <w:jc w:val="both"/>
        <w:rPr>
          <w:rFonts w:ascii="Arial" w:eastAsia="Calibri" w:hAnsi="Arial" w:cs="Arial"/>
          <w:noProof w:val="0"/>
          <w:sz w:val="24"/>
          <w:szCs w:val="24"/>
          <w:lang w:val="es-ES"/>
        </w:rPr>
      </w:pPr>
      <w:r w:rsidRPr="00164BF5">
        <w:rPr>
          <w:rFonts w:ascii="Arial" w:eastAsia="Calibri" w:hAnsi="Arial" w:cs="Arial"/>
          <w:noProof w:val="0"/>
          <w:sz w:val="24"/>
          <w:szCs w:val="24"/>
          <w:lang w:val="es-ES"/>
        </w:rPr>
        <w:t xml:space="preserve">Nota de fecha 24 de octubre de 2018, suscrita por la Sra. Kattia Murillo, Coordinadora Parroquial Pastoral Social y el Pbro. Ronald Sáenz Borbón, Párroco San Pablo Apóstol Heredia, donde solicita ayuda para la ampliación y reparación del local utilizado para desarrollar actividades de índole social que se brindan a los ciudadanos del cantón. </w:t>
      </w:r>
    </w:p>
    <w:p w:rsidR="00164BF5" w:rsidRPr="00164BF5" w:rsidRDefault="00164BF5" w:rsidP="00164BF5">
      <w:pPr>
        <w:spacing w:after="0" w:line="240" w:lineRule="auto"/>
        <w:jc w:val="both"/>
        <w:rPr>
          <w:rFonts w:ascii="Arial" w:eastAsia="Calibri" w:hAnsi="Arial" w:cs="Arial"/>
          <w:noProof w:val="0"/>
          <w:sz w:val="24"/>
          <w:szCs w:val="24"/>
          <w:lang w:val="es-ES"/>
        </w:rPr>
      </w:pPr>
    </w:p>
    <w:p w:rsidR="00164BF5" w:rsidRPr="00164BF5" w:rsidRDefault="00164BF5" w:rsidP="00164BF5">
      <w:pPr>
        <w:spacing w:after="0" w:line="240" w:lineRule="auto"/>
        <w:jc w:val="both"/>
        <w:rPr>
          <w:rFonts w:ascii="Arial" w:eastAsia="Calibri" w:hAnsi="Arial" w:cs="Arial"/>
          <w:b/>
          <w:noProof w:val="0"/>
          <w:sz w:val="24"/>
          <w:szCs w:val="24"/>
          <w:lang w:val="es-ES"/>
        </w:rPr>
      </w:pPr>
      <w:r w:rsidRPr="00164BF5">
        <w:rPr>
          <w:rFonts w:ascii="Arial" w:eastAsia="Calibri" w:hAnsi="Arial" w:cs="Arial"/>
          <w:b/>
          <w:noProof w:val="0"/>
          <w:sz w:val="24"/>
          <w:szCs w:val="24"/>
          <w:lang w:val="es-ES"/>
        </w:rPr>
        <w:t>ESTE CONCEJO MUNICIPAL ACUERDA</w:t>
      </w:r>
    </w:p>
    <w:p w:rsidR="00164BF5" w:rsidRPr="00164BF5" w:rsidRDefault="00164BF5" w:rsidP="00164BF5">
      <w:pPr>
        <w:spacing w:after="0" w:line="240" w:lineRule="auto"/>
        <w:jc w:val="both"/>
        <w:rPr>
          <w:rFonts w:ascii="Arial" w:eastAsia="Calibri" w:hAnsi="Arial" w:cs="Arial"/>
          <w:b/>
          <w:noProof w:val="0"/>
          <w:sz w:val="24"/>
          <w:szCs w:val="24"/>
          <w:lang w:val="es-ES"/>
        </w:rPr>
      </w:pPr>
    </w:p>
    <w:p w:rsidR="00164BF5" w:rsidRPr="00164BF5" w:rsidRDefault="00164BF5" w:rsidP="00164BF5">
      <w:pPr>
        <w:spacing w:after="0" w:line="240" w:lineRule="auto"/>
        <w:jc w:val="both"/>
        <w:rPr>
          <w:rFonts w:ascii="Arial" w:eastAsia="Calibri" w:hAnsi="Arial" w:cs="Arial"/>
          <w:noProof w:val="0"/>
          <w:sz w:val="24"/>
          <w:szCs w:val="24"/>
          <w:lang w:val="es-ES"/>
        </w:rPr>
      </w:pPr>
      <w:r w:rsidRPr="00164BF5">
        <w:rPr>
          <w:rFonts w:ascii="Arial" w:eastAsia="Calibri" w:hAnsi="Arial" w:cs="Arial"/>
          <w:noProof w:val="0"/>
          <w:sz w:val="24"/>
          <w:szCs w:val="24"/>
          <w:lang w:val="es-ES"/>
        </w:rPr>
        <w:t xml:space="preserve">Remitir dicha nota a la Administración Municipal para que le brinde el trámite o seguimiento que corresponda a la petición realizada e informe posteriormente a este Concejo Municipal lo resuelto sobre el asunto de marras. </w:t>
      </w:r>
    </w:p>
    <w:p w:rsidR="00164BF5" w:rsidRPr="00164BF5" w:rsidRDefault="00164BF5" w:rsidP="00164BF5">
      <w:pPr>
        <w:spacing w:after="0" w:line="240" w:lineRule="auto"/>
        <w:jc w:val="both"/>
        <w:rPr>
          <w:rFonts w:ascii="Arial" w:eastAsia="Calibri" w:hAnsi="Arial" w:cs="Arial"/>
          <w:noProof w:val="0"/>
          <w:sz w:val="24"/>
          <w:szCs w:val="24"/>
          <w:lang w:val="es-ES"/>
        </w:rPr>
      </w:pPr>
    </w:p>
    <w:p w:rsidR="00164BF5" w:rsidRPr="00164BF5" w:rsidRDefault="00164BF5" w:rsidP="00164BF5">
      <w:pPr>
        <w:spacing w:line="252" w:lineRule="auto"/>
        <w:jc w:val="both"/>
        <w:rPr>
          <w:rFonts w:ascii="Arial" w:eastAsia="Calibri" w:hAnsi="Arial" w:cs="Arial"/>
          <w:b/>
          <w:noProof w:val="0"/>
        </w:rPr>
      </w:pPr>
      <w:r w:rsidRPr="00164BF5">
        <w:rPr>
          <w:rFonts w:ascii="Arial" w:eastAsia="Calibri" w:hAnsi="Arial" w:cs="Arial"/>
          <w:b/>
          <w:noProof w:val="0"/>
        </w:rPr>
        <w:t>ACUERDO UNÁNIME Y DECLARADO DEFINITIVAMENTE APROBADO N°602-18</w:t>
      </w:r>
    </w:p>
    <w:p w:rsidR="00164BF5" w:rsidRPr="00164BF5" w:rsidRDefault="00164BF5" w:rsidP="00164BF5">
      <w:pPr>
        <w:spacing w:after="0" w:line="240" w:lineRule="auto"/>
        <w:jc w:val="both"/>
        <w:rPr>
          <w:rFonts w:ascii="Arial" w:eastAsia="Calibri" w:hAnsi="Arial" w:cs="Arial"/>
          <w:noProof w:val="0"/>
          <w:sz w:val="24"/>
          <w:szCs w:val="24"/>
        </w:rPr>
      </w:pPr>
      <w:r w:rsidRPr="00164BF5">
        <w:rPr>
          <w:rFonts w:ascii="Arial" w:eastAsia="Calibri" w:hAnsi="Arial" w:cs="Arial"/>
          <w:noProof w:val="0"/>
          <w:sz w:val="24"/>
          <w:szCs w:val="24"/>
        </w:rPr>
        <w:t>Acuerdo con el voto positivo de los regidores</w:t>
      </w:r>
    </w:p>
    <w:p w:rsidR="00164BF5" w:rsidRPr="00164BF5" w:rsidRDefault="00164BF5" w:rsidP="00164BF5">
      <w:pPr>
        <w:spacing w:after="0" w:line="240" w:lineRule="auto"/>
        <w:jc w:val="both"/>
        <w:rPr>
          <w:rFonts w:ascii="Arial" w:eastAsia="Calibri" w:hAnsi="Arial" w:cs="Arial"/>
          <w:noProof w:val="0"/>
          <w:sz w:val="24"/>
          <w:szCs w:val="24"/>
        </w:rPr>
      </w:pPr>
    </w:p>
    <w:p w:rsidR="00164BF5" w:rsidRPr="00164BF5" w:rsidRDefault="00164BF5" w:rsidP="008C6E61">
      <w:pPr>
        <w:numPr>
          <w:ilvl w:val="0"/>
          <w:numId w:val="165"/>
        </w:numPr>
        <w:spacing w:after="0" w:line="240" w:lineRule="auto"/>
        <w:ind w:left="1560"/>
        <w:contextualSpacing/>
        <w:jc w:val="both"/>
        <w:rPr>
          <w:rFonts w:ascii="Arial" w:eastAsia="Calibri" w:hAnsi="Arial" w:cs="Arial"/>
          <w:noProof w:val="0"/>
          <w:sz w:val="24"/>
          <w:szCs w:val="24"/>
          <w:lang w:val="es-ES"/>
        </w:rPr>
      </w:pPr>
      <w:r w:rsidRPr="00164BF5">
        <w:rPr>
          <w:rFonts w:ascii="Arial" w:eastAsia="Calibri" w:hAnsi="Arial" w:cs="Arial"/>
          <w:noProof w:val="0"/>
          <w:sz w:val="24"/>
          <w:szCs w:val="24"/>
          <w:lang w:val="es-ES"/>
        </w:rPr>
        <w:t>José Fernando Méndez Vindas, Partido Unidad Social Cristiana</w:t>
      </w:r>
    </w:p>
    <w:p w:rsidR="00164BF5" w:rsidRPr="00164BF5" w:rsidRDefault="00164BF5" w:rsidP="00164BF5">
      <w:pPr>
        <w:numPr>
          <w:ilvl w:val="0"/>
          <w:numId w:val="165"/>
        </w:numPr>
        <w:spacing w:after="0" w:line="240" w:lineRule="auto"/>
        <w:ind w:left="1560"/>
        <w:contextualSpacing/>
        <w:jc w:val="both"/>
        <w:rPr>
          <w:rFonts w:ascii="Arial" w:eastAsia="Calibri" w:hAnsi="Arial" w:cs="Arial"/>
          <w:noProof w:val="0"/>
          <w:sz w:val="24"/>
          <w:szCs w:val="24"/>
          <w:lang w:val="es-ES"/>
        </w:rPr>
      </w:pPr>
      <w:r w:rsidRPr="00164BF5">
        <w:rPr>
          <w:rFonts w:ascii="Arial" w:eastAsia="Calibri" w:hAnsi="Arial" w:cs="Arial"/>
          <w:noProof w:val="0"/>
          <w:sz w:val="24"/>
          <w:szCs w:val="24"/>
          <w:lang w:val="es-ES"/>
        </w:rPr>
        <w:t>María de los Ángeles Artavia Zeledón Partido Unidad Social Cristiana</w:t>
      </w:r>
    </w:p>
    <w:p w:rsidR="00164BF5" w:rsidRPr="00164BF5" w:rsidRDefault="00164BF5" w:rsidP="00164BF5">
      <w:pPr>
        <w:numPr>
          <w:ilvl w:val="0"/>
          <w:numId w:val="165"/>
        </w:numPr>
        <w:spacing w:after="0" w:line="240" w:lineRule="auto"/>
        <w:ind w:left="1560"/>
        <w:contextualSpacing/>
        <w:jc w:val="both"/>
        <w:rPr>
          <w:rFonts w:ascii="Arial" w:eastAsia="Calibri" w:hAnsi="Arial" w:cs="Arial"/>
          <w:noProof w:val="0"/>
          <w:sz w:val="24"/>
          <w:szCs w:val="24"/>
          <w:lang w:val="es-ES"/>
        </w:rPr>
      </w:pPr>
      <w:r w:rsidRPr="00164BF5">
        <w:rPr>
          <w:rFonts w:ascii="Arial" w:eastAsia="Calibri" w:hAnsi="Arial" w:cs="Arial"/>
          <w:noProof w:val="0"/>
          <w:sz w:val="24"/>
          <w:szCs w:val="24"/>
          <w:lang w:val="es-ES"/>
        </w:rPr>
        <w:t>Julio César Benavides Espinoza, Partido Unidad Social Cristiana</w:t>
      </w:r>
    </w:p>
    <w:p w:rsidR="00164BF5" w:rsidRPr="00164BF5" w:rsidRDefault="00164BF5" w:rsidP="00164BF5">
      <w:pPr>
        <w:numPr>
          <w:ilvl w:val="0"/>
          <w:numId w:val="165"/>
        </w:numPr>
        <w:spacing w:after="0" w:line="240" w:lineRule="auto"/>
        <w:ind w:left="1560"/>
        <w:contextualSpacing/>
        <w:jc w:val="both"/>
        <w:rPr>
          <w:rFonts w:ascii="Arial" w:eastAsia="Calibri" w:hAnsi="Arial" w:cs="Arial"/>
          <w:noProof w:val="0"/>
          <w:sz w:val="24"/>
          <w:szCs w:val="24"/>
          <w:lang w:val="es-ES"/>
        </w:rPr>
      </w:pPr>
      <w:r w:rsidRPr="00164BF5">
        <w:rPr>
          <w:rFonts w:ascii="Arial" w:eastAsia="Calibri" w:hAnsi="Arial" w:cs="Arial"/>
          <w:noProof w:val="0"/>
          <w:sz w:val="24"/>
          <w:szCs w:val="24"/>
          <w:lang w:val="es-ES"/>
        </w:rPr>
        <w:t>Yojhan Cubero Ramírez, Partido Liberación Nacional</w:t>
      </w:r>
    </w:p>
    <w:p w:rsidR="00164BF5" w:rsidRPr="00164BF5" w:rsidRDefault="00164BF5" w:rsidP="00164BF5">
      <w:pPr>
        <w:numPr>
          <w:ilvl w:val="0"/>
          <w:numId w:val="165"/>
        </w:numPr>
        <w:spacing w:after="0" w:line="240" w:lineRule="auto"/>
        <w:ind w:left="1560"/>
        <w:contextualSpacing/>
        <w:jc w:val="both"/>
        <w:rPr>
          <w:rFonts w:ascii="Arial" w:eastAsia="Calibri" w:hAnsi="Arial" w:cs="Arial"/>
          <w:noProof w:val="0"/>
          <w:sz w:val="24"/>
          <w:szCs w:val="24"/>
          <w:lang w:val="es-ES"/>
        </w:rPr>
      </w:pPr>
      <w:r w:rsidRPr="00164BF5">
        <w:rPr>
          <w:rFonts w:ascii="Arial" w:eastAsia="Calibri" w:hAnsi="Arial" w:cs="Arial"/>
          <w:noProof w:val="0"/>
          <w:sz w:val="24"/>
          <w:szCs w:val="24"/>
          <w:lang w:val="es-ES"/>
        </w:rPr>
        <w:t>Betty Castillo Ortiz, Partido Liberación Nacional</w:t>
      </w:r>
    </w:p>
    <w:p w:rsidR="00164BF5" w:rsidRPr="00164BF5" w:rsidRDefault="00164BF5" w:rsidP="00164BF5">
      <w:pPr>
        <w:spacing w:after="0" w:line="240" w:lineRule="auto"/>
        <w:ind w:left="360" w:right="-234"/>
        <w:rPr>
          <w:rFonts w:ascii="Arial" w:eastAsia="Calibri" w:hAnsi="Arial" w:cs="Arial"/>
          <w:b/>
          <w:sz w:val="24"/>
          <w:szCs w:val="24"/>
          <w:lang w:val="es-ES" w:eastAsia="es-CR"/>
        </w:rPr>
      </w:pPr>
    </w:p>
    <w:p w:rsidR="00164BF5" w:rsidRDefault="00164BF5" w:rsidP="002B7F55">
      <w:pPr>
        <w:pStyle w:val="Sinespaciado"/>
        <w:ind w:left="360" w:right="-234"/>
        <w:rPr>
          <w:rFonts w:ascii="Arial" w:hAnsi="Arial" w:cs="Arial"/>
          <w:b/>
          <w:noProof/>
          <w:sz w:val="24"/>
          <w:szCs w:val="24"/>
          <w:lang w:eastAsia="es-CR"/>
        </w:rPr>
      </w:pPr>
    </w:p>
    <w:p w:rsidR="00BE2825" w:rsidRDefault="00BE2825" w:rsidP="002B7F55">
      <w:pPr>
        <w:pStyle w:val="Sinespaciado"/>
        <w:ind w:left="360" w:right="-234"/>
        <w:rPr>
          <w:rFonts w:ascii="Arial" w:hAnsi="Arial" w:cs="Arial"/>
          <w:b/>
          <w:noProof/>
          <w:sz w:val="24"/>
          <w:szCs w:val="24"/>
          <w:lang w:eastAsia="es-CR"/>
        </w:rPr>
      </w:pPr>
    </w:p>
    <w:p w:rsidR="008C6E61" w:rsidRPr="00C95FD3" w:rsidRDefault="008C6E61" w:rsidP="008C6E61">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8C6E61" w:rsidRPr="00C95FD3" w:rsidRDefault="008C6E61" w:rsidP="008C6E61">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8C6E61" w:rsidRDefault="008C6E61" w:rsidP="009B6DD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DC5F36C" wp14:editId="6E184B33">
            <wp:extent cx="213459" cy="152400"/>
            <wp:effectExtent l="0" t="0" r="0" b="0"/>
            <wp:docPr id="175" name="Imagen 17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CF617B" w:rsidRPr="00BC69BF" w:rsidRDefault="00CF617B" w:rsidP="00CF617B">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MSPH-CM-ACUER-603-</w:t>
      </w:r>
      <w:r w:rsidRPr="00BC69BF">
        <w:rPr>
          <w:rFonts w:ascii="Arial" w:hAnsi="Arial" w:cs="Arial"/>
          <w:b/>
          <w:sz w:val="24"/>
          <w:szCs w:val="24"/>
        </w:rPr>
        <w:t>18</w:t>
      </w:r>
    </w:p>
    <w:p w:rsidR="00CF617B" w:rsidRPr="00052773" w:rsidRDefault="00CF617B" w:rsidP="00CF617B">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CF617B" w:rsidRDefault="00CF617B" w:rsidP="00CF617B">
      <w:pPr>
        <w:spacing w:after="0" w:line="240" w:lineRule="auto"/>
        <w:jc w:val="center"/>
        <w:rPr>
          <w:rFonts w:ascii="Arial" w:eastAsia="Calibri" w:hAnsi="Arial" w:cs="Arial"/>
          <w:b/>
          <w:sz w:val="24"/>
          <w:szCs w:val="24"/>
          <w:lang w:val="es-ES"/>
        </w:rPr>
      </w:pPr>
    </w:p>
    <w:p w:rsidR="00CF617B" w:rsidRDefault="00CF617B" w:rsidP="00CF617B">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CF617B" w:rsidRDefault="007868C0" w:rsidP="00CF617B">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Bernardo Porras López, Alcalde Municipal</w:t>
      </w:r>
    </w:p>
    <w:p w:rsidR="007868C0" w:rsidRDefault="007868C0" w:rsidP="00CF617B">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CF617B" w:rsidRDefault="00CF617B" w:rsidP="00CF617B">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CF617B" w:rsidRDefault="00CF617B" w:rsidP="00CF617B">
      <w:pPr>
        <w:spacing w:after="0" w:line="276" w:lineRule="auto"/>
        <w:rPr>
          <w:rFonts w:ascii="Arial" w:eastAsia="Times New Roman" w:hAnsi="Arial" w:cs="Arial"/>
          <w:sz w:val="24"/>
          <w:szCs w:val="24"/>
          <w:lang w:val="es-ES" w:eastAsia="es-ES"/>
        </w:rPr>
      </w:pPr>
    </w:p>
    <w:p w:rsidR="00CF617B" w:rsidRPr="00BC69BF" w:rsidRDefault="00CF617B" w:rsidP="00CF617B">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7868C0">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señor</w:t>
      </w:r>
      <w:r w:rsidRPr="00BC69BF">
        <w:rPr>
          <w:rFonts w:ascii="Arial" w:eastAsia="Times New Roman" w:hAnsi="Arial" w:cs="Arial"/>
          <w:sz w:val="24"/>
          <w:szCs w:val="24"/>
          <w:lang w:val="es-ES" w:eastAsia="es-ES"/>
        </w:rPr>
        <w:t>:</w:t>
      </w:r>
    </w:p>
    <w:p w:rsidR="00CF617B" w:rsidRPr="00BC69BF" w:rsidRDefault="00CF617B" w:rsidP="00CF617B">
      <w:pPr>
        <w:pStyle w:val="Sinespaciado"/>
        <w:rPr>
          <w:lang w:eastAsia="es-ES"/>
        </w:rPr>
      </w:pPr>
    </w:p>
    <w:p w:rsidR="00CF617B" w:rsidRPr="00BC69BF" w:rsidRDefault="00CF617B" w:rsidP="00CF617B">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CF617B" w:rsidRPr="00860BB1" w:rsidRDefault="00CF617B" w:rsidP="00CF617B">
      <w:pPr>
        <w:spacing w:after="0" w:line="240" w:lineRule="auto"/>
        <w:jc w:val="center"/>
        <w:rPr>
          <w:rFonts w:ascii="Arial" w:eastAsia="Calibri" w:hAnsi="Arial" w:cs="Arial"/>
          <w:b/>
          <w:sz w:val="24"/>
          <w:szCs w:val="24"/>
        </w:rPr>
      </w:pPr>
    </w:p>
    <w:p w:rsidR="00CF617B" w:rsidRPr="00BC69BF" w:rsidRDefault="00CF617B" w:rsidP="00CF617B">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CF617B" w:rsidRDefault="00CF617B" w:rsidP="00CF617B">
      <w:pPr>
        <w:pStyle w:val="Sinespaciado"/>
        <w:ind w:left="360" w:right="-234"/>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CF617B" w:rsidRDefault="00CF617B" w:rsidP="00842F4D">
      <w:pPr>
        <w:pStyle w:val="Sinespaciado"/>
      </w:pPr>
    </w:p>
    <w:p w:rsidR="00CF617B" w:rsidRPr="00CF617B" w:rsidRDefault="00CF617B" w:rsidP="00CF617B">
      <w:pPr>
        <w:spacing w:after="0" w:line="240" w:lineRule="auto"/>
        <w:jc w:val="both"/>
        <w:rPr>
          <w:rFonts w:ascii="Arial" w:eastAsia="Calibri" w:hAnsi="Arial" w:cs="Arial"/>
          <w:b/>
          <w:noProof w:val="0"/>
          <w:sz w:val="24"/>
          <w:szCs w:val="24"/>
          <w:lang w:val="es-ES"/>
        </w:rPr>
      </w:pPr>
      <w:r w:rsidRPr="00CF617B">
        <w:rPr>
          <w:rFonts w:ascii="Arial" w:eastAsia="Calibri" w:hAnsi="Arial" w:cs="Arial"/>
          <w:b/>
          <w:noProof w:val="0"/>
          <w:sz w:val="24"/>
          <w:szCs w:val="24"/>
          <w:lang w:val="es-ES"/>
        </w:rPr>
        <w:t>CONSIDERANDO</w:t>
      </w:r>
    </w:p>
    <w:p w:rsidR="00CF617B" w:rsidRPr="00CF617B" w:rsidRDefault="00CF617B" w:rsidP="00CF617B">
      <w:pPr>
        <w:spacing w:after="0" w:line="240" w:lineRule="auto"/>
        <w:jc w:val="both"/>
        <w:rPr>
          <w:rFonts w:ascii="Arial" w:eastAsia="Calibri" w:hAnsi="Arial" w:cs="Arial"/>
          <w:noProof w:val="0"/>
          <w:sz w:val="24"/>
          <w:szCs w:val="24"/>
          <w:lang w:val="es-ES"/>
        </w:rPr>
      </w:pPr>
    </w:p>
    <w:p w:rsidR="00CF617B" w:rsidRPr="00CF617B" w:rsidRDefault="00CF617B" w:rsidP="00CF617B">
      <w:pPr>
        <w:spacing w:after="0" w:line="240" w:lineRule="auto"/>
        <w:jc w:val="both"/>
        <w:rPr>
          <w:rFonts w:ascii="Arial" w:eastAsia="Calibri" w:hAnsi="Arial" w:cs="Arial"/>
          <w:noProof w:val="0"/>
          <w:sz w:val="24"/>
          <w:szCs w:val="24"/>
        </w:rPr>
      </w:pPr>
      <w:r w:rsidRPr="00CF617B">
        <w:rPr>
          <w:rFonts w:ascii="Arial" w:eastAsia="Calibri" w:hAnsi="Arial" w:cs="Arial"/>
          <w:noProof w:val="0"/>
          <w:sz w:val="24"/>
          <w:szCs w:val="24"/>
        </w:rPr>
        <w:t>Dictamen N° DCOP-016-2018 de la Comisión de Obras Públicas de la reunión celebrada el día 24 octubre de 2018, que versa:</w:t>
      </w:r>
    </w:p>
    <w:p w:rsidR="00CF617B" w:rsidRPr="00CF617B" w:rsidRDefault="00CF617B" w:rsidP="00CF617B">
      <w:pPr>
        <w:spacing w:after="0" w:line="240" w:lineRule="auto"/>
        <w:jc w:val="both"/>
        <w:rPr>
          <w:rFonts w:ascii="Arial" w:eastAsia="Calibri" w:hAnsi="Arial" w:cs="Arial"/>
          <w:noProof w:val="0"/>
          <w:sz w:val="24"/>
          <w:szCs w:val="24"/>
        </w:rPr>
      </w:pPr>
    </w:p>
    <w:p w:rsidR="00CF617B" w:rsidRPr="00CF617B" w:rsidRDefault="00CF617B" w:rsidP="00CF617B">
      <w:pPr>
        <w:spacing w:line="360" w:lineRule="auto"/>
        <w:jc w:val="both"/>
        <w:rPr>
          <w:rFonts w:ascii="Arial" w:hAnsi="Arial" w:cs="Arial"/>
          <w:b/>
          <w:noProof w:val="0"/>
          <w:sz w:val="24"/>
          <w:szCs w:val="24"/>
          <w:u w:val="single"/>
        </w:rPr>
      </w:pPr>
      <w:r w:rsidRPr="00CF617B">
        <w:rPr>
          <w:rFonts w:ascii="Arial" w:hAnsi="Arial" w:cs="Arial"/>
          <w:b/>
          <w:noProof w:val="0"/>
          <w:sz w:val="24"/>
          <w:szCs w:val="24"/>
          <w:u w:val="single"/>
        </w:rPr>
        <w:t>Preside:</w:t>
      </w:r>
    </w:p>
    <w:p w:rsidR="00CF617B" w:rsidRPr="00CF617B" w:rsidRDefault="00CF617B" w:rsidP="00CF617B">
      <w:pPr>
        <w:numPr>
          <w:ilvl w:val="0"/>
          <w:numId w:val="1"/>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Sr. José Fernando Méndez Vindas, Regidor Propietario</w:t>
      </w:r>
    </w:p>
    <w:p w:rsidR="00CF617B" w:rsidRPr="00CF617B" w:rsidRDefault="00CF617B" w:rsidP="00CF617B">
      <w:pPr>
        <w:spacing w:after="0" w:line="240" w:lineRule="auto"/>
        <w:rPr>
          <w:rFonts w:ascii="Times New Roman" w:eastAsia="Times New Roman" w:hAnsi="Times New Roman" w:cs="Times New Roman"/>
          <w:noProof w:val="0"/>
          <w:sz w:val="24"/>
          <w:szCs w:val="24"/>
          <w:lang w:val="es-ES_tradnl" w:eastAsia="es-ES_tradnl"/>
        </w:rPr>
      </w:pPr>
    </w:p>
    <w:p w:rsidR="00CF617B" w:rsidRPr="00CF617B" w:rsidRDefault="00CF617B" w:rsidP="00CF617B">
      <w:pPr>
        <w:spacing w:line="360" w:lineRule="auto"/>
        <w:jc w:val="both"/>
        <w:rPr>
          <w:rFonts w:ascii="Arial" w:hAnsi="Arial" w:cs="Arial"/>
          <w:b/>
          <w:noProof w:val="0"/>
          <w:sz w:val="24"/>
          <w:szCs w:val="24"/>
          <w:u w:val="single"/>
        </w:rPr>
      </w:pPr>
      <w:r w:rsidRPr="00CF617B">
        <w:rPr>
          <w:rFonts w:ascii="Arial" w:hAnsi="Arial" w:cs="Arial"/>
          <w:b/>
          <w:noProof w:val="0"/>
          <w:sz w:val="24"/>
          <w:szCs w:val="24"/>
          <w:u w:val="single"/>
        </w:rPr>
        <w:t xml:space="preserve">Miembros de la Comisión: </w:t>
      </w:r>
    </w:p>
    <w:p w:rsidR="00CF617B" w:rsidRPr="00CF617B" w:rsidRDefault="00CF617B" w:rsidP="00CF617B">
      <w:pPr>
        <w:numPr>
          <w:ilvl w:val="0"/>
          <w:numId w:val="1"/>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Sra. Betty Castillo Ortiz, Regidora Propietaria</w:t>
      </w:r>
    </w:p>
    <w:p w:rsidR="00CF617B" w:rsidRPr="00CF617B" w:rsidRDefault="00CF617B" w:rsidP="00CF617B">
      <w:pPr>
        <w:spacing w:after="0" w:line="240" w:lineRule="auto"/>
        <w:rPr>
          <w:rFonts w:ascii="Times New Roman" w:eastAsia="Times New Roman" w:hAnsi="Times New Roman" w:cs="Times New Roman"/>
          <w:noProof w:val="0"/>
          <w:sz w:val="24"/>
          <w:szCs w:val="24"/>
          <w:lang w:val="es-ES_tradnl" w:eastAsia="es-ES_tradnl"/>
        </w:rPr>
      </w:pPr>
    </w:p>
    <w:p w:rsidR="00CF617B" w:rsidRPr="00CF617B" w:rsidRDefault="00CF617B" w:rsidP="00CF617B">
      <w:pPr>
        <w:spacing w:line="360" w:lineRule="auto"/>
        <w:jc w:val="both"/>
        <w:rPr>
          <w:rFonts w:ascii="Arial" w:hAnsi="Arial" w:cs="Arial"/>
          <w:noProof w:val="0"/>
          <w:sz w:val="24"/>
          <w:szCs w:val="24"/>
        </w:rPr>
      </w:pPr>
      <w:r w:rsidRPr="00CF617B">
        <w:rPr>
          <w:rFonts w:ascii="Arial" w:hAnsi="Arial" w:cs="Arial"/>
          <w:b/>
          <w:noProof w:val="0"/>
          <w:sz w:val="24"/>
          <w:szCs w:val="24"/>
          <w:u w:val="single"/>
        </w:rPr>
        <w:t>Asesores de la Comisión</w:t>
      </w:r>
      <w:r w:rsidRPr="00CF617B">
        <w:rPr>
          <w:rFonts w:ascii="Arial" w:hAnsi="Arial" w:cs="Arial"/>
          <w:noProof w:val="0"/>
          <w:sz w:val="24"/>
          <w:szCs w:val="24"/>
        </w:rPr>
        <w:t xml:space="preserve">: </w:t>
      </w:r>
    </w:p>
    <w:p w:rsidR="00CF617B" w:rsidRPr="00CF617B" w:rsidRDefault="00CF617B" w:rsidP="00CF617B">
      <w:pPr>
        <w:numPr>
          <w:ilvl w:val="0"/>
          <w:numId w:val="36"/>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Sra. María de los Ángeles Artavia Zeledón, Regidora Suplente</w:t>
      </w:r>
    </w:p>
    <w:p w:rsidR="00CF617B" w:rsidRPr="00CF617B" w:rsidRDefault="00CF617B" w:rsidP="00CF617B">
      <w:pPr>
        <w:numPr>
          <w:ilvl w:val="0"/>
          <w:numId w:val="36"/>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Sr. Omar Sequeira Sequeira, Regidora Suplente </w:t>
      </w:r>
    </w:p>
    <w:p w:rsidR="00CF617B" w:rsidRPr="00CF617B" w:rsidRDefault="00CF617B" w:rsidP="00CF617B">
      <w:pPr>
        <w:numPr>
          <w:ilvl w:val="0"/>
          <w:numId w:val="36"/>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Sr. Oscar Campos Garita, Sección de Infraestructura Pública </w:t>
      </w:r>
    </w:p>
    <w:p w:rsidR="00CF617B" w:rsidRPr="00CF617B" w:rsidRDefault="00CF617B" w:rsidP="00CF617B">
      <w:pPr>
        <w:numPr>
          <w:ilvl w:val="0"/>
          <w:numId w:val="36"/>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Sr. Santiago Baizán Hidalgo, Director de Control y Desarrollo Urbano </w:t>
      </w:r>
    </w:p>
    <w:p w:rsidR="00CF617B" w:rsidRPr="00CF617B" w:rsidRDefault="00CF617B" w:rsidP="00CF617B">
      <w:pPr>
        <w:numPr>
          <w:ilvl w:val="0"/>
          <w:numId w:val="2"/>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Lic. Miguel Cortés Sánchez, Jefe de Sección de Ordenamiento Territorial </w:t>
      </w:r>
    </w:p>
    <w:p w:rsidR="00CF617B" w:rsidRPr="00CF617B" w:rsidRDefault="00CF617B" w:rsidP="00CF617B">
      <w:pPr>
        <w:spacing w:after="0" w:line="240" w:lineRule="auto"/>
        <w:rPr>
          <w:rFonts w:ascii="Times New Roman" w:eastAsia="Times New Roman" w:hAnsi="Times New Roman" w:cs="Times New Roman"/>
          <w:noProof w:val="0"/>
          <w:sz w:val="24"/>
          <w:szCs w:val="24"/>
          <w:lang w:val="es-ES_tradnl" w:eastAsia="es-ES_tradnl"/>
        </w:rPr>
      </w:pPr>
    </w:p>
    <w:p w:rsidR="00CF617B" w:rsidRPr="00CF617B" w:rsidRDefault="00CF617B" w:rsidP="00CF617B">
      <w:pPr>
        <w:spacing w:line="360" w:lineRule="auto"/>
        <w:jc w:val="both"/>
        <w:rPr>
          <w:rFonts w:ascii="Arial" w:hAnsi="Arial" w:cs="Arial"/>
          <w:b/>
          <w:noProof w:val="0"/>
          <w:sz w:val="24"/>
          <w:szCs w:val="24"/>
          <w:u w:val="single"/>
        </w:rPr>
      </w:pPr>
      <w:r w:rsidRPr="00CF617B">
        <w:rPr>
          <w:rFonts w:ascii="Arial" w:hAnsi="Arial" w:cs="Arial"/>
          <w:b/>
          <w:noProof w:val="0"/>
          <w:sz w:val="24"/>
          <w:szCs w:val="24"/>
          <w:u w:val="single"/>
        </w:rPr>
        <w:t xml:space="preserve">Ausentes: </w:t>
      </w:r>
    </w:p>
    <w:p w:rsidR="00CF617B" w:rsidRPr="00CF617B" w:rsidRDefault="00CF617B" w:rsidP="00CF617B">
      <w:pPr>
        <w:numPr>
          <w:ilvl w:val="0"/>
          <w:numId w:val="2"/>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lastRenderedPageBreak/>
        <w:t xml:space="preserve">Sr. Julio Benavides Espinoza, Regidor Propietario </w:t>
      </w:r>
    </w:p>
    <w:p w:rsidR="00CF617B" w:rsidRPr="00CF617B" w:rsidRDefault="00CF617B" w:rsidP="00CF617B">
      <w:pPr>
        <w:numPr>
          <w:ilvl w:val="0"/>
          <w:numId w:val="2"/>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Sr. Andrés Brenes Ovares, Asistente de la Sección de Infraestructura Pública</w:t>
      </w:r>
    </w:p>
    <w:p w:rsidR="00CF617B" w:rsidRPr="00CF617B" w:rsidRDefault="00CF617B" w:rsidP="00CF617B">
      <w:pPr>
        <w:numPr>
          <w:ilvl w:val="0"/>
          <w:numId w:val="2"/>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Sr. Allan Alfaro Arias, Sección de Infraestructura Privada </w:t>
      </w:r>
    </w:p>
    <w:p w:rsidR="00CF617B" w:rsidRPr="00CF617B" w:rsidRDefault="00CF617B" w:rsidP="00CF617B">
      <w:pPr>
        <w:numPr>
          <w:ilvl w:val="0"/>
          <w:numId w:val="2"/>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Srta. Daniela Azofeifa Sandoval, Asesora </w:t>
      </w:r>
    </w:p>
    <w:p w:rsidR="00CF617B" w:rsidRPr="00CF617B" w:rsidRDefault="00CF617B" w:rsidP="00CF617B">
      <w:pPr>
        <w:numPr>
          <w:ilvl w:val="0"/>
          <w:numId w:val="2"/>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Sra. Hazel Aguirre Álvarez, Regidora Suplente </w:t>
      </w:r>
    </w:p>
    <w:p w:rsidR="00CF617B" w:rsidRPr="00CF617B" w:rsidRDefault="00CF617B" w:rsidP="00CF617B">
      <w:pPr>
        <w:numPr>
          <w:ilvl w:val="0"/>
          <w:numId w:val="2"/>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Sr. David Zúñiga Arce, Vicealcalde Municipal</w:t>
      </w:r>
    </w:p>
    <w:p w:rsidR="00CF617B" w:rsidRPr="00CD38F5" w:rsidRDefault="00CF617B" w:rsidP="00CD38F5">
      <w:pPr>
        <w:pStyle w:val="Sinespaciado"/>
        <w:rPr>
          <w:lang w:val="es-ES_tradnl" w:eastAsia="es-ES_tradnl"/>
        </w:rPr>
      </w:pPr>
    </w:p>
    <w:p w:rsidR="00CF617B" w:rsidRPr="00CF617B" w:rsidRDefault="00CF617B" w:rsidP="00CF617B">
      <w:pPr>
        <w:spacing w:line="360" w:lineRule="auto"/>
        <w:jc w:val="both"/>
        <w:rPr>
          <w:rFonts w:ascii="Arial" w:hAnsi="Arial" w:cs="Arial"/>
          <w:b/>
          <w:noProof w:val="0"/>
          <w:sz w:val="24"/>
          <w:szCs w:val="24"/>
          <w:u w:val="single"/>
        </w:rPr>
      </w:pPr>
      <w:r w:rsidRPr="00CF617B">
        <w:rPr>
          <w:rFonts w:ascii="Arial" w:hAnsi="Arial" w:cs="Arial"/>
          <w:b/>
          <w:noProof w:val="0"/>
          <w:sz w:val="24"/>
          <w:szCs w:val="24"/>
          <w:u w:val="single"/>
        </w:rPr>
        <w:t xml:space="preserve">Invitado: </w:t>
      </w:r>
    </w:p>
    <w:p w:rsidR="00CF617B" w:rsidRPr="00CF617B" w:rsidRDefault="00CF617B" w:rsidP="0027435B">
      <w:pPr>
        <w:numPr>
          <w:ilvl w:val="0"/>
          <w:numId w:val="169"/>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Lic. Luis Álvarez Chaves, Asesor Legal Externo </w:t>
      </w:r>
    </w:p>
    <w:p w:rsidR="00CF617B" w:rsidRPr="00CF617B" w:rsidRDefault="00CF617B" w:rsidP="00CF617B">
      <w:pPr>
        <w:spacing w:after="0" w:line="240" w:lineRule="auto"/>
        <w:rPr>
          <w:rFonts w:ascii="Times New Roman" w:eastAsia="Times New Roman" w:hAnsi="Times New Roman" w:cs="Times New Roman"/>
          <w:noProof w:val="0"/>
          <w:sz w:val="24"/>
          <w:szCs w:val="24"/>
          <w:lang w:val="es-ES_tradnl" w:eastAsia="es-ES_tradnl"/>
        </w:rPr>
      </w:pPr>
    </w:p>
    <w:p w:rsidR="00CF617B" w:rsidRPr="00CF617B" w:rsidRDefault="00CF617B" w:rsidP="00CF617B">
      <w:pPr>
        <w:spacing w:line="360" w:lineRule="auto"/>
        <w:jc w:val="both"/>
        <w:rPr>
          <w:rFonts w:ascii="Arial" w:hAnsi="Arial" w:cs="Arial"/>
          <w:noProof w:val="0"/>
          <w:sz w:val="24"/>
          <w:szCs w:val="24"/>
        </w:rPr>
      </w:pPr>
      <w:r w:rsidRPr="00CF617B">
        <w:rPr>
          <w:rFonts w:ascii="Arial" w:hAnsi="Arial" w:cs="Arial"/>
          <w:b/>
          <w:noProof w:val="0"/>
          <w:sz w:val="24"/>
          <w:szCs w:val="24"/>
          <w:u w:val="single"/>
        </w:rPr>
        <w:t>Tema</w:t>
      </w:r>
      <w:r w:rsidRPr="00CF617B">
        <w:rPr>
          <w:rFonts w:ascii="Arial" w:hAnsi="Arial" w:cs="Arial"/>
          <w:b/>
          <w:noProof w:val="0"/>
          <w:sz w:val="24"/>
          <w:szCs w:val="24"/>
        </w:rPr>
        <w:t xml:space="preserve">: </w:t>
      </w:r>
      <w:r w:rsidRPr="00CF617B">
        <w:rPr>
          <w:rFonts w:ascii="Arial" w:hAnsi="Arial" w:cs="Arial"/>
          <w:noProof w:val="0"/>
          <w:sz w:val="24"/>
          <w:szCs w:val="24"/>
        </w:rPr>
        <w:t xml:space="preserve">Construcción de aceras del Condominio Residencial Vistas de San Pablo, localizado frente a la Ruta Nacional N° 5 (antiguo Beneficio Montealegre).  </w:t>
      </w:r>
    </w:p>
    <w:p w:rsidR="00CF617B" w:rsidRPr="00CF617B" w:rsidRDefault="00CF617B" w:rsidP="00CF617B">
      <w:pPr>
        <w:spacing w:line="360" w:lineRule="auto"/>
        <w:jc w:val="center"/>
        <w:rPr>
          <w:rFonts w:ascii="Arial" w:hAnsi="Arial" w:cs="Arial"/>
          <w:b/>
          <w:noProof w:val="0"/>
          <w:sz w:val="24"/>
          <w:szCs w:val="24"/>
        </w:rPr>
      </w:pPr>
      <w:r w:rsidRPr="00CF617B">
        <w:rPr>
          <w:rFonts w:ascii="Arial" w:hAnsi="Arial" w:cs="Arial"/>
          <w:b/>
          <w:noProof w:val="0"/>
          <w:sz w:val="24"/>
          <w:szCs w:val="24"/>
        </w:rPr>
        <w:t>CONSIDERANDOS</w:t>
      </w:r>
    </w:p>
    <w:p w:rsidR="00CD38F5" w:rsidRPr="00CD38F5" w:rsidRDefault="00CF617B" w:rsidP="00CD38F5">
      <w:pPr>
        <w:numPr>
          <w:ilvl w:val="0"/>
          <w:numId w:val="173"/>
        </w:numPr>
        <w:spacing w:line="360" w:lineRule="auto"/>
        <w:contextualSpacing/>
        <w:jc w:val="both"/>
        <w:rPr>
          <w:rFonts w:ascii="Arial" w:hAnsi="Arial" w:cs="Arial"/>
          <w:noProof w:val="0"/>
          <w:sz w:val="24"/>
          <w:szCs w:val="24"/>
        </w:rPr>
      </w:pPr>
      <w:r w:rsidRPr="00CF617B">
        <w:rPr>
          <w:rFonts w:ascii="Arial" w:hAnsi="Arial" w:cs="Arial"/>
          <w:noProof w:val="0"/>
          <w:sz w:val="24"/>
          <w:szCs w:val="24"/>
        </w:rPr>
        <w:t xml:space="preserve">Acuerdo Municipal CM 104-15 adoptado en la sesión ordinaria N° 13-15 celebrada el día 30 de marzo de 2015, mediante el cual se aprobó la </w:t>
      </w:r>
      <w:r w:rsidRPr="00CF617B">
        <w:rPr>
          <w:rFonts w:ascii="Arial" w:eastAsia="Calibri" w:hAnsi="Arial" w:cs="Arial"/>
          <w:noProof w:val="0"/>
          <w:sz w:val="24"/>
          <w:szCs w:val="24"/>
        </w:rPr>
        <w:t>s</w:t>
      </w:r>
      <w:r w:rsidRPr="00CF617B">
        <w:rPr>
          <w:rFonts w:ascii="Arial" w:hAnsi="Arial" w:cs="Arial"/>
          <w:noProof w:val="0"/>
          <w:sz w:val="24"/>
          <w:szCs w:val="24"/>
          <w:lang w:eastAsia="es-CR"/>
        </w:rPr>
        <w:t xml:space="preserve">olicitud de desfogue pluvial hacia la Quebrada Gertrudis, utilizando y mejorando la infraestructura pública de la Urbanización Rincón Verde I, </w:t>
      </w:r>
      <w:r w:rsidRPr="00CF617B">
        <w:rPr>
          <w:rFonts w:ascii="Arial" w:hAnsi="Arial" w:cs="Arial"/>
          <w:noProof w:val="0"/>
          <w:color w:val="000000" w:themeColor="text1"/>
          <w:sz w:val="24"/>
          <w:szCs w:val="24"/>
          <w:lang w:eastAsia="es-CR"/>
        </w:rPr>
        <w:t xml:space="preserve">para la construcción de un Condominio Vertical Comercial Residencial. </w:t>
      </w:r>
    </w:p>
    <w:p w:rsidR="00CD38F5" w:rsidRPr="00CD38F5" w:rsidRDefault="00CD38F5" w:rsidP="00CD38F5">
      <w:pPr>
        <w:spacing w:line="240" w:lineRule="auto"/>
        <w:ind w:left="720"/>
        <w:contextualSpacing/>
        <w:jc w:val="both"/>
        <w:rPr>
          <w:rFonts w:ascii="Arial" w:hAnsi="Arial" w:cs="Arial"/>
          <w:noProof w:val="0"/>
          <w:sz w:val="24"/>
          <w:szCs w:val="24"/>
        </w:rPr>
      </w:pPr>
    </w:p>
    <w:p w:rsidR="00CF617B" w:rsidRPr="00CF617B" w:rsidRDefault="00CF617B" w:rsidP="0027435B">
      <w:pPr>
        <w:numPr>
          <w:ilvl w:val="0"/>
          <w:numId w:val="173"/>
        </w:numPr>
        <w:spacing w:after="0" w:line="360" w:lineRule="auto"/>
        <w:ind w:left="714" w:hanging="357"/>
        <w:contextualSpacing/>
        <w:jc w:val="both"/>
        <w:rPr>
          <w:rFonts w:ascii="Arial" w:eastAsia="Calibri" w:hAnsi="Arial" w:cs="Arial"/>
          <w:noProof w:val="0"/>
          <w:sz w:val="24"/>
          <w:szCs w:val="24"/>
          <w:lang w:val="es-ES" w:eastAsia="es-ES_tradnl"/>
        </w:rPr>
      </w:pPr>
      <w:r w:rsidRPr="00CF617B">
        <w:rPr>
          <w:rFonts w:ascii="Arial" w:eastAsia="Calibri" w:hAnsi="Arial" w:cs="Arial"/>
          <w:noProof w:val="0"/>
          <w:sz w:val="24"/>
          <w:szCs w:val="24"/>
          <w:lang w:eastAsia="es-ES_tradnl"/>
        </w:rPr>
        <w:t xml:space="preserve">Acuerdo municipal CM 522-16 adoptado en la sesión ordinaria N°41-16 celebrada el día 10 de octubre de 2016, mediante el cual se aprobó la </w:t>
      </w:r>
      <w:r w:rsidRPr="00CF617B">
        <w:rPr>
          <w:rFonts w:ascii="Arial" w:eastAsiaTheme="minorEastAsia" w:hAnsi="Arial" w:cs="Arial"/>
          <w:noProof w:val="0"/>
          <w:sz w:val="24"/>
          <w:szCs w:val="24"/>
        </w:rPr>
        <w:t>licencia constructiva para el Condominio Horizontal de Edificaciones y Lotes El Beneficio, el cual consta de 122 unidades habitacionales</w:t>
      </w:r>
      <w:r w:rsidRPr="00CF617B">
        <w:rPr>
          <w:rFonts w:ascii="Trebuchet MS" w:eastAsiaTheme="minorEastAsia" w:hAnsi="Trebuchet MS" w:cs="Tahoma"/>
          <w:noProof w:val="0"/>
          <w:sz w:val="24"/>
          <w:szCs w:val="24"/>
        </w:rPr>
        <w:t>.</w:t>
      </w:r>
    </w:p>
    <w:p w:rsidR="00CF617B" w:rsidRPr="00CF617B" w:rsidRDefault="00CF617B" w:rsidP="00CD38F5">
      <w:pPr>
        <w:pStyle w:val="Sinespaciado"/>
        <w:rPr>
          <w:lang w:eastAsia="es-ES_tradnl"/>
        </w:rPr>
      </w:pPr>
    </w:p>
    <w:p w:rsidR="00CF617B" w:rsidRPr="00CF617B" w:rsidRDefault="00CF617B" w:rsidP="0027435B">
      <w:pPr>
        <w:numPr>
          <w:ilvl w:val="0"/>
          <w:numId w:val="173"/>
        </w:numPr>
        <w:spacing w:after="0" w:line="360" w:lineRule="auto"/>
        <w:ind w:left="714" w:hanging="357"/>
        <w:contextualSpacing/>
        <w:jc w:val="both"/>
        <w:rPr>
          <w:rFonts w:ascii="Arial" w:eastAsia="Calibri" w:hAnsi="Arial" w:cs="Arial"/>
          <w:noProof w:val="0"/>
          <w:sz w:val="24"/>
          <w:szCs w:val="24"/>
          <w:lang w:val="es-ES" w:eastAsia="es-ES_tradnl"/>
        </w:rPr>
      </w:pPr>
      <w:r w:rsidRPr="00CF617B">
        <w:rPr>
          <w:rFonts w:ascii="Arial" w:eastAsia="Calibri" w:hAnsi="Arial" w:cs="Arial"/>
          <w:noProof w:val="0"/>
          <w:sz w:val="24"/>
          <w:szCs w:val="24"/>
          <w:lang w:val="es-ES" w:eastAsia="es-ES_tradnl"/>
        </w:rPr>
        <w:t>Inspección realizada por la Comisión de Obras Públicas, el día 30 de mayo de 2018, donde se observa  que no existe continuidad peatonal en  condominio ahora denominado “Vistas de San Pablo”, generando esta situación una violación a la Ley de Igualdad de Oportunidades para las Personas con Discapacidad, N° 7600.</w:t>
      </w:r>
    </w:p>
    <w:p w:rsidR="00CF617B" w:rsidRPr="00CF617B" w:rsidRDefault="00CF617B" w:rsidP="00CF617B">
      <w:pPr>
        <w:spacing w:after="0" w:line="240" w:lineRule="auto"/>
        <w:rPr>
          <w:rFonts w:ascii="Times New Roman" w:eastAsia="Calibri" w:hAnsi="Times New Roman" w:cs="Times New Roman"/>
          <w:noProof w:val="0"/>
          <w:sz w:val="24"/>
          <w:szCs w:val="24"/>
          <w:lang w:val="es-ES_tradnl" w:eastAsia="es-ES_tradnl"/>
        </w:rPr>
      </w:pPr>
    </w:p>
    <w:p w:rsidR="00CF617B" w:rsidRPr="00CF617B" w:rsidRDefault="00CF617B" w:rsidP="0027435B">
      <w:pPr>
        <w:numPr>
          <w:ilvl w:val="0"/>
          <w:numId w:val="173"/>
        </w:numPr>
        <w:spacing w:after="0" w:line="360" w:lineRule="auto"/>
        <w:ind w:left="714" w:hanging="357"/>
        <w:contextualSpacing/>
        <w:jc w:val="both"/>
        <w:rPr>
          <w:rFonts w:ascii="Arial" w:eastAsia="Calibri" w:hAnsi="Arial" w:cs="Arial"/>
          <w:noProof w:val="0"/>
          <w:sz w:val="24"/>
          <w:szCs w:val="24"/>
          <w:lang w:val="es-ES" w:eastAsia="es-ES_tradnl"/>
        </w:rPr>
      </w:pPr>
      <w:r w:rsidRPr="00CF617B">
        <w:rPr>
          <w:rFonts w:ascii="Arial" w:eastAsia="Calibri" w:hAnsi="Arial" w:cs="Arial"/>
          <w:noProof w:val="0"/>
          <w:sz w:val="24"/>
          <w:szCs w:val="24"/>
          <w:lang w:val="es-ES" w:eastAsia="es-ES_tradnl"/>
        </w:rPr>
        <w:lastRenderedPageBreak/>
        <w:t xml:space="preserve">Oficio MSPH-DCU-IP-EX-068-2018, de fecha 30 de mayo de 2018, suscrito por los señores Osvaldo Fonseca Castro y Juan Diego Ramírez Bonilla, funcionarios de la Sección de Fiscalización de Obra Privada de la Municipalidad de San Pablo de Heredia, se le comunicó a la sociedad STCR-TRUST AND ENCROW CO. LIMITED, cédula jurídica 3-101-328440, propietarios del Condominio Residencial Vistas de San Pablo, que se le ordena realizar todos los ajustes correspondientes en cumplimiento al diseño de sitio aprobado, respetando dimensiones, espesores, materiales, radios de giro, áreas específicas destinadas para cada uno de los usos, manteniendo los porcentajes según lo indica la normativa conexa. De lo contrario se procederá con la clausura de la totalidad del proyecto.    </w:t>
      </w:r>
    </w:p>
    <w:p w:rsidR="00CF617B" w:rsidRPr="00CF617B" w:rsidRDefault="00CF617B" w:rsidP="00CF617B">
      <w:pPr>
        <w:spacing w:after="0" w:line="240" w:lineRule="auto"/>
        <w:ind w:left="720"/>
        <w:contextualSpacing/>
        <w:rPr>
          <w:rFonts w:ascii="Arial" w:eastAsia="SimSun" w:hAnsi="Arial" w:cs="Arial"/>
          <w:noProof w:val="0"/>
          <w:sz w:val="24"/>
          <w:szCs w:val="24"/>
          <w:lang w:val="es-ES_tradnl" w:eastAsia="es-ES_tradnl"/>
        </w:rPr>
      </w:pPr>
    </w:p>
    <w:p w:rsidR="00CF617B" w:rsidRPr="00CF617B" w:rsidRDefault="00CF617B" w:rsidP="0027435B">
      <w:pPr>
        <w:numPr>
          <w:ilvl w:val="0"/>
          <w:numId w:val="173"/>
        </w:numPr>
        <w:spacing w:after="0" w:line="360" w:lineRule="auto"/>
        <w:ind w:left="714" w:hanging="357"/>
        <w:contextualSpacing/>
        <w:jc w:val="both"/>
        <w:rPr>
          <w:rFonts w:ascii="Arial" w:eastAsia="Calibri" w:hAnsi="Arial" w:cs="Arial"/>
          <w:noProof w:val="0"/>
          <w:sz w:val="24"/>
          <w:szCs w:val="24"/>
          <w:lang w:val="es-ES" w:eastAsia="es-ES_tradnl"/>
        </w:rPr>
      </w:pPr>
      <w:r w:rsidRPr="00CF617B">
        <w:rPr>
          <w:rFonts w:ascii="Arial" w:eastAsia="SimSun" w:hAnsi="Arial" w:cs="Arial"/>
          <w:noProof w:val="0"/>
          <w:sz w:val="24"/>
          <w:szCs w:val="24"/>
          <w:lang w:val="es-ES_tradnl" w:eastAsia="es-ES_tradnl"/>
        </w:rPr>
        <w:t>Por medio del oficio sin número del 18 de junio del 2018, suscrito por el señor Mauricio José Tristán Sánchez, apoderado generalísimo de la sociedad 3-101-695514, S.A., le comunicó al Departamento de Desarrollo y Control Urbano, en lo que interesa, lo siguiente:</w:t>
      </w:r>
    </w:p>
    <w:p w:rsidR="00CF617B" w:rsidRPr="00CF617B" w:rsidRDefault="00CF617B" w:rsidP="00CF617B">
      <w:pPr>
        <w:spacing w:line="276" w:lineRule="auto"/>
        <w:ind w:left="1275" w:right="900" w:firstLine="141"/>
        <w:contextualSpacing/>
        <w:jc w:val="both"/>
        <w:rPr>
          <w:rFonts w:ascii="Arial" w:eastAsia="SimSun" w:hAnsi="Arial" w:cs="Arial"/>
          <w:i/>
          <w:noProof w:val="0"/>
          <w:sz w:val="24"/>
          <w:szCs w:val="24"/>
          <w:lang w:val="es-ES_tradnl"/>
        </w:rPr>
      </w:pPr>
      <w:r w:rsidRPr="00CF617B">
        <w:rPr>
          <w:rFonts w:ascii="Arial" w:eastAsia="SimSun" w:hAnsi="Arial" w:cs="Arial"/>
          <w:i/>
          <w:noProof w:val="0"/>
          <w:sz w:val="24"/>
          <w:szCs w:val="24"/>
          <w:lang w:val="es-ES_tradnl"/>
        </w:rPr>
        <w:t>“(…)</w:t>
      </w:r>
    </w:p>
    <w:p w:rsidR="00CF617B" w:rsidRPr="00CF617B" w:rsidRDefault="00CF617B" w:rsidP="00CF617B">
      <w:pPr>
        <w:spacing w:line="240" w:lineRule="auto"/>
        <w:ind w:left="567" w:right="902"/>
        <w:contextualSpacing/>
        <w:jc w:val="both"/>
        <w:rPr>
          <w:rFonts w:ascii="Arial" w:eastAsia="SimSun" w:hAnsi="Arial" w:cs="Arial"/>
          <w:i/>
          <w:noProof w:val="0"/>
          <w:sz w:val="24"/>
          <w:szCs w:val="24"/>
          <w:lang w:val="es-ES_tradnl"/>
        </w:rPr>
      </w:pPr>
    </w:p>
    <w:p w:rsidR="00CF617B" w:rsidRPr="00CF617B" w:rsidRDefault="00CF617B" w:rsidP="00CF617B">
      <w:pPr>
        <w:spacing w:line="276" w:lineRule="auto"/>
        <w:ind w:left="1416" w:right="900"/>
        <w:contextualSpacing/>
        <w:jc w:val="both"/>
        <w:rPr>
          <w:rFonts w:ascii="Arial" w:eastAsia="SimSun" w:hAnsi="Arial" w:cs="Arial"/>
          <w:i/>
          <w:noProof w:val="0"/>
          <w:sz w:val="24"/>
          <w:szCs w:val="24"/>
          <w:lang w:val="es-ES_tradnl"/>
        </w:rPr>
      </w:pPr>
      <w:r w:rsidRPr="00CF617B">
        <w:rPr>
          <w:rFonts w:ascii="Arial" w:eastAsia="SimSun" w:hAnsi="Arial" w:cs="Arial"/>
          <w:i/>
          <w:noProof w:val="0"/>
          <w:sz w:val="24"/>
          <w:szCs w:val="24"/>
          <w:lang w:val="es-ES_tradnl"/>
        </w:rPr>
        <w:t>Se ha respetado la medida total de las áreas de construcción autorizada en el permiso de construcción, se ha respetado el área de las zonas privadas según planos de catastro de las fincas filiales, se ha respetado el área asignada a juegos infantiles y se ha respetado la accesibilidad a las personas con discapacidad según la ley 7600. Por medio de la presente, se le solicita a la Municipalidad refrendar las mejoras realizadas por los vecinos y el desarrollador. Se adjunta a esta nota dos láminas de planos mostrando la geometría.</w:t>
      </w:r>
    </w:p>
    <w:p w:rsidR="00CF617B" w:rsidRPr="00CF617B" w:rsidRDefault="00CF617B" w:rsidP="00CF617B">
      <w:pPr>
        <w:spacing w:line="276" w:lineRule="auto"/>
        <w:ind w:left="567" w:right="900"/>
        <w:contextualSpacing/>
        <w:jc w:val="both"/>
        <w:rPr>
          <w:rFonts w:ascii="Arial" w:eastAsia="SimSun" w:hAnsi="Arial" w:cs="Arial"/>
          <w:i/>
          <w:noProof w:val="0"/>
          <w:sz w:val="24"/>
          <w:szCs w:val="24"/>
          <w:lang w:val="es-ES_tradnl"/>
        </w:rPr>
      </w:pPr>
    </w:p>
    <w:p w:rsidR="00CF617B" w:rsidRPr="00CF617B" w:rsidRDefault="00CF617B" w:rsidP="00CF617B">
      <w:pPr>
        <w:spacing w:line="276" w:lineRule="auto"/>
        <w:ind w:left="1416" w:right="900"/>
        <w:contextualSpacing/>
        <w:jc w:val="both"/>
        <w:rPr>
          <w:rFonts w:ascii="Arial" w:eastAsia="SimSun" w:hAnsi="Arial" w:cs="Arial"/>
          <w:i/>
          <w:noProof w:val="0"/>
          <w:sz w:val="24"/>
          <w:szCs w:val="24"/>
          <w:lang w:val="es-ES_tradnl"/>
        </w:rPr>
      </w:pPr>
      <w:r w:rsidRPr="00CF617B">
        <w:rPr>
          <w:rFonts w:ascii="Arial" w:eastAsia="SimSun" w:hAnsi="Arial" w:cs="Arial"/>
          <w:i/>
          <w:noProof w:val="0"/>
          <w:sz w:val="24"/>
          <w:szCs w:val="24"/>
          <w:lang w:val="es-ES_tradnl"/>
        </w:rPr>
        <w:t>Actualmente las obras continúan en construcción por lo que respetuosamente solicitamos que se permita continuar sin afectar el proceso normal de la obra y se refrenden las decisiones tomadas por los vecinos y el desarrollador, que siempre han respetado la ley vigente y el permiso municipal”.</w:t>
      </w:r>
    </w:p>
    <w:p w:rsidR="00CF617B" w:rsidRPr="00CF617B" w:rsidRDefault="00CF617B" w:rsidP="00CF617B">
      <w:pPr>
        <w:spacing w:line="276" w:lineRule="auto"/>
        <w:ind w:left="1416" w:right="900"/>
        <w:contextualSpacing/>
        <w:jc w:val="both"/>
        <w:rPr>
          <w:rFonts w:ascii="Arial" w:eastAsia="SimSun" w:hAnsi="Arial" w:cs="Arial"/>
          <w:i/>
          <w:noProof w:val="0"/>
          <w:sz w:val="24"/>
          <w:szCs w:val="24"/>
          <w:lang w:val="es-ES_tradnl"/>
        </w:rPr>
      </w:pPr>
    </w:p>
    <w:p w:rsidR="00CF617B" w:rsidRPr="00CF617B" w:rsidRDefault="00CF617B" w:rsidP="0027435B">
      <w:pPr>
        <w:numPr>
          <w:ilvl w:val="0"/>
          <w:numId w:val="173"/>
        </w:numPr>
        <w:spacing w:line="360" w:lineRule="auto"/>
        <w:ind w:left="714" w:hanging="357"/>
        <w:contextualSpacing/>
        <w:jc w:val="both"/>
        <w:rPr>
          <w:rFonts w:ascii="Arial" w:eastAsia="SimSun" w:hAnsi="Arial" w:cs="Arial"/>
          <w:noProof w:val="0"/>
          <w:sz w:val="24"/>
          <w:szCs w:val="24"/>
          <w:lang w:val="es-ES_tradnl"/>
        </w:rPr>
      </w:pPr>
      <w:r w:rsidRPr="00CF617B">
        <w:rPr>
          <w:rFonts w:ascii="Arial" w:eastAsia="SimSun" w:hAnsi="Arial" w:cs="Arial"/>
          <w:noProof w:val="0"/>
          <w:sz w:val="24"/>
          <w:szCs w:val="24"/>
          <w:lang w:val="es-ES_tradnl"/>
        </w:rPr>
        <w:t xml:space="preserve">Por medio del oficio N° MSPH-DDU-IP-EX089-2018, del 22 de junio del 2018, suscrito por los señores Allan Alfaro Arias, y Santiago Baizán Hidalgo, </w:t>
      </w:r>
      <w:r w:rsidRPr="00CF617B">
        <w:rPr>
          <w:rFonts w:ascii="Arial" w:eastAsia="SimSun" w:hAnsi="Arial" w:cs="Arial"/>
          <w:noProof w:val="0"/>
          <w:sz w:val="24"/>
          <w:szCs w:val="24"/>
          <w:lang w:val="es-ES_tradnl"/>
        </w:rPr>
        <w:lastRenderedPageBreak/>
        <w:t>funcionarios de la Sección de Obras Privadas de la Municipalidad de San Pablo, le comunicaron al señor Mauricio José Tristán Sánchez, lo siguiente:</w:t>
      </w:r>
    </w:p>
    <w:p w:rsidR="00CF617B" w:rsidRPr="00CF617B" w:rsidRDefault="00CF617B" w:rsidP="00CF617B">
      <w:pPr>
        <w:spacing w:line="276" w:lineRule="auto"/>
        <w:ind w:left="1275" w:right="900" w:firstLine="141"/>
        <w:contextualSpacing/>
        <w:jc w:val="both"/>
        <w:rPr>
          <w:rFonts w:ascii="Arial" w:eastAsia="SimSun" w:hAnsi="Arial" w:cs="Arial"/>
          <w:i/>
          <w:noProof w:val="0"/>
          <w:sz w:val="24"/>
          <w:szCs w:val="24"/>
          <w:lang w:val="es-ES_tradnl"/>
        </w:rPr>
      </w:pPr>
      <w:r w:rsidRPr="00CF617B">
        <w:rPr>
          <w:rFonts w:ascii="Arial" w:eastAsia="SimSun" w:hAnsi="Arial" w:cs="Arial"/>
          <w:i/>
          <w:noProof w:val="0"/>
          <w:sz w:val="24"/>
          <w:szCs w:val="24"/>
          <w:lang w:val="es-ES_tradnl"/>
        </w:rPr>
        <w:t>“(…)</w:t>
      </w:r>
    </w:p>
    <w:p w:rsidR="00CF617B" w:rsidRPr="00CF617B" w:rsidRDefault="00CF617B" w:rsidP="00CF617B">
      <w:pPr>
        <w:spacing w:line="276" w:lineRule="auto"/>
        <w:ind w:left="567" w:right="900"/>
        <w:contextualSpacing/>
        <w:jc w:val="both"/>
        <w:rPr>
          <w:rFonts w:ascii="Arial" w:eastAsia="SimSun" w:hAnsi="Arial" w:cs="Arial"/>
          <w:i/>
          <w:noProof w:val="0"/>
          <w:sz w:val="24"/>
          <w:szCs w:val="24"/>
          <w:lang w:val="es-ES_tradnl"/>
        </w:rPr>
      </w:pPr>
    </w:p>
    <w:p w:rsidR="00CF617B" w:rsidRDefault="00CF617B" w:rsidP="00CF617B">
      <w:pPr>
        <w:spacing w:line="276" w:lineRule="auto"/>
        <w:ind w:left="1275" w:right="900"/>
        <w:contextualSpacing/>
        <w:jc w:val="both"/>
        <w:rPr>
          <w:rFonts w:ascii="Arial" w:eastAsia="SimSun" w:hAnsi="Arial" w:cs="Arial"/>
          <w:i/>
          <w:noProof w:val="0"/>
          <w:sz w:val="24"/>
          <w:szCs w:val="24"/>
          <w:lang w:val="es-ES_tradnl"/>
        </w:rPr>
      </w:pPr>
      <w:r w:rsidRPr="00CF617B">
        <w:rPr>
          <w:rFonts w:ascii="Arial" w:eastAsia="SimSun" w:hAnsi="Arial" w:cs="Arial"/>
          <w:i/>
          <w:noProof w:val="0"/>
          <w:sz w:val="24"/>
          <w:szCs w:val="24"/>
          <w:lang w:val="es-ES_tradnl"/>
        </w:rPr>
        <w:t>Se concluye y resuelve: trasladar su gestión ante el superior jerárquico ya sea la Alcaldía Municipal, para que, por medio de la Asesoría Legal Municipal, determine e indique las acciones administrativas procedentes y de ser necesario elevarlo al Concejo Municipal para su análisis y resolución a la mayor brevedad, ya que el Proyecto se encuentra en la etapa final de su proceso constructivo”.</w:t>
      </w:r>
    </w:p>
    <w:p w:rsidR="00CD38F5" w:rsidRPr="00CF617B" w:rsidRDefault="00CD38F5" w:rsidP="00CF617B">
      <w:pPr>
        <w:spacing w:line="276" w:lineRule="auto"/>
        <w:ind w:left="1275" w:right="900"/>
        <w:contextualSpacing/>
        <w:jc w:val="both"/>
        <w:rPr>
          <w:rFonts w:ascii="Arial" w:eastAsia="SimSun" w:hAnsi="Arial" w:cs="Arial"/>
          <w:i/>
          <w:noProof w:val="0"/>
          <w:sz w:val="24"/>
          <w:szCs w:val="24"/>
          <w:lang w:val="es-ES_tradnl"/>
        </w:rPr>
      </w:pPr>
    </w:p>
    <w:p w:rsidR="00CD38F5" w:rsidRDefault="00CF617B" w:rsidP="00CD38F5">
      <w:pPr>
        <w:numPr>
          <w:ilvl w:val="0"/>
          <w:numId w:val="173"/>
        </w:numPr>
        <w:spacing w:line="360" w:lineRule="auto"/>
        <w:ind w:left="714" w:hanging="357"/>
        <w:contextualSpacing/>
        <w:jc w:val="both"/>
        <w:rPr>
          <w:rFonts w:ascii="Arial" w:eastAsia="SimSun" w:hAnsi="Arial" w:cs="Arial"/>
          <w:noProof w:val="0"/>
          <w:sz w:val="24"/>
          <w:szCs w:val="24"/>
          <w:lang w:val="es-ES_tradnl"/>
        </w:rPr>
      </w:pPr>
      <w:r w:rsidRPr="00CF617B">
        <w:rPr>
          <w:rFonts w:ascii="Arial" w:eastAsia="SimSun" w:hAnsi="Arial" w:cs="Arial"/>
          <w:noProof w:val="0"/>
          <w:sz w:val="24"/>
          <w:szCs w:val="24"/>
          <w:lang w:val="es-ES_tradnl"/>
        </w:rPr>
        <w:t>Por medio del oficio N° MSPH-DDU-IP-NI-060-2018, del 22 de junio del 2018, suscrito por los señores Allan Alfaro Arias, y Santiago Baizán Hidalgo, funcionarios de la Sección de Obras Privadas de la Municipalidad de San Pablo, trasladaron el asunto ante la Alcaldía Municipal para que resolviera como en derecho corresponde.</w:t>
      </w:r>
    </w:p>
    <w:p w:rsidR="00CD38F5" w:rsidRPr="00CD38F5" w:rsidRDefault="00CD38F5" w:rsidP="00CD38F5">
      <w:pPr>
        <w:spacing w:line="360" w:lineRule="auto"/>
        <w:ind w:left="714"/>
        <w:contextualSpacing/>
        <w:jc w:val="both"/>
        <w:rPr>
          <w:rFonts w:ascii="Arial" w:eastAsia="SimSun" w:hAnsi="Arial" w:cs="Arial"/>
          <w:noProof w:val="0"/>
          <w:sz w:val="24"/>
          <w:szCs w:val="24"/>
          <w:lang w:val="es-ES_tradnl"/>
        </w:rPr>
      </w:pPr>
    </w:p>
    <w:p w:rsidR="00CF617B" w:rsidRPr="00CF617B" w:rsidRDefault="00CF617B" w:rsidP="0027435B">
      <w:pPr>
        <w:numPr>
          <w:ilvl w:val="0"/>
          <w:numId w:val="173"/>
        </w:numPr>
        <w:spacing w:line="360" w:lineRule="auto"/>
        <w:ind w:left="714" w:hanging="357"/>
        <w:contextualSpacing/>
        <w:jc w:val="both"/>
        <w:rPr>
          <w:rFonts w:ascii="Arial" w:eastAsia="SimSun" w:hAnsi="Arial" w:cs="Arial"/>
          <w:noProof w:val="0"/>
          <w:sz w:val="24"/>
          <w:szCs w:val="24"/>
          <w:lang w:val="es-ES_tradnl"/>
        </w:rPr>
      </w:pPr>
      <w:r w:rsidRPr="00CF617B">
        <w:rPr>
          <w:rFonts w:ascii="Arial" w:eastAsia="SimSun" w:hAnsi="Arial" w:cs="Arial"/>
          <w:noProof w:val="0"/>
          <w:sz w:val="24"/>
          <w:szCs w:val="24"/>
          <w:lang w:val="es-ES_tradnl"/>
        </w:rPr>
        <w:t>Por medio del oficio N° MSPH-AM-AL-NI-20-18, del 4 de julio del 2018, suscrito por el Lic. Luis Fernando Vargas Mora, Director Jurídico Municipal, se concluyó, en lo conducente, lo siguiente:</w:t>
      </w:r>
    </w:p>
    <w:p w:rsidR="00CF617B" w:rsidRPr="00CF617B" w:rsidRDefault="00CF617B" w:rsidP="00CF617B">
      <w:pPr>
        <w:spacing w:after="0" w:line="240" w:lineRule="auto"/>
        <w:rPr>
          <w:rFonts w:ascii="Calibri" w:eastAsia="Calibri" w:hAnsi="Calibri" w:cs="Times New Roman"/>
          <w:noProof w:val="0"/>
          <w:lang w:val="es-ES_tradnl"/>
        </w:rPr>
      </w:pPr>
    </w:p>
    <w:p w:rsidR="00CF617B" w:rsidRPr="00CF617B" w:rsidRDefault="00CF617B" w:rsidP="00CF617B">
      <w:pPr>
        <w:spacing w:line="276" w:lineRule="auto"/>
        <w:ind w:left="1416" w:right="900"/>
        <w:contextualSpacing/>
        <w:jc w:val="both"/>
        <w:rPr>
          <w:rFonts w:ascii="Arial" w:eastAsia="SimSun" w:hAnsi="Arial" w:cs="Arial"/>
          <w:i/>
          <w:noProof w:val="0"/>
          <w:sz w:val="24"/>
          <w:szCs w:val="24"/>
          <w:lang w:val="es-ES_tradnl"/>
        </w:rPr>
      </w:pPr>
      <w:r w:rsidRPr="00CF617B">
        <w:rPr>
          <w:rFonts w:ascii="Arial" w:eastAsia="SimSun" w:hAnsi="Arial" w:cs="Arial"/>
          <w:i/>
          <w:noProof w:val="0"/>
          <w:sz w:val="24"/>
          <w:szCs w:val="24"/>
          <w:lang w:val="es-ES_tradnl"/>
        </w:rPr>
        <w:t xml:space="preserve">“Al respecto esta dirección jurídica es clara en manifestar que la situación planteada, en cuanto a las modificaciones realizadas al proyecto Condominal son sustanciales y modifican unilateralmente la permisión constructiva otorgada por el Concejo Municipal mediante acuerdo municipal número CM-522-16, que otorga el permiso de construcción número 6234-2016. El diseño de sitio constructivo que se analizó en su momento para otorgar el permiso de construcción número 6234-2016, es el mapa oficio del Proyecto Condominio Residencial Vistas de San Pablo, que tiene un efecto vinculante para la Municipalidad y para los futuros condóminos. Producir una variación unilateral sin ser aprobada por las diferentes instituciones que participan del proceso constructivo, como por ejemplo el INVU, Ministerio de Salud, Registro Público en lo concerniente a la publicidad registral al </w:t>
      </w:r>
      <w:r w:rsidRPr="00CF617B">
        <w:rPr>
          <w:rFonts w:ascii="Arial" w:eastAsia="SimSun" w:hAnsi="Arial" w:cs="Arial"/>
          <w:i/>
          <w:noProof w:val="0"/>
          <w:sz w:val="24"/>
          <w:szCs w:val="24"/>
          <w:lang w:val="es-ES_tradnl"/>
        </w:rPr>
        <w:lastRenderedPageBreak/>
        <w:t>haber modificación de planos, podría acarrear responsabilidades a las autoridades municipales. El cambio que pretende realizar el Condominio debe cumplir con las etapas procedimentales pertinentes, como lo serían la confección de nuevas láminas para el diseño de sitio y ser presentadas a la Municipalidad, Ministerio de Salud y al INVU, como entes rectores del desarrollo urbano para su revisión y aprobación. En ese sentido no puede la Asamblea ordinaria o extraordinaria de condóminos, aprobar un acuerdo por unanimidad en donde se modifica la forma estructural de condominio, produciendo cambios de fondo, en la ubicación de las áreas de juego infantiles o de áreas verdes, si estos cambios deber ser previamente aprobados por la Comisión de Obras y por el Concejo Municipal aún resulta más grave el hecho de que se estén modificando por acuerdo de asamblea de condóminos, regulaciones de tipo urbano impuestas por ley, como lo son la construcción de aceras que es un requisito determinado por el artículo III.2.8, del Reglamento para el Control Nacional de Fraccionamientos y Urbanizaciones, artículo IV.4 del Reglamento a la Ley de Construcciones, artículo 75 inciso d, del Código Municipal. Debe entenderse que, aunque el condominio es un régimen privado de propiedad, no se pueden aprobar violaciones o infracciones al régimen legal urbanístico y a otro tipo de regulaciones como lo es la Ley de Igualdad de Oportunidades (…)”.</w:t>
      </w:r>
    </w:p>
    <w:p w:rsidR="00CF617B" w:rsidRPr="00CF617B" w:rsidRDefault="00CF617B" w:rsidP="00CF617B">
      <w:pPr>
        <w:tabs>
          <w:tab w:val="left" w:pos="1185"/>
        </w:tabs>
        <w:spacing w:after="0" w:line="240" w:lineRule="auto"/>
        <w:rPr>
          <w:rFonts w:ascii="Times New Roman" w:eastAsia="SimSun" w:hAnsi="Times New Roman" w:cs="Times New Roman"/>
          <w:noProof w:val="0"/>
          <w:sz w:val="24"/>
          <w:szCs w:val="24"/>
          <w:lang w:val="es-ES_tradnl" w:eastAsia="es-ES_tradnl"/>
        </w:rPr>
      </w:pPr>
      <w:r w:rsidRPr="00CF617B">
        <w:rPr>
          <w:rFonts w:ascii="Times New Roman" w:eastAsia="SimSun" w:hAnsi="Times New Roman" w:cs="Times New Roman"/>
          <w:noProof w:val="0"/>
          <w:sz w:val="24"/>
          <w:szCs w:val="24"/>
          <w:lang w:val="es-ES_tradnl" w:eastAsia="es-ES_tradnl"/>
        </w:rPr>
        <w:tab/>
      </w:r>
    </w:p>
    <w:p w:rsidR="00CF617B" w:rsidRPr="00CF617B" w:rsidRDefault="00CF617B" w:rsidP="0027435B">
      <w:pPr>
        <w:numPr>
          <w:ilvl w:val="0"/>
          <w:numId w:val="173"/>
        </w:numPr>
        <w:spacing w:after="0" w:line="360" w:lineRule="auto"/>
        <w:ind w:left="714" w:hanging="357"/>
        <w:contextualSpacing/>
        <w:jc w:val="both"/>
        <w:rPr>
          <w:rFonts w:ascii="Arial" w:eastAsia="Calibri" w:hAnsi="Arial" w:cs="Arial"/>
          <w:noProof w:val="0"/>
          <w:sz w:val="24"/>
          <w:szCs w:val="24"/>
          <w:lang w:val="es-ES" w:eastAsia="es-ES_tradnl"/>
        </w:rPr>
      </w:pPr>
      <w:r w:rsidRPr="00CF617B">
        <w:rPr>
          <w:rFonts w:ascii="Arial" w:eastAsia="Calibri" w:hAnsi="Arial" w:cs="Arial"/>
          <w:noProof w:val="0"/>
          <w:sz w:val="24"/>
          <w:szCs w:val="24"/>
          <w:lang w:val="es-ES" w:eastAsia="es-ES_tradnl"/>
        </w:rPr>
        <w:t xml:space="preserve">Acuerdo municipal CM 361-18 adoptado en la sesión ordinaria N° 28-18 celebrada el día 09 de julio de 2018, donde se le solicita a la Administración Municipal presente un informe sobre la situación acontecida en el Condominio Vistas de San Pablo por la no construcción de 500 metros lineales de acera las cuales están contempladas en el diseño de sitio que fue aprobado por medio del acuerdo municipal CM 522-16 y qué medidas se han tomado sobre el caso particular. </w:t>
      </w:r>
    </w:p>
    <w:p w:rsidR="00CF617B" w:rsidRPr="00CF617B" w:rsidRDefault="00CF617B" w:rsidP="00CF617B">
      <w:pPr>
        <w:spacing w:after="0" w:line="240" w:lineRule="auto"/>
        <w:ind w:left="720"/>
        <w:contextualSpacing/>
        <w:rPr>
          <w:rFonts w:ascii="Arial" w:eastAsia="Calibri" w:hAnsi="Arial" w:cs="Arial"/>
          <w:noProof w:val="0"/>
          <w:sz w:val="24"/>
          <w:szCs w:val="24"/>
          <w:lang w:val="es-ES" w:eastAsia="es-ES_tradnl"/>
        </w:rPr>
      </w:pPr>
    </w:p>
    <w:p w:rsidR="00CF617B" w:rsidRPr="00CD38F5" w:rsidRDefault="00CF617B" w:rsidP="00CD38F5">
      <w:pPr>
        <w:numPr>
          <w:ilvl w:val="0"/>
          <w:numId w:val="173"/>
        </w:numPr>
        <w:spacing w:after="0" w:line="360" w:lineRule="auto"/>
        <w:ind w:left="714" w:hanging="357"/>
        <w:contextualSpacing/>
        <w:jc w:val="both"/>
        <w:rPr>
          <w:rFonts w:ascii="Arial" w:eastAsia="Calibri" w:hAnsi="Arial" w:cs="Arial"/>
          <w:noProof w:val="0"/>
          <w:sz w:val="24"/>
          <w:szCs w:val="24"/>
          <w:lang w:val="es-ES" w:eastAsia="es-ES_tradnl"/>
        </w:rPr>
      </w:pPr>
      <w:r w:rsidRPr="00CF617B">
        <w:rPr>
          <w:rFonts w:ascii="Arial" w:eastAsia="Calibri" w:hAnsi="Arial" w:cs="Arial"/>
          <w:noProof w:val="0"/>
          <w:sz w:val="24"/>
          <w:szCs w:val="24"/>
          <w:lang w:val="es-ES" w:eastAsia="es-ES_tradnl"/>
        </w:rPr>
        <w:t xml:space="preserve">Oficio MSPH-AM-NI-134-2018, de fecha 11 de julio de 2018, suscrito por el Sr. Bernardo Porras López, Alcalde Municipal, donde remite el expediente administrativo del Condominio Vistas de San Pablo, con base en lo solicitado en el acuerdo supra citado. </w:t>
      </w:r>
    </w:p>
    <w:p w:rsidR="00CF617B" w:rsidRDefault="00CF617B" w:rsidP="0027435B">
      <w:pPr>
        <w:numPr>
          <w:ilvl w:val="0"/>
          <w:numId w:val="173"/>
        </w:numPr>
        <w:spacing w:line="360" w:lineRule="auto"/>
        <w:ind w:left="714" w:hanging="357"/>
        <w:contextualSpacing/>
        <w:jc w:val="both"/>
        <w:rPr>
          <w:rFonts w:ascii="Arial" w:eastAsia="SimSun" w:hAnsi="Arial" w:cs="Arial"/>
          <w:noProof w:val="0"/>
          <w:sz w:val="24"/>
          <w:szCs w:val="24"/>
          <w:lang w:val="es-ES_tradnl"/>
        </w:rPr>
      </w:pPr>
      <w:r w:rsidRPr="00CF617B">
        <w:rPr>
          <w:rFonts w:ascii="Arial" w:eastAsia="SimSun" w:hAnsi="Arial" w:cs="Arial"/>
          <w:noProof w:val="0"/>
          <w:sz w:val="24"/>
          <w:szCs w:val="24"/>
          <w:lang w:val="es-ES_tradnl"/>
        </w:rPr>
        <w:lastRenderedPageBreak/>
        <w:t>Por medio del oficio N° MSPH-DDU-IP-EX-099-2018, del 1 de agosto del 2018, suscrito por los señores Osvaldo Fonseca Castro, Allan Alfaro Arias, Santiago Baizán Hidalgo y Bernardo Porras López, funcionarios de la Administración Municipal de San Pablo, le comunicaron a STCR COSTA RICA TRUST AND ENCROW CO. LIMITED, Mauricio Tristán Sánchez y Federico Matamoros Bolaños, responsables del Proyecto Condominio Residencial Vistas de San Pablo, lo siguiente:</w:t>
      </w:r>
    </w:p>
    <w:p w:rsidR="007868C0" w:rsidRPr="007868C0" w:rsidRDefault="007868C0" w:rsidP="007868C0">
      <w:pPr>
        <w:spacing w:line="240" w:lineRule="auto"/>
        <w:ind w:left="714"/>
        <w:contextualSpacing/>
        <w:jc w:val="both"/>
        <w:rPr>
          <w:rFonts w:ascii="Arial" w:eastAsia="SimSun" w:hAnsi="Arial" w:cs="Arial"/>
          <w:noProof w:val="0"/>
          <w:sz w:val="24"/>
          <w:szCs w:val="24"/>
          <w:lang w:val="es-ES_tradnl"/>
        </w:rPr>
      </w:pPr>
    </w:p>
    <w:p w:rsidR="00CF617B" w:rsidRPr="00CF617B" w:rsidRDefault="00CF617B" w:rsidP="00CF617B">
      <w:pPr>
        <w:spacing w:line="276" w:lineRule="auto"/>
        <w:ind w:left="708" w:right="900" w:firstLine="708"/>
        <w:contextualSpacing/>
        <w:jc w:val="both"/>
        <w:rPr>
          <w:rFonts w:ascii="Arial" w:eastAsia="SimSun" w:hAnsi="Arial" w:cs="Arial"/>
          <w:i/>
          <w:noProof w:val="0"/>
          <w:sz w:val="24"/>
          <w:szCs w:val="24"/>
          <w:lang w:val="es-ES_tradnl"/>
        </w:rPr>
      </w:pPr>
      <w:r w:rsidRPr="00CF617B">
        <w:rPr>
          <w:rFonts w:ascii="Arial" w:eastAsia="SimSun" w:hAnsi="Arial" w:cs="Arial"/>
          <w:i/>
          <w:noProof w:val="0"/>
          <w:sz w:val="24"/>
          <w:szCs w:val="24"/>
          <w:lang w:val="es-ES_tradnl"/>
        </w:rPr>
        <w:t>“Por tanto:</w:t>
      </w:r>
    </w:p>
    <w:p w:rsidR="00CF617B" w:rsidRPr="00CF617B" w:rsidRDefault="00CF617B" w:rsidP="00CF617B">
      <w:pPr>
        <w:spacing w:line="276" w:lineRule="auto"/>
        <w:ind w:left="567" w:right="900" w:firstLine="141"/>
        <w:contextualSpacing/>
        <w:jc w:val="both"/>
        <w:rPr>
          <w:rFonts w:ascii="Arial" w:eastAsia="SimSun" w:hAnsi="Arial" w:cs="Arial"/>
          <w:i/>
          <w:noProof w:val="0"/>
          <w:sz w:val="24"/>
          <w:szCs w:val="24"/>
          <w:lang w:val="es-ES_tradnl"/>
        </w:rPr>
      </w:pPr>
    </w:p>
    <w:p w:rsidR="00CF617B" w:rsidRPr="00CF617B" w:rsidRDefault="00CF617B" w:rsidP="00CF617B">
      <w:pPr>
        <w:spacing w:line="276" w:lineRule="auto"/>
        <w:ind w:left="1416" w:right="900"/>
        <w:contextualSpacing/>
        <w:jc w:val="both"/>
        <w:rPr>
          <w:rFonts w:ascii="Arial" w:eastAsia="SimSun" w:hAnsi="Arial" w:cs="Arial"/>
          <w:i/>
          <w:noProof w:val="0"/>
          <w:sz w:val="24"/>
          <w:szCs w:val="24"/>
          <w:lang w:val="es-ES_tradnl"/>
        </w:rPr>
      </w:pPr>
      <w:r w:rsidRPr="00CF617B">
        <w:rPr>
          <w:rFonts w:ascii="Arial" w:eastAsia="SimSun" w:hAnsi="Arial" w:cs="Arial"/>
          <w:i/>
          <w:noProof w:val="0"/>
          <w:sz w:val="24"/>
          <w:szCs w:val="24"/>
          <w:lang w:val="es-ES_tradnl"/>
        </w:rPr>
        <w:t>Se clausura el Proyecto Condominio Residencial Vistas de San Pablo, autorizado mediante acuerdo municipal CM-522-16 y licencia de construcción 6234-2016.</w:t>
      </w:r>
    </w:p>
    <w:p w:rsidR="00CF617B" w:rsidRPr="00CF617B" w:rsidRDefault="00CF617B" w:rsidP="00CF617B">
      <w:pPr>
        <w:spacing w:line="240" w:lineRule="auto"/>
        <w:ind w:left="567" w:right="902"/>
        <w:contextualSpacing/>
        <w:jc w:val="both"/>
        <w:rPr>
          <w:rFonts w:ascii="Arial" w:eastAsia="SimSun" w:hAnsi="Arial" w:cs="Arial"/>
          <w:i/>
          <w:noProof w:val="0"/>
          <w:sz w:val="24"/>
          <w:szCs w:val="24"/>
          <w:lang w:val="es-ES_tradnl"/>
        </w:rPr>
      </w:pPr>
      <w:r w:rsidRPr="00CF617B">
        <w:rPr>
          <w:rFonts w:ascii="Arial" w:eastAsia="SimSun" w:hAnsi="Arial" w:cs="Arial"/>
          <w:i/>
          <w:noProof w:val="0"/>
          <w:sz w:val="24"/>
          <w:szCs w:val="24"/>
          <w:lang w:val="es-ES_tradnl"/>
        </w:rPr>
        <w:tab/>
      </w:r>
    </w:p>
    <w:p w:rsidR="00CF617B" w:rsidRPr="00CF617B" w:rsidRDefault="00CF617B" w:rsidP="00CF617B">
      <w:pPr>
        <w:spacing w:line="276" w:lineRule="auto"/>
        <w:ind w:left="1416" w:right="900"/>
        <w:contextualSpacing/>
        <w:jc w:val="both"/>
        <w:rPr>
          <w:rFonts w:ascii="Arial" w:eastAsia="SimSun" w:hAnsi="Arial" w:cs="Arial"/>
          <w:i/>
          <w:noProof w:val="0"/>
          <w:sz w:val="24"/>
          <w:szCs w:val="24"/>
          <w:lang w:val="es-ES_tradnl"/>
        </w:rPr>
      </w:pPr>
      <w:r w:rsidRPr="00CF617B">
        <w:rPr>
          <w:rFonts w:ascii="Arial" w:eastAsia="SimSun" w:hAnsi="Arial" w:cs="Arial"/>
          <w:i/>
          <w:noProof w:val="0"/>
          <w:sz w:val="24"/>
          <w:szCs w:val="24"/>
          <w:lang w:val="es-ES_tradnl"/>
        </w:rPr>
        <w:t>Se le ordena que, en un plazo improrrogable de 3 días hábiles, a partir de la notificación de este oficio, presente ante esta Dirección de Desarrollo Urbano un cronograma de ejecución de obra, en el cual se determine claramente los ajustes y/o correcciones de forma tal que se cumpla con los planos aprobados según licencia de construcción número 6234-2016, ajustes y correcciones que deben de implementarse de forma inmediata.</w:t>
      </w:r>
    </w:p>
    <w:p w:rsidR="00CF617B" w:rsidRPr="00CF617B" w:rsidRDefault="00CF617B" w:rsidP="00CF617B">
      <w:pPr>
        <w:spacing w:line="276" w:lineRule="auto"/>
        <w:ind w:left="567" w:right="900"/>
        <w:contextualSpacing/>
        <w:jc w:val="both"/>
        <w:rPr>
          <w:rFonts w:ascii="Arial" w:eastAsia="SimSun" w:hAnsi="Arial" w:cs="Arial"/>
          <w:i/>
          <w:noProof w:val="0"/>
          <w:sz w:val="24"/>
          <w:szCs w:val="24"/>
          <w:lang w:val="es-ES_tradnl"/>
        </w:rPr>
      </w:pPr>
    </w:p>
    <w:p w:rsidR="00CF617B" w:rsidRDefault="00CF617B" w:rsidP="00CF617B">
      <w:pPr>
        <w:spacing w:line="276" w:lineRule="auto"/>
        <w:ind w:left="1416" w:right="900"/>
        <w:contextualSpacing/>
        <w:jc w:val="both"/>
        <w:rPr>
          <w:rFonts w:ascii="Arial" w:eastAsia="SimSun" w:hAnsi="Arial" w:cs="Arial"/>
          <w:i/>
          <w:noProof w:val="0"/>
          <w:sz w:val="24"/>
          <w:szCs w:val="24"/>
          <w:lang w:val="es-ES_tradnl"/>
        </w:rPr>
      </w:pPr>
      <w:r w:rsidRPr="00CF617B">
        <w:rPr>
          <w:rFonts w:ascii="Arial" w:eastAsia="SimSun" w:hAnsi="Arial" w:cs="Arial"/>
          <w:i/>
          <w:noProof w:val="0"/>
          <w:sz w:val="24"/>
          <w:szCs w:val="24"/>
          <w:lang w:val="es-ES_tradnl"/>
        </w:rPr>
        <w:t>De no ejecutarse la orden indicada, se procederá de forma inmediata con la clausura física total del proyecto y viviendas no habitadas, mediante la colocación de los sellos de clausura respectivos”.</w:t>
      </w:r>
    </w:p>
    <w:p w:rsidR="007868C0" w:rsidRPr="00CF617B" w:rsidRDefault="007868C0" w:rsidP="00CF617B">
      <w:pPr>
        <w:spacing w:line="276" w:lineRule="auto"/>
        <w:ind w:left="1416" w:right="900"/>
        <w:contextualSpacing/>
        <w:jc w:val="both"/>
        <w:rPr>
          <w:rFonts w:ascii="Arial" w:eastAsia="SimSun" w:hAnsi="Arial" w:cs="Arial"/>
          <w:i/>
          <w:noProof w:val="0"/>
          <w:sz w:val="24"/>
          <w:szCs w:val="24"/>
          <w:lang w:val="es-ES_tradnl"/>
        </w:rPr>
      </w:pPr>
    </w:p>
    <w:p w:rsidR="00CF617B" w:rsidRPr="00CF617B" w:rsidRDefault="00CF617B" w:rsidP="0027435B">
      <w:pPr>
        <w:numPr>
          <w:ilvl w:val="0"/>
          <w:numId w:val="173"/>
        </w:numPr>
        <w:spacing w:after="0" w:line="360" w:lineRule="auto"/>
        <w:ind w:left="714" w:hanging="357"/>
        <w:contextualSpacing/>
        <w:jc w:val="both"/>
        <w:rPr>
          <w:rFonts w:ascii="Arial" w:eastAsia="Calibri" w:hAnsi="Arial" w:cs="Arial"/>
          <w:noProof w:val="0"/>
          <w:sz w:val="24"/>
          <w:szCs w:val="24"/>
          <w:lang w:val="es-ES" w:eastAsia="es-ES_tradnl"/>
        </w:rPr>
      </w:pPr>
      <w:r w:rsidRPr="00CF617B">
        <w:rPr>
          <w:rFonts w:ascii="Arial" w:eastAsia="Calibri" w:hAnsi="Arial" w:cs="Arial"/>
          <w:noProof w:val="0"/>
          <w:sz w:val="24"/>
          <w:szCs w:val="24"/>
          <w:lang w:val="es-ES" w:eastAsia="es-ES_tradnl"/>
        </w:rPr>
        <w:t xml:space="preserve">Oficio CSP-SP-002-2018, suscrito por el Lic. Luis Álvarez Chaves, Asesor Legal Externo, donde en el apartado de recomendaciones y conclusiones cita: </w:t>
      </w:r>
    </w:p>
    <w:p w:rsidR="00CF617B" w:rsidRPr="00CF617B" w:rsidRDefault="00CF617B" w:rsidP="00CF617B">
      <w:pPr>
        <w:spacing w:after="0" w:line="360" w:lineRule="auto"/>
        <w:ind w:left="714" w:firstLine="702"/>
        <w:contextualSpacing/>
        <w:jc w:val="both"/>
        <w:rPr>
          <w:rFonts w:ascii="Arial" w:eastAsia="Calibri" w:hAnsi="Arial" w:cs="Arial"/>
          <w:noProof w:val="0"/>
          <w:sz w:val="24"/>
          <w:szCs w:val="24"/>
          <w:lang w:val="es-ES" w:eastAsia="es-ES_tradnl"/>
        </w:rPr>
      </w:pPr>
      <w:r w:rsidRPr="00CF617B">
        <w:rPr>
          <w:rFonts w:ascii="Arial" w:eastAsia="Calibri" w:hAnsi="Arial" w:cs="Arial"/>
          <w:noProof w:val="0"/>
          <w:sz w:val="24"/>
          <w:szCs w:val="24"/>
          <w:lang w:val="es-ES" w:eastAsia="es-ES_tradnl"/>
        </w:rPr>
        <w:t xml:space="preserve">(…) </w:t>
      </w:r>
    </w:p>
    <w:p w:rsidR="00CF617B" w:rsidRPr="00CF617B" w:rsidRDefault="00CF617B" w:rsidP="00CF617B">
      <w:pPr>
        <w:spacing w:after="0" w:line="240" w:lineRule="auto"/>
        <w:rPr>
          <w:rFonts w:ascii="Times New Roman" w:eastAsia="Calibri" w:hAnsi="Times New Roman" w:cs="Times New Roman"/>
          <w:noProof w:val="0"/>
          <w:sz w:val="24"/>
          <w:szCs w:val="24"/>
          <w:lang w:val="es-ES_tradnl" w:eastAsia="es-ES_tradnl"/>
        </w:rPr>
      </w:pPr>
    </w:p>
    <w:p w:rsidR="00CF617B" w:rsidRPr="00CF617B" w:rsidRDefault="00CF617B" w:rsidP="00CF617B">
      <w:pPr>
        <w:spacing w:line="276" w:lineRule="auto"/>
        <w:ind w:left="1416"/>
        <w:contextualSpacing/>
        <w:jc w:val="both"/>
        <w:rPr>
          <w:rFonts w:ascii="Arial" w:eastAsia="SimSun" w:hAnsi="Arial" w:cs="Arial"/>
          <w:noProof w:val="0"/>
          <w:sz w:val="24"/>
          <w:szCs w:val="24"/>
          <w:lang w:val="es-ES_tradnl"/>
        </w:rPr>
      </w:pPr>
      <w:r w:rsidRPr="00CF617B">
        <w:rPr>
          <w:rFonts w:ascii="Arial" w:eastAsia="Calibri" w:hAnsi="Arial" w:cs="Arial"/>
          <w:noProof w:val="0"/>
          <w:lang w:val="es-ES"/>
        </w:rPr>
        <w:t>“</w:t>
      </w:r>
      <w:r w:rsidRPr="00CF617B">
        <w:rPr>
          <w:rFonts w:ascii="Arial" w:eastAsia="SimSun" w:hAnsi="Arial" w:cs="Arial"/>
          <w:noProof w:val="0"/>
          <w:sz w:val="24"/>
          <w:szCs w:val="24"/>
          <w:lang w:val="es-ES_tradnl"/>
        </w:rPr>
        <w:t>De conformidad con lo expuesto, es posible llegar a las siguientes conclusiones</w:t>
      </w:r>
    </w:p>
    <w:p w:rsidR="00CF617B" w:rsidRPr="00CF617B" w:rsidRDefault="00CF617B" w:rsidP="00CF617B">
      <w:pPr>
        <w:spacing w:line="276" w:lineRule="auto"/>
        <w:contextualSpacing/>
        <w:jc w:val="both"/>
        <w:rPr>
          <w:rFonts w:ascii="Arial" w:eastAsia="SimSun" w:hAnsi="Arial" w:cs="Arial"/>
          <w:noProof w:val="0"/>
          <w:sz w:val="24"/>
          <w:szCs w:val="24"/>
          <w:lang w:val="es-ES_tradnl"/>
        </w:rPr>
      </w:pPr>
    </w:p>
    <w:p w:rsidR="00CF617B" w:rsidRPr="00CF617B" w:rsidRDefault="00CF617B" w:rsidP="0027435B">
      <w:pPr>
        <w:numPr>
          <w:ilvl w:val="0"/>
          <w:numId w:val="171"/>
        </w:numPr>
        <w:spacing w:line="276" w:lineRule="auto"/>
        <w:ind w:left="1418" w:hanging="284"/>
        <w:contextualSpacing/>
        <w:jc w:val="both"/>
        <w:rPr>
          <w:rFonts w:ascii="Arial" w:eastAsia="SimSun" w:hAnsi="Arial" w:cs="Arial"/>
          <w:i/>
          <w:noProof w:val="0"/>
          <w:lang w:val="es-ES_tradnl"/>
        </w:rPr>
      </w:pPr>
      <w:r w:rsidRPr="00CF617B">
        <w:rPr>
          <w:rFonts w:ascii="Arial" w:eastAsia="SimSun" w:hAnsi="Arial" w:cs="Arial"/>
          <w:i/>
          <w:noProof w:val="0"/>
          <w:lang w:val="es-ES_tradnl"/>
        </w:rPr>
        <w:t xml:space="preserve">De conformidad con el estudio del expediente administrativo, se concluye que efectivamente existe un incumplimiento por parte de los desarrolladores del Proyecto Condominio Residencial Vistas de San Pablo, contra las autorizaciones </w:t>
      </w:r>
      <w:r w:rsidRPr="00CF617B">
        <w:rPr>
          <w:rFonts w:ascii="Arial" w:eastAsia="SimSun" w:hAnsi="Arial" w:cs="Arial"/>
          <w:i/>
          <w:noProof w:val="0"/>
          <w:lang w:val="es-ES_tradnl"/>
        </w:rPr>
        <w:lastRenderedPageBreak/>
        <w:t>y licencias constructivas otorgadas por la Corporación Municipal a partir de lo dispuesto en el acuerdo del Concejo Municipal N° CM-522-16 y la licencia de construcción N° 6234-2016.</w:t>
      </w:r>
    </w:p>
    <w:p w:rsidR="00CF617B" w:rsidRPr="00CF617B" w:rsidRDefault="00CF617B" w:rsidP="00CF617B">
      <w:pPr>
        <w:spacing w:line="276" w:lineRule="auto"/>
        <w:ind w:left="1418"/>
        <w:contextualSpacing/>
        <w:jc w:val="both"/>
        <w:rPr>
          <w:rFonts w:ascii="Arial" w:eastAsia="SimSun" w:hAnsi="Arial" w:cs="Arial"/>
          <w:i/>
          <w:noProof w:val="0"/>
          <w:lang w:val="es-ES_tradnl"/>
        </w:rPr>
      </w:pPr>
    </w:p>
    <w:p w:rsidR="00CF617B" w:rsidRPr="00CF617B" w:rsidRDefault="00CF617B" w:rsidP="0027435B">
      <w:pPr>
        <w:numPr>
          <w:ilvl w:val="0"/>
          <w:numId w:val="171"/>
        </w:numPr>
        <w:spacing w:line="276" w:lineRule="auto"/>
        <w:ind w:left="1418" w:hanging="284"/>
        <w:contextualSpacing/>
        <w:jc w:val="both"/>
        <w:rPr>
          <w:rFonts w:ascii="Arial" w:eastAsia="SimSun" w:hAnsi="Arial" w:cs="Arial"/>
          <w:i/>
          <w:noProof w:val="0"/>
          <w:lang w:val="es-ES_tradnl"/>
        </w:rPr>
      </w:pPr>
      <w:r w:rsidRPr="00CF617B">
        <w:rPr>
          <w:rFonts w:ascii="Arial" w:eastAsia="SimSun" w:hAnsi="Arial" w:cs="Arial"/>
          <w:i/>
          <w:noProof w:val="0"/>
          <w:lang w:val="es-ES_tradnl"/>
        </w:rPr>
        <w:t>Con base en el principio de inter-colaboración administrativa y las potestades de fiscalización en materia urbanística que ostenta el gobierno municipal por medio del jerarca respectivo, se deberá instruir a la Alcaldía para que por medio de la administración municipal, garantice que los desarrolladores del Proyecto Condominio Residencial Vistas de San Pablo presenten el cronograma de ejecución de obras a efectos de que proceda con los ajustes y correcciones de forma que se cumpla con los planos aprobados según acuerdo del Concejo Municipal N° CM-522-16 y la licencia de construcción N° 6234-2016.</w:t>
      </w:r>
    </w:p>
    <w:p w:rsidR="00CF617B" w:rsidRPr="00CF617B" w:rsidRDefault="00CF617B" w:rsidP="00CF617B">
      <w:pPr>
        <w:spacing w:line="276" w:lineRule="auto"/>
        <w:ind w:left="1418"/>
        <w:contextualSpacing/>
        <w:jc w:val="both"/>
        <w:rPr>
          <w:rFonts w:ascii="Arial" w:eastAsia="SimSun" w:hAnsi="Arial" w:cs="Arial"/>
          <w:i/>
          <w:noProof w:val="0"/>
          <w:lang w:val="es-ES_tradnl"/>
        </w:rPr>
      </w:pPr>
    </w:p>
    <w:p w:rsidR="00CF617B" w:rsidRPr="00CF617B" w:rsidRDefault="00CF617B" w:rsidP="0027435B">
      <w:pPr>
        <w:numPr>
          <w:ilvl w:val="0"/>
          <w:numId w:val="171"/>
        </w:numPr>
        <w:spacing w:line="276" w:lineRule="auto"/>
        <w:ind w:left="1418" w:hanging="284"/>
        <w:contextualSpacing/>
        <w:jc w:val="both"/>
        <w:rPr>
          <w:rFonts w:ascii="Arial" w:eastAsia="SimSun" w:hAnsi="Arial" w:cs="Arial"/>
          <w:i/>
          <w:noProof w:val="0"/>
          <w:lang w:val="es-ES_tradnl"/>
        </w:rPr>
      </w:pPr>
      <w:r w:rsidRPr="00CF617B">
        <w:rPr>
          <w:rFonts w:ascii="Arial" w:eastAsia="SimSun" w:hAnsi="Arial" w:cs="Arial"/>
          <w:i/>
          <w:noProof w:val="0"/>
          <w:lang w:val="es-ES_tradnl"/>
        </w:rPr>
        <w:t>Acreditándose la existencia de un incumplimiento grave de la Licencia de Construcción, le corresponde a la Administración Municipal realizar la clausura total del proyecto autorizado, el cual comprende las viviendas no habitadas, notificando tanto al propietario del proyecto así como la colocación de los sellos de clausura respectivos, tal y como ya le fue prevenido al desarrollador por medio de oficio N° MSPH-DDU-IP-EX-099-2018, del 1 de agosto del 2018.</w:t>
      </w:r>
    </w:p>
    <w:p w:rsidR="00CF617B" w:rsidRPr="00CF617B" w:rsidRDefault="00CF617B" w:rsidP="00CF617B">
      <w:pPr>
        <w:spacing w:line="276" w:lineRule="auto"/>
        <w:ind w:left="1418"/>
        <w:contextualSpacing/>
        <w:jc w:val="both"/>
        <w:rPr>
          <w:rFonts w:ascii="Arial" w:eastAsia="SimSun" w:hAnsi="Arial" w:cs="Arial"/>
          <w:i/>
          <w:noProof w:val="0"/>
          <w:lang w:val="es-ES_tradnl"/>
        </w:rPr>
      </w:pPr>
    </w:p>
    <w:p w:rsidR="00CF617B" w:rsidRPr="00CF617B" w:rsidRDefault="00CF617B" w:rsidP="0027435B">
      <w:pPr>
        <w:numPr>
          <w:ilvl w:val="0"/>
          <w:numId w:val="171"/>
        </w:numPr>
        <w:spacing w:line="276" w:lineRule="auto"/>
        <w:ind w:left="1418" w:hanging="284"/>
        <w:contextualSpacing/>
        <w:jc w:val="both"/>
        <w:rPr>
          <w:rFonts w:ascii="Arial" w:eastAsia="SimSun" w:hAnsi="Arial" w:cs="Arial"/>
          <w:i/>
          <w:noProof w:val="0"/>
          <w:lang w:val="es-ES_tradnl"/>
        </w:rPr>
      </w:pPr>
      <w:r w:rsidRPr="00CF617B">
        <w:rPr>
          <w:rFonts w:ascii="Arial" w:eastAsia="SimSun" w:hAnsi="Arial" w:cs="Arial"/>
          <w:i/>
          <w:noProof w:val="0"/>
          <w:lang w:val="es-ES_tradnl"/>
        </w:rPr>
        <w:t>Asimismo, se deberá instruir a la Alcaldía Municipal para que presente queja formal ante el Colegio Federado de Ingenieros y Arquitectos (CFIA) y las entidades públicas correspondientes, contra los profesionales responsables del proyecto que procedieron con la modificación de los planos aprobados conforme al acuerdo del Concejo Municipal N° CM-522-16 y la licencia de construcción N° 6234-2016.</w:t>
      </w:r>
    </w:p>
    <w:p w:rsidR="00CF617B" w:rsidRPr="00CF617B" w:rsidRDefault="00CF617B" w:rsidP="00CF617B">
      <w:pPr>
        <w:spacing w:line="276" w:lineRule="auto"/>
        <w:ind w:left="1418"/>
        <w:contextualSpacing/>
        <w:jc w:val="both"/>
        <w:rPr>
          <w:rFonts w:ascii="Arial" w:eastAsia="SimSun" w:hAnsi="Arial" w:cs="Arial"/>
          <w:i/>
          <w:noProof w:val="0"/>
          <w:lang w:val="es-ES_tradnl"/>
        </w:rPr>
      </w:pPr>
    </w:p>
    <w:p w:rsidR="00CF617B" w:rsidRPr="00CF617B" w:rsidRDefault="00CF617B" w:rsidP="0027435B">
      <w:pPr>
        <w:numPr>
          <w:ilvl w:val="0"/>
          <w:numId w:val="171"/>
        </w:numPr>
        <w:spacing w:line="276" w:lineRule="auto"/>
        <w:ind w:left="1418" w:hanging="284"/>
        <w:contextualSpacing/>
        <w:jc w:val="both"/>
        <w:rPr>
          <w:rFonts w:ascii="Arial" w:eastAsia="SimSun" w:hAnsi="Arial" w:cs="Arial"/>
          <w:i/>
          <w:noProof w:val="0"/>
          <w:lang w:val="es-ES_tradnl"/>
        </w:rPr>
      </w:pPr>
      <w:r w:rsidRPr="00CF617B">
        <w:rPr>
          <w:rFonts w:ascii="Arial" w:eastAsia="SimSun" w:hAnsi="Arial" w:cs="Arial"/>
          <w:i/>
          <w:noProof w:val="0"/>
          <w:lang w:val="es-ES_tradnl"/>
        </w:rPr>
        <w:t>Finalmente, se deberá solicitar a la administración municipal la presentación periódica de un informe de seguimiento que dé cumplimiento al acuerdo del Concejo Municipal que instruya las actuaciones tendientes a fiscalizar y restablecer la legalidad de la conducta omisiva por parte de los desarrolladores del Proyecto Condominio Residencial Vistas de San Pablo.”</w:t>
      </w:r>
    </w:p>
    <w:p w:rsidR="00CF617B" w:rsidRPr="00CF617B" w:rsidRDefault="00CF617B" w:rsidP="00CF617B">
      <w:pPr>
        <w:rPr>
          <w:rFonts w:ascii="Arial" w:eastAsia="Calibri" w:hAnsi="Arial" w:cs="Arial"/>
          <w:noProof w:val="0"/>
          <w:lang w:val="es-ES"/>
        </w:rPr>
      </w:pPr>
    </w:p>
    <w:p w:rsidR="00CF617B" w:rsidRPr="00CF617B" w:rsidRDefault="00CF617B" w:rsidP="0027435B">
      <w:pPr>
        <w:numPr>
          <w:ilvl w:val="0"/>
          <w:numId w:val="173"/>
        </w:numPr>
        <w:spacing w:after="0" w:line="360" w:lineRule="auto"/>
        <w:ind w:left="714" w:hanging="357"/>
        <w:contextualSpacing/>
        <w:jc w:val="both"/>
        <w:rPr>
          <w:rFonts w:ascii="Arial" w:eastAsia="Calibri" w:hAnsi="Arial" w:cs="Arial"/>
          <w:noProof w:val="0"/>
          <w:sz w:val="24"/>
          <w:szCs w:val="24"/>
          <w:lang w:val="es-ES" w:eastAsia="es-ES_tradnl"/>
        </w:rPr>
      </w:pPr>
      <w:r w:rsidRPr="00CF617B">
        <w:rPr>
          <w:rFonts w:ascii="Arial" w:eastAsia="Calibri" w:hAnsi="Arial" w:cs="Arial"/>
          <w:noProof w:val="0"/>
          <w:sz w:val="24"/>
          <w:szCs w:val="24"/>
          <w:lang w:val="es-ES" w:eastAsia="es-ES_tradnl"/>
        </w:rPr>
        <w:t xml:space="preserve">Acuerdo municipal CM 426-18 adoptado en la sesión ordinaria N° 32-18 celebrada el día 06 de agosto de 2018, donde se acoge el informe CSP-SP-002-201 con las conclusiones expuestas, solicitándole a la Administración Municipal de cumplimiento con lo requerido en el mismo, según a derecho corresponde. </w:t>
      </w:r>
    </w:p>
    <w:p w:rsidR="00CF617B" w:rsidRPr="00CF617B" w:rsidRDefault="00CF617B" w:rsidP="00CD38F5">
      <w:pPr>
        <w:pStyle w:val="Sinespaciado"/>
        <w:rPr>
          <w:lang w:eastAsia="es-ES_tradnl"/>
        </w:rPr>
      </w:pPr>
    </w:p>
    <w:p w:rsidR="00CF617B" w:rsidRPr="00CF617B" w:rsidRDefault="00CF617B" w:rsidP="0027435B">
      <w:pPr>
        <w:numPr>
          <w:ilvl w:val="0"/>
          <w:numId w:val="173"/>
        </w:numPr>
        <w:spacing w:after="0" w:line="360" w:lineRule="auto"/>
        <w:ind w:left="714" w:hanging="357"/>
        <w:contextualSpacing/>
        <w:jc w:val="both"/>
        <w:rPr>
          <w:rFonts w:ascii="Arial" w:eastAsia="Calibri" w:hAnsi="Arial" w:cs="Arial"/>
          <w:noProof w:val="0"/>
          <w:sz w:val="24"/>
          <w:szCs w:val="24"/>
          <w:lang w:val="es-ES" w:eastAsia="es-ES_tradnl"/>
        </w:rPr>
      </w:pPr>
      <w:r w:rsidRPr="00CF617B">
        <w:rPr>
          <w:rFonts w:ascii="Arial" w:eastAsia="Calibri" w:hAnsi="Arial" w:cs="Arial"/>
          <w:noProof w:val="0"/>
          <w:sz w:val="24"/>
          <w:szCs w:val="24"/>
          <w:lang w:val="es-ES" w:eastAsia="es-ES_tradnl"/>
        </w:rPr>
        <w:t xml:space="preserve">Oficio MSPH-DDU-IP-EX105-2018 de fecha 16 de agosto de 2018, suscrito por el Lic. Bernardo Porras López, Alcalde Municipal, Lic. Luis Fernando Vargas </w:t>
      </w:r>
      <w:r w:rsidRPr="00CF617B">
        <w:rPr>
          <w:rFonts w:ascii="Arial" w:eastAsia="Calibri" w:hAnsi="Arial" w:cs="Arial"/>
          <w:noProof w:val="0"/>
          <w:sz w:val="24"/>
          <w:szCs w:val="24"/>
          <w:lang w:val="es-ES" w:eastAsia="es-ES_tradnl"/>
        </w:rPr>
        <w:lastRenderedPageBreak/>
        <w:t>Mora, Asesor Legal Interno y por el Arq. Allan Alfaro Arias, Jefe de Sección de Infraestructura Privada, donde en el por tanto cita:</w:t>
      </w:r>
    </w:p>
    <w:p w:rsidR="00CF617B" w:rsidRPr="00CF617B" w:rsidRDefault="00CF617B" w:rsidP="00CF617B">
      <w:pPr>
        <w:spacing w:after="0" w:line="240" w:lineRule="auto"/>
        <w:ind w:left="720"/>
        <w:contextualSpacing/>
        <w:rPr>
          <w:rFonts w:ascii="Arial" w:eastAsia="Calibri" w:hAnsi="Arial" w:cs="Arial"/>
          <w:noProof w:val="0"/>
          <w:sz w:val="24"/>
          <w:szCs w:val="24"/>
          <w:lang w:val="es-ES" w:eastAsia="es-ES_tradnl"/>
        </w:rPr>
      </w:pPr>
    </w:p>
    <w:p w:rsidR="00CF617B" w:rsidRPr="00CF617B" w:rsidRDefault="00CF617B" w:rsidP="00CF617B">
      <w:pPr>
        <w:spacing w:after="0" w:line="360" w:lineRule="auto"/>
        <w:ind w:left="1275"/>
        <w:contextualSpacing/>
        <w:jc w:val="both"/>
        <w:rPr>
          <w:rFonts w:ascii="Arial" w:eastAsia="Calibri" w:hAnsi="Arial" w:cs="Arial"/>
          <w:i/>
          <w:noProof w:val="0"/>
          <w:lang w:val="es-ES" w:eastAsia="es-ES_tradnl"/>
        </w:rPr>
      </w:pPr>
      <w:r w:rsidRPr="00CF617B">
        <w:rPr>
          <w:rFonts w:ascii="Arial" w:eastAsia="Calibri" w:hAnsi="Arial" w:cs="Arial"/>
          <w:i/>
          <w:noProof w:val="0"/>
          <w:lang w:val="es-ES" w:eastAsia="es-ES_tradnl"/>
        </w:rPr>
        <w:t xml:space="preserve">“1. Se aprueba la construcción de las aceras que corren de norte-sur, tal y como fueron avaladas según planos constructivos y Licencia de Construcción número 6234-2016. Esto según se desprende de la propuesta de aceras perimetrales, presentadas en el documento sin número de oficio de fecha 06 de agosto de 2018 según cronograma y planos adjuntos. </w:t>
      </w:r>
    </w:p>
    <w:p w:rsidR="00CF617B" w:rsidRPr="00CF617B" w:rsidRDefault="00CF617B" w:rsidP="00CF617B">
      <w:pPr>
        <w:spacing w:after="0" w:line="240" w:lineRule="auto"/>
        <w:rPr>
          <w:rFonts w:ascii="Times New Roman" w:eastAsia="Calibri" w:hAnsi="Times New Roman" w:cs="Times New Roman"/>
          <w:noProof w:val="0"/>
          <w:sz w:val="24"/>
          <w:szCs w:val="24"/>
          <w:lang w:val="es-ES_tradnl" w:eastAsia="es-ES_tradnl"/>
        </w:rPr>
      </w:pPr>
    </w:p>
    <w:p w:rsidR="00CF617B" w:rsidRPr="00CF617B" w:rsidRDefault="00CF617B" w:rsidP="00CF617B">
      <w:pPr>
        <w:spacing w:after="0" w:line="360" w:lineRule="auto"/>
        <w:ind w:left="1275"/>
        <w:contextualSpacing/>
        <w:jc w:val="both"/>
        <w:rPr>
          <w:rFonts w:ascii="Arial" w:eastAsia="Calibri" w:hAnsi="Arial" w:cs="Arial"/>
          <w:i/>
          <w:noProof w:val="0"/>
          <w:lang w:val="es-ES" w:eastAsia="es-ES_tradnl"/>
        </w:rPr>
      </w:pPr>
      <w:r w:rsidRPr="00CF617B">
        <w:rPr>
          <w:rFonts w:ascii="Arial" w:eastAsia="Calibri" w:hAnsi="Arial" w:cs="Arial"/>
          <w:i/>
          <w:noProof w:val="0"/>
          <w:lang w:val="es-ES" w:eastAsia="es-ES_tradnl"/>
        </w:rPr>
        <w:t>2. Se rechaza la propuesta de demarcación para rotular las calles (sentido este-oeste) estableciendo una zona con prioridad peatonal.</w:t>
      </w:r>
    </w:p>
    <w:p w:rsidR="00CF617B" w:rsidRPr="00CF617B" w:rsidRDefault="00CF617B" w:rsidP="00CD38F5">
      <w:pPr>
        <w:pStyle w:val="Sinespaciado"/>
        <w:rPr>
          <w:lang w:eastAsia="es-ES_tradnl"/>
        </w:rPr>
      </w:pPr>
    </w:p>
    <w:p w:rsidR="00CF617B" w:rsidRPr="00CF617B" w:rsidRDefault="00CF617B" w:rsidP="00CF617B">
      <w:pPr>
        <w:spacing w:after="0" w:line="360" w:lineRule="auto"/>
        <w:ind w:left="1275"/>
        <w:contextualSpacing/>
        <w:jc w:val="both"/>
        <w:rPr>
          <w:rFonts w:ascii="Arial" w:eastAsia="Calibri" w:hAnsi="Arial" w:cs="Arial"/>
          <w:i/>
          <w:noProof w:val="0"/>
          <w:lang w:val="es-ES" w:eastAsia="es-ES_tradnl"/>
        </w:rPr>
      </w:pPr>
      <w:r w:rsidRPr="00CF617B">
        <w:rPr>
          <w:rFonts w:ascii="Arial" w:eastAsia="Calibri" w:hAnsi="Arial" w:cs="Arial"/>
          <w:i/>
          <w:noProof w:val="0"/>
          <w:lang w:val="es-ES" w:eastAsia="es-ES_tradnl"/>
        </w:rPr>
        <w:t>En su lugar se le ordena proceder a la construcción de dichas aceras. Según lo establecido en planos aprobados originalmente y en la Licencia Constructiva 6234-2016 otorgada mediante acuerdo municipal CM 572-16.</w:t>
      </w:r>
    </w:p>
    <w:p w:rsidR="00CF617B" w:rsidRPr="00CF617B" w:rsidRDefault="00CF617B" w:rsidP="00CD38F5">
      <w:pPr>
        <w:pStyle w:val="Sinespaciado"/>
        <w:rPr>
          <w:lang w:eastAsia="es-ES_tradnl"/>
        </w:rPr>
      </w:pPr>
    </w:p>
    <w:p w:rsidR="00CF617B" w:rsidRPr="00CF617B" w:rsidRDefault="00CF617B" w:rsidP="00CF617B">
      <w:pPr>
        <w:spacing w:after="0" w:line="360" w:lineRule="auto"/>
        <w:ind w:left="1275"/>
        <w:contextualSpacing/>
        <w:jc w:val="both"/>
        <w:rPr>
          <w:rFonts w:ascii="Arial" w:eastAsia="Calibri" w:hAnsi="Arial" w:cs="Arial"/>
          <w:i/>
          <w:noProof w:val="0"/>
          <w:lang w:val="es-ES" w:eastAsia="es-ES_tradnl"/>
        </w:rPr>
      </w:pPr>
      <w:r w:rsidRPr="00CF617B">
        <w:rPr>
          <w:rFonts w:ascii="Arial" w:eastAsia="Calibri" w:hAnsi="Arial" w:cs="Arial"/>
          <w:i/>
          <w:noProof w:val="0"/>
          <w:lang w:val="es-ES" w:eastAsia="es-ES_tradnl"/>
        </w:rPr>
        <w:t xml:space="preserve">3. Adicionalmente se le ordena que en un plazo de improrrogable de tres días, contados a partir de la notificación de este Oficio, debe aportar un cronograma de ejecución de obras en el cual se determine claramente lo indicado en el punto 1 y 2 de este por tanto. </w:t>
      </w:r>
    </w:p>
    <w:p w:rsidR="00CF617B" w:rsidRPr="00CF617B" w:rsidRDefault="00CF617B" w:rsidP="00CD38F5">
      <w:pPr>
        <w:pStyle w:val="Sinespaciado"/>
        <w:rPr>
          <w:lang w:eastAsia="es-ES_tradnl"/>
        </w:rPr>
      </w:pPr>
    </w:p>
    <w:p w:rsidR="00CF617B" w:rsidRPr="00CF617B" w:rsidRDefault="00CF617B" w:rsidP="00CF617B">
      <w:pPr>
        <w:spacing w:after="0" w:line="360" w:lineRule="auto"/>
        <w:ind w:left="1275"/>
        <w:contextualSpacing/>
        <w:jc w:val="both"/>
        <w:rPr>
          <w:rFonts w:ascii="Arial" w:eastAsia="Calibri" w:hAnsi="Arial" w:cs="Arial"/>
          <w:i/>
          <w:noProof w:val="0"/>
          <w:lang w:val="es-ES" w:eastAsia="es-ES_tradnl"/>
        </w:rPr>
      </w:pPr>
      <w:r w:rsidRPr="00CF617B">
        <w:rPr>
          <w:rFonts w:ascii="Arial" w:eastAsia="Calibri" w:hAnsi="Arial" w:cs="Arial"/>
          <w:i/>
          <w:noProof w:val="0"/>
          <w:lang w:val="es-ES" w:eastAsia="es-ES_tradnl"/>
        </w:rPr>
        <w:t>De no recibir esta Municipalidad el cronograma de obras indicado para la ejecución de dichas obras, se procederá con la clausura total del proyecto, así como la ejecución de las acciones administrativas y legales pertinentes”.</w:t>
      </w:r>
    </w:p>
    <w:p w:rsidR="00CF617B" w:rsidRPr="00CF617B" w:rsidRDefault="00CF617B" w:rsidP="00CF617B">
      <w:pPr>
        <w:spacing w:after="0" w:line="240" w:lineRule="auto"/>
        <w:ind w:left="720"/>
        <w:contextualSpacing/>
        <w:rPr>
          <w:rFonts w:ascii="Arial" w:eastAsia="Times New Roman" w:hAnsi="Arial" w:cs="Arial"/>
          <w:noProof w:val="0"/>
          <w:sz w:val="24"/>
          <w:szCs w:val="24"/>
          <w:lang w:val="es-ES_tradnl" w:eastAsia="es-ES_tradnl"/>
        </w:rPr>
      </w:pPr>
    </w:p>
    <w:p w:rsidR="00CF617B" w:rsidRPr="00CF617B" w:rsidRDefault="00CF617B" w:rsidP="0027435B">
      <w:pPr>
        <w:numPr>
          <w:ilvl w:val="0"/>
          <w:numId w:val="173"/>
        </w:numPr>
        <w:spacing w:after="0" w:line="360" w:lineRule="auto"/>
        <w:contextualSpacing/>
        <w:jc w:val="both"/>
        <w:rPr>
          <w:rFonts w:ascii="Arial" w:eastAsia="Calibri" w:hAnsi="Arial" w:cs="Arial"/>
          <w:noProof w:val="0"/>
          <w:sz w:val="24"/>
          <w:szCs w:val="24"/>
          <w:lang w:val="es-ES" w:eastAsia="es-ES_tradnl"/>
        </w:rPr>
      </w:pPr>
      <w:r w:rsidRPr="00CF617B">
        <w:rPr>
          <w:rFonts w:ascii="Arial" w:eastAsia="Calibri" w:hAnsi="Arial" w:cs="Arial"/>
          <w:noProof w:val="0"/>
          <w:sz w:val="24"/>
          <w:szCs w:val="24"/>
          <w:lang w:val="es-ES" w:eastAsia="es-ES_tradnl"/>
        </w:rPr>
        <w:t xml:space="preserve">Nota recibida el día 11 de setiembre de 2018, suscrita por los vecinos del Condominio Vistas de San Pablo, donde exponen situación problemática que acontece en dicho condominio así como una solicitud de audiencia ante este Concejo Municipal. </w:t>
      </w:r>
    </w:p>
    <w:p w:rsidR="00CF617B" w:rsidRPr="00CF617B" w:rsidRDefault="00CF617B" w:rsidP="00CF617B">
      <w:pPr>
        <w:spacing w:after="0" w:line="240" w:lineRule="auto"/>
        <w:rPr>
          <w:rFonts w:ascii="Times New Roman" w:eastAsia="Calibri" w:hAnsi="Times New Roman" w:cs="Times New Roman"/>
          <w:noProof w:val="0"/>
          <w:sz w:val="24"/>
          <w:szCs w:val="24"/>
          <w:lang w:val="es-ES_tradnl" w:eastAsia="es-ES_tradnl"/>
        </w:rPr>
      </w:pPr>
    </w:p>
    <w:p w:rsidR="00CF617B" w:rsidRPr="00CF617B" w:rsidRDefault="00CF617B" w:rsidP="0027435B">
      <w:pPr>
        <w:numPr>
          <w:ilvl w:val="0"/>
          <w:numId w:val="173"/>
        </w:numPr>
        <w:spacing w:after="0" w:line="360" w:lineRule="auto"/>
        <w:contextualSpacing/>
        <w:jc w:val="both"/>
        <w:rPr>
          <w:rFonts w:ascii="Arial" w:eastAsia="Calibri" w:hAnsi="Arial" w:cs="Arial"/>
          <w:noProof w:val="0"/>
          <w:sz w:val="24"/>
          <w:szCs w:val="24"/>
          <w:lang w:val="es-ES" w:eastAsia="es-ES_tradnl"/>
        </w:rPr>
      </w:pPr>
      <w:r w:rsidRPr="00CF617B">
        <w:rPr>
          <w:rFonts w:ascii="Arial" w:eastAsia="Calibri" w:hAnsi="Arial" w:cs="Arial"/>
          <w:noProof w:val="0"/>
          <w:sz w:val="24"/>
          <w:szCs w:val="24"/>
          <w:lang w:val="es-ES" w:eastAsia="es-ES_tradnl"/>
        </w:rPr>
        <w:t xml:space="preserve">Acuerdo municipal CM 494-18 adoptado en la sesión ordinaria N° 38-18 celebrada el día 17 de setiembre de 2018, mediante el cual, se remitió la nota cita a la Administración Municipal para que le brinde el trámite y seguimiento que corresponda e informe a este Honorable Concejo Municipal de todos los alcances </w:t>
      </w:r>
      <w:r w:rsidRPr="00CF617B">
        <w:rPr>
          <w:rFonts w:ascii="Arial" w:eastAsia="Calibri" w:hAnsi="Arial" w:cs="Arial"/>
          <w:noProof w:val="0"/>
          <w:sz w:val="24"/>
          <w:szCs w:val="24"/>
          <w:lang w:val="es-ES" w:eastAsia="es-ES_tradnl"/>
        </w:rPr>
        <w:lastRenderedPageBreak/>
        <w:t xml:space="preserve">logrados con los vecinos en el fiel cumplimiento de la Ley N° 7600 de Igualdad de Oportunidades y su reglamento. </w:t>
      </w:r>
    </w:p>
    <w:p w:rsidR="00CF617B" w:rsidRPr="00CF617B" w:rsidRDefault="00CF617B" w:rsidP="00CF617B">
      <w:pPr>
        <w:spacing w:after="0" w:line="240" w:lineRule="auto"/>
        <w:ind w:left="720"/>
        <w:contextualSpacing/>
        <w:rPr>
          <w:rFonts w:ascii="Arial" w:eastAsia="Calibri" w:hAnsi="Arial" w:cs="Arial"/>
          <w:noProof w:val="0"/>
          <w:sz w:val="24"/>
          <w:szCs w:val="24"/>
          <w:lang w:val="es-ES" w:eastAsia="es-ES_tradnl"/>
        </w:rPr>
      </w:pPr>
    </w:p>
    <w:p w:rsidR="00CF617B" w:rsidRPr="00CF617B" w:rsidRDefault="00CF617B" w:rsidP="0027435B">
      <w:pPr>
        <w:numPr>
          <w:ilvl w:val="0"/>
          <w:numId w:val="173"/>
        </w:numPr>
        <w:spacing w:after="0" w:line="360" w:lineRule="auto"/>
        <w:contextualSpacing/>
        <w:jc w:val="both"/>
        <w:rPr>
          <w:rFonts w:ascii="Times New Roman" w:eastAsia="Calibri" w:hAnsi="Times New Roman" w:cs="Times New Roman"/>
          <w:noProof w:val="0"/>
          <w:sz w:val="24"/>
          <w:szCs w:val="24"/>
          <w:lang w:val="es-ES_tradnl" w:eastAsia="es-ES_tradnl"/>
        </w:rPr>
      </w:pPr>
      <w:r w:rsidRPr="00CF617B">
        <w:rPr>
          <w:rFonts w:ascii="Arial" w:eastAsia="Calibri" w:hAnsi="Arial" w:cs="Arial"/>
          <w:noProof w:val="0"/>
          <w:sz w:val="24"/>
          <w:szCs w:val="24"/>
          <w:lang w:val="es-ES" w:eastAsia="es-ES_tradnl"/>
        </w:rPr>
        <w:t xml:space="preserve">Inspección realizada por la Comisión de Obras Públicas, el día 10 de octubre de 2018, donde se comprueba el inicio de la construcción de las aceras perimetrales, quedando pendiente las aceras de los bloques internos del Condominio, además se observó que están demarcando las calles en ambos sentidos. </w:t>
      </w:r>
    </w:p>
    <w:p w:rsidR="00CF617B" w:rsidRPr="00CF617B" w:rsidRDefault="00CF617B" w:rsidP="00CF617B">
      <w:pPr>
        <w:spacing w:after="0" w:line="240" w:lineRule="auto"/>
        <w:ind w:left="720"/>
        <w:contextualSpacing/>
        <w:rPr>
          <w:rFonts w:ascii="Times New Roman" w:eastAsia="Calibri" w:hAnsi="Times New Roman" w:cs="Times New Roman"/>
          <w:noProof w:val="0"/>
          <w:sz w:val="24"/>
          <w:szCs w:val="24"/>
          <w:lang w:val="es-ES_tradnl" w:eastAsia="es-ES_tradnl"/>
        </w:rPr>
      </w:pPr>
    </w:p>
    <w:p w:rsidR="00CF617B" w:rsidRPr="00CF617B" w:rsidRDefault="00CF617B" w:rsidP="0027435B">
      <w:pPr>
        <w:numPr>
          <w:ilvl w:val="0"/>
          <w:numId w:val="173"/>
        </w:numPr>
        <w:spacing w:after="0" w:line="360" w:lineRule="auto"/>
        <w:ind w:left="714" w:hanging="357"/>
        <w:jc w:val="both"/>
        <w:rPr>
          <w:rFonts w:ascii="Arial" w:eastAsia="Times New Roman" w:hAnsi="Arial" w:cs="Arial"/>
          <w:noProof w:val="0"/>
          <w:sz w:val="24"/>
          <w:szCs w:val="24"/>
          <w:lang w:val="es-ES" w:eastAsia="es-ES_tradnl"/>
        </w:rPr>
      </w:pPr>
      <w:r w:rsidRPr="00CF617B">
        <w:rPr>
          <w:rFonts w:ascii="Arial" w:eastAsia="Times New Roman" w:hAnsi="Arial" w:cs="Arial"/>
          <w:noProof w:val="0"/>
          <w:sz w:val="24"/>
          <w:szCs w:val="24"/>
          <w:lang w:val="es-ES" w:eastAsia="es-ES_tradnl"/>
        </w:rPr>
        <w:t>Oficio CVSP-12-10-2018 suscrito por los vecinos del Condominio Vistas de San Pablo y remitida por la Administración Municipal, donde indican que están de acuerdo con la no construcción de las aceras en el mismo, adjuntando documentación de sus fincas respectivas.</w:t>
      </w:r>
    </w:p>
    <w:p w:rsidR="00CF617B" w:rsidRPr="00CF617B" w:rsidRDefault="00CF617B" w:rsidP="00CF617B">
      <w:pPr>
        <w:spacing w:after="0" w:line="240" w:lineRule="auto"/>
        <w:rPr>
          <w:rFonts w:ascii="Times New Roman" w:eastAsia="Calibri" w:hAnsi="Times New Roman" w:cs="Times New Roman"/>
          <w:noProof w:val="0"/>
          <w:sz w:val="24"/>
          <w:szCs w:val="24"/>
          <w:lang w:val="es-ES_tradnl" w:eastAsia="es-ES_tradnl"/>
        </w:rPr>
      </w:pPr>
    </w:p>
    <w:p w:rsidR="00CF617B" w:rsidRPr="00CF617B" w:rsidRDefault="00CF617B" w:rsidP="0027435B">
      <w:pPr>
        <w:numPr>
          <w:ilvl w:val="0"/>
          <w:numId w:val="173"/>
        </w:numPr>
        <w:spacing w:after="0" w:line="360" w:lineRule="auto"/>
        <w:ind w:left="714" w:hanging="357"/>
        <w:contextualSpacing/>
        <w:jc w:val="both"/>
        <w:rPr>
          <w:rFonts w:ascii="Arial" w:eastAsia="Calibri" w:hAnsi="Arial" w:cs="Arial"/>
          <w:noProof w:val="0"/>
          <w:sz w:val="24"/>
          <w:szCs w:val="24"/>
          <w:lang w:val="es-ES" w:eastAsia="es-ES_tradnl"/>
        </w:rPr>
      </w:pPr>
      <w:r w:rsidRPr="00CF617B">
        <w:rPr>
          <w:rFonts w:ascii="Arial" w:eastAsia="Calibri" w:hAnsi="Arial" w:cs="Arial"/>
          <w:noProof w:val="0"/>
          <w:sz w:val="24"/>
          <w:szCs w:val="24"/>
          <w:lang w:val="es-ES" w:eastAsia="es-ES_tradnl"/>
        </w:rPr>
        <w:t xml:space="preserve">Acuerdo municipal CM 586-18 adoptado en la sesión ordinaria N° 43-18 celebrada el día 22 de octubre de 2018, mediante el cual, se remite el oficio citado a la Comisión de Obras Públicas para su respectivo análisis y posterior dictamen. </w:t>
      </w:r>
    </w:p>
    <w:p w:rsidR="00CF617B" w:rsidRPr="00CF617B" w:rsidRDefault="00CF617B" w:rsidP="00CF617B">
      <w:pPr>
        <w:spacing w:after="0" w:line="240" w:lineRule="auto"/>
        <w:rPr>
          <w:rFonts w:ascii="Times New Roman" w:eastAsia="Calibri" w:hAnsi="Times New Roman" w:cs="Times New Roman"/>
          <w:noProof w:val="0"/>
          <w:sz w:val="24"/>
          <w:szCs w:val="24"/>
          <w:lang w:val="es-ES_tradnl" w:eastAsia="es-ES_tradnl"/>
        </w:rPr>
      </w:pPr>
    </w:p>
    <w:p w:rsidR="00CF617B" w:rsidRPr="00CF617B" w:rsidRDefault="00CF617B" w:rsidP="0027435B">
      <w:pPr>
        <w:numPr>
          <w:ilvl w:val="0"/>
          <w:numId w:val="173"/>
        </w:numPr>
        <w:spacing w:after="0" w:line="360" w:lineRule="auto"/>
        <w:contextualSpacing/>
        <w:jc w:val="both"/>
        <w:rPr>
          <w:rFonts w:ascii="Arial" w:eastAsia="Calibri" w:hAnsi="Arial" w:cs="Arial"/>
          <w:noProof w:val="0"/>
          <w:sz w:val="24"/>
          <w:szCs w:val="24"/>
          <w:lang w:val="es-ES" w:eastAsia="es-ES_tradnl"/>
        </w:rPr>
      </w:pPr>
      <w:r w:rsidRPr="00CF617B">
        <w:rPr>
          <w:rFonts w:ascii="Arial" w:eastAsia="Times New Roman" w:hAnsi="Arial" w:cs="Arial"/>
          <w:noProof w:val="0"/>
          <w:sz w:val="24"/>
          <w:szCs w:val="24"/>
          <w:lang w:val="es-ES_tradnl" w:eastAsia="es-ES_tradnl"/>
        </w:rPr>
        <w:t>Acta N° 21-18 de la reunión celebrada el día días 24 de octubre de 2018, donde se analizó el tema</w:t>
      </w:r>
      <w:r w:rsidRPr="00CF617B">
        <w:rPr>
          <w:rFonts w:ascii="Arial" w:eastAsia="Times New Roman" w:hAnsi="Arial" w:cs="Arial"/>
          <w:b/>
          <w:noProof w:val="0"/>
          <w:sz w:val="24"/>
          <w:szCs w:val="24"/>
          <w:lang w:val="es-ES_tradnl" w:eastAsia="es-ES_tradnl"/>
        </w:rPr>
        <w:t xml:space="preserve">. </w:t>
      </w:r>
    </w:p>
    <w:p w:rsidR="00CF617B" w:rsidRPr="00CF617B" w:rsidRDefault="00CF617B" w:rsidP="00CF617B">
      <w:pPr>
        <w:spacing w:after="0" w:line="240" w:lineRule="auto"/>
        <w:rPr>
          <w:rFonts w:ascii="Times New Roman" w:eastAsia="Times New Roman" w:hAnsi="Times New Roman" w:cs="Times New Roman"/>
          <w:noProof w:val="0"/>
          <w:sz w:val="24"/>
          <w:szCs w:val="24"/>
          <w:lang w:val="es-ES_tradnl" w:eastAsia="es-ES_tradnl"/>
        </w:rPr>
      </w:pPr>
    </w:p>
    <w:p w:rsidR="00CF617B" w:rsidRPr="00CF617B" w:rsidRDefault="00CF617B" w:rsidP="00CF617B">
      <w:pPr>
        <w:spacing w:line="360" w:lineRule="auto"/>
        <w:jc w:val="center"/>
        <w:rPr>
          <w:rFonts w:ascii="Arial" w:eastAsia="Times New Roman" w:hAnsi="Arial" w:cs="Arial"/>
          <w:b/>
          <w:noProof w:val="0"/>
          <w:sz w:val="24"/>
          <w:szCs w:val="24"/>
          <w:lang w:val="es-ES_tradnl" w:eastAsia="es-ES_tradnl"/>
        </w:rPr>
      </w:pPr>
      <w:r w:rsidRPr="00CF617B">
        <w:rPr>
          <w:rFonts w:ascii="Arial" w:eastAsia="Times New Roman" w:hAnsi="Arial" w:cs="Arial"/>
          <w:b/>
          <w:noProof w:val="0"/>
          <w:sz w:val="24"/>
          <w:szCs w:val="24"/>
          <w:lang w:val="es-ES_tradnl" w:eastAsia="es-ES_tradnl"/>
        </w:rPr>
        <w:t>RECOMENDACIONES</w:t>
      </w:r>
    </w:p>
    <w:p w:rsidR="00CF617B" w:rsidRPr="00CF617B" w:rsidRDefault="00CF617B" w:rsidP="00CF617B">
      <w:pPr>
        <w:spacing w:line="360" w:lineRule="auto"/>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Se le recomienda al honorable Concejo Municipal: </w:t>
      </w:r>
    </w:p>
    <w:p w:rsidR="00CF617B" w:rsidRPr="00CF617B" w:rsidRDefault="00CF617B" w:rsidP="0027435B">
      <w:pPr>
        <w:numPr>
          <w:ilvl w:val="0"/>
          <w:numId w:val="170"/>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Ratificar lo dispuesto en el acuerdo municipal CM 426-18 adoptado en la sesión ordinaria N° 32-18 del día 06 de agosto de 2018, y responder que en relación con el </w:t>
      </w:r>
      <w:r w:rsidRPr="00CF617B">
        <w:rPr>
          <w:rFonts w:ascii="Arial" w:eastAsia="Times New Roman" w:hAnsi="Arial" w:cs="Arial"/>
          <w:noProof w:val="0"/>
          <w:sz w:val="24"/>
          <w:szCs w:val="24"/>
          <w:lang w:val="es-ES" w:eastAsia="es-ES_tradnl"/>
        </w:rPr>
        <w:t xml:space="preserve">oficio N°CVSP-12-10-2018 suscrito por los vecinos del Condominio Vistas de San Pablo y remitido por la Administración Municipal, donde indican que están de acuerdo con la no construcción de las aceras en el mismo, adjuntando documentación de sus fincas respectivas, deberá la Alcaldía Municipal dar fiel cumplimiento a lo </w:t>
      </w:r>
      <w:r w:rsidRPr="00CF617B">
        <w:rPr>
          <w:rFonts w:ascii="Arial" w:eastAsia="Times New Roman" w:hAnsi="Arial" w:cs="Arial"/>
          <w:noProof w:val="0"/>
          <w:sz w:val="24"/>
          <w:szCs w:val="24"/>
          <w:lang w:val="es-ES_tradnl" w:eastAsia="es-ES_tradnl"/>
        </w:rPr>
        <w:t xml:space="preserve">dispuesto en dicho acuerdo, presentando un informe de las actuaciones administrativas relacionadas con el control y fiscalización de las </w:t>
      </w:r>
      <w:r w:rsidRPr="00CF617B">
        <w:rPr>
          <w:rFonts w:ascii="Arial" w:eastAsia="Times New Roman" w:hAnsi="Arial" w:cs="Arial"/>
          <w:noProof w:val="0"/>
          <w:sz w:val="24"/>
          <w:szCs w:val="24"/>
          <w:lang w:val="es-ES_tradnl" w:eastAsia="es-ES_tradnl"/>
        </w:rPr>
        <w:lastRenderedPageBreak/>
        <w:t xml:space="preserve">obras constructivas autorizadas según la licencia ya otorgada al </w:t>
      </w:r>
      <w:r w:rsidRPr="00CF617B">
        <w:rPr>
          <w:rFonts w:ascii="Arial" w:eastAsia="Times New Roman" w:hAnsi="Arial" w:cs="Arial"/>
          <w:noProof w:val="0"/>
          <w:sz w:val="24"/>
          <w:szCs w:val="24"/>
          <w:lang w:val="es-ES" w:eastAsia="es-ES_tradnl"/>
        </w:rPr>
        <w:t>Condominio Vistas de San Pablo.</w:t>
      </w:r>
    </w:p>
    <w:p w:rsidR="00CF617B" w:rsidRPr="00CF617B" w:rsidRDefault="00CF617B" w:rsidP="00CF617B">
      <w:pPr>
        <w:spacing w:after="0" w:line="240" w:lineRule="auto"/>
        <w:rPr>
          <w:rFonts w:ascii="Times New Roman" w:eastAsia="Times New Roman" w:hAnsi="Times New Roman" w:cs="Times New Roman"/>
          <w:noProof w:val="0"/>
          <w:sz w:val="24"/>
          <w:szCs w:val="24"/>
          <w:lang w:val="es-ES_tradnl" w:eastAsia="es-ES_tradnl"/>
        </w:rPr>
      </w:pPr>
    </w:p>
    <w:p w:rsidR="00CF617B" w:rsidRPr="00CF617B" w:rsidRDefault="00CF617B" w:rsidP="0027435B">
      <w:pPr>
        <w:numPr>
          <w:ilvl w:val="0"/>
          <w:numId w:val="170"/>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Instruir a la Administración Municipal para que proceda a responder la gestión presentada </w:t>
      </w:r>
      <w:r w:rsidRPr="00CF617B">
        <w:rPr>
          <w:rFonts w:ascii="Arial" w:eastAsia="Times New Roman" w:hAnsi="Arial" w:cs="Arial"/>
          <w:noProof w:val="0"/>
          <w:sz w:val="24"/>
          <w:szCs w:val="24"/>
          <w:lang w:val="es-ES" w:eastAsia="es-ES_tradnl"/>
        </w:rPr>
        <w:t xml:space="preserve">por los vecinos del Condominio Vistas de San Pablo, indicando que para todos los efectos se </w:t>
      </w:r>
      <w:r w:rsidRPr="00CF617B">
        <w:rPr>
          <w:rFonts w:ascii="Arial" w:eastAsia="Times New Roman" w:hAnsi="Arial" w:cs="Arial"/>
          <w:noProof w:val="0"/>
          <w:sz w:val="24"/>
          <w:szCs w:val="24"/>
          <w:lang w:val="es-ES_tradnl" w:eastAsia="es-ES_tradnl"/>
        </w:rPr>
        <w:t>ratifica en todos sus extremos el oficio N°</w:t>
      </w:r>
      <w:r w:rsidRPr="00CF617B">
        <w:rPr>
          <w:rFonts w:ascii="Arial" w:eastAsia="Calibri" w:hAnsi="Arial" w:cs="Arial"/>
          <w:noProof w:val="0"/>
          <w:sz w:val="24"/>
          <w:szCs w:val="24"/>
          <w:lang w:val="es-ES" w:eastAsia="es-ES_tradnl"/>
        </w:rPr>
        <w:t xml:space="preserve">MSPH-DDU-IP-EX105-2018, a la Empresa Constructora Novogar y remitir copia de ello a cada condómino para su respectivo conocimiento. </w:t>
      </w:r>
    </w:p>
    <w:p w:rsidR="00CF617B" w:rsidRPr="00CF617B" w:rsidRDefault="00CF617B" w:rsidP="00CF617B">
      <w:pPr>
        <w:spacing w:line="360" w:lineRule="auto"/>
        <w:jc w:val="both"/>
        <w:rPr>
          <w:rFonts w:ascii="Arial" w:hAnsi="Arial" w:cs="Arial"/>
          <w:noProof w:val="0"/>
        </w:rPr>
      </w:pPr>
    </w:p>
    <w:p w:rsidR="00CF617B" w:rsidRPr="00CF617B" w:rsidRDefault="00CF617B" w:rsidP="00CF617B">
      <w:pPr>
        <w:spacing w:line="360" w:lineRule="auto"/>
        <w:jc w:val="both"/>
        <w:rPr>
          <w:rFonts w:ascii="Arial" w:hAnsi="Arial" w:cs="Arial"/>
          <w:noProof w:val="0"/>
          <w:sz w:val="24"/>
          <w:szCs w:val="24"/>
        </w:rPr>
      </w:pPr>
      <w:r w:rsidRPr="00CF617B">
        <w:rPr>
          <w:rFonts w:ascii="Arial" w:hAnsi="Arial" w:cs="Arial"/>
          <w:noProof w:val="0"/>
          <w:sz w:val="24"/>
          <w:szCs w:val="24"/>
        </w:rPr>
        <w:t xml:space="preserve">Firma de los miembros de la Comisión de Obras Públicas: </w:t>
      </w:r>
    </w:p>
    <w:p w:rsidR="00CF617B" w:rsidRPr="00CF617B" w:rsidRDefault="00CF617B" w:rsidP="00CF617B">
      <w:pPr>
        <w:spacing w:line="360" w:lineRule="auto"/>
        <w:jc w:val="both"/>
        <w:rPr>
          <w:rFonts w:ascii="Arial" w:hAnsi="Arial" w:cs="Arial"/>
          <w:noProof w:val="0"/>
          <w:sz w:val="24"/>
          <w:szCs w:val="24"/>
        </w:rPr>
      </w:pPr>
      <w:r w:rsidRPr="00CF617B">
        <w:rPr>
          <w:rFonts w:ascii="Arial" w:hAnsi="Arial" w:cs="Arial"/>
          <w:sz w:val="24"/>
          <w:szCs w:val="24"/>
          <w:lang w:eastAsia="es-CR"/>
        </w:rPr>
        <mc:AlternateContent>
          <mc:Choice Requires="wps">
            <w:drawing>
              <wp:anchor distT="0" distB="0" distL="114300" distR="114300" simplePos="0" relativeHeight="251737088" behindDoc="0" locked="0" layoutInCell="1" allowOverlap="1" wp14:anchorId="5736CCF7" wp14:editId="6C620721">
                <wp:simplePos x="0" y="0"/>
                <wp:positionH relativeFrom="column">
                  <wp:posOffset>3141980</wp:posOffset>
                </wp:positionH>
                <wp:positionV relativeFrom="paragraph">
                  <wp:posOffset>245110</wp:posOffset>
                </wp:positionV>
                <wp:extent cx="2333625" cy="9525"/>
                <wp:effectExtent l="0" t="0" r="28575" b="28575"/>
                <wp:wrapNone/>
                <wp:docPr id="176" name="Conector recto 176"/>
                <wp:cNvGraphicFramePr/>
                <a:graphic xmlns:a="http://schemas.openxmlformats.org/drawingml/2006/main">
                  <a:graphicData uri="http://schemas.microsoft.com/office/word/2010/wordprocessingShape">
                    <wps:wsp>
                      <wps:cNvCnPr/>
                      <wps:spPr>
                        <a:xfrm>
                          <a:off x="0" y="0"/>
                          <a:ext cx="23336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D56E3C" id="Conector recto 17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pt,19.3pt" to="431.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" strokecolor="windowText" strokeweight=".5pt">
                <v:stroke joinstyle="miter"/>
              </v:line>
            </w:pict>
          </mc:Fallback>
        </mc:AlternateContent>
      </w:r>
      <w:r w:rsidRPr="00CF617B">
        <w:rPr>
          <w:rFonts w:ascii="Arial" w:hAnsi="Arial" w:cs="Arial"/>
          <w:sz w:val="24"/>
          <w:szCs w:val="24"/>
          <w:lang w:eastAsia="es-CR"/>
        </w:rPr>
        <mc:AlternateContent>
          <mc:Choice Requires="wps">
            <w:drawing>
              <wp:anchor distT="0" distB="0" distL="114300" distR="114300" simplePos="0" relativeHeight="251736064" behindDoc="0" locked="0" layoutInCell="1" allowOverlap="1" wp14:anchorId="07B8704F" wp14:editId="49B928CB">
                <wp:simplePos x="0" y="0"/>
                <wp:positionH relativeFrom="column">
                  <wp:posOffset>-51435</wp:posOffset>
                </wp:positionH>
                <wp:positionV relativeFrom="paragraph">
                  <wp:posOffset>253364</wp:posOffset>
                </wp:positionV>
                <wp:extent cx="2047875" cy="0"/>
                <wp:effectExtent l="0" t="0" r="22225" b="19050"/>
                <wp:wrapNone/>
                <wp:docPr id="178" name="Conector recto 178"/>
                <wp:cNvGraphicFramePr/>
                <a:graphic xmlns:a="http://schemas.openxmlformats.org/drawingml/2006/main">
                  <a:graphicData uri="http://schemas.microsoft.com/office/word/2010/wordprocessingShape">
                    <wps:wsp>
                      <wps:cNvCnPr/>
                      <wps:spPr>
                        <a:xfrm flipV="1">
                          <a:off x="0" y="0"/>
                          <a:ext cx="2047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CC6CE7" id="Conector recto 178"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9.95pt" to="157.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" strokecolor="windowText" strokeweight=".5pt">
                <v:stroke joinstyle="miter"/>
              </v:line>
            </w:pict>
          </mc:Fallback>
        </mc:AlternateContent>
      </w:r>
    </w:p>
    <w:p w:rsidR="00CF617B" w:rsidRPr="00CF617B" w:rsidRDefault="00CF617B" w:rsidP="00CF617B">
      <w:pPr>
        <w:spacing w:line="360" w:lineRule="auto"/>
        <w:jc w:val="both"/>
        <w:rPr>
          <w:rFonts w:ascii="Arial" w:hAnsi="Arial" w:cs="Arial"/>
          <w:noProof w:val="0"/>
          <w:sz w:val="24"/>
          <w:szCs w:val="24"/>
        </w:rPr>
      </w:pPr>
      <w:r w:rsidRPr="00CF617B">
        <w:rPr>
          <w:rFonts w:ascii="Arial" w:hAnsi="Arial" w:cs="Arial"/>
          <w:noProof w:val="0"/>
          <w:sz w:val="24"/>
          <w:szCs w:val="24"/>
        </w:rPr>
        <w:t xml:space="preserve">Sr. José Fernando Méndez Vindas                          Sra. Betty Castillo Ortiz </w:t>
      </w:r>
    </w:p>
    <w:p w:rsidR="00CF617B" w:rsidRPr="00CF617B" w:rsidRDefault="00CF617B" w:rsidP="00CF617B">
      <w:pPr>
        <w:spacing w:line="360" w:lineRule="auto"/>
        <w:jc w:val="both"/>
        <w:rPr>
          <w:rFonts w:ascii="Arial" w:hAnsi="Arial" w:cs="Arial"/>
          <w:noProof w:val="0"/>
          <w:sz w:val="24"/>
          <w:szCs w:val="24"/>
        </w:rPr>
      </w:pPr>
      <w:r w:rsidRPr="00CF617B">
        <w:rPr>
          <w:rFonts w:ascii="Arial" w:hAnsi="Arial" w:cs="Arial"/>
          <w:noProof w:val="0"/>
          <w:sz w:val="24"/>
          <w:szCs w:val="24"/>
        </w:rPr>
        <w:t xml:space="preserve">      Regidor Propietario                                                  Regidora Propietaria </w:t>
      </w:r>
    </w:p>
    <w:p w:rsidR="00CF617B" w:rsidRPr="00CF617B" w:rsidRDefault="00CF617B" w:rsidP="00CF617B">
      <w:pPr>
        <w:spacing w:after="0" w:line="240" w:lineRule="auto"/>
        <w:jc w:val="both"/>
        <w:rPr>
          <w:rFonts w:ascii="Arial" w:eastAsia="Calibri" w:hAnsi="Arial" w:cs="Arial"/>
          <w:b/>
          <w:noProof w:val="0"/>
          <w:sz w:val="24"/>
          <w:szCs w:val="24"/>
          <w:lang w:val="es-ES"/>
        </w:rPr>
      </w:pPr>
      <w:r w:rsidRPr="00CF617B">
        <w:rPr>
          <w:rFonts w:ascii="Arial" w:eastAsia="Calibri" w:hAnsi="Arial" w:cs="Arial"/>
          <w:b/>
          <w:noProof w:val="0"/>
          <w:sz w:val="24"/>
          <w:szCs w:val="24"/>
          <w:lang w:val="es-ES"/>
        </w:rPr>
        <w:t>ESTE CONCEJO MUNICIPAL ACUERDA</w:t>
      </w:r>
    </w:p>
    <w:p w:rsidR="00CF617B" w:rsidRPr="00CF617B" w:rsidRDefault="00CF617B" w:rsidP="00CF617B">
      <w:pPr>
        <w:spacing w:after="0" w:line="240" w:lineRule="auto"/>
        <w:rPr>
          <w:rFonts w:ascii="Arial" w:eastAsia="Calibri" w:hAnsi="Arial" w:cs="Arial"/>
          <w:b/>
          <w:noProof w:val="0"/>
          <w:lang w:val="es-ES"/>
        </w:rPr>
      </w:pPr>
    </w:p>
    <w:p w:rsidR="00CF617B" w:rsidRPr="00CF617B" w:rsidRDefault="00CF617B" w:rsidP="00CF617B">
      <w:pPr>
        <w:spacing w:after="0" w:line="240" w:lineRule="auto"/>
        <w:rPr>
          <w:rFonts w:ascii="Arial" w:eastAsia="Calibri" w:hAnsi="Arial" w:cs="Arial"/>
          <w:noProof w:val="0"/>
          <w:sz w:val="24"/>
          <w:szCs w:val="24"/>
          <w:lang w:val="es-ES"/>
        </w:rPr>
      </w:pPr>
      <w:r w:rsidRPr="00CF617B">
        <w:rPr>
          <w:rFonts w:ascii="Arial" w:eastAsia="Calibri" w:hAnsi="Arial" w:cs="Arial"/>
          <w:noProof w:val="0"/>
          <w:sz w:val="24"/>
          <w:szCs w:val="24"/>
          <w:lang w:val="es-ES"/>
        </w:rPr>
        <w:t>Avalar dicho dictamen y:</w:t>
      </w:r>
    </w:p>
    <w:p w:rsidR="00CF617B" w:rsidRPr="00CF617B" w:rsidRDefault="00CF617B" w:rsidP="00CF617B">
      <w:pPr>
        <w:spacing w:after="0" w:line="240" w:lineRule="auto"/>
        <w:rPr>
          <w:rFonts w:ascii="Arial" w:eastAsia="Calibri" w:hAnsi="Arial" w:cs="Arial"/>
          <w:noProof w:val="0"/>
          <w:sz w:val="24"/>
          <w:szCs w:val="24"/>
          <w:lang w:val="es-ES"/>
        </w:rPr>
      </w:pPr>
    </w:p>
    <w:p w:rsidR="00CF617B" w:rsidRPr="00CF617B" w:rsidRDefault="00CF617B" w:rsidP="0027435B">
      <w:pPr>
        <w:numPr>
          <w:ilvl w:val="0"/>
          <w:numId w:val="172"/>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Ratificar lo dispuesto en el acuerdo municipal CM 426-18 adoptado en la sesión ordinaria N° 32-18 del día 06 de agosto de 2018, y responder que en relación con el </w:t>
      </w:r>
      <w:r w:rsidRPr="00CF617B">
        <w:rPr>
          <w:rFonts w:ascii="Arial" w:eastAsia="Times New Roman" w:hAnsi="Arial" w:cs="Arial"/>
          <w:noProof w:val="0"/>
          <w:sz w:val="24"/>
          <w:szCs w:val="24"/>
          <w:lang w:val="es-ES" w:eastAsia="es-ES_tradnl"/>
        </w:rPr>
        <w:t xml:space="preserve">oficio N°CVSP-12-10-2018 suscrito por los vecinos del Condominio Vistas de San Pablo y remitido por la Administración Municipal, donde indican que están de acuerdo con la no construcción de las aceras en el mismo, adjuntando documentación de sus fincas respectivas, deberá la Alcaldía Municipal dar fiel cumplimiento a lo </w:t>
      </w:r>
      <w:r w:rsidRPr="00CF617B">
        <w:rPr>
          <w:rFonts w:ascii="Arial" w:eastAsia="Times New Roman" w:hAnsi="Arial" w:cs="Arial"/>
          <w:noProof w:val="0"/>
          <w:sz w:val="24"/>
          <w:szCs w:val="24"/>
          <w:lang w:val="es-ES_tradnl" w:eastAsia="es-ES_tradnl"/>
        </w:rPr>
        <w:t xml:space="preserve">dispuesto en dicho acuerdo, presentando un informe de las actuaciones administrativas relacionadas con el control y fiscalización de las obras constructivas autorizadas según la licencia ya otorgada al </w:t>
      </w:r>
      <w:r w:rsidRPr="00CF617B">
        <w:rPr>
          <w:rFonts w:ascii="Arial" w:eastAsia="Times New Roman" w:hAnsi="Arial" w:cs="Arial"/>
          <w:noProof w:val="0"/>
          <w:sz w:val="24"/>
          <w:szCs w:val="24"/>
          <w:lang w:val="es-ES" w:eastAsia="es-ES_tradnl"/>
        </w:rPr>
        <w:t>Condominio Vistas de San Pablo.</w:t>
      </w:r>
    </w:p>
    <w:p w:rsidR="00CF617B" w:rsidRPr="00CF617B" w:rsidRDefault="00CF617B" w:rsidP="00CF617B">
      <w:pPr>
        <w:spacing w:after="0" w:line="240" w:lineRule="auto"/>
        <w:rPr>
          <w:rFonts w:ascii="Times New Roman" w:eastAsia="Times New Roman" w:hAnsi="Times New Roman" w:cs="Times New Roman"/>
          <w:noProof w:val="0"/>
          <w:sz w:val="24"/>
          <w:szCs w:val="24"/>
          <w:lang w:val="es-ES_tradnl" w:eastAsia="es-ES_tradnl"/>
        </w:rPr>
      </w:pPr>
    </w:p>
    <w:p w:rsidR="00CF617B" w:rsidRPr="00CF617B" w:rsidRDefault="00CF617B" w:rsidP="0027435B">
      <w:pPr>
        <w:numPr>
          <w:ilvl w:val="0"/>
          <w:numId w:val="172"/>
        </w:numPr>
        <w:spacing w:after="0" w:line="360" w:lineRule="auto"/>
        <w:contextualSpacing/>
        <w:jc w:val="both"/>
        <w:rPr>
          <w:rFonts w:ascii="Arial" w:eastAsia="Times New Roman" w:hAnsi="Arial" w:cs="Arial"/>
          <w:noProof w:val="0"/>
          <w:sz w:val="24"/>
          <w:szCs w:val="24"/>
          <w:lang w:val="es-ES_tradnl" w:eastAsia="es-ES_tradnl"/>
        </w:rPr>
      </w:pPr>
      <w:r w:rsidRPr="00CF617B">
        <w:rPr>
          <w:rFonts w:ascii="Arial" w:eastAsia="Times New Roman" w:hAnsi="Arial" w:cs="Arial"/>
          <w:noProof w:val="0"/>
          <w:sz w:val="24"/>
          <w:szCs w:val="24"/>
          <w:lang w:val="es-ES_tradnl" w:eastAsia="es-ES_tradnl"/>
        </w:rPr>
        <w:t xml:space="preserve">Instruir a la Administración Municipal para que proceda a responder la gestión presentada </w:t>
      </w:r>
      <w:r w:rsidRPr="00CF617B">
        <w:rPr>
          <w:rFonts w:ascii="Arial" w:eastAsia="Times New Roman" w:hAnsi="Arial" w:cs="Arial"/>
          <w:noProof w:val="0"/>
          <w:sz w:val="24"/>
          <w:szCs w:val="24"/>
          <w:lang w:val="es-ES" w:eastAsia="es-ES_tradnl"/>
        </w:rPr>
        <w:t xml:space="preserve">por los vecinos del Condominio Vistas de San Pablo, indicando que para todos los efectos se </w:t>
      </w:r>
      <w:r w:rsidRPr="00CF617B">
        <w:rPr>
          <w:rFonts w:ascii="Arial" w:eastAsia="Times New Roman" w:hAnsi="Arial" w:cs="Arial"/>
          <w:noProof w:val="0"/>
          <w:sz w:val="24"/>
          <w:szCs w:val="24"/>
          <w:lang w:val="es-ES_tradnl" w:eastAsia="es-ES_tradnl"/>
        </w:rPr>
        <w:t>ratifica en todos sus extremos el oficio N°</w:t>
      </w:r>
      <w:r w:rsidRPr="00CF617B">
        <w:rPr>
          <w:rFonts w:ascii="Arial" w:eastAsia="Calibri" w:hAnsi="Arial" w:cs="Arial"/>
          <w:noProof w:val="0"/>
          <w:sz w:val="24"/>
          <w:szCs w:val="24"/>
          <w:lang w:val="es-ES" w:eastAsia="es-ES_tradnl"/>
        </w:rPr>
        <w:t>MSPH-DDU-</w:t>
      </w:r>
      <w:r w:rsidRPr="00CF617B">
        <w:rPr>
          <w:rFonts w:ascii="Arial" w:eastAsia="Calibri" w:hAnsi="Arial" w:cs="Arial"/>
          <w:noProof w:val="0"/>
          <w:sz w:val="24"/>
          <w:szCs w:val="24"/>
          <w:lang w:val="es-ES" w:eastAsia="es-ES_tradnl"/>
        </w:rPr>
        <w:lastRenderedPageBreak/>
        <w:t xml:space="preserve">IP-EX105-2018, a la Empresa Constructora Novogar y remitir copia de ello a cada condómino para su respectivo conocimiento. </w:t>
      </w:r>
    </w:p>
    <w:p w:rsidR="00CF617B" w:rsidRPr="00CF617B" w:rsidRDefault="00CF617B" w:rsidP="00CF617B">
      <w:pPr>
        <w:spacing w:after="0" w:line="240" w:lineRule="auto"/>
        <w:rPr>
          <w:rFonts w:ascii="Arial" w:eastAsia="Calibri" w:hAnsi="Arial" w:cs="Arial"/>
          <w:b/>
          <w:noProof w:val="0"/>
          <w:lang w:val="es-ES"/>
        </w:rPr>
      </w:pPr>
      <w:r w:rsidRPr="00CF617B">
        <w:rPr>
          <w:rFonts w:ascii="Arial" w:eastAsia="Calibri" w:hAnsi="Arial" w:cs="Arial"/>
          <w:b/>
          <w:noProof w:val="0"/>
          <w:lang w:val="es-ES"/>
        </w:rPr>
        <w:t>ACUERDO UNÁNIME Y DECLARADO DEFINITIVAMENTE APROBADO N°603-18</w:t>
      </w:r>
    </w:p>
    <w:p w:rsidR="00CF617B" w:rsidRPr="00CF617B" w:rsidRDefault="00CF617B" w:rsidP="00CF617B">
      <w:pPr>
        <w:spacing w:after="0" w:line="240" w:lineRule="auto"/>
        <w:rPr>
          <w:rFonts w:ascii="Arial" w:eastAsia="Calibri" w:hAnsi="Arial" w:cs="Arial"/>
          <w:b/>
          <w:noProof w:val="0"/>
          <w:lang w:val="es-ES"/>
        </w:rPr>
      </w:pPr>
    </w:p>
    <w:p w:rsidR="00CF617B" w:rsidRPr="00CF617B" w:rsidRDefault="00CF617B" w:rsidP="0027435B">
      <w:pPr>
        <w:numPr>
          <w:ilvl w:val="0"/>
          <w:numId w:val="174"/>
        </w:numPr>
        <w:spacing w:after="0" w:line="240" w:lineRule="auto"/>
        <w:ind w:left="1276"/>
        <w:contextualSpacing/>
        <w:jc w:val="both"/>
        <w:rPr>
          <w:rFonts w:ascii="Arial" w:eastAsia="Calibri" w:hAnsi="Arial" w:cs="Arial"/>
          <w:noProof w:val="0"/>
          <w:sz w:val="24"/>
          <w:szCs w:val="24"/>
          <w:lang w:val="es-ES"/>
        </w:rPr>
      </w:pPr>
      <w:r w:rsidRPr="00CF617B">
        <w:rPr>
          <w:rFonts w:ascii="Arial" w:eastAsia="Calibri" w:hAnsi="Arial" w:cs="Arial"/>
          <w:noProof w:val="0"/>
          <w:sz w:val="24"/>
          <w:szCs w:val="24"/>
          <w:lang w:val="es-ES"/>
        </w:rPr>
        <w:t>José Fernando Méndez Vindas, Partido Unidad Social Cristiana</w:t>
      </w:r>
    </w:p>
    <w:p w:rsidR="00CF617B" w:rsidRPr="00CF617B" w:rsidRDefault="00CF617B" w:rsidP="0027435B">
      <w:pPr>
        <w:numPr>
          <w:ilvl w:val="0"/>
          <w:numId w:val="174"/>
        </w:numPr>
        <w:spacing w:after="0" w:line="240" w:lineRule="auto"/>
        <w:ind w:left="1276"/>
        <w:contextualSpacing/>
        <w:jc w:val="both"/>
        <w:rPr>
          <w:rFonts w:ascii="Arial" w:eastAsia="Calibri" w:hAnsi="Arial" w:cs="Arial"/>
          <w:noProof w:val="0"/>
          <w:sz w:val="24"/>
          <w:szCs w:val="24"/>
          <w:lang w:val="es-ES"/>
        </w:rPr>
      </w:pPr>
      <w:r w:rsidRPr="00CF617B">
        <w:rPr>
          <w:rFonts w:ascii="Arial" w:eastAsia="Calibri" w:hAnsi="Arial" w:cs="Arial"/>
          <w:noProof w:val="0"/>
          <w:sz w:val="24"/>
          <w:szCs w:val="24"/>
          <w:lang w:val="es-ES"/>
        </w:rPr>
        <w:t>Damaris Gamboa Hernández, Partido Unidad Social Cristiana</w:t>
      </w:r>
    </w:p>
    <w:p w:rsidR="00CF617B" w:rsidRPr="00CF617B" w:rsidRDefault="00CF617B" w:rsidP="0027435B">
      <w:pPr>
        <w:numPr>
          <w:ilvl w:val="0"/>
          <w:numId w:val="174"/>
        </w:numPr>
        <w:spacing w:after="0" w:line="240" w:lineRule="auto"/>
        <w:ind w:left="1276"/>
        <w:contextualSpacing/>
        <w:jc w:val="both"/>
        <w:rPr>
          <w:rFonts w:ascii="Arial" w:eastAsia="Calibri" w:hAnsi="Arial" w:cs="Arial"/>
          <w:noProof w:val="0"/>
          <w:sz w:val="24"/>
          <w:szCs w:val="24"/>
          <w:lang w:val="es-ES"/>
        </w:rPr>
      </w:pPr>
      <w:r w:rsidRPr="00CF617B">
        <w:rPr>
          <w:rFonts w:ascii="Arial" w:eastAsia="Calibri" w:hAnsi="Arial" w:cs="Arial"/>
          <w:noProof w:val="0"/>
          <w:sz w:val="24"/>
          <w:szCs w:val="24"/>
          <w:lang w:val="es-ES"/>
        </w:rPr>
        <w:t>Julio César Benavides Espinoza, Partido Unidad Social Cristiana</w:t>
      </w:r>
    </w:p>
    <w:p w:rsidR="00CF617B" w:rsidRPr="00CF617B" w:rsidRDefault="00CF617B" w:rsidP="0027435B">
      <w:pPr>
        <w:numPr>
          <w:ilvl w:val="0"/>
          <w:numId w:val="174"/>
        </w:numPr>
        <w:spacing w:after="0" w:line="240" w:lineRule="auto"/>
        <w:ind w:left="1276"/>
        <w:contextualSpacing/>
        <w:jc w:val="both"/>
        <w:rPr>
          <w:rFonts w:ascii="Arial" w:eastAsia="Calibri" w:hAnsi="Arial" w:cs="Arial"/>
          <w:noProof w:val="0"/>
          <w:sz w:val="24"/>
          <w:szCs w:val="24"/>
          <w:lang w:val="es-ES"/>
        </w:rPr>
      </w:pPr>
      <w:r w:rsidRPr="00CF617B">
        <w:rPr>
          <w:rFonts w:ascii="Arial" w:eastAsia="Calibri" w:hAnsi="Arial" w:cs="Arial"/>
          <w:noProof w:val="0"/>
          <w:sz w:val="24"/>
          <w:szCs w:val="24"/>
          <w:lang w:val="es-ES"/>
        </w:rPr>
        <w:t>Yojhan Cubero Ramírez, Partido Liberación Nacional</w:t>
      </w:r>
    </w:p>
    <w:p w:rsidR="00CF617B" w:rsidRPr="00CF617B" w:rsidRDefault="00CF617B" w:rsidP="0027435B">
      <w:pPr>
        <w:numPr>
          <w:ilvl w:val="0"/>
          <w:numId w:val="174"/>
        </w:numPr>
        <w:spacing w:after="0" w:line="240" w:lineRule="auto"/>
        <w:ind w:left="1276"/>
        <w:contextualSpacing/>
        <w:jc w:val="both"/>
        <w:rPr>
          <w:rFonts w:ascii="Arial" w:eastAsia="Calibri" w:hAnsi="Arial" w:cs="Arial"/>
          <w:noProof w:val="0"/>
          <w:sz w:val="24"/>
          <w:szCs w:val="24"/>
          <w:lang w:val="es-ES"/>
        </w:rPr>
      </w:pPr>
      <w:r w:rsidRPr="00CF617B">
        <w:rPr>
          <w:rFonts w:ascii="Arial" w:eastAsia="Calibri" w:hAnsi="Arial" w:cs="Arial"/>
          <w:noProof w:val="0"/>
          <w:sz w:val="24"/>
          <w:szCs w:val="24"/>
          <w:lang w:val="es-ES"/>
        </w:rPr>
        <w:t>Betty Castillo Ortiz, Partido Liberación Nacional</w:t>
      </w:r>
    </w:p>
    <w:p w:rsidR="00842F4D" w:rsidRDefault="00842F4D">
      <w:pPr>
        <w:rPr>
          <w:rFonts w:ascii="Arial" w:hAnsi="Arial" w:cs="Arial"/>
          <w:b/>
          <w:sz w:val="24"/>
          <w:szCs w:val="24"/>
        </w:rPr>
      </w:pPr>
    </w:p>
    <w:p w:rsidR="00842F4D" w:rsidRDefault="00842F4D">
      <w:pPr>
        <w:rPr>
          <w:rFonts w:ascii="Arial" w:hAnsi="Arial" w:cs="Arial"/>
          <w:b/>
          <w:sz w:val="24"/>
          <w:szCs w:val="24"/>
        </w:rPr>
      </w:pPr>
    </w:p>
    <w:p w:rsidR="00842F4D" w:rsidRDefault="00842F4D">
      <w:pPr>
        <w:rPr>
          <w:rFonts w:ascii="Arial" w:hAnsi="Arial" w:cs="Arial"/>
          <w:b/>
          <w:sz w:val="24"/>
          <w:szCs w:val="24"/>
        </w:rPr>
      </w:pPr>
    </w:p>
    <w:p w:rsidR="00842F4D" w:rsidRPr="00C95FD3" w:rsidRDefault="00842F4D" w:rsidP="00842F4D">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842F4D" w:rsidRPr="00C95FD3" w:rsidRDefault="00842F4D" w:rsidP="00842F4D">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842F4D" w:rsidRDefault="00842F4D" w:rsidP="00842F4D">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E9DE196" wp14:editId="59E3E0DA">
            <wp:extent cx="213459" cy="152400"/>
            <wp:effectExtent l="0" t="0" r="0" b="0"/>
            <wp:docPr id="179" name="Imagen 17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CF617B" w:rsidRPr="00842F4D" w:rsidRDefault="00842F4D">
      <w:pPr>
        <w:rPr>
          <w:rFonts w:ascii="Arial" w:hAnsi="Arial" w:cs="Arial"/>
          <w:sz w:val="16"/>
          <w:szCs w:val="16"/>
        </w:rPr>
      </w:pPr>
      <w:r w:rsidRPr="00842F4D">
        <w:rPr>
          <w:rFonts w:ascii="Arial" w:hAnsi="Arial" w:cs="Arial"/>
          <w:sz w:val="16"/>
          <w:szCs w:val="16"/>
        </w:rPr>
        <w:t xml:space="preserve">  </w:t>
      </w:r>
      <w:r w:rsidR="00CD38F5">
        <w:rPr>
          <w:rFonts w:ascii="Arial" w:hAnsi="Arial" w:cs="Arial"/>
          <w:sz w:val="16"/>
          <w:szCs w:val="16"/>
        </w:rPr>
        <w:t xml:space="preserve">   </w:t>
      </w:r>
      <w:r w:rsidRPr="00842F4D">
        <w:rPr>
          <w:rFonts w:ascii="Arial" w:hAnsi="Arial" w:cs="Arial"/>
          <w:sz w:val="16"/>
          <w:szCs w:val="16"/>
        </w:rPr>
        <w:t xml:space="preserve">   </w:t>
      </w:r>
      <w:r w:rsidRPr="00842F4D">
        <w:rPr>
          <w:rFonts w:ascii="Arial" w:hAnsi="Arial" w:cs="Arial"/>
          <w:sz w:val="16"/>
          <w:szCs w:val="16"/>
          <w:lang w:eastAsia="es-CR"/>
        </w:rPr>
        <w:drawing>
          <wp:inline distT="0" distB="0" distL="0" distR="0" wp14:anchorId="2E274A5B" wp14:editId="345C4712">
            <wp:extent cx="213459" cy="152400"/>
            <wp:effectExtent l="0" t="0" r="0" b="0"/>
            <wp:docPr id="180" name="Imagen 18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842F4D">
        <w:rPr>
          <w:rFonts w:ascii="Arial" w:hAnsi="Arial" w:cs="Arial"/>
          <w:sz w:val="16"/>
          <w:szCs w:val="16"/>
        </w:rPr>
        <w:t>C/c. Vecinos Condomnio Vistas de San Pablo</w:t>
      </w:r>
      <w:r w:rsidR="00CF617B" w:rsidRPr="00842F4D">
        <w:rPr>
          <w:rFonts w:ascii="Arial" w:hAnsi="Arial" w:cs="Arial"/>
          <w:sz w:val="16"/>
          <w:szCs w:val="16"/>
        </w:rPr>
        <w:br w:type="page"/>
      </w:r>
    </w:p>
    <w:p w:rsidR="00842F4D" w:rsidRPr="00BC69BF" w:rsidRDefault="00842F4D" w:rsidP="00842F4D">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MSPH-CM-ACUER-604-</w:t>
      </w:r>
      <w:r w:rsidRPr="00BC69BF">
        <w:rPr>
          <w:rFonts w:ascii="Arial" w:hAnsi="Arial" w:cs="Arial"/>
          <w:b/>
          <w:sz w:val="24"/>
          <w:szCs w:val="24"/>
        </w:rPr>
        <w:t>18</w:t>
      </w:r>
    </w:p>
    <w:p w:rsidR="00842F4D" w:rsidRPr="00052773" w:rsidRDefault="00842F4D" w:rsidP="00842F4D">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842F4D" w:rsidRDefault="00842F4D" w:rsidP="00842F4D">
      <w:pPr>
        <w:spacing w:after="0" w:line="240" w:lineRule="auto"/>
        <w:jc w:val="center"/>
        <w:rPr>
          <w:rFonts w:ascii="Arial" w:eastAsia="Calibri" w:hAnsi="Arial" w:cs="Arial"/>
          <w:b/>
          <w:sz w:val="24"/>
          <w:szCs w:val="24"/>
          <w:lang w:val="es-ES"/>
        </w:rPr>
      </w:pPr>
    </w:p>
    <w:p w:rsidR="00842F4D" w:rsidRDefault="00842F4D" w:rsidP="00842F4D">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842F4D" w:rsidRDefault="003D226A" w:rsidP="00842F4D">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Julio César Benavides Espinoza, Regidor Propietario</w:t>
      </w:r>
    </w:p>
    <w:p w:rsidR="00842F4D" w:rsidRDefault="00842F4D" w:rsidP="00842F4D">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842F4D" w:rsidRDefault="00842F4D" w:rsidP="00842F4D">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842F4D" w:rsidRDefault="00842F4D" w:rsidP="00842F4D">
      <w:pPr>
        <w:spacing w:after="0" w:line="276" w:lineRule="auto"/>
        <w:rPr>
          <w:rFonts w:ascii="Arial" w:eastAsia="Times New Roman" w:hAnsi="Arial" w:cs="Arial"/>
          <w:sz w:val="24"/>
          <w:szCs w:val="24"/>
          <w:lang w:val="es-ES" w:eastAsia="es-ES"/>
        </w:rPr>
      </w:pPr>
    </w:p>
    <w:p w:rsidR="00842F4D" w:rsidRPr="00BC69BF" w:rsidRDefault="00842F4D" w:rsidP="00842F4D">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842F4D" w:rsidRPr="00BC69BF" w:rsidRDefault="00842F4D" w:rsidP="00842F4D">
      <w:pPr>
        <w:pStyle w:val="Sinespaciado"/>
        <w:rPr>
          <w:lang w:eastAsia="es-ES"/>
        </w:rPr>
      </w:pPr>
    </w:p>
    <w:p w:rsidR="00842F4D" w:rsidRPr="00BC69BF" w:rsidRDefault="00842F4D" w:rsidP="00842F4D">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842F4D" w:rsidRPr="00860BB1" w:rsidRDefault="00842F4D" w:rsidP="00842F4D">
      <w:pPr>
        <w:spacing w:after="0" w:line="240" w:lineRule="auto"/>
        <w:jc w:val="center"/>
        <w:rPr>
          <w:rFonts w:ascii="Arial" w:eastAsia="Calibri" w:hAnsi="Arial" w:cs="Arial"/>
          <w:b/>
          <w:sz w:val="24"/>
          <w:szCs w:val="24"/>
        </w:rPr>
      </w:pPr>
    </w:p>
    <w:p w:rsidR="00842F4D" w:rsidRPr="00BC69BF" w:rsidRDefault="00842F4D" w:rsidP="00842F4D">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842F4D" w:rsidRDefault="00842F4D" w:rsidP="00842F4D">
      <w:pPr>
        <w:pStyle w:val="Sinespaciado"/>
        <w:ind w:left="360" w:right="-234"/>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842F4D" w:rsidRDefault="00842F4D" w:rsidP="00842F4D">
      <w:pPr>
        <w:rPr>
          <w:rFonts w:ascii="Arial" w:hAnsi="Arial" w:cs="Arial"/>
          <w:b/>
          <w:sz w:val="24"/>
          <w:szCs w:val="24"/>
        </w:rPr>
      </w:pPr>
    </w:p>
    <w:p w:rsidR="003D226A" w:rsidRPr="003D226A" w:rsidRDefault="003D226A" w:rsidP="003D226A">
      <w:pPr>
        <w:spacing w:after="0" w:line="240" w:lineRule="auto"/>
        <w:rPr>
          <w:rFonts w:ascii="Arial" w:eastAsia="Calibri" w:hAnsi="Arial" w:cs="Arial"/>
          <w:b/>
          <w:noProof w:val="0"/>
          <w:sz w:val="24"/>
          <w:szCs w:val="24"/>
          <w:lang w:val="es-ES"/>
        </w:rPr>
      </w:pPr>
      <w:r w:rsidRPr="003D226A">
        <w:rPr>
          <w:rFonts w:ascii="Arial" w:eastAsia="Calibri" w:hAnsi="Arial" w:cs="Arial"/>
          <w:b/>
          <w:noProof w:val="0"/>
          <w:sz w:val="24"/>
          <w:szCs w:val="24"/>
          <w:lang w:val="es-ES"/>
        </w:rPr>
        <w:t>CONSIDERANDO</w:t>
      </w:r>
    </w:p>
    <w:p w:rsidR="003D226A" w:rsidRPr="003D226A" w:rsidRDefault="003D226A" w:rsidP="003D226A">
      <w:pPr>
        <w:spacing w:after="0" w:line="240" w:lineRule="auto"/>
        <w:jc w:val="both"/>
        <w:rPr>
          <w:rFonts w:ascii="Arial" w:eastAsia="Calibri" w:hAnsi="Arial" w:cs="Arial"/>
          <w:noProof w:val="0"/>
          <w:sz w:val="24"/>
          <w:szCs w:val="24"/>
          <w:lang w:val="es-ES"/>
        </w:rPr>
      </w:pPr>
    </w:p>
    <w:p w:rsidR="003D226A" w:rsidRPr="003D226A" w:rsidRDefault="003D226A" w:rsidP="003D226A">
      <w:pPr>
        <w:spacing w:after="0" w:line="240" w:lineRule="auto"/>
        <w:jc w:val="both"/>
        <w:rPr>
          <w:rFonts w:ascii="Arial" w:eastAsia="Calibri" w:hAnsi="Arial" w:cs="Arial"/>
          <w:b/>
          <w:noProof w:val="0"/>
          <w:sz w:val="24"/>
          <w:szCs w:val="24"/>
          <w:lang w:val="es-ES"/>
        </w:rPr>
      </w:pPr>
      <w:r w:rsidRPr="003D226A">
        <w:rPr>
          <w:rFonts w:ascii="Arial" w:eastAsia="Calibri" w:hAnsi="Arial" w:cs="Arial"/>
          <w:noProof w:val="0"/>
          <w:sz w:val="24"/>
          <w:szCs w:val="24"/>
          <w:lang w:val="es-ES"/>
        </w:rPr>
        <w:t>Moción de orden presentada por el Sr. Julio César Benavides Espinoza, Regidor Propietario para que se le brinde un espacio para la presentación de un dictamen de la Comisión de Hacienda y Presupuesto.</w:t>
      </w:r>
    </w:p>
    <w:p w:rsidR="003D226A" w:rsidRPr="003D226A" w:rsidRDefault="003D226A" w:rsidP="003D226A">
      <w:pPr>
        <w:spacing w:after="0" w:line="240" w:lineRule="auto"/>
        <w:rPr>
          <w:rFonts w:ascii="Arial" w:eastAsia="Calibri" w:hAnsi="Arial" w:cs="Arial"/>
          <w:b/>
          <w:noProof w:val="0"/>
          <w:sz w:val="24"/>
          <w:szCs w:val="24"/>
          <w:lang w:val="es-ES"/>
        </w:rPr>
      </w:pPr>
    </w:p>
    <w:p w:rsidR="003D226A" w:rsidRPr="003D226A" w:rsidRDefault="003D226A" w:rsidP="003D226A">
      <w:pPr>
        <w:spacing w:after="0" w:line="240" w:lineRule="auto"/>
        <w:rPr>
          <w:rFonts w:ascii="Arial" w:eastAsia="Calibri" w:hAnsi="Arial" w:cs="Arial"/>
          <w:b/>
          <w:noProof w:val="0"/>
          <w:sz w:val="24"/>
          <w:szCs w:val="24"/>
          <w:lang w:val="es-ES"/>
        </w:rPr>
      </w:pPr>
      <w:r w:rsidRPr="003D226A">
        <w:rPr>
          <w:rFonts w:ascii="Arial" w:eastAsia="Calibri" w:hAnsi="Arial" w:cs="Arial"/>
          <w:b/>
          <w:noProof w:val="0"/>
          <w:sz w:val="24"/>
          <w:szCs w:val="24"/>
          <w:lang w:val="es-ES"/>
        </w:rPr>
        <w:t>ESTE CONCEJO MUNICIPAL ACUERDA</w:t>
      </w:r>
    </w:p>
    <w:p w:rsidR="003D226A" w:rsidRPr="003D226A" w:rsidRDefault="003D226A" w:rsidP="003D226A">
      <w:pPr>
        <w:spacing w:after="0" w:line="240" w:lineRule="auto"/>
        <w:rPr>
          <w:rFonts w:ascii="Arial" w:eastAsia="Calibri" w:hAnsi="Arial" w:cs="Arial"/>
          <w:b/>
          <w:noProof w:val="0"/>
          <w:sz w:val="24"/>
          <w:szCs w:val="24"/>
          <w:lang w:val="es-ES"/>
        </w:rPr>
      </w:pPr>
    </w:p>
    <w:p w:rsidR="003D226A" w:rsidRPr="003D226A" w:rsidRDefault="003D226A" w:rsidP="003D226A">
      <w:pPr>
        <w:spacing w:after="0" w:line="240" w:lineRule="auto"/>
        <w:rPr>
          <w:rFonts w:ascii="Arial" w:eastAsia="Calibri" w:hAnsi="Arial" w:cs="Arial"/>
          <w:b/>
          <w:noProof w:val="0"/>
          <w:lang w:val="es-ES"/>
        </w:rPr>
      </w:pPr>
      <w:r w:rsidRPr="003D226A">
        <w:rPr>
          <w:rFonts w:ascii="Arial" w:eastAsia="Calibri" w:hAnsi="Arial" w:cs="Arial"/>
          <w:noProof w:val="0"/>
          <w:sz w:val="24"/>
          <w:szCs w:val="24"/>
          <w:lang w:val="es-ES"/>
        </w:rPr>
        <w:t>Avalar dicha moción y brindar el espacio para la presentación del dictamen en mención.</w:t>
      </w:r>
    </w:p>
    <w:p w:rsidR="003D226A" w:rsidRPr="003D226A" w:rsidRDefault="003D226A" w:rsidP="003D226A">
      <w:pPr>
        <w:spacing w:after="0" w:line="240" w:lineRule="auto"/>
        <w:rPr>
          <w:rFonts w:ascii="Arial" w:eastAsia="Calibri" w:hAnsi="Arial" w:cs="Arial"/>
          <w:b/>
          <w:noProof w:val="0"/>
          <w:lang w:val="es-ES"/>
        </w:rPr>
      </w:pPr>
    </w:p>
    <w:p w:rsidR="003D226A" w:rsidRPr="003D226A" w:rsidRDefault="003D226A" w:rsidP="003D226A">
      <w:pPr>
        <w:spacing w:after="0" w:line="240" w:lineRule="auto"/>
        <w:rPr>
          <w:rFonts w:ascii="Arial" w:eastAsia="Calibri" w:hAnsi="Arial" w:cs="Arial"/>
          <w:b/>
          <w:noProof w:val="0"/>
          <w:lang w:val="es-ES"/>
        </w:rPr>
      </w:pPr>
      <w:r w:rsidRPr="003D226A">
        <w:rPr>
          <w:rFonts w:ascii="Arial" w:eastAsia="Calibri" w:hAnsi="Arial" w:cs="Arial"/>
          <w:b/>
          <w:noProof w:val="0"/>
          <w:lang w:val="es-ES"/>
        </w:rPr>
        <w:t>ACUERDO UNÁNIME Y DECLARADO DEFINITIVAMENTE APROBADO N°604-18</w:t>
      </w:r>
    </w:p>
    <w:p w:rsidR="003D226A" w:rsidRPr="003D226A" w:rsidRDefault="003D226A" w:rsidP="003D226A">
      <w:pPr>
        <w:spacing w:after="0" w:line="240" w:lineRule="auto"/>
        <w:rPr>
          <w:rFonts w:ascii="Arial" w:eastAsia="Calibri" w:hAnsi="Arial" w:cs="Arial"/>
          <w:b/>
          <w:noProof w:val="0"/>
          <w:lang w:val="es-ES"/>
        </w:rPr>
      </w:pPr>
    </w:p>
    <w:p w:rsidR="003D226A" w:rsidRPr="003D226A" w:rsidRDefault="003D226A" w:rsidP="0027435B">
      <w:pPr>
        <w:numPr>
          <w:ilvl w:val="0"/>
          <w:numId w:val="175"/>
        </w:numPr>
        <w:spacing w:after="0" w:line="240" w:lineRule="auto"/>
        <w:ind w:left="1560"/>
        <w:contextualSpacing/>
        <w:jc w:val="both"/>
        <w:rPr>
          <w:rFonts w:ascii="Arial" w:eastAsia="Calibri" w:hAnsi="Arial" w:cs="Arial"/>
          <w:noProof w:val="0"/>
          <w:sz w:val="24"/>
          <w:szCs w:val="24"/>
          <w:lang w:val="es-ES"/>
        </w:rPr>
      </w:pPr>
      <w:r w:rsidRPr="003D226A">
        <w:rPr>
          <w:rFonts w:ascii="Arial" w:eastAsia="Calibri" w:hAnsi="Arial" w:cs="Arial"/>
          <w:noProof w:val="0"/>
          <w:sz w:val="24"/>
          <w:szCs w:val="24"/>
          <w:lang w:val="es-ES"/>
        </w:rPr>
        <w:t>José Fernando Méndez Vindas, Partido Unidad Social Cristiana</w:t>
      </w:r>
    </w:p>
    <w:p w:rsidR="003D226A" w:rsidRPr="003D226A" w:rsidRDefault="003D226A" w:rsidP="0027435B">
      <w:pPr>
        <w:numPr>
          <w:ilvl w:val="0"/>
          <w:numId w:val="175"/>
        </w:numPr>
        <w:spacing w:after="0" w:line="240" w:lineRule="auto"/>
        <w:ind w:left="1560"/>
        <w:contextualSpacing/>
        <w:jc w:val="both"/>
        <w:rPr>
          <w:rFonts w:ascii="Arial" w:eastAsia="Calibri" w:hAnsi="Arial" w:cs="Arial"/>
          <w:noProof w:val="0"/>
          <w:sz w:val="24"/>
          <w:szCs w:val="24"/>
          <w:lang w:val="es-ES"/>
        </w:rPr>
      </w:pPr>
      <w:r w:rsidRPr="003D226A">
        <w:rPr>
          <w:rFonts w:ascii="Arial" w:eastAsia="Calibri" w:hAnsi="Arial" w:cs="Arial"/>
          <w:noProof w:val="0"/>
          <w:sz w:val="24"/>
          <w:szCs w:val="24"/>
          <w:lang w:val="es-ES"/>
        </w:rPr>
        <w:t>Damaris Gamboa Hernández, Partido Unidad Social Cristiana</w:t>
      </w:r>
    </w:p>
    <w:p w:rsidR="003D226A" w:rsidRPr="003D226A" w:rsidRDefault="003D226A" w:rsidP="0027435B">
      <w:pPr>
        <w:numPr>
          <w:ilvl w:val="0"/>
          <w:numId w:val="175"/>
        </w:numPr>
        <w:spacing w:after="0" w:line="240" w:lineRule="auto"/>
        <w:ind w:left="1560"/>
        <w:contextualSpacing/>
        <w:jc w:val="both"/>
        <w:rPr>
          <w:rFonts w:ascii="Arial" w:eastAsia="Calibri" w:hAnsi="Arial" w:cs="Arial"/>
          <w:noProof w:val="0"/>
          <w:sz w:val="24"/>
          <w:szCs w:val="24"/>
          <w:lang w:val="es-ES"/>
        </w:rPr>
      </w:pPr>
      <w:r w:rsidRPr="003D226A">
        <w:rPr>
          <w:rFonts w:ascii="Arial" w:eastAsia="Calibri" w:hAnsi="Arial" w:cs="Arial"/>
          <w:noProof w:val="0"/>
          <w:sz w:val="24"/>
          <w:szCs w:val="24"/>
          <w:lang w:val="es-ES"/>
        </w:rPr>
        <w:t>Julio César Benavides Espinoza, Partido Unidad Social Cristiana</w:t>
      </w:r>
    </w:p>
    <w:p w:rsidR="003D226A" w:rsidRPr="003D226A" w:rsidRDefault="003D226A" w:rsidP="0027435B">
      <w:pPr>
        <w:numPr>
          <w:ilvl w:val="0"/>
          <w:numId w:val="175"/>
        </w:numPr>
        <w:spacing w:after="0" w:line="240" w:lineRule="auto"/>
        <w:ind w:left="1560"/>
        <w:contextualSpacing/>
        <w:jc w:val="both"/>
        <w:rPr>
          <w:rFonts w:ascii="Arial" w:eastAsia="Calibri" w:hAnsi="Arial" w:cs="Arial"/>
          <w:noProof w:val="0"/>
          <w:sz w:val="24"/>
          <w:szCs w:val="24"/>
          <w:lang w:val="es-ES"/>
        </w:rPr>
      </w:pPr>
      <w:r w:rsidRPr="003D226A">
        <w:rPr>
          <w:rFonts w:ascii="Arial" w:eastAsia="Calibri" w:hAnsi="Arial" w:cs="Arial"/>
          <w:noProof w:val="0"/>
          <w:sz w:val="24"/>
          <w:szCs w:val="24"/>
          <w:lang w:val="es-ES"/>
        </w:rPr>
        <w:t>Yojhan Cubero Ramírez, Partido Liberación Nacional</w:t>
      </w:r>
    </w:p>
    <w:p w:rsidR="003D226A" w:rsidRPr="003D226A" w:rsidRDefault="003D226A" w:rsidP="0027435B">
      <w:pPr>
        <w:numPr>
          <w:ilvl w:val="0"/>
          <w:numId w:val="175"/>
        </w:numPr>
        <w:spacing w:after="0" w:line="240" w:lineRule="auto"/>
        <w:ind w:left="1560"/>
        <w:contextualSpacing/>
        <w:jc w:val="both"/>
        <w:rPr>
          <w:rFonts w:ascii="Arial" w:eastAsia="Calibri" w:hAnsi="Arial" w:cs="Arial"/>
          <w:noProof w:val="0"/>
          <w:sz w:val="24"/>
          <w:szCs w:val="24"/>
          <w:lang w:val="es-ES"/>
        </w:rPr>
      </w:pPr>
      <w:r w:rsidRPr="003D226A">
        <w:rPr>
          <w:rFonts w:ascii="Arial" w:eastAsia="Calibri" w:hAnsi="Arial" w:cs="Arial"/>
          <w:noProof w:val="0"/>
          <w:sz w:val="24"/>
          <w:szCs w:val="24"/>
          <w:lang w:val="es-ES"/>
        </w:rPr>
        <w:t>Betty Castillo Ortiz, Partido Liberación Nacional</w:t>
      </w:r>
    </w:p>
    <w:p w:rsidR="003D226A" w:rsidRDefault="003D226A">
      <w:pPr>
        <w:rPr>
          <w:rFonts w:ascii="Arial" w:hAnsi="Arial" w:cs="Arial"/>
          <w:b/>
          <w:sz w:val="24"/>
          <w:szCs w:val="24"/>
        </w:rPr>
      </w:pPr>
    </w:p>
    <w:p w:rsidR="003D226A" w:rsidRDefault="003D226A">
      <w:pPr>
        <w:rPr>
          <w:rFonts w:ascii="Arial" w:hAnsi="Arial" w:cs="Arial"/>
          <w:b/>
          <w:sz w:val="24"/>
          <w:szCs w:val="24"/>
        </w:rPr>
      </w:pPr>
    </w:p>
    <w:p w:rsidR="003D226A" w:rsidRPr="00C95FD3" w:rsidRDefault="003D226A" w:rsidP="003D226A">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3D226A" w:rsidRPr="00C95FD3" w:rsidRDefault="003D226A" w:rsidP="003D226A">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3D226A" w:rsidRDefault="003D226A" w:rsidP="003D226A">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F0C23CC" wp14:editId="5FC610D0">
            <wp:extent cx="213459" cy="152400"/>
            <wp:effectExtent l="0" t="0" r="0" b="0"/>
            <wp:docPr id="181" name="Imagen 18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842F4D" w:rsidRDefault="00842F4D">
      <w:pPr>
        <w:rPr>
          <w:rFonts w:ascii="Arial" w:hAnsi="Arial" w:cs="Arial"/>
          <w:b/>
          <w:sz w:val="24"/>
          <w:szCs w:val="24"/>
        </w:rPr>
      </w:pPr>
      <w:r>
        <w:rPr>
          <w:rFonts w:ascii="Arial" w:hAnsi="Arial" w:cs="Arial"/>
          <w:b/>
          <w:sz w:val="24"/>
          <w:szCs w:val="24"/>
        </w:rPr>
        <w:br w:type="page"/>
      </w:r>
    </w:p>
    <w:p w:rsidR="003D226A" w:rsidRPr="00BC69BF" w:rsidRDefault="003D226A" w:rsidP="003D226A">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MSPH-CM-ACUER-605-</w:t>
      </w:r>
      <w:r w:rsidRPr="00BC69BF">
        <w:rPr>
          <w:rFonts w:ascii="Arial" w:hAnsi="Arial" w:cs="Arial"/>
          <w:b/>
          <w:sz w:val="24"/>
          <w:szCs w:val="24"/>
        </w:rPr>
        <w:t>18</w:t>
      </w:r>
    </w:p>
    <w:p w:rsidR="003D226A" w:rsidRPr="00052773" w:rsidRDefault="003D226A" w:rsidP="003D226A">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3D226A" w:rsidRDefault="003D226A" w:rsidP="003D226A">
      <w:pPr>
        <w:spacing w:after="0" w:line="240" w:lineRule="auto"/>
        <w:jc w:val="center"/>
        <w:rPr>
          <w:rFonts w:ascii="Arial" w:eastAsia="Calibri" w:hAnsi="Arial" w:cs="Arial"/>
          <w:b/>
          <w:sz w:val="24"/>
          <w:szCs w:val="24"/>
          <w:lang w:val="es-ES"/>
        </w:rPr>
      </w:pPr>
    </w:p>
    <w:p w:rsidR="003D226A" w:rsidRDefault="003D226A" w:rsidP="003D226A">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3D226A" w:rsidRDefault="00FD1A41" w:rsidP="003D226A">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Bernardo Porras López, Alcalde Municipal</w:t>
      </w:r>
    </w:p>
    <w:p w:rsidR="003D226A" w:rsidRDefault="003D226A" w:rsidP="003D226A">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3D226A" w:rsidRDefault="003D226A" w:rsidP="003D226A">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3D226A" w:rsidRDefault="003D226A" w:rsidP="003D226A">
      <w:pPr>
        <w:spacing w:after="0" w:line="276" w:lineRule="auto"/>
        <w:rPr>
          <w:rFonts w:ascii="Arial" w:eastAsia="Times New Roman" w:hAnsi="Arial" w:cs="Arial"/>
          <w:sz w:val="24"/>
          <w:szCs w:val="24"/>
          <w:lang w:val="es-ES" w:eastAsia="es-ES"/>
        </w:rPr>
      </w:pPr>
    </w:p>
    <w:p w:rsidR="003D226A" w:rsidRPr="00BC69BF" w:rsidRDefault="003D226A" w:rsidP="003D226A">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3D226A" w:rsidRPr="00BC69BF" w:rsidRDefault="003D226A" w:rsidP="003D226A">
      <w:pPr>
        <w:pStyle w:val="Sinespaciado"/>
        <w:rPr>
          <w:lang w:eastAsia="es-ES"/>
        </w:rPr>
      </w:pPr>
    </w:p>
    <w:p w:rsidR="003D226A" w:rsidRPr="00BC69BF" w:rsidRDefault="003D226A" w:rsidP="003D226A">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3D226A" w:rsidRPr="00860BB1" w:rsidRDefault="003D226A" w:rsidP="003D226A">
      <w:pPr>
        <w:spacing w:after="0" w:line="240" w:lineRule="auto"/>
        <w:jc w:val="center"/>
        <w:rPr>
          <w:rFonts w:ascii="Arial" w:eastAsia="Calibri" w:hAnsi="Arial" w:cs="Arial"/>
          <w:b/>
          <w:sz w:val="24"/>
          <w:szCs w:val="24"/>
        </w:rPr>
      </w:pPr>
    </w:p>
    <w:p w:rsidR="003D226A" w:rsidRPr="00BC69BF" w:rsidRDefault="003D226A" w:rsidP="003D226A">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3D226A" w:rsidRDefault="003D226A" w:rsidP="003D226A">
      <w:pPr>
        <w:pStyle w:val="Sinespaciado"/>
        <w:ind w:left="360" w:right="-234"/>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3D226A" w:rsidRDefault="003D226A" w:rsidP="003D226A">
      <w:pPr>
        <w:spacing w:after="0" w:line="240" w:lineRule="auto"/>
        <w:jc w:val="both"/>
        <w:rPr>
          <w:rFonts w:ascii="Arial" w:hAnsi="Arial" w:cs="Arial"/>
          <w:b/>
          <w:sz w:val="24"/>
          <w:szCs w:val="24"/>
        </w:rPr>
      </w:pPr>
    </w:p>
    <w:p w:rsidR="003D226A" w:rsidRPr="003D226A" w:rsidRDefault="003D226A" w:rsidP="003D226A">
      <w:pPr>
        <w:spacing w:after="0" w:line="240" w:lineRule="auto"/>
        <w:jc w:val="both"/>
        <w:rPr>
          <w:rFonts w:ascii="Arial" w:eastAsia="Calibri" w:hAnsi="Arial" w:cs="Arial"/>
          <w:b/>
          <w:noProof w:val="0"/>
          <w:sz w:val="24"/>
          <w:szCs w:val="24"/>
          <w:lang w:val="es-ES"/>
        </w:rPr>
      </w:pPr>
      <w:r w:rsidRPr="003D226A">
        <w:rPr>
          <w:rFonts w:ascii="Arial" w:eastAsia="Calibri" w:hAnsi="Arial" w:cs="Arial"/>
          <w:b/>
          <w:noProof w:val="0"/>
          <w:sz w:val="24"/>
          <w:szCs w:val="24"/>
          <w:lang w:val="es-ES"/>
        </w:rPr>
        <w:t xml:space="preserve">CONSIDERANDO </w:t>
      </w:r>
    </w:p>
    <w:p w:rsidR="003D226A" w:rsidRPr="003D226A" w:rsidRDefault="003D226A" w:rsidP="003D226A">
      <w:pPr>
        <w:spacing w:after="0" w:line="240" w:lineRule="auto"/>
        <w:jc w:val="both"/>
        <w:rPr>
          <w:rFonts w:ascii="Arial" w:eastAsia="Calibri" w:hAnsi="Arial" w:cs="Arial"/>
          <w:noProof w:val="0"/>
          <w:sz w:val="24"/>
          <w:szCs w:val="24"/>
          <w:lang w:val="es-ES"/>
        </w:rPr>
      </w:pPr>
    </w:p>
    <w:p w:rsidR="003D226A" w:rsidRPr="003D226A" w:rsidRDefault="003D226A" w:rsidP="003D226A">
      <w:pPr>
        <w:spacing w:after="0" w:line="240" w:lineRule="auto"/>
        <w:rPr>
          <w:rFonts w:ascii="Arial" w:eastAsia="Calibri" w:hAnsi="Arial" w:cs="Arial"/>
          <w:noProof w:val="0"/>
          <w:sz w:val="24"/>
          <w:szCs w:val="24"/>
        </w:rPr>
      </w:pPr>
      <w:r w:rsidRPr="003D226A">
        <w:rPr>
          <w:rFonts w:ascii="Arial" w:eastAsia="Calibri" w:hAnsi="Arial" w:cs="Arial"/>
          <w:noProof w:val="0"/>
          <w:sz w:val="24"/>
          <w:szCs w:val="24"/>
        </w:rPr>
        <w:t>Dictamen N° CHP-012-2018 de la Comisión de Hacienda y Presupuesto Municipal de la reunión celebrada el día 29 de octubre de 2018, que versa:</w:t>
      </w:r>
    </w:p>
    <w:p w:rsidR="003D226A" w:rsidRPr="003D226A" w:rsidRDefault="003D226A" w:rsidP="003D226A">
      <w:pPr>
        <w:spacing w:after="0" w:line="240" w:lineRule="auto"/>
        <w:rPr>
          <w:rFonts w:ascii="Calibri" w:eastAsia="Calibri" w:hAnsi="Calibri" w:cs="Times New Roman"/>
          <w:noProof w:val="0"/>
        </w:rPr>
      </w:pPr>
    </w:p>
    <w:p w:rsidR="003D226A" w:rsidRPr="003D226A" w:rsidRDefault="003D226A" w:rsidP="003D226A">
      <w:pPr>
        <w:spacing w:line="360" w:lineRule="auto"/>
        <w:jc w:val="both"/>
        <w:rPr>
          <w:rFonts w:ascii="Arial" w:hAnsi="Arial" w:cs="Arial"/>
          <w:b/>
          <w:noProof w:val="0"/>
          <w:sz w:val="24"/>
          <w:szCs w:val="24"/>
          <w:u w:val="single"/>
        </w:rPr>
      </w:pPr>
      <w:r w:rsidRPr="003D226A">
        <w:rPr>
          <w:rFonts w:ascii="Arial" w:hAnsi="Arial" w:cs="Arial"/>
          <w:b/>
          <w:noProof w:val="0"/>
          <w:sz w:val="24"/>
          <w:szCs w:val="24"/>
          <w:u w:val="single"/>
        </w:rPr>
        <w:t>Preside:</w:t>
      </w:r>
    </w:p>
    <w:p w:rsidR="003D226A" w:rsidRPr="003D226A" w:rsidRDefault="003D226A" w:rsidP="003D226A">
      <w:pPr>
        <w:numPr>
          <w:ilvl w:val="0"/>
          <w:numId w:val="32"/>
        </w:numPr>
        <w:spacing w:after="0" w:line="360" w:lineRule="auto"/>
        <w:jc w:val="both"/>
        <w:rPr>
          <w:rFonts w:ascii="Arial" w:eastAsia="Times New Roman" w:hAnsi="Arial" w:cs="Arial"/>
          <w:noProof w:val="0"/>
          <w:sz w:val="24"/>
          <w:szCs w:val="24"/>
          <w:lang w:val="es-ES_tradnl" w:eastAsia="es-ES_tradnl"/>
        </w:rPr>
      </w:pPr>
      <w:r w:rsidRPr="003D226A">
        <w:rPr>
          <w:rFonts w:ascii="Arial" w:eastAsia="Times New Roman" w:hAnsi="Arial" w:cs="Arial"/>
          <w:noProof w:val="0"/>
          <w:sz w:val="24"/>
          <w:szCs w:val="24"/>
          <w:lang w:val="es-ES_tradnl" w:eastAsia="es-ES_tradnl"/>
        </w:rPr>
        <w:t xml:space="preserve">Sr. Julio César Benavides Espinoza, Regidor Propietario </w:t>
      </w:r>
    </w:p>
    <w:p w:rsidR="003D226A" w:rsidRPr="003D226A" w:rsidRDefault="003D226A" w:rsidP="003D226A">
      <w:pPr>
        <w:spacing w:after="0" w:line="360" w:lineRule="auto"/>
        <w:jc w:val="both"/>
        <w:rPr>
          <w:rFonts w:ascii="Arial" w:eastAsia="Times New Roman" w:hAnsi="Arial" w:cs="Arial"/>
          <w:noProof w:val="0"/>
          <w:sz w:val="24"/>
          <w:szCs w:val="24"/>
          <w:lang w:val="es-ES_tradnl" w:eastAsia="es-ES_tradnl"/>
        </w:rPr>
      </w:pPr>
      <w:r w:rsidRPr="003D226A">
        <w:rPr>
          <w:rFonts w:ascii="Arial" w:eastAsia="Times New Roman" w:hAnsi="Arial" w:cs="Arial"/>
          <w:b/>
          <w:noProof w:val="0"/>
          <w:sz w:val="24"/>
          <w:szCs w:val="24"/>
          <w:u w:val="single"/>
          <w:lang w:val="es-ES_tradnl" w:eastAsia="es-ES_tradnl"/>
        </w:rPr>
        <w:t>Miembros:</w:t>
      </w:r>
      <w:r w:rsidRPr="003D226A">
        <w:rPr>
          <w:rFonts w:ascii="Arial" w:eastAsia="Times New Roman" w:hAnsi="Arial" w:cs="Arial"/>
          <w:noProof w:val="0"/>
          <w:sz w:val="24"/>
          <w:szCs w:val="24"/>
          <w:lang w:val="es-ES_tradnl" w:eastAsia="es-ES_tradnl"/>
        </w:rPr>
        <w:t xml:space="preserve"> </w:t>
      </w:r>
    </w:p>
    <w:p w:rsidR="003D226A" w:rsidRPr="003D226A" w:rsidRDefault="003D226A" w:rsidP="003D226A">
      <w:pPr>
        <w:numPr>
          <w:ilvl w:val="0"/>
          <w:numId w:val="32"/>
        </w:numPr>
        <w:spacing w:after="0" w:line="360" w:lineRule="auto"/>
        <w:contextualSpacing/>
        <w:jc w:val="both"/>
        <w:rPr>
          <w:rFonts w:ascii="Arial" w:eastAsia="Times New Roman" w:hAnsi="Arial" w:cs="Arial"/>
          <w:noProof w:val="0"/>
          <w:sz w:val="24"/>
          <w:szCs w:val="24"/>
          <w:lang w:val="es-ES_tradnl" w:eastAsia="es-ES_tradnl"/>
        </w:rPr>
      </w:pPr>
      <w:r w:rsidRPr="003D226A">
        <w:rPr>
          <w:rFonts w:ascii="Arial" w:eastAsia="Times New Roman" w:hAnsi="Arial" w:cs="Arial"/>
          <w:noProof w:val="0"/>
          <w:sz w:val="24"/>
          <w:szCs w:val="24"/>
          <w:lang w:val="es-ES_tradnl" w:eastAsia="es-ES_tradnl"/>
        </w:rPr>
        <w:t xml:space="preserve">Sra. Damaris Gamboa Hernández, Regidora Propietaria  </w:t>
      </w:r>
    </w:p>
    <w:p w:rsidR="003D226A" w:rsidRPr="003D226A" w:rsidRDefault="003D226A" w:rsidP="003D226A">
      <w:pPr>
        <w:numPr>
          <w:ilvl w:val="0"/>
          <w:numId w:val="32"/>
        </w:numPr>
        <w:spacing w:after="0" w:line="360" w:lineRule="auto"/>
        <w:contextualSpacing/>
        <w:jc w:val="both"/>
        <w:rPr>
          <w:rFonts w:ascii="Arial" w:eastAsia="Times New Roman" w:hAnsi="Arial" w:cs="Arial"/>
          <w:noProof w:val="0"/>
          <w:sz w:val="24"/>
          <w:szCs w:val="24"/>
          <w:lang w:val="es-ES_tradnl" w:eastAsia="es-ES_tradnl"/>
        </w:rPr>
      </w:pPr>
      <w:r w:rsidRPr="003D226A">
        <w:rPr>
          <w:rFonts w:ascii="Arial" w:eastAsia="Times New Roman" w:hAnsi="Arial" w:cs="Arial"/>
          <w:noProof w:val="0"/>
          <w:sz w:val="24"/>
          <w:szCs w:val="24"/>
          <w:lang w:val="es-ES_tradnl" w:eastAsia="es-ES_tradnl"/>
        </w:rPr>
        <w:t xml:space="preserve">Sr. Yojhan Cubero Ramírez, Regidor Propietario </w:t>
      </w:r>
    </w:p>
    <w:p w:rsidR="003D226A" w:rsidRPr="003D226A" w:rsidRDefault="003D226A" w:rsidP="003D226A">
      <w:pPr>
        <w:spacing w:after="0" w:line="240" w:lineRule="auto"/>
        <w:rPr>
          <w:rFonts w:ascii="Times New Roman" w:eastAsia="Times New Roman" w:hAnsi="Times New Roman" w:cs="Times New Roman"/>
          <w:noProof w:val="0"/>
          <w:sz w:val="24"/>
          <w:szCs w:val="24"/>
          <w:lang w:val="es-ES_tradnl" w:eastAsia="es-ES_tradnl"/>
        </w:rPr>
      </w:pPr>
    </w:p>
    <w:p w:rsidR="003D226A" w:rsidRPr="003D226A" w:rsidRDefault="003D226A" w:rsidP="003D226A">
      <w:pPr>
        <w:spacing w:line="360" w:lineRule="auto"/>
        <w:jc w:val="both"/>
        <w:rPr>
          <w:rFonts w:ascii="Arial" w:hAnsi="Arial" w:cs="Arial"/>
          <w:noProof w:val="0"/>
          <w:sz w:val="24"/>
          <w:szCs w:val="24"/>
        </w:rPr>
      </w:pPr>
      <w:r w:rsidRPr="003D226A">
        <w:rPr>
          <w:rFonts w:ascii="Arial" w:hAnsi="Arial" w:cs="Arial"/>
          <w:b/>
          <w:noProof w:val="0"/>
          <w:sz w:val="24"/>
          <w:szCs w:val="24"/>
          <w:u w:val="single"/>
        </w:rPr>
        <w:t>Asesores</w:t>
      </w:r>
      <w:r w:rsidRPr="003D226A">
        <w:rPr>
          <w:rFonts w:ascii="Arial" w:hAnsi="Arial" w:cs="Arial"/>
          <w:noProof w:val="0"/>
          <w:sz w:val="24"/>
          <w:szCs w:val="24"/>
        </w:rPr>
        <w:t xml:space="preserve">: </w:t>
      </w:r>
    </w:p>
    <w:p w:rsidR="003D226A" w:rsidRPr="003D226A" w:rsidRDefault="003D226A" w:rsidP="003D226A">
      <w:pPr>
        <w:numPr>
          <w:ilvl w:val="0"/>
          <w:numId w:val="32"/>
        </w:numPr>
        <w:spacing w:after="0" w:line="360" w:lineRule="auto"/>
        <w:contextualSpacing/>
        <w:jc w:val="both"/>
        <w:rPr>
          <w:rFonts w:ascii="Arial" w:eastAsia="Times New Roman" w:hAnsi="Arial" w:cs="Arial"/>
          <w:noProof w:val="0"/>
          <w:sz w:val="24"/>
          <w:szCs w:val="24"/>
          <w:lang w:val="es-ES_tradnl" w:eastAsia="es-ES_tradnl"/>
        </w:rPr>
      </w:pPr>
      <w:r w:rsidRPr="003D226A">
        <w:rPr>
          <w:rFonts w:ascii="Arial" w:eastAsia="Times New Roman" w:hAnsi="Arial" w:cs="Arial"/>
          <w:noProof w:val="0"/>
          <w:sz w:val="24"/>
          <w:szCs w:val="24"/>
          <w:lang w:val="es-ES_tradnl" w:eastAsia="es-ES_tradnl"/>
        </w:rPr>
        <w:t>Licda. Marjorie Montoya Gamboa, Directora Hacienda Municipal</w:t>
      </w:r>
    </w:p>
    <w:p w:rsidR="003D226A" w:rsidRPr="003D226A" w:rsidRDefault="003D226A" w:rsidP="003D226A">
      <w:pPr>
        <w:spacing w:after="0" w:line="240" w:lineRule="auto"/>
        <w:rPr>
          <w:rFonts w:ascii="Times New Roman" w:eastAsia="Times New Roman" w:hAnsi="Times New Roman" w:cs="Times New Roman"/>
          <w:noProof w:val="0"/>
          <w:sz w:val="24"/>
          <w:szCs w:val="24"/>
          <w:lang w:val="es-ES_tradnl" w:eastAsia="es-ES_tradnl"/>
        </w:rPr>
      </w:pPr>
    </w:p>
    <w:p w:rsidR="003D226A" w:rsidRPr="003D226A" w:rsidRDefault="003D226A" w:rsidP="003D226A">
      <w:pPr>
        <w:spacing w:line="360" w:lineRule="auto"/>
        <w:jc w:val="both"/>
        <w:rPr>
          <w:rFonts w:ascii="Arial" w:hAnsi="Arial" w:cs="Arial"/>
          <w:b/>
          <w:noProof w:val="0"/>
          <w:sz w:val="24"/>
          <w:szCs w:val="24"/>
          <w:u w:val="single"/>
        </w:rPr>
      </w:pPr>
      <w:r w:rsidRPr="003D226A">
        <w:rPr>
          <w:rFonts w:ascii="Arial" w:hAnsi="Arial" w:cs="Arial"/>
          <w:b/>
          <w:noProof w:val="0"/>
          <w:sz w:val="24"/>
          <w:szCs w:val="24"/>
          <w:u w:val="single"/>
        </w:rPr>
        <w:t xml:space="preserve">Ausentes: </w:t>
      </w:r>
    </w:p>
    <w:p w:rsidR="003D226A" w:rsidRPr="003D226A" w:rsidRDefault="003D226A" w:rsidP="003D226A">
      <w:pPr>
        <w:numPr>
          <w:ilvl w:val="0"/>
          <w:numId w:val="2"/>
        </w:numPr>
        <w:spacing w:after="0" w:line="360" w:lineRule="auto"/>
        <w:contextualSpacing/>
        <w:jc w:val="both"/>
        <w:rPr>
          <w:rFonts w:ascii="Arial" w:eastAsia="Times New Roman" w:hAnsi="Arial" w:cs="Arial"/>
          <w:noProof w:val="0"/>
          <w:sz w:val="24"/>
          <w:szCs w:val="24"/>
          <w:lang w:val="es-ES_tradnl" w:eastAsia="es-ES_tradnl"/>
        </w:rPr>
      </w:pPr>
      <w:r w:rsidRPr="003D226A">
        <w:rPr>
          <w:rFonts w:ascii="Arial" w:eastAsia="Times New Roman" w:hAnsi="Arial" w:cs="Arial"/>
          <w:noProof w:val="0"/>
          <w:sz w:val="24"/>
          <w:szCs w:val="24"/>
          <w:lang w:val="es-ES_tradnl" w:eastAsia="es-ES_tradnl"/>
        </w:rPr>
        <w:t>Lic. Mauricio Pana Solano, Asesor</w:t>
      </w:r>
    </w:p>
    <w:p w:rsidR="003D226A" w:rsidRPr="003D226A" w:rsidRDefault="003D226A" w:rsidP="003D226A">
      <w:pPr>
        <w:numPr>
          <w:ilvl w:val="0"/>
          <w:numId w:val="2"/>
        </w:numPr>
        <w:spacing w:after="0" w:line="360" w:lineRule="auto"/>
        <w:contextualSpacing/>
        <w:jc w:val="both"/>
        <w:rPr>
          <w:rFonts w:ascii="Arial" w:eastAsia="Times New Roman" w:hAnsi="Arial" w:cs="Arial"/>
          <w:noProof w:val="0"/>
          <w:sz w:val="24"/>
          <w:szCs w:val="24"/>
          <w:lang w:val="es-ES_tradnl" w:eastAsia="es-ES_tradnl"/>
        </w:rPr>
      </w:pPr>
      <w:r w:rsidRPr="003D226A">
        <w:rPr>
          <w:rFonts w:ascii="Arial" w:eastAsia="Times New Roman" w:hAnsi="Arial" w:cs="Arial"/>
          <w:noProof w:val="0"/>
          <w:sz w:val="24"/>
          <w:szCs w:val="24"/>
          <w:lang w:val="es-ES_tradnl" w:eastAsia="es-ES_tradnl"/>
        </w:rPr>
        <w:t xml:space="preserve">Lic. Bernardo Porras López, Alcalde Municipal </w:t>
      </w:r>
    </w:p>
    <w:p w:rsidR="003D226A" w:rsidRPr="003D226A" w:rsidRDefault="003D226A" w:rsidP="003D226A">
      <w:pPr>
        <w:numPr>
          <w:ilvl w:val="0"/>
          <w:numId w:val="2"/>
        </w:numPr>
        <w:spacing w:after="0" w:line="360" w:lineRule="auto"/>
        <w:contextualSpacing/>
        <w:jc w:val="both"/>
        <w:rPr>
          <w:rFonts w:ascii="Arial" w:eastAsia="Times New Roman" w:hAnsi="Arial" w:cs="Arial"/>
          <w:noProof w:val="0"/>
          <w:sz w:val="24"/>
          <w:szCs w:val="24"/>
          <w:lang w:val="es-ES_tradnl" w:eastAsia="es-ES_tradnl"/>
        </w:rPr>
      </w:pPr>
      <w:r w:rsidRPr="003D226A">
        <w:rPr>
          <w:rFonts w:ascii="Arial" w:eastAsia="Times New Roman" w:hAnsi="Arial" w:cs="Arial"/>
          <w:noProof w:val="0"/>
          <w:sz w:val="24"/>
          <w:szCs w:val="24"/>
          <w:lang w:val="es-ES_tradnl" w:eastAsia="es-ES_tradnl"/>
        </w:rPr>
        <w:t xml:space="preserve">Sr. Omar Sequeira Sequeira, Regidor Suplente  </w:t>
      </w:r>
    </w:p>
    <w:p w:rsidR="003D226A" w:rsidRPr="003D226A" w:rsidRDefault="003D226A" w:rsidP="003D226A">
      <w:pPr>
        <w:numPr>
          <w:ilvl w:val="0"/>
          <w:numId w:val="2"/>
        </w:numPr>
        <w:spacing w:after="0" w:line="360" w:lineRule="auto"/>
        <w:contextualSpacing/>
        <w:jc w:val="both"/>
        <w:rPr>
          <w:rFonts w:ascii="Arial" w:eastAsia="Times New Roman" w:hAnsi="Arial" w:cs="Arial"/>
          <w:noProof w:val="0"/>
          <w:sz w:val="24"/>
          <w:szCs w:val="24"/>
          <w:lang w:val="es-ES_tradnl" w:eastAsia="es-ES_tradnl"/>
        </w:rPr>
      </w:pPr>
      <w:r w:rsidRPr="003D226A">
        <w:rPr>
          <w:rFonts w:ascii="Arial" w:eastAsia="Times New Roman" w:hAnsi="Arial" w:cs="Arial"/>
          <w:noProof w:val="0"/>
          <w:sz w:val="24"/>
          <w:szCs w:val="24"/>
          <w:lang w:val="es-ES_tradnl" w:eastAsia="es-ES_tradnl"/>
        </w:rPr>
        <w:t>Lic. Gilberth Acuña Cerdas, Director de Planificación, Control y Presupuesto</w:t>
      </w:r>
    </w:p>
    <w:p w:rsidR="003D226A" w:rsidRPr="003D226A" w:rsidRDefault="003D226A" w:rsidP="003D226A">
      <w:pPr>
        <w:numPr>
          <w:ilvl w:val="0"/>
          <w:numId w:val="2"/>
        </w:numPr>
        <w:spacing w:after="0" w:line="360" w:lineRule="auto"/>
        <w:jc w:val="both"/>
        <w:rPr>
          <w:rFonts w:ascii="Arial" w:eastAsia="Times New Roman" w:hAnsi="Arial" w:cs="Arial"/>
          <w:noProof w:val="0"/>
          <w:sz w:val="24"/>
          <w:szCs w:val="24"/>
          <w:lang w:val="es-ES_tradnl" w:eastAsia="es-ES_tradnl"/>
        </w:rPr>
      </w:pPr>
      <w:r w:rsidRPr="003D226A">
        <w:rPr>
          <w:rFonts w:ascii="Arial" w:eastAsia="Times New Roman" w:hAnsi="Arial" w:cs="Arial"/>
          <w:noProof w:val="0"/>
          <w:sz w:val="24"/>
          <w:szCs w:val="24"/>
          <w:lang w:val="es-ES_tradnl" w:eastAsia="es-ES_tradnl"/>
        </w:rPr>
        <w:lastRenderedPageBreak/>
        <w:t>Sr. José Fernando Méndez Vindas, Regidor Propietario</w:t>
      </w:r>
    </w:p>
    <w:p w:rsidR="003D226A" w:rsidRPr="003D226A" w:rsidRDefault="003D226A" w:rsidP="003D226A">
      <w:pPr>
        <w:spacing w:after="0" w:line="240" w:lineRule="auto"/>
        <w:rPr>
          <w:rFonts w:ascii="Times New Roman" w:eastAsia="Times New Roman" w:hAnsi="Times New Roman" w:cs="Times New Roman"/>
          <w:noProof w:val="0"/>
          <w:sz w:val="24"/>
          <w:szCs w:val="24"/>
          <w:lang w:val="es-ES_tradnl" w:eastAsia="es-ES_tradnl"/>
        </w:rPr>
      </w:pPr>
    </w:p>
    <w:p w:rsidR="003D226A" w:rsidRPr="003D226A" w:rsidRDefault="003D226A" w:rsidP="003D226A">
      <w:pPr>
        <w:spacing w:after="0" w:line="360" w:lineRule="auto"/>
        <w:jc w:val="both"/>
        <w:rPr>
          <w:rFonts w:ascii="Arial" w:eastAsia="Times New Roman" w:hAnsi="Arial" w:cs="Arial"/>
          <w:noProof w:val="0"/>
          <w:sz w:val="24"/>
          <w:szCs w:val="24"/>
          <w:lang w:val="es-ES_tradnl" w:eastAsia="es-ES_tradnl"/>
        </w:rPr>
      </w:pPr>
      <w:r w:rsidRPr="003D226A">
        <w:rPr>
          <w:rFonts w:ascii="Arial" w:eastAsia="Times New Roman" w:hAnsi="Arial" w:cs="Arial"/>
          <w:b/>
          <w:noProof w:val="0"/>
          <w:sz w:val="24"/>
          <w:szCs w:val="24"/>
          <w:u w:val="single"/>
          <w:lang w:val="es-ES_tradnl" w:eastAsia="es-ES_tradnl"/>
        </w:rPr>
        <w:t>Tema:</w:t>
      </w:r>
      <w:r w:rsidRPr="003D226A">
        <w:rPr>
          <w:rFonts w:ascii="Arial" w:eastAsia="Times New Roman" w:hAnsi="Arial" w:cs="Arial"/>
          <w:noProof w:val="0"/>
          <w:sz w:val="24"/>
          <w:szCs w:val="24"/>
          <w:lang w:val="es-ES_tradnl" w:eastAsia="es-ES_tradnl"/>
        </w:rPr>
        <w:t xml:space="preserve"> Analizar los desembolsos girados al Comité Cantonal de Deportes y Recreación de San Pablo de Heredia. </w:t>
      </w:r>
    </w:p>
    <w:p w:rsidR="003D226A" w:rsidRPr="003D226A" w:rsidRDefault="003D226A" w:rsidP="003D226A">
      <w:pPr>
        <w:spacing w:after="0" w:line="240" w:lineRule="auto"/>
        <w:rPr>
          <w:rFonts w:ascii="Times New Roman" w:eastAsia="Times New Roman" w:hAnsi="Times New Roman" w:cs="Times New Roman"/>
          <w:noProof w:val="0"/>
          <w:sz w:val="24"/>
          <w:szCs w:val="24"/>
          <w:lang w:val="es-ES_tradnl" w:eastAsia="es-ES_tradnl"/>
        </w:rPr>
      </w:pPr>
    </w:p>
    <w:p w:rsidR="003D226A" w:rsidRPr="003D226A" w:rsidRDefault="003D226A" w:rsidP="003D226A">
      <w:pPr>
        <w:spacing w:after="0" w:line="360" w:lineRule="auto"/>
        <w:jc w:val="center"/>
        <w:rPr>
          <w:rFonts w:ascii="Arial" w:eastAsia="Calibri" w:hAnsi="Arial" w:cs="Arial"/>
          <w:b/>
          <w:noProof w:val="0"/>
          <w:sz w:val="24"/>
          <w:szCs w:val="24"/>
        </w:rPr>
      </w:pPr>
      <w:r w:rsidRPr="003D226A">
        <w:rPr>
          <w:rFonts w:ascii="Arial" w:eastAsia="Calibri" w:hAnsi="Arial" w:cs="Arial"/>
          <w:b/>
          <w:noProof w:val="0"/>
          <w:sz w:val="24"/>
          <w:szCs w:val="24"/>
        </w:rPr>
        <w:t>CONSIDERANDOS</w:t>
      </w:r>
    </w:p>
    <w:p w:rsidR="003D226A" w:rsidRPr="003D226A" w:rsidRDefault="003D226A" w:rsidP="003D226A">
      <w:pPr>
        <w:suppressLineNumbers/>
        <w:spacing w:after="0" w:line="240" w:lineRule="auto"/>
        <w:rPr>
          <w:rFonts w:ascii="Times New Roman" w:eastAsia="Times New Roman" w:hAnsi="Times New Roman" w:cs="Times New Roman"/>
          <w:noProof w:val="0"/>
          <w:sz w:val="24"/>
          <w:szCs w:val="24"/>
          <w:lang w:val="es-ES_tradnl" w:eastAsia="es-ES_tradnl"/>
        </w:rPr>
      </w:pPr>
    </w:p>
    <w:p w:rsidR="003D226A" w:rsidRPr="003D226A" w:rsidRDefault="003D226A" w:rsidP="0027435B">
      <w:pPr>
        <w:numPr>
          <w:ilvl w:val="0"/>
          <w:numId w:val="176"/>
        </w:numPr>
        <w:spacing w:after="0" w:line="360" w:lineRule="auto"/>
        <w:ind w:left="714" w:hanging="357"/>
        <w:contextualSpacing/>
        <w:jc w:val="both"/>
        <w:rPr>
          <w:rFonts w:ascii="Arial" w:eastAsia="SimSun" w:hAnsi="Arial" w:cs="Arial"/>
          <w:noProof w:val="0"/>
          <w:sz w:val="24"/>
          <w:szCs w:val="24"/>
          <w:lang w:val="es-ES_tradnl" w:eastAsia="es-ES_tradnl"/>
        </w:rPr>
      </w:pPr>
      <w:r w:rsidRPr="003D226A">
        <w:rPr>
          <w:rFonts w:ascii="Arial" w:eastAsia="SimSun" w:hAnsi="Arial" w:cs="Arial"/>
          <w:noProof w:val="0"/>
          <w:sz w:val="24"/>
          <w:szCs w:val="24"/>
          <w:lang w:val="es-ES_tradnl" w:eastAsia="es-ES_tradnl"/>
        </w:rPr>
        <w:t xml:space="preserve">Acuerdo municipal CM 331-18 adoptado en la sesión ordinaria N° 28-18 celebrada el día 09 de julio de 2018, donde se le solicitó a la Junta Directiva del Comité Cantonal de Deportes y Recreación de San Pablo de Heredia, remita un desglose con el detalle de los desembolsos girados a dicho Comité durante el año 2017 y lo que va del año 2018 por parte de la Administración Municipal. </w:t>
      </w:r>
    </w:p>
    <w:p w:rsidR="003D226A" w:rsidRPr="003D226A" w:rsidRDefault="003D226A" w:rsidP="003D226A">
      <w:pPr>
        <w:spacing w:after="0" w:line="240" w:lineRule="auto"/>
        <w:ind w:left="720"/>
        <w:contextualSpacing/>
        <w:rPr>
          <w:rFonts w:ascii="Times New Roman" w:eastAsia="SimSun" w:hAnsi="Times New Roman" w:cs="Times New Roman"/>
          <w:noProof w:val="0"/>
          <w:sz w:val="24"/>
          <w:szCs w:val="24"/>
          <w:lang w:val="es-ES_tradnl" w:eastAsia="es-ES_tradnl"/>
        </w:rPr>
      </w:pPr>
    </w:p>
    <w:p w:rsidR="003D226A" w:rsidRPr="003D226A" w:rsidRDefault="003D226A" w:rsidP="0027435B">
      <w:pPr>
        <w:numPr>
          <w:ilvl w:val="0"/>
          <w:numId w:val="176"/>
        </w:numPr>
        <w:spacing w:after="0" w:line="360" w:lineRule="auto"/>
        <w:ind w:left="714" w:hanging="357"/>
        <w:contextualSpacing/>
        <w:jc w:val="both"/>
        <w:rPr>
          <w:rFonts w:ascii="Arial" w:eastAsia="SimSun" w:hAnsi="Arial" w:cs="Arial"/>
          <w:noProof w:val="0"/>
          <w:sz w:val="24"/>
          <w:szCs w:val="24"/>
          <w:lang w:val="es-ES_tradnl" w:eastAsia="es-ES_tradnl"/>
        </w:rPr>
      </w:pPr>
      <w:r w:rsidRPr="003D226A">
        <w:rPr>
          <w:rFonts w:ascii="Arial" w:eastAsia="Calibri" w:hAnsi="Arial" w:cs="Arial"/>
          <w:noProof w:val="0"/>
          <w:sz w:val="24"/>
          <w:szCs w:val="24"/>
          <w:lang w:val="es-ES" w:eastAsia="es-ES_tradnl"/>
        </w:rPr>
        <w:t xml:space="preserve">Oficio CCDRSP-292-2018, recibido el día 06 de julio de 2018, suscrito por el Sr. Kevin Ramírez Cubillo, Administrador, Comité Cantonal de Deportes y Recreación de San Pablo de Heredia, donde brinda respuesta al acuerdo citado. </w:t>
      </w:r>
    </w:p>
    <w:p w:rsidR="003D226A" w:rsidRPr="003D226A" w:rsidRDefault="003D226A" w:rsidP="003D226A">
      <w:pPr>
        <w:spacing w:after="0" w:line="240" w:lineRule="auto"/>
        <w:rPr>
          <w:rFonts w:ascii="Times New Roman" w:eastAsia="SimSun" w:hAnsi="Times New Roman" w:cs="Times New Roman"/>
          <w:noProof w:val="0"/>
          <w:sz w:val="24"/>
          <w:szCs w:val="24"/>
          <w:lang w:val="es-ES_tradnl" w:eastAsia="es-ES_tradnl"/>
        </w:rPr>
      </w:pPr>
    </w:p>
    <w:p w:rsidR="003D226A" w:rsidRPr="003D226A" w:rsidRDefault="003D226A" w:rsidP="0027435B">
      <w:pPr>
        <w:numPr>
          <w:ilvl w:val="0"/>
          <w:numId w:val="176"/>
        </w:numPr>
        <w:spacing w:after="0" w:line="360" w:lineRule="auto"/>
        <w:ind w:left="714" w:hanging="357"/>
        <w:contextualSpacing/>
        <w:jc w:val="both"/>
        <w:rPr>
          <w:rFonts w:ascii="Arial" w:eastAsia="Calibri" w:hAnsi="Arial" w:cs="Arial"/>
          <w:noProof w:val="0"/>
          <w:sz w:val="24"/>
          <w:szCs w:val="24"/>
          <w:lang w:val="es-ES" w:eastAsia="es-ES_tradnl"/>
        </w:rPr>
      </w:pPr>
      <w:r w:rsidRPr="003D226A">
        <w:rPr>
          <w:rFonts w:ascii="Arial" w:eastAsia="Calibri" w:hAnsi="Arial" w:cs="Arial"/>
          <w:noProof w:val="0"/>
          <w:sz w:val="24"/>
          <w:szCs w:val="24"/>
          <w:lang w:val="es-ES" w:eastAsia="es-ES_tradnl"/>
        </w:rPr>
        <w:t xml:space="preserve">Oficio CCDRSP-290-2018, recibido vía correo el día 06 de julio de 2018, suscrito por la Sra. Adriana Hidalgo Mena, Secretaria, CCDR San Pablo, donde transcribe acuerdo de la Junta Directiva sobre petición  para que se gestione el tema de desembolsos a dicho comité. </w:t>
      </w:r>
    </w:p>
    <w:p w:rsidR="003D226A" w:rsidRPr="003D226A" w:rsidRDefault="003D226A" w:rsidP="003D226A">
      <w:pPr>
        <w:spacing w:after="0" w:line="240" w:lineRule="auto"/>
        <w:rPr>
          <w:rFonts w:ascii="Times New Roman" w:eastAsia="Calibri" w:hAnsi="Times New Roman" w:cs="Times New Roman"/>
          <w:noProof w:val="0"/>
          <w:sz w:val="24"/>
          <w:szCs w:val="24"/>
          <w:lang w:val="es-ES_tradnl" w:eastAsia="es-ES_tradnl"/>
        </w:rPr>
      </w:pPr>
    </w:p>
    <w:p w:rsidR="003D226A" w:rsidRPr="003D226A" w:rsidRDefault="003D226A" w:rsidP="0027435B">
      <w:pPr>
        <w:numPr>
          <w:ilvl w:val="0"/>
          <w:numId w:val="176"/>
        </w:numPr>
        <w:spacing w:after="0" w:line="360" w:lineRule="auto"/>
        <w:ind w:left="714" w:hanging="357"/>
        <w:contextualSpacing/>
        <w:jc w:val="both"/>
        <w:rPr>
          <w:rFonts w:ascii="Arial" w:eastAsia="SimSun" w:hAnsi="Arial" w:cs="Arial"/>
          <w:noProof w:val="0"/>
          <w:sz w:val="24"/>
          <w:szCs w:val="24"/>
          <w:lang w:val="es-ES_tradnl" w:eastAsia="es-ES_tradnl"/>
        </w:rPr>
      </w:pPr>
      <w:r w:rsidRPr="003D226A">
        <w:rPr>
          <w:rFonts w:ascii="Arial" w:eastAsia="SimSun" w:hAnsi="Arial" w:cs="Arial"/>
          <w:noProof w:val="0"/>
          <w:sz w:val="24"/>
          <w:szCs w:val="24"/>
          <w:lang w:val="es-ES_tradnl" w:eastAsia="es-ES_tradnl"/>
        </w:rPr>
        <w:t xml:space="preserve">Acuerdo municipal CM 364-18 adoptado en la sesión ordinaria N° 28-18 celebrada el día 09 de julio de 2018, donde se le solicita a la Administración Municipal remita un informe de los ingresos correspondientes a Bienes Inmuebles durante el año 2017, siendo que el desglose se presente de manera trimestral. </w:t>
      </w:r>
    </w:p>
    <w:p w:rsidR="003D226A" w:rsidRPr="003D226A" w:rsidRDefault="003D226A" w:rsidP="003D226A">
      <w:pPr>
        <w:spacing w:after="0" w:line="240" w:lineRule="auto"/>
        <w:ind w:left="720"/>
        <w:contextualSpacing/>
        <w:rPr>
          <w:rFonts w:ascii="Arial" w:eastAsia="SimSun" w:hAnsi="Arial" w:cs="Arial"/>
          <w:noProof w:val="0"/>
          <w:sz w:val="24"/>
          <w:szCs w:val="24"/>
          <w:lang w:val="es-ES_tradnl" w:eastAsia="es-ES_tradnl"/>
        </w:rPr>
      </w:pPr>
    </w:p>
    <w:p w:rsidR="003D226A" w:rsidRPr="003D226A" w:rsidRDefault="003D226A" w:rsidP="0027435B">
      <w:pPr>
        <w:numPr>
          <w:ilvl w:val="0"/>
          <w:numId w:val="176"/>
        </w:numPr>
        <w:spacing w:after="0" w:line="360" w:lineRule="auto"/>
        <w:ind w:left="714" w:hanging="357"/>
        <w:contextualSpacing/>
        <w:jc w:val="both"/>
        <w:rPr>
          <w:rFonts w:ascii="Arial" w:eastAsia="SimSun" w:hAnsi="Arial" w:cs="Arial"/>
          <w:noProof w:val="0"/>
          <w:sz w:val="24"/>
          <w:szCs w:val="24"/>
          <w:lang w:val="es-ES_tradnl" w:eastAsia="es-ES_tradnl"/>
        </w:rPr>
      </w:pPr>
      <w:r w:rsidRPr="003D226A">
        <w:rPr>
          <w:rFonts w:ascii="Arial" w:eastAsia="SimSun" w:hAnsi="Arial" w:cs="Arial"/>
          <w:noProof w:val="0"/>
          <w:sz w:val="24"/>
          <w:szCs w:val="24"/>
          <w:lang w:val="es-ES_tradnl" w:eastAsia="es-ES_tradnl"/>
        </w:rPr>
        <w:t xml:space="preserve">Oficio MSPH-AM-NI-163-2018, de fecha 17 de agosto de 2018, suscrito por el Sr. Bernardo Porras López, Alcalde Municipal, donde brinda respuesta al acuerdo citado. </w:t>
      </w:r>
    </w:p>
    <w:p w:rsidR="003D226A" w:rsidRPr="003D226A" w:rsidRDefault="003D226A" w:rsidP="003D226A">
      <w:pPr>
        <w:spacing w:after="0" w:line="240" w:lineRule="auto"/>
        <w:ind w:left="720"/>
        <w:contextualSpacing/>
        <w:rPr>
          <w:rFonts w:ascii="Arial" w:eastAsia="SimSun" w:hAnsi="Arial" w:cs="Arial"/>
          <w:noProof w:val="0"/>
          <w:sz w:val="24"/>
          <w:szCs w:val="24"/>
          <w:lang w:val="es-ES_tradnl" w:eastAsia="es-ES_tradnl"/>
        </w:rPr>
      </w:pPr>
    </w:p>
    <w:p w:rsidR="003D226A" w:rsidRPr="003D226A" w:rsidRDefault="003D226A" w:rsidP="0027435B">
      <w:pPr>
        <w:numPr>
          <w:ilvl w:val="0"/>
          <w:numId w:val="176"/>
        </w:numPr>
        <w:spacing w:after="0" w:line="360" w:lineRule="auto"/>
        <w:ind w:left="714" w:hanging="357"/>
        <w:contextualSpacing/>
        <w:jc w:val="both"/>
        <w:rPr>
          <w:rFonts w:ascii="Arial" w:eastAsia="SimSun" w:hAnsi="Arial" w:cs="Arial"/>
          <w:noProof w:val="0"/>
          <w:sz w:val="24"/>
          <w:szCs w:val="24"/>
          <w:lang w:val="es-ES_tradnl" w:eastAsia="es-ES_tradnl"/>
        </w:rPr>
      </w:pPr>
      <w:r w:rsidRPr="003D226A">
        <w:rPr>
          <w:rFonts w:ascii="Arial" w:eastAsia="SimSun" w:hAnsi="Arial" w:cs="Arial"/>
          <w:noProof w:val="0"/>
          <w:sz w:val="24"/>
          <w:szCs w:val="24"/>
          <w:lang w:val="es-ES_tradnl" w:eastAsia="es-ES_tradnl"/>
        </w:rPr>
        <w:t xml:space="preserve">Acta N° 12-18 celebrada el día 29 de octubre de 2018, donde se analizó el tema. </w:t>
      </w:r>
    </w:p>
    <w:p w:rsidR="003D226A" w:rsidRPr="003D226A" w:rsidRDefault="003D226A" w:rsidP="003D226A">
      <w:pPr>
        <w:spacing w:line="360" w:lineRule="auto"/>
        <w:jc w:val="center"/>
        <w:rPr>
          <w:rFonts w:ascii="Arial" w:eastAsia="SimSun" w:hAnsi="Arial" w:cs="Arial"/>
          <w:noProof w:val="0"/>
          <w:sz w:val="24"/>
          <w:szCs w:val="24"/>
        </w:rPr>
      </w:pPr>
      <w:r w:rsidRPr="003D226A">
        <w:rPr>
          <w:rFonts w:ascii="Arial" w:eastAsia="SimSun" w:hAnsi="Arial" w:cs="Arial"/>
          <w:b/>
          <w:noProof w:val="0"/>
          <w:sz w:val="24"/>
          <w:szCs w:val="24"/>
        </w:rPr>
        <w:t>RECOMENDACIONE</w:t>
      </w:r>
      <w:r w:rsidRPr="003D226A">
        <w:rPr>
          <w:rFonts w:ascii="Arial" w:eastAsia="SimSun" w:hAnsi="Arial" w:cs="Arial"/>
          <w:noProof w:val="0"/>
          <w:sz w:val="24"/>
          <w:szCs w:val="24"/>
        </w:rPr>
        <w:t>S</w:t>
      </w:r>
    </w:p>
    <w:p w:rsidR="003D226A" w:rsidRPr="003D226A" w:rsidRDefault="003D226A" w:rsidP="003D226A">
      <w:pPr>
        <w:spacing w:line="360" w:lineRule="auto"/>
        <w:jc w:val="both"/>
        <w:rPr>
          <w:rFonts w:ascii="Arial" w:eastAsia="SimSun" w:hAnsi="Arial" w:cs="Arial"/>
          <w:noProof w:val="0"/>
          <w:sz w:val="24"/>
          <w:szCs w:val="24"/>
        </w:rPr>
      </w:pPr>
      <w:r w:rsidRPr="003D226A">
        <w:rPr>
          <w:rFonts w:ascii="Arial" w:eastAsia="SimSun" w:hAnsi="Arial" w:cs="Arial"/>
          <w:noProof w:val="0"/>
          <w:sz w:val="24"/>
          <w:szCs w:val="24"/>
        </w:rPr>
        <w:lastRenderedPageBreak/>
        <w:t xml:space="preserve">Se le recomienda al honorable Concejo Municipal: </w:t>
      </w:r>
    </w:p>
    <w:p w:rsidR="003D226A" w:rsidRPr="003D226A" w:rsidRDefault="003D226A" w:rsidP="0027435B">
      <w:pPr>
        <w:numPr>
          <w:ilvl w:val="0"/>
          <w:numId w:val="178"/>
        </w:numPr>
        <w:spacing w:line="360" w:lineRule="auto"/>
        <w:contextualSpacing/>
        <w:jc w:val="both"/>
        <w:rPr>
          <w:rFonts w:ascii="Arial" w:eastAsia="SimSun" w:hAnsi="Arial" w:cs="Arial"/>
          <w:noProof w:val="0"/>
          <w:sz w:val="24"/>
          <w:szCs w:val="24"/>
        </w:rPr>
      </w:pPr>
      <w:r w:rsidRPr="003D226A">
        <w:rPr>
          <w:rFonts w:ascii="Arial" w:eastAsia="SimSun" w:hAnsi="Arial" w:cs="Arial"/>
          <w:noProof w:val="0"/>
          <w:sz w:val="24"/>
          <w:szCs w:val="24"/>
        </w:rPr>
        <w:t xml:space="preserve">Establecer la siguiente política para el desembolso del inciso a) del artículo Nº 78 del Reglamento de Organización y Funcionamiento del Comité Cantonal de Deportes y Recreación del cantón de San Pablo de Heredia. </w:t>
      </w:r>
    </w:p>
    <w:p w:rsidR="003D226A" w:rsidRPr="003D226A" w:rsidRDefault="003D226A" w:rsidP="0027435B">
      <w:pPr>
        <w:numPr>
          <w:ilvl w:val="0"/>
          <w:numId w:val="177"/>
        </w:numPr>
        <w:spacing w:after="0" w:line="360" w:lineRule="auto"/>
        <w:ind w:left="1418" w:right="474"/>
        <w:contextualSpacing/>
        <w:jc w:val="both"/>
        <w:rPr>
          <w:rFonts w:ascii="Arial" w:eastAsia="SimSun" w:hAnsi="Arial" w:cs="Arial"/>
          <w:noProof w:val="0"/>
          <w:sz w:val="24"/>
          <w:szCs w:val="24"/>
          <w:lang w:val="es-ES_tradnl" w:eastAsia="es-ES_tradnl"/>
        </w:rPr>
      </w:pPr>
      <w:r w:rsidRPr="003D226A">
        <w:rPr>
          <w:rFonts w:ascii="Arial" w:eastAsia="SimSun" w:hAnsi="Arial" w:cs="Arial"/>
          <w:noProof w:val="0"/>
          <w:sz w:val="24"/>
          <w:szCs w:val="24"/>
          <w:lang w:val="es-ES_tradnl" w:eastAsia="es-ES_tradnl"/>
        </w:rPr>
        <w:t xml:space="preserve">Durante los primeros once meses, la Administración Municipal hará cortes de la recaudación al último día de cada mes, de manera que se gire a favor del Comité Cantonal de Deportes y Recreación de San Pablo de Heredia, lo correspondiente al 3% de la recaudación, en los quince días hábiles del mes siguiente. </w:t>
      </w:r>
    </w:p>
    <w:p w:rsidR="003D226A" w:rsidRPr="003D226A" w:rsidRDefault="003D226A" w:rsidP="0027435B">
      <w:pPr>
        <w:numPr>
          <w:ilvl w:val="0"/>
          <w:numId w:val="177"/>
        </w:numPr>
        <w:spacing w:after="0" w:line="360" w:lineRule="auto"/>
        <w:ind w:left="1418" w:right="474"/>
        <w:contextualSpacing/>
        <w:jc w:val="both"/>
        <w:rPr>
          <w:rFonts w:ascii="Arial" w:eastAsia="SimSun" w:hAnsi="Arial" w:cs="Arial"/>
          <w:noProof w:val="0"/>
          <w:sz w:val="24"/>
          <w:szCs w:val="24"/>
          <w:lang w:val="es-ES_tradnl" w:eastAsia="es-ES_tradnl"/>
        </w:rPr>
      </w:pPr>
      <w:r w:rsidRPr="003D226A">
        <w:rPr>
          <w:rFonts w:ascii="Arial" w:eastAsia="SimSun" w:hAnsi="Arial" w:cs="Arial"/>
          <w:noProof w:val="0"/>
          <w:sz w:val="24"/>
          <w:szCs w:val="24"/>
          <w:lang w:val="es-ES_tradnl" w:eastAsia="es-ES_tradnl"/>
        </w:rPr>
        <w:t xml:space="preserve">Lo correspondiente a la recaudación del mes de diciembre, la Administración Municipal, hará un corte de la recaudación al último día del mes, de manera que lo correspondiente al 3% de la recaudación sea incluido en el primer presupuesto extraordinario del año siguiente, como superávit especifico a favor del Comité Cantonal de Deportes y Recreación de San Pablo de Heredia. </w:t>
      </w:r>
    </w:p>
    <w:p w:rsidR="003D226A" w:rsidRPr="003D226A" w:rsidRDefault="003D226A" w:rsidP="003D226A">
      <w:pPr>
        <w:spacing w:after="0" w:line="240" w:lineRule="auto"/>
        <w:ind w:left="1418" w:right="474"/>
        <w:rPr>
          <w:rFonts w:ascii="Calibri" w:eastAsia="Calibri" w:hAnsi="Calibri" w:cs="Times New Roman"/>
          <w:noProof w:val="0"/>
          <w:lang w:val="es-ES_tradnl" w:eastAsia="es-ES_tradnl"/>
        </w:rPr>
      </w:pPr>
    </w:p>
    <w:p w:rsidR="003D226A" w:rsidRPr="003D226A" w:rsidRDefault="003D226A" w:rsidP="0027435B">
      <w:pPr>
        <w:numPr>
          <w:ilvl w:val="0"/>
          <w:numId w:val="177"/>
        </w:numPr>
        <w:spacing w:after="0" w:line="360" w:lineRule="auto"/>
        <w:ind w:left="1418" w:right="474"/>
        <w:contextualSpacing/>
        <w:jc w:val="both"/>
        <w:rPr>
          <w:rFonts w:ascii="Arial" w:eastAsia="SimSun" w:hAnsi="Arial" w:cs="Arial"/>
          <w:noProof w:val="0"/>
          <w:sz w:val="24"/>
          <w:szCs w:val="24"/>
          <w:lang w:val="es-ES_tradnl" w:eastAsia="es-ES_tradnl"/>
        </w:rPr>
      </w:pPr>
      <w:r w:rsidRPr="003D226A">
        <w:rPr>
          <w:rFonts w:ascii="Arial" w:eastAsia="SimSun" w:hAnsi="Arial" w:cs="Arial"/>
          <w:noProof w:val="0"/>
          <w:sz w:val="24"/>
          <w:szCs w:val="24"/>
          <w:lang w:val="es-ES_tradnl" w:eastAsia="es-ES_tradnl"/>
        </w:rPr>
        <w:t xml:space="preserve">Esta política rige a partir del mes de enero de 2019. </w:t>
      </w:r>
    </w:p>
    <w:p w:rsidR="003D226A" w:rsidRPr="003D226A" w:rsidRDefault="003D226A" w:rsidP="003D226A">
      <w:pPr>
        <w:spacing w:after="0" w:line="240" w:lineRule="auto"/>
        <w:rPr>
          <w:rFonts w:ascii="Times New Roman" w:eastAsia="SimSun" w:hAnsi="Times New Roman" w:cs="Times New Roman"/>
          <w:noProof w:val="0"/>
          <w:sz w:val="24"/>
          <w:szCs w:val="24"/>
          <w:lang w:val="es-ES_tradnl" w:eastAsia="es-ES_tradnl"/>
        </w:rPr>
      </w:pPr>
    </w:p>
    <w:p w:rsidR="003D226A" w:rsidRPr="003D226A" w:rsidRDefault="003D226A" w:rsidP="003D226A">
      <w:pPr>
        <w:spacing w:line="360" w:lineRule="auto"/>
        <w:jc w:val="both"/>
        <w:rPr>
          <w:rFonts w:ascii="Arial" w:eastAsia="SimSun" w:hAnsi="Arial" w:cs="Arial"/>
          <w:noProof w:val="0"/>
          <w:sz w:val="24"/>
          <w:szCs w:val="24"/>
        </w:rPr>
      </w:pPr>
      <w:r w:rsidRPr="003D226A">
        <w:rPr>
          <w:rFonts w:ascii="Arial" w:eastAsia="SimSun" w:hAnsi="Arial" w:cs="Arial"/>
          <w:noProof w:val="0"/>
          <w:sz w:val="24"/>
          <w:szCs w:val="24"/>
        </w:rPr>
        <w:t xml:space="preserve">Firma de los miembros de la Comisión de Hacienda y Presupuesto: </w:t>
      </w:r>
    </w:p>
    <w:p w:rsidR="003D226A" w:rsidRPr="003D226A" w:rsidRDefault="003D226A" w:rsidP="003D226A">
      <w:pPr>
        <w:spacing w:after="0" w:line="240" w:lineRule="auto"/>
        <w:rPr>
          <w:rFonts w:ascii="Calibri" w:eastAsia="Calibri" w:hAnsi="Calibri" w:cs="Times New Roman"/>
          <w:noProof w:val="0"/>
        </w:rPr>
      </w:pPr>
    </w:p>
    <w:p w:rsidR="003D226A" w:rsidRPr="003D226A" w:rsidRDefault="003D226A" w:rsidP="003D226A">
      <w:pPr>
        <w:spacing w:line="360" w:lineRule="auto"/>
        <w:jc w:val="both"/>
        <w:rPr>
          <w:rFonts w:ascii="Arial" w:eastAsia="SimSun" w:hAnsi="Arial" w:cs="Arial"/>
          <w:noProof w:val="0"/>
        </w:rPr>
      </w:pPr>
      <w:r w:rsidRPr="003D226A">
        <w:rPr>
          <w:rFonts w:ascii="Arial" w:eastAsia="SimSun" w:hAnsi="Arial" w:cs="Arial"/>
          <w:lang w:eastAsia="es-CR"/>
        </w:rPr>
        <mc:AlternateContent>
          <mc:Choice Requires="wps">
            <w:drawing>
              <wp:anchor distT="0" distB="0" distL="114300" distR="114300" simplePos="0" relativeHeight="251739136" behindDoc="0" locked="0" layoutInCell="1" allowOverlap="1" wp14:anchorId="2FB3F543" wp14:editId="25D4E614">
                <wp:simplePos x="0" y="0"/>
                <wp:positionH relativeFrom="column">
                  <wp:posOffset>5714</wp:posOffset>
                </wp:positionH>
                <wp:positionV relativeFrom="paragraph">
                  <wp:posOffset>231774</wp:posOffset>
                </wp:positionV>
                <wp:extent cx="2257425" cy="19050"/>
                <wp:effectExtent l="0" t="0" r="28575" b="19050"/>
                <wp:wrapNone/>
                <wp:docPr id="182" name="Conector recto 182"/>
                <wp:cNvGraphicFramePr/>
                <a:graphic xmlns:a="http://schemas.openxmlformats.org/drawingml/2006/main">
                  <a:graphicData uri="http://schemas.microsoft.com/office/word/2010/wordprocessingShape">
                    <wps:wsp>
                      <wps:cNvCnPr/>
                      <wps:spPr>
                        <a:xfrm>
                          <a:off x="0" y="0"/>
                          <a:ext cx="22574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7CA966" id="Conector recto 18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25pt" to="178.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" strokecolor="windowText" strokeweight=".5pt">
                <v:stroke joinstyle="miter"/>
              </v:line>
            </w:pict>
          </mc:Fallback>
        </mc:AlternateContent>
      </w:r>
      <w:r w:rsidRPr="003D226A">
        <w:rPr>
          <w:rFonts w:ascii="Arial" w:eastAsia="SimSun" w:hAnsi="Arial" w:cs="Arial"/>
          <w:lang w:eastAsia="es-CR"/>
        </w:rPr>
        <mc:AlternateContent>
          <mc:Choice Requires="wps">
            <w:drawing>
              <wp:anchor distT="0" distB="0" distL="114300" distR="114300" simplePos="0" relativeHeight="251740160" behindDoc="0" locked="0" layoutInCell="1" allowOverlap="1" wp14:anchorId="738B65D4" wp14:editId="45CE6AAE">
                <wp:simplePos x="0" y="0"/>
                <wp:positionH relativeFrom="column">
                  <wp:posOffset>3215639</wp:posOffset>
                </wp:positionH>
                <wp:positionV relativeFrom="paragraph">
                  <wp:posOffset>212724</wp:posOffset>
                </wp:positionV>
                <wp:extent cx="2257425" cy="19050"/>
                <wp:effectExtent l="0" t="0" r="28575" b="19050"/>
                <wp:wrapNone/>
                <wp:docPr id="183" name="Conector recto 183"/>
                <wp:cNvGraphicFramePr/>
                <a:graphic xmlns:a="http://schemas.openxmlformats.org/drawingml/2006/main">
                  <a:graphicData uri="http://schemas.microsoft.com/office/word/2010/wordprocessingShape">
                    <wps:wsp>
                      <wps:cNvCnPr/>
                      <wps:spPr>
                        <a:xfrm flipV="1">
                          <a:off x="0" y="0"/>
                          <a:ext cx="22574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6E665F" id="Conector recto 18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pt,16.75pt" to="430.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" strokecolor="windowText" strokeweight=".5pt">
                <v:stroke joinstyle="miter"/>
              </v:line>
            </w:pict>
          </mc:Fallback>
        </mc:AlternateContent>
      </w:r>
    </w:p>
    <w:p w:rsidR="003D226A" w:rsidRPr="003D226A" w:rsidRDefault="003D226A" w:rsidP="003D226A">
      <w:pPr>
        <w:spacing w:line="360" w:lineRule="auto"/>
        <w:jc w:val="both"/>
        <w:rPr>
          <w:rFonts w:ascii="Arial" w:eastAsia="SimSun" w:hAnsi="Arial" w:cs="Arial"/>
          <w:noProof w:val="0"/>
          <w:sz w:val="24"/>
          <w:szCs w:val="24"/>
        </w:rPr>
      </w:pPr>
      <w:r w:rsidRPr="003D226A">
        <w:rPr>
          <w:rFonts w:ascii="Arial" w:eastAsia="SimSun" w:hAnsi="Arial" w:cs="Arial"/>
          <w:noProof w:val="0"/>
          <w:sz w:val="24"/>
          <w:szCs w:val="24"/>
        </w:rPr>
        <w:t xml:space="preserve">Sr. Julio Benavides Espinoza                                     Sra. Damaris Gamboa Hernández </w:t>
      </w:r>
    </w:p>
    <w:p w:rsidR="003D226A" w:rsidRPr="003D226A" w:rsidRDefault="003D226A" w:rsidP="003D226A">
      <w:pPr>
        <w:spacing w:line="360" w:lineRule="auto"/>
        <w:jc w:val="center"/>
        <w:rPr>
          <w:rFonts w:ascii="Arial" w:eastAsia="SimSun" w:hAnsi="Arial" w:cs="Arial"/>
          <w:noProof w:val="0"/>
          <w:sz w:val="24"/>
          <w:szCs w:val="24"/>
        </w:rPr>
      </w:pPr>
      <w:r w:rsidRPr="003D226A">
        <w:rPr>
          <w:rFonts w:ascii="Arial" w:eastAsia="SimSun" w:hAnsi="Arial" w:cs="Arial"/>
          <w:noProof w:val="0"/>
          <w:sz w:val="24"/>
          <w:szCs w:val="24"/>
        </w:rPr>
        <w:t>Regidor Propietario                                                  Regidora Propietaria</w:t>
      </w:r>
    </w:p>
    <w:p w:rsidR="003D226A" w:rsidRPr="003D226A" w:rsidRDefault="003D226A" w:rsidP="003D226A">
      <w:pPr>
        <w:spacing w:after="0" w:line="240" w:lineRule="auto"/>
        <w:rPr>
          <w:rFonts w:ascii="Calibri" w:eastAsia="Calibri" w:hAnsi="Calibri" w:cs="Times New Roman"/>
          <w:noProof w:val="0"/>
        </w:rPr>
      </w:pPr>
    </w:p>
    <w:p w:rsidR="003D226A" w:rsidRPr="003D226A" w:rsidRDefault="003D226A" w:rsidP="003D226A">
      <w:pPr>
        <w:spacing w:line="360" w:lineRule="auto"/>
        <w:jc w:val="center"/>
        <w:rPr>
          <w:rFonts w:ascii="Arial" w:eastAsia="SimSun" w:hAnsi="Arial" w:cs="Arial"/>
          <w:noProof w:val="0"/>
        </w:rPr>
      </w:pPr>
      <w:r w:rsidRPr="003D226A">
        <w:rPr>
          <w:rFonts w:ascii="Arial" w:eastAsia="SimSun" w:hAnsi="Arial" w:cs="Arial"/>
          <w:lang w:eastAsia="es-CR"/>
        </w:rPr>
        <mc:AlternateContent>
          <mc:Choice Requires="wps">
            <w:drawing>
              <wp:anchor distT="0" distB="0" distL="114300" distR="114300" simplePos="0" relativeHeight="251741184" behindDoc="0" locked="0" layoutInCell="1" allowOverlap="1" wp14:anchorId="1ADF6802" wp14:editId="07A5E38E">
                <wp:simplePos x="0" y="0"/>
                <wp:positionH relativeFrom="column">
                  <wp:posOffset>1647825</wp:posOffset>
                </wp:positionH>
                <wp:positionV relativeFrom="paragraph">
                  <wp:posOffset>151765</wp:posOffset>
                </wp:positionV>
                <wp:extent cx="2257425" cy="19050"/>
                <wp:effectExtent l="0" t="0" r="28575" b="19050"/>
                <wp:wrapNone/>
                <wp:docPr id="184" name="Conector recto 184"/>
                <wp:cNvGraphicFramePr/>
                <a:graphic xmlns:a="http://schemas.openxmlformats.org/drawingml/2006/main">
                  <a:graphicData uri="http://schemas.microsoft.com/office/word/2010/wordprocessingShape">
                    <wps:wsp>
                      <wps:cNvCnPr/>
                      <wps:spPr>
                        <a:xfrm flipV="1">
                          <a:off x="0" y="0"/>
                          <a:ext cx="22574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E6BD4" id="Conector recto 184"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1.95pt" to="30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" strokecolor="windowText" strokeweight=".5pt">
                <v:stroke joinstyle="miter"/>
              </v:line>
            </w:pict>
          </mc:Fallback>
        </mc:AlternateContent>
      </w:r>
    </w:p>
    <w:p w:rsidR="003D226A" w:rsidRPr="003D226A" w:rsidRDefault="003D226A" w:rsidP="003D226A">
      <w:pPr>
        <w:spacing w:line="360" w:lineRule="auto"/>
        <w:jc w:val="center"/>
        <w:rPr>
          <w:rFonts w:ascii="Arial" w:eastAsia="SimSun" w:hAnsi="Arial" w:cs="Arial"/>
          <w:noProof w:val="0"/>
          <w:sz w:val="24"/>
          <w:szCs w:val="24"/>
        </w:rPr>
      </w:pPr>
      <w:r w:rsidRPr="003D226A">
        <w:rPr>
          <w:rFonts w:ascii="Arial" w:eastAsia="SimSun" w:hAnsi="Arial" w:cs="Arial"/>
          <w:noProof w:val="0"/>
          <w:sz w:val="24"/>
          <w:szCs w:val="24"/>
        </w:rPr>
        <w:t>Sr. Yojhan Cubero Ramírez</w:t>
      </w:r>
    </w:p>
    <w:p w:rsidR="003D226A" w:rsidRPr="003D226A" w:rsidRDefault="003D226A" w:rsidP="003D226A">
      <w:pPr>
        <w:spacing w:line="360" w:lineRule="auto"/>
        <w:jc w:val="center"/>
        <w:rPr>
          <w:rFonts w:ascii="Arial" w:eastAsia="SimSun" w:hAnsi="Arial" w:cs="Arial"/>
          <w:noProof w:val="0"/>
          <w:sz w:val="24"/>
          <w:szCs w:val="24"/>
        </w:rPr>
      </w:pPr>
      <w:r w:rsidRPr="003D226A">
        <w:rPr>
          <w:rFonts w:ascii="Arial" w:eastAsia="SimSun" w:hAnsi="Arial" w:cs="Arial"/>
          <w:noProof w:val="0"/>
          <w:sz w:val="24"/>
          <w:szCs w:val="24"/>
        </w:rPr>
        <w:t>Regidor Propietario</w:t>
      </w:r>
    </w:p>
    <w:p w:rsidR="003D226A" w:rsidRPr="003D226A" w:rsidRDefault="003D226A" w:rsidP="003D226A">
      <w:pPr>
        <w:spacing w:line="360" w:lineRule="auto"/>
        <w:jc w:val="both"/>
        <w:rPr>
          <w:rFonts w:ascii="Arial" w:hAnsi="Arial" w:cs="Arial"/>
          <w:noProof w:val="0"/>
          <w:sz w:val="24"/>
          <w:szCs w:val="24"/>
        </w:rPr>
      </w:pPr>
      <w:r w:rsidRPr="003D226A">
        <w:rPr>
          <w:rFonts w:ascii="Arial" w:eastAsia="SimSun" w:hAnsi="Arial" w:cs="Arial"/>
          <w:b/>
          <w:noProof w:val="0"/>
          <w:sz w:val="24"/>
          <w:szCs w:val="24"/>
          <w:lang w:val="es-ES"/>
        </w:rPr>
        <w:t>ESTE CONCEJO MUNICIPAL ACUERDA</w:t>
      </w:r>
    </w:p>
    <w:p w:rsidR="003D226A" w:rsidRPr="003D226A" w:rsidRDefault="003D226A" w:rsidP="003D226A">
      <w:pPr>
        <w:spacing w:after="0" w:line="240" w:lineRule="auto"/>
        <w:jc w:val="both"/>
        <w:rPr>
          <w:rFonts w:ascii="Arial" w:eastAsia="Calibri" w:hAnsi="Arial" w:cs="Arial"/>
          <w:noProof w:val="0"/>
          <w:sz w:val="24"/>
          <w:szCs w:val="24"/>
        </w:rPr>
      </w:pPr>
      <w:r w:rsidRPr="003D226A">
        <w:rPr>
          <w:rFonts w:ascii="Arial" w:eastAsia="Calibri" w:hAnsi="Arial" w:cs="Arial"/>
          <w:noProof w:val="0"/>
          <w:sz w:val="24"/>
          <w:szCs w:val="24"/>
        </w:rPr>
        <w:lastRenderedPageBreak/>
        <w:t xml:space="preserve">Avalar dicho dictamen y </w:t>
      </w:r>
    </w:p>
    <w:p w:rsidR="003D226A" w:rsidRPr="003D226A" w:rsidRDefault="003D226A" w:rsidP="003D226A">
      <w:pPr>
        <w:spacing w:after="0" w:line="240" w:lineRule="auto"/>
        <w:jc w:val="both"/>
        <w:rPr>
          <w:rFonts w:ascii="Arial" w:eastAsia="Calibri" w:hAnsi="Arial" w:cs="Arial"/>
          <w:noProof w:val="0"/>
          <w:sz w:val="24"/>
          <w:szCs w:val="24"/>
        </w:rPr>
      </w:pPr>
    </w:p>
    <w:p w:rsidR="003D226A" w:rsidRDefault="003D226A" w:rsidP="0027435B">
      <w:pPr>
        <w:numPr>
          <w:ilvl w:val="0"/>
          <w:numId w:val="179"/>
        </w:numPr>
        <w:spacing w:line="360" w:lineRule="auto"/>
        <w:contextualSpacing/>
        <w:jc w:val="both"/>
        <w:rPr>
          <w:rFonts w:ascii="Arial" w:eastAsia="SimSun" w:hAnsi="Arial" w:cs="Arial"/>
          <w:noProof w:val="0"/>
          <w:sz w:val="24"/>
          <w:szCs w:val="24"/>
        </w:rPr>
      </w:pPr>
      <w:r w:rsidRPr="003D226A">
        <w:rPr>
          <w:rFonts w:ascii="Arial" w:eastAsia="SimSun" w:hAnsi="Arial" w:cs="Arial"/>
          <w:noProof w:val="0"/>
          <w:sz w:val="24"/>
          <w:szCs w:val="24"/>
        </w:rPr>
        <w:t xml:space="preserve">Establecer la siguiente política para el desembolso del inciso a) del artículo Nº 78 del Reglamento de Organización y Funcionamiento del Comité Cantonal de Deportes y Recreación del cantón de San Pablo de Heredia. </w:t>
      </w:r>
    </w:p>
    <w:p w:rsidR="00FD1A41" w:rsidRPr="00FD1A41" w:rsidRDefault="00FD1A41" w:rsidP="00FD1A41">
      <w:pPr>
        <w:pStyle w:val="Sinespaciado"/>
      </w:pPr>
    </w:p>
    <w:p w:rsidR="003D226A" w:rsidRDefault="003D226A" w:rsidP="0027435B">
      <w:pPr>
        <w:numPr>
          <w:ilvl w:val="0"/>
          <w:numId w:val="180"/>
        </w:numPr>
        <w:spacing w:after="0" w:line="360" w:lineRule="auto"/>
        <w:ind w:left="1418" w:right="474"/>
        <w:contextualSpacing/>
        <w:jc w:val="both"/>
        <w:rPr>
          <w:rFonts w:ascii="Arial" w:eastAsia="SimSun" w:hAnsi="Arial" w:cs="Arial"/>
          <w:noProof w:val="0"/>
          <w:sz w:val="24"/>
          <w:szCs w:val="24"/>
          <w:lang w:val="es-ES_tradnl" w:eastAsia="es-ES_tradnl"/>
        </w:rPr>
      </w:pPr>
      <w:r w:rsidRPr="003D226A">
        <w:rPr>
          <w:rFonts w:ascii="Arial" w:eastAsia="SimSun" w:hAnsi="Arial" w:cs="Arial"/>
          <w:noProof w:val="0"/>
          <w:sz w:val="24"/>
          <w:szCs w:val="24"/>
          <w:lang w:val="es-ES_tradnl" w:eastAsia="es-ES_tradnl"/>
        </w:rPr>
        <w:t xml:space="preserve">Durante los primeros once meses, la Administración Municipal hará cortes de la recaudación al último día de cada mes, de manera que se gire a favor del Comité Cantonal de Deportes y Recreación de San Pablo de Heredia, lo correspondiente al 3% de la recaudación, en los quince días hábiles del mes siguiente. </w:t>
      </w:r>
    </w:p>
    <w:p w:rsidR="00FD1A41" w:rsidRPr="003D226A" w:rsidRDefault="00FD1A41" w:rsidP="00FD1A41">
      <w:pPr>
        <w:pStyle w:val="Sinespaciado"/>
        <w:rPr>
          <w:lang w:eastAsia="es-ES_tradnl"/>
        </w:rPr>
      </w:pPr>
    </w:p>
    <w:p w:rsidR="003D226A" w:rsidRPr="003D226A" w:rsidRDefault="003D226A" w:rsidP="0027435B">
      <w:pPr>
        <w:numPr>
          <w:ilvl w:val="0"/>
          <w:numId w:val="180"/>
        </w:numPr>
        <w:spacing w:after="0" w:line="360" w:lineRule="auto"/>
        <w:ind w:left="1418" w:right="474"/>
        <w:contextualSpacing/>
        <w:jc w:val="both"/>
        <w:rPr>
          <w:rFonts w:ascii="Arial" w:eastAsia="SimSun" w:hAnsi="Arial" w:cs="Arial"/>
          <w:noProof w:val="0"/>
          <w:sz w:val="24"/>
          <w:szCs w:val="24"/>
          <w:lang w:val="es-ES_tradnl" w:eastAsia="es-ES_tradnl"/>
        </w:rPr>
      </w:pPr>
      <w:r w:rsidRPr="003D226A">
        <w:rPr>
          <w:rFonts w:ascii="Arial" w:eastAsia="SimSun" w:hAnsi="Arial" w:cs="Arial"/>
          <w:noProof w:val="0"/>
          <w:sz w:val="24"/>
          <w:szCs w:val="24"/>
          <w:lang w:val="es-ES_tradnl" w:eastAsia="es-ES_tradnl"/>
        </w:rPr>
        <w:t xml:space="preserve">Lo correspondiente a la recaudación del mes de diciembre, la Administración Municipal, hará un corte de la recaudación al último día del mes, de manera que lo correspondiente al 3% de la recaudación sea incluido en el primer presupuesto extraordinario del año siguiente, como superávit especifico a favor del Comité Cantonal de Deportes y Recreación de San Pablo de Heredia. </w:t>
      </w:r>
    </w:p>
    <w:p w:rsidR="003D226A" w:rsidRPr="003D226A" w:rsidRDefault="003D226A" w:rsidP="003D226A">
      <w:pPr>
        <w:spacing w:after="0" w:line="240" w:lineRule="auto"/>
        <w:ind w:left="1418" w:right="474"/>
        <w:rPr>
          <w:rFonts w:ascii="Calibri" w:eastAsia="Calibri" w:hAnsi="Calibri" w:cs="Times New Roman"/>
          <w:noProof w:val="0"/>
          <w:lang w:val="es-ES_tradnl" w:eastAsia="es-ES_tradnl"/>
        </w:rPr>
      </w:pPr>
    </w:p>
    <w:p w:rsidR="003D226A" w:rsidRPr="003D226A" w:rsidRDefault="003D226A" w:rsidP="0027435B">
      <w:pPr>
        <w:numPr>
          <w:ilvl w:val="0"/>
          <w:numId w:val="180"/>
        </w:numPr>
        <w:spacing w:after="0" w:line="360" w:lineRule="auto"/>
        <w:ind w:left="1418" w:right="474"/>
        <w:contextualSpacing/>
        <w:jc w:val="both"/>
        <w:rPr>
          <w:rFonts w:ascii="Arial" w:eastAsia="SimSun" w:hAnsi="Arial" w:cs="Arial"/>
          <w:noProof w:val="0"/>
          <w:sz w:val="24"/>
          <w:szCs w:val="24"/>
          <w:lang w:val="es-ES_tradnl" w:eastAsia="es-ES_tradnl"/>
        </w:rPr>
      </w:pPr>
      <w:r w:rsidRPr="003D226A">
        <w:rPr>
          <w:rFonts w:ascii="Arial" w:eastAsia="SimSun" w:hAnsi="Arial" w:cs="Arial"/>
          <w:noProof w:val="0"/>
          <w:sz w:val="24"/>
          <w:szCs w:val="24"/>
          <w:lang w:val="es-ES_tradnl" w:eastAsia="es-ES_tradnl"/>
        </w:rPr>
        <w:t xml:space="preserve">Esta política rige a partir del mes de enero de 2019. </w:t>
      </w:r>
    </w:p>
    <w:p w:rsidR="003D226A" w:rsidRPr="003D226A" w:rsidRDefault="003D226A" w:rsidP="003D226A">
      <w:pPr>
        <w:spacing w:after="0" w:line="240" w:lineRule="auto"/>
        <w:rPr>
          <w:rFonts w:ascii="Arial" w:eastAsia="Calibri" w:hAnsi="Arial" w:cs="Arial"/>
          <w:b/>
          <w:noProof w:val="0"/>
          <w:lang w:val="es-ES"/>
        </w:rPr>
      </w:pPr>
      <w:r w:rsidRPr="003D226A">
        <w:rPr>
          <w:rFonts w:ascii="Arial" w:eastAsia="Calibri" w:hAnsi="Arial" w:cs="Arial"/>
          <w:b/>
          <w:noProof w:val="0"/>
          <w:lang w:val="es-ES"/>
        </w:rPr>
        <w:t>ACUERDO UNÁNIME Y DECLARADO DEFINITIVAMENTE APROBADO N°605-18</w:t>
      </w:r>
    </w:p>
    <w:p w:rsidR="003D226A" w:rsidRPr="003D226A" w:rsidRDefault="003D226A" w:rsidP="003D226A">
      <w:pPr>
        <w:spacing w:after="0" w:line="240" w:lineRule="auto"/>
        <w:rPr>
          <w:rFonts w:ascii="Arial" w:eastAsia="Calibri" w:hAnsi="Arial" w:cs="Arial"/>
          <w:b/>
          <w:noProof w:val="0"/>
          <w:lang w:val="es-ES"/>
        </w:rPr>
      </w:pPr>
    </w:p>
    <w:p w:rsidR="003D226A" w:rsidRPr="003D226A" w:rsidRDefault="003D226A" w:rsidP="0027435B">
      <w:pPr>
        <w:numPr>
          <w:ilvl w:val="0"/>
          <w:numId w:val="181"/>
        </w:numPr>
        <w:spacing w:after="0" w:line="240" w:lineRule="auto"/>
        <w:ind w:left="1134"/>
        <w:contextualSpacing/>
        <w:jc w:val="both"/>
        <w:rPr>
          <w:rFonts w:ascii="Arial" w:eastAsia="Calibri" w:hAnsi="Arial" w:cs="Arial"/>
          <w:noProof w:val="0"/>
          <w:sz w:val="24"/>
          <w:szCs w:val="24"/>
          <w:lang w:val="es-ES"/>
        </w:rPr>
      </w:pPr>
      <w:r w:rsidRPr="003D226A">
        <w:rPr>
          <w:rFonts w:ascii="Arial" w:eastAsia="Calibri" w:hAnsi="Arial" w:cs="Arial"/>
          <w:noProof w:val="0"/>
          <w:sz w:val="24"/>
          <w:szCs w:val="24"/>
          <w:lang w:val="es-ES"/>
        </w:rPr>
        <w:t>José Fernando Méndez Vindas, Partido Unidad Social Cristiana</w:t>
      </w:r>
    </w:p>
    <w:p w:rsidR="003D226A" w:rsidRPr="003D226A" w:rsidRDefault="003D226A" w:rsidP="0027435B">
      <w:pPr>
        <w:numPr>
          <w:ilvl w:val="0"/>
          <w:numId w:val="181"/>
        </w:numPr>
        <w:spacing w:after="0" w:line="240" w:lineRule="auto"/>
        <w:ind w:left="1134"/>
        <w:contextualSpacing/>
        <w:jc w:val="both"/>
        <w:rPr>
          <w:rFonts w:ascii="Arial" w:eastAsia="Calibri" w:hAnsi="Arial" w:cs="Arial"/>
          <w:noProof w:val="0"/>
          <w:sz w:val="24"/>
          <w:szCs w:val="24"/>
          <w:lang w:val="es-ES"/>
        </w:rPr>
      </w:pPr>
      <w:r w:rsidRPr="003D226A">
        <w:rPr>
          <w:rFonts w:ascii="Arial" w:eastAsia="Calibri" w:hAnsi="Arial" w:cs="Arial"/>
          <w:noProof w:val="0"/>
          <w:sz w:val="24"/>
          <w:szCs w:val="24"/>
          <w:lang w:val="es-ES"/>
        </w:rPr>
        <w:t>Damaris Gamboa Hernández, Partido Unidad Social Cristiana</w:t>
      </w:r>
    </w:p>
    <w:p w:rsidR="003D226A" w:rsidRPr="003D226A" w:rsidRDefault="003D226A" w:rsidP="0027435B">
      <w:pPr>
        <w:numPr>
          <w:ilvl w:val="0"/>
          <w:numId w:val="181"/>
        </w:numPr>
        <w:spacing w:after="0" w:line="240" w:lineRule="auto"/>
        <w:ind w:left="1134"/>
        <w:contextualSpacing/>
        <w:jc w:val="both"/>
        <w:rPr>
          <w:rFonts w:ascii="Arial" w:eastAsia="Calibri" w:hAnsi="Arial" w:cs="Arial"/>
          <w:noProof w:val="0"/>
          <w:sz w:val="24"/>
          <w:szCs w:val="24"/>
          <w:lang w:val="es-ES"/>
        </w:rPr>
      </w:pPr>
      <w:r w:rsidRPr="003D226A">
        <w:rPr>
          <w:rFonts w:ascii="Arial" w:eastAsia="Calibri" w:hAnsi="Arial" w:cs="Arial"/>
          <w:noProof w:val="0"/>
          <w:sz w:val="24"/>
          <w:szCs w:val="24"/>
          <w:lang w:val="es-ES"/>
        </w:rPr>
        <w:t>Julio César Benavides Espinoza, Partido Unidad Social Cristiana</w:t>
      </w:r>
    </w:p>
    <w:p w:rsidR="003D226A" w:rsidRPr="003D226A" w:rsidRDefault="003D226A" w:rsidP="0027435B">
      <w:pPr>
        <w:numPr>
          <w:ilvl w:val="0"/>
          <w:numId w:val="181"/>
        </w:numPr>
        <w:spacing w:after="0" w:line="240" w:lineRule="auto"/>
        <w:ind w:left="1134"/>
        <w:contextualSpacing/>
        <w:jc w:val="both"/>
        <w:rPr>
          <w:rFonts w:ascii="Arial" w:eastAsia="Calibri" w:hAnsi="Arial" w:cs="Arial"/>
          <w:noProof w:val="0"/>
          <w:sz w:val="24"/>
          <w:szCs w:val="24"/>
          <w:lang w:val="es-ES"/>
        </w:rPr>
      </w:pPr>
      <w:r w:rsidRPr="003D226A">
        <w:rPr>
          <w:rFonts w:ascii="Arial" w:eastAsia="Calibri" w:hAnsi="Arial" w:cs="Arial"/>
          <w:noProof w:val="0"/>
          <w:sz w:val="24"/>
          <w:szCs w:val="24"/>
          <w:lang w:val="es-ES"/>
        </w:rPr>
        <w:t>Yojhan Cubero Ramírez, Partido Liberación Nacional</w:t>
      </w:r>
    </w:p>
    <w:p w:rsidR="003D226A" w:rsidRDefault="003D226A" w:rsidP="0027435B">
      <w:pPr>
        <w:numPr>
          <w:ilvl w:val="0"/>
          <w:numId w:val="181"/>
        </w:numPr>
        <w:spacing w:after="0" w:line="240" w:lineRule="auto"/>
        <w:ind w:left="1134"/>
        <w:contextualSpacing/>
        <w:jc w:val="both"/>
        <w:rPr>
          <w:rFonts w:ascii="Arial" w:eastAsia="Calibri" w:hAnsi="Arial" w:cs="Arial"/>
          <w:noProof w:val="0"/>
          <w:sz w:val="24"/>
          <w:szCs w:val="24"/>
          <w:lang w:val="es-ES"/>
        </w:rPr>
      </w:pPr>
      <w:r w:rsidRPr="003D226A">
        <w:rPr>
          <w:rFonts w:ascii="Arial" w:eastAsia="Calibri" w:hAnsi="Arial" w:cs="Arial"/>
          <w:noProof w:val="0"/>
          <w:sz w:val="24"/>
          <w:szCs w:val="24"/>
          <w:lang w:val="es-ES"/>
        </w:rPr>
        <w:t>Betty Castillo Ortiz, Partido Liberación Nacional</w:t>
      </w:r>
    </w:p>
    <w:p w:rsidR="00FD1A41" w:rsidRDefault="00FD1A41" w:rsidP="00FD1A41">
      <w:pPr>
        <w:spacing w:after="0" w:line="240" w:lineRule="auto"/>
        <w:contextualSpacing/>
        <w:jc w:val="both"/>
        <w:rPr>
          <w:rFonts w:ascii="Arial" w:eastAsia="Calibri" w:hAnsi="Arial" w:cs="Arial"/>
          <w:noProof w:val="0"/>
          <w:sz w:val="24"/>
          <w:szCs w:val="24"/>
          <w:lang w:val="es-ES"/>
        </w:rPr>
      </w:pPr>
    </w:p>
    <w:p w:rsidR="00FD1A41" w:rsidRDefault="00FD1A41" w:rsidP="00FD1A41">
      <w:pPr>
        <w:spacing w:after="0" w:line="240" w:lineRule="auto"/>
        <w:contextualSpacing/>
        <w:jc w:val="both"/>
        <w:rPr>
          <w:rFonts w:ascii="Arial" w:eastAsia="Calibri" w:hAnsi="Arial" w:cs="Arial"/>
          <w:noProof w:val="0"/>
          <w:sz w:val="24"/>
          <w:szCs w:val="24"/>
          <w:lang w:val="es-ES"/>
        </w:rPr>
      </w:pPr>
    </w:p>
    <w:p w:rsidR="00FD1A41" w:rsidRDefault="00FD1A41" w:rsidP="00FD1A41">
      <w:pPr>
        <w:spacing w:after="0" w:line="240" w:lineRule="auto"/>
        <w:contextualSpacing/>
        <w:jc w:val="both"/>
        <w:rPr>
          <w:rFonts w:ascii="Arial" w:eastAsia="Calibri" w:hAnsi="Arial" w:cs="Arial"/>
          <w:noProof w:val="0"/>
          <w:sz w:val="24"/>
          <w:szCs w:val="24"/>
          <w:lang w:val="es-ES"/>
        </w:rPr>
      </w:pPr>
    </w:p>
    <w:p w:rsidR="00FD1A41" w:rsidRDefault="00FD1A41" w:rsidP="00FD1A41">
      <w:pPr>
        <w:spacing w:after="0" w:line="240" w:lineRule="auto"/>
        <w:contextualSpacing/>
        <w:jc w:val="both"/>
        <w:rPr>
          <w:rFonts w:ascii="Arial" w:eastAsia="Calibri" w:hAnsi="Arial" w:cs="Arial"/>
          <w:noProof w:val="0"/>
          <w:sz w:val="24"/>
          <w:szCs w:val="24"/>
          <w:lang w:val="es-ES"/>
        </w:rPr>
      </w:pPr>
    </w:p>
    <w:p w:rsidR="00FD1A41" w:rsidRPr="00C95FD3" w:rsidRDefault="00FD1A41" w:rsidP="00FD1A41">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FD1A41" w:rsidRPr="00C95FD3" w:rsidRDefault="00FD1A41" w:rsidP="00FD1A41">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FD1A41" w:rsidRDefault="00FD1A41" w:rsidP="00FD1A41">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CE5CB97" wp14:editId="46C06168">
            <wp:extent cx="213459" cy="152400"/>
            <wp:effectExtent l="0" t="0" r="0" b="0"/>
            <wp:docPr id="185" name="Imagen 18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FD1A41" w:rsidRPr="003D226A" w:rsidRDefault="00FD1A41" w:rsidP="00FD1A41">
      <w:pPr>
        <w:spacing w:after="0" w:line="240" w:lineRule="auto"/>
        <w:contextualSpacing/>
        <w:jc w:val="both"/>
        <w:rPr>
          <w:rFonts w:ascii="Arial" w:eastAsia="Calibri" w:hAnsi="Arial" w:cs="Arial"/>
          <w:noProof w:val="0"/>
          <w:sz w:val="24"/>
          <w:szCs w:val="24"/>
          <w:lang w:val="es-ES"/>
        </w:rPr>
      </w:pPr>
      <w:r>
        <w:rPr>
          <w:rFonts w:ascii="Arial" w:eastAsia="Calibri" w:hAnsi="Arial" w:cs="Arial"/>
          <w:noProof w:val="0"/>
          <w:sz w:val="24"/>
          <w:szCs w:val="24"/>
          <w:lang w:val="es-ES"/>
        </w:rPr>
        <w:t xml:space="preserve">     </w:t>
      </w:r>
      <w:r w:rsidRPr="00116CBF">
        <w:rPr>
          <w:rFonts w:ascii="Arial" w:hAnsi="Arial" w:cs="Arial"/>
          <w:sz w:val="16"/>
          <w:szCs w:val="16"/>
          <w:lang w:eastAsia="es-CR"/>
        </w:rPr>
        <w:drawing>
          <wp:inline distT="0" distB="0" distL="0" distR="0" wp14:anchorId="436024DF" wp14:editId="5A7367E9">
            <wp:extent cx="213459" cy="152400"/>
            <wp:effectExtent l="0" t="0" r="0" b="0"/>
            <wp:docPr id="186" name="Imagen 18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D1A41">
        <w:rPr>
          <w:rFonts w:ascii="Arial" w:eastAsia="Calibri" w:hAnsi="Arial" w:cs="Arial"/>
          <w:noProof w:val="0"/>
          <w:sz w:val="16"/>
          <w:szCs w:val="16"/>
          <w:lang w:val="es-ES"/>
        </w:rPr>
        <w:t>C/c. Comité Cantonal de Deportes y Recreación</w:t>
      </w:r>
      <w:r w:rsidR="00AE7E00">
        <w:rPr>
          <w:rFonts w:ascii="Arial" w:eastAsia="Calibri" w:hAnsi="Arial" w:cs="Arial"/>
          <w:noProof w:val="0"/>
          <w:sz w:val="16"/>
          <w:szCs w:val="16"/>
          <w:lang w:val="es-ES"/>
        </w:rPr>
        <w:t xml:space="preserve">  SP</w:t>
      </w:r>
    </w:p>
    <w:p w:rsidR="003D226A" w:rsidRPr="003D226A" w:rsidRDefault="003D226A">
      <w:pPr>
        <w:rPr>
          <w:rFonts w:ascii="Arial" w:hAnsi="Arial" w:cs="Arial"/>
          <w:b/>
          <w:sz w:val="24"/>
          <w:szCs w:val="24"/>
          <w:lang w:val="es-ES"/>
        </w:rPr>
      </w:pPr>
    </w:p>
    <w:p w:rsidR="003D226A" w:rsidRDefault="003D226A">
      <w:pPr>
        <w:rPr>
          <w:rFonts w:ascii="Arial" w:hAnsi="Arial" w:cs="Arial"/>
          <w:b/>
          <w:sz w:val="24"/>
          <w:szCs w:val="24"/>
        </w:rPr>
      </w:pPr>
      <w:r>
        <w:rPr>
          <w:rFonts w:ascii="Arial" w:hAnsi="Arial" w:cs="Arial"/>
          <w:b/>
          <w:sz w:val="24"/>
          <w:szCs w:val="24"/>
        </w:rPr>
        <w:br w:type="page"/>
      </w:r>
    </w:p>
    <w:p w:rsidR="00FD1A41" w:rsidRPr="00BC69BF" w:rsidRDefault="00FD1A41" w:rsidP="00FD1A41">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MSPH-CM-ACUER-606-</w:t>
      </w:r>
      <w:r w:rsidRPr="00BC69BF">
        <w:rPr>
          <w:rFonts w:ascii="Arial" w:hAnsi="Arial" w:cs="Arial"/>
          <w:b/>
          <w:sz w:val="24"/>
          <w:szCs w:val="24"/>
        </w:rPr>
        <w:t>18</w:t>
      </w:r>
    </w:p>
    <w:p w:rsidR="00FD1A41" w:rsidRPr="00052773" w:rsidRDefault="00FD1A41" w:rsidP="00FD1A41">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FD1A41" w:rsidRDefault="00FD1A41" w:rsidP="00FD1A41">
      <w:pPr>
        <w:spacing w:after="0" w:line="240" w:lineRule="auto"/>
        <w:jc w:val="center"/>
        <w:rPr>
          <w:rFonts w:ascii="Arial" w:eastAsia="Calibri" w:hAnsi="Arial" w:cs="Arial"/>
          <w:b/>
          <w:sz w:val="24"/>
          <w:szCs w:val="24"/>
          <w:lang w:val="es-ES"/>
        </w:rPr>
      </w:pPr>
    </w:p>
    <w:p w:rsidR="00FD1A41" w:rsidRDefault="00FD1A41" w:rsidP="00FD1A41">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FD1A41" w:rsidRDefault="00FD1A41" w:rsidP="00FD1A41">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José Fernando Méndez Vindas, Regidor Propietario</w:t>
      </w:r>
    </w:p>
    <w:p w:rsidR="00FD1A41" w:rsidRDefault="00FD1A41" w:rsidP="00FD1A41">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FD1A41" w:rsidRDefault="00FD1A41" w:rsidP="00FD1A41">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FD1A41" w:rsidRDefault="00FD1A41" w:rsidP="00FD1A41">
      <w:pPr>
        <w:spacing w:after="0" w:line="276" w:lineRule="auto"/>
        <w:rPr>
          <w:rFonts w:ascii="Arial" w:eastAsia="Times New Roman" w:hAnsi="Arial" w:cs="Arial"/>
          <w:sz w:val="24"/>
          <w:szCs w:val="24"/>
          <w:lang w:val="es-ES" w:eastAsia="es-ES"/>
        </w:rPr>
      </w:pPr>
    </w:p>
    <w:p w:rsidR="00FD1A41" w:rsidRPr="00BC69BF" w:rsidRDefault="00FD1A41" w:rsidP="00FD1A4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FD1A41" w:rsidRPr="00BC69BF" w:rsidRDefault="00FD1A41" w:rsidP="00FD1A41">
      <w:pPr>
        <w:pStyle w:val="Sinespaciado"/>
        <w:rPr>
          <w:lang w:eastAsia="es-ES"/>
        </w:rPr>
      </w:pPr>
    </w:p>
    <w:p w:rsidR="00FD1A41" w:rsidRPr="00BC69BF" w:rsidRDefault="00FD1A41" w:rsidP="00FD1A4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FD1A41" w:rsidRPr="00860BB1" w:rsidRDefault="00FD1A41" w:rsidP="00FD1A41">
      <w:pPr>
        <w:spacing w:after="0" w:line="240" w:lineRule="auto"/>
        <w:jc w:val="center"/>
        <w:rPr>
          <w:rFonts w:ascii="Arial" w:eastAsia="Calibri" w:hAnsi="Arial" w:cs="Arial"/>
          <w:b/>
          <w:sz w:val="24"/>
          <w:szCs w:val="24"/>
        </w:rPr>
      </w:pPr>
    </w:p>
    <w:p w:rsidR="00FD1A41" w:rsidRPr="00BC69BF" w:rsidRDefault="00FD1A41" w:rsidP="00FD1A41">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D1A41" w:rsidRDefault="00FD1A41" w:rsidP="00FD1A41">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FD1A41" w:rsidRDefault="00FD1A41" w:rsidP="00FD1A41">
      <w:pPr>
        <w:spacing w:after="0" w:line="240" w:lineRule="auto"/>
        <w:jc w:val="both"/>
        <w:rPr>
          <w:rFonts w:ascii="Arial" w:eastAsia="Calibri" w:hAnsi="Arial" w:cs="Arial"/>
          <w:b/>
          <w:noProof w:val="0"/>
          <w:sz w:val="24"/>
          <w:szCs w:val="24"/>
          <w:lang w:val="es-ES"/>
        </w:rPr>
      </w:pPr>
      <w:r w:rsidRPr="00FD1A41">
        <w:rPr>
          <w:rFonts w:ascii="Arial" w:eastAsia="Calibri" w:hAnsi="Arial" w:cs="Arial"/>
          <w:b/>
          <w:noProof w:val="0"/>
          <w:sz w:val="24"/>
          <w:szCs w:val="24"/>
          <w:lang w:val="es-ES"/>
        </w:rPr>
        <w:t>CONSIDERANDO</w:t>
      </w:r>
    </w:p>
    <w:p w:rsidR="00FD1A41" w:rsidRPr="00FD1A41" w:rsidRDefault="00FD1A41" w:rsidP="00FD1A41">
      <w:pPr>
        <w:spacing w:after="0" w:line="240" w:lineRule="auto"/>
        <w:jc w:val="both"/>
        <w:rPr>
          <w:rFonts w:ascii="Arial" w:eastAsia="Calibri" w:hAnsi="Arial" w:cs="Arial"/>
          <w:b/>
          <w:noProof w:val="0"/>
          <w:sz w:val="24"/>
          <w:szCs w:val="24"/>
          <w:lang w:val="es-ES"/>
        </w:rPr>
      </w:pPr>
    </w:p>
    <w:p w:rsidR="00FD1A41" w:rsidRPr="00FD1A41" w:rsidRDefault="00FD1A41" w:rsidP="00FD1A41">
      <w:pPr>
        <w:spacing w:after="0" w:line="240" w:lineRule="auto"/>
        <w:jc w:val="both"/>
        <w:rPr>
          <w:rFonts w:ascii="Arial" w:eastAsia="Calibri" w:hAnsi="Arial" w:cs="Arial"/>
          <w:noProof w:val="0"/>
          <w:sz w:val="24"/>
          <w:szCs w:val="24"/>
          <w:lang w:val="es-ES"/>
        </w:rPr>
      </w:pPr>
      <w:r w:rsidRPr="00FD1A41">
        <w:rPr>
          <w:rFonts w:ascii="Arial" w:eastAsia="Calibri" w:hAnsi="Arial" w:cs="Arial"/>
          <w:noProof w:val="0"/>
          <w:sz w:val="24"/>
          <w:szCs w:val="24"/>
          <w:lang w:val="es-ES"/>
        </w:rPr>
        <w:t xml:space="preserve">Moción de orden presentada por el Sr. José Fernando Méndez Vindas, Regidor Propietario para que se proceda a trasladar como Capítulo VI, el Informe de Alcaldía, debido a que el Sr. Bernardo Porras López, Alcalde Municipal se debe retirar. </w:t>
      </w:r>
    </w:p>
    <w:p w:rsidR="00FD1A41" w:rsidRPr="00FD1A41" w:rsidRDefault="00FD1A41" w:rsidP="00FD1A41">
      <w:pPr>
        <w:spacing w:after="0" w:line="240" w:lineRule="auto"/>
        <w:jc w:val="both"/>
        <w:rPr>
          <w:rFonts w:ascii="Arial" w:eastAsia="Calibri" w:hAnsi="Arial" w:cs="Arial"/>
          <w:noProof w:val="0"/>
          <w:sz w:val="24"/>
          <w:szCs w:val="24"/>
          <w:lang w:val="es-ES"/>
        </w:rPr>
      </w:pPr>
    </w:p>
    <w:p w:rsidR="00FD1A41" w:rsidRPr="00FD1A41" w:rsidRDefault="00FD1A41" w:rsidP="00FD1A41">
      <w:pPr>
        <w:spacing w:after="0" w:line="240" w:lineRule="auto"/>
        <w:jc w:val="both"/>
        <w:rPr>
          <w:rFonts w:ascii="Arial" w:eastAsia="Calibri" w:hAnsi="Arial" w:cs="Arial"/>
          <w:b/>
          <w:noProof w:val="0"/>
          <w:sz w:val="24"/>
          <w:szCs w:val="24"/>
          <w:lang w:val="es-ES"/>
        </w:rPr>
      </w:pPr>
      <w:r w:rsidRPr="00FD1A41">
        <w:rPr>
          <w:rFonts w:ascii="Arial" w:eastAsia="Calibri" w:hAnsi="Arial" w:cs="Arial"/>
          <w:b/>
          <w:noProof w:val="0"/>
          <w:sz w:val="24"/>
          <w:szCs w:val="24"/>
          <w:lang w:val="es-ES"/>
        </w:rPr>
        <w:t>ESTE CONCEJO MUNICIPAL ACUERDA</w:t>
      </w:r>
    </w:p>
    <w:p w:rsidR="00FD1A41" w:rsidRPr="00FD1A41" w:rsidRDefault="00FD1A41" w:rsidP="00FD1A41">
      <w:pPr>
        <w:spacing w:after="0" w:line="240" w:lineRule="auto"/>
        <w:jc w:val="both"/>
        <w:rPr>
          <w:rFonts w:ascii="Arial" w:eastAsia="Calibri" w:hAnsi="Arial" w:cs="Arial"/>
          <w:b/>
          <w:noProof w:val="0"/>
          <w:sz w:val="24"/>
          <w:szCs w:val="24"/>
          <w:lang w:val="es-ES"/>
        </w:rPr>
      </w:pPr>
    </w:p>
    <w:p w:rsidR="00FD1A41" w:rsidRPr="00FD1A41" w:rsidRDefault="00FD1A41" w:rsidP="00FD1A41">
      <w:pPr>
        <w:spacing w:after="0" w:line="240" w:lineRule="auto"/>
        <w:jc w:val="both"/>
        <w:rPr>
          <w:rFonts w:ascii="Arial" w:eastAsia="Calibri" w:hAnsi="Arial" w:cs="Arial"/>
          <w:noProof w:val="0"/>
          <w:sz w:val="24"/>
          <w:szCs w:val="24"/>
          <w:lang w:val="es-ES"/>
        </w:rPr>
      </w:pPr>
      <w:r w:rsidRPr="00FD1A41">
        <w:rPr>
          <w:rFonts w:ascii="Arial" w:eastAsia="Calibri" w:hAnsi="Arial" w:cs="Arial"/>
          <w:noProof w:val="0"/>
          <w:sz w:val="24"/>
          <w:szCs w:val="24"/>
          <w:lang w:val="es-ES"/>
        </w:rPr>
        <w:t xml:space="preserve">Avalar dicha moción para que seguidamente se aborde el capítulo de Alcaldía Municipal. </w:t>
      </w:r>
    </w:p>
    <w:p w:rsidR="00FD1A41" w:rsidRPr="00FD1A41" w:rsidRDefault="00FD1A41" w:rsidP="00FD1A41">
      <w:pPr>
        <w:spacing w:after="0" w:line="240" w:lineRule="auto"/>
        <w:jc w:val="both"/>
        <w:rPr>
          <w:rFonts w:ascii="Arial" w:eastAsia="Calibri" w:hAnsi="Arial" w:cs="Arial"/>
          <w:noProof w:val="0"/>
          <w:sz w:val="24"/>
          <w:szCs w:val="24"/>
          <w:lang w:val="es-ES"/>
        </w:rPr>
      </w:pPr>
    </w:p>
    <w:p w:rsidR="00FD1A41" w:rsidRPr="00FD1A41" w:rsidRDefault="00FD1A41" w:rsidP="00FD1A41">
      <w:pPr>
        <w:spacing w:after="0" w:line="240" w:lineRule="auto"/>
        <w:rPr>
          <w:rFonts w:ascii="Arial" w:eastAsia="Calibri" w:hAnsi="Arial" w:cs="Arial"/>
          <w:b/>
          <w:noProof w:val="0"/>
          <w:lang w:val="es-ES"/>
        </w:rPr>
      </w:pPr>
      <w:r w:rsidRPr="00FD1A41">
        <w:rPr>
          <w:rFonts w:ascii="Arial" w:eastAsia="Calibri" w:hAnsi="Arial" w:cs="Arial"/>
          <w:b/>
          <w:noProof w:val="0"/>
          <w:lang w:val="es-ES"/>
        </w:rPr>
        <w:t>ACUERDO UNÁNIME Y DECLARADO DEFINITIVAMENTE APROBADO N°606-18</w:t>
      </w:r>
    </w:p>
    <w:p w:rsidR="00FD1A41" w:rsidRPr="00FD1A41" w:rsidRDefault="00FD1A41" w:rsidP="00FD1A41">
      <w:pPr>
        <w:spacing w:after="0" w:line="240" w:lineRule="auto"/>
        <w:rPr>
          <w:rFonts w:ascii="Arial" w:eastAsia="Calibri" w:hAnsi="Arial" w:cs="Arial"/>
          <w:b/>
          <w:noProof w:val="0"/>
          <w:lang w:val="es-ES"/>
        </w:rPr>
      </w:pPr>
    </w:p>
    <w:p w:rsidR="00FD1A41" w:rsidRPr="00FD1A41" w:rsidRDefault="00FD1A41" w:rsidP="0027435B">
      <w:pPr>
        <w:numPr>
          <w:ilvl w:val="0"/>
          <w:numId w:val="182"/>
        </w:numPr>
        <w:spacing w:after="0" w:line="240" w:lineRule="auto"/>
        <w:contextualSpacing/>
        <w:jc w:val="both"/>
        <w:rPr>
          <w:rFonts w:ascii="Arial" w:eastAsia="Calibri" w:hAnsi="Arial" w:cs="Arial"/>
          <w:noProof w:val="0"/>
          <w:sz w:val="24"/>
          <w:szCs w:val="24"/>
          <w:lang w:val="es-ES"/>
        </w:rPr>
      </w:pPr>
      <w:r w:rsidRPr="00FD1A41">
        <w:rPr>
          <w:rFonts w:ascii="Arial" w:eastAsia="Calibri" w:hAnsi="Arial" w:cs="Arial"/>
          <w:noProof w:val="0"/>
          <w:sz w:val="24"/>
          <w:szCs w:val="24"/>
          <w:lang w:val="es-ES"/>
        </w:rPr>
        <w:t>José Fernando Méndez Vindas, Partido Unidad Social Cristiana</w:t>
      </w:r>
    </w:p>
    <w:p w:rsidR="00FD1A41" w:rsidRPr="00FD1A41" w:rsidRDefault="00FD1A41" w:rsidP="0027435B">
      <w:pPr>
        <w:numPr>
          <w:ilvl w:val="0"/>
          <w:numId w:val="182"/>
        </w:numPr>
        <w:spacing w:after="0" w:line="240" w:lineRule="auto"/>
        <w:contextualSpacing/>
        <w:jc w:val="both"/>
        <w:rPr>
          <w:rFonts w:ascii="Arial" w:eastAsia="Calibri" w:hAnsi="Arial" w:cs="Arial"/>
          <w:noProof w:val="0"/>
          <w:sz w:val="24"/>
          <w:szCs w:val="24"/>
          <w:lang w:val="es-ES"/>
        </w:rPr>
      </w:pPr>
      <w:r w:rsidRPr="00FD1A41">
        <w:rPr>
          <w:rFonts w:ascii="Arial" w:eastAsia="Calibri" w:hAnsi="Arial" w:cs="Arial"/>
          <w:noProof w:val="0"/>
          <w:sz w:val="24"/>
          <w:szCs w:val="24"/>
          <w:lang w:val="es-ES"/>
        </w:rPr>
        <w:t>Damaris Gamboa Hernández, Partido Unidad Social Cristiana</w:t>
      </w:r>
    </w:p>
    <w:p w:rsidR="00FD1A41" w:rsidRPr="00FD1A41" w:rsidRDefault="00FD1A41" w:rsidP="0027435B">
      <w:pPr>
        <w:numPr>
          <w:ilvl w:val="0"/>
          <w:numId w:val="182"/>
        </w:numPr>
        <w:spacing w:after="0" w:line="240" w:lineRule="auto"/>
        <w:contextualSpacing/>
        <w:jc w:val="both"/>
        <w:rPr>
          <w:rFonts w:ascii="Arial" w:eastAsia="Calibri" w:hAnsi="Arial" w:cs="Arial"/>
          <w:noProof w:val="0"/>
          <w:sz w:val="24"/>
          <w:szCs w:val="24"/>
          <w:lang w:val="es-ES"/>
        </w:rPr>
      </w:pPr>
      <w:r w:rsidRPr="00FD1A41">
        <w:rPr>
          <w:rFonts w:ascii="Arial" w:eastAsia="Calibri" w:hAnsi="Arial" w:cs="Arial"/>
          <w:noProof w:val="0"/>
          <w:sz w:val="24"/>
          <w:szCs w:val="24"/>
          <w:lang w:val="es-ES"/>
        </w:rPr>
        <w:t>Julio César Benavides Espinoza, Partido Unidad Social Cristiana</w:t>
      </w:r>
    </w:p>
    <w:p w:rsidR="00FD1A41" w:rsidRPr="00FD1A41" w:rsidRDefault="00FD1A41" w:rsidP="0027435B">
      <w:pPr>
        <w:numPr>
          <w:ilvl w:val="0"/>
          <w:numId w:val="182"/>
        </w:numPr>
        <w:spacing w:after="0" w:line="240" w:lineRule="auto"/>
        <w:contextualSpacing/>
        <w:jc w:val="both"/>
        <w:rPr>
          <w:rFonts w:ascii="Arial" w:eastAsia="Calibri" w:hAnsi="Arial" w:cs="Arial"/>
          <w:noProof w:val="0"/>
          <w:sz w:val="24"/>
          <w:szCs w:val="24"/>
          <w:lang w:val="es-ES"/>
        </w:rPr>
      </w:pPr>
      <w:r w:rsidRPr="00FD1A41">
        <w:rPr>
          <w:rFonts w:ascii="Arial" w:eastAsia="Calibri" w:hAnsi="Arial" w:cs="Arial"/>
          <w:noProof w:val="0"/>
          <w:sz w:val="24"/>
          <w:szCs w:val="24"/>
          <w:lang w:val="es-ES"/>
        </w:rPr>
        <w:t>Yojhan Cubero Ramírez, Partido Liberación Nacional</w:t>
      </w:r>
    </w:p>
    <w:p w:rsidR="00FD1A41" w:rsidRPr="00FD1A41" w:rsidRDefault="00FD1A41" w:rsidP="0027435B">
      <w:pPr>
        <w:numPr>
          <w:ilvl w:val="0"/>
          <w:numId w:val="182"/>
        </w:numPr>
        <w:spacing w:after="0" w:line="240" w:lineRule="auto"/>
        <w:contextualSpacing/>
        <w:jc w:val="both"/>
        <w:rPr>
          <w:rFonts w:ascii="Arial" w:eastAsia="Calibri" w:hAnsi="Arial" w:cs="Arial"/>
          <w:noProof w:val="0"/>
          <w:sz w:val="24"/>
          <w:szCs w:val="24"/>
          <w:lang w:val="es-ES"/>
        </w:rPr>
      </w:pPr>
      <w:r w:rsidRPr="00FD1A41">
        <w:rPr>
          <w:rFonts w:ascii="Arial" w:eastAsia="Calibri" w:hAnsi="Arial" w:cs="Arial"/>
          <w:noProof w:val="0"/>
          <w:sz w:val="24"/>
          <w:szCs w:val="24"/>
          <w:lang w:val="es-ES"/>
        </w:rPr>
        <w:t>Betty Castillo Ortiz, Partido Liberación Nacional</w:t>
      </w:r>
    </w:p>
    <w:p w:rsidR="00FD1A41" w:rsidRDefault="00FD1A41">
      <w:pPr>
        <w:rPr>
          <w:rFonts w:ascii="Arial" w:hAnsi="Arial" w:cs="Arial"/>
          <w:b/>
          <w:sz w:val="24"/>
          <w:szCs w:val="24"/>
        </w:rPr>
      </w:pPr>
    </w:p>
    <w:p w:rsidR="00FD1A41" w:rsidRDefault="00FD1A41" w:rsidP="00FD1A41">
      <w:pPr>
        <w:spacing w:after="0" w:line="240" w:lineRule="auto"/>
        <w:ind w:left="-142"/>
        <w:jc w:val="center"/>
        <w:rPr>
          <w:rFonts w:ascii="Arial" w:eastAsia="Calibri" w:hAnsi="Arial" w:cs="Arial"/>
          <w:b/>
          <w:sz w:val="24"/>
          <w:szCs w:val="24"/>
          <w:lang w:val="es-ES_tradnl"/>
        </w:rPr>
      </w:pPr>
    </w:p>
    <w:p w:rsidR="00FD1A41" w:rsidRDefault="00FD1A41" w:rsidP="00FD1A41">
      <w:pPr>
        <w:spacing w:after="0" w:line="240" w:lineRule="auto"/>
        <w:ind w:left="-142"/>
        <w:jc w:val="center"/>
        <w:rPr>
          <w:rFonts w:ascii="Arial" w:eastAsia="Calibri" w:hAnsi="Arial" w:cs="Arial"/>
          <w:b/>
          <w:sz w:val="24"/>
          <w:szCs w:val="24"/>
          <w:lang w:val="es-ES_tradnl"/>
        </w:rPr>
      </w:pPr>
    </w:p>
    <w:p w:rsidR="00FD1A41" w:rsidRPr="00C95FD3" w:rsidRDefault="00FD1A41" w:rsidP="00FD1A41">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FD1A41" w:rsidRPr="00C95FD3" w:rsidRDefault="00FD1A41" w:rsidP="00FD1A41">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FD1A41" w:rsidRDefault="00FD1A41" w:rsidP="00FD1A41">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A27FDE2" wp14:editId="2B438B4A">
            <wp:extent cx="213459" cy="152400"/>
            <wp:effectExtent l="0" t="0" r="0" b="0"/>
            <wp:docPr id="187" name="Imagen 18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FD1A41" w:rsidRDefault="00FD1A41">
      <w:pPr>
        <w:rPr>
          <w:rFonts w:ascii="Arial" w:hAnsi="Arial" w:cs="Arial"/>
          <w:b/>
          <w:sz w:val="24"/>
          <w:szCs w:val="24"/>
        </w:rPr>
      </w:pPr>
      <w:r>
        <w:rPr>
          <w:rFonts w:ascii="Arial" w:hAnsi="Arial" w:cs="Arial"/>
          <w:b/>
          <w:sz w:val="24"/>
          <w:szCs w:val="24"/>
        </w:rPr>
        <w:br w:type="page"/>
      </w:r>
    </w:p>
    <w:p w:rsidR="00B75B57" w:rsidRPr="00BC69BF" w:rsidRDefault="00B75B57" w:rsidP="00B75B57">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MSPH-CM-ACUER-607-</w:t>
      </w:r>
      <w:r w:rsidRPr="00BC69BF">
        <w:rPr>
          <w:rFonts w:ascii="Arial" w:hAnsi="Arial" w:cs="Arial"/>
          <w:b/>
          <w:sz w:val="24"/>
          <w:szCs w:val="24"/>
        </w:rPr>
        <w:t>18</w:t>
      </w:r>
    </w:p>
    <w:p w:rsidR="00B75B57" w:rsidRPr="00052773" w:rsidRDefault="00B75B57" w:rsidP="00B75B57">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B75B57" w:rsidRDefault="00B75B57" w:rsidP="00B75B57">
      <w:pPr>
        <w:spacing w:after="0" w:line="240" w:lineRule="auto"/>
        <w:jc w:val="center"/>
        <w:rPr>
          <w:rFonts w:ascii="Arial" w:eastAsia="Calibri" w:hAnsi="Arial" w:cs="Arial"/>
          <w:b/>
          <w:sz w:val="24"/>
          <w:szCs w:val="24"/>
          <w:lang w:val="es-ES"/>
        </w:rPr>
      </w:pPr>
    </w:p>
    <w:p w:rsidR="00B75B57" w:rsidRDefault="00B75B57" w:rsidP="00B75B57">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B75B57" w:rsidRDefault="00B75B57" w:rsidP="00B75B57">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Bernardo Porras López, Alcalde Municipal</w:t>
      </w:r>
    </w:p>
    <w:p w:rsidR="00B75B57" w:rsidRDefault="00B75B57" w:rsidP="00B75B57">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B75B57" w:rsidRDefault="00B75B57" w:rsidP="00B75B57">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B75B57" w:rsidRDefault="00B75B57" w:rsidP="00B75B57">
      <w:pPr>
        <w:spacing w:after="0" w:line="276" w:lineRule="auto"/>
        <w:rPr>
          <w:rFonts w:ascii="Arial" w:eastAsia="Times New Roman" w:hAnsi="Arial" w:cs="Arial"/>
          <w:sz w:val="24"/>
          <w:szCs w:val="24"/>
          <w:lang w:val="es-ES" w:eastAsia="es-ES"/>
        </w:rPr>
      </w:pPr>
    </w:p>
    <w:p w:rsidR="00B75B57" w:rsidRPr="00BC69BF" w:rsidRDefault="00B75B57" w:rsidP="00B75B57">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B75B57" w:rsidRPr="00BC69BF" w:rsidRDefault="00B75B57" w:rsidP="00B75B57">
      <w:pPr>
        <w:pStyle w:val="Sinespaciado"/>
        <w:rPr>
          <w:lang w:eastAsia="es-ES"/>
        </w:rPr>
      </w:pPr>
    </w:p>
    <w:p w:rsidR="00B75B57" w:rsidRPr="00BC69BF" w:rsidRDefault="00B75B57" w:rsidP="00B75B57">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75B57" w:rsidRPr="00860BB1" w:rsidRDefault="00B75B57" w:rsidP="00B75B57">
      <w:pPr>
        <w:spacing w:after="0" w:line="240" w:lineRule="auto"/>
        <w:jc w:val="center"/>
        <w:rPr>
          <w:rFonts w:ascii="Arial" w:eastAsia="Calibri" w:hAnsi="Arial" w:cs="Arial"/>
          <w:b/>
          <w:sz w:val="24"/>
          <w:szCs w:val="24"/>
        </w:rPr>
      </w:pPr>
    </w:p>
    <w:p w:rsidR="00B75B57" w:rsidRPr="00BC69BF" w:rsidRDefault="00B75B57" w:rsidP="00B75B57">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75B57" w:rsidRDefault="00B75B57" w:rsidP="00B75B57">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B75B57" w:rsidRPr="00B75B57" w:rsidRDefault="00B75B57" w:rsidP="00B75B57">
      <w:pPr>
        <w:spacing w:after="0" w:line="240" w:lineRule="auto"/>
        <w:jc w:val="both"/>
        <w:rPr>
          <w:rFonts w:ascii="Arial" w:eastAsia="Calibri" w:hAnsi="Arial" w:cs="Arial"/>
          <w:b/>
          <w:noProof w:val="0"/>
          <w:sz w:val="24"/>
          <w:szCs w:val="24"/>
          <w:lang w:val="es-ES"/>
        </w:rPr>
      </w:pPr>
      <w:r w:rsidRPr="00B75B57">
        <w:rPr>
          <w:rFonts w:ascii="Arial" w:eastAsia="Calibri" w:hAnsi="Arial" w:cs="Arial"/>
          <w:b/>
          <w:noProof w:val="0"/>
          <w:sz w:val="24"/>
          <w:szCs w:val="24"/>
          <w:lang w:val="es-ES"/>
        </w:rPr>
        <w:t>CONSIDERANDO</w:t>
      </w:r>
    </w:p>
    <w:p w:rsidR="00B75B57" w:rsidRPr="00B75B57" w:rsidRDefault="00B75B57" w:rsidP="00B75B57">
      <w:pPr>
        <w:spacing w:after="0" w:line="240" w:lineRule="auto"/>
        <w:jc w:val="both"/>
        <w:rPr>
          <w:rFonts w:ascii="Arial" w:eastAsia="Calibri" w:hAnsi="Arial" w:cs="Arial"/>
          <w:noProof w:val="0"/>
          <w:sz w:val="24"/>
          <w:szCs w:val="24"/>
          <w:lang w:val="es-ES"/>
        </w:rPr>
      </w:pPr>
    </w:p>
    <w:p w:rsidR="00B75B57" w:rsidRPr="00B75B57" w:rsidRDefault="00B75B57" w:rsidP="00B75B57">
      <w:pPr>
        <w:spacing w:after="0" w:line="240" w:lineRule="auto"/>
        <w:jc w:val="both"/>
        <w:rPr>
          <w:rFonts w:ascii="Arial" w:eastAsia="Calibri" w:hAnsi="Arial" w:cs="Arial"/>
          <w:noProof w:val="0"/>
          <w:sz w:val="24"/>
          <w:szCs w:val="24"/>
          <w:lang w:val="es-ES"/>
        </w:rPr>
      </w:pPr>
      <w:r w:rsidRPr="00B75B57">
        <w:rPr>
          <w:rFonts w:ascii="Arial" w:eastAsia="Calibri" w:hAnsi="Arial" w:cs="Arial"/>
          <w:noProof w:val="0"/>
          <w:sz w:val="24"/>
          <w:szCs w:val="24"/>
          <w:lang w:val="es-ES"/>
        </w:rPr>
        <w:t>Oficio MSPH-AM-NI-196-2018, recibido el día 29 de octubre de 2018, suscrito por el Sr. Bernardo Porras López, Alcalde Municipal, donde remite propuesta de Convenio entre la Municipalidad de San Pablo de Heredia y Equipamientos Urbanos de Costa Rica S.A. para la colocación, mejoramiento y modernización de mobiliario urbano( parabuses, mupis y otras) en el cantón de San Pablo de Heredia.</w:t>
      </w:r>
    </w:p>
    <w:p w:rsidR="00B75B57" w:rsidRPr="00B75B57" w:rsidRDefault="00B75B57" w:rsidP="00B75B57">
      <w:pPr>
        <w:spacing w:after="0" w:line="240" w:lineRule="auto"/>
        <w:jc w:val="both"/>
        <w:rPr>
          <w:rFonts w:ascii="Arial" w:eastAsia="Calibri" w:hAnsi="Arial" w:cs="Arial"/>
          <w:noProof w:val="0"/>
          <w:sz w:val="24"/>
          <w:szCs w:val="24"/>
          <w:lang w:val="es-ES"/>
        </w:rPr>
      </w:pPr>
    </w:p>
    <w:p w:rsidR="00B75B57" w:rsidRPr="00B75B57" w:rsidRDefault="00B75B57" w:rsidP="00B75B57">
      <w:pPr>
        <w:spacing w:after="0" w:line="240" w:lineRule="auto"/>
        <w:jc w:val="both"/>
        <w:rPr>
          <w:rFonts w:ascii="Arial" w:eastAsia="Calibri" w:hAnsi="Arial" w:cs="Arial"/>
          <w:b/>
          <w:noProof w:val="0"/>
          <w:sz w:val="24"/>
          <w:szCs w:val="24"/>
          <w:lang w:val="es-ES"/>
        </w:rPr>
      </w:pPr>
      <w:r w:rsidRPr="00B75B57">
        <w:rPr>
          <w:rFonts w:ascii="Arial" w:eastAsia="Calibri" w:hAnsi="Arial" w:cs="Arial"/>
          <w:b/>
          <w:noProof w:val="0"/>
          <w:sz w:val="24"/>
          <w:szCs w:val="24"/>
          <w:lang w:val="es-ES"/>
        </w:rPr>
        <w:t>ESTE CONCEJO MUNICIPAL ACUERDA</w:t>
      </w:r>
    </w:p>
    <w:p w:rsidR="00B75B57" w:rsidRPr="00B75B57" w:rsidRDefault="00B75B57" w:rsidP="00B75B57">
      <w:pPr>
        <w:spacing w:after="0" w:line="240" w:lineRule="auto"/>
        <w:jc w:val="both"/>
        <w:rPr>
          <w:rFonts w:ascii="Arial" w:eastAsia="Calibri" w:hAnsi="Arial" w:cs="Arial"/>
          <w:b/>
          <w:noProof w:val="0"/>
          <w:sz w:val="24"/>
          <w:szCs w:val="24"/>
          <w:lang w:val="es-ES"/>
        </w:rPr>
      </w:pPr>
    </w:p>
    <w:p w:rsidR="00B75B57" w:rsidRPr="00B75B57" w:rsidRDefault="00B75B57" w:rsidP="00B75B57">
      <w:pPr>
        <w:spacing w:after="0" w:line="240" w:lineRule="auto"/>
        <w:jc w:val="both"/>
        <w:rPr>
          <w:rFonts w:ascii="Arial" w:eastAsia="Calibri" w:hAnsi="Arial" w:cs="Arial"/>
          <w:noProof w:val="0"/>
          <w:sz w:val="24"/>
          <w:szCs w:val="24"/>
          <w:lang w:val="es-ES"/>
        </w:rPr>
      </w:pPr>
      <w:r w:rsidRPr="00B75B57">
        <w:rPr>
          <w:rFonts w:ascii="Arial" w:eastAsia="Calibri" w:hAnsi="Arial" w:cs="Arial"/>
          <w:noProof w:val="0"/>
          <w:sz w:val="24"/>
          <w:szCs w:val="24"/>
          <w:lang w:val="es-ES"/>
        </w:rPr>
        <w:t xml:space="preserve">Dispensar del trámite de comisión el análisis de dicho convenio. </w:t>
      </w:r>
    </w:p>
    <w:p w:rsidR="00B75B57" w:rsidRPr="00B75B57" w:rsidRDefault="00B75B57" w:rsidP="00B75B57">
      <w:pPr>
        <w:spacing w:after="0" w:line="240" w:lineRule="auto"/>
        <w:jc w:val="both"/>
        <w:rPr>
          <w:rFonts w:ascii="Arial" w:eastAsia="Calibri" w:hAnsi="Arial" w:cs="Arial"/>
          <w:noProof w:val="0"/>
          <w:sz w:val="24"/>
          <w:szCs w:val="24"/>
          <w:lang w:val="es-ES"/>
        </w:rPr>
      </w:pPr>
    </w:p>
    <w:p w:rsidR="00B75B57" w:rsidRPr="00B75B57" w:rsidRDefault="00B75B57" w:rsidP="00B75B57">
      <w:pPr>
        <w:spacing w:after="0" w:line="240" w:lineRule="auto"/>
        <w:rPr>
          <w:rFonts w:ascii="Arial" w:eastAsia="Calibri" w:hAnsi="Arial" w:cs="Arial"/>
          <w:b/>
          <w:noProof w:val="0"/>
          <w:lang w:val="es-ES"/>
        </w:rPr>
      </w:pPr>
      <w:r w:rsidRPr="00B75B57">
        <w:rPr>
          <w:rFonts w:ascii="Arial" w:eastAsia="Calibri" w:hAnsi="Arial" w:cs="Arial"/>
          <w:b/>
          <w:noProof w:val="0"/>
          <w:lang w:val="es-ES"/>
        </w:rPr>
        <w:t>ACUERDO UNÁNIME Y DECLARADO DEFINITIVAMENTE APROBADO N°607-18</w:t>
      </w:r>
    </w:p>
    <w:p w:rsidR="00B75B57" w:rsidRPr="00B75B57" w:rsidRDefault="00B75B57" w:rsidP="00B75B57">
      <w:pPr>
        <w:spacing w:after="0" w:line="240" w:lineRule="auto"/>
        <w:rPr>
          <w:rFonts w:ascii="Arial" w:eastAsia="Calibri" w:hAnsi="Arial" w:cs="Arial"/>
          <w:b/>
          <w:noProof w:val="0"/>
          <w:lang w:val="es-ES"/>
        </w:rPr>
      </w:pPr>
    </w:p>
    <w:p w:rsidR="00B75B57" w:rsidRPr="00B75B57" w:rsidRDefault="00B75B57" w:rsidP="0027435B">
      <w:pPr>
        <w:numPr>
          <w:ilvl w:val="0"/>
          <w:numId w:val="183"/>
        </w:numPr>
        <w:spacing w:after="0" w:line="240" w:lineRule="auto"/>
        <w:contextualSpacing/>
        <w:jc w:val="both"/>
        <w:rPr>
          <w:rFonts w:ascii="Arial" w:eastAsia="Calibri" w:hAnsi="Arial" w:cs="Arial"/>
          <w:noProof w:val="0"/>
          <w:sz w:val="24"/>
          <w:szCs w:val="24"/>
          <w:lang w:val="es-ES"/>
        </w:rPr>
      </w:pPr>
      <w:r w:rsidRPr="00B75B57">
        <w:rPr>
          <w:rFonts w:ascii="Arial" w:eastAsia="Calibri" w:hAnsi="Arial" w:cs="Arial"/>
          <w:noProof w:val="0"/>
          <w:sz w:val="24"/>
          <w:szCs w:val="24"/>
          <w:lang w:val="es-ES"/>
        </w:rPr>
        <w:t>José Fernando Méndez Vindas, Partido Unidad Social Cristiana</w:t>
      </w:r>
    </w:p>
    <w:p w:rsidR="00B75B57" w:rsidRPr="00B75B57" w:rsidRDefault="00B75B57" w:rsidP="0027435B">
      <w:pPr>
        <w:numPr>
          <w:ilvl w:val="0"/>
          <w:numId w:val="183"/>
        </w:numPr>
        <w:spacing w:after="0" w:line="240" w:lineRule="auto"/>
        <w:contextualSpacing/>
        <w:jc w:val="both"/>
        <w:rPr>
          <w:rFonts w:ascii="Arial" w:eastAsia="Calibri" w:hAnsi="Arial" w:cs="Arial"/>
          <w:noProof w:val="0"/>
          <w:sz w:val="24"/>
          <w:szCs w:val="24"/>
          <w:lang w:val="es-ES"/>
        </w:rPr>
      </w:pPr>
      <w:r w:rsidRPr="00B75B57">
        <w:rPr>
          <w:rFonts w:ascii="Arial" w:eastAsia="Calibri" w:hAnsi="Arial" w:cs="Arial"/>
          <w:noProof w:val="0"/>
          <w:sz w:val="24"/>
          <w:szCs w:val="24"/>
          <w:lang w:val="es-ES"/>
        </w:rPr>
        <w:t>Damaris Gamboa Hernández, Partido Unidad Social Cristiana</w:t>
      </w:r>
    </w:p>
    <w:p w:rsidR="00B75B57" w:rsidRPr="00B75B57" w:rsidRDefault="00B75B57" w:rsidP="0027435B">
      <w:pPr>
        <w:numPr>
          <w:ilvl w:val="0"/>
          <w:numId w:val="183"/>
        </w:numPr>
        <w:spacing w:after="0" w:line="240" w:lineRule="auto"/>
        <w:contextualSpacing/>
        <w:jc w:val="both"/>
        <w:rPr>
          <w:rFonts w:ascii="Arial" w:eastAsia="Calibri" w:hAnsi="Arial" w:cs="Arial"/>
          <w:noProof w:val="0"/>
          <w:sz w:val="24"/>
          <w:szCs w:val="24"/>
          <w:lang w:val="es-ES"/>
        </w:rPr>
      </w:pPr>
      <w:r w:rsidRPr="00B75B57">
        <w:rPr>
          <w:rFonts w:ascii="Arial" w:eastAsia="Calibri" w:hAnsi="Arial" w:cs="Arial"/>
          <w:noProof w:val="0"/>
          <w:sz w:val="24"/>
          <w:szCs w:val="24"/>
          <w:lang w:val="es-ES"/>
        </w:rPr>
        <w:t>Julio César Benavides Espinoza, Partido Unidad Social Cristiana</w:t>
      </w:r>
    </w:p>
    <w:p w:rsidR="00B75B57" w:rsidRPr="00B75B57" w:rsidRDefault="00B75B57" w:rsidP="0027435B">
      <w:pPr>
        <w:numPr>
          <w:ilvl w:val="0"/>
          <w:numId w:val="183"/>
        </w:numPr>
        <w:spacing w:after="0" w:line="240" w:lineRule="auto"/>
        <w:contextualSpacing/>
        <w:jc w:val="both"/>
        <w:rPr>
          <w:rFonts w:ascii="Arial" w:eastAsia="Calibri" w:hAnsi="Arial" w:cs="Arial"/>
          <w:noProof w:val="0"/>
          <w:sz w:val="24"/>
          <w:szCs w:val="24"/>
          <w:lang w:val="es-ES"/>
        </w:rPr>
      </w:pPr>
      <w:r w:rsidRPr="00B75B57">
        <w:rPr>
          <w:rFonts w:ascii="Arial" w:eastAsia="Calibri" w:hAnsi="Arial" w:cs="Arial"/>
          <w:noProof w:val="0"/>
          <w:sz w:val="24"/>
          <w:szCs w:val="24"/>
          <w:lang w:val="es-ES"/>
        </w:rPr>
        <w:t>Yojhan Cubero Ramírez, Partido Liberación Nacional</w:t>
      </w:r>
    </w:p>
    <w:p w:rsidR="00B75B57" w:rsidRDefault="00B75B57" w:rsidP="0027435B">
      <w:pPr>
        <w:numPr>
          <w:ilvl w:val="0"/>
          <w:numId w:val="183"/>
        </w:numPr>
        <w:spacing w:after="0" w:line="240" w:lineRule="auto"/>
        <w:contextualSpacing/>
        <w:jc w:val="both"/>
        <w:rPr>
          <w:rFonts w:ascii="Arial" w:eastAsia="Calibri" w:hAnsi="Arial" w:cs="Arial"/>
          <w:noProof w:val="0"/>
          <w:sz w:val="24"/>
          <w:szCs w:val="24"/>
          <w:lang w:val="es-ES"/>
        </w:rPr>
      </w:pPr>
      <w:r w:rsidRPr="00B75B57">
        <w:rPr>
          <w:rFonts w:ascii="Arial" w:eastAsia="Calibri" w:hAnsi="Arial" w:cs="Arial"/>
          <w:noProof w:val="0"/>
          <w:sz w:val="24"/>
          <w:szCs w:val="24"/>
          <w:lang w:val="es-ES"/>
        </w:rPr>
        <w:t>Betty Castillo Ortiz, Partido Liberación Nacional</w:t>
      </w:r>
    </w:p>
    <w:p w:rsidR="00B75B57" w:rsidRDefault="00B75B57" w:rsidP="00B75B57">
      <w:pPr>
        <w:spacing w:after="0" w:line="240" w:lineRule="auto"/>
        <w:contextualSpacing/>
        <w:jc w:val="both"/>
        <w:rPr>
          <w:rFonts w:ascii="Arial" w:eastAsia="Calibri" w:hAnsi="Arial" w:cs="Arial"/>
          <w:noProof w:val="0"/>
          <w:sz w:val="24"/>
          <w:szCs w:val="24"/>
          <w:lang w:val="es-ES"/>
        </w:rPr>
      </w:pPr>
    </w:p>
    <w:p w:rsidR="00B75B57" w:rsidRDefault="00B75B57" w:rsidP="00B75B57">
      <w:pPr>
        <w:spacing w:after="0" w:line="240" w:lineRule="auto"/>
        <w:contextualSpacing/>
        <w:jc w:val="both"/>
        <w:rPr>
          <w:rFonts w:ascii="Arial" w:eastAsia="Calibri" w:hAnsi="Arial" w:cs="Arial"/>
          <w:noProof w:val="0"/>
          <w:sz w:val="24"/>
          <w:szCs w:val="24"/>
          <w:lang w:val="es-ES"/>
        </w:rPr>
      </w:pPr>
    </w:p>
    <w:p w:rsidR="00B75B57" w:rsidRDefault="00B75B57" w:rsidP="00B75B57">
      <w:pPr>
        <w:spacing w:after="0" w:line="240" w:lineRule="auto"/>
        <w:contextualSpacing/>
        <w:jc w:val="both"/>
        <w:rPr>
          <w:rFonts w:ascii="Arial" w:eastAsia="Calibri" w:hAnsi="Arial" w:cs="Arial"/>
          <w:noProof w:val="0"/>
          <w:sz w:val="24"/>
          <w:szCs w:val="24"/>
          <w:lang w:val="es-ES"/>
        </w:rPr>
      </w:pPr>
    </w:p>
    <w:p w:rsidR="00B75B57" w:rsidRPr="00C95FD3" w:rsidRDefault="00B75B57" w:rsidP="00B75B57">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B75B57" w:rsidRPr="00C95FD3" w:rsidRDefault="00B75B57" w:rsidP="00B75B57">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B75B57" w:rsidRDefault="00B75B57" w:rsidP="00B75B57">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3E58DD9" wp14:editId="087F979A">
            <wp:extent cx="213459" cy="152400"/>
            <wp:effectExtent l="0" t="0" r="0" b="0"/>
            <wp:docPr id="188" name="Imagen 18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B75B57" w:rsidRDefault="00B75B57" w:rsidP="00B75B57">
      <w:pPr>
        <w:rPr>
          <w:rFonts w:ascii="Arial" w:hAnsi="Arial" w:cs="Arial"/>
          <w:b/>
          <w:sz w:val="24"/>
          <w:szCs w:val="24"/>
        </w:rPr>
      </w:pPr>
      <w:r>
        <w:rPr>
          <w:rFonts w:ascii="Arial" w:hAnsi="Arial" w:cs="Arial"/>
          <w:b/>
          <w:sz w:val="24"/>
          <w:szCs w:val="24"/>
        </w:rPr>
        <w:br w:type="page"/>
      </w:r>
    </w:p>
    <w:p w:rsidR="00A04B63" w:rsidRPr="00BC69BF" w:rsidRDefault="00A04B63" w:rsidP="00A04B63">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MSPH-CM-ACUER-608-</w:t>
      </w:r>
      <w:r w:rsidRPr="00BC69BF">
        <w:rPr>
          <w:rFonts w:ascii="Arial" w:hAnsi="Arial" w:cs="Arial"/>
          <w:b/>
          <w:sz w:val="24"/>
          <w:szCs w:val="24"/>
        </w:rPr>
        <w:t>18</w:t>
      </w:r>
    </w:p>
    <w:p w:rsidR="00A04B63" w:rsidRPr="00052773" w:rsidRDefault="00A04B63" w:rsidP="00A04B63">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A04B63" w:rsidRDefault="00A04B63" w:rsidP="00A04B63">
      <w:pPr>
        <w:spacing w:after="0" w:line="240" w:lineRule="auto"/>
        <w:jc w:val="center"/>
        <w:rPr>
          <w:rFonts w:ascii="Arial" w:eastAsia="Calibri" w:hAnsi="Arial" w:cs="Arial"/>
          <w:b/>
          <w:sz w:val="24"/>
          <w:szCs w:val="24"/>
          <w:lang w:val="es-ES"/>
        </w:rPr>
      </w:pPr>
    </w:p>
    <w:p w:rsidR="00A04B63" w:rsidRDefault="00A04B63" w:rsidP="00A04B63">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04B63" w:rsidRDefault="00A04B63" w:rsidP="00A04B63">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Bernardo Porras López, Alcalde Municipal</w:t>
      </w:r>
    </w:p>
    <w:p w:rsidR="00A04B63" w:rsidRDefault="00A04B63" w:rsidP="00A04B63">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A04B63" w:rsidRDefault="00A04B63" w:rsidP="00A04B63">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04B63" w:rsidRDefault="00A04B63" w:rsidP="00A04B63">
      <w:pPr>
        <w:spacing w:after="0" w:line="276" w:lineRule="auto"/>
        <w:rPr>
          <w:rFonts w:ascii="Arial" w:eastAsia="Times New Roman" w:hAnsi="Arial" w:cs="Arial"/>
          <w:sz w:val="24"/>
          <w:szCs w:val="24"/>
          <w:lang w:val="es-ES" w:eastAsia="es-ES"/>
        </w:rPr>
      </w:pPr>
    </w:p>
    <w:p w:rsidR="00A04B63" w:rsidRPr="00BC69BF" w:rsidRDefault="00A04B63" w:rsidP="00A04B63">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A04B63" w:rsidRPr="00BC69BF" w:rsidRDefault="00A04B63" w:rsidP="00A04B63">
      <w:pPr>
        <w:pStyle w:val="Sinespaciado"/>
        <w:rPr>
          <w:lang w:eastAsia="es-ES"/>
        </w:rPr>
      </w:pPr>
    </w:p>
    <w:p w:rsidR="00A04B63" w:rsidRPr="00BC69BF" w:rsidRDefault="00A04B63" w:rsidP="00A04B63">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A04B63" w:rsidRPr="00860BB1" w:rsidRDefault="00A04B63" w:rsidP="00A04B63">
      <w:pPr>
        <w:spacing w:after="0" w:line="240" w:lineRule="auto"/>
        <w:jc w:val="center"/>
        <w:rPr>
          <w:rFonts w:ascii="Arial" w:eastAsia="Calibri" w:hAnsi="Arial" w:cs="Arial"/>
          <w:b/>
          <w:sz w:val="24"/>
          <w:szCs w:val="24"/>
        </w:rPr>
      </w:pPr>
    </w:p>
    <w:p w:rsidR="00A04B63" w:rsidRPr="00BC69BF" w:rsidRDefault="00A04B63" w:rsidP="00A04B63">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A04B63" w:rsidRDefault="00A04B63" w:rsidP="00A04B63">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A04B63" w:rsidRPr="00A04B63" w:rsidRDefault="00A04B63" w:rsidP="00A04B63">
      <w:pPr>
        <w:spacing w:after="0" w:line="240" w:lineRule="auto"/>
        <w:jc w:val="both"/>
        <w:rPr>
          <w:rFonts w:ascii="Arial" w:eastAsia="Calibri" w:hAnsi="Arial" w:cs="Arial"/>
          <w:b/>
          <w:noProof w:val="0"/>
          <w:sz w:val="24"/>
          <w:szCs w:val="24"/>
          <w:lang w:val="es-ES"/>
        </w:rPr>
      </w:pPr>
      <w:r w:rsidRPr="00A04B63">
        <w:rPr>
          <w:rFonts w:ascii="Arial" w:eastAsia="Calibri" w:hAnsi="Arial" w:cs="Arial"/>
          <w:b/>
          <w:noProof w:val="0"/>
          <w:sz w:val="24"/>
          <w:szCs w:val="24"/>
          <w:lang w:val="es-ES"/>
        </w:rPr>
        <w:t>CONSIDERANDO</w:t>
      </w:r>
    </w:p>
    <w:p w:rsidR="00A04B63" w:rsidRPr="00A04B63" w:rsidRDefault="00A04B63" w:rsidP="00A04B63">
      <w:pPr>
        <w:spacing w:after="0" w:line="240" w:lineRule="auto"/>
        <w:jc w:val="both"/>
        <w:rPr>
          <w:rFonts w:ascii="Arial" w:eastAsia="Calibri" w:hAnsi="Arial" w:cs="Arial"/>
          <w:noProof w:val="0"/>
          <w:sz w:val="24"/>
          <w:szCs w:val="24"/>
          <w:lang w:val="es-ES"/>
        </w:rPr>
      </w:pPr>
    </w:p>
    <w:p w:rsidR="00A04B63" w:rsidRPr="00A04B63" w:rsidRDefault="00A04B63" w:rsidP="00A04B63">
      <w:pPr>
        <w:spacing w:after="0" w:line="240" w:lineRule="auto"/>
        <w:jc w:val="both"/>
        <w:rPr>
          <w:rFonts w:ascii="Arial" w:eastAsia="Calibri" w:hAnsi="Arial" w:cs="Arial"/>
          <w:noProof w:val="0"/>
          <w:sz w:val="24"/>
          <w:szCs w:val="24"/>
          <w:lang w:val="es-ES"/>
        </w:rPr>
      </w:pPr>
      <w:r w:rsidRPr="00A04B63">
        <w:rPr>
          <w:rFonts w:ascii="Arial" w:eastAsia="Calibri" w:hAnsi="Arial" w:cs="Arial"/>
          <w:noProof w:val="0"/>
          <w:sz w:val="24"/>
          <w:szCs w:val="24"/>
          <w:lang w:val="es-ES"/>
        </w:rPr>
        <w:t>Oficio MSPH-AM-NI-196-2018, recibido el día 29 de octubre de 2018, suscrito por el Sr. Bernardo Porras López, Alcalde Municipal, donde remite propuesta de Convenio entre la Municipalidad de San Pablo de Heredia y Equipamientos Urbanos de Costa Rica S.A. para la colocación, mejoramiento y modernización de mobiliario urbano( parabuses, mupis y otras) en el cantón de San Pablo de Heredia.</w:t>
      </w:r>
    </w:p>
    <w:p w:rsidR="00A04B63" w:rsidRPr="00A04B63" w:rsidRDefault="00A04B63" w:rsidP="00A04B63">
      <w:pPr>
        <w:spacing w:after="0" w:line="240" w:lineRule="auto"/>
        <w:jc w:val="both"/>
        <w:rPr>
          <w:rFonts w:ascii="Arial" w:eastAsia="Calibri" w:hAnsi="Arial" w:cs="Arial"/>
          <w:b/>
          <w:noProof w:val="0"/>
          <w:sz w:val="24"/>
          <w:szCs w:val="24"/>
          <w:lang w:val="es-ES"/>
        </w:rPr>
      </w:pPr>
    </w:p>
    <w:p w:rsidR="00A04B63" w:rsidRPr="00A04B63" w:rsidRDefault="00A04B63" w:rsidP="00A04B63">
      <w:pPr>
        <w:spacing w:after="0" w:line="240" w:lineRule="auto"/>
        <w:jc w:val="both"/>
        <w:rPr>
          <w:rFonts w:ascii="Arial" w:eastAsia="Calibri" w:hAnsi="Arial" w:cs="Arial"/>
          <w:b/>
          <w:noProof w:val="0"/>
          <w:sz w:val="24"/>
          <w:szCs w:val="24"/>
          <w:lang w:val="es-ES"/>
        </w:rPr>
      </w:pPr>
      <w:r w:rsidRPr="00A04B63">
        <w:rPr>
          <w:rFonts w:ascii="Arial" w:eastAsia="Calibri" w:hAnsi="Arial" w:cs="Arial"/>
          <w:b/>
          <w:noProof w:val="0"/>
          <w:sz w:val="24"/>
          <w:szCs w:val="24"/>
          <w:lang w:val="es-ES"/>
        </w:rPr>
        <w:t>ESTE CONCEJO MUNICIPAL ACUERDA</w:t>
      </w:r>
    </w:p>
    <w:p w:rsidR="00A04B63" w:rsidRPr="00A04B63" w:rsidRDefault="00A04B63" w:rsidP="00A04B63">
      <w:pPr>
        <w:spacing w:after="0" w:line="240" w:lineRule="auto"/>
        <w:jc w:val="both"/>
        <w:rPr>
          <w:rFonts w:ascii="Arial" w:eastAsia="Calibri" w:hAnsi="Arial" w:cs="Arial"/>
          <w:noProof w:val="0"/>
          <w:sz w:val="24"/>
          <w:szCs w:val="24"/>
          <w:lang w:val="es-ES"/>
        </w:rPr>
      </w:pPr>
    </w:p>
    <w:p w:rsidR="00A04B63" w:rsidRPr="00A04B63" w:rsidRDefault="00A04B63" w:rsidP="0027435B">
      <w:pPr>
        <w:pStyle w:val="Prrafodelista"/>
        <w:numPr>
          <w:ilvl w:val="0"/>
          <w:numId w:val="185"/>
        </w:numPr>
        <w:spacing w:after="0" w:line="240" w:lineRule="auto"/>
        <w:jc w:val="both"/>
        <w:rPr>
          <w:rFonts w:ascii="Arial" w:eastAsia="Calibri" w:hAnsi="Arial" w:cs="Arial"/>
          <w:noProof w:val="0"/>
          <w:sz w:val="24"/>
          <w:szCs w:val="24"/>
          <w:lang w:val="es-ES"/>
        </w:rPr>
      </w:pPr>
      <w:r w:rsidRPr="00A04B63">
        <w:rPr>
          <w:rFonts w:ascii="Arial" w:eastAsia="Calibri" w:hAnsi="Arial" w:cs="Arial"/>
          <w:noProof w:val="0"/>
          <w:sz w:val="24"/>
          <w:szCs w:val="24"/>
          <w:lang w:val="es-ES"/>
        </w:rPr>
        <w:t>Autorizar al Sr. Bernardo Porras López, Alcalde Municipal la firma del Convenio entre la Municipalidad de San Pablo de Heredia y Equipamientos Urbanos de Costa Rica S.A. para la colocación, mejoramiento y modernización de mobiliario urbano ( parabuses, mupis y otras) en el cantón de San Pablo de Heredia, el cual versa:</w:t>
      </w:r>
    </w:p>
    <w:p w:rsidR="00A04B63" w:rsidRPr="00A04B63" w:rsidRDefault="00A04B63" w:rsidP="00A04B63">
      <w:pPr>
        <w:spacing w:after="0" w:line="240" w:lineRule="auto"/>
        <w:jc w:val="both"/>
        <w:rPr>
          <w:rFonts w:ascii="Arial" w:eastAsia="Calibri" w:hAnsi="Arial" w:cs="Arial"/>
          <w:noProof w:val="0"/>
          <w:sz w:val="24"/>
          <w:szCs w:val="24"/>
          <w:lang w:val="es-ES"/>
        </w:rPr>
      </w:pPr>
    </w:p>
    <w:p w:rsidR="00AE7E00" w:rsidRPr="00AE7E00" w:rsidRDefault="00AE7E00" w:rsidP="00AE7E00">
      <w:pPr>
        <w:pBdr>
          <w:top w:val="thinThickMediumGap" w:sz="24" w:space="1" w:color="auto"/>
          <w:left w:val="thinThickMediumGap" w:sz="24" w:space="0" w:color="auto"/>
          <w:bottom w:val="thinThickMediumGap" w:sz="24" w:space="1" w:color="auto"/>
          <w:right w:val="thinThickMediumGap" w:sz="24" w:space="4" w:color="auto"/>
        </w:pBdr>
        <w:spacing w:after="0" w:line="360" w:lineRule="auto"/>
        <w:jc w:val="center"/>
        <w:rPr>
          <w:rFonts w:ascii="Arial" w:eastAsia="Times New Roman" w:hAnsi="Arial" w:cs="Arial"/>
          <w:b/>
          <w:bCs/>
          <w:noProof w:val="0"/>
          <w:sz w:val="24"/>
          <w:szCs w:val="24"/>
          <w:lang w:eastAsia="es-ES"/>
        </w:rPr>
      </w:pPr>
      <w:r w:rsidRPr="00AE7E00">
        <w:rPr>
          <w:rFonts w:ascii="Arial" w:eastAsia="Times New Roman" w:hAnsi="Arial" w:cs="Arial"/>
          <w:b/>
          <w:bCs/>
          <w:noProof w:val="0"/>
          <w:sz w:val="24"/>
          <w:szCs w:val="24"/>
          <w:lang w:eastAsia="es-ES"/>
        </w:rPr>
        <w:t>CONVENIO ENTRE LA MUNICIPALIDAD DE SAN PABLO DE HEREDIA Y EQUIPAMIENTOS URBANOS DE COSTA RICA S.A. PARA LA COLOCACIÓN, MEJORAMIENTO Y MODERNIZACIÓN DE MOBILIARIO URBANO (PARABUSES, MUPIS Y OTROS), EN EL CANTÓN DE SAN PABLO DE HEREDIA</w:t>
      </w:r>
    </w:p>
    <w:p w:rsidR="00AE7E00" w:rsidRPr="00AE7E00" w:rsidRDefault="00AE7E00" w:rsidP="00AE7E00">
      <w:pPr>
        <w:spacing w:after="0" w:line="360" w:lineRule="auto"/>
        <w:jc w:val="center"/>
        <w:rPr>
          <w:rFonts w:ascii="Arial" w:eastAsia="Times New Roman" w:hAnsi="Arial" w:cs="Arial"/>
          <w:b/>
          <w:bCs/>
          <w:noProof w:val="0"/>
          <w:sz w:val="24"/>
          <w:szCs w:val="24"/>
          <w:lang w:eastAsia="es-ES"/>
        </w:rPr>
      </w:pPr>
    </w:p>
    <w:p w:rsidR="00AE7E00" w:rsidRPr="00AE7E00" w:rsidRDefault="00AE7E00" w:rsidP="00AE7E00">
      <w:pPr>
        <w:spacing w:after="0" w:line="360" w:lineRule="auto"/>
        <w:jc w:val="both"/>
        <w:rPr>
          <w:rFonts w:ascii="Arial" w:eastAsia="Times New Roman" w:hAnsi="Arial" w:cs="Arial"/>
          <w:bCs/>
          <w:noProof w:val="0"/>
          <w:sz w:val="24"/>
          <w:szCs w:val="24"/>
          <w:lang w:eastAsia="es-ES"/>
        </w:rPr>
      </w:pPr>
      <w:r w:rsidRPr="00AE7E00">
        <w:rPr>
          <w:rFonts w:ascii="Arial" w:eastAsia="Times New Roman" w:hAnsi="Arial" w:cs="Arial"/>
          <w:bCs/>
          <w:noProof w:val="0"/>
          <w:sz w:val="24"/>
          <w:szCs w:val="24"/>
          <w:lang w:eastAsia="es-ES"/>
        </w:rPr>
        <w:t xml:space="preserve">Entre nosotros, la  </w:t>
      </w:r>
      <w:r w:rsidRPr="00AE7E00">
        <w:rPr>
          <w:rFonts w:ascii="Arial" w:eastAsia="Times New Roman" w:hAnsi="Arial" w:cs="Arial"/>
          <w:b/>
          <w:bCs/>
          <w:noProof w:val="0"/>
          <w:sz w:val="24"/>
          <w:szCs w:val="24"/>
          <w:lang w:eastAsia="es-ES"/>
        </w:rPr>
        <w:t>MUNICIPALIDAD DE SAN PABLO DE HEREDIA</w:t>
      </w:r>
      <w:r w:rsidRPr="00AE7E00">
        <w:rPr>
          <w:rFonts w:ascii="Arial" w:eastAsia="Times New Roman" w:hAnsi="Arial" w:cs="Arial"/>
          <w:bCs/>
          <w:noProof w:val="0"/>
          <w:sz w:val="24"/>
          <w:szCs w:val="24"/>
          <w:lang w:eastAsia="es-ES"/>
        </w:rPr>
        <w:t xml:space="preserve">, cédula jurídica número: tres -  cero uno cuatro - cero cuatro dos cero cinco nueve, representada en </w:t>
      </w:r>
      <w:r w:rsidRPr="00AE7E00">
        <w:rPr>
          <w:rFonts w:ascii="Arial" w:eastAsia="Times New Roman" w:hAnsi="Arial" w:cs="Arial"/>
          <w:bCs/>
          <w:noProof w:val="0"/>
          <w:sz w:val="24"/>
          <w:szCs w:val="24"/>
          <w:lang w:eastAsia="es-ES"/>
        </w:rPr>
        <w:lastRenderedPageBreak/>
        <w:t xml:space="preserve">este acto por el señor </w:t>
      </w:r>
      <w:r w:rsidRPr="00AE7E00">
        <w:rPr>
          <w:rFonts w:ascii="Arial" w:eastAsia="Times New Roman" w:hAnsi="Arial" w:cs="Arial"/>
          <w:b/>
          <w:bCs/>
          <w:noProof w:val="0"/>
          <w:sz w:val="24"/>
          <w:szCs w:val="24"/>
          <w:lang w:eastAsia="es-ES"/>
        </w:rPr>
        <w:t>BERNARDO PORRAS LÓPEZ</w:t>
      </w:r>
      <w:r w:rsidRPr="00AE7E00">
        <w:rPr>
          <w:rFonts w:ascii="Arial" w:eastAsia="Times New Roman" w:hAnsi="Arial" w:cs="Arial"/>
          <w:bCs/>
          <w:noProof w:val="0"/>
          <w:sz w:val="24"/>
          <w:szCs w:val="24"/>
          <w:lang w:eastAsia="es-ES"/>
        </w:rPr>
        <w:t>, mayor, casado, portador de la cédula de identidad número</w:t>
      </w:r>
      <w:r w:rsidRPr="00AE7E00">
        <w:rPr>
          <w:rFonts w:ascii="Arial" w:eastAsia="Times New Roman" w:hAnsi="Arial" w:cs="Arial"/>
          <w:noProof w:val="0"/>
          <w:sz w:val="24"/>
          <w:szCs w:val="24"/>
          <w:lang w:val="es-ES" w:eastAsia="es-CR"/>
        </w:rPr>
        <w:t xml:space="preserve"> cinco – ciento noventa y tres – doscientos noventa</w:t>
      </w:r>
      <w:r w:rsidRPr="00AE7E00">
        <w:rPr>
          <w:rFonts w:ascii="Arial" w:eastAsia="Times New Roman" w:hAnsi="Arial" w:cs="Arial"/>
          <w:bCs/>
          <w:noProof w:val="0"/>
          <w:sz w:val="24"/>
          <w:szCs w:val="24"/>
          <w:lang w:eastAsia="es-ES"/>
        </w:rPr>
        <w:t xml:space="preserve">, en su condición de </w:t>
      </w:r>
      <w:r w:rsidRPr="00AE7E00">
        <w:rPr>
          <w:rFonts w:ascii="Arial" w:eastAsia="Times New Roman" w:hAnsi="Arial" w:cs="Arial"/>
          <w:b/>
          <w:bCs/>
          <w:noProof w:val="0"/>
          <w:sz w:val="24"/>
          <w:szCs w:val="24"/>
          <w:lang w:eastAsia="es-ES"/>
        </w:rPr>
        <w:t>ALCALDE MUNICIPAL</w:t>
      </w:r>
      <w:r w:rsidRPr="00AE7E00">
        <w:rPr>
          <w:rFonts w:ascii="Arial" w:eastAsia="Times New Roman" w:hAnsi="Arial" w:cs="Arial"/>
          <w:b/>
          <w:noProof w:val="0"/>
          <w:sz w:val="24"/>
          <w:szCs w:val="24"/>
          <w:lang w:val="es-ES" w:eastAsia="es-CR"/>
        </w:rPr>
        <w:t xml:space="preserve"> DE LA MUNICIPALIDAD DE  SAN PABLO DE HEREDIA, </w:t>
      </w:r>
      <w:r w:rsidRPr="00AE7E00">
        <w:rPr>
          <w:rFonts w:ascii="Arial" w:eastAsia="Times New Roman" w:hAnsi="Arial" w:cs="Arial"/>
          <w:noProof w:val="0"/>
          <w:sz w:val="24"/>
          <w:szCs w:val="24"/>
          <w:lang w:val="es-ES" w:eastAsia="es-CR"/>
        </w:rPr>
        <w:t xml:space="preserve">de conformidad con Resolución </w:t>
      </w:r>
      <w:r w:rsidRPr="00AE7E00">
        <w:rPr>
          <w:rFonts w:ascii="Arial" w:eastAsia="Times New Roman" w:hAnsi="Arial" w:cs="Arial"/>
          <w:noProof w:val="0"/>
          <w:sz w:val="24"/>
          <w:szCs w:val="24"/>
          <w:lang w:val="es-ES" w:eastAsia="es-ES"/>
        </w:rPr>
        <w:t>N° 1197-M-2018.- Tribunal Supremo de Elecciones dictada a las once horas con cuarenta y cinco minutos del veintiséis de febrero de dos mil dieciocho, para el periodo legal que inicia el cinco de marzo del 2018, al treinta de abril del dos mil veinte, quien fue juramentado por el Concejo Municipal en Sesión Ordinaria N°10-18 celebrada el día cinco de marzo del dos mil dieciocho</w:t>
      </w:r>
      <w:r w:rsidRPr="00AE7E00">
        <w:rPr>
          <w:rFonts w:ascii="Arial" w:eastAsia="Times New Roman" w:hAnsi="Arial" w:cs="Arial"/>
          <w:bCs/>
          <w:noProof w:val="0"/>
          <w:sz w:val="24"/>
          <w:szCs w:val="24"/>
          <w:lang w:eastAsia="es-ES"/>
        </w:rPr>
        <w:t xml:space="preserve">, en adelante denominado la </w:t>
      </w:r>
      <w:r w:rsidRPr="00AE7E00">
        <w:rPr>
          <w:rFonts w:ascii="Arial" w:eastAsia="Times New Roman" w:hAnsi="Arial" w:cs="Arial"/>
          <w:b/>
          <w:bCs/>
          <w:noProof w:val="0"/>
          <w:sz w:val="24"/>
          <w:szCs w:val="24"/>
          <w:lang w:eastAsia="es-ES"/>
        </w:rPr>
        <w:t>MUNICIPALIDAD</w:t>
      </w:r>
      <w:r w:rsidRPr="00AE7E00">
        <w:rPr>
          <w:rFonts w:ascii="Arial" w:hAnsi="Arial" w:cs="Arial"/>
          <w:b/>
          <w:noProof w:val="0"/>
          <w:sz w:val="24"/>
          <w:szCs w:val="24"/>
          <w:lang w:val="es-MX"/>
        </w:rPr>
        <w:t xml:space="preserve"> </w:t>
      </w:r>
      <w:r w:rsidRPr="00AE7E00">
        <w:rPr>
          <w:rFonts w:ascii="Arial" w:hAnsi="Arial" w:cs="Arial"/>
          <w:noProof w:val="0"/>
          <w:sz w:val="24"/>
          <w:szCs w:val="24"/>
          <w:lang w:val="es-MX"/>
        </w:rPr>
        <w:t>y el señor</w:t>
      </w:r>
      <w:r w:rsidRPr="00AE7E00">
        <w:rPr>
          <w:rFonts w:ascii="Arial" w:hAnsi="Arial" w:cs="Arial"/>
          <w:b/>
          <w:noProof w:val="0"/>
          <w:sz w:val="24"/>
          <w:szCs w:val="24"/>
          <w:lang w:val="es-MX"/>
        </w:rPr>
        <w:t xml:space="preserve"> BIORNY ADRIAN OROZCO CHAVARRÍA</w:t>
      </w:r>
      <w:r w:rsidRPr="00AE7E00">
        <w:rPr>
          <w:rFonts w:ascii="Arial" w:hAnsi="Arial" w:cs="Arial"/>
          <w:noProof w:val="0"/>
          <w:sz w:val="24"/>
          <w:szCs w:val="24"/>
          <w:lang w:val="es-MX"/>
        </w:rPr>
        <w:t xml:space="preserve">, mayor, soltero, Contador Público, vecino de Pozos de Santa Ana, cédula de identidad número uno-novecientos treinta y seis- cuatrocientos treinta y tres y el señor </w:t>
      </w:r>
      <w:r w:rsidRPr="00AE7E00">
        <w:rPr>
          <w:rFonts w:ascii="Arial" w:hAnsi="Arial" w:cs="Arial"/>
          <w:b/>
          <w:noProof w:val="0"/>
          <w:sz w:val="24"/>
          <w:szCs w:val="24"/>
          <w:lang w:val="es-MX"/>
        </w:rPr>
        <w:t>PHILIPPE NICOLAS ANDRÉ INFANTE</w:t>
      </w:r>
      <w:r w:rsidRPr="00AE7E00">
        <w:rPr>
          <w:rFonts w:ascii="Arial" w:hAnsi="Arial" w:cs="Arial"/>
          <w:noProof w:val="0"/>
          <w:sz w:val="24"/>
          <w:szCs w:val="24"/>
          <w:lang w:val="es-MX"/>
        </w:rPr>
        <w:t>, francés, mayor de edad, Administrador de Empresas, con pasaporte Número 17FV07627, actuando conjuntamente como Apoderados Generalísimos Sin Límite de Suma, conforme lo establece el Artículo Mil Doscientos Cincuenta y Tres del Código Civil, de la empresa denominada</w:t>
      </w:r>
      <w:r w:rsidRPr="00AE7E00">
        <w:rPr>
          <w:rFonts w:ascii="Arial" w:hAnsi="Arial" w:cs="Arial"/>
          <w:b/>
          <w:noProof w:val="0"/>
          <w:sz w:val="24"/>
          <w:szCs w:val="24"/>
          <w:lang w:val="es-MX"/>
        </w:rPr>
        <w:t xml:space="preserve"> </w:t>
      </w:r>
      <w:r w:rsidRPr="00AE7E00">
        <w:rPr>
          <w:rFonts w:ascii="Arial" w:hAnsi="Arial" w:cs="Arial"/>
          <w:noProof w:val="0"/>
          <w:sz w:val="24"/>
          <w:szCs w:val="24"/>
          <w:lang w:val="es-MX"/>
        </w:rPr>
        <w:t>"</w:t>
      </w:r>
      <w:r w:rsidRPr="00AE7E00">
        <w:rPr>
          <w:rFonts w:ascii="Arial" w:hAnsi="Arial" w:cs="Arial"/>
          <w:b/>
          <w:noProof w:val="0"/>
          <w:sz w:val="24"/>
          <w:szCs w:val="24"/>
          <w:lang w:val="es-MX"/>
        </w:rPr>
        <w:t>EQUIPAMIENTOS URBANOS DE COSTA RICA S.A</w:t>
      </w:r>
      <w:r w:rsidRPr="00AE7E00">
        <w:rPr>
          <w:rFonts w:ascii="Arial" w:hAnsi="Arial" w:cs="Arial"/>
          <w:noProof w:val="0"/>
          <w:sz w:val="24"/>
          <w:szCs w:val="24"/>
          <w:lang w:val="es-MX"/>
        </w:rPr>
        <w:t>."</w:t>
      </w:r>
      <w:r w:rsidRPr="00AE7E00">
        <w:rPr>
          <w:rFonts w:ascii="Arial" w:hAnsi="Arial" w:cs="Arial"/>
          <w:b/>
          <w:noProof w:val="0"/>
          <w:sz w:val="24"/>
          <w:szCs w:val="24"/>
          <w:lang w:val="es-MX"/>
        </w:rPr>
        <w:t xml:space="preserve">, </w:t>
      </w:r>
      <w:r w:rsidRPr="00AE7E00">
        <w:rPr>
          <w:rFonts w:ascii="Arial" w:hAnsi="Arial" w:cs="Arial"/>
          <w:noProof w:val="0"/>
          <w:sz w:val="24"/>
          <w:szCs w:val="24"/>
          <w:lang w:val="es-MX"/>
        </w:rPr>
        <w:t xml:space="preserve">cédula de persona jurídica número tres- ciento uno- doscientos treinta y cuatro mil novecientos ochenta y seis, domiciliada en San José, Montes de Oca, San Pedro, Los Yoses, de la Subarú doscientos metros al norte y setenta y cinco metros al oeste, casa número cincuenta y cinco, sociedad y personería debidamente inscrita y vigente con vista en la Sección Mercantil del Registro Público bajo la cédula de persona jurídica precitada, quienes para los efectos de este Convenio se denominarán </w:t>
      </w:r>
      <w:r w:rsidRPr="00AE7E00">
        <w:rPr>
          <w:rFonts w:ascii="Arial" w:hAnsi="Arial" w:cs="Arial"/>
          <w:b/>
          <w:noProof w:val="0"/>
          <w:sz w:val="24"/>
          <w:szCs w:val="24"/>
          <w:lang w:val="es-MX"/>
        </w:rPr>
        <w:t>¨LA EMPRESA¨</w:t>
      </w:r>
      <w:r w:rsidRPr="00AE7E00">
        <w:rPr>
          <w:rFonts w:ascii="Arial" w:hAnsi="Arial" w:cs="Arial"/>
          <w:noProof w:val="0"/>
          <w:sz w:val="24"/>
          <w:szCs w:val="24"/>
          <w:lang w:val="es-MX"/>
        </w:rPr>
        <w:t xml:space="preserve">, </w:t>
      </w:r>
      <w:r w:rsidRPr="00AE7E00">
        <w:rPr>
          <w:rFonts w:ascii="Arial" w:eastAsia="Times New Roman" w:hAnsi="Arial" w:cs="Arial"/>
          <w:bCs/>
          <w:noProof w:val="0"/>
          <w:sz w:val="24"/>
          <w:szCs w:val="24"/>
          <w:lang w:eastAsia="es-ES"/>
        </w:rPr>
        <w:t>hemos convenido en celebrar el presente convenio, que se regirá por la legislación vigente y las siguientes convenciones:</w:t>
      </w:r>
    </w:p>
    <w:p w:rsidR="00AE7E00" w:rsidRPr="00AE7E00" w:rsidRDefault="00AE7E00" w:rsidP="00AE7E00">
      <w:pPr>
        <w:pStyle w:val="Sinespaciado"/>
        <w:rPr>
          <w:lang w:eastAsia="es-ES"/>
        </w:rPr>
      </w:pPr>
    </w:p>
    <w:p w:rsidR="00AE7E00" w:rsidRPr="00AE7E00" w:rsidRDefault="00AE7E00" w:rsidP="00AE7E00">
      <w:pPr>
        <w:spacing w:after="0" w:line="360" w:lineRule="auto"/>
        <w:jc w:val="center"/>
        <w:rPr>
          <w:rFonts w:ascii="Arial" w:eastAsia="Times New Roman" w:hAnsi="Arial" w:cs="Arial"/>
          <w:b/>
          <w:bCs/>
          <w:noProof w:val="0"/>
          <w:sz w:val="24"/>
          <w:szCs w:val="24"/>
          <w:lang w:eastAsia="es-ES"/>
        </w:rPr>
      </w:pPr>
      <w:r w:rsidRPr="00AE7E00">
        <w:rPr>
          <w:rFonts w:ascii="Arial" w:eastAsia="Times New Roman" w:hAnsi="Arial" w:cs="Arial"/>
          <w:b/>
          <w:bCs/>
          <w:noProof w:val="0"/>
          <w:sz w:val="24"/>
          <w:szCs w:val="24"/>
          <w:lang w:eastAsia="es-ES"/>
        </w:rPr>
        <w:t>CONSIDERANDO:</w:t>
      </w:r>
    </w:p>
    <w:p w:rsidR="00AE7E00" w:rsidRPr="00AE7E00" w:rsidRDefault="00AE7E00" w:rsidP="00AE7E00">
      <w:pPr>
        <w:numPr>
          <w:ilvl w:val="0"/>
          <w:numId w:val="209"/>
        </w:numPr>
        <w:spacing w:after="0" w:line="360" w:lineRule="auto"/>
        <w:contextualSpacing/>
        <w:jc w:val="both"/>
        <w:rPr>
          <w:rFonts w:ascii="Arial" w:eastAsia="Times New Roman" w:hAnsi="Arial" w:cs="Arial"/>
          <w:bCs/>
          <w:noProof w:val="0"/>
          <w:sz w:val="24"/>
          <w:szCs w:val="24"/>
          <w:lang w:eastAsia="es-ES"/>
        </w:rPr>
      </w:pPr>
      <w:r w:rsidRPr="00AE7E00">
        <w:rPr>
          <w:rFonts w:ascii="Arial" w:eastAsia="Times New Roman" w:hAnsi="Arial" w:cs="Arial"/>
          <w:b/>
          <w:bCs/>
          <w:i/>
          <w:noProof w:val="0"/>
          <w:sz w:val="24"/>
          <w:szCs w:val="24"/>
          <w:lang w:eastAsia="es-ES"/>
        </w:rPr>
        <w:t>Que la Ley N°7794, Código Municipal, numeral 3</w:t>
      </w:r>
      <w:r w:rsidRPr="00AE7E00">
        <w:rPr>
          <w:rFonts w:ascii="Arial" w:eastAsia="Times New Roman" w:hAnsi="Arial" w:cs="Arial"/>
          <w:bCs/>
          <w:noProof w:val="0"/>
          <w:sz w:val="24"/>
          <w:szCs w:val="24"/>
          <w:lang w:eastAsia="es-ES"/>
        </w:rPr>
        <w:t>, determina al Gobierno Local como la institución encargada de velar por la correcta administración de los intereses y servicios cantonales.</w:t>
      </w:r>
    </w:p>
    <w:p w:rsidR="00AE7E00" w:rsidRPr="00AE7E00" w:rsidRDefault="00AE7E00" w:rsidP="00AE7E00">
      <w:pPr>
        <w:numPr>
          <w:ilvl w:val="0"/>
          <w:numId w:val="209"/>
        </w:numPr>
        <w:spacing w:after="0" w:line="360" w:lineRule="auto"/>
        <w:contextualSpacing/>
        <w:jc w:val="both"/>
        <w:rPr>
          <w:rFonts w:ascii="Arial" w:eastAsia="Times New Roman" w:hAnsi="Arial" w:cs="Arial"/>
          <w:bCs/>
          <w:noProof w:val="0"/>
          <w:sz w:val="24"/>
          <w:szCs w:val="24"/>
          <w:lang w:eastAsia="es-ES"/>
        </w:rPr>
      </w:pPr>
      <w:r w:rsidRPr="00AE7E00">
        <w:rPr>
          <w:rFonts w:ascii="Arial" w:eastAsia="Times New Roman" w:hAnsi="Arial" w:cs="Arial"/>
          <w:b/>
          <w:bCs/>
          <w:i/>
          <w:noProof w:val="0"/>
          <w:sz w:val="24"/>
          <w:szCs w:val="24"/>
          <w:lang w:eastAsia="es-ES"/>
        </w:rPr>
        <w:t>Que la Ley N°7794, Código Municipal, artículo 4</w:t>
      </w:r>
      <w:r w:rsidRPr="00AE7E00">
        <w:rPr>
          <w:rFonts w:ascii="Arial" w:eastAsia="Times New Roman" w:hAnsi="Arial" w:cs="Arial"/>
          <w:bCs/>
          <w:noProof w:val="0"/>
          <w:sz w:val="24"/>
          <w:szCs w:val="24"/>
          <w:lang w:eastAsia="es-ES"/>
        </w:rPr>
        <w:t xml:space="preserve"> dispone: ¨</w:t>
      </w:r>
      <w:r w:rsidRPr="00AE7E00">
        <w:rPr>
          <w:rFonts w:ascii="Arial" w:eastAsia="Times New Roman" w:hAnsi="Arial" w:cs="Arial"/>
          <w:bCs/>
          <w:i/>
          <w:noProof w:val="0"/>
          <w:sz w:val="24"/>
          <w:szCs w:val="24"/>
          <w:lang w:eastAsia="es-ES"/>
        </w:rPr>
        <w:t xml:space="preserve">La Municipalidad posee la autonomía política, administrativa y financiera que le confiere la </w:t>
      </w:r>
      <w:r w:rsidRPr="00AE7E00">
        <w:rPr>
          <w:rFonts w:ascii="Arial" w:eastAsia="Times New Roman" w:hAnsi="Arial" w:cs="Arial"/>
          <w:bCs/>
          <w:i/>
          <w:noProof w:val="0"/>
          <w:sz w:val="24"/>
          <w:szCs w:val="24"/>
          <w:lang w:eastAsia="es-ES"/>
        </w:rPr>
        <w:lastRenderedPageBreak/>
        <w:t xml:space="preserve">Constitución Política. Dentro de sus atribuciones se incluyen las siguientes: … f) concertar, con personas o entidades nacionales o extranjeras, pactos, convenios o contratos necesarios para el cumplimiento de sus funciones¨. </w:t>
      </w:r>
    </w:p>
    <w:p w:rsidR="00AE7E00" w:rsidRPr="00AE7E00" w:rsidRDefault="00AE7E00" w:rsidP="00AE7E00">
      <w:pPr>
        <w:numPr>
          <w:ilvl w:val="0"/>
          <w:numId w:val="209"/>
        </w:numPr>
        <w:spacing w:after="0" w:line="360" w:lineRule="auto"/>
        <w:contextualSpacing/>
        <w:jc w:val="both"/>
        <w:rPr>
          <w:rFonts w:ascii="Arial" w:eastAsia="Times New Roman" w:hAnsi="Arial" w:cs="Arial"/>
          <w:bCs/>
          <w:noProof w:val="0"/>
          <w:sz w:val="24"/>
          <w:szCs w:val="24"/>
          <w:lang w:eastAsia="es-ES"/>
        </w:rPr>
      </w:pPr>
      <w:r w:rsidRPr="00AE7E00">
        <w:rPr>
          <w:rFonts w:ascii="Arial" w:eastAsia="Times New Roman" w:hAnsi="Arial" w:cs="Arial"/>
          <w:b/>
          <w:bCs/>
          <w:i/>
          <w:noProof w:val="0"/>
          <w:sz w:val="24"/>
          <w:szCs w:val="24"/>
          <w:lang w:eastAsia="es-ES"/>
        </w:rPr>
        <w:t>Que la Municipalidad de San Pablo de Heredia, a través de la Dirección de Servicios Públicos,</w:t>
      </w:r>
      <w:r w:rsidRPr="00AE7E00">
        <w:rPr>
          <w:rFonts w:ascii="Arial" w:eastAsia="Times New Roman" w:hAnsi="Arial" w:cs="Arial"/>
          <w:bCs/>
          <w:noProof w:val="0"/>
          <w:sz w:val="24"/>
          <w:szCs w:val="24"/>
          <w:lang w:eastAsia="es-ES"/>
        </w:rPr>
        <w:t xml:space="preserve"> generó diagnóstico a nivel cantonal acerca del estado físico de las paradas de buses. En dicho análisis se ubicaron particularidades tales como: </w:t>
      </w:r>
      <w:r w:rsidRPr="00AE7E00">
        <w:rPr>
          <w:rFonts w:ascii="Arial" w:eastAsia="Times New Roman" w:hAnsi="Arial" w:cs="Arial"/>
          <w:bCs/>
          <w:i/>
          <w:noProof w:val="0"/>
          <w:sz w:val="24"/>
          <w:szCs w:val="24"/>
          <w:lang w:eastAsia="es-ES"/>
        </w:rPr>
        <w:t>ubicación peligrosa, falta de infraestructura, necesidad de mantenimiento rutinario, instalaciones deterioradas, entre otros</w:t>
      </w:r>
      <w:r w:rsidRPr="00AE7E00">
        <w:rPr>
          <w:rFonts w:ascii="Arial" w:eastAsia="Times New Roman" w:hAnsi="Arial" w:cs="Arial"/>
          <w:bCs/>
          <w:noProof w:val="0"/>
          <w:sz w:val="24"/>
          <w:szCs w:val="24"/>
          <w:lang w:eastAsia="es-ES"/>
        </w:rPr>
        <w:t xml:space="preserve">. </w:t>
      </w:r>
      <w:r w:rsidRPr="00AE7E00">
        <w:rPr>
          <w:rFonts w:ascii="Arial" w:eastAsia="Times New Roman" w:hAnsi="Arial" w:cs="Arial"/>
          <w:b/>
          <w:bCs/>
          <w:i/>
          <w:noProof w:val="0"/>
          <w:sz w:val="24"/>
          <w:szCs w:val="24"/>
          <w:lang w:eastAsia="es-ES"/>
        </w:rPr>
        <w:t xml:space="preserve"> </w:t>
      </w:r>
    </w:p>
    <w:p w:rsidR="00AE7E00" w:rsidRPr="00AE7E00" w:rsidRDefault="00AE7E00" w:rsidP="00AE7E00">
      <w:pPr>
        <w:numPr>
          <w:ilvl w:val="0"/>
          <w:numId w:val="209"/>
        </w:numPr>
        <w:spacing w:before="100" w:beforeAutospacing="1" w:after="0" w:afterAutospacing="1" w:line="360" w:lineRule="auto"/>
        <w:contextualSpacing/>
        <w:jc w:val="both"/>
        <w:rPr>
          <w:rFonts w:ascii="Arial" w:eastAsia="Times New Roman" w:hAnsi="Arial" w:cs="Arial"/>
          <w:noProof w:val="0"/>
          <w:color w:val="000000"/>
          <w:sz w:val="24"/>
          <w:szCs w:val="24"/>
          <w:lang w:val="es-MX" w:eastAsia="es-MX"/>
        </w:rPr>
      </w:pPr>
      <w:r w:rsidRPr="00AE7E00">
        <w:rPr>
          <w:rFonts w:ascii="Arial" w:eastAsia="Times New Roman" w:hAnsi="Arial" w:cs="Arial"/>
          <w:b/>
          <w:noProof w:val="0"/>
          <w:color w:val="000000"/>
          <w:sz w:val="24"/>
          <w:szCs w:val="24"/>
          <w:lang w:val="es-MX" w:eastAsia="es-MX"/>
        </w:rPr>
        <w:t>Que respecto de la figura de los Bienes Públicos, llamados también Bienes Demaniales</w:t>
      </w:r>
      <w:r w:rsidRPr="00AE7E00">
        <w:rPr>
          <w:rFonts w:ascii="Arial" w:eastAsia="Times New Roman" w:hAnsi="Arial" w:cs="Arial"/>
          <w:noProof w:val="0"/>
          <w:color w:val="000000"/>
          <w:sz w:val="24"/>
          <w:szCs w:val="24"/>
          <w:lang w:val="es-MX" w:eastAsia="es-MX"/>
        </w:rPr>
        <w:t xml:space="preserve">, nuestra </w:t>
      </w:r>
      <w:r w:rsidRPr="00AE7E00">
        <w:rPr>
          <w:rFonts w:ascii="Arial" w:eastAsia="Times New Roman" w:hAnsi="Arial" w:cs="Arial"/>
          <w:b/>
          <w:noProof w:val="0"/>
          <w:color w:val="000000"/>
          <w:sz w:val="24"/>
          <w:szCs w:val="24"/>
          <w:lang w:val="es-MX" w:eastAsia="es-MX"/>
        </w:rPr>
        <w:t>Sala Constitucional</w:t>
      </w:r>
      <w:r w:rsidRPr="00AE7E00">
        <w:rPr>
          <w:rFonts w:ascii="Arial" w:eastAsia="Times New Roman" w:hAnsi="Arial" w:cs="Arial"/>
          <w:noProof w:val="0"/>
          <w:color w:val="000000"/>
          <w:sz w:val="24"/>
          <w:szCs w:val="24"/>
          <w:lang w:val="es-MX" w:eastAsia="es-MX"/>
        </w:rPr>
        <w:t xml:space="preserve"> ha sostenido el criterio siguiente: </w:t>
      </w:r>
      <w:r w:rsidRPr="00AE7E00">
        <w:rPr>
          <w:rFonts w:ascii="Arial" w:eastAsia="Times New Roman" w:hAnsi="Arial" w:cs="Arial"/>
          <w:i/>
          <w:iCs/>
          <w:noProof w:val="0"/>
          <w:color w:val="000000"/>
          <w:sz w:val="24"/>
          <w:szCs w:val="24"/>
          <w:lang w:val="es-MX" w:eastAsia="es-MX"/>
        </w:rPr>
        <w:t>"</w:t>
      </w:r>
      <w:r w:rsidRPr="00AE7E00">
        <w:rPr>
          <w:rFonts w:ascii="Arial" w:eastAsia="Times New Roman" w:hAnsi="Arial" w:cs="Arial"/>
          <w:i/>
          <w:iCs/>
          <w:noProof w:val="0"/>
          <w:color w:val="000000"/>
          <w:sz w:val="24"/>
          <w:szCs w:val="24"/>
          <w:u w:val="single"/>
          <w:lang w:val="es-MX" w:eastAsia="es-MX"/>
        </w:rPr>
        <w:t>El dominio público se encuentra integrado por bienes que manifiestan, por voluntad expresa del legislador, un destino especial de servir a la comunidad, al interés público. Son llamados bienes demaniales (...) que no pertenecen individualmente a los particulares y que están fuera del comercio de los hombres</w:t>
      </w:r>
      <w:r w:rsidRPr="00AE7E00">
        <w:rPr>
          <w:rFonts w:ascii="Arial" w:eastAsia="Times New Roman" w:hAnsi="Arial" w:cs="Arial"/>
          <w:i/>
          <w:iCs/>
          <w:noProof w:val="0"/>
          <w:color w:val="000000"/>
          <w:sz w:val="24"/>
          <w:szCs w:val="24"/>
          <w:lang w:val="es-MX" w:eastAsia="es-MX"/>
        </w:rPr>
        <w:t xml:space="preserve"> (...). En consecuencia, esos bienes están afectados al servicio que prestan y que invariablemente es esencial en virtud de la norma expresa. Notas características de estos bienes, es que </w:t>
      </w:r>
      <w:r w:rsidRPr="00AE7E00">
        <w:rPr>
          <w:rFonts w:ascii="Arial" w:eastAsia="Times New Roman" w:hAnsi="Arial" w:cs="Arial"/>
          <w:i/>
          <w:iCs/>
          <w:noProof w:val="0"/>
          <w:color w:val="000000"/>
          <w:sz w:val="24"/>
          <w:szCs w:val="24"/>
          <w:u w:val="single"/>
          <w:lang w:val="es-MX" w:eastAsia="es-MX"/>
        </w:rPr>
        <w:t>son inalienables, imprescriptibles, inembargables, no pueden hipotecarse ni ser susceptibles de gravamen en los términos del Derecho Civil y la acción administrativa sustituye a los interdictos para recuperar el dominio</w:t>
      </w:r>
      <w:r w:rsidRPr="00AE7E00">
        <w:rPr>
          <w:rFonts w:ascii="Arial" w:eastAsia="Times New Roman" w:hAnsi="Arial" w:cs="Arial"/>
          <w:b/>
          <w:i/>
          <w:iCs/>
          <w:noProof w:val="0"/>
          <w:color w:val="000000"/>
          <w:sz w:val="24"/>
          <w:szCs w:val="24"/>
          <w:lang w:val="es-MX" w:eastAsia="es-MX"/>
        </w:rPr>
        <w:t>."(</w:t>
      </w:r>
      <w:r w:rsidRPr="00AE7E00">
        <w:rPr>
          <w:rFonts w:ascii="Arial" w:eastAsia="Times New Roman" w:hAnsi="Arial" w:cs="Arial"/>
          <w:b/>
          <w:noProof w:val="0"/>
          <w:color w:val="000000"/>
          <w:sz w:val="24"/>
          <w:szCs w:val="24"/>
          <w:lang w:val="es-MX" w:eastAsia="es-MX"/>
        </w:rPr>
        <w:t>Voto No. 2306-91 de 6 de noviembre de 1991).</w:t>
      </w:r>
    </w:p>
    <w:p w:rsidR="00AE7E00" w:rsidRPr="00AE7E00" w:rsidRDefault="00AE7E00" w:rsidP="00AE7E00">
      <w:pPr>
        <w:spacing w:after="0" w:line="360" w:lineRule="auto"/>
        <w:jc w:val="both"/>
        <w:rPr>
          <w:rFonts w:ascii="Arial" w:hAnsi="Arial" w:cs="Arial"/>
          <w:b/>
          <w:noProof w:val="0"/>
          <w:color w:val="000000"/>
          <w:sz w:val="24"/>
          <w:szCs w:val="24"/>
          <w:lang w:val="es-MX"/>
        </w:rPr>
      </w:pPr>
      <w:r w:rsidRPr="00AE7E00">
        <w:rPr>
          <w:rFonts w:ascii="Arial" w:hAnsi="Arial" w:cs="Arial"/>
          <w:noProof w:val="0"/>
          <w:color w:val="000000"/>
          <w:sz w:val="24"/>
          <w:szCs w:val="24"/>
          <w:lang w:val="es-MX"/>
        </w:rPr>
        <w:t xml:space="preserve">De esa manera se consolida el hecho de que las cosas públicas están fuera del comercio de los hombres, prevalece el principio de inalienabilidad, con el cual se prohíbe la enajenación, al no ser susceptibles de ser reducidos a </w:t>
      </w:r>
      <w:r w:rsidRPr="00AE7E00">
        <w:rPr>
          <w:rFonts w:ascii="Arial" w:hAnsi="Arial" w:cs="Arial"/>
          <w:b/>
          <w:noProof w:val="0"/>
          <w:color w:val="000000"/>
          <w:sz w:val="24"/>
          <w:szCs w:val="24"/>
          <w:u w:val="single"/>
          <w:lang w:val="es-MX"/>
        </w:rPr>
        <w:t>propiedad particular</w:t>
      </w:r>
      <w:r w:rsidRPr="00AE7E00">
        <w:rPr>
          <w:rFonts w:ascii="Arial" w:hAnsi="Arial" w:cs="Arial"/>
          <w:noProof w:val="0"/>
          <w:color w:val="000000"/>
          <w:sz w:val="24"/>
          <w:szCs w:val="24"/>
          <w:lang w:val="es-MX"/>
        </w:rPr>
        <w:t xml:space="preserve">.  </w:t>
      </w:r>
      <w:r w:rsidRPr="00AE7E00">
        <w:rPr>
          <w:rFonts w:ascii="Arial" w:hAnsi="Arial" w:cs="Arial"/>
          <w:i/>
          <w:noProof w:val="0"/>
          <w:color w:val="000000"/>
          <w:sz w:val="24"/>
          <w:szCs w:val="24"/>
          <w:lang w:val="es-MX"/>
        </w:rPr>
        <w:t>De este carácter deriva también su imprescriptiblidad. Al no ser factible su apropiación privada, nadie puede alegar válidamente prescripción positiva sobre los mismos a su favor, no importa el tiempo que se hubieren ocupado. Ningún tipo de posesión es válida para reclamar derechos de propiedad en ellos.</w:t>
      </w:r>
      <w:r w:rsidRPr="00AE7E00">
        <w:rPr>
          <w:rFonts w:ascii="Arial" w:hAnsi="Arial" w:cs="Arial"/>
          <w:b/>
          <w:noProof w:val="0"/>
          <w:color w:val="000000"/>
          <w:sz w:val="24"/>
          <w:szCs w:val="24"/>
          <w:lang w:val="es-MX"/>
        </w:rPr>
        <w:t>C-59-1995, 15-12-1995, PGR</w:t>
      </w:r>
    </w:p>
    <w:p w:rsidR="00AE7E00" w:rsidRPr="00AE7E00" w:rsidRDefault="00AE7E00" w:rsidP="00AE7E00">
      <w:pPr>
        <w:numPr>
          <w:ilvl w:val="0"/>
          <w:numId w:val="209"/>
        </w:numPr>
        <w:spacing w:after="0" w:line="360" w:lineRule="auto"/>
        <w:contextualSpacing/>
        <w:jc w:val="both"/>
        <w:rPr>
          <w:rFonts w:ascii="Arial" w:hAnsi="Arial" w:cs="Arial"/>
          <w:i/>
          <w:noProof w:val="0"/>
          <w:sz w:val="24"/>
          <w:szCs w:val="24"/>
          <w:lang w:val="es-MX"/>
        </w:rPr>
      </w:pPr>
      <w:r w:rsidRPr="00AE7E00">
        <w:rPr>
          <w:rFonts w:ascii="Arial" w:hAnsi="Arial" w:cs="Arial"/>
          <w:b/>
          <w:noProof w:val="0"/>
          <w:sz w:val="24"/>
          <w:szCs w:val="24"/>
          <w:lang w:val="es-MX"/>
        </w:rPr>
        <w:t>Que la Ley de Construcciones, Artículo 5,</w:t>
      </w:r>
      <w:r w:rsidRPr="00AE7E00">
        <w:rPr>
          <w:rFonts w:ascii="Arial" w:hAnsi="Arial" w:cs="Arial"/>
          <w:noProof w:val="0"/>
          <w:sz w:val="24"/>
          <w:szCs w:val="24"/>
          <w:lang w:val="es-MX"/>
        </w:rPr>
        <w:t xml:space="preserve"> expone: </w:t>
      </w:r>
      <w:r w:rsidRPr="00AE7E00">
        <w:rPr>
          <w:rFonts w:ascii="Arial" w:hAnsi="Arial" w:cs="Arial"/>
          <w:i/>
          <w:noProof w:val="0"/>
          <w:sz w:val="24"/>
          <w:szCs w:val="24"/>
          <w:lang w:val="es-MX"/>
        </w:rPr>
        <w:t xml:space="preserve">Las vías públicas son inalienables e imprescriptibles y por lo tanto, no podrá constituirse sobre ellas </w:t>
      </w:r>
      <w:r w:rsidRPr="00AE7E00">
        <w:rPr>
          <w:rFonts w:ascii="Arial" w:hAnsi="Arial" w:cs="Arial"/>
          <w:i/>
          <w:noProof w:val="0"/>
          <w:sz w:val="24"/>
          <w:szCs w:val="24"/>
          <w:lang w:val="es-MX"/>
        </w:rPr>
        <w:lastRenderedPageBreak/>
        <w:t xml:space="preserve">hipoteca, embargo, uso, usufructo ni servidumbre en beneficio de una persona determinada, en los términos del derecho común. Los derechos de tránsito, iluminación y aireación, vista, acceso, derrames y otros semejantes inherentes al destino de las vías públicas se regirán exclusivamente por las leyes y Reglamento de Construcciones, Artículo III. 4.- Prohibición de uso de las vías públicas urbanas. Salvo que lo dispongan otras normas legales, está prohibido: III. 4. 1 Usar la vía pública para aumentar el área utilizable de predio o de una construcción, tanto en forma aérea, como subterránea; III. 4. 2 Usar las vías públicas para establecer puestos con fines comerciales de cualquier clase; III. 4. 3 Colocar postes, cobertizos, o quioscos de publicidad; e III. 4. 4 Instalar aparatos y recipientes para basura que entorpezcan el tránsito. </w:t>
      </w:r>
      <w:r w:rsidRPr="00AE7E00">
        <w:rPr>
          <w:rFonts w:ascii="Arial" w:hAnsi="Arial" w:cs="Arial"/>
          <w:i/>
          <w:noProof w:val="0"/>
          <w:sz w:val="24"/>
          <w:szCs w:val="24"/>
          <w:u w:val="single"/>
          <w:lang w:val="es-MX"/>
        </w:rPr>
        <w:t>Excepcionalmente y sólo mediante escrito con vigencia temporal extendido por la Municipalidad, podrán no acatarse las prohibiciones establecidas en este artículo.</w:t>
      </w:r>
    </w:p>
    <w:p w:rsidR="00AE7E00" w:rsidRPr="00AE7E00" w:rsidRDefault="00AE7E00" w:rsidP="00AE7E00">
      <w:pPr>
        <w:numPr>
          <w:ilvl w:val="0"/>
          <w:numId w:val="209"/>
        </w:numPr>
        <w:spacing w:after="0" w:line="360" w:lineRule="auto"/>
        <w:contextualSpacing/>
        <w:jc w:val="both"/>
        <w:rPr>
          <w:rFonts w:ascii="Arial" w:hAnsi="Arial" w:cs="Arial"/>
          <w:i/>
          <w:noProof w:val="0"/>
          <w:sz w:val="24"/>
          <w:szCs w:val="24"/>
          <w:lang w:val="es-MX"/>
        </w:rPr>
      </w:pPr>
      <w:r w:rsidRPr="00AE7E00">
        <w:rPr>
          <w:rFonts w:ascii="Arial" w:hAnsi="Arial" w:cs="Arial"/>
          <w:b/>
          <w:noProof w:val="0"/>
          <w:sz w:val="24"/>
          <w:szCs w:val="24"/>
          <w:lang w:val="es-MX"/>
        </w:rPr>
        <w:t xml:space="preserve">Que el Reglamento a la Ley de Contratación Administrativa, artículo 161 </w:t>
      </w:r>
      <w:r w:rsidRPr="00AE7E00">
        <w:rPr>
          <w:rFonts w:ascii="Arial" w:hAnsi="Arial" w:cs="Arial"/>
          <w:noProof w:val="0"/>
          <w:sz w:val="24"/>
          <w:szCs w:val="24"/>
          <w:lang w:val="es-MX"/>
        </w:rPr>
        <w:t>indica:</w:t>
      </w:r>
      <w:r w:rsidRPr="00AE7E00">
        <w:rPr>
          <w:rFonts w:ascii="Arial" w:hAnsi="Arial" w:cs="Arial"/>
          <w:b/>
          <w:noProof w:val="0"/>
          <w:sz w:val="24"/>
          <w:szCs w:val="24"/>
          <w:lang w:val="es-MX"/>
        </w:rPr>
        <w:t xml:space="preserve"> </w:t>
      </w:r>
      <w:r w:rsidRPr="00AE7E00">
        <w:rPr>
          <w:rFonts w:ascii="Arial" w:hAnsi="Arial" w:cs="Arial"/>
          <w:i/>
          <w:noProof w:val="0"/>
          <w:sz w:val="24"/>
          <w:szCs w:val="24"/>
          <w:lang w:val="es-MX"/>
        </w:rPr>
        <w:t xml:space="preserve">Permiso de uso. En los bienes de dominio público la Administración podrá otorgar permisos de uso, los cuales serán motivados en razones de oportunidad o conveniencia para el interés general, siempre y cuando no implique una desmejora en la disposición del bien. En todo caso se entenderán otorgados </w:t>
      </w:r>
      <w:r w:rsidRPr="00AE7E00">
        <w:rPr>
          <w:rFonts w:ascii="Arial" w:hAnsi="Arial" w:cs="Arial"/>
          <w:i/>
          <w:noProof w:val="0"/>
          <w:sz w:val="24"/>
          <w:szCs w:val="24"/>
          <w:u w:val="single"/>
          <w:lang w:val="es-MX"/>
        </w:rPr>
        <w:t>a título precario</w:t>
      </w:r>
      <w:r w:rsidRPr="00AE7E00">
        <w:rPr>
          <w:rFonts w:ascii="Arial" w:hAnsi="Arial" w:cs="Arial"/>
          <w:i/>
          <w:noProof w:val="0"/>
          <w:sz w:val="24"/>
          <w:szCs w:val="24"/>
          <w:lang w:val="es-MX"/>
        </w:rPr>
        <w:t>, por lo que podrán ser revocados por razones de oportunidad o conveniencia sin responsabilidad de la Administración. La revocación no deberá ser intempestiva ni arbitraria y deberá darse en todos los casos un plazo prudencial para el cumplimiento del acto de revocación</w:t>
      </w:r>
      <w:r w:rsidRPr="00AE7E00">
        <w:rPr>
          <w:rFonts w:ascii="Arial" w:hAnsi="Arial" w:cs="Arial"/>
          <w:noProof w:val="0"/>
          <w:sz w:val="24"/>
          <w:szCs w:val="24"/>
          <w:lang w:val="es-MX"/>
        </w:rPr>
        <w:t>.</w:t>
      </w:r>
    </w:p>
    <w:p w:rsidR="00AE7E00" w:rsidRPr="00AE7E00" w:rsidRDefault="00AE7E00" w:rsidP="00AE7E00">
      <w:pPr>
        <w:numPr>
          <w:ilvl w:val="0"/>
          <w:numId w:val="209"/>
        </w:numPr>
        <w:spacing w:after="0" w:line="360" w:lineRule="auto"/>
        <w:contextualSpacing/>
        <w:jc w:val="both"/>
        <w:rPr>
          <w:rFonts w:ascii="Arial" w:hAnsi="Arial" w:cs="Arial"/>
          <w:i/>
          <w:noProof w:val="0"/>
          <w:sz w:val="24"/>
          <w:szCs w:val="24"/>
          <w:lang w:val="es-MX"/>
        </w:rPr>
      </w:pPr>
      <w:r w:rsidRPr="00AE7E00">
        <w:rPr>
          <w:rFonts w:ascii="Arial" w:hAnsi="Arial" w:cs="Arial"/>
          <w:b/>
          <w:noProof w:val="0"/>
          <w:sz w:val="24"/>
          <w:szCs w:val="24"/>
          <w:lang w:val="es-MX"/>
        </w:rPr>
        <w:t>Que la Empresa Equipamientos Urbanos de Costa Rica S.A.,</w:t>
      </w:r>
      <w:r w:rsidRPr="00AE7E00">
        <w:rPr>
          <w:rFonts w:ascii="Arial" w:hAnsi="Arial" w:cs="Arial"/>
          <w:noProof w:val="0"/>
          <w:sz w:val="24"/>
          <w:szCs w:val="24"/>
          <w:lang w:val="es-MX"/>
        </w:rPr>
        <w:t xml:space="preserve"> se apersonó a la Municipalidad para crear un mecanismo bilateral en donde se le permita colocar de forma precaria en los sitios designados como paradas oficiales de buses, mobiliario urbano (parabuses, mupis y otros), sin que ello signifique la titularidad de los bienes demaniales y sin que se omita el pago de la licencia comercial municipal respectiva por la actividad de publicidad.</w:t>
      </w:r>
    </w:p>
    <w:p w:rsidR="00AE7E00" w:rsidRPr="00AE7E00" w:rsidRDefault="00AE7E00" w:rsidP="00AE7E00">
      <w:pPr>
        <w:spacing w:after="0" w:line="360" w:lineRule="auto"/>
        <w:jc w:val="center"/>
        <w:rPr>
          <w:rFonts w:ascii="Arial" w:eastAsia="Times New Roman" w:hAnsi="Arial" w:cs="Arial"/>
          <w:b/>
          <w:bCs/>
          <w:noProof w:val="0"/>
          <w:sz w:val="24"/>
          <w:szCs w:val="24"/>
          <w:lang w:eastAsia="es-ES"/>
        </w:rPr>
      </w:pPr>
      <w:r w:rsidRPr="00AE7E00">
        <w:rPr>
          <w:rFonts w:ascii="Arial" w:eastAsia="Times New Roman" w:hAnsi="Arial" w:cs="Arial"/>
          <w:b/>
          <w:bCs/>
          <w:noProof w:val="0"/>
          <w:sz w:val="24"/>
          <w:szCs w:val="24"/>
          <w:lang w:eastAsia="es-ES"/>
        </w:rPr>
        <w:lastRenderedPageBreak/>
        <w:t>POR TANTO CONVENIMOS:</w:t>
      </w:r>
    </w:p>
    <w:p w:rsidR="00AE7E00" w:rsidRPr="00AE7E00" w:rsidRDefault="00AE7E00" w:rsidP="00AE7E00">
      <w:pPr>
        <w:spacing w:after="0" w:line="360" w:lineRule="auto"/>
        <w:jc w:val="both"/>
        <w:rPr>
          <w:rFonts w:ascii="Arial" w:hAnsi="Arial" w:cs="Arial"/>
          <w:b/>
          <w:noProof w:val="0"/>
          <w:sz w:val="24"/>
          <w:szCs w:val="24"/>
          <w:lang w:val="es-MX"/>
        </w:rPr>
      </w:pPr>
      <w:r w:rsidRPr="00AE7E00">
        <w:rPr>
          <w:rFonts w:ascii="Arial" w:eastAsia="Times New Roman" w:hAnsi="Arial" w:cs="Arial"/>
          <w:b/>
          <w:bCs/>
          <w:noProof w:val="0"/>
          <w:sz w:val="24"/>
          <w:szCs w:val="24"/>
          <w:lang w:eastAsia="es-ES"/>
        </w:rPr>
        <w:t>PRIMERA</w:t>
      </w:r>
      <w:r w:rsidRPr="00AE7E00">
        <w:rPr>
          <w:rFonts w:ascii="Arial" w:eastAsia="Times New Roman" w:hAnsi="Arial" w:cs="Arial"/>
          <w:bCs/>
          <w:noProof w:val="0"/>
          <w:sz w:val="24"/>
          <w:szCs w:val="24"/>
          <w:lang w:eastAsia="es-ES"/>
        </w:rPr>
        <w:t xml:space="preserve">. </w:t>
      </w:r>
      <w:r w:rsidRPr="00AE7E00">
        <w:rPr>
          <w:rFonts w:ascii="Arial" w:eastAsia="Times New Roman" w:hAnsi="Arial" w:cs="Arial"/>
          <w:b/>
          <w:bCs/>
          <w:noProof w:val="0"/>
          <w:sz w:val="24"/>
          <w:szCs w:val="24"/>
          <w:lang w:eastAsia="es-ES"/>
        </w:rPr>
        <w:t>OBJETO DEL CONVENIO.</w:t>
      </w:r>
      <w:r w:rsidRPr="00AE7E00">
        <w:rPr>
          <w:rFonts w:ascii="Arial" w:eastAsia="Times New Roman" w:hAnsi="Arial" w:cs="Arial"/>
          <w:bCs/>
          <w:noProof w:val="0"/>
          <w:sz w:val="24"/>
          <w:szCs w:val="24"/>
          <w:lang w:eastAsia="es-ES"/>
        </w:rPr>
        <w:t xml:space="preserve"> El presente convenio tiene como objetivo principal promover en el Cantón de San Pablo de Heredia, la instalación, colocación y mantenimiento de hasta 125 Parabuses, con Mupis tipo Copa, de los cuales, a la fecha del presente contrato, las Partes han identificado los sitios para colocar los primeros 65 </w:t>
      </w:r>
      <w:r w:rsidRPr="00AE7E00">
        <w:rPr>
          <w:rFonts w:ascii="Arial" w:hAnsi="Arial" w:cs="Arial"/>
          <w:noProof w:val="0"/>
          <w:sz w:val="24"/>
          <w:szCs w:val="24"/>
          <w:lang w:val="es-MX"/>
        </w:rPr>
        <w:t xml:space="preserve">Parabuses con Mupis, del modelo arriba indicado, que serán instalados por </w:t>
      </w:r>
      <w:r w:rsidRPr="00AE7E00">
        <w:rPr>
          <w:rFonts w:ascii="Arial" w:hAnsi="Arial" w:cs="Arial"/>
          <w:b/>
          <w:noProof w:val="0"/>
          <w:sz w:val="24"/>
          <w:szCs w:val="24"/>
          <w:lang w:val="es-MX"/>
        </w:rPr>
        <w:t>LA EMPRESA</w:t>
      </w:r>
      <w:r w:rsidRPr="00AE7E00">
        <w:rPr>
          <w:rFonts w:ascii="Arial" w:hAnsi="Arial" w:cs="Arial"/>
          <w:noProof w:val="0"/>
          <w:sz w:val="24"/>
          <w:szCs w:val="24"/>
          <w:lang w:val="es-MX"/>
        </w:rPr>
        <w:t>, tan pronto como sea posible, a partir de la firma del presente convenio.</w:t>
      </w:r>
    </w:p>
    <w:p w:rsidR="00AE7E00" w:rsidRPr="00AE7E00" w:rsidRDefault="00AE7E00" w:rsidP="00AE7E00">
      <w:pPr>
        <w:spacing w:after="0" w:line="360" w:lineRule="auto"/>
        <w:jc w:val="both"/>
        <w:rPr>
          <w:rFonts w:ascii="Arial" w:hAnsi="Arial" w:cs="Arial"/>
          <w:noProof w:val="0"/>
          <w:sz w:val="24"/>
          <w:szCs w:val="24"/>
          <w:lang w:val="es-MX"/>
        </w:rPr>
      </w:pPr>
      <w:r w:rsidRPr="00AE7E00">
        <w:rPr>
          <w:rFonts w:ascii="Arial" w:hAnsi="Arial" w:cs="Arial"/>
          <w:noProof w:val="0"/>
          <w:sz w:val="24"/>
          <w:szCs w:val="24"/>
          <w:lang w:val="es-MX"/>
        </w:rPr>
        <w:t>El resto de los Parabuses con Mupis Copa, se instalarán posteriormente, en las ubicaciones de caminos vecinales que en conjunto definan ambas partes y que cumplan los requerimientos legales.</w:t>
      </w:r>
    </w:p>
    <w:p w:rsidR="00AE7E00" w:rsidRPr="00AE7E00" w:rsidRDefault="00AE7E00" w:rsidP="00AE7E00">
      <w:pPr>
        <w:spacing w:line="360" w:lineRule="auto"/>
        <w:jc w:val="both"/>
        <w:rPr>
          <w:rFonts w:ascii="Arial" w:hAnsi="Arial" w:cs="Arial"/>
          <w:noProof w:val="0"/>
          <w:sz w:val="24"/>
          <w:szCs w:val="24"/>
          <w:lang w:val="es-MX"/>
        </w:rPr>
      </w:pPr>
      <w:r w:rsidRPr="00AE7E00">
        <w:rPr>
          <w:rFonts w:ascii="Arial" w:hAnsi="Arial" w:cs="Arial"/>
          <w:noProof w:val="0"/>
          <w:sz w:val="24"/>
          <w:szCs w:val="24"/>
          <w:lang w:val="es-MX"/>
        </w:rPr>
        <w:t xml:space="preserve">El convenio permite a </w:t>
      </w:r>
      <w:r w:rsidRPr="00AE7E00">
        <w:rPr>
          <w:rFonts w:ascii="Arial" w:hAnsi="Arial" w:cs="Arial"/>
          <w:b/>
          <w:noProof w:val="0"/>
          <w:sz w:val="24"/>
          <w:szCs w:val="24"/>
          <w:lang w:val="es-MX"/>
        </w:rPr>
        <w:t>LA EMPRESA,</w:t>
      </w:r>
      <w:r w:rsidRPr="00AE7E00">
        <w:rPr>
          <w:rFonts w:ascii="Arial" w:hAnsi="Arial" w:cs="Arial"/>
          <w:noProof w:val="0"/>
          <w:sz w:val="24"/>
          <w:szCs w:val="24"/>
          <w:lang w:val="es-MX"/>
        </w:rPr>
        <w:t xml:space="preserve"> el uso a título precario y la colocación de mobiliario urbano en algunas vías públicas cantonales o bienes demaniales (que serán coordinadas e identificadas con la</w:t>
      </w:r>
      <w:r w:rsidRPr="00AE7E00">
        <w:rPr>
          <w:rFonts w:ascii="Arial" w:hAnsi="Arial" w:cs="Arial"/>
          <w:b/>
          <w:noProof w:val="0"/>
          <w:sz w:val="24"/>
          <w:szCs w:val="24"/>
          <w:lang w:val="es-MX"/>
        </w:rPr>
        <w:t xml:space="preserve"> MUNICIPALIDAD</w:t>
      </w:r>
      <w:r w:rsidRPr="00AE7E00">
        <w:rPr>
          <w:rFonts w:ascii="Arial" w:hAnsi="Arial" w:cs="Arial"/>
          <w:noProof w:val="0"/>
          <w:sz w:val="24"/>
          <w:szCs w:val="24"/>
          <w:lang w:val="es-MX"/>
        </w:rPr>
        <w:t xml:space="preserve">), sin que ello signifique la exclusividad de </w:t>
      </w:r>
      <w:r w:rsidRPr="00AE7E00">
        <w:rPr>
          <w:rFonts w:ascii="Arial" w:hAnsi="Arial" w:cs="Arial"/>
          <w:b/>
          <w:noProof w:val="0"/>
          <w:sz w:val="24"/>
          <w:szCs w:val="24"/>
          <w:lang w:val="es-MX"/>
        </w:rPr>
        <w:t>LA EMPRESA</w:t>
      </w:r>
      <w:r w:rsidRPr="00AE7E00">
        <w:rPr>
          <w:rFonts w:ascii="Arial" w:hAnsi="Arial" w:cs="Arial"/>
          <w:noProof w:val="0"/>
          <w:sz w:val="24"/>
          <w:szCs w:val="24"/>
          <w:lang w:val="es-MX"/>
        </w:rPr>
        <w:t xml:space="preserve"> de ejecutar ese tipo de actos.</w:t>
      </w:r>
    </w:p>
    <w:p w:rsidR="00AE7E00" w:rsidRPr="00AE7E00" w:rsidRDefault="00AE7E00" w:rsidP="00AE7E00">
      <w:pPr>
        <w:spacing w:after="0" w:line="360" w:lineRule="auto"/>
        <w:jc w:val="both"/>
        <w:rPr>
          <w:rFonts w:ascii="Arial" w:hAnsi="Arial" w:cs="Arial"/>
          <w:noProof w:val="0"/>
          <w:sz w:val="24"/>
          <w:szCs w:val="24"/>
          <w:lang w:val="es-MX"/>
        </w:rPr>
      </w:pPr>
      <w:r w:rsidRPr="00AE7E00">
        <w:rPr>
          <w:rFonts w:ascii="Arial" w:hAnsi="Arial" w:cs="Arial"/>
          <w:b/>
          <w:noProof w:val="0"/>
          <w:sz w:val="24"/>
          <w:szCs w:val="24"/>
          <w:lang w:val="es-MX"/>
        </w:rPr>
        <w:t>SEGUNDA.</w:t>
      </w:r>
      <w:r w:rsidRPr="00AE7E00">
        <w:rPr>
          <w:rFonts w:ascii="Arial" w:hAnsi="Arial" w:cs="Arial"/>
          <w:noProof w:val="0"/>
          <w:sz w:val="24"/>
          <w:szCs w:val="24"/>
          <w:lang w:val="es-MX"/>
        </w:rPr>
        <w:t xml:space="preserve"> </w:t>
      </w:r>
      <w:r w:rsidRPr="00AE7E00">
        <w:rPr>
          <w:rFonts w:ascii="Arial" w:hAnsi="Arial" w:cs="Arial"/>
          <w:b/>
          <w:noProof w:val="0"/>
          <w:sz w:val="24"/>
          <w:szCs w:val="24"/>
          <w:lang w:val="es-MX"/>
        </w:rPr>
        <w:t>LA EMPRESA</w:t>
      </w:r>
      <w:r w:rsidRPr="00AE7E00">
        <w:rPr>
          <w:rFonts w:ascii="Arial" w:hAnsi="Arial" w:cs="Arial"/>
          <w:noProof w:val="0"/>
          <w:sz w:val="24"/>
          <w:szCs w:val="24"/>
          <w:lang w:val="es-MX"/>
        </w:rPr>
        <w:t xml:space="preserve"> y </w:t>
      </w:r>
      <w:r w:rsidRPr="00AE7E00">
        <w:rPr>
          <w:rFonts w:ascii="Arial" w:hAnsi="Arial" w:cs="Arial"/>
          <w:b/>
          <w:noProof w:val="0"/>
          <w:sz w:val="24"/>
          <w:szCs w:val="24"/>
          <w:lang w:val="es-MX"/>
        </w:rPr>
        <w:t>LA MUNICIPALIDAD</w:t>
      </w:r>
      <w:r w:rsidRPr="00AE7E00">
        <w:rPr>
          <w:rFonts w:ascii="Arial" w:hAnsi="Arial" w:cs="Arial"/>
          <w:noProof w:val="0"/>
          <w:sz w:val="24"/>
          <w:szCs w:val="24"/>
          <w:lang w:val="es-MX"/>
        </w:rPr>
        <w:t xml:space="preserve"> podrán negociar la ampliación del número de Parabuses previsto en el presente Convenio en los sitios nuevos que se determine y apruebe por el Ministerio de Obras Públicas y Transportes e, inclusive, hasta en las Terminales Municipales de Transporte Público, que pudieren establecerse en el futuro. </w:t>
      </w:r>
    </w:p>
    <w:p w:rsidR="00AE7E00" w:rsidRPr="00AE7E00" w:rsidRDefault="00AE7E00" w:rsidP="00AE7E00">
      <w:pPr>
        <w:spacing w:after="0" w:line="360" w:lineRule="auto"/>
        <w:jc w:val="both"/>
        <w:rPr>
          <w:rFonts w:ascii="Arial" w:hAnsi="Arial" w:cs="Arial"/>
          <w:noProof w:val="0"/>
          <w:sz w:val="24"/>
          <w:szCs w:val="24"/>
          <w:lang w:val="es-MX"/>
        </w:rPr>
      </w:pPr>
      <w:r w:rsidRPr="00AE7E00">
        <w:rPr>
          <w:rFonts w:ascii="Arial" w:hAnsi="Arial" w:cs="Arial"/>
          <w:b/>
          <w:noProof w:val="0"/>
          <w:sz w:val="24"/>
          <w:szCs w:val="24"/>
          <w:lang w:val="es-MX"/>
        </w:rPr>
        <w:t>TERCERA. CONDICIONES DEL MOBILIARIO URBANO.</w:t>
      </w:r>
      <w:r w:rsidRPr="00AE7E00">
        <w:rPr>
          <w:rFonts w:ascii="Arial" w:hAnsi="Arial" w:cs="Arial"/>
          <w:noProof w:val="0"/>
          <w:sz w:val="24"/>
          <w:szCs w:val="24"/>
          <w:lang w:val="es-MX"/>
        </w:rPr>
        <w:t xml:space="preserve"> Cada Parabús incluirá un soporte luminoso con una base metálica en forma de copa (denominado Mupi de Copa), que dispondrá de dos caras publicitarias, las cuales serán explotadas por </w:t>
      </w:r>
      <w:r w:rsidRPr="00AE7E00">
        <w:rPr>
          <w:rFonts w:ascii="Arial" w:hAnsi="Arial" w:cs="Arial"/>
          <w:b/>
          <w:noProof w:val="0"/>
          <w:sz w:val="24"/>
          <w:szCs w:val="24"/>
          <w:lang w:val="es-MX"/>
        </w:rPr>
        <w:t>LA EMPRESA</w:t>
      </w:r>
      <w:r w:rsidRPr="00AE7E00">
        <w:rPr>
          <w:rFonts w:ascii="Arial" w:hAnsi="Arial" w:cs="Arial"/>
          <w:noProof w:val="0"/>
          <w:sz w:val="24"/>
          <w:szCs w:val="24"/>
          <w:lang w:val="es-MX"/>
        </w:rPr>
        <w:t xml:space="preserve">, siempre y cuando se obtenga la licencia municipal comercial respectiva (patente), misma que será otorgada por la Municipalidad, a requerimiento de </w:t>
      </w:r>
      <w:r w:rsidRPr="00AE7E00">
        <w:rPr>
          <w:rFonts w:ascii="Arial" w:hAnsi="Arial" w:cs="Arial"/>
          <w:b/>
          <w:noProof w:val="0"/>
          <w:sz w:val="24"/>
          <w:szCs w:val="24"/>
          <w:lang w:val="es-MX"/>
        </w:rPr>
        <w:t>LA EMPRESA</w:t>
      </w:r>
      <w:r w:rsidRPr="00AE7E00">
        <w:rPr>
          <w:rFonts w:ascii="Arial" w:hAnsi="Arial" w:cs="Arial"/>
          <w:noProof w:val="0"/>
          <w:sz w:val="24"/>
          <w:szCs w:val="24"/>
          <w:lang w:val="es-MX"/>
        </w:rPr>
        <w:t>.</w:t>
      </w:r>
    </w:p>
    <w:p w:rsidR="00AE7E00" w:rsidRPr="00AE7E00" w:rsidRDefault="00AE7E00" w:rsidP="00AE7E00">
      <w:pPr>
        <w:spacing w:after="0" w:line="360" w:lineRule="auto"/>
        <w:jc w:val="both"/>
        <w:rPr>
          <w:rFonts w:ascii="Arial" w:hAnsi="Arial" w:cs="Arial"/>
          <w:noProof w:val="0"/>
          <w:sz w:val="24"/>
          <w:szCs w:val="24"/>
          <w:lang w:val="es-MX"/>
        </w:rPr>
      </w:pPr>
      <w:r w:rsidRPr="00AE7E00">
        <w:rPr>
          <w:rFonts w:ascii="Arial" w:hAnsi="Arial" w:cs="Arial"/>
          <w:b/>
          <w:noProof w:val="0"/>
          <w:sz w:val="24"/>
          <w:szCs w:val="24"/>
          <w:lang w:val="es-MX"/>
        </w:rPr>
        <w:t>CUARTA. UTILIZACIÓN MUNICIPAL DEL MOBILIARIO URBANO. LA MUNICIPALIDAD</w:t>
      </w:r>
      <w:r w:rsidRPr="00AE7E00">
        <w:rPr>
          <w:rFonts w:ascii="Arial" w:hAnsi="Arial" w:cs="Arial"/>
          <w:noProof w:val="0"/>
          <w:sz w:val="24"/>
          <w:szCs w:val="24"/>
          <w:lang w:val="es-MX"/>
        </w:rPr>
        <w:t xml:space="preserve"> podrá hacer uso de hasta un diez por ciento de las caras publicitarias instaladas, distribuidas a elección de </w:t>
      </w:r>
      <w:r w:rsidRPr="00AE7E00">
        <w:rPr>
          <w:rFonts w:ascii="Arial" w:hAnsi="Arial" w:cs="Arial"/>
          <w:b/>
          <w:noProof w:val="0"/>
          <w:sz w:val="24"/>
          <w:szCs w:val="24"/>
          <w:lang w:val="es-MX"/>
        </w:rPr>
        <w:t>LA EMPRESA,</w:t>
      </w:r>
      <w:r w:rsidRPr="00AE7E00">
        <w:rPr>
          <w:rFonts w:ascii="Arial" w:hAnsi="Arial" w:cs="Arial"/>
          <w:noProof w:val="0"/>
          <w:sz w:val="24"/>
          <w:szCs w:val="24"/>
          <w:lang w:val="es-MX"/>
        </w:rPr>
        <w:t xml:space="preserve"> para que se ubique información municipal sin carácter comercial.</w:t>
      </w:r>
    </w:p>
    <w:p w:rsidR="00AE7E00" w:rsidRPr="00AE7E00" w:rsidRDefault="00AE7E00" w:rsidP="00AE7E00">
      <w:pPr>
        <w:spacing w:after="0" w:line="360" w:lineRule="auto"/>
        <w:jc w:val="both"/>
        <w:rPr>
          <w:rFonts w:ascii="Arial" w:hAnsi="Arial" w:cs="Arial"/>
          <w:noProof w:val="0"/>
          <w:sz w:val="24"/>
          <w:szCs w:val="24"/>
          <w:lang w:val="es-MX"/>
        </w:rPr>
      </w:pPr>
      <w:r w:rsidRPr="00AE7E00">
        <w:rPr>
          <w:rFonts w:ascii="Arial" w:hAnsi="Arial" w:cs="Arial"/>
          <w:noProof w:val="0"/>
          <w:sz w:val="24"/>
          <w:szCs w:val="24"/>
          <w:lang w:val="es-MX"/>
        </w:rPr>
        <w:lastRenderedPageBreak/>
        <w:t xml:space="preserve">La información a colocar deberá ser proporcionada por </w:t>
      </w:r>
      <w:r w:rsidRPr="00AE7E00">
        <w:rPr>
          <w:rFonts w:ascii="Arial" w:hAnsi="Arial" w:cs="Arial"/>
          <w:b/>
          <w:noProof w:val="0"/>
          <w:sz w:val="24"/>
          <w:szCs w:val="24"/>
          <w:lang w:val="es-MX"/>
        </w:rPr>
        <w:t>LA MUNICIPALIDAD</w:t>
      </w:r>
      <w:r w:rsidRPr="00AE7E00">
        <w:rPr>
          <w:rFonts w:ascii="Arial" w:hAnsi="Arial" w:cs="Arial"/>
          <w:noProof w:val="0"/>
          <w:sz w:val="24"/>
          <w:szCs w:val="24"/>
          <w:lang w:val="es-MX"/>
        </w:rPr>
        <w:t>, sujeta a las condiciones siguientes: deben ser carteles adecuados, de medidas de ciento veintiún centímetros de ancho, por ciento setenta y siete centímetros de largo, impresos en poliestireno de ciento cincuenta milésimas como mínimo, y con un excedente del cinco por ciento de impresión.</w:t>
      </w:r>
    </w:p>
    <w:p w:rsidR="00AE7E00" w:rsidRPr="00AE7E00" w:rsidRDefault="00AE7E00" w:rsidP="00AE7E00">
      <w:pPr>
        <w:spacing w:after="0" w:line="360" w:lineRule="auto"/>
        <w:jc w:val="both"/>
        <w:rPr>
          <w:rFonts w:ascii="Arial" w:hAnsi="Arial" w:cs="Arial"/>
          <w:b/>
          <w:noProof w:val="0"/>
          <w:sz w:val="24"/>
          <w:szCs w:val="24"/>
          <w:lang w:val="es-MX"/>
        </w:rPr>
      </w:pPr>
      <w:r w:rsidRPr="00AE7E00">
        <w:rPr>
          <w:rFonts w:ascii="Arial" w:hAnsi="Arial" w:cs="Arial"/>
          <w:b/>
          <w:noProof w:val="0"/>
          <w:sz w:val="24"/>
          <w:szCs w:val="24"/>
          <w:lang w:val="es-MX"/>
        </w:rPr>
        <w:t>LA EMPRESA</w:t>
      </w:r>
      <w:r w:rsidRPr="00AE7E00">
        <w:rPr>
          <w:rFonts w:ascii="Arial" w:hAnsi="Arial" w:cs="Arial"/>
          <w:noProof w:val="0"/>
          <w:sz w:val="24"/>
          <w:szCs w:val="24"/>
          <w:lang w:val="es-MX"/>
        </w:rPr>
        <w:t xml:space="preserve"> determinará de antemano las fechas para dicha fijación de carteles, teniendo en cuenta su organización para la fijación de los mismos y las pondrá en conocimiento de </w:t>
      </w:r>
      <w:r w:rsidRPr="00AE7E00">
        <w:rPr>
          <w:rFonts w:ascii="Arial" w:hAnsi="Arial" w:cs="Arial"/>
          <w:b/>
          <w:noProof w:val="0"/>
          <w:sz w:val="24"/>
          <w:szCs w:val="24"/>
          <w:lang w:val="es-MX"/>
        </w:rPr>
        <w:t>LA MUNICIPALIDAD</w:t>
      </w:r>
      <w:r w:rsidRPr="00AE7E00">
        <w:rPr>
          <w:rFonts w:ascii="Arial" w:hAnsi="Arial" w:cs="Arial"/>
          <w:noProof w:val="0"/>
          <w:sz w:val="24"/>
          <w:szCs w:val="24"/>
          <w:lang w:val="es-MX"/>
        </w:rPr>
        <w:t xml:space="preserve">. A tal efecto, </w:t>
      </w:r>
      <w:r w:rsidRPr="00AE7E00">
        <w:rPr>
          <w:rFonts w:ascii="Arial" w:hAnsi="Arial" w:cs="Arial"/>
          <w:b/>
          <w:noProof w:val="0"/>
          <w:sz w:val="24"/>
          <w:szCs w:val="24"/>
          <w:lang w:val="es-MX"/>
        </w:rPr>
        <w:t>LA MUNICIPALIDAD</w:t>
      </w:r>
      <w:r w:rsidRPr="00AE7E00">
        <w:rPr>
          <w:rFonts w:ascii="Arial" w:hAnsi="Arial" w:cs="Arial"/>
          <w:noProof w:val="0"/>
          <w:sz w:val="24"/>
          <w:szCs w:val="24"/>
          <w:lang w:val="es-MX"/>
        </w:rPr>
        <w:t xml:space="preserve"> entregará a </w:t>
      </w:r>
      <w:r w:rsidRPr="00AE7E00">
        <w:rPr>
          <w:rFonts w:ascii="Arial" w:hAnsi="Arial" w:cs="Arial"/>
          <w:b/>
          <w:noProof w:val="0"/>
          <w:sz w:val="24"/>
          <w:szCs w:val="24"/>
          <w:lang w:val="es-MX"/>
        </w:rPr>
        <w:t>LA EMPRESA</w:t>
      </w:r>
      <w:r w:rsidRPr="00AE7E00">
        <w:rPr>
          <w:rFonts w:ascii="Arial" w:hAnsi="Arial" w:cs="Arial"/>
          <w:noProof w:val="0"/>
          <w:sz w:val="24"/>
          <w:szCs w:val="24"/>
          <w:lang w:val="es-MX"/>
        </w:rPr>
        <w:t xml:space="preserve"> los carteles informativos al menos quince (15) días antes de la fecha prevista para cada fijación, en el lugar y la forma indicados por </w:t>
      </w:r>
      <w:r w:rsidRPr="00AE7E00">
        <w:rPr>
          <w:rFonts w:ascii="Arial" w:hAnsi="Arial" w:cs="Arial"/>
          <w:b/>
          <w:noProof w:val="0"/>
          <w:sz w:val="24"/>
          <w:szCs w:val="24"/>
          <w:lang w:val="es-MX"/>
        </w:rPr>
        <w:t>LA EMPRESA</w:t>
      </w:r>
      <w:r w:rsidRPr="00AE7E00">
        <w:rPr>
          <w:rFonts w:ascii="Arial" w:hAnsi="Arial" w:cs="Arial"/>
          <w:noProof w:val="0"/>
          <w:sz w:val="24"/>
          <w:szCs w:val="24"/>
          <w:lang w:val="es-MX"/>
        </w:rPr>
        <w:t xml:space="preserve">.  </w:t>
      </w:r>
    </w:p>
    <w:p w:rsidR="00AE7E00" w:rsidRPr="00AE7E00" w:rsidRDefault="00AE7E00" w:rsidP="00AE7E00">
      <w:pPr>
        <w:spacing w:after="0" w:line="360" w:lineRule="auto"/>
        <w:jc w:val="both"/>
        <w:rPr>
          <w:rFonts w:ascii="Arial" w:hAnsi="Arial" w:cs="Arial"/>
          <w:noProof w:val="0"/>
          <w:sz w:val="24"/>
          <w:szCs w:val="24"/>
          <w:lang w:val="es-MX"/>
        </w:rPr>
      </w:pPr>
      <w:r w:rsidRPr="00AE7E00">
        <w:rPr>
          <w:rFonts w:ascii="Arial" w:hAnsi="Arial" w:cs="Arial"/>
          <w:b/>
          <w:noProof w:val="0"/>
          <w:sz w:val="24"/>
          <w:szCs w:val="24"/>
          <w:lang w:val="es-MX"/>
        </w:rPr>
        <w:t xml:space="preserve">QUINTA. COORDINACIÓN DE UBICACIÓN DEL MOBILIARIO URBANO. </w:t>
      </w:r>
      <w:r w:rsidRPr="00AE7E00">
        <w:rPr>
          <w:rFonts w:ascii="Arial" w:hAnsi="Arial" w:cs="Arial"/>
          <w:noProof w:val="0"/>
          <w:sz w:val="24"/>
          <w:szCs w:val="24"/>
          <w:lang w:val="es-MX"/>
        </w:rPr>
        <w:t xml:space="preserve">Los Mupis de Copa se instalarán en las ubicaciones que de mutuo acuerdo definan </w:t>
      </w:r>
      <w:r w:rsidRPr="00AE7E00">
        <w:rPr>
          <w:rFonts w:ascii="Arial" w:hAnsi="Arial" w:cs="Arial"/>
          <w:b/>
          <w:noProof w:val="0"/>
          <w:sz w:val="24"/>
          <w:szCs w:val="24"/>
          <w:lang w:val="es-MX"/>
        </w:rPr>
        <w:t>LA MUNICIPALIDAD</w:t>
      </w:r>
      <w:r w:rsidRPr="00AE7E00">
        <w:rPr>
          <w:rFonts w:ascii="Arial" w:hAnsi="Arial" w:cs="Arial"/>
          <w:noProof w:val="0"/>
          <w:sz w:val="24"/>
          <w:szCs w:val="24"/>
          <w:lang w:val="es-MX"/>
        </w:rPr>
        <w:t xml:space="preserve"> y </w:t>
      </w:r>
      <w:r w:rsidRPr="00AE7E00">
        <w:rPr>
          <w:rFonts w:ascii="Arial" w:hAnsi="Arial" w:cs="Arial"/>
          <w:b/>
          <w:noProof w:val="0"/>
          <w:sz w:val="24"/>
          <w:szCs w:val="24"/>
          <w:lang w:val="es-MX"/>
        </w:rPr>
        <w:t>LA EMPRESA</w:t>
      </w:r>
      <w:r w:rsidRPr="00AE7E00">
        <w:rPr>
          <w:rFonts w:ascii="Arial" w:hAnsi="Arial" w:cs="Arial"/>
          <w:noProof w:val="0"/>
          <w:sz w:val="24"/>
          <w:szCs w:val="24"/>
          <w:lang w:val="es-MX"/>
        </w:rPr>
        <w:t xml:space="preserve"> de acuerdo con el plan de instalación descrito en el Anexo 1 del presente Convenio </w:t>
      </w:r>
    </w:p>
    <w:p w:rsidR="00AE7E00" w:rsidRPr="00AE7E00" w:rsidRDefault="00AE7E00" w:rsidP="00AE7E00">
      <w:p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b/>
          <w:noProof w:val="0"/>
          <w:sz w:val="24"/>
          <w:szCs w:val="24"/>
          <w:lang w:val="es-ES" w:eastAsia="es-ES"/>
        </w:rPr>
        <w:t xml:space="preserve">SEXTA. DEPENDENCIA MUNICIPAL DE ENLACE Y SUPERVISIÓN. LA MUNICIPALIDAD </w:t>
      </w:r>
      <w:r w:rsidRPr="00AE7E00">
        <w:rPr>
          <w:rFonts w:ascii="Arial" w:eastAsia="Times New Roman" w:hAnsi="Arial" w:cs="Arial"/>
          <w:noProof w:val="0"/>
          <w:sz w:val="24"/>
          <w:szCs w:val="24"/>
          <w:lang w:val="es-ES" w:eastAsia="es-ES"/>
        </w:rPr>
        <w:t>designa a la Dirección de Servicios Públicos como la</w:t>
      </w:r>
      <w:r w:rsidRPr="00AE7E00">
        <w:rPr>
          <w:rFonts w:ascii="Arial" w:eastAsia="Times New Roman" w:hAnsi="Arial" w:cs="Arial"/>
          <w:b/>
          <w:noProof w:val="0"/>
          <w:sz w:val="24"/>
          <w:szCs w:val="24"/>
          <w:lang w:val="es-ES" w:eastAsia="es-ES"/>
        </w:rPr>
        <w:t xml:space="preserve"> Unidad Supervisora, </w:t>
      </w:r>
      <w:r w:rsidRPr="00AE7E00">
        <w:rPr>
          <w:rFonts w:ascii="Arial" w:eastAsia="Times New Roman" w:hAnsi="Arial" w:cs="Arial"/>
          <w:noProof w:val="0"/>
          <w:sz w:val="24"/>
          <w:szCs w:val="24"/>
          <w:lang w:val="es-ES" w:eastAsia="es-ES"/>
        </w:rPr>
        <w:t>cuyo objetivo será supervisar los servicios y gestionar cualquier acción de los acuerdos aquí contenidos.</w:t>
      </w:r>
    </w:p>
    <w:p w:rsidR="00AE7E00" w:rsidRPr="00AE7E00" w:rsidRDefault="00AE7E00" w:rsidP="00AE7E00">
      <w:p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Esta unidad deberá, además, rendir los informes pertinentes ante </w:t>
      </w:r>
      <w:r w:rsidRPr="00AE7E00">
        <w:rPr>
          <w:rFonts w:ascii="Arial" w:eastAsia="Times New Roman" w:hAnsi="Arial" w:cs="Arial"/>
          <w:b/>
          <w:bCs/>
          <w:noProof w:val="0"/>
          <w:sz w:val="24"/>
          <w:szCs w:val="24"/>
          <w:lang w:val="es-ES" w:eastAsia="es-ES"/>
        </w:rPr>
        <w:t>LA MUNICIPALIDAD</w:t>
      </w:r>
      <w:r w:rsidRPr="00AE7E00">
        <w:rPr>
          <w:rFonts w:ascii="Arial" w:eastAsia="Times New Roman" w:hAnsi="Arial" w:cs="Arial"/>
          <w:noProof w:val="0"/>
          <w:sz w:val="24"/>
          <w:szCs w:val="24"/>
          <w:lang w:val="es-ES" w:eastAsia="es-ES"/>
        </w:rPr>
        <w:t xml:space="preserve">, sobre la labor realizada por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y será responsable, en conjunto con la Dirección de Desarrollo Urbano, de la coordinación con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de los conceptos sobre diseño, construcción, instalación y ejecución del mobiliario urbano y ejercerán la responsabilidad de dirección e inspección sobre las áreas de tráfico, transportes y ocupación de la vía pública cantonal en relación con el espacio urbano.</w:t>
      </w:r>
    </w:p>
    <w:p w:rsidR="00AE7E00" w:rsidRPr="00AE7E00" w:rsidRDefault="00AE7E00" w:rsidP="00AE7E00">
      <w:pPr>
        <w:spacing w:line="360" w:lineRule="auto"/>
        <w:jc w:val="both"/>
        <w:rPr>
          <w:rFonts w:ascii="Arial" w:hAnsi="Arial" w:cs="Arial"/>
          <w:b/>
          <w:noProof w:val="0"/>
          <w:sz w:val="24"/>
          <w:szCs w:val="24"/>
          <w:lang w:val="es-MX"/>
        </w:rPr>
      </w:pPr>
      <w:r w:rsidRPr="00AE7E00">
        <w:rPr>
          <w:rFonts w:ascii="Arial" w:hAnsi="Arial" w:cs="Arial"/>
          <w:b/>
          <w:noProof w:val="0"/>
          <w:sz w:val="24"/>
          <w:szCs w:val="24"/>
          <w:lang w:val="es-MX"/>
        </w:rPr>
        <w:t>SÉTIMA.</w:t>
      </w:r>
      <w:r w:rsidRPr="00AE7E00">
        <w:rPr>
          <w:rFonts w:ascii="Arial" w:hAnsi="Arial" w:cs="Arial"/>
          <w:noProof w:val="0"/>
          <w:sz w:val="24"/>
          <w:szCs w:val="24"/>
          <w:lang w:val="es-MX"/>
        </w:rPr>
        <w:t xml:space="preserve"> </w:t>
      </w:r>
      <w:r w:rsidRPr="00AE7E00">
        <w:rPr>
          <w:rFonts w:ascii="Arial" w:hAnsi="Arial" w:cs="Arial"/>
          <w:b/>
          <w:noProof w:val="0"/>
          <w:sz w:val="24"/>
          <w:szCs w:val="24"/>
          <w:lang w:val="es-MX"/>
        </w:rPr>
        <w:t xml:space="preserve">RESPONSABILIDADES DE LA MUNICIPALIDAD. </w:t>
      </w:r>
      <w:r w:rsidRPr="00AE7E00">
        <w:rPr>
          <w:rFonts w:ascii="Arial" w:hAnsi="Arial" w:cs="Arial"/>
          <w:noProof w:val="0"/>
          <w:sz w:val="24"/>
          <w:szCs w:val="24"/>
          <w:lang w:val="es-MX"/>
        </w:rPr>
        <w:t>Será obligación de</w:t>
      </w:r>
      <w:r w:rsidRPr="00AE7E00">
        <w:rPr>
          <w:rFonts w:ascii="Arial" w:hAnsi="Arial" w:cs="Arial"/>
          <w:b/>
          <w:noProof w:val="0"/>
          <w:sz w:val="24"/>
          <w:szCs w:val="24"/>
          <w:lang w:val="es-MX"/>
        </w:rPr>
        <w:t xml:space="preserve"> LA MUNICIPALIDAD: </w:t>
      </w:r>
    </w:p>
    <w:p w:rsidR="00AE7E00" w:rsidRPr="00AE7E00" w:rsidRDefault="00AE7E00" w:rsidP="00AE7E00">
      <w:pPr>
        <w:numPr>
          <w:ilvl w:val="0"/>
          <w:numId w:val="211"/>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Establecer los sistemas de control adecuados para valorar los servicios aquí convenidos </w:t>
      </w:r>
    </w:p>
    <w:p w:rsidR="00AE7E00" w:rsidRPr="00AE7E00" w:rsidRDefault="00AE7E00" w:rsidP="00AE7E00">
      <w:pPr>
        <w:numPr>
          <w:ilvl w:val="0"/>
          <w:numId w:val="211"/>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Requerir a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a través de </w:t>
      </w:r>
      <w:r w:rsidRPr="00AE7E00">
        <w:rPr>
          <w:rFonts w:ascii="Arial" w:eastAsia="Times New Roman" w:hAnsi="Arial" w:cs="Arial"/>
          <w:b/>
          <w:noProof w:val="0"/>
          <w:sz w:val="24"/>
          <w:szCs w:val="24"/>
          <w:lang w:val="es-ES" w:eastAsia="es-ES"/>
        </w:rPr>
        <w:t>la Unidad Supervisora,</w:t>
      </w:r>
      <w:r w:rsidRPr="00AE7E00">
        <w:rPr>
          <w:rFonts w:ascii="Arial" w:eastAsia="Times New Roman" w:hAnsi="Arial" w:cs="Arial"/>
          <w:noProof w:val="0"/>
          <w:sz w:val="24"/>
          <w:szCs w:val="24"/>
          <w:lang w:val="es-ES" w:eastAsia="es-ES"/>
        </w:rPr>
        <w:t xml:space="preserve"> los informes correspondientes respecto de la labor realizada por el objeto convenido. </w:t>
      </w:r>
    </w:p>
    <w:p w:rsidR="00AE7E00" w:rsidRPr="00AE7E00" w:rsidRDefault="00AE7E00" w:rsidP="00AE7E00">
      <w:pPr>
        <w:numPr>
          <w:ilvl w:val="0"/>
          <w:numId w:val="211"/>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lastRenderedPageBreak/>
        <w:t xml:space="preserve">Aplicar las medidas legales y/o administrativas que sean pertinentes, en caso de que </w:t>
      </w:r>
      <w:r w:rsidRPr="00AE7E00">
        <w:rPr>
          <w:rFonts w:ascii="Arial" w:eastAsia="Times New Roman" w:hAnsi="Arial" w:cs="Arial"/>
          <w:b/>
          <w:noProof w:val="0"/>
          <w:sz w:val="24"/>
          <w:szCs w:val="24"/>
          <w:lang w:val="es-ES" w:eastAsia="es-ES"/>
        </w:rPr>
        <w:t xml:space="preserve">LA EMPRESA </w:t>
      </w:r>
      <w:r w:rsidRPr="00AE7E00">
        <w:rPr>
          <w:rFonts w:ascii="Arial" w:eastAsia="Times New Roman" w:hAnsi="Arial" w:cs="Arial"/>
          <w:noProof w:val="0"/>
          <w:sz w:val="24"/>
          <w:szCs w:val="24"/>
          <w:lang w:val="es-ES" w:eastAsia="es-ES"/>
        </w:rPr>
        <w:t>incumpla con las disposiciones de este Convenio.</w:t>
      </w:r>
    </w:p>
    <w:p w:rsidR="00AE7E00" w:rsidRPr="00AE7E00" w:rsidRDefault="00AE7E00" w:rsidP="00AE7E00">
      <w:pPr>
        <w:numPr>
          <w:ilvl w:val="0"/>
          <w:numId w:val="211"/>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Respetar la integridad física de los muebles objeto de este convenio que son y permanecerán en todo momento de propiedad de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sin que pueda modificarlos o alterar su estructura y diseño en forma alguna, salvo que exista situación casuística que se analizará a modo excepcional.</w:t>
      </w:r>
    </w:p>
    <w:p w:rsidR="00AE7E00" w:rsidRPr="00AE7E00" w:rsidRDefault="00AE7E00" w:rsidP="00AE7E00">
      <w:pPr>
        <w:numPr>
          <w:ilvl w:val="0"/>
          <w:numId w:val="211"/>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Otorgar la licencia comercial municipal (patente) pertinente, siempre y cuando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cumpla con los requisitos legales.</w:t>
      </w:r>
    </w:p>
    <w:p w:rsidR="00AE7E00" w:rsidRPr="00AE7E00" w:rsidRDefault="00AE7E00" w:rsidP="00AE7E00">
      <w:pPr>
        <w:numPr>
          <w:ilvl w:val="0"/>
          <w:numId w:val="211"/>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No otorgar permisos de uso ni cualquier otro tipo de autorización a terceros para la colocación de mobiliario urbano y/o explotación de publicidad, dentro de un radio de doscientos metros alrededor de cualquier estructura de mobiliario urbano que haya sido colocado por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en el marco del presente convenio.</w:t>
      </w:r>
    </w:p>
    <w:p w:rsidR="00AE7E00" w:rsidRPr="00AE7E00" w:rsidRDefault="00AE7E00" w:rsidP="00AE7E00">
      <w:pPr>
        <w:numPr>
          <w:ilvl w:val="0"/>
          <w:numId w:val="211"/>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Permitir que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retire todo el mobiliario urbano que es de su propiedad, una vez terminado el presente convenio, sea por el vencimiento del plazo o incluso si se diera una terminación anticipada del mismo.</w:t>
      </w:r>
    </w:p>
    <w:p w:rsidR="00AE7E00" w:rsidRPr="00AE7E00" w:rsidRDefault="00AE7E00" w:rsidP="00AE7E00">
      <w:pPr>
        <w:spacing w:line="360" w:lineRule="auto"/>
        <w:jc w:val="both"/>
        <w:rPr>
          <w:rFonts w:ascii="Arial" w:hAnsi="Arial" w:cs="Arial"/>
          <w:b/>
          <w:noProof w:val="0"/>
          <w:sz w:val="24"/>
          <w:szCs w:val="24"/>
          <w:lang w:val="es-MX"/>
        </w:rPr>
      </w:pPr>
      <w:r w:rsidRPr="00AE7E00">
        <w:rPr>
          <w:rFonts w:ascii="Arial" w:hAnsi="Arial" w:cs="Arial"/>
          <w:b/>
          <w:noProof w:val="0"/>
          <w:szCs w:val="24"/>
          <w:lang w:val="es-MX"/>
        </w:rPr>
        <w:t xml:space="preserve">OCTAVA. </w:t>
      </w:r>
      <w:r w:rsidRPr="00AE7E00">
        <w:rPr>
          <w:rFonts w:ascii="Arial" w:hAnsi="Arial" w:cs="Arial"/>
          <w:b/>
          <w:noProof w:val="0"/>
          <w:sz w:val="24"/>
          <w:szCs w:val="24"/>
          <w:lang w:val="es-MX"/>
        </w:rPr>
        <w:t xml:space="preserve">RESPONSABILIDADES DE LA EMPRESA. </w:t>
      </w:r>
      <w:r w:rsidRPr="00AE7E00">
        <w:rPr>
          <w:rFonts w:ascii="Arial" w:hAnsi="Arial" w:cs="Arial"/>
          <w:noProof w:val="0"/>
          <w:sz w:val="24"/>
          <w:szCs w:val="24"/>
          <w:lang w:val="es-MX"/>
        </w:rPr>
        <w:t>Será obligación de</w:t>
      </w:r>
      <w:r w:rsidRPr="00AE7E00">
        <w:rPr>
          <w:rFonts w:ascii="Arial" w:hAnsi="Arial" w:cs="Arial"/>
          <w:b/>
          <w:noProof w:val="0"/>
          <w:sz w:val="24"/>
          <w:szCs w:val="24"/>
          <w:lang w:val="es-MX"/>
        </w:rPr>
        <w:t xml:space="preserve"> LA EMPRESA</w:t>
      </w:r>
      <w:r w:rsidRPr="00AE7E00">
        <w:rPr>
          <w:rFonts w:ascii="Arial" w:hAnsi="Arial" w:cs="Arial"/>
          <w:noProof w:val="0"/>
          <w:sz w:val="24"/>
          <w:szCs w:val="24"/>
          <w:lang w:val="es-MX"/>
        </w:rPr>
        <w:t>:</w:t>
      </w:r>
      <w:r w:rsidRPr="00AE7E00">
        <w:rPr>
          <w:rFonts w:ascii="Arial" w:hAnsi="Arial" w:cs="Arial"/>
          <w:b/>
          <w:noProof w:val="0"/>
          <w:sz w:val="24"/>
          <w:szCs w:val="24"/>
          <w:lang w:val="es-MX"/>
        </w:rPr>
        <w:t xml:space="preserve"> </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Realizar el objeto convenido en forma responsable, diligente, eficiente y eficaz y durante el plazo establecido y sus eventuales prórrogas, así como coordinar con la Sección de Infraestructura Pública las autorizaciones de las ubicaciones de los Parabuses en el Cantón de San Pablo de Heredia.</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Acatar las instrucciones que </w:t>
      </w:r>
      <w:r w:rsidRPr="00AE7E00">
        <w:rPr>
          <w:rFonts w:ascii="Arial" w:eastAsia="Times New Roman" w:hAnsi="Arial" w:cs="Arial"/>
          <w:b/>
          <w:noProof w:val="0"/>
          <w:sz w:val="24"/>
          <w:szCs w:val="24"/>
          <w:lang w:val="es-ES" w:eastAsia="es-ES"/>
        </w:rPr>
        <w:t>la Unidad Supervisora</w:t>
      </w:r>
      <w:r w:rsidRPr="00AE7E00">
        <w:rPr>
          <w:rFonts w:ascii="Arial" w:eastAsia="Times New Roman" w:hAnsi="Arial" w:cs="Arial"/>
          <w:noProof w:val="0"/>
          <w:sz w:val="24"/>
          <w:szCs w:val="24"/>
          <w:lang w:val="es-ES" w:eastAsia="es-ES"/>
        </w:rPr>
        <w:t xml:space="preserve"> o</w:t>
      </w:r>
      <w:r w:rsidRPr="00AE7E00">
        <w:rPr>
          <w:rFonts w:ascii="Arial" w:eastAsia="Times New Roman" w:hAnsi="Arial" w:cs="Arial"/>
          <w:b/>
          <w:noProof w:val="0"/>
          <w:sz w:val="24"/>
          <w:szCs w:val="24"/>
          <w:lang w:val="es-ES" w:eastAsia="es-ES"/>
        </w:rPr>
        <w:t xml:space="preserve"> LA MUNICIPALIDAD</w:t>
      </w:r>
      <w:r w:rsidRPr="00AE7E00">
        <w:rPr>
          <w:rFonts w:ascii="Arial" w:eastAsia="Times New Roman" w:hAnsi="Arial" w:cs="Arial"/>
          <w:noProof w:val="0"/>
          <w:sz w:val="24"/>
          <w:szCs w:val="24"/>
          <w:lang w:val="es-ES" w:eastAsia="es-ES"/>
        </w:rPr>
        <w:t xml:space="preserve"> le giren, siempre que estén acordes con los deberes adquiridos en el presente Convenio.</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Confeccionar y rendir ante </w:t>
      </w:r>
      <w:r w:rsidRPr="00AE7E00">
        <w:rPr>
          <w:rFonts w:ascii="Arial" w:eastAsia="Times New Roman" w:hAnsi="Arial" w:cs="Arial"/>
          <w:b/>
          <w:noProof w:val="0"/>
          <w:sz w:val="24"/>
          <w:szCs w:val="24"/>
          <w:lang w:val="es-ES" w:eastAsia="es-ES"/>
        </w:rPr>
        <w:t>la Unidad Supervisora</w:t>
      </w:r>
      <w:r w:rsidRPr="00AE7E00">
        <w:rPr>
          <w:rFonts w:ascii="Arial" w:eastAsia="Times New Roman" w:hAnsi="Arial" w:cs="Arial"/>
          <w:noProof w:val="0"/>
          <w:sz w:val="24"/>
          <w:szCs w:val="24"/>
          <w:lang w:val="es-ES" w:eastAsia="es-ES"/>
        </w:rPr>
        <w:t xml:space="preserve"> que se indicará, los informes que se le requieran, siempre que se refieran al objeto convenido y el cumplimiento del mismo. </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Cumplir con el trabajo pactado durante el plazo del Convenio y sus eventuales prórrogas.</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Desinstalar al final de la vigencia del Convenio el mobiliario urbano instalado, el cual quedará en su propiedad durante todo el plazo del presente convenio, dejando el </w:t>
      </w:r>
      <w:r w:rsidRPr="00AE7E00">
        <w:rPr>
          <w:rFonts w:ascii="Arial" w:eastAsia="Times New Roman" w:hAnsi="Arial" w:cs="Arial"/>
          <w:noProof w:val="0"/>
          <w:sz w:val="24"/>
          <w:szCs w:val="24"/>
          <w:lang w:val="es-ES" w:eastAsia="es-ES"/>
        </w:rPr>
        <w:lastRenderedPageBreak/>
        <w:t>pavimento de la vía pública perfectamente reparado, asumiendo todos los costos precisos de desmontaje y reparación de pavimento deteriorado y otras instalaciones deterioradas, devolviendo el sitio en las condiciones originales.</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Numerar todos los Parabuses conforme se instalen para su adecuado control en planos, de cuyo levantamiento enviará copia a</w:t>
      </w:r>
      <w:r w:rsidRPr="00AE7E00">
        <w:rPr>
          <w:rFonts w:ascii="Arial" w:eastAsia="Times New Roman" w:hAnsi="Arial" w:cs="Arial"/>
          <w:b/>
          <w:noProof w:val="0"/>
          <w:sz w:val="24"/>
          <w:szCs w:val="24"/>
          <w:lang w:val="es-ES" w:eastAsia="es-ES"/>
        </w:rPr>
        <w:t xml:space="preserve"> LA MUNICIPALIDAD, </w:t>
      </w:r>
      <w:r w:rsidRPr="00AE7E00">
        <w:rPr>
          <w:rFonts w:ascii="Arial" w:eastAsia="Times New Roman" w:hAnsi="Arial" w:cs="Arial"/>
          <w:noProof w:val="0"/>
          <w:sz w:val="24"/>
          <w:szCs w:val="24"/>
          <w:lang w:val="es-ES" w:eastAsia="es-ES"/>
        </w:rPr>
        <w:t xml:space="preserve">con el fin de mantenerlo permanentemente actualizado. </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Proporcionar el mantenimiento, reparación, conservación, limpieza y reposición de los elementos y componentes deteriorados por el uso o por cualquier causa, incluso vandalismo, durante toda la vigencia del presente acuerdo, de los Parabuses y Mupis de Copa, , así como durante la vigencia de sus ampliaciones o prórrogas si las hubiere, a efecto de que se encuentren en buenas condiciones de uso y de servicio, obligándose a informar periódicamente a</w:t>
      </w:r>
      <w:r w:rsidRPr="00AE7E00">
        <w:rPr>
          <w:rFonts w:ascii="Arial" w:eastAsia="Times New Roman" w:hAnsi="Arial" w:cs="Arial"/>
          <w:b/>
          <w:noProof w:val="0"/>
          <w:sz w:val="24"/>
          <w:szCs w:val="24"/>
          <w:lang w:val="es-ES" w:eastAsia="es-ES"/>
        </w:rPr>
        <w:t xml:space="preserve"> </w:t>
      </w:r>
      <w:r w:rsidRPr="00AE7E00">
        <w:rPr>
          <w:rFonts w:ascii="Arial" w:eastAsia="Times New Roman" w:hAnsi="Arial" w:cs="Arial"/>
          <w:b/>
          <w:bCs/>
          <w:noProof w:val="0"/>
          <w:sz w:val="24"/>
          <w:szCs w:val="24"/>
          <w:lang w:val="es-ES" w:eastAsia="es-ES"/>
        </w:rPr>
        <w:t>LA MUNICIPALIDAD</w:t>
      </w:r>
      <w:r w:rsidRPr="00AE7E00">
        <w:rPr>
          <w:rFonts w:ascii="Arial" w:eastAsia="Times New Roman" w:hAnsi="Arial" w:cs="Arial"/>
          <w:bCs/>
          <w:noProof w:val="0"/>
          <w:sz w:val="24"/>
          <w:szCs w:val="24"/>
          <w:lang w:val="es-ES" w:eastAsia="es-ES"/>
        </w:rPr>
        <w:t>,</w:t>
      </w:r>
      <w:r w:rsidRPr="00AE7E00">
        <w:rPr>
          <w:rFonts w:ascii="Arial" w:eastAsia="Times New Roman" w:hAnsi="Arial" w:cs="Arial"/>
          <w:noProof w:val="0"/>
          <w:sz w:val="24"/>
          <w:szCs w:val="24"/>
          <w:lang w:val="es-ES" w:eastAsia="es-ES"/>
        </w:rPr>
        <w:t xml:space="preserve"> siempre que ésta lo requiera, del cumplimiento y desarrollo de dichas tareas.</w:t>
      </w:r>
      <w:r w:rsidRPr="00AE7E00">
        <w:rPr>
          <w:rFonts w:ascii="Arial" w:eastAsia="Times New Roman" w:hAnsi="Arial" w:cs="Arial"/>
          <w:b/>
          <w:noProof w:val="0"/>
          <w:sz w:val="24"/>
          <w:szCs w:val="24"/>
          <w:lang w:val="es-ES" w:eastAsia="es-ES"/>
        </w:rPr>
        <w:t xml:space="preserve"> </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En el supuesto de que los mobiliarios que son objeto del presente convenio resultaran dañados o afectados en alguna forma y por cualquier causa y que dicho deterioro o daño afecte la seguridad de los transeúntes, desde el momento en que</w:t>
      </w:r>
      <w:r w:rsidRPr="00AE7E00">
        <w:rPr>
          <w:rFonts w:ascii="Arial" w:eastAsia="Times New Roman" w:hAnsi="Arial" w:cs="Arial"/>
          <w:b/>
          <w:noProof w:val="0"/>
          <w:sz w:val="24"/>
          <w:szCs w:val="24"/>
          <w:lang w:val="es-ES" w:eastAsia="es-ES"/>
        </w:rPr>
        <w:t xml:space="preserve"> LA MUNICIPALIDAD </w:t>
      </w:r>
      <w:r w:rsidRPr="00AE7E00">
        <w:rPr>
          <w:rFonts w:ascii="Arial" w:eastAsia="Times New Roman" w:hAnsi="Arial" w:cs="Arial"/>
          <w:noProof w:val="0"/>
          <w:sz w:val="24"/>
          <w:szCs w:val="24"/>
          <w:lang w:val="es-ES" w:eastAsia="es-ES"/>
        </w:rPr>
        <w:t>identifique su deterioro, deberá</w:t>
      </w:r>
      <w:r w:rsidRPr="00AE7E00">
        <w:rPr>
          <w:rFonts w:ascii="Arial" w:eastAsia="Times New Roman" w:hAnsi="Arial" w:cs="Arial"/>
          <w:b/>
          <w:noProof w:val="0"/>
          <w:sz w:val="24"/>
          <w:szCs w:val="24"/>
          <w:lang w:val="es-ES" w:eastAsia="es-ES"/>
        </w:rPr>
        <w:t xml:space="preserve"> LA EMPRESA </w:t>
      </w:r>
      <w:r w:rsidRPr="00AE7E00">
        <w:rPr>
          <w:rFonts w:ascii="Arial" w:eastAsia="Times New Roman" w:hAnsi="Arial" w:cs="Arial"/>
          <w:noProof w:val="0"/>
          <w:sz w:val="24"/>
          <w:szCs w:val="24"/>
          <w:lang w:val="es-ES" w:eastAsia="es-ES"/>
        </w:rPr>
        <w:t xml:space="preserve">en el plazo máximo de un mes calendario a contar de la notificación del deterioro por parte de </w:t>
      </w:r>
      <w:r w:rsidRPr="00AE7E00">
        <w:rPr>
          <w:rFonts w:ascii="Arial" w:eastAsia="Times New Roman" w:hAnsi="Arial" w:cs="Arial"/>
          <w:b/>
          <w:noProof w:val="0"/>
          <w:sz w:val="24"/>
          <w:szCs w:val="24"/>
          <w:lang w:val="es-ES" w:eastAsia="es-ES"/>
        </w:rPr>
        <w:t xml:space="preserve">LA MUNICIPALIDAD, </w:t>
      </w:r>
      <w:r w:rsidRPr="00AE7E00">
        <w:rPr>
          <w:rFonts w:ascii="Arial" w:eastAsia="Times New Roman" w:hAnsi="Arial" w:cs="Arial"/>
          <w:noProof w:val="0"/>
          <w:sz w:val="24"/>
          <w:szCs w:val="24"/>
          <w:lang w:val="es-ES" w:eastAsia="es-ES"/>
        </w:rPr>
        <w:t>proceder con su reparación, reposición o reinstalación.</w:t>
      </w:r>
      <w:r w:rsidRPr="00AE7E00">
        <w:rPr>
          <w:rFonts w:ascii="Arial" w:eastAsia="Times New Roman" w:hAnsi="Arial" w:cs="Arial"/>
          <w:b/>
          <w:noProof w:val="0"/>
          <w:sz w:val="24"/>
          <w:szCs w:val="24"/>
          <w:lang w:val="es-ES" w:eastAsia="es-ES"/>
        </w:rPr>
        <w:t xml:space="preserve"> </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Donar  -----10----Botes de Basura; -----15------- Señales Viales, -----, -----5---- Bancas para parques; el mantenimiento, limpieza y reposición de estos elementos urbanos estarán a cargo de</w:t>
      </w:r>
      <w:r w:rsidRPr="00AE7E00">
        <w:rPr>
          <w:rFonts w:ascii="Arial" w:eastAsia="Times New Roman" w:hAnsi="Arial" w:cs="Arial"/>
          <w:b/>
          <w:noProof w:val="0"/>
          <w:sz w:val="24"/>
          <w:szCs w:val="24"/>
          <w:lang w:val="es-ES" w:eastAsia="es-ES"/>
        </w:rPr>
        <w:t xml:space="preserve"> </w:t>
      </w:r>
      <w:r w:rsidRPr="00AE7E00">
        <w:rPr>
          <w:rFonts w:ascii="Arial" w:eastAsia="Times New Roman" w:hAnsi="Arial" w:cs="Arial"/>
          <w:b/>
          <w:bCs/>
          <w:noProof w:val="0"/>
          <w:sz w:val="24"/>
          <w:szCs w:val="24"/>
          <w:lang w:val="es-ES" w:eastAsia="es-ES"/>
        </w:rPr>
        <w:t>LA MUNICIPALIDAD</w:t>
      </w:r>
      <w:r w:rsidRPr="00AE7E00">
        <w:rPr>
          <w:rFonts w:ascii="Arial" w:eastAsia="Times New Roman" w:hAnsi="Arial" w:cs="Arial"/>
          <w:b/>
          <w:noProof w:val="0"/>
          <w:sz w:val="24"/>
          <w:szCs w:val="24"/>
          <w:lang w:val="es-ES" w:eastAsia="es-ES"/>
        </w:rPr>
        <w:t xml:space="preserve">. </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Mantenerse al día en el pago del fluido eléctrico sobre el consumo del mobiliario instalado. Así como presentar mensualmente a la Unidad Supervisora los recibos de pago.</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Mantener vigente durante el plazo de este Convenio y sus eventuales prórrogas, una Póliza de Responsabilidad Civil y Riesgos contra Terceros. </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Obtener y cancelar puntualmente la Licencia Comercial Municipal (patente).</w:t>
      </w:r>
    </w:p>
    <w:p w:rsidR="00AE7E00" w:rsidRPr="00AE7E00" w:rsidRDefault="00AE7E00" w:rsidP="00AE7E00">
      <w:pPr>
        <w:numPr>
          <w:ilvl w:val="0"/>
          <w:numId w:val="210"/>
        </w:numPr>
        <w:tabs>
          <w:tab w:val="left" w:pos="-993"/>
        </w:tabs>
        <w:spacing w:after="0" w:line="360" w:lineRule="auto"/>
        <w:ind w:left="0" w:right="-91" w:firstLine="0"/>
        <w:jc w:val="both"/>
        <w:rPr>
          <w:rFonts w:ascii="Arial" w:eastAsia="Times New Roman" w:hAnsi="Arial" w:cs="Arial"/>
          <w:noProof w:val="0"/>
          <w:sz w:val="24"/>
          <w:szCs w:val="24"/>
          <w:lang w:val="es-ES" w:eastAsia="es-ES"/>
        </w:rPr>
      </w:pPr>
      <w:r w:rsidRPr="00AE7E00">
        <w:rPr>
          <w:rFonts w:ascii="Arial" w:eastAsia="Times New Roman" w:hAnsi="Arial" w:cs="Arial"/>
          <w:b/>
          <w:noProof w:val="0"/>
          <w:sz w:val="24"/>
          <w:szCs w:val="24"/>
          <w:lang w:val="es-ES" w:eastAsia="es-ES"/>
        </w:rPr>
        <w:t xml:space="preserve">LA EMPRESA </w:t>
      </w:r>
      <w:r w:rsidRPr="00AE7E00">
        <w:rPr>
          <w:rFonts w:ascii="Arial" w:eastAsia="Times New Roman" w:hAnsi="Arial" w:cs="Arial"/>
          <w:noProof w:val="0"/>
          <w:sz w:val="24"/>
          <w:szCs w:val="24"/>
          <w:lang w:val="es-ES" w:eastAsia="es-ES"/>
        </w:rPr>
        <w:t>no podrá ceder, ni trasmitir en ninguna forma los derechos y obligaciones derivados de este convenio, sin la previa autorización por escrito de</w:t>
      </w:r>
      <w:r w:rsidRPr="00AE7E00">
        <w:rPr>
          <w:rFonts w:ascii="Arial" w:eastAsia="Times New Roman" w:hAnsi="Arial" w:cs="Arial"/>
          <w:b/>
          <w:noProof w:val="0"/>
          <w:sz w:val="24"/>
          <w:szCs w:val="24"/>
          <w:lang w:val="es-ES" w:eastAsia="es-ES"/>
        </w:rPr>
        <w:t xml:space="preserve"> </w:t>
      </w:r>
      <w:r w:rsidRPr="00AE7E00">
        <w:rPr>
          <w:rFonts w:ascii="Arial" w:eastAsia="Times New Roman" w:hAnsi="Arial" w:cs="Arial"/>
          <w:b/>
          <w:bCs/>
          <w:noProof w:val="0"/>
          <w:sz w:val="24"/>
          <w:szCs w:val="24"/>
          <w:lang w:val="es-ES" w:eastAsia="es-ES"/>
        </w:rPr>
        <w:t xml:space="preserve">LA </w:t>
      </w:r>
      <w:r w:rsidRPr="00AE7E00">
        <w:rPr>
          <w:rFonts w:ascii="Arial" w:eastAsia="Times New Roman" w:hAnsi="Arial" w:cs="Arial"/>
          <w:b/>
          <w:bCs/>
          <w:noProof w:val="0"/>
          <w:sz w:val="24"/>
          <w:szCs w:val="24"/>
          <w:lang w:val="es-ES" w:eastAsia="es-ES"/>
        </w:rPr>
        <w:lastRenderedPageBreak/>
        <w:t xml:space="preserve">MUNICIPALIDAD, </w:t>
      </w:r>
      <w:r w:rsidRPr="00AE7E00">
        <w:rPr>
          <w:rFonts w:ascii="Arial" w:eastAsia="Times New Roman" w:hAnsi="Arial" w:cs="Arial"/>
          <w:bCs/>
          <w:noProof w:val="0"/>
          <w:sz w:val="24"/>
          <w:szCs w:val="24"/>
          <w:lang w:val="es-ES" w:eastAsia="es-ES"/>
        </w:rPr>
        <w:t xml:space="preserve">salvo que se trate de una empresa perteneciente al mismo grupo económico de </w:t>
      </w:r>
      <w:r w:rsidRPr="00AE7E00">
        <w:rPr>
          <w:rFonts w:ascii="Arial" w:eastAsia="Times New Roman" w:hAnsi="Arial" w:cs="Arial"/>
          <w:b/>
          <w:bCs/>
          <w:noProof w:val="0"/>
          <w:sz w:val="24"/>
          <w:szCs w:val="24"/>
          <w:lang w:val="es-ES" w:eastAsia="es-ES"/>
        </w:rPr>
        <w:t xml:space="preserve">LA EMPRESA, </w:t>
      </w:r>
      <w:r w:rsidRPr="00AE7E00">
        <w:rPr>
          <w:rFonts w:ascii="Arial" w:eastAsia="Times New Roman" w:hAnsi="Arial" w:cs="Arial"/>
          <w:bCs/>
          <w:noProof w:val="0"/>
          <w:sz w:val="24"/>
          <w:szCs w:val="24"/>
          <w:lang w:val="es-ES" w:eastAsia="es-ES"/>
        </w:rPr>
        <w:t xml:space="preserve">en cuyo caso, bastará con la comunicación posterior a </w:t>
      </w:r>
      <w:r w:rsidRPr="00AE7E00">
        <w:rPr>
          <w:rFonts w:ascii="Arial" w:eastAsia="Times New Roman" w:hAnsi="Arial" w:cs="Arial"/>
          <w:b/>
          <w:bCs/>
          <w:noProof w:val="0"/>
          <w:sz w:val="24"/>
          <w:szCs w:val="24"/>
          <w:lang w:val="es-ES" w:eastAsia="es-ES"/>
        </w:rPr>
        <w:t>LA MUNICIPALIDAD</w:t>
      </w:r>
      <w:r w:rsidRPr="00AE7E00">
        <w:rPr>
          <w:rFonts w:ascii="Arial" w:eastAsia="Times New Roman" w:hAnsi="Arial" w:cs="Arial"/>
          <w:b/>
          <w:noProof w:val="0"/>
          <w:sz w:val="24"/>
          <w:szCs w:val="24"/>
          <w:lang w:val="es-ES" w:eastAsia="es-ES"/>
        </w:rPr>
        <w:t>.</w:t>
      </w:r>
    </w:p>
    <w:p w:rsidR="00AE7E00" w:rsidRPr="00AE7E00" w:rsidRDefault="00AE7E00" w:rsidP="00AE7E00">
      <w:p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b/>
          <w:noProof w:val="0"/>
          <w:sz w:val="24"/>
          <w:szCs w:val="24"/>
          <w:lang w:val="es-ES" w:eastAsia="es-ES"/>
        </w:rPr>
        <w:t>NOVENA. PLAZO DEL CONVENIO.</w:t>
      </w:r>
      <w:r w:rsidRPr="00AE7E00">
        <w:rPr>
          <w:rFonts w:ascii="Arial" w:eastAsia="Times New Roman" w:hAnsi="Arial" w:cs="Arial"/>
          <w:noProof w:val="0"/>
          <w:sz w:val="24"/>
          <w:szCs w:val="24"/>
          <w:lang w:val="es-ES" w:eastAsia="es-ES"/>
        </w:rPr>
        <w:t xml:space="preserve"> La vigencia de este convenio es por veinte años a partir de su firma. Una vez llegado el plazo de finalización del contrato, este podrá ser prorrogado, en condiciones a definir de mutuo acuerdo entre las Partes, mediante acuerdo expreso entre las mismas.</w:t>
      </w:r>
    </w:p>
    <w:p w:rsidR="00AE7E00" w:rsidRPr="00AE7E00" w:rsidRDefault="00AE7E00" w:rsidP="00AE7E00">
      <w:p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b/>
          <w:noProof w:val="0"/>
          <w:sz w:val="24"/>
          <w:szCs w:val="24"/>
          <w:lang w:val="es-ES" w:eastAsia="es-ES"/>
        </w:rPr>
        <w:t>DÉCIMA.</w:t>
      </w:r>
      <w:r w:rsidRPr="00AE7E00">
        <w:rPr>
          <w:rFonts w:ascii="Arial" w:eastAsia="Times New Roman" w:hAnsi="Arial" w:cs="Arial"/>
          <w:noProof w:val="0"/>
          <w:sz w:val="24"/>
          <w:szCs w:val="24"/>
          <w:lang w:val="es-ES" w:eastAsia="es-ES"/>
        </w:rPr>
        <w:t xml:space="preserve"> </w:t>
      </w:r>
      <w:r w:rsidRPr="00AE7E00">
        <w:rPr>
          <w:rFonts w:ascii="Arial" w:eastAsia="Times New Roman" w:hAnsi="Arial" w:cs="Arial"/>
          <w:b/>
          <w:noProof w:val="0"/>
          <w:sz w:val="24"/>
          <w:szCs w:val="24"/>
          <w:lang w:val="es-ES" w:eastAsia="es-ES"/>
        </w:rPr>
        <w:t>PRECIO.</w:t>
      </w:r>
      <w:r w:rsidRPr="00AE7E00">
        <w:rPr>
          <w:rFonts w:ascii="Arial" w:eastAsia="Times New Roman" w:hAnsi="Arial" w:cs="Arial"/>
          <w:noProof w:val="0"/>
          <w:sz w:val="24"/>
          <w:szCs w:val="24"/>
          <w:lang w:val="es-ES" w:eastAsia="es-ES"/>
        </w:rPr>
        <w:t xml:space="preserve"> Este Convenio es de cuantía inestimable, por no existir erogación económica por parte de </w:t>
      </w:r>
      <w:r w:rsidRPr="00AE7E00">
        <w:rPr>
          <w:rFonts w:ascii="Arial" w:eastAsia="Times New Roman" w:hAnsi="Arial" w:cs="Arial"/>
          <w:b/>
          <w:bCs/>
          <w:noProof w:val="0"/>
          <w:sz w:val="24"/>
          <w:szCs w:val="24"/>
          <w:lang w:val="es-ES" w:eastAsia="es-ES"/>
        </w:rPr>
        <w:t>LA MUNICIPALIDAD</w:t>
      </w:r>
      <w:r w:rsidRPr="00AE7E00">
        <w:rPr>
          <w:rFonts w:ascii="Arial" w:eastAsia="Times New Roman" w:hAnsi="Arial" w:cs="Arial"/>
          <w:noProof w:val="0"/>
          <w:sz w:val="24"/>
          <w:szCs w:val="24"/>
          <w:lang w:val="es-ES" w:eastAsia="es-ES"/>
        </w:rPr>
        <w:t xml:space="preserve">. </w:t>
      </w:r>
    </w:p>
    <w:p w:rsidR="00AE7E00" w:rsidRDefault="00AE7E00" w:rsidP="00AE7E00">
      <w:p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b/>
          <w:noProof w:val="0"/>
          <w:sz w:val="24"/>
          <w:szCs w:val="24"/>
          <w:lang w:val="es-ES" w:eastAsia="es-ES"/>
        </w:rPr>
        <w:t>DÉCIMO PRIMERA. MEDIOS PARA RECIBIR NOTIFICACIONES.</w:t>
      </w:r>
      <w:r w:rsidRPr="00AE7E00">
        <w:rPr>
          <w:rFonts w:ascii="Arial" w:eastAsia="Times New Roman" w:hAnsi="Arial" w:cs="Arial"/>
          <w:noProof w:val="0"/>
          <w:sz w:val="24"/>
          <w:szCs w:val="24"/>
          <w:lang w:val="es-ES" w:eastAsia="es-ES"/>
        </w:rPr>
        <w:t xml:space="preserve"> Todas las notificaciones, avisos o comunicaciones que se deban enviar las partes contratantes, deberán ser hechas por escrito, con acuse de recibo, en las siguientes direcciones: </w:t>
      </w:r>
    </w:p>
    <w:p w:rsidR="00AE7E00" w:rsidRPr="00AE7E00" w:rsidRDefault="00AE7E00" w:rsidP="00AE7E00">
      <w:pPr>
        <w:pStyle w:val="Sinespaciado"/>
        <w:rPr>
          <w:lang w:eastAsia="es-ES"/>
        </w:rPr>
      </w:pPr>
    </w:p>
    <w:p w:rsidR="00AE7E00" w:rsidRPr="00AE7E00" w:rsidRDefault="00AE7E00" w:rsidP="00AE7E00">
      <w:pPr>
        <w:numPr>
          <w:ilvl w:val="0"/>
          <w:numId w:val="213"/>
        </w:num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en sus oficinas ubicadas en San José, Montes de Oca San Pedro, Los Yoses, de la Hyundai, dos cuadras al Norte y cincuenta metros al Oeste, dejando señalado el Facsímil número veintidós- veinticinco-cero seis-cincuenta y siete y el Teléfono número veintidós- veinticinco-dieciocho-noventa y dos, a la atención de la Sra. Geoconda Quirós y con copia a los señores Philippe Infante, al correo electrónico: </w:t>
      </w:r>
      <w:hyperlink r:id="rId16" w:history="1">
        <w:r w:rsidRPr="00AE7E00">
          <w:rPr>
            <w:rFonts w:ascii="Arial" w:eastAsia="Times New Roman" w:hAnsi="Arial" w:cs="Arial"/>
            <w:noProof w:val="0"/>
            <w:color w:val="0563C1" w:themeColor="hyperlink"/>
            <w:sz w:val="24"/>
            <w:szCs w:val="24"/>
            <w:u w:val="single"/>
            <w:lang w:val="es-ES" w:eastAsia="es-ES"/>
          </w:rPr>
          <w:t>Philippe.Infante@jcdecaux.com</w:t>
        </w:r>
      </w:hyperlink>
      <w:r w:rsidRPr="00AE7E00">
        <w:rPr>
          <w:rFonts w:ascii="Arial" w:eastAsia="Times New Roman" w:hAnsi="Arial" w:cs="Arial"/>
          <w:noProof w:val="0"/>
          <w:sz w:val="24"/>
          <w:szCs w:val="24"/>
          <w:lang w:val="es-ES" w:eastAsia="es-ES"/>
        </w:rPr>
        <w:t xml:space="preserve"> y a la Sra. Yadira Moreno, al correo electrónico: </w:t>
      </w:r>
      <w:hyperlink r:id="rId17" w:history="1">
        <w:r w:rsidRPr="00AE7E00">
          <w:rPr>
            <w:rFonts w:ascii="Arial" w:eastAsia="Times New Roman" w:hAnsi="Arial" w:cs="Arial"/>
            <w:noProof w:val="0"/>
            <w:color w:val="0563C1" w:themeColor="hyperlink"/>
            <w:sz w:val="24"/>
            <w:szCs w:val="24"/>
            <w:u w:val="single"/>
            <w:lang w:val="es-ES" w:eastAsia="es-ES"/>
          </w:rPr>
          <w:t>yadira.moreno@jcdecaux.com</w:t>
        </w:r>
      </w:hyperlink>
      <w:r w:rsidRPr="00AE7E00">
        <w:rPr>
          <w:rFonts w:ascii="Arial" w:eastAsia="Times New Roman" w:hAnsi="Arial" w:cs="Arial"/>
          <w:noProof w:val="0"/>
          <w:sz w:val="24"/>
          <w:szCs w:val="24"/>
          <w:lang w:val="es-ES" w:eastAsia="es-ES"/>
        </w:rPr>
        <w:t xml:space="preserve">. </w:t>
      </w:r>
    </w:p>
    <w:p w:rsidR="00AE7E00" w:rsidRPr="00AE7E00" w:rsidRDefault="00AE7E00" w:rsidP="00AE7E00">
      <w:pPr>
        <w:numPr>
          <w:ilvl w:val="0"/>
          <w:numId w:val="213"/>
        </w:num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b/>
          <w:bCs/>
          <w:noProof w:val="0"/>
          <w:sz w:val="24"/>
          <w:szCs w:val="24"/>
          <w:lang w:val="es-ES" w:eastAsia="es-ES"/>
        </w:rPr>
        <w:t>LA MUNICIPALIDAD</w:t>
      </w:r>
      <w:r w:rsidRPr="00AE7E00">
        <w:rPr>
          <w:rFonts w:ascii="Arial" w:eastAsia="Times New Roman" w:hAnsi="Arial" w:cs="Arial"/>
          <w:noProof w:val="0"/>
          <w:sz w:val="24"/>
          <w:szCs w:val="24"/>
          <w:lang w:val="es-ES" w:eastAsia="es-ES"/>
        </w:rPr>
        <w:t>, en la oficina de la Alcaldía Municipal, Gobierno Local de San Pablo de Heredia; Facsímil</w:t>
      </w:r>
      <w:r w:rsidRPr="00AE7E00">
        <w:rPr>
          <w:rFonts w:ascii="Arial" w:eastAsia="Times New Roman" w:hAnsi="Arial" w:cs="Arial"/>
          <w:noProof w:val="0"/>
          <w:color w:val="FF0000"/>
          <w:sz w:val="24"/>
          <w:szCs w:val="24"/>
          <w:lang w:val="es-ES" w:eastAsia="es-ES"/>
        </w:rPr>
        <w:t xml:space="preserve"> </w:t>
      </w:r>
      <w:r w:rsidRPr="00AE7E00">
        <w:rPr>
          <w:rFonts w:ascii="Arial" w:eastAsia="Times New Roman" w:hAnsi="Arial" w:cs="Arial"/>
          <w:noProof w:val="0"/>
          <w:sz w:val="24"/>
          <w:szCs w:val="24"/>
          <w:lang w:val="es-ES" w:eastAsia="es-ES"/>
        </w:rPr>
        <w:t xml:space="preserve">2277-07-17, Teléfono 2277-07-02 o al correo: </w:t>
      </w:r>
      <w:hyperlink r:id="rId18" w:history="1">
        <w:r w:rsidRPr="00AE7E00">
          <w:rPr>
            <w:rFonts w:ascii="Arial" w:eastAsia="Times New Roman" w:hAnsi="Arial" w:cs="Arial"/>
            <w:noProof w:val="0"/>
            <w:sz w:val="24"/>
            <w:szCs w:val="24"/>
            <w:u w:val="single"/>
            <w:lang w:val="es-ES" w:eastAsia="es-ES"/>
          </w:rPr>
          <w:t>alcaldia@sanpablo.go.cr</w:t>
        </w:r>
      </w:hyperlink>
      <w:r w:rsidRPr="00AE7E00">
        <w:rPr>
          <w:rFonts w:ascii="Arial" w:eastAsia="Times New Roman" w:hAnsi="Arial" w:cs="Arial"/>
          <w:noProof w:val="0"/>
          <w:sz w:val="24"/>
          <w:szCs w:val="24"/>
          <w:u w:val="single"/>
          <w:lang w:val="es-ES" w:eastAsia="es-ES"/>
        </w:rPr>
        <w:t xml:space="preserve"> ,Director de Servicios Públicos, Teléfono 2277-07-04,  Mauricio.gonzález@sanpablo.go.cr</w:t>
      </w:r>
      <w:r w:rsidRPr="00AE7E00">
        <w:rPr>
          <w:rFonts w:ascii="Arial" w:eastAsia="Times New Roman" w:hAnsi="Arial" w:cs="Arial"/>
          <w:noProof w:val="0"/>
          <w:sz w:val="24"/>
          <w:szCs w:val="24"/>
          <w:lang w:val="es-ES" w:eastAsia="es-ES"/>
        </w:rPr>
        <w:t xml:space="preserve"> y de ser posible con quince días naturales de anticipación. </w:t>
      </w:r>
    </w:p>
    <w:p w:rsidR="00AE7E00" w:rsidRPr="00AE7E00" w:rsidRDefault="00AE7E00" w:rsidP="00AE7E00">
      <w:p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Cualquier cambio de domicilio de las partes, deberá ser notificado en los términos de esta cláusula con treinta días de anticipación a la fecha en que deba surtir efectos. </w:t>
      </w:r>
    </w:p>
    <w:p w:rsidR="00AE7E00" w:rsidRPr="00AE7E00" w:rsidRDefault="00AE7E00" w:rsidP="00AE7E00">
      <w:p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b/>
          <w:noProof w:val="0"/>
          <w:sz w:val="24"/>
          <w:szCs w:val="24"/>
          <w:lang w:val="es-ES" w:eastAsia="es-ES"/>
        </w:rPr>
        <w:t>DÉCIMO SEGUNDA.</w:t>
      </w:r>
      <w:r w:rsidRPr="00AE7E00">
        <w:rPr>
          <w:rFonts w:ascii="Arial" w:eastAsia="Times New Roman" w:hAnsi="Arial" w:cs="Arial"/>
          <w:noProof w:val="0"/>
          <w:sz w:val="24"/>
          <w:szCs w:val="24"/>
          <w:lang w:val="es-ES" w:eastAsia="es-ES"/>
        </w:rPr>
        <w:t xml:space="preserve"> </w:t>
      </w:r>
      <w:r w:rsidRPr="00AE7E00">
        <w:rPr>
          <w:rFonts w:ascii="Arial" w:eastAsia="Times New Roman" w:hAnsi="Arial" w:cs="Arial"/>
          <w:b/>
          <w:noProof w:val="0"/>
          <w:sz w:val="24"/>
          <w:szCs w:val="24"/>
          <w:lang w:val="es-ES" w:eastAsia="es-ES"/>
        </w:rPr>
        <w:t>CAUSALES DE RESCISIÓN DEL CONVENIO.</w:t>
      </w:r>
      <w:r w:rsidRPr="00AE7E00">
        <w:rPr>
          <w:rFonts w:ascii="Arial" w:eastAsia="Times New Roman" w:hAnsi="Arial" w:cs="Arial"/>
          <w:noProof w:val="0"/>
          <w:sz w:val="24"/>
          <w:szCs w:val="24"/>
          <w:lang w:val="es-ES" w:eastAsia="es-ES"/>
        </w:rPr>
        <w:t xml:space="preserve"> </w:t>
      </w:r>
    </w:p>
    <w:p w:rsidR="00AE7E00" w:rsidRPr="00AE7E00" w:rsidRDefault="00AE7E00" w:rsidP="00AE7E00">
      <w:p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b/>
          <w:bCs/>
          <w:noProof w:val="0"/>
          <w:sz w:val="24"/>
          <w:szCs w:val="24"/>
          <w:lang w:val="es-ES" w:eastAsia="es-ES"/>
        </w:rPr>
        <w:t>LA MUNICIPALIDAD</w:t>
      </w:r>
      <w:r w:rsidRPr="00AE7E00">
        <w:rPr>
          <w:rFonts w:ascii="Arial" w:eastAsia="Times New Roman" w:hAnsi="Arial" w:cs="Arial"/>
          <w:noProof w:val="0"/>
          <w:sz w:val="24"/>
          <w:szCs w:val="24"/>
          <w:lang w:val="es-ES" w:eastAsia="es-ES"/>
        </w:rPr>
        <w:t xml:space="preserve"> podrá rescindir este Convenio por las razones siguientes: </w:t>
      </w:r>
    </w:p>
    <w:p w:rsidR="00AE7E00" w:rsidRPr="00AE7E00" w:rsidRDefault="00AE7E00" w:rsidP="00AE7E00">
      <w:pPr>
        <w:numPr>
          <w:ilvl w:val="0"/>
          <w:numId w:val="212"/>
        </w:numPr>
        <w:spacing w:line="360" w:lineRule="auto"/>
        <w:contextualSpacing/>
        <w:jc w:val="both"/>
        <w:rPr>
          <w:rFonts w:ascii="Arial" w:hAnsi="Arial" w:cs="Arial"/>
          <w:noProof w:val="0"/>
          <w:sz w:val="24"/>
          <w:szCs w:val="24"/>
          <w:lang w:val="es-MX"/>
        </w:rPr>
      </w:pPr>
      <w:r w:rsidRPr="00AE7E00">
        <w:rPr>
          <w:rFonts w:ascii="Arial" w:hAnsi="Arial" w:cs="Arial"/>
          <w:noProof w:val="0"/>
          <w:sz w:val="24"/>
          <w:szCs w:val="24"/>
          <w:lang w:val="es-MX"/>
        </w:rPr>
        <w:t xml:space="preserve">En cualquier momento, por razones de oportunidad o conveniencia sin responsabilidad de la </w:t>
      </w:r>
      <w:r w:rsidRPr="00AE7E00">
        <w:rPr>
          <w:rFonts w:ascii="Arial" w:hAnsi="Arial" w:cs="Arial"/>
          <w:b/>
          <w:noProof w:val="0"/>
          <w:sz w:val="24"/>
          <w:szCs w:val="24"/>
          <w:lang w:val="es-MX"/>
        </w:rPr>
        <w:t>MUNICIPALIDAD.</w:t>
      </w:r>
      <w:r w:rsidRPr="00AE7E00">
        <w:rPr>
          <w:rFonts w:ascii="Arial" w:hAnsi="Arial" w:cs="Arial"/>
          <w:noProof w:val="0"/>
          <w:sz w:val="24"/>
          <w:szCs w:val="24"/>
          <w:lang w:val="es-ES"/>
        </w:rPr>
        <w:t xml:space="preserve">  La rescisión</w:t>
      </w:r>
      <w:r w:rsidRPr="00AE7E00">
        <w:rPr>
          <w:rFonts w:ascii="Arial" w:hAnsi="Arial" w:cs="Arial"/>
          <w:noProof w:val="0"/>
          <w:sz w:val="24"/>
          <w:szCs w:val="24"/>
          <w:lang w:val="es-MX"/>
        </w:rPr>
        <w:t xml:space="preserve"> no deberá ser intempestiva </w:t>
      </w:r>
      <w:r w:rsidRPr="00AE7E00">
        <w:rPr>
          <w:rFonts w:ascii="Arial" w:hAnsi="Arial" w:cs="Arial"/>
          <w:noProof w:val="0"/>
          <w:sz w:val="24"/>
          <w:szCs w:val="24"/>
          <w:lang w:val="es-MX"/>
        </w:rPr>
        <w:lastRenderedPageBreak/>
        <w:t>ni arbitraria y deberá darse en todos los casos un plazo prudencial para el cumplimiento del acto de revocación</w:t>
      </w:r>
    </w:p>
    <w:p w:rsidR="00AE7E00" w:rsidRPr="00AE7E00" w:rsidRDefault="00AE7E00" w:rsidP="00AE7E00">
      <w:pPr>
        <w:numPr>
          <w:ilvl w:val="0"/>
          <w:numId w:val="212"/>
        </w:num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En el caso de que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destine los Parabuses y el resto de los elementos convenidos para un fin distinto de lo establecido en este Convenio, que no haya sido previamente autorizado por escrito por </w:t>
      </w:r>
      <w:r w:rsidRPr="00AE7E00">
        <w:rPr>
          <w:rFonts w:ascii="Arial" w:eastAsia="Times New Roman" w:hAnsi="Arial" w:cs="Arial"/>
          <w:b/>
          <w:noProof w:val="0"/>
          <w:sz w:val="24"/>
          <w:szCs w:val="24"/>
          <w:lang w:val="es-ES" w:eastAsia="es-ES"/>
        </w:rPr>
        <w:t>la Unidad Supervisora</w:t>
      </w:r>
      <w:r w:rsidRPr="00AE7E00">
        <w:rPr>
          <w:rFonts w:ascii="Arial" w:eastAsia="Times New Roman" w:hAnsi="Arial" w:cs="Arial"/>
          <w:noProof w:val="0"/>
          <w:sz w:val="24"/>
          <w:szCs w:val="24"/>
          <w:lang w:val="es-ES" w:eastAsia="es-ES"/>
        </w:rPr>
        <w:t xml:space="preserve">. </w:t>
      </w:r>
    </w:p>
    <w:p w:rsidR="00AE7E00" w:rsidRPr="00AE7E00" w:rsidRDefault="00AE7E00" w:rsidP="00AE7E00">
      <w:pPr>
        <w:numPr>
          <w:ilvl w:val="0"/>
          <w:numId w:val="212"/>
        </w:num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Por incumplimiento grave por parte de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de dar mantenimiento y limpieza a los Parabuses con Mupis de Copa, en los términos relacionados anteriormente, siempre que dicho incumplimiento ocasione peligro inminente a los usuarios o transeúntes y que no haya sido solucionado por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dentro de un período de quince (15) días calendarios siguientes a la notificación de dicho incumplimiento por parte de </w:t>
      </w:r>
      <w:r w:rsidRPr="00AE7E00">
        <w:rPr>
          <w:rFonts w:ascii="Arial" w:eastAsia="Times New Roman" w:hAnsi="Arial" w:cs="Arial"/>
          <w:b/>
          <w:noProof w:val="0"/>
          <w:sz w:val="24"/>
          <w:szCs w:val="24"/>
          <w:lang w:val="es-ES" w:eastAsia="es-ES"/>
        </w:rPr>
        <w:t>LA MUNICIPALIDAD</w:t>
      </w:r>
      <w:r w:rsidRPr="00AE7E00">
        <w:rPr>
          <w:rFonts w:ascii="Arial" w:eastAsia="Times New Roman" w:hAnsi="Arial" w:cs="Arial"/>
          <w:noProof w:val="0"/>
          <w:sz w:val="24"/>
          <w:szCs w:val="24"/>
          <w:lang w:val="es-ES" w:eastAsia="es-ES"/>
        </w:rPr>
        <w:t xml:space="preserve">. </w:t>
      </w:r>
    </w:p>
    <w:p w:rsidR="00AE7E00" w:rsidRPr="00AE7E00" w:rsidRDefault="00AE7E00" w:rsidP="00AE7E00">
      <w:p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Es indispensable la visita de representantes de ambas partes para verificar y ratificar las faltas antes descritas.</w:t>
      </w:r>
      <w:r w:rsidRPr="00AE7E00">
        <w:rPr>
          <w:rFonts w:ascii="Arial" w:eastAsia="Times New Roman" w:hAnsi="Arial" w:cs="Arial"/>
          <w:b/>
          <w:noProof w:val="0"/>
          <w:sz w:val="24"/>
          <w:szCs w:val="24"/>
          <w:lang w:val="es-ES" w:eastAsia="es-ES"/>
        </w:rPr>
        <w:t xml:space="preserve"> </w:t>
      </w:r>
    </w:p>
    <w:p w:rsidR="00AE7E00" w:rsidRPr="00AE7E00" w:rsidRDefault="00AE7E00" w:rsidP="00AE7E00">
      <w:pPr>
        <w:numPr>
          <w:ilvl w:val="0"/>
          <w:numId w:val="212"/>
        </w:num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Por la falta de la reparación o reposición sin causa justificada por parte de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de los Parabuses y Mupis de Copa, que hubieren sido dañados, siempre que dicha reparación o reposición no haya sido solucionada por LA EMPRESA dentro de un período de quince (15) días calendarios siguientes a la notificación de dicho incumplimiento por parte de LA MUNICIPALIDAD.</w:t>
      </w:r>
    </w:p>
    <w:p w:rsidR="00AE7E00" w:rsidRPr="00AE7E00" w:rsidRDefault="00AE7E00" w:rsidP="00AE7E00">
      <w:p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b/>
          <w:noProof w:val="0"/>
          <w:sz w:val="24"/>
          <w:szCs w:val="24"/>
          <w:lang w:val="es-ES" w:eastAsia="es-ES"/>
        </w:rPr>
        <w:t xml:space="preserve">LA EMPRESA </w:t>
      </w:r>
      <w:r w:rsidRPr="00AE7E00">
        <w:rPr>
          <w:rFonts w:ascii="Arial" w:eastAsia="Times New Roman" w:hAnsi="Arial" w:cs="Arial"/>
          <w:noProof w:val="0"/>
          <w:sz w:val="24"/>
          <w:szCs w:val="24"/>
          <w:lang w:val="es-ES" w:eastAsia="es-ES"/>
        </w:rPr>
        <w:t>podrá rescindir este Convenio por las razones siguientes:</w:t>
      </w:r>
    </w:p>
    <w:p w:rsidR="00AE7E00" w:rsidRPr="00AE7E00" w:rsidRDefault="00AE7E00" w:rsidP="00AE7E00">
      <w:pPr>
        <w:numPr>
          <w:ilvl w:val="0"/>
          <w:numId w:val="214"/>
        </w:num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Si </w:t>
      </w:r>
      <w:r w:rsidRPr="00AE7E00">
        <w:rPr>
          <w:rFonts w:ascii="Arial" w:eastAsia="Times New Roman" w:hAnsi="Arial" w:cs="Arial"/>
          <w:b/>
          <w:bCs/>
          <w:noProof w:val="0"/>
          <w:sz w:val="24"/>
          <w:szCs w:val="24"/>
          <w:lang w:val="es-ES" w:eastAsia="es-ES"/>
        </w:rPr>
        <w:t>“LA MUNICIPALIDAD”</w:t>
      </w:r>
      <w:r w:rsidRPr="00AE7E00">
        <w:rPr>
          <w:rFonts w:ascii="Arial" w:eastAsia="Times New Roman" w:hAnsi="Arial" w:cs="Arial"/>
          <w:noProof w:val="0"/>
          <w:sz w:val="24"/>
          <w:szCs w:val="24"/>
          <w:lang w:val="es-ES" w:eastAsia="es-ES"/>
        </w:rPr>
        <w:t xml:space="preserve"> de cualquier forma le impidiere sin justificación alguna, realizar sus actividades de instalación de Parabuses con Mupis de Copa y Mupis de Copa.</w:t>
      </w:r>
    </w:p>
    <w:p w:rsidR="00AE7E00" w:rsidRPr="00AE7E00" w:rsidRDefault="00AE7E00" w:rsidP="00AE7E00">
      <w:pPr>
        <w:numPr>
          <w:ilvl w:val="0"/>
          <w:numId w:val="214"/>
        </w:numPr>
        <w:tabs>
          <w:tab w:val="left" w:pos="-993"/>
        </w:tabs>
        <w:spacing w:after="0" w:line="360" w:lineRule="auto"/>
        <w:ind w:right="-91"/>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 xml:space="preserve">Si </w:t>
      </w:r>
      <w:r w:rsidRPr="00AE7E00">
        <w:rPr>
          <w:rFonts w:ascii="Arial" w:eastAsia="Times New Roman" w:hAnsi="Arial" w:cs="Arial"/>
          <w:b/>
          <w:bCs/>
          <w:noProof w:val="0"/>
          <w:sz w:val="24"/>
          <w:szCs w:val="24"/>
          <w:lang w:val="es-ES" w:eastAsia="es-ES"/>
        </w:rPr>
        <w:t>“LA MUNICIPALIDAD”</w:t>
      </w:r>
      <w:r w:rsidRPr="00AE7E00">
        <w:rPr>
          <w:rFonts w:ascii="Arial" w:eastAsia="Times New Roman" w:hAnsi="Arial" w:cs="Arial"/>
          <w:noProof w:val="0"/>
          <w:sz w:val="24"/>
          <w:szCs w:val="24"/>
          <w:lang w:val="es-ES" w:eastAsia="es-ES"/>
        </w:rPr>
        <w:t xml:space="preserve"> se rehusare injustificadamente a otorgar las licencias comerciales municipales (patentes) requeridas para la explotación de la publicidad o cualquier otra autorización que se requiera para que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pueda ejercer la actividad publicitaria en el mobiliario urbano objeto del presente convenio o si retardase de manera excesiva el otorgamiento de dichas licencias y/o autorizaciones, por ser la explotación de publicidad comercial en los espacios previstos para ello en los mobiliarios urbanos la única fuente de ingresos que permite a </w:t>
      </w:r>
      <w:r w:rsidRPr="00AE7E00">
        <w:rPr>
          <w:rFonts w:ascii="Arial" w:eastAsia="Times New Roman" w:hAnsi="Arial" w:cs="Arial"/>
          <w:b/>
          <w:noProof w:val="0"/>
          <w:sz w:val="24"/>
          <w:szCs w:val="24"/>
          <w:lang w:val="es-ES" w:eastAsia="es-ES"/>
        </w:rPr>
        <w:t>LA EMPRESA</w:t>
      </w:r>
      <w:r w:rsidRPr="00AE7E00">
        <w:rPr>
          <w:rFonts w:ascii="Arial" w:eastAsia="Times New Roman" w:hAnsi="Arial" w:cs="Arial"/>
          <w:noProof w:val="0"/>
          <w:sz w:val="24"/>
          <w:szCs w:val="24"/>
          <w:lang w:val="es-ES" w:eastAsia="es-ES"/>
        </w:rPr>
        <w:t xml:space="preserve"> financiar la inversión inicial y los costes de </w:t>
      </w:r>
      <w:r w:rsidRPr="00AE7E00">
        <w:rPr>
          <w:rFonts w:ascii="Arial" w:eastAsia="Times New Roman" w:hAnsi="Arial" w:cs="Arial"/>
          <w:noProof w:val="0"/>
          <w:sz w:val="24"/>
          <w:szCs w:val="24"/>
          <w:lang w:val="es-ES" w:eastAsia="es-ES"/>
        </w:rPr>
        <w:lastRenderedPageBreak/>
        <w:t xml:space="preserve">mantenimiento y operación con el fin de prestar servicios de alta calidad a los habitantes y visitantes de la ciudad, sin costo alguno para </w:t>
      </w:r>
      <w:r w:rsidRPr="00AE7E00">
        <w:rPr>
          <w:rFonts w:ascii="Arial" w:eastAsia="Times New Roman" w:hAnsi="Arial" w:cs="Arial"/>
          <w:b/>
          <w:bCs/>
          <w:noProof w:val="0"/>
          <w:sz w:val="24"/>
          <w:szCs w:val="24"/>
          <w:lang w:val="es-ES" w:eastAsia="es-ES"/>
        </w:rPr>
        <w:t>LA MUNICIPALIDAD</w:t>
      </w:r>
      <w:r w:rsidRPr="00AE7E00">
        <w:rPr>
          <w:rFonts w:ascii="Arial" w:eastAsia="Times New Roman" w:hAnsi="Arial" w:cs="Arial"/>
          <w:noProof w:val="0"/>
          <w:sz w:val="24"/>
          <w:szCs w:val="24"/>
          <w:lang w:val="es-ES" w:eastAsia="es-ES"/>
        </w:rPr>
        <w:t>..</w:t>
      </w:r>
    </w:p>
    <w:p w:rsidR="00AE7E00" w:rsidRPr="00AE7E00" w:rsidRDefault="00AE7E00" w:rsidP="00AE7E00">
      <w:pPr>
        <w:spacing w:after="0" w:line="360" w:lineRule="auto"/>
        <w:jc w:val="both"/>
        <w:rPr>
          <w:rFonts w:ascii="Arial" w:eastAsia="Times New Roman" w:hAnsi="Arial" w:cs="Arial"/>
          <w:noProof w:val="0"/>
          <w:sz w:val="24"/>
          <w:szCs w:val="24"/>
          <w:lang w:val="es-ES" w:eastAsia="es-ES"/>
        </w:rPr>
      </w:pPr>
    </w:p>
    <w:p w:rsidR="00AE7E00" w:rsidRPr="00AE7E00" w:rsidRDefault="00AE7E00" w:rsidP="00AE7E00">
      <w:pPr>
        <w:spacing w:after="0" w:line="360" w:lineRule="auto"/>
        <w:jc w:val="both"/>
        <w:rPr>
          <w:rFonts w:ascii="Arial" w:eastAsia="Times New Roman" w:hAnsi="Arial" w:cs="Arial"/>
          <w:noProof w:val="0"/>
          <w:sz w:val="24"/>
          <w:szCs w:val="24"/>
          <w:lang w:val="es-ES" w:eastAsia="es-ES"/>
        </w:rPr>
      </w:pPr>
      <w:r w:rsidRPr="00AE7E00">
        <w:rPr>
          <w:rFonts w:ascii="Arial" w:eastAsia="Times New Roman" w:hAnsi="Arial" w:cs="Arial"/>
          <w:noProof w:val="0"/>
          <w:sz w:val="24"/>
          <w:szCs w:val="24"/>
          <w:lang w:val="es-ES" w:eastAsia="es-ES"/>
        </w:rPr>
        <w:t>Estando de acuerdo con lo estipulado, firmamos en tres tantos de igual valor, en la ciudad de Heredia, San Pablo, al ser las once horas del ________ de octubre del año dos mil dieciocho.</w:t>
      </w:r>
    </w:p>
    <w:p w:rsidR="00AE7E00" w:rsidRPr="00AE7E00" w:rsidRDefault="00AE7E00" w:rsidP="00AE7E00">
      <w:pPr>
        <w:spacing w:after="0" w:line="240" w:lineRule="auto"/>
        <w:rPr>
          <w:rFonts w:ascii="Arial" w:eastAsia="Times New Roman" w:hAnsi="Arial" w:cs="Arial"/>
          <w:noProof w:val="0"/>
          <w:sz w:val="24"/>
          <w:szCs w:val="24"/>
          <w:lang w:val="es-ES" w:eastAsia="es-ES"/>
        </w:rPr>
      </w:pPr>
    </w:p>
    <w:p w:rsidR="00AE7E00" w:rsidRPr="00AE7E00" w:rsidRDefault="00AE7E00" w:rsidP="00AE7E00">
      <w:pPr>
        <w:tabs>
          <w:tab w:val="left" w:pos="0"/>
        </w:tabs>
        <w:spacing w:after="120" w:line="240" w:lineRule="auto"/>
        <w:rPr>
          <w:rFonts w:ascii="Arial" w:hAnsi="Arial" w:cs="Arial"/>
          <w:b/>
          <w:noProof w:val="0"/>
          <w:sz w:val="24"/>
          <w:szCs w:val="24"/>
          <w:lang w:val="es-MX"/>
        </w:rPr>
      </w:pPr>
      <w:r w:rsidRPr="00AE7E00">
        <w:rPr>
          <w:rFonts w:ascii="Arial" w:hAnsi="Arial" w:cs="Arial"/>
          <w:b/>
          <w:noProof w:val="0"/>
          <w:sz w:val="24"/>
          <w:szCs w:val="24"/>
          <w:lang w:val="es-MX"/>
        </w:rPr>
        <w:t>BIORNY ADRIAN OROZCO CHAVARRÍA</w:t>
      </w:r>
      <w:r w:rsidRPr="00AE7E00">
        <w:rPr>
          <w:rFonts w:ascii="Arial" w:hAnsi="Arial" w:cs="Arial"/>
          <w:b/>
          <w:noProof w:val="0"/>
          <w:sz w:val="24"/>
          <w:szCs w:val="24"/>
          <w:lang w:val="es-MX"/>
        </w:rPr>
        <w:tab/>
        <w:t>PHILIPPE NICOLAS ANDRÉ INFANTE</w:t>
      </w:r>
    </w:p>
    <w:p w:rsidR="00AE7E00" w:rsidRPr="00AE7E00" w:rsidRDefault="00AE7E00" w:rsidP="00AE7E00">
      <w:pPr>
        <w:tabs>
          <w:tab w:val="left" w:pos="-851"/>
        </w:tabs>
        <w:spacing w:after="120" w:line="240" w:lineRule="auto"/>
        <w:ind w:left="-851" w:right="-374"/>
        <w:jc w:val="center"/>
        <w:rPr>
          <w:rFonts w:ascii="Arial" w:hAnsi="Arial" w:cs="Arial"/>
          <w:b/>
          <w:noProof w:val="0"/>
          <w:sz w:val="24"/>
          <w:szCs w:val="24"/>
          <w:lang w:val="es-MX"/>
        </w:rPr>
      </w:pPr>
      <w:r w:rsidRPr="00AE7E00">
        <w:rPr>
          <w:rFonts w:ascii="Arial" w:hAnsi="Arial" w:cs="Arial"/>
          <w:b/>
          <w:noProof w:val="0"/>
          <w:sz w:val="24"/>
          <w:szCs w:val="24"/>
          <w:lang w:val="es-MX"/>
        </w:rPr>
        <w:t>EQUIPAMIENTOS URBANOS DE COSTA RICA, S.A.</w:t>
      </w:r>
    </w:p>
    <w:p w:rsidR="00AE7E00" w:rsidRPr="00AE7E00" w:rsidRDefault="00AE7E00" w:rsidP="00AE7E00">
      <w:pPr>
        <w:spacing w:after="0" w:line="240" w:lineRule="auto"/>
        <w:jc w:val="center"/>
        <w:rPr>
          <w:rFonts w:ascii="Arial" w:eastAsia="Times New Roman" w:hAnsi="Arial" w:cs="Arial"/>
          <w:b/>
          <w:noProof w:val="0"/>
          <w:sz w:val="24"/>
          <w:szCs w:val="24"/>
          <w:lang w:val="es-ES" w:eastAsia="es-ES"/>
        </w:rPr>
      </w:pPr>
    </w:p>
    <w:p w:rsidR="00AE7E00" w:rsidRPr="00AE7E00" w:rsidRDefault="00AE7E00" w:rsidP="00AE7E00">
      <w:pPr>
        <w:spacing w:after="0" w:line="240" w:lineRule="auto"/>
        <w:jc w:val="right"/>
        <w:rPr>
          <w:rFonts w:ascii="Arial" w:eastAsia="Times New Roman" w:hAnsi="Arial" w:cs="Arial"/>
          <w:b/>
          <w:noProof w:val="0"/>
          <w:sz w:val="24"/>
          <w:szCs w:val="24"/>
          <w:lang w:val="es-ES" w:eastAsia="es-ES"/>
        </w:rPr>
      </w:pPr>
    </w:p>
    <w:p w:rsidR="00AE7E00" w:rsidRPr="00AE7E00" w:rsidRDefault="00AE7E00" w:rsidP="00AE7E00">
      <w:pPr>
        <w:spacing w:after="0" w:line="240" w:lineRule="auto"/>
        <w:jc w:val="right"/>
        <w:rPr>
          <w:rFonts w:ascii="Arial" w:eastAsia="Times New Roman" w:hAnsi="Arial" w:cs="Arial"/>
          <w:b/>
          <w:noProof w:val="0"/>
          <w:sz w:val="24"/>
          <w:szCs w:val="24"/>
          <w:lang w:val="es-ES" w:eastAsia="es-ES"/>
        </w:rPr>
      </w:pPr>
      <w:r w:rsidRPr="00AE7E00">
        <w:rPr>
          <w:rFonts w:ascii="Arial" w:eastAsia="Times New Roman" w:hAnsi="Arial" w:cs="Arial"/>
          <w:b/>
          <w:noProof w:val="0"/>
          <w:sz w:val="24"/>
          <w:szCs w:val="24"/>
          <w:lang w:val="es-ES" w:eastAsia="es-ES"/>
        </w:rPr>
        <w:t>LIC. BERNARDO PORRAS LÓPEZ</w:t>
      </w:r>
    </w:p>
    <w:p w:rsidR="00AE7E00" w:rsidRPr="00AE7E00" w:rsidRDefault="00AE7E00" w:rsidP="00AE7E00">
      <w:pPr>
        <w:spacing w:after="0" w:line="240" w:lineRule="auto"/>
        <w:jc w:val="right"/>
        <w:rPr>
          <w:rFonts w:ascii="Arial" w:eastAsia="Times New Roman" w:hAnsi="Arial" w:cs="Arial"/>
          <w:b/>
          <w:noProof w:val="0"/>
          <w:sz w:val="24"/>
          <w:szCs w:val="24"/>
          <w:lang w:val="es-ES" w:eastAsia="es-ES"/>
        </w:rPr>
      </w:pPr>
      <w:r w:rsidRPr="00AE7E00">
        <w:rPr>
          <w:rFonts w:ascii="Arial" w:eastAsia="Times New Roman" w:hAnsi="Arial" w:cs="Arial"/>
          <w:b/>
          <w:noProof w:val="0"/>
          <w:sz w:val="24"/>
          <w:szCs w:val="24"/>
          <w:lang w:val="es-ES" w:eastAsia="es-ES"/>
        </w:rPr>
        <w:t>ALCALDE MUNICIPAL</w:t>
      </w:r>
    </w:p>
    <w:p w:rsidR="00AE7E00" w:rsidRPr="00AE7E00" w:rsidRDefault="00AE7E00" w:rsidP="00AE7E00">
      <w:pPr>
        <w:spacing w:after="0" w:line="240" w:lineRule="auto"/>
        <w:jc w:val="right"/>
        <w:rPr>
          <w:rFonts w:ascii="Arial" w:hAnsi="Arial" w:cs="Arial"/>
          <w:noProof w:val="0"/>
          <w:sz w:val="24"/>
          <w:szCs w:val="24"/>
          <w:lang w:val="es-MX"/>
        </w:rPr>
      </w:pPr>
      <w:r w:rsidRPr="00AE7E00">
        <w:rPr>
          <w:rFonts w:ascii="Arial" w:eastAsia="Times New Roman" w:hAnsi="Arial" w:cs="Arial"/>
          <w:b/>
          <w:noProof w:val="0"/>
          <w:sz w:val="24"/>
          <w:szCs w:val="24"/>
          <w:lang w:val="es-ES" w:eastAsia="es-ES"/>
        </w:rPr>
        <w:t>MUNICIPALIDAD DE SAN PABLO DE HEREDIA</w:t>
      </w:r>
    </w:p>
    <w:p w:rsidR="00A04B63" w:rsidRPr="00AE7E00" w:rsidRDefault="00A04B63" w:rsidP="00A04B63">
      <w:pPr>
        <w:spacing w:after="0" w:line="240" w:lineRule="auto"/>
        <w:rPr>
          <w:rFonts w:ascii="Arial" w:eastAsia="Calibri" w:hAnsi="Arial" w:cs="Arial"/>
          <w:b/>
          <w:noProof w:val="0"/>
          <w:lang w:val="es-MX"/>
        </w:rPr>
      </w:pPr>
    </w:p>
    <w:p w:rsidR="00A04B63" w:rsidRPr="00A04B63" w:rsidRDefault="00A04B63" w:rsidP="00A04B63">
      <w:pPr>
        <w:spacing w:after="0" w:line="240" w:lineRule="auto"/>
        <w:rPr>
          <w:rFonts w:ascii="Arial" w:eastAsia="Calibri" w:hAnsi="Arial" w:cs="Arial"/>
          <w:b/>
          <w:noProof w:val="0"/>
          <w:lang w:val="es-ES"/>
        </w:rPr>
      </w:pPr>
    </w:p>
    <w:p w:rsidR="00A04B63" w:rsidRPr="00A04B63" w:rsidRDefault="00A04B63" w:rsidP="0027435B">
      <w:pPr>
        <w:pStyle w:val="Prrafodelista"/>
        <w:numPr>
          <w:ilvl w:val="0"/>
          <w:numId w:val="185"/>
        </w:numPr>
        <w:spacing w:after="0" w:line="240" w:lineRule="auto"/>
        <w:jc w:val="both"/>
        <w:rPr>
          <w:rFonts w:ascii="Arial" w:eastAsia="Calibri" w:hAnsi="Arial" w:cs="Arial"/>
          <w:noProof w:val="0"/>
          <w:sz w:val="24"/>
          <w:szCs w:val="24"/>
          <w:lang w:val="es-ES"/>
        </w:rPr>
      </w:pPr>
      <w:r w:rsidRPr="00A04B63">
        <w:rPr>
          <w:rFonts w:ascii="Arial" w:eastAsia="Calibri" w:hAnsi="Arial" w:cs="Arial"/>
          <w:noProof w:val="0"/>
          <w:sz w:val="24"/>
          <w:szCs w:val="24"/>
          <w:lang w:val="es-ES"/>
        </w:rPr>
        <w:t xml:space="preserve">Solicitar a la Administración Municipal su colaboración para obtener dos unidades para ventas ambulantes para vendedores del cantón. </w:t>
      </w:r>
    </w:p>
    <w:p w:rsidR="00A04B63" w:rsidRPr="00A04B63" w:rsidRDefault="00A04B63" w:rsidP="00A04B63">
      <w:pPr>
        <w:spacing w:after="0" w:line="240" w:lineRule="auto"/>
        <w:rPr>
          <w:rFonts w:ascii="Arial" w:eastAsia="Calibri" w:hAnsi="Arial" w:cs="Arial"/>
          <w:b/>
          <w:noProof w:val="0"/>
          <w:lang w:val="es-ES"/>
        </w:rPr>
      </w:pPr>
    </w:p>
    <w:p w:rsidR="00A04B63" w:rsidRPr="00A04B63" w:rsidRDefault="00A04B63" w:rsidP="00A04B63">
      <w:pPr>
        <w:spacing w:after="0" w:line="240" w:lineRule="auto"/>
        <w:rPr>
          <w:rFonts w:ascii="Arial" w:eastAsia="Calibri" w:hAnsi="Arial" w:cs="Arial"/>
          <w:b/>
          <w:noProof w:val="0"/>
          <w:lang w:val="es-ES"/>
        </w:rPr>
      </w:pPr>
      <w:r w:rsidRPr="00A04B63">
        <w:rPr>
          <w:rFonts w:ascii="Arial" w:eastAsia="Calibri" w:hAnsi="Arial" w:cs="Arial"/>
          <w:b/>
          <w:noProof w:val="0"/>
          <w:lang w:val="es-ES"/>
        </w:rPr>
        <w:t>ACUERDO UNÁNIME Y DECLARADO DEFINITIVAMENTE APROBADO N° 608-18</w:t>
      </w:r>
    </w:p>
    <w:p w:rsidR="00A04B63" w:rsidRPr="00A04B63" w:rsidRDefault="00A04B63" w:rsidP="00A04B63">
      <w:pPr>
        <w:spacing w:after="0" w:line="240" w:lineRule="auto"/>
        <w:rPr>
          <w:rFonts w:ascii="Arial" w:eastAsia="Calibri" w:hAnsi="Arial" w:cs="Arial"/>
          <w:b/>
          <w:noProof w:val="0"/>
          <w:lang w:val="es-ES"/>
        </w:rPr>
      </w:pPr>
    </w:p>
    <w:p w:rsidR="00A04B63" w:rsidRPr="00A04B63" w:rsidRDefault="00A04B63" w:rsidP="0027435B">
      <w:pPr>
        <w:numPr>
          <w:ilvl w:val="0"/>
          <w:numId w:val="184"/>
        </w:numPr>
        <w:spacing w:after="0" w:line="240" w:lineRule="auto"/>
        <w:ind w:left="1276"/>
        <w:contextualSpacing/>
        <w:jc w:val="both"/>
        <w:rPr>
          <w:rFonts w:ascii="Arial" w:eastAsia="Calibri" w:hAnsi="Arial" w:cs="Arial"/>
          <w:noProof w:val="0"/>
          <w:sz w:val="24"/>
          <w:szCs w:val="24"/>
          <w:lang w:val="es-ES"/>
        </w:rPr>
      </w:pPr>
      <w:r w:rsidRPr="00A04B63">
        <w:rPr>
          <w:rFonts w:ascii="Arial" w:eastAsia="Calibri" w:hAnsi="Arial" w:cs="Arial"/>
          <w:noProof w:val="0"/>
          <w:sz w:val="24"/>
          <w:szCs w:val="24"/>
          <w:lang w:val="es-ES"/>
        </w:rPr>
        <w:t>José Fernando Méndez Vindas, Partido Unidad Social Cristiana</w:t>
      </w:r>
    </w:p>
    <w:p w:rsidR="00A04B63" w:rsidRPr="00A04B63" w:rsidRDefault="00A04B63" w:rsidP="0027435B">
      <w:pPr>
        <w:numPr>
          <w:ilvl w:val="0"/>
          <w:numId w:val="184"/>
        </w:numPr>
        <w:spacing w:after="0" w:line="240" w:lineRule="auto"/>
        <w:ind w:left="1276"/>
        <w:contextualSpacing/>
        <w:jc w:val="both"/>
        <w:rPr>
          <w:rFonts w:ascii="Arial" w:eastAsia="Calibri" w:hAnsi="Arial" w:cs="Arial"/>
          <w:noProof w:val="0"/>
          <w:sz w:val="24"/>
          <w:szCs w:val="24"/>
          <w:lang w:val="es-ES"/>
        </w:rPr>
      </w:pPr>
      <w:r w:rsidRPr="00A04B63">
        <w:rPr>
          <w:rFonts w:ascii="Arial" w:eastAsia="Calibri" w:hAnsi="Arial" w:cs="Arial"/>
          <w:noProof w:val="0"/>
          <w:sz w:val="24"/>
          <w:szCs w:val="24"/>
          <w:lang w:val="es-ES"/>
        </w:rPr>
        <w:t>Damaris Gamboa Hernández, Partido Unidad Social Cristiana</w:t>
      </w:r>
    </w:p>
    <w:p w:rsidR="00A04B63" w:rsidRPr="00A04B63" w:rsidRDefault="00A04B63" w:rsidP="0027435B">
      <w:pPr>
        <w:numPr>
          <w:ilvl w:val="0"/>
          <w:numId w:val="184"/>
        </w:numPr>
        <w:spacing w:after="0" w:line="240" w:lineRule="auto"/>
        <w:ind w:left="1276"/>
        <w:contextualSpacing/>
        <w:jc w:val="both"/>
        <w:rPr>
          <w:rFonts w:ascii="Arial" w:eastAsia="Calibri" w:hAnsi="Arial" w:cs="Arial"/>
          <w:noProof w:val="0"/>
          <w:sz w:val="24"/>
          <w:szCs w:val="24"/>
          <w:lang w:val="es-ES"/>
        </w:rPr>
      </w:pPr>
      <w:r w:rsidRPr="00A04B63">
        <w:rPr>
          <w:rFonts w:ascii="Arial" w:eastAsia="Calibri" w:hAnsi="Arial" w:cs="Arial"/>
          <w:noProof w:val="0"/>
          <w:sz w:val="24"/>
          <w:szCs w:val="24"/>
          <w:lang w:val="es-ES"/>
        </w:rPr>
        <w:t>Julio César Benavides Espinoza, Partido Unidad Social Cristiana</w:t>
      </w:r>
    </w:p>
    <w:p w:rsidR="00A04B63" w:rsidRPr="00A04B63" w:rsidRDefault="00A04B63" w:rsidP="0027435B">
      <w:pPr>
        <w:numPr>
          <w:ilvl w:val="0"/>
          <w:numId w:val="184"/>
        </w:numPr>
        <w:spacing w:after="0" w:line="240" w:lineRule="auto"/>
        <w:ind w:left="1276"/>
        <w:contextualSpacing/>
        <w:jc w:val="both"/>
        <w:rPr>
          <w:rFonts w:ascii="Arial" w:eastAsia="Calibri" w:hAnsi="Arial" w:cs="Arial"/>
          <w:noProof w:val="0"/>
          <w:sz w:val="24"/>
          <w:szCs w:val="24"/>
          <w:lang w:val="es-ES"/>
        </w:rPr>
      </w:pPr>
      <w:r w:rsidRPr="00A04B63">
        <w:rPr>
          <w:rFonts w:ascii="Arial" w:eastAsia="Calibri" w:hAnsi="Arial" w:cs="Arial"/>
          <w:noProof w:val="0"/>
          <w:sz w:val="24"/>
          <w:szCs w:val="24"/>
          <w:lang w:val="es-ES"/>
        </w:rPr>
        <w:t>Yojhan Cubero Ramírez, Partido Liberación Nacional</w:t>
      </w:r>
    </w:p>
    <w:p w:rsidR="00A04B63" w:rsidRDefault="00A04B63" w:rsidP="0027435B">
      <w:pPr>
        <w:numPr>
          <w:ilvl w:val="0"/>
          <w:numId w:val="184"/>
        </w:numPr>
        <w:spacing w:after="0" w:line="240" w:lineRule="auto"/>
        <w:ind w:left="1276"/>
        <w:contextualSpacing/>
        <w:jc w:val="both"/>
        <w:rPr>
          <w:rFonts w:ascii="Arial" w:eastAsia="Calibri" w:hAnsi="Arial" w:cs="Arial"/>
          <w:noProof w:val="0"/>
          <w:sz w:val="24"/>
          <w:szCs w:val="24"/>
          <w:lang w:val="es-ES"/>
        </w:rPr>
      </w:pPr>
      <w:r w:rsidRPr="00A04B63">
        <w:rPr>
          <w:rFonts w:ascii="Arial" w:eastAsia="Calibri" w:hAnsi="Arial" w:cs="Arial"/>
          <w:noProof w:val="0"/>
          <w:sz w:val="24"/>
          <w:szCs w:val="24"/>
          <w:lang w:val="es-ES"/>
        </w:rPr>
        <w:t>Betty Castillo Ortiz, Partido Liberación Nacional</w:t>
      </w:r>
    </w:p>
    <w:p w:rsidR="00A04B63" w:rsidRDefault="00A04B63" w:rsidP="00A04B63">
      <w:pPr>
        <w:spacing w:after="0" w:line="240" w:lineRule="auto"/>
        <w:contextualSpacing/>
        <w:jc w:val="both"/>
        <w:rPr>
          <w:rFonts w:ascii="Arial" w:eastAsia="Calibri" w:hAnsi="Arial" w:cs="Arial"/>
          <w:noProof w:val="0"/>
          <w:sz w:val="24"/>
          <w:szCs w:val="24"/>
          <w:lang w:val="es-ES"/>
        </w:rPr>
      </w:pPr>
    </w:p>
    <w:p w:rsidR="00A04B63" w:rsidRDefault="00A04B63" w:rsidP="00A04B63">
      <w:pPr>
        <w:spacing w:after="0" w:line="240" w:lineRule="auto"/>
        <w:ind w:left="-142"/>
        <w:jc w:val="center"/>
        <w:rPr>
          <w:rFonts w:ascii="Arial" w:eastAsia="Calibri" w:hAnsi="Arial" w:cs="Arial"/>
          <w:b/>
          <w:sz w:val="24"/>
          <w:szCs w:val="24"/>
          <w:lang w:val="es-ES_tradnl"/>
        </w:rPr>
      </w:pPr>
    </w:p>
    <w:p w:rsidR="00094535" w:rsidRDefault="00094535" w:rsidP="00A04B63">
      <w:pPr>
        <w:spacing w:after="0" w:line="240" w:lineRule="auto"/>
        <w:ind w:left="-142"/>
        <w:jc w:val="center"/>
        <w:rPr>
          <w:rFonts w:ascii="Arial" w:eastAsia="Calibri" w:hAnsi="Arial" w:cs="Arial"/>
          <w:b/>
          <w:sz w:val="24"/>
          <w:szCs w:val="24"/>
          <w:lang w:val="es-ES_tradnl"/>
        </w:rPr>
      </w:pPr>
    </w:p>
    <w:p w:rsidR="00A04B63" w:rsidRPr="00C95FD3" w:rsidRDefault="00A04B63" w:rsidP="00A04B63">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A04B63" w:rsidRPr="00C95FD3" w:rsidRDefault="00A04B63" w:rsidP="00A04B63">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A04B63" w:rsidRDefault="00A04B63" w:rsidP="00A04B63">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02DEB67" wp14:editId="2CACB539">
            <wp:extent cx="213459" cy="152400"/>
            <wp:effectExtent l="0" t="0" r="0" b="0"/>
            <wp:docPr id="189" name="Imagen 18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A04B63" w:rsidRPr="00A04B63" w:rsidRDefault="00A04B63" w:rsidP="00A04B63">
      <w:pPr>
        <w:spacing w:after="0" w:line="240" w:lineRule="auto"/>
        <w:contextualSpacing/>
        <w:jc w:val="both"/>
        <w:rPr>
          <w:rFonts w:ascii="Arial" w:eastAsia="Calibri" w:hAnsi="Arial" w:cs="Arial"/>
          <w:noProof w:val="0"/>
          <w:sz w:val="24"/>
          <w:szCs w:val="24"/>
          <w:lang w:val="es-ES"/>
        </w:rPr>
      </w:pPr>
    </w:p>
    <w:p w:rsidR="00B75B57" w:rsidRDefault="00B75B57">
      <w:pPr>
        <w:rPr>
          <w:rFonts w:ascii="Arial" w:hAnsi="Arial" w:cs="Arial"/>
          <w:b/>
          <w:sz w:val="24"/>
          <w:szCs w:val="24"/>
        </w:rPr>
      </w:pPr>
      <w:r>
        <w:rPr>
          <w:rFonts w:ascii="Arial" w:hAnsi="Arial" w:cs="Arial"/>
          <w:b/>
          <w:sz w:val="24"/>
          <w:szCs w:val="24"/>
        </w:rPr>
        <w:br w:type="page"/>
      </w:r>
    </w:p>
    <w:p w:rsidR="005523A2" w:rsidRPr="00BC69BF" w:rsidRDefault="005523A2" w:rsidP="005523A2">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MSPH-CM-ACUER-609-</w:t>
      </w:r>
      <w:r w:rsidRPr="00BC69BF">
        <w:rPr>
          <w:rFonts w:ascii="Arial" w:hAnsi="Arial" w:cs="Arial"/>
          <w:b/>
          <w:sz w:val="24"/>
          <w:szCs w:val="24"/>
        </w:rPr>
        <w:t>18</w:t>
      </w:r>
    </w:p>
    <w:p w:rsidR="005523A2" w:rsidRPr="00052773" w:rsidRDefault="005523A2" w:rsidP="005523A2">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5523A2" w:rsidRDefault="005523A2" w:rsidP="005523A2">
      <w:pPr>
        <w:spacing w:after="0" w:line="240" w:lineRule="auto"/>
        <w:jc w:val="center"/>
        <w:rPr>
          <w:rFonts w:ascii="Arial" w:eastAsia="Calibri" w:hAnsi="Arial" w:cs="Arial"/>
          <w:b/>
          <w:sz w:val="24"/>
          <w:szCs w:val="24"/>
          <w:lang w:val="es-ES"/>
        </w:rPr>
      </w:pPr>
    </w:p>
    <w:p w:rsidR="005523A2" w:rsidRDefault="005523A2" w:rsidP="005523A2">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5523A2" w:rsidRDefault="005523A2" w:rsidP="005523A2">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Comisión de Hacienda y Presupuesto</w:t>
      </w:r>
    </w:p>
    <w:p w:rsidR="005523A2" w:rsidRDefault="005523A2" w:rsidP="005523A2">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5523A2" w:rsidRDefault="005523A2" w:rsidP="005523A2">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5523A2" w:rsidRDefault="005523A2" w:rsidP="005523A2">
      <w:pPr>
        <w:spacing w:after="0" w:line="276" w:lineRule="auto"/>
        <w:rPr>
          <w:rFonts w:ascii="Arial" w:eastAsia="Times New Roman" w:hAnsi="Arial" w:cs="Arial"/>
          <w:sz w:val="24"/>
          <w:szCs w:val="24"/>
          <w:lang w:val="es-ES" w:eastAsia="es-ES"/>
        </w:rPr>
      </w:pPr>
    </w:p>
    <w:p w:rsidR="005523A2" w:rsidRPr="00BC69BF" w:rsidRDefault="005523A2" w:rsidP="005523A2">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094535">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094535">
        <w:rPr>
          <w:rFonts w:ascii="Arial" w:eastAsia="Times New Roman" w:hAnsi="Arial" w:cs="Arial"/>
          <w:sz w:val="24"/>
          <w:szCs w:val="24"/>
          <w:lang w:val="es-ES" w:eastAsia="es-ES"/>
        </w:rPr>
        <w:t>e</w:t>
      </w:r>
      <w:r w:rsidRPr="00BC69BF">
        <w:rPr>
          <w:rFonts w:ascii="Arial" w:eastAsia="Times New Roman" w:hAnsi="Arial" w:cs="Arial"/>
          <w:sz w:val="24"/>
          <w:szCs w:val="24"/>
          <w:lang w:val="es-ES" w:eastAsia="es-ES"/>
        </w:rPr>
        <w:t>:</w:t>
      </w:r>
    </w:p>
    <w:p w:rsidR="005523A2" w:rsidRPr="00BC69BF" w:rsidRDefault="005523A2" w:rsidP="005523A2">
      <w:pPr>
        <w:pStyle w:val="Sinespaciado"/>
        <w:rPr>
          <w:lang w:eastAsia="es-ES"/>
        </w:rPr>
      </w:pPr>
    </w:p>
    <w:p w:rsidR="005523A2" w:rsidRPr="00BC69BF" w:rsidRDefault="005523A2" w:rsidP="005523A2">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5523A2" w:rsidRPr="00860BB1" w:rsidRDefault="005523A2" w:rsidP="005523A2">
      <w:pPr>
        <w:spacing w:after="0" w:line="240" w:lineRule="auto"/>
        <w:jc w:val="center"/>
        <w:rPr>
          <w:rFonts w:ascii="Arial" w:eastAsia="Calibri" w:hAnsi="Arial" w:cs="Arial"/>
          <w:b/>
          <w:sz w:val="24"/>
          <w:szCs w:val="24"/>
        </w:rPr>
      </w:pPr>
    </w:p>
    <w:p w:rsidR="005523A2" w:rsidRPr="00BC69BF" w:rsidRDefault="005523A2" w:rsidP="005523A2">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5523A2" w:rsidRDefault="005523A2" w:rsidP="005523A2">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5523A2" w:rsidRPr="005523A2" w:rsidRDefault="005523A2" w:rsidP="005523A2">
      <w:pPr>
        <w:jc w:val="both"/>
        <w:rPr>
          <w:rFonts w:ascii="Arial" w:eastAsia="Calibri" w:hAnsi="Arial" w:cs="Arial"/>
          <w:b/>
          <w:noProof w:val="0"/>
          <w:sz w:val="24"/>
          <w:szCs w:val="24"/>
          <w:lang w:val="es-ES"/>
        </w:rPr>
      </w:pPr>
      <w:r w:rsidRPr="005523A2">
        <w:rPr>
          <w:rFonts w:ascii="Arial" w:eastAsia="Calibri" w:hAnsi="Arial" w:cs="Arial"/>
          <w:b/>
          <w:noProof w:val="0"/>
          <w:sz w:val="24"/>
          <w:szCs w:val="24"/>
          <w:lang w:val="es-ES"/>
        </w:rPr>
        <w:t>CONSIDERANDO</w:t>
      </w:r>
    </w:p>
    <w:p w:rsidR="005523A2" w:rsidRPr="005523A2" w:rsidRDefault="005523A2" w:rsidP="005523A2">
      <w:pPr>
        <w:jc w:val="both"/>
        <w:rPr>
          <w:rFonts w:ascii="Arial" w:eastAsia="Calibri" w:hAnsi="Arial" w:cs="Arial"/>
          <w:noProof w:val="0"/>
          <w:sz w:val="24"/>
          <w:szCs w:val="24"/>
          <w:lang w:val="es-ES"/>
        </w:rPr>
      </w:pPr>
      <w:r w:rsidRPr="005523A2">
        <w:rPr>
          <w:rFonts w:ascii="Arial" w:eastAsia="Calibri" w:hAnsi="Arial" w:cs="Arial"/>
          <w:noProof w:val="0"/>
          <w:sz w:val="24"/>
          <w:szCs w:val="24"/>
          <w:lang w:val="es-ES"/>
        </w:rPr>
        <w:t xml:space="preserve">oficio MSPH-PCP-INT-1018-041-2018, de fecha 29 de octubre de 2018, suscrito por el Sr. Bernardo Porras López, Alcalde Municipal donde remite la Modificación al Presupuesto N° 09-2018 por un monto de ¢ 45.346.589.74 ( cuarenta y cinco millones trescientos cuarenta y seis mil quinientos ochenta y nueve con 74/100) </w:t>
      </w:r>
    </w:p>
    <w:p w:rsidR="005523A2" w:rsidRPr="005523A2" w:rsidRDefault="005523A2" w:rsidP="005523A2">
      <w:pPr>
        <w:jc w:val="both"/>
        <w:rPr>
          <w:rFonts w:ascii="Arial" w:eastAsia="Calibri" w:hAnsi="Arial" w:cs="Arial"/>
          <w:noProof w:val="0"/>
          <w:sz w:val="24"/>
          <w:szCs w:val="24"/>
          <w:lang w:val="es-ES"/>
        </w:rPr>
      </w:pPr>
      <w:r w:rsidRPr="005523A2">
        <w:rPr>
          <w:rFonts w:ascii="Arial" w:eastAsia="Calibri" w:hAnsi="Arial" w:cs="Arial"/>
          <w:b/>
          <w:noProof w:val="0"/>
          <w:sz w:val="24"/>
          <w:szCs w:val="24"/>
          <w:lang w:val="es-ES"/>
        </w:rPr>
        <w:t>ESTE CONCEJO MUNICIPAL ACUERDA</w:t>
      </w:r>
    </w:p>
    <w:p w:rsidR="005523A2" w:rsidRPr="005523A2" w:rsidRDefault="005523A2" w:rsidP="005523A2">
      <w:pPr>
        <w:jc w:val="both"/>
        <w:rPr>
          <w:rFonts w:ascii="Arial" w:eastAsia="Calibri" w:hAnsi="Arial" w:cs="Arial"/>
          <w:noProof w:val="0"/>
          <w:sz w:val="24"/>
          <w:szCs w:val="24"/>
          <w:lang w:val="es-ES"/>
        </w:rPr>
      </w:pPr>
      <w:r w:rsidRPr="005523A2">
        <w:rPr>
          <w:rFonts w:ascii="Arial" w:eastAsia="Calibri" w:hAnsi="Arial" w:cs="Arial"/>
          <w:noProof w:val="0"/>
          <w:sz w:val="24"/>
          <w:szCs w:val="24"/>
          <w:lang w:val="es-ES"/>
        </w:rPr>
        <w:t>Remitir dicho oficio y sus adjuntos a la Comisión de Hacienda y Presupuesto para su respectivo análisis y posterior dictamen.</w:t>
      </w:r>
    </w:p>
    <w:p w:rsidR="005523A2" w:rsidRPr="005523A2" w:rsidRDefault="005523A2" w:rsidP="005523A2">
      <w:pPr>
        <w:spacing w:after="0" w:line="240" w:lineRule="auto"/>
        <w:rPr>
          <w:rFonts w:ascii="Arial" w:eastAsia="Calibri" w:hAnsi="Arial" w:cs="Arial"/>
          <w:b/>
          <w:noProof w:val="0"/>
          <w:lang w:val="es-ES"/>
        </w:rPr>
      </w:pPr>
      <w:r w:rsidRPr="005523A2">
        <w:rPr>
          <w:rFonts w:ascii="Arial" w:eastAsia="Calibri" w:hAnsi="Arial" w:cs="Arial"/>
          <w:b/>
          <w:noProof w:val="0"/>
          <w:lang w:val="es-ES"/>
        </w:rPr>
        <w:t>ACUERDO UNÁNIME Y DECLARADO DEFINITIVAMENTE APROBADO N° 609-18</w:t>
      </w:r>
    </w:p>
    <w:p w:rsidR="005523A2" w:rsidRPr="005523A2" w:rsidRDefault="005523A2" w:rsidP="005523A2">
      <w:pPr>
        <w:spacing w:after="0" w:line="240" w:lineRule="auto"/>
        <w:rPr>
          <w:rFonts w:ascii="Arial" w:eastAsia="Calibri" w:hAnsi="Arial" w:cs="Arial"/>
          <w:b/>
          <w:noProof w:val="0"/>
          <w:lang w:val="es-ES"/>
        </w:rPr>
      </w:pPr>
    </w:p>
    <w:p w:rsidR="005523A2" w:rsidRPr="005523A2" w:rsidRDefault="005523A2" w:rsidP="0027435B">
      <w:pPr>
        <w:numPr>
          <w:ilvl w:val="0"/>
          <w:numId w:val="186"/>
        </w:numPr>
        <w:spacing w:after="0" w:line="240" w:lineRule="auto"/>
        <w:contextualSpacing/>
        <w:jc w:val="both"/>
        <w:rPr>
          <w:rFonts w:ascii="Arial" w:eastAsia="Calibri" w:hAnsi="Arial" w:cs="Arial"/>
          <w:noProof w:val="0"/>
          <w:sz w:val="24"/>
          <w:szCs w:val="24"/>
          <w:lang w:val="es-ES"/>
        </w:rPr>
      </w:pPr>
      <w:r w:rsidRPr="005523A2">
        <w:rPr>
          <w:rFonts w:ascii="Arial" w:eastAsia="Calibri" w:hAnsi="Arial" w:cs="Arial"/>
          <w:noProof w:val="0"/>
          <w:sz w:val="24"/>
          <w:szCs w:val="24"/>
          <w:lang w:val="es-ES"/>
        </w:rPr>
        <w:t>José Fernando Méndez Vindas, Partido Unidad Social Cristiana</w:t>
      </w:r>
    </w:p>
    <w:p w:rsidR="005523A2" w:rsidRPr="005523A2" w:rsidRDefault="005523A2" w:rsidP="0027435B">
      <w:pPr>
        <w:numPr>
          <w:ilvl w:val="0"/>
          <w:numId w:val="186"/>
        </w:numPr>
        <w:spacing w:after="0" w:line="240" w:lineRule="auto"/>
        <w:contextualSpacing/>
        <w:jc w:val="both"/>
        <w:rPr>
          <w:rFonts w:ascii="Arial" w:eastAsia="Calibri" w:hAnsi="Arial" w:cs="Arial"/>
          <w:noProof w:val="0"/>
          <w:sz w:val="24"/>
          <w:szCs w:val="24"/>
          <w:lang w:val="es-ES"/>
        </w:rPr>
      </w:pPr>
      <w:r w:rsidRPr="005523A2">
        <w:rPr>
          <w:rFonts w:ascii="Arial" w:eastAsia="Calibri" w:hAnsi="Arial" w:cs="Arial"/>
          <w:noProof w:val="0"/>
          <w:sz w:val="24"/>
          <w:szCs w:val="24"/>
          <w:lang w:val="es-ES"/>
        </w:rPr>
        <w:t>Damaris Gamboa Hernández, Partido Unidad Social Cristiana</w:t>
      </w:r>
    </w:p>
    <w:p w:rsidR="005523A2" w:rsidRPr="005523A2" w:rsidRDefault="005523A2" w:rsidP="0027435B">
      <w:pPr>
        <w:numPr>
          <w:ilvl w:val="0"/>
          <w:numId w:val="186"/>
        </w:numPr>
        <w:spacing w:after="0" w:line="240" w:lineRule="auto"/>
        <w:contextualSpacing/>
        <w:jc w:val="both"/>
        <w:rPr>
          <w:rFonts w:ascii="Arial" w:eastAsia="Calibri" w:hAnsi="Arial" w:cs="Arial"/>
          <w:noProof w:val="0"/>
          <w:sz w:val="24"/>
          <w:szCs w:val="24"/>
          <w:lang w:val="es-ES"/>
        </w:rPr>
      </w:pPr>
      <w:r w:rsidRPr="005523A2">
        <w:rPr>
          <w:rFonts w:ascii="Arial" w:eastAsia="Calibri" w:hAnsi="Arial" w:cs="Arial"/>
          <w:noProof w:val="0"/>
          <w:sz w:val="24"/>
          <w:szCs w:val="24"/>
          <w:lang w:val="es-ES"/>
        </w:rPr>
        <w:t>Julio César Benavides Espinoza, Partido Unidad Social Cristiana</w:t>
      </w:r>
    </w:p>
    <w:p w:rsidR="005523A2" w:rsidRPr="005523A2" w:rsidRDefault="005523A2" w:rsidP="0027435B">
      <w:pPr>
        <w:numPr>
          <w:ilvl w:val="0"/>
          <w:numId w:val="186"/>
        </w:numPr>
        <w:spacing w:after="0" w:line="240" w:lineRule="auto"/>
        <w:contextualSpacing/>
        <w:jc w:val="both"/>
        <w:rPr>
          <w:rFonts w:ascii="Arial" w:eastAsia="Calibri" w:hAnsi="Arial" w:cs="Arial"/>
          <w:noProof w:val="0"/>
          <w:sz w:val="24"/>
          <w:szCs w:val="24"/>
          <w:lang w:val="es-ES"/>
        </w:rPr>
      </w:pPr>
      <w:r w:rsidRPr="005523A2">
        <w:rPr>
          <w:rFonts w:ascii="Arial" w:eastAsia="Calibri" w:hAnsi="Arial" w:cs="Arial"/>
          <w:noProof w:val="0"/>
          <w:sz w:val="24"/>
          <w:szCs w:val="24"/>
          <w:lang w:val="es-ES"/>
        </w:rPr>
        <w:t>Yojhan Cubero Ramírez, Partido Liberación Nacional</w:t>
      </w:r>
    </w:p>
    <w:p w:rsidR="005523A2" w:rsidRPr="005523A2" w:rsidRDefault="005523A2" w:rsidP="0027435B">
      <w:pPr>
        <w:numPr>
          <w:ilvl w:val="0"/>
          <w:numId w:val="186"/>
        </w:numPr>
        <w:spacing w:after="0" w:line="240" w:lineRule="auto"/>
        <w:contextualSpacing/>
        <w:jc w:val="both"/>
        <w:rPr>
          <w:rFonts w:ascii="Arial" w:eastAsia="Calibri" w:hAnsi="Arial" w:cs="Arial"/>
          <w:noProof w:val="0"/>
          <w:sz w:val="24"/>
          <w:szCs w:val="24"/>
          <w:lang w:val="es-ES"/>
        </w:rPr>
      </w:pPr>
      <w:r w:rsidRPr="005523A2">
        <w:rPr>
          <w:rFonts w:ascii="Arial" w:eastAsia="Calibri" w:hAnsi="Arial" w:cs="Arial"/>
          <w:noProof w:val="0"/>
          <w:sz w:val="24"/>
          <w:szCs w:val="24"/>
          <w:lang w:val="es-ES"/>
        </w:rPr>
        <w:t>Betty Castillo Ortiz, Partido Liberación Nacional</w:t>
      </w:r>
    </w:p>
    <w:p w:rsidR="00A04B63" w:rsidRPr="005523A2" w:rsidRDefault="00A04B63">
      <w:pPr>
        <w:rPr>
          <w:rFonts w:ascii="Arial" w:hAnsi="Arial" w:cs="Arial"/>
          <w:b/>
          <w:sz w:val="24"/>
          <w:szCs w:val="24"/>
          <w:lang w:val="es-ES"/>
        </w:rPr>
      </w:pPr>
    </w:p>
    <w:p w:rsidR="00B75B57" w:rsidRDefault="00B75B57">
      <w:pPr>
        <w:rPr>
          <w:rFonts w:ascii="Arial" w:hAnsi="Arial" w:cs="Arial"/>
          <w:b/>
          <w:sz w:val="24"/>
          <w:szCs w:val="24"/>
        </w:rPr>
      </w:pPr>
    </w:p>
    <w:p w:rsidR="005523A2" w:rsidRPr="00C95FD3" w:rsidRDefault="005523A2" w:rsidP="005523A2">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5523A2" w:rsidRPr="00C95FD3" w:rsidRDefault="005523A2" w:rsidP="005523A2">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5523A2" w:rsidRDefault="005523A2" w:rsidP="005523A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3F59719" wp14:editId="1FB257AD">
            <wp:extent cx="213459" cy="152400"/>
            <wp:effectExtent l="0" t="0" r="0" b="0"/>
            <wp:docPr id="190" name="Imagen 19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5523A2" w:rsidRDefault="005523A2">
      <w:pPr>
        <w:rPr>
          <w:rFonts w:ascii="Arial" w:hAnsi="Arial" w:cs="Arial"/>
          <w:b/>
          <w:sz w:val="24"/>
          <w:szCs w:val="24"/>
        </w:rPr>
      </w:pPr>
      <w:r>
        <w:rPr>
          <w:rFonts w:ascii="Arial" w:hAnsi="Arial" w:cs="Arial"/>
          <w:b/>
          <w:sz w:val="24"/>
          <w:szCs w:val="24"/>
        </w:rPr>
        <w:br w:type="page"/>
      </w:r>
    </w:p>
    <w:p w:rsidR="005B1E4B" w:rsidRPr="00BC69BF" w:rsidRDefault="005B1E4B" w:rsidP="005B1E4B">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MSPH-CM-ACUER-610-</w:t>
      </w:r>
      <w:r w:rsidRPr="00BC69BF">
        <w:rPr>
          <w:rFonts w:ascii="Arial" w:hAnsi="Arial" w:cs="Arial"/>
          <w:b/>
          <w:sz w:val="24"/>
          <w:szCs w:val="24"/>
        </w:rPr>
        <w:t>18</w:t>
      </w:r>
    </w:p>
    <w:p w:rsidR="005B1E4B" w:rsidRPr="00052773" w:rsidRDefault="005B1E4B" w:rsidP="005B1E4B">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5B1E4B" w:rsidRDefault="005B1E4B" w:rsidP="005B1E4B">
      <w:pPr>
        <w:spacing w:after="0" w:line="240" w:lineRule="auto"/>
        <w:jc w:val="center"/>
        <w:rPr>
          <w:rFonts w:ascii="Arial" w:eastAsia="Calibri" w:hAnsi="Arial" w:cs="Arial"/>
          <w:b/>
          <w:sz w:val="24"/>
          <w:szCs w:val="24"/>
          <w:lang w:val="es-ES"/>
        </w:rPr>
      </w:pPr>
    </w:p>
    <w:p w:rsidR="005B1E4B" w:rsidRDefault="005B1E4B" w:rsidP="005B1E4B">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5B1E4B" w:rsidRDefault="005B1E4B" w:rsidP="005B1E4B">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Rolando Salas Duarte</w:t>
      </w:r>
    </w:p>
    <w:p w:rsidR="005B1E4B" w:rsidRDefault="005B1E4B" w:rsidP="005B1E4B">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5B1E4B" w:rsidRDefault="005B1E4B" w:rsidP="005B1E4B">
      <w:pPr>
        <w:spacing w:after="0" w:line="276" w:lineRule="auto"/>
        <w:rPr>
          <w:rFonts w:ascii="Arial" w:eastAsia="Times New Roman" w:hAnsi="Arial" w:cs="Arial"/>
          <w:sz w:val="24"/>
          <w:szCs w:val="24"/>
          <w:lang w:val="es-ES" w:eastAsia="es-ES"/>
        </w:rPr>
      </w:pPr>
    </w:p>
    <w:p w:rsidR="005B1E4B" w:rsidRPr="00BC69BF" w:rsidRDefault="005B1E4B" w:rsidP="005B1E4B">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5B1E4B" w:rsidRPr="00BC69BF" w:rsidRDefault="005B1E4B" w:rsidP="005B1E4B">
      <w:pPr>
        <w:pStyle w:val="Sinespaciado"/>
        <w:rPr>
          <w:lang w:eastAsia="es-ES"/>
        </w:rPr>
      </w:pPr>
    </w:p>
    <w:p w:rsidR="005B1E4B" w:rsidRPr="00BC69BF" w:rsidRDefault="005B1E4B" w:rsidP="005B1E4B">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5B1E4B" w:rsidRPr="00860BB1" w:rsidRDefault="005B1E4B" w:rsidP="005B1E4B">
      <w:pPr>
        <w:spacing w:after="0" w:line="240" w:lineRule="auto"/>
        <w:jc w:val="center"/>
        <w:rPr>
          <w:rFonts w:ascii="Arial" w:eastAsia="Calibri" w:hAnsi="Arial" w:cs="Arial"/>
          <w:b/>
          <w:sz w:val="24"/>
          <w:szCs w:val="24"/>
        </w:rPr>
      </w:pPr>
    </w:p>
    <w:p w:rsidR="005B1E4B" w:rsidRPr="00BC69BF" w:rsidRDefault="005B1E4B" w:rsidP="005B1E4B">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5B1E4B" w:rsidRDefault="005B1E4B" w:rsidP="005B1E4B">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5B1E4B" w:rsidRPr="005B1E4B" w:rsidRDefault="005B1E4B" w:rsidP="005B1E4B">
      <w:pPr>
        <w:rPr>
          <w:rFonts w:ascii="Arial" w:eastAsia="SimSun" w:hAnsi="Arial" w:cs="Arial"/>
          <w:b/>
          <w:noProof w:val="0"/>
          <w:sz w:val="24"/>
          <w:szCs w:val="24"/>
          <w:lang w:val="es-ES"/>
        </w:rPr>
      </w:pPr>
      <w:r w:rsidRPr="005B1E4B">
        <w:rPr>
          <w:rFonts w:ascii="Arial" w:eastAsia="SimSun" w:hAnsi="Arial" w:cs="Arial"/>
          <w:b/>
          <w:noProof w:val="0"/>
          <w:sz w:val="24"/>
          <w:szCs w:val="24"/>
          <w:lang w:val="es-ES"/>
        </w:rPr>
        <w:t>CONSIDERANDO</w:t>
      </w:r>
    </w:p>
    <w:p w:rsidR="005B1E4B" w:rsidRPr="005B1E4B" w:rsidRDefault="005B1E4B" w:rsidP="005B1E4B">
      <w:pPr>
        <w:jc w:val="both"/>
        <w:rPr>
          <w:rFonts w:ascii="Arial" w:eastAsia="SimSun" w:hAnsi="Arial" w:cs="Arial"/>
          <w:b/>
          <w:noProof w:val="0"/>
          <w:sz w:val="24"/>
          <w:szCs w:val="24"/>
          <w:lang w:val="es-ES"/>
        </w:rPr>
      </w:pPr>
      <w:r w:rsidRPr="005B1E4B">
        <w:rPr>
          <w:rFonts w:ascii="Arial" w:eastAsia="SimSun" w:hAnsi="Arial" w:cs="Arial"/>
          <w:noProof w:val="0"/>
          <w:sz w:val="24"/>
          <w:szCs w:val="24"/>
          <w:lang w:val="es-ES"/>
        </w:rPr>
        <w:t>Resolución del Tribunal Supremo de Elecciones N° 7350-M-2018, recibida vía correo el día 29 de octubre de 2018, remitida por la Sra. Katherine Calderón Figueroa, Encargada de la Unidad de Notificaciones, TSE, sobre la cancelación de credenciales de regidor suplente José A. Vindas Vásquez.</w:t>
      </w:r>
    </w:p>
    <w:p w:rsidR="005B1E4B" w:rsidRPr="005B1E4B" w:rsidRDefault="005B1E4B" w:rsidP="005B1E4B">
      <w:pPr>
        <w:rPr>
          <w:rFonts w:ascii="Arial" w:eastAsia="SimSun" w:hAnsi="Arial" w:cs="Arial"/>
          <w:b/>
          <w:noProof w:val="0"/>
          <w:sz w:val="24"/>
          <w:szCs w:val="24"/>
          <w:lang w:val="es-ES"/>
        </w:rPr>
      </w:pPr>
      <w:r w:rsidRPr="005B1E4B">
        <w:rPr>
          <w:rFonts w:ascii="Arial" w:eastAsia="SimSun" w:hAnsi="Arial" w:cs="Arial"/>
          <w:b/>
          <w:noProof w:val="0"/>
          <w:sz w:val="24"/>
          <w:szCs w:val="24"/>
          <w:lang w:val="es-ES"/>
        </w:rPr>
        <w:t>ESTE CONCEJO MUNICIPAL ACUERDA</w:t>
      </w:r>
    </w:p>
    <w:p w:rsidR="005B1E4B" w:rsidRPr="005B1E4B" w:rsidRDefault="005B1E4B" w:rsidP="005B1E4B">
      <w:pPr>
        <w:jc w:val="both"/>
        <w:rPr>
          <w:rFonts w:ascii="Arial" w:eastAsia="SimSun" w:hAnsi="Arial" w:cs="Arial"/>
          <w:noProof w:val="0"/>
          <w:sz w:val="24"/>
          <w:szCs w:val="24"/>
          <w:lang w:val="es-ES"/>
        </w:rPr>
      </w:pPr>
      <w:r w:rsidRPr="005B1E4B">
        <w:rPr>
          <w:rFonts w:ascii="Arial" w:eastAsia="SimSun" w:hAnsi="Arial" w:cs="Arial"/>
          <w:noProof w:val="0"/>
          <w:sz w:val="24"/>
          <w:szCs w:val="24"/>
          <w:lang w:val="es-ES"/>
        </w:rPr>
        <w:t xml:space="preserve">Solicitar al Sr. Rolando Salas Duarte, hacerse presente a la Sesión Ordinaria a celebrarse el próximo lunes 05 de noviembre del corriente a las 6:15pm en el salón de sesiones del Concejo Municipal para proceder con la respectiva juramentación y así se pueda integrar como miembro de este Órgano Colegiado,  tal y como lo cita la resolución en mención. </w:t>
      </w:r>
    </w:p>
    <w:p w:rsidR="005B1E4B" w:rsidRPr="005B1E4B" w:rsidRDefault="005B1E4B" w:rsidP="005B1E4B">
      <w:pPr>
        <w:jc w:val="both"/>
        <w:rPr>
          <w:rFonts w:ascii="Arial" w:eastAsia="SimSun" w:hAnsi="Arial" w:cs="Arial"/>
          <w:noProof w:val="0"/>
        </w:rPr>
      </w:pPr>
      <w:r w:rsidRPr="005B1E4B">
        <w:rPr>
          <w:rFonts w:ascii="Arial" w:eastAsia="Calibri" w:hAnsi="Arial" w:cs="Arial"/>
          <w:b/>
          <w:noProof w:val="0"/>
        </w:rPr>
        <w:t>ACUERDO UNÁNIME Y DECLARADO DEFINITIVAMENTE APROBADO N°610-18</w:t>
      </w:r>
    </w:p>
    <w:p w:rsidR="005B1E4B" w:rsidRPr="005B1E4B" w:rsidRDefault="005B1E4B" w:rsidP="005B1E4B">
      <w:pPr>
        <w:spacing w:after="0" w:line="240" w:lineRule="auto"/>
        <w:ind w:left="426"/>
        <w:jc w:val="both"/>
        <w:rPr>
          <w:rFonts w:ascii="Arial" w:eastAsia="Calibri" w:hAnsi="Arial" w:cs="Arial"/>
          <w:noProof w:val="0"/>
          <w:sz w:val="24"/>
          <w:szCs w:val="24"/>
        </w:rPr>
      </w:pPr>
      <w:r w:rsidRPr="005B1E4B">
        <w:rPr>
          <w:rFonts w:ascii="Arial" w:eastAsia="Calibri" w:hAnsi="Arial" w:cs="Arial"/>
          <w:noProof w:val="0"/>
          <w:sz w:val="24"/>
          <w:szCs w:val="24"/>
        </w:rPr>
        <w:t>Acuerdo con el voto positivo de los regidores</w:t>
      </w:r>
    </w:p>
    <w:p w:rsidR="005B1E4B" w:rsidRPr="005B1E4B" w:rsidRDefault="005B1E4B" w:rsidP="005B1E4B">
      <w:pPr>
        <w:spacing w:after="0" w:line="240" w:lineRule="auto"/>
        <w:jc w:val="both"/>
        <w:rPr>
          <w:rFonts w:ascii="Arial" w:eastAsia="Calibri" w:hAnsi="Arial" w:cs="Arial"/>
          <w:noProof w:val="0"/>
          <w:sz w:val="24"/>
          <w:szCs w:val="24"/>
        </w:rPr>
      </w:pPr>
    </w:p>
    <w:p w:rsidR="005B1E4B" w:rsidRPr="005B1E4B" w:rsidRDefault="005B1E4B" w:rsidP="0027435B">
      <w:pPr>
        <w:numPr>
          <w:ilvl w:val="0"/>
          <w:numId w:val="187"/>
        </w:numPr>
        <w:spacing w:after="0" w:line="240" w:lineRule="auto"/>
        <w:ind w:left="1418"/>
        <w:contextualSpacing/>
        <w:jc w:val="both"/>
        <w:rPr>
          <w:rFonts w:ascii="Arial" w:eastAsia="Calibri" w:hAnsi="Arial" w:cs="Arial"/>
          <w:noProof w:val="0"/>
          <w:sz w:val="24"/>
          <w:szCs w:val="24"/>
          <w:lang w:val="es-ES"/>
        </w:rPr>
      </w:pPr>
      <w:r w:rsidRPr="005B1E4B">
        <w:rPr>
          <w:rFonts w:ascii="Arial" w:eastAsia="Calibri" w:hAnsi="Arial" w:cs="Arial"/>
          <w:noProof w:val="0"/>
          <w:sz w:val="24"/>
          <w:szCs w:val="24"/>
          <w:lang w:val="es-ES"/>
        </w:rPr>
        <w:t>José Fernando Méndez Vindas, Partido Unidad Social Cristiana</w:t>
      </w:r>
    </w:p>
    <w:p w:rsidR="005B1E4B" w:rsidRPr="005B1E4B" w:rsidRDefault="005B1E4B" w:rsidP="0027435B">
      <w:pPr>
        <w:numPr>
          <w:ilvl w:val="0"/>
          <w:numId w:val="187"/>
        </w:numPr>
        <w:spacing w:after="0" w:line="240" w:lineRule="auto"/>
        <w:ind w:left="1418"/>
        <w:contextualSpacing/>
        <w:jc w:val="both"/>
        <w:rPr>
          <w:rFonts w:ascii="Arial" w:eastAsia="Calibri" w:hAnsi="Arial" w:cs="Arial"/>
          <w:noProof w:val="0"/>
          <w:sz w:val="24"/>
          <w:szCs w:val="24"/>
          <w:lang w:val="es-ES"/>
        </w:rPr>
      </w:pPr>
      <w:r w:rsidRPr="005B1E4B">
        <w:rPr>
          <w:rFonts w:ascii="Arial" w:eastAsia="Calibri" w:hAnsi="Arial" w:cs="Arial"/>
          <w:noProof w:val="0"/>
          <w:sz w:val="24"/>
          <w:szCs w:val="24"/>
          <w:lang w:val="es-ES"/>
        </w:rPr>
        <w:t>Damaris Gamboa Hernández, Partido Unidad Social Cristiana</w:t>
      </w:r>
    </w:p>
    <w:p w:rsidR="005B1E4B" w:rsidRPr="005B1E4B" w:rsidRDefault="005B1E4B" w:rsidP="0027435B">
      <w:pPr>
        <w:numPr>
          <w:ilvl w:val="0"/>
          <w:numId w:val="187"/>
        </w:numPr>
        <w:spacing w:after="0" w:line="240" w:lineRule="auto"/>
        <w:ind w:left="1418"/>
        <w:contextualSpacing/>
        <w:jc w:val="both"/>
        <w:rPr>
          <w:rFonts w:ascii="Arial" w:eastAsia="Calibri" w:hAnsi="Arial" w:cs="Arial"/>
          <w:noProof w:val="0"/>
          <w:sz w:val="24"/>
          <w:szCs w:val="24"/>
          <w:lang w:val="es-ES"/>
        </w:rPr>
      </w:pPr>
      <w:r w:rsidRPr="005B1E4B">
        <w:rPr>
          <w:rFonts w:ascii="Arial" w:eastAsia="Calibri" w:hAnsi="Arial" w:cs="Arial"/>
          <w:noProof w:val="0"/>
          <w:sz w:val="24"/>
          <w:szCs w:val="24"/>
          <w:lang w:val="es-ES"/>
        </w:rPr>
        <w:t>Julio César Benavides Espinoza, Partido Unidad Social Cristiana</w:t>
      </w:r>
    </w:p>
    <w:p w:rsidR="005B1E4B" w:rsidRPr="005B1E4B" w:rsidRDefault="005B1E4B" w:rsidP="0027435B">
      <w:pPr>
        <w:numPr>
          <w:ilvl w:val="0"/>
          <w:numId w:val="187"/>
        </w:numPr>
        <w:spacing w:after="0" w:line="240" w:lineRule="auto"/>
        <w:ind w:left="1418"/>
        <w:contextualSpacing/>
        <w:jc w:val="both"/>
        <w:rPr>
          <w:rFonts w:ascii="Arial" w:eastAsia="Calibri" w:hAnsi="Arial" w:cs="Arial"/>
          <w:noProof w:val="0"/>
          <w:sz w:val="24"/>
          <w:szCs w:val="24"/>
          <w:lang w:val="es-ES"/>
        </w:rPr>
      </w:pPr>
      <w:r w:rsidRPr="005B1E4B">
        <w:rPr>
          <w:rFonts w:ascii="Arial" w:eastAsia="Calibri" w:hAnsi="Arial" w:cs="Arial"/>
          <w:noProof w:val="0"/>
          <w:sz w:val="24"/>
          <w:szCs w:val="24"/>
          <w:lang w:val="es-ES"/>
        </w:rPr>
        <w:t>Omar Sequeira Sequeira Partido Liberación Nacional</w:t>
      </w:r>
    </w:p>
    <w:p w:rsidR="005B1E4B" w:rsidRDefault="005B1E4B" w:rsidP="0027435B">
      <w:pPr>
        <w:numPr>
          <w:ilvl w:val="0"/>
          <w:numId w:val="187"/>
        </w:numPr>
        <w:spacing w:after="0" w:line="240" w:lineRule="auto"/>
        <w:ind w:left="1418"/>
        <w:contextualSpacing/>
        <w:jc w:val="both"/>
        <w:rPr>
          <w:rFonts w:ascii="Arial" w:eastAsia="Calibri" w:hAnsi="Arial" w:cs="Arial"/>
          <w:noProof w:val="0"/>
          <w:sz w:val="24"/>
          <w:szCs w:val="24"/>
          <w:lang w:val="es-ES"/>
        </w:rPr>
      </w:pPr>
      <w:r w:rsidRPr="005B1E4B">
        <w:rPr>
          <w:rFonts w:ascii="Arial" w:eastAsia="Calibri" w:hAnsi="Arial" w:cs="Arial"/>
          <w:noProof w:val="0"/>
          <w:sz w:val="24"/>
          <w:szCs w:val="24"/>
          <w:lang w:val="es-ES"/>
        </w:rPr>
        <w:t>Betty Castillo Ortiz, Partido Liberación Nacional</w:t>
      </w:r>
    </w:p>
    <w:p w:rsidR="005B1E4B" w:rsidRDefault="005B1E4B" w:rsidP="005B1E4B">
      <w:pPr>
        <w:spacing w:after="0" w:line="240" w:lineRule="auto"/>
        <w:contextualSpacing/>
        <w:jc w:val="both"/>
        <w:rPr>
          <w:rFonts w:ascii="Arial" w:eastAsia="Calibri" w:hAnsi="Arial" w:cs="Arial"/>
          <w:noProof w:val="0"/>
          <w:sz w:val="24"/>
          <w:szCs w:val="24"/>
          <w:lang w:val="es-ES"/>
        </w:rPr>
      </w:pPr>
    </w:p>
    <w:p w:rsidR="005B1E4B" w:rsidRDefault="005B1E4B" w:rsidP="005B1E4B">
      <w:pPr>
        <w:spacing w:after="0" w:line="240" w:lineRule="auto"/>
        <w:contextualSpacing/>
        <w:jc w:val="both"/>
        <w:rPr>
          <w:rFonts w:ascii="Arial" w:eastAsia="Calibri" w:hAnsi="Arial" w:cs="Arial"/>
          <w:noProof w:val="0"/>
          <w:sz w:val="24"/>
          <w:szCs w:val="24"/>
          <w:lang w:val="es-ES"/>
        </w:rPr>
      </w:pPr>
    </w:p>
    <w:p w:rsidR="005B1E4B" w:rsidRPr="00C95FD3" w:rsidRDefault="005B1E4B" w:rsidP="005B1E4B">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5B1E4B" w:rsidRPr="00C95FD3" w:rsidRDefault="005B1E4B" w:rsidP="005B1E4B">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5B1E4B" w:rsidRDefault="005B1E4B" w:rsidP="005B1E4B">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53F3B7C5" wp14:editId="47DDDC34">
            <wp:extent cx="213459" cy="152400"/>
            <wp:effectExtent l="0" t="0" r="0" b="0"/>
            <wp:docPr id="191" name="Imagen 19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5B1E4B" w:rsidRDefault="005B1E4B" w:rsidP="005B1E4B">
      <w:pPr>
        <w:rPr>
          <w:rFonts w:ascii="Arial" w:hAnsi="Arial" w:cs="Arial"/>
          <w:b/>
          <w:sz w:val="24"/>
          <w:szCs w:val="24"/>
        </w:rPr>
      </w:pPr>
      <w:r>
        <w:rPr>
          <w:rFonts w:ascii="Arial" w:hAnsi="Arial" w:cs="Arial"/>
          <w:b/>
          <w:sz w:val="24"/>
          <w:szCs w:val="24"/>
        </w:rPr>
        <w:br w:type="page"/>
      </w:r>
    </w:p>
    <w:p w:rsidR="005B1E4B" w:rsidRPr="00BC69BF" w:rsidRDefault="005B1E4B" w:rsidP="005B1E4B">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MSPH-CM-ACUER-611-</w:t>
      </w:r>
      <w:r w:rsidRPr="00BC69BF">
        <w:rPr>
          <w:rFonts w:ascii="Arial" w:hAnsi="Arial" w:cs="Arial"/>
          <w:b/>
          <w:sz w:val="24"/>
          <w:szCs w:val="24"/>
        </w:rPr>
        <w:t>18</w:t>
      </w:r>
    </w:p>
    <w:p w:rsidR="005B1E4B" w:rsidRPr="00052773" w:rsidRDefault="005B1E4B" w:rsidP="005B1E4B">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5B1E4B" w:rsidRDefault="005B1E4B" w:rsidP="005B1E4B">
      <w:pPr>
        <w:spacing w:after="0" w:line="240" w:lineRule="auto"/>
        <w:jc w:val="center"/>
        <w:rPr>
          <w:rFonts w:ascii="Arial" w:eastAsia="Calibri" w:hAnsi="Arial" w:cs="Arial"/>
          <w:b/>
          <w:sz w:val="24"/>
          <w:szCs w:val="24"/>
          <w:lang w:val="es-ES"/>
        </w:rPr>
      </w:pPr>
    </w:p>
    <w:p w:rsidR="005B1E4B" w:rsidRDefault="005B1E4B" w:rsidP="005B1E4B">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5B1E4B" w:rsidRDefault="005B1E4B" w:rsidP="005B1E4B">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Comisión de Asuntos Ambientales</w:t>
      </w:r>
    </w:p>
    <w:p w:rsidR="005B1E4B" w:rsidRDefault="005B1E4B" w:rsidP="005B1E4B">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5B1E4B" w:rsidRDefault="005B1E4B" w:rsidP="005B1E4B">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5B1E4B" w:rsidRDefault="005B1E4B" w:rsidP="005B1E4B">
      <w:pPr>
        <w:spacing w:after="0" w:line="276" w:lineRule="auto"/>
        <w:rPr>
          <w:rFonts w:ascii="Arial" w:eastAsia="Times New Roman" w:hAnsi="Arial" w:cs="Arial"/>
          <w:sz w:val="24"/>
          <w:szCs w:val="24"/>
          <w:lang w:val="es-ES" w:eastAsia="es-ES"/>
        </w:rPr>
      </w:pPr>
    </w:p>
    <w:p w:rsidR="005B1E4B" w:rsidRPr="00BC69BF" w:rsidRDefault="005B1E4B" w:rsidP="005B1E4B">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5B1E4B" w:rsidRPr="00BC69BF" w:rsidRDefault="005B1E4B" w:rsidP="005B1E4B">
      <w:pPr>
        <w:pStyle w:val="Sinespaciado"/>
        <w:rPr>
          <w:lang w:eastAsia="es-ES"/>
        </w:rPr>
      </w:pPr>
    </w:p>
    <w:p w:rsidR="005B1E4B" w:rsidRPr="00BC69BF" w:rsidRDefault="005B1E4B" w:rsidP="005B1E4B">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5B1E4B" w:rsidRPr="00860BB1" w:rsidRDefault="005B1E4B" w:rsidP="005B1E4B">
      <w:pPr>
        <w:spacing w:after="0" w:line="240" w:lineRule="auto"/>
        <w:jc w:val="center"/>
        <w:rPr>
          <w:rFonts w:ascii="Arial" w:eastAsia="Calibri" w:hAnsi="Arial" w:cs="Arial"/>
          <w:b/>
          <w:sz w:val="24"/>
          <w:szCs w:val="24"/>
        </w:rPr>
      </w:pPr>
    </w:p>
    <w:p w:rsidR="005B1E4B" w:rsidRPr="00BC69BF" w:rsidRDefault="005B1E4B" w:rsidP="005B1E4B">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5B1E4B" w:rsidRDefault="005B1E4B" w:rsidP="005B1E4B">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5B1E4B" w:rsidRPr="005B1E4B" w:rsidRDefault="005B1E4B" w:rsidP="005B1E4B">
      <w:pPr>
        <w:rPr>
          <w:rFonts w:ascii="Arial" w:hAnsi="Arial" w:cs="Arial"/>
          <w:b/>
          <w:noProof w:val="0"/>
          <w:sz w:val="24"/>
          <w:szCs w:val="24"/>
        </w:rPr>
      </w:pPr>
      <w:r w:rsidRPr="005B1E4B">
        <w:rPr>
          <w:rFonts w:ascii="Arial" w:hAnsi="Arial" w:cs="Arial"/>
          <w:b/>
          <w:noProof w:val="0"/>
          <w:sz w:val="24"/>
          <w:szCs w:val="24"/>
        </w:rPr>
        <w:t>CONSIDERANDO</w:t>
      </w:r>
    </w:p>
    <w:p w:rsidR="005B1E4B" w:rsidRPr="005B1E4B" w:rsidRDefault="005B1E4B" w:rsidP="005B1E4B">
      <w:pPr>
        <w:spacing w:after="0" w:line="240" w:lineRule="auto"/>
        <w:jc w:val="both"/>
        <w:rPr>
          <w:rFonts w:ascii="Arial" w:eastAsia="Times New Roman" w:hAnsi="Arial" w:cs="Arial"/>
          <w:b/>
          <w:noProof w:val="0"/>
          <w:sz w:val="24"/>
          <w:szCs w:val="24"/>
          <w:lang w:val="es-ES_tradnl" w:eastAsia="es-ES_tradnl"/>
        </w:rPr>
      </w:pPr>
      <w:r w:rsidRPr="005B1E4B">
        <w:rPr>
          <w:rFonts w:ascii="Arial" w:eastAsia="Times New Roman" w:hAnsi="Arial" w:cs="Arial"/>
          <w:noProof w:val="0"/>
          <w:sz w:val="24"/>
          <w:szCs w:val="24"/>
          <w:lang w:val="es-ES_tradnl" w:eastAsia="es-ES_tradnl"/>
        </w:rPr>
        <w:t>Oficio CPEM-115-2018, recibido vía correo el día 18 de octubre de 2018, suscrito por la Sra. Ericka Ugalde Camacho, Jefe de Área, Comisiones Legislativas III, Asamblea Legislativa, donde solicita criterio sobre el Expediente N° 20.875 “Modificación de la Ley N° 8839, Ley para la Gestión Integral de Residuos, de 24 de junio de 2010 y modificación de la Ley N° 7554, Ley Orgánica del Ambiente, de 4 de octubre de 1995.”</w:t>
      </w:r>
    </w:p>
    <w:p w:rsidR="005B1E4B" w:rsidRPr="005B1E4B" w:rsidRDefault="005B1E4B" w:rsidP="005B1E4B">
      <w:pPr>
        <w:spacing w:after="0" w:line="240" w:lineRule="auto"/>
        <w:rPr>
          <w:rFonts w:ascii="Calibri" w:eastAsia="Calibri" w:hAnsi="Calibri" w:cs="Times New Roman"/>
          <w:noProof w:val="0"/>
          <w:lang w:val="es-ES_tradnl" w:eastAsia="es-ES_tradnl"/>
        </w:rPr>
      </w:pPr>
    </w:p>
    <w:p w:rsidR="005B1E4B" w:rsidRPr="005B1E4B" w:rsidRDefault="005B1E4B" w:rsidP="005B1E4B">
      <w:pPr>
        <w:jc w:val="both"/>
        <w:rPr>
          <w:rFonts w:ascii="Arial" w:eastAsia="Times New Roman" w:hAnsi="Arial" w:cs="Arial"/>
          <w:b/>
          <w:noProof w:val="0"/>
          <w:sz w:val="24"/>
          <w:szCs w:val="24"/>
          <w:lang w:val="es-ES_tradnl" w:eastAsia="es-ES_tradnl"/>
        </w:rPr>
      </w:pPr>
      <w:r w:rsidRPr="005B1E4B">
        <w:rPr>
          <w:rFonts w:ascii="Arial" w:eastAsia="Times New Roman" w:hAnsi="Arial" w:cs="Arial"/>
          <w:b/>
          <w:noProof w:val="0"/>
          <w:sz w:val="24"/>
          <w:szCs w:val="24"/>
          <w:lang w:val="es-ES_tradnl" w:eastAsia="es-ES_tradnl"/>
        </w:rPr>
        <w:t>ESTE CONCEJO MUNICIPAL ACUERDA</w:t>
      </w:r>
    </w:p>
    <w:p w:rsidR="005B1E4B" w:rsidRPr="005B1E4B" w:rsidRDefault="005B1E4B" w:rsidP="005B1E4B">
      <w:pPr>
        <w:spacing w:line="252" w:lineRule="auto"/>
        <w:jc w:val="both"/>
        <w:rPr>
          <w:rFonts w:ascii="Arial" w:eastAsia="Calibri" w:hAnsi="Arial" w:cs="Arial"/>
          <w:noProof w:val="0"/>
          <w:sz w:val="24"/>
          <w:szCs w:val="24"/>
        </w:rPr>
      </w:pPr>
      <w:r w:rsidRPr="005B1E4B">
        <w:rPr>
          <w:rFonts w:ascii="Arial" w:eastAsia="Calibri" w:hAnsi="Arial" w:cs="Arial"/>
          <w:noProof w:val="0"/>
          <w:sz w:val="24"/>
          <w:szCs w:val="24"/>
        </w:rPr>
        <w:t>Remitir dicho oficio a la Comisión de Asuntos Ambientales para su respectivo análisis y posterior dictamen.</w:t>
      </w:r>
    </w:p>
    <w:p w:rsidR="005B1E4B" w:rsidRPr="005B1E4B" w:rsidRDefault="005B1E4B" w:rsidP="005B1E4B">
      <w:pPr>
        <w:spacing w:line="252" w:lineRule="auto"/>
        <w:jc w:val="both"/>
        <w:rPr>
          <w:rFonts w:ascii="Arial" w:eastAsia="Calibri" w:hAnsi="Arial" w:cs="Arial"/>
          <w:b/>
          <w:noProof w:val="0"/>
        </w:rPr>
      </w:pPr>
      <w:r w:rsidRPr="005B1E4B">
        <w:rPr>
          <w:rFonts w:ascii="Arial" w:eastAsia="Calibri" w:hAnsi="Arial" w:cs="Arial"/>
          <w:b/>
          <w:noProof w:val="0"/>
        </w:rPr>
        <w:t>ACUERDO UNÁNIME Y DECLARADO DEFINITIVAMENTE APROBADO N°611-18</w:t>
      </w:r>
    </w:p>
    <w:p w:rsidR="005B1E4B" w:rsidRPr="005B1E4B" w:rsidRDefault="005B1E4B" w:rsidP="005B1E4B">
      <w:pPr>
        <w:spacing w:after="0" w:line="240" w:lineRule="auto"/>
        <w:jc w:val="both"/>
        <w:rPr>
          <w:rFonts w:ascii="Arial" w:eastAsia="Calibri" w:hAnsi="Arial" w:cs="Arial"/>
          <w:noProof w:val="0"/>
          <w:sz w:val="24"/>
          <w:szCs w:val="24"/>
        </w:rPr>
      </w:pPr>
      <w:r w:rsidRPr="005B1E4B">
        <w:rPr>
          <w:rFonts w:ascii="Arial" w:eastAsia="Calibri" w:hAnsi="Arial" w:cs="Arial"/>
          <w:noProof w:val="0"/>
          <w:sz w:val="24"/>
          <w:szCs w:val="24"/>
        </w:rPr>
        <w:t>Acuerdo con el voto positivo de los regidores</w:t>
      </w:r>
    </w:p>
    <w:p w:rsidR="005B1E4B" w:rsidRPr="005B1E4B" w:rsidRDefault="005B1E4B" w:rsidP="005B1E4B">
      <w:pPr>
        <w:spacing w:after="0" w:line="240" w:lineRule="auto"/>
        <w:jc w:val="both"/>
        <w:rPr>
          <w:rFonts w:ascii="Arial" w:eastAsia="Calibri" w:hAnsi="Arial" w:cs="Arial"/>
          <w:noProof w:val="0"/>
          <w:sz w:val="24"/>
          <w:szCs w:val="24"/>
        </w:rPr>
      </w:pPr>
    </w:p>
    <w:p w:rsidR="005B1E4B" w:rsidRPr="005B1E4B" w:rsidRDefault="005B1E4B" w:rsidP="0027435B">
      <w:pPr>
        <w:numPr>
          <w:ilvl w:val="0"/>
          <w:numId w:val="188"/>
        </w:numPr>
        <w:spacing w:after="0" w:line="240" w:lineRule="auto"/>
        <w:ind w:left="1985"/>
        <w:contextualSpacing/>
        <w:jc w:val="both"/>
        <w:rPr>
          <w:rFonts w:ascii="Arial" w:eastAsia="Calibri" w:hAnsi="Arial" w:cs="Arial"/>
          <w:noProof w:val="0"/>
          <w:sz w:val="24"/>
          <w:szCs w:val="24"/>
          <w:lang w:val="es-ES"/>
        </w:rPr>
      </w:pPr>
      <w:r w:rsidRPr="005B1E4B">
        <w:rPr>
          <w:rFonts w:ascii="Arial" w:eastAsia="Calibri" w:hAnsi="Arial" w:cs="Arial"/>
          <w:noProof w:val="0"/>
          <w:sz w:val="24"/>
          <w:szCs w:val="24"/>
          <w:lang w:val="es-ES"/>
        </w:rPr>
        <w:t>José Fernando Méndez Vindas, Partido Unidad Social Cristiana</w:t>
      </w:r>
    </w:p>
    <w:p w:rsidR="005B1E4B" w:rsidRPr="005B1E4B" w:rsidRDefault="005B1E4B" w:rsidP="0027435B">
      <w:pPr>
        <w:numPr>
          <w:ilvl w:val="0"/>
          <w:numId w:val="188"/>
        </w:numPr>
        <w:spacing w:after="0" w:line="240" w:lineRule="auto"/>
        <w:ind w:left="1985"/>
        <w:contextualSpacing/>
        <w:jc w:val="both"/>
        <w:rPr>
          <w:rFonts w:ascii="Arial" w:eastAsia="Calibri" w:hAnsi="Arial" w:cs="Arial"/>
          <w:noProof w:val="0"/>
          <w:sz w:val="24"/>
          <w:szCs w:val="24"/>
          <w:lang w:val="es-ES"/>
        </w:rPr>
      </w:pPr>
      <w:r w:rsidRPr="005B1E4B">
        <w:rPr>
          <w:rFonts w:ascii="Arial" w:eastAsia="Calibri" w:hAnsi="Arial" w:cs="Arial"/>
          <w:noProof w:val="0"/>
          <w:sz w:val="24"/>
          <w:szCs w:val="24"/>
          <w:lang w:val="es-ES"/>
        </w:rPr>
        <w:t>Damaris Gamboa Hernández, Partido Unidad Social Cristiana</w:t>
      </w:r>
    </w:p>
    <w:p w:rsidR="005B1E4B" w:rsidRPr="005B1E4B" w:rsidRDefault="005B1E4B" w:rsidP="0027435B">
      <w:pPr>
        <w:numPr>
          <w:ilvl w:val="0"/>
          <w:numId w:val="188"/>
        </w:numPr>
        <w:spacing w:after="0" w:line="240" w:lineRule="auto"/>
        <w:ind w:left="1985"/>
        <w:contextualSpacing/>
        <w:jc w:val="both"/>
        <w:rPr>
          <w:rFonts w:ascii="Arial" w:eastAsia="Calibri" w:hAnsi="Arial" w:cs="Arial"/>
          <w:noProof w:val="0"/>
          <w:sz w:val="24"/>
          <w:szCs w:val="24"/>
          <w:lang w:val="es-ES"/>
        </w:rPr>
      </w:pPr>
      <w:r w:rsidRPr="005B1E4B">
        <w:rPr>
          <w:rFonts w:ascii="Arial" w:eastAsia="Calibri" w:hAnsi="Arial" w:cs="Arial"/>
          <w:noProof w:val="0"/>
          <w:sz w:val="24"/>
          <w:szCs w:val="24"/>
          <w:lang w:val="es-ES"/>
        </w:rPr>
        <w:t>Julio César Benavides Espinoza, Partido Unidad Social Cristiana</w:t>
      </w:r>
    </w:p>
    <w:p w:rsidR="005B1E4B" w:rsidRPr="005B1E4B" w:rsidRDefault="005B1E4B" w:rsidP="0027435B">
      <w:pPr>
        <w:numPr>
          <w:ilvl w:val="0"/>
          <w:numId w:val="188"/>
        </w:numPr>
        <w:spacing w:after="0" w:line="240" w:lineRule="auto"/>
        <w:ind w:left="1985" w:right="-376"/>
        <w:contextualSpacing/>
        <w:jc w:val="both"/>
        <w:rPr>
          <w:rFonts w:ascii="Arial" w:eastAsia="Calibri" w:hAnsi="Arial" w:cs="Arial"/>
          <w:noProof w:val="0"/>
          <w:sz w:val="24"/>
          <w:szCs w:val="24"/>
          <w:lang w:val="es-ES"/>
        </w:rPr>
      </w:pPr>
      <w:r w:rsidRPr="005B1E4B">
        <w:rPr>
          <w:rFonts w:ascii="Arial" w:eastAsia="Calibri" w:hAnsi="Arial" w:cs="Arial"/>
          <w:noProof w:val="0"/>
          <w:sz w:val="24"/>
          <w:szCs w:val="24"/>
          <w:lang w:val="es-ES"/>
        </w:rPr>
        <w:t>Yojhan Cubero Ramírez, Partido Liberación Nacional</w:t>
      </w:r>
    </w:p>
    <w:p w:rsidR="005B1E4B" w:rsidRPr="005B1E4B" w:rsidRDefault="005B1E4B" w:rsidP="0027435B">
      <w:pPr>
        <w:numPr>
          <w:ilvl w:val="0"/>
          <w:numId w:val="188"/>
        </w:numPr>
        <w:spacing w:after="0" w:line="240" w:lineRule="auto"/>
        <w:ind w:left="1985"/>
        <w:contextualSpacing/>
        <w:jc w:val="both"/>
        <w:rPr>
          <w:rFonts w:ascii="Arial" w:eastAsia="Calibri" w:hAnsi="Arial" w:cs="Arial"/>
          <w:noProof w:val="0"/>
          <w:sz w:val="24"/>
          <w:szCs w:val="24"/>
          <w:lang w:val="es-ES"/>
        </w:rPr>
      </w:pPr>
      <w:r w:rsidRPr="005B1E4B">
        <w:rPr>
          <w:rFonts w:ascii="Arial" w:eastAsia="Calibri" w:hAnsi="Arial" w:cs="Arial"/>
          <w:noProof w:val="0"/>
          <w:sz w:val="24"/>
          <w:szCs w:val="24"/>
          <w:lang w:val="es-ES"/>
        </w:rPr>
        <w:t>Betty Castillo Ortiz, Partido Liberación Nacional</w:t>
      </w:r>
    </w:p>
    <w:p w:rsidR="005B1E4B" w:rsidRPr="005B1E4B" w:rsidRDefault="005B1E4B" w:rsidP="005B1E4B">
      <w:pPr>
        <w:spacing w:after="0" w:line="240" w:lineRule="auto"/>
        <w:contextualSpacing/>
        <w:jc w:val="both"/>
        <w:rPr>
          <w:rFonts w:ascii="Arial" w:eastAsia="Calibri" w:hAnsi="Arial" w:cs="Arial"/>
          <w:noProof w:val="0"/>
          <w:sz w:val="24"/>
          <w:szCs w:val="24"/>
          <w:lang w:val="es-ES"/>
        </w:rPr>
      </w:pPr>
    </w:p>
    <w:p w:rsidR="005B1E4B" w:rsidRDefault="005B1E4B" w:rsidP="005B1E4B">
      <w:pPr>
        <w:spacing w:after="0" w:line="240" w:lineRule="auto"/>
        <w:ind w:left="-142"/>
        <w:jc w:val="center"/>
        <w:rPr>
          <w:rFonts w:ascii="Arial" w:eastAsia="Calibri" w:hAnsi="Arial" w:cs="Arial"/>
          <w:b/>
          <w:sz w:val="24"/>
          <w:szCs w:val="24"/>
          <w:lang w:val="es-ES_tradnl"/>
        </w:rPr>
      </w:pPr>
    </w:p>
    <w:p w:rsidR="005B1E4B" w:rsidRDefault="005B1E4B" w:rsidP="00F517F7">
      <w:pPr>
        <w:pStyle w:val="Sinespaciado"/>
      </w:pPr>
    </w:p>
    <w:p w:rsidR="005B1E4B" w:rsidRPr="00C95FD3" w:rsidRDefault="005B1E4B" w:rsidP="005B1E4B">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5B1E4B" w:rsidRPr="00C95FD3" w:rsidRDefault="005B1E4B" w:rsidP="005B1E4B">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5B1E4B" w:rsidRDefault="005B1E4B" w:rsidP="005B1E4B">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538C17EE" wp14:editId="407EDFFA">
            <wp:extent cx="213459" cy="152400"/>
            <wp:effectExtent l="0" t="0" r="0" b="0"/>
            <wp:docPr id="192" name="Imagen 19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5B1E4B" w:rsidRDefault="00F517F7">
      <w:pPr>
        <w:rPr>
          <w:rFonts w:ascii="Arial" w:hAnsi="Arial" w:cs="Arial"/>
          <w:b/>
          <w:sz w:val="24"/>
          <w:szCs w:val="24"/>
        </w:rPr>
      </w:pPr>
      <w:r>
        <w:rPr>
          <w:rFonts w:ascii="Arial" w:hAnsi="Arial" w:cs="Arial"/>
          <w:sz w:val="16"/>
          <w:szCs w:val="16"/>
          <w:lang w:eastAsia="es-CR"/>
        </w:rPr>
        <w:t xml:space="preserve">        </w:t>
      </w:r>
      <w:r w:rsidRPr="00116CBF">
        <w:rPr>
          <w:rFonts w:ascii="Arial" w:hAnsi="Arial" w:cs="Arial"/>
          <w:sz w:val="16"/>
          <w:szCs w:val="16"/>
          <w:lang w:eastAsia="es-CR"/>
        </w:rPr>
        <w:drawing>
          <wp:inline distT="0" distB="0" distL="0" distR="0" wp14:anchorId="06DC0D24" wp14:editId="42F0C544">
            <wp:extent cx="213459" cy="152400"/>
            <wp:effectExtent l="0" t="0" r="0" b="0"/>
            <wp:docPr id="194" name="Imagen 19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eastAsia="es-CR"/>
        </w:rPr>
        <w:t>C/c: Sra. Ericka Ugalde Camacho, Jefa de Area, Comisiones Legislativas III</w:t>
      </w:r>
      <w:r w:rsidR="005B1E4B">
        <w:rPr>
          <w:rFonts w:ascii="Arial" w:hAnsi="Arial" w:cs="Arial"/>
          <w:b/>
          <w:sz w:val="24"/>
          <w:szCs w:val="24"/>
        </w:rPr>
        <w:br w:type="page"/>
      </w:r>
    </w:p>
    <w:p w:rsidR="00405787" w:rsidRPr="00BC69BF" w:rsidRDefault="00405787" w:rsidP="00405787">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MSPH-CM-ACUER-612-</w:t>
      </w:r>
      <w:r w:rsidRPr="00BC69BF">
        <w:rPr>
          <w:rFonts w:ascii="Arial" w:hAnsi="Arial" w:cs="Arial"/>
          <w:b/>
          <w:sz w:val="24"/>
          <w:szCs w:val="24"/>
        </w:rPr>
        <w:t>18</w:t>
      </w:r>
    </w:p>
    <w:p w:rsidR="00405787" w:rsidRPr="00052773" w:rsidRDefault="00405787" w:rsidP="00405787">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405787" w:rsidRDefault="00405787" w:rsidP="00405787">
      <w:pPr>
        <w:spacing w:after="0" w:line="240" w:lineRule="auto"/>
        <w:jc w:val="center"/>
        <w:rPr>
          <w:rFonts w:ascii="Arial" w:eastAsia="Calibri" w:hAnsi="Arial" w:cs="Arial"/>
          <w:b/>
          <w:sz w:val="24"/>
          <w:szCs w:val="24"/>
          <w:lang w:val="es-ES"/>
        </w:rPr>
      </w:pPr>
    </w:p>
    <w:p w:rsidR="00405787" w:rsidRDefault="00405787" w:rsidP="00405787">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405787" w:rsidRDefault="00405787" w:rsidP="00405787">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 xml:space="preserve">Comisión de Asuntos </w:t>
      </w:r>
      <w:r w:rsidR="008110B1">
        <w:rPr>
          <w:rFonts w:ascii="Arial" w:eastAsia="Times New Roman" w:hAnsi="Arial" w:cs="Arial"/>
          <w:noProof w:val="0"/>
          <w:sz w:val="24"/>
          <w:szCs w:val="24"/>
          <w:lang w:val="es-ES_tradnl" w:eastAsia="es-ES_tradnl"/>
        </w:rPr>
        <w:t>Jurídicos</w:t>
      </w:r>
    </w:p>
    <w:p w:rsidR="00405787" w:rsidRDefault="00405787" w:rsidP="00405787">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405787" w:rsidRDefault="00405787" w:rsidP="00405787">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405787" w:rsidRDefault="00405787" w:rsidP="00405787">
      <w:pPr>
        <w:spacing w:after="0" w:line="276" w:lineRule="auto"/>
        <w:rPr>
          <w:rFonts w:ascii="Arial" w:eastAsia="Times New Roman" w:hAnsi="Arial" w:cs="Arial"/>
          <w:sz w:val="24"/>
          <w:szCs w:val="24"/>
          <w:lang w:val="es-ES" w:eastAsia="es-ES"/>
        </w:rPr>
      </w:pPr>
    </w:p>
    <w:p w:rsidR="00405787" w:rsidRPr="00BC69BF" w:rsidRDefault="00405787" w:rsidP="00405787">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405787" w:rsidRPr="00BC69BF" w:rsidRDefault="00405787" w:rsidP="00405787">
      <w:pPr>
        <w:pStyle w:val="Sinespaciado"/>
        <w:rPr>
          <w:lang w:eastAsia="es-ES"/>
        </w:rPr>
      </w:pPr>
    </w:p>
    <w:p w:rsidR="00405787" w:rsidRPr="00BC69BF" w:rsidRDefault="00405787" w:rsidP="00405787">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05787" w:rsidRPr="00860BB1" w:rsidRDefault="00405787" w:rsidP="00405787">
      <w:pPr>
        <w:spacing w:after="0" w:line="240" w:lineRule="auto"/>
        <w:jc w:val="center"/>
        <w:rPr>
          <w:rFonts w:ascii="Arial" w:eastAsia="Calibri" w:hAnsi="Arial" w:cs="Arial"/>
          <w:b/>
          <w:sz w:val="24"/>
          <w:szCs w:val="24"/>
        </w:rPr>
      </w:pPr>
    </w:p>
    <w:p w:rsidR="00405787" w:rsidRPr="00BC69BF" w:rsidRDefault="00405787" w:rsidP="00405787">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05787" w:rsidRDefault="00405787" w:rsidP="00405787">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405787" w:rsidRPr="00405787" w:rsidRDefault="00405787" w:rsidP="00405787">
      <w:pPr>
        <w:spacing w:after="0" w:line="240" w:lineRule="auto"/>
        <w:jc w:val="both"/>
        <w:rPr>
          <w:rFonts w:ascii="Arial" w:eastAsia="Times New Roman" w:hAnsi="Arial" w:cs="Arial"/>
          <w:b/>
          <w:noProof w:val="0"/>
          <w:sz w:val="24"/>
          <w:szCs w:val="24"/>
          <w:lang w:val="es-ES_tradnl" w:eastAsia="es-ES_tradnl"/>
        </w:rPr>
      </w:pPr>
      <w:r w:rsidRPr="00405787">
        <w:rPr>
          <w:rFonts w:ascii="Arial" w:eastAsia="Times New Roman" w:hAnsi="Arial" w:cs="Arial"/>
          <w:b/>
          <w:noProof w:val="0"/>
          <w:sz w:val="24"/>
          <w:szCs w:val="24"/>
          <w:lang w:val="es-ES_tradnl" w:eastAsia="es-ES_tradnl"/>
        </w:rPr>
        <w:t xml:space="preserve">CONSIDERANDO </w:t>
      </w:r>
    </w:p>
    <w:p w:rsidR="00405787" w:rsidRPr="00405787" w:rsidRDefault="00405787" w:rsidP="00405787">
      <w:pPr>
        <w:spacing w:after="0" w:line="240" w:lineRule="auto"/>
        <w:jc w:val="both"/>
        <w:rPr>
          <w:rFonts w:ascii="Arial" w:eastAsia="Times New Roman" w:hAnsi="Arial" w:cs="Arial"/>
          <w:noProof w:val="0"/>
          <w:sz w:val="24"/>
          <w:szCs w:val="24"/>
          <w:lang w:val="es-ES_tradnl" w:eastAsia="es-ES_tradnl"/>
        </w:rPr>
      </w:pPr>
    </w:p>
    <w:p w:rsidR="00405787" w:rsidRPr="00405787" w:rsidRDefault="00405787" w:rsidP="00405787">
      <w:pPr>
        <w:spacing w:after="0" w:line="240" w:lineRule="auto"/>
        <w:jc w:val="both"/>
        <w:rPr>
          <w:rFonts w:ascii="Arial" w:eastAsia="Times New Roman" w:hAnsi="Arial" w:cs="Arial"/>
          <w:b/>
          <w:noProof w:val="0"/>
          <w:sz w:val="24"/>
          <w:szCs w:val="24"/>
          <w:lang w:val="es-ES_tradnl" w:eastAsia="es-ES_tradnl"/>
        </w:rPr>
      </w:pPr>
      <w:r w:rsidRPr="00405787">
        <w:rPr>
          <w:rFonts w:ascii="Arial" w:eastAsia="Times New Roman" w:hAnsi="Arial" w:cs="Arial"/>
          <w:noProof w:val="0"/>
          <w:sz w:val="24"/>
          <w:szCs w:val="24"/>
          <w:lang w:val="es-ES_tradnl" w:eastAsia="es-ES_tradnl"/>
        </w:rPr>
        <w:t>Oficio CPEM-110-2018, recibido vía correo el día 19 de octubre de 2018, suscrito por la Sra. Ericka Ugalde Camacho, Jefe de Área, Comisiones Legislativas III, Asamblea Legislativa, donde solicita criterio sobre el Expediente N° 20.859 “REFORMA  DEL  ARTÍCULO  45  Y  ADICIÓN  DEL  ARTÍCULO  45  BIS  DE LA LEY  N.° 8488,  LEY  NACIONAL  DE  EMERGENCIAS  Y  PREVENCIÓN  DEL  RIESGO,  DE 11 DE ENERO DE 2006, PARA QUE LAS MUNICIPALIDADES INCLUYAN  UNA  PARTIDA  PRESUPUESTARIA  ESPECÍFICAMENTE PARA  LA  ATENCIÓN  Y  PREVENCIÓN  DE  EMERGENCIAS  Y CREACIÓN DE LAS OFICINAS MUNICIPALES DE GESTIÓN DEL RIESGO Y PREVENCIÓN DE EMERGENCIAS”.</w:t>
      </w:r>
    </w:p>
    <w:p w:rsidR="00405787" w:rsidRPr="00405787" w:rsidRDefault="00405787" w:rsidP="00405787">
      <w:pPr>
        <w:suppressLineNumbers/>
        <w:spacing w:after="0" w:line="240" w:lineRule="auto"/>
        <w:jc w:val="both"/>
        <w:rPr>
          <w:rFonts w:ascii="Arial" w:eastAsia="Times New Roman" w:hAnsi="Arial" w:cs="Arial"/>
          <w:b/>
          <w:noProof w:val="0"/>
          <w:sz w:val="24"/>
          <w:szCs w:val="24"/>
          <w:lang w:val="es-ES_tradnl" w:eastAsia="es-ES_tradnl"/>
        </w:rPr>
      </w:pPr>
    </w:p>
    <w:p w:rsidR="00405787" w:rsidRPr="00405787" w:rsidRDefault="00405787" w:rsidP="00405787">
      <w:pPr>
        <w:spacing w:after="0" w:line="240" w:lineRule="auto"/>
        <w:jc w:val="both"/>
        <w:rPr>
          <w:rFonts w:ascii="Arial" w:eastAsia="Times New Roman" w:hAnsi="Arial" w:cs="Arial"/>
          <w:b/>
          <w:noProof w:val="0"/>
          <w:sz w:val="24"/>
          <w:szCs w:val="24"/>
          <w:lang w:val="es-ES_tradnl" w:eastAsia="es-ES_tradnl"/>
        </w:rPr>
      </w:pPr>
      <w:r w:rsidRPr="00405787">
        <w:rPr>
          <w:rFonts w:ascii="Arial" w:eastAsia="Times New Roman" w:hAnsi="Arial" w:cs="Arial"/>
          <w:b/>
          <w:noProof w:val="0"/>
          <w:sz w:val="24"/>
          <w:szCs w:val="24"/>
          <w:lang w:val="es-ES_tradnl" w:eastAsia="es-ES_tradnl"/>
        </w:rPr>
        <w:t xml:space="preserve">ESTE CONCEJO MUNICIPAL ACUERDA </w:t>
      </w:r>
    </w:p>
    <w:p w:rsidR="00405787" w:rsidRPr="00405787" w:rsidRDefault="00405787" w:rsidP="00405787">
      <w:pPr>
        <w:spacing w:after="0" w:line="240" w:lineRule="auto"/>
        <w:rPr>
          <w:rFonts w:ascii="Calibri" w:eastAsia="Calibri" w:hAnsi="Calibri" w:cs="Times New Roman"/>
          <w:noProof w:val="0"/>
          <w:lang w:val="es-ES_tradnl"/>
        </w:rPr>
      </w:pPr>
    </w:p>
    <w:p w:rsidR="00405787" w:rsidRPr="00405787" w:rsidRDefault="00405787" w:rsidP="00405787">
      <w:pPr>
        <w:spacing w:line="252" w:lineRule="auto"/>
        <w:jc w:val="both"/>
        <w:rPr>
          <w:rFonts w:ascii="Arial" w:eastAsia="Calibri" w:hAnsi="Arial" w:cs="Arial"/>
          <w:noProof w:val="0"/>
          <w:sz w:val="24"/>
          <w:szCs w:val="24"/>
        </w:rPr>
      </w:pPr>
      <w:r w:rsidRPr="00405787">
        <w:rPr>
          <w:rFonts w:ascii="Arial" w:eastAsia="Calibri" w:hAnsi="Arial" w:cs="Arial"/>
          <w:noProof w:val="0"/>
          <w:sz w:val="24"/>
          <w:szCs w:val="24"/>
        </w:rPr>
        <w:t xml:space="preserve">Remitir dicho oficio a la Comisión de Asuntos Jurídicos para su respectivo análisis y posterior dictamen. </w:t>
      </w:r>
    </w:p>
    <w:p w:rsidR="00405787" w:rsidRPr="00405787" w:rsidRDefault="00405787" w:rsidP="00405787">
      <w:pPr>
        <w:spacing w:line="252" w:lineRule="auto"/>
        <w:jc w:val="both"/>
        <w:rPr>
          <w:rFonts w:ascii="Arial" w:eastAsia="Calibri" w:hAnsi="Arial" w:cs="Arial"/>
          <w:b/>
          <w:noProof w:val="0"/>
        </w:rPr>
      </w:pPr>
      <w:r w:rsidRPr="00405787">
        <w:rPr>
          <w:rFonts w:ascii="Arial" w:eastAsia="Calibri" w:hAnsi="Arial" w:cs="Arial"/>
          <w:b/>
          <w:noProof w:val="0"/>
        </w:rPr>
        <w:t>ACUERDO UNÁNIME Y DECLARADO DEFINITIVAMENTE APROBADO N°612-18</w:t>
      </w:r>
    </w:p>
    <w:p w:rsidR="00405787" w:rsidRPr="00405787" w:rsidRDefault="00405787" w:rsidP="00405787">
      <w:pPr>
        <w:spacing w:after="0" w:line="240" w:lineRule="auto"/>
        <w:jc w:val="both"/>
        <w:rPr>
          <w:rFonts w:ascii="Arial" w:eastAsia="Calibri" w:hAnsi="Arial" w:cs="Arial"/>
          <w:noProof w:val="0"/>
          <w:sz w:val="24"/>
          <w:szCs w:val="24"/>
        </w:rPr>
      </w:pPr>
      <w:r w:rsidRPr="00405787">
        <w:rPr>
          <w:rFonts w:ascii="Arial" w:eastAsia="Calibri" w:hAnsi="Arial" w:cs="Arial"/>
          <w:noProof w:val="0"/>
          <w:sz w:val="24"/>
          <w:szCs w:val="24"/>
        </w:rPr>
        <w:t>Acuerdo con el voto positivo de los regidores</w:t>
      </w:r>
    </w:p>
    <w:p w:rsidR="00405787" w:rsidRPr="00405787" w:rsidRDefault="00405787" w:rsidP="00405787">
      <w:pPr>
        <w:spacing w:after="0" w:line="240" w:lineRule="auto"/>
        <w:jc w:val="both"/>
        <w:rPr>
          <w:rFonts w:ascii="Arial" w:eastAsia="Calibri" w:hAnsi="Arial" w:cs="Arial"/>
          <w:noProof w:val="0"/>
          <w:sz w:val="24"/>
          <w:szCs w:val="24"/>
        </w:rPr>
      </w:pPr>
    </w:p>
    <w:p w:rsidR="00405787" w:rsidRPr="00405787" w:rsidRDefault="00405787" w:rsidP="0027435B">
      <w:pPr>
        <w:numPr>
          <w:ilvl w:val="0"/>
          <w:numId w:val="189"/>
        </w:numPr>
        <w:spacing w:after="0" w:line="240" w:lineRule="auto"/>
        <w:ind w:left="1843"/>
        <w:contextualSpacing/>
        <w:jc w:val="both"/>
        <w:rPr>
          <w:rFonts w:ascii="Arial" w:eastAsia="Calibri" w:hAnsi="Arial" w:cs="Arial"/>
          <w:noProof w:val="0"/>
          <w:sz w:val="24"/>
          <w:szCs w:val="24"/>
          <w:lang w:val="es-ES"/>
        </w:rPr>
      </w:pPr>
      <w:r w:rsidRPr="00405787">
        <w:rPr>
          <w:rFonts w:ascii="Arial" w:eastAsia="Calibri" w:hAnsi="Arial" w:cs="Arial"/>
          <w:noProof w:val="0"/>
          <w:sz w:val="24"/>
          <w:szCs w:val="24"/>
          <w:lang w:val="es-ES"/>
        </w:rPr>
        <w:t>José Fernando Méndez Vindas, Partido Unidad Social Cristiana</w:t>
      </w:r>
    </w:p>
    <w:p w:rsidR="00405787" w:rsidRPr="00405787" w:rsidRDefault="00405787" w:rsidP="0027435B">
      <w:pPr>
        <w:numPr>
          <w:ilvl w:val="0"/>
          <w:numId w:val="189"/>
        </w:numPr>
        <w:spacing w:after="0" w:line="240" w:lineRule="auto"/>
        <w:ind w:left="1843"/>
        <w:contextualSpacing/>
        <w:jc w:val="both"/>
        <w:rPr>
          <w:rFonts w:ascii="Arial" w:eastAsia="Calibri" w:hAnsi="Arial" w:cs="Arial"/>
          <w:noProof w:val="0"/>
          <w:sz w:val="24"/>
          <w:szCs w:val="24"/>
          <w:lang w:val="es-ES"/>
        </w:rPr>
      </w:pPr>
      <w:r w:rsidRPr="00405787">
        <w:rPr>
          <w:rFonts w:ascii="Arial" w:eastAsia="Calibri" w:hAnsi="Arial" w:cs="Arial"/>
          <w:noProof w:val="0"/>
          <w:sz w:val="24"/>
          <w:szCs w:val="24"/>
          <w:lang w:val="es-ES"/>
        </w:rPr>
        <w:t>Damaris Gamboa Hernández, Partido Unidad Social Cristiana</w:t>
      </w:r>
    </w:p>
    <w:p w:rsidR="00405787" w:rsidRPr="00405787" w:rsidRDefault="00405787" w:rsidP="0027435B">
      <w:pPr>
        <w:numPr>
          <w:ilvl w:val="0"/>
          <w:numId w:val="189"/>
        </w:numPr>
        <w:spacing w:after="0" w:line="240" w:lineRule="auto"/>
        <w:ind w:left="1843"/>
        <w:contextualSpacing/>
        <w:jc w:val="both"/>
        <w:rPr>
          <w:rFonts w:ascii="Arial" w:eastAsia="Calibri" w:hAnsi="Arial" w:cs="Arial"/>
          <w:noProof w:val="0"/>
          <w:sz w:val="24"/>
          <w:szCs w:val="24"/>
          <w:lang w:val="es-ES"/>
        </w:rPr>
      </w:pPr>
      <w:r w:rsidRPr="00405787">
        <w:rPr>
          <w:rFonts w:ascii="Arial" w:eastAsia="Calibri" w:hAnsi="Arial" w:cs="Arial"/>
          <w:noProof w:val="0"/>
          <w:sz w:val="24"/>
          <w:szCs w:val="24"/>
          <w:lang w:val="es-ES"/>
        </w:rPr>
        <w:t>Julio César Benavides Espinoza, Partido Unidad Social Cristiana</w:t>
      </w:r>
    </w:p>
    <w:p w:rsidR="00405787" w:rsidRPr="00405787" w:rsidRDefault="00405787" w:rsidP="0027435B">
      <w:pPr>
        <w:numPr>
          <w:ilvl w:val="0"/>
          <w:numId w:val="189"/>
        </w:numPr>
        <w:spacing w:after="0" w:line="240" w:lineRule="auto"/>
        <w:ind w:left="1843"/>
        <w:contextualSpacing/>
        <w:jc w:val="both"/>
        <w:rPr>
          <w:rFonts w:ascii="Arial" w:eastAsia="Calibri" w:hAnsi="Arial" w:cs="Arial"/>
          <w:noProof w:val="0"/>
          <w:sz w:val="24"/>
          <w:szCs w:val="24"/>
          <w:lang w:val="es-ES"/>
        </w:rPr>
      </w:pPr>
      <w:r w:rsidRPr="00405787">
        <w:rPr>
          <w:rFonts w:ascii="Arial" w:eastAsia="Calibri" w:hAnsi="Arial" w:cs="Arial"/>
          <w:noProof w:val="0"/>
          <w:sz w:val="24"/>
          <w:szCs w:val="24"/>
          <w:lang w:val="es-ES"/>
        </w:rPr>
        <w:t>Yojhan Cubero Ramírez, Partido Liberación Nacional</w:t>
      </w:r>
    </w:p>
    <w:p w:rsidR="00405787" w:rsidRDefault="00405787" w:rsidP="0027435B">
      <w:pPr>
        <w:numPr>
          <w:ilvl w:val="0"/>
          <w:numId w:val="189"/>
        </w:numPr>
        <w:spacing w:after="0" w:line="240" w:lineRule="auto"/>
        <w:ind w:left="1843"/>
        <w:contextualSpacing/>
        <w:jc w:val="both"/>
        <w:rPr>
          <w:rFonts w:ascii="Arial" w:eastAsia="Calibri" w:hAnsi="Arial" w:cs="Arial"/>
          <w:noProof w:val="0"/>
          <w:sz w:val="24"/>
          <w:szCs w:val="24"/>
          <w:lang w:val="es-ES"/>
        </w:rPr>
      </w:pPr>
      <w:r w:rsidRPr="00405787">
        <w:rPr>
          <w:rFonts w:ascii="Arial" w:eastAsia="Calibri" w:hAnsi="Arial" w:cs="Arial"/>
          <w:noProof w:val="0"/>
          <w:sz w:val="24"/>
          <w:szCs w:val="24"/>
          <w:lang w:val="es-ES"/>
        </w:rPr>
        <w:t>Betty Castillo Ortiz, Partido Liberación Nacional</w:t>
      </w:r>
    </w:p>
    <w:p w:rsidR="00405787" w:rsidRDefault="00405787" w:rsidP="00405787">
      <w:pPr>
        <w:spacing w:after="0" w:line="240" w:lineRule="auto"/>
        <w:contextualSpacing/>
        <w:jc w:val="both"/>
        <w:rPr>
          <w:rFonts w:ascii="Arial" w:eastAsia="Calibri" w:hAnsi="Arial" w:cs="Arial"/>
          <w:noProof w:val="0"/>
          <w:sz w:val="24"/>
          <w:szCs w:val="24"/>
          <w:lang w:val="es-ES"/>
        </w:rPr>
      </w:pPr>
    </w:p>
    <w:p w:rsidR="00405787" w:rsidRDefault="00405787" w:rsidP="00405787">
      <w:pPr>
        <w:spacing w:after="0" w:line="240" w:lineRule="auto"/>
        <w:ind w:left="-142"/>
        <w:jc w:val="center"/>
        <w:rPr>
          <w:rFonts w:ascii="Arial" w:eastAsia="Calibri" w:hAnsi="Arial" w:cs="Arial"/>
          <w:b/>
          <w:sz w:val="24"/>
          <w:szCs w:val="24"/>
          <w:lang w:val="es-ES_tradnl"/>
        </w:rPr>
      </w:pPr>
    </w:p>
    <w:p w:rsidR="00405787" w:rsidRDefault="00405787" w:rsidP="00405787">
      <w:pPr>
        <w:spacing w:after="0" w:line="240" w:lineRule="auto"/>
        <w:ind w:left="-142"/>
        <w:jc w:val="center"/>
        <w:rPr>
          <w:rFonts w:ascii="Arial" w:eastAsia="Calibri" w:hAnsi="Arial" w:cs="Arial"/>
          <w:b/>
          <w:sz w:val="24"/>
          <w:szCs w:val="24"/>
          <w:lang w:val="es-ES_tradnl"/>
        </w:rPr>
      </w:pPr>
    </w:p>
    <w:p w:rsidR="00405787" w:rsidRDefault="00405787" w:rsidP="00405787">
      <w:pPr>
        <w:spacing w:after="0" w:line="240" w:lineRule="auto"/>
        <w:ind w:left="-142"/>
        <w:jc w:val="center"/>
        <w:rPr>
          <w:rFonts w:ascii="Arial" w:eastAsia="Calibri" w:hAnsi="Arial" w:cs="Arial"/>
          <w:b/>
          <w:sz w:val="24"/>
          <w:szCs w:val="24"/>
          <w:lang w:val="es-ES_tradnl"/>
        </w:rPr>
      </w:pPr>
    </w:p>
    <w:p w:rsidR="00405787" w:rsidRPr="00C95FD3" w:rsidRDefault="00405787" w:rsidP="00405787">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405787" w:rsidRPr="00C95FD3" w:rsidRDefault="00405787" w:rsidP="00405787">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405787" w:rsidRDefault="00405787" w:rsidP="00405787">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9FDC04B" wp14:editId="66C6B477">
            <wp:extent cx="213459" cy="152400"/>
            <wp:effectExtent l="0" t="0" r="0" b="0"/>
            <wp:docPr id="193" name="Imagen 19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405787" w:rsidRPr="00405787" w:rsidRDefault="00BE34F5" w:rsidP="00405787">
      <w:pPr>
        <w:spacing w:after="0" w:line="240" w:lineRule="auto"/>
        <w:contextualSpacing/>
        <w:jc w:val="both"/>
        <w:rPr>
          <w:rFonts w:ascii="Arial" w:eastAsia="Calibri" w:hAnsi="Arial" w:cs="Arial"/>
          <w:noProof w:val="0"/>
          <w:sz w:val="24"/>
          <w:szCs w:val="24"/>
          <w:lang w:val="es-ES"/>
        </w:rPr>
      </w:pPr>
      <w:r>
        <w:rPr>
          <w:rFonts w:ascii="Arial" w:hAnsi="Arial" w:cs="Arial"/>
          <w:sz w:val="16"/>
          <w:szCs w:val="16"/>
          <w:lang w:eastAsia="es-CR"/>
        </w:rPr>
        <w:t xml:space="preserve">        </w:t>
      </w:r>
      <w:r w:rsidRPr="00116CBF">
        <w:rPr>
          <w:rFonts w:ascii="Arial" w:hAnsi="Arial" w:cs="Arial"/>
          <w:sz w:val="16"/>
          <w:szCs w:val="16"/>
          <w:lang w:eastAsia="es-CR"/>
        </w:rPr>
        <w:drawing>
          <wp:inline distT="0" distB="0" distL="0" distR="0" wp14:anchorId="175168AB" wp14:editId="292927E3">
            <wp:extent cx="213459" cy="152400"/>
            <wp:effectExtent l="0" t="0" r="0" b="0"/>
            <wp:docPr id="195" name="Imagen 19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eastAsia="es-CR"/>
        </w:rPr>
        <w:t>C/c: Sra. Ericka Ugalde Camacho, Jefa de Area, Comisiones Legislativas III</w:t>
      </w:r>
    </w:p>
    <w:p w:rsidR="00405787" w:rsidRDefault="00405787">
      <w:pPr>
        <w:rPr>
          <w:rFonts w:ascii="Arial" w:hAnsi="Arial" w:cs="Arial"/>
          <w:b/>
          <w:sz w:val="24"/>
          <w:szCs w:val="24"/>
        </w:rPr>
      </w:pPr>
      <w:r>
        <w:rPr>
          <w:rFonts w:ascii="Arial" w:hAnsi="Arial" w:cs="Arial"/>
          <w:b/>
          <w:sz w:val="24"/>
          <w:szCs w:val="24"/>
        </w:rPr>
        <w:br w:type="page"/>
      </w:r>
    </w:p>
    <w:p w:rsidR="00F517F7" w:rsidRPr="00BC69BF" w:rsidRDefault="00F517F7" w:rsidP="00F517F7">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MSPH-CM-ACUER-613-</w:t>
      </w:r>
      <w:r w:rsidRPr="00BC69BF">
        <w:rPr>
          <w:rFonts w:ascii="Arial" w:hAnsi="Arial" w:cs="Arial"/>
          <w:b/>
          <w:sz w:val="24"/>
          <w:szCs w:val="24"/>
        </w:rPr>
        <w:t>18</w:t>
      </w:r>
    </w:p>
    <w:p w:rsidR="00F517F7" w:rsidRPr="00052773" w:rsidRDefault="00F517F7" w:rsidP="00F517F7">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F517F7" w:rsidRDefault="00F517F7" w:rsidP="00F517F7">
      <w:pPr>
        <w:spacing w:after="0" w:line="240" w:lineRule="auto"/>
        <w:jc w:val="center"/>
        <w:rPr>
          <w:rFonts w:ascii="Arial" w:eastAsia="Calibri" w:hAnsi="Arial" w:cs="Arial"/>
          <w:b/>
          <w:sz w:val="24"/>
          <w:szCs w:val="24"/>
          <w:lang w:val="es-ES"/>
        </w:rPr>
      </w:pPr>
    </w:p>
    <w:p w:rsidR="00F517F7" w:rsidRDefault="00F517F7" w:rsidP="00F517F7">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F517F7" w:rsidRDefault="00F517F7" w:rsidP="00F517F7">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Comisión de Asuntos Jurídicos</w:t>
      </w:r>
    </w:p>
    <w:p w:rsidR="00F517F7" w:rsidRDefault="00F517F7" w:rsidP="00F517F7">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F517F7" w:rsidRDefault="00F517F7" w:rsidP="00F517F7">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F517F7" w:rsidRDefault="00F517F7" w:rsidP="00F517F7">
      <w:pPr>
        <w:spacing w:after="0" w:line="276" w:lineRule="auto"/>
        <w:rPr>
          <w:rFonts w:ascii="Arial" w:eastAsia="Times New Roman" w:hAnsi="Arial" w:cs="Arial"/>
          <w:sz w:val="24"/>
          <w:szCs w:val="24"/>
          <w:lang w:val="es-ES" w:eastAsia="es-ES"/>
        </w:rPr>
      </w:pPr>
    </w:p>
    <w:p w:rsidR="00F517F7" w:rsidRPr="00BC69BF" w:rsidRDefault="00F517F7" w:rsidP="00F517F7">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F517F7" w:rsidRPr="00BC69BF" w:rsidRDefault="00F517F7" w:rsidP="00F517F7">
      <w:pPr>
        <w:pStyle w:val="Sinespaciado"/>
        <w:rPr>
          <w:lang w:eastAsia="es-ES"/>
        </w:rPr>
      </w:pPr>
    </w:p>
    <w:p w:rsidR="00F517F7" w:rsidRPr="00BC69BF" w:rsidRDefault="00F517F7" w:rsidP="00F517F7">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F517F7" w:rsidRPr="00860BB1" w:rsidRDefault="00F517F7" w:rsidP="00F517F7">
      <w:pPr>
        <w:spacing w:after="0" w:line="240" w:lineRule="auto"/>
        <w:jc w:val="center"/>
        <w:rPr>
          <w:rFonts w:ascii="Arial" w:eastAsia="Calibri" w:hAnsi="Arial" w:cs="Arial"/>
          <w:b/>
          <w:sz w:val="24"/>
          <w:szCs w:val="24"/>
        </w:rPr>
      </w:pPr>
    </w:p>
    <w:p w:rsidR="00F517F7" w:rsidRPr="00BC69BF" w:rsidRDefault="00F517F7" w:rsidP="00F517F7">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517F7" w:rsidRDefault="00F517F7" w:rsidP="00F517F7">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F517F7" w:rsidRPr="00F517F7" w:rsidRDefault="00F517F7" w:rsidP="00F517F7">
      <w:pPr>
        <w:jc w:val="both"/>
        <w:rPr>
          <w:rFonts w:ascii="Arial" w:hAnsi="Arial" w:cs="Arial"/>
          <w:b/>
          <w:noProof w:val="0"/>
          <w:sz w:val="24"/>
          <w:szCs w:val="24"/>
        </w:rPr>
      </w:pPr>
      <w:r w:rsidRPr="00F517F7">
        <w:rPr>
          <w:rFonts w:ascii="Arial" w:hAnsi="Arial" w:cs="Arial"/>
          <w:b/>
          <w:noProof w:val="0"/>
          <w:sz w:val="24"/>
          <w:szCs w:val="24"/>
        </w:rPr>
        <w:t xml:space="preserve">CONSIDERANDO </w:t>
      </w:r>
    </w:p>
    <w:p w:rsidR="00F517F7" w:rsidRPr="00F517F7" w:rsidRDefault="00F517F7" w:rsidP="00F517F7">
      <w:pPr>
        <w:spacing w:after="0" w:line="240" w:lineRule="auto"/>
        <w:jc w:val="both"/>
        <w:rPr>
          <w:rFonts w:ascii="Arial" w:eastAsia="Times New Roman" w:hAnsi="Arial" w:cs="Arial"/>
          <w:b/>
          <w:noProof w:val="0"/>
          <w:sz w:val="24"/>
          <w:szCs w:val="24"/>
          <w:lang w:val="es-ES_tradnl" w:eastAsia="es-ES_tradnl"/>
        </w:rPr>
      </w:pPr>
      <w:r w:rsidRPr="00F517F7">
        <w:rPr>
          <w:rFonts w:ascii="Arial" w:eastAsia="Times New Roman" w:hAnsi="Arial" w:cs="Arial"/>
          <w:noProof w:val="0"/>
          <w:sz w:val="24"/>
          <w:szCs w:val="24"/>
          <w:lang w:val="es-ES_tradnl" w:eastAsia="es-ES_tradnl"/>
        </w:rPr>
        <w:t>Oficio CPEM-123-2018, recibido vía correo el día 22 de octubre de 2018, suscrito por la Sra. Ericka Ugalde Camacho, Jefe de Área, Comisiones Legislativas III, Asamblea Legislativa, donde solicita criterio sobre el Expediente N° 20.968 “ Reforma al artículo 155 Inciso B) del Código Municipal, Ley N° 7794 del 30 de abril de 1998 y sus reformas.”</w:t>
      </w:r>
    </w:p>
    <w:p w:rsidR="00F517F7" w:rsidRPr="00F517F7" w:rsidRDefault="00F517F7" w:rsidP="00F517F7">
      <w:pPr>
        <w:spacing w:after="0" w:line="240" w:lineRule="auto"/>
        <w:rPr>
          <w:rFonts w:ascii="Calibri" w:eastAsia="Calibri" w:hAnsi="Calibri" w:cs="Times New Roman"/>
          <w:noProof w:val="0"/>
          <w:lang w:val="es-ES_tradnl"/>
        </w:rPr>
      </w:pPr>
    </w:p>
    <w:p w:rsidR="00F517F7" w:rsidRPr="00F517F7" w:rsidRDefault="00F517F7" w:rsidP="00F517F7">
      <w:pPr>
        <w:jc w:val="both"/>
        <w:rPr>
          <w:rFonts w:ascii="Arial" w:eastAsia="Times New Roman" w:hAnsi="Arial" w:cs="Arial"/>
          <w:noProof w:val="0"/>
          <w:sz w:val="24"/>
          <w:szCs w:val="24"/>
          <w:lang w:val="es-ES_tradnl" w:eastAsia="es-ES_tradnl"/>
        </w:rPr>
      </w:pPr>
      <w:r w:rsidRPr="00F517F7">
        <w:rPr>
          <w:rFonts w:ascii="Arial" w:hAnsi="Arial" w:cs="Arial"/>
          <w:b/>
          <w:noProof w:val="0"/>
          <w:sz w:val="24"/>
          <w:szCs w:val="24"/>
        </w:rPr>
        <w:t xml:space="preserve">ESTE CONCEJO MUNICIPAL ACUERDA </w:t>
      </w:r>
    </w:p>
    <w:p w:rsidR="00F517F7" w:rsidRPr="00F517F7" w:rsidRDefault="00F517F7" w:rsidP="00F517F7">
      <w:pPr>
        <w:spacing w:line="252" w:lineRule="auto"/>
        <w:jc w:val="both"/>
        <w:rPr>
          <w:rFonts w:ascii="Arial" w:eastAsia="Calibri" w:hAnsi="Arial" w:cs="Arial"/>
          <w:noProof w:val="0"/>
          <w:sz w:val="24"/>
          <w:szCs w:val="24"/>
        </w:rPr>
      </w:pPr>
      <w:r w:rsidRPr="00F517F7">
        <w:rPr>
          <w:rFonts w:ascii="Arial" w:eastAsia="Calibri" w:hAnsi="Arial" w:cs="Arial"/>
          <w:noProof w:val="0"/>
          <w:sz w:val="24"/>
          <w:szCs w:val="24"/>
        </w:rPr>
        <w:t>Remitir dicho oficio a la Comisión de Asuntos Jurídicos para su respectivo análisis y posterior dictamen.</w:t>
      </w:r>
    </w:p>
    <w:p w:rsidR="00F517F7" w:rsidRPr="00F517F7" w:rsidRDefault="00F517F7" w:rsidP="00F517F7">
      <w:pPr>
        <w:spacing w:line="252" w:lineRule="auto"/>
        <w:jc w:val="both"/>
        <w:rPr>
          <w:rFonts w:ascii="Arial" w:eastAsia="Calibri" w:hAnsi="Arial" w:cs="Arial"/>
          <w:b/>
          <w:noProof w:val="0"/>
        </w:rPr>
      </w:pPr>
      <w:r w:rsidRPr="00F517F7">
        <w:rPr>
          <w:rFonts w:ascii="Arial" w:eastAsia="Calibri" w:hAnsi="Arial" w:cs="Arial"/>
          <w:b/>
          <w:noProof w:val="0"/>
        </w:rPr>
        <w:t>ACUERDO UNÁNIME Y DECLARADO DEFINITIVAMENTE APROBADO N°613-18</w:t>
      </w:r>
    </w:p>
    <w:p w:rsidR="00F517F7" w:rsidRPr="00F517F7" w:rsidRDefault="00F517F7" w:rsidP="00F517F7">
      <w:pPr>
        <w:spacing w:after="0" w:line="240" w:lineRule="auto"/>
        <w:jc w:val="both"/>
        <w:rPr>
          <w:rFonts w:ascii="Arial" w:eastAsia="Calibri" w:hAnsi="Arial" w:cs="Arial"/>
          <w:noProof w:val="0"/>
          <w:sz w:val="24"/>
          <w:szCs w:val="24"/>
        </w:rPr>
      </w:pPr>
      <w:r w:rsidRPr="00F517F7">
        <w:rPr>
          <w:rFonts w:ascii="Arial" w:eastAsia="Calibri" w:hAnsi="Arial" w:cs="Arial"/>
          <w:noProof w:val="0"/>
          <w:sz w:val="24"/>
          <w:szCs w:val="24"/>
        </w:rPr>
        <w:t>Acuerdo con el voto positivo de los regidores</w:t>
      </w:r>
    </w:p>
    <w:p w:rsidR="00F517F7" w:rsidRPr="00F517F7" w:rsidRDefault="00F517F7" w:rsidP="00F517F7">
      <w:pPr>
        <w:spacing w:after="0" w:line="240" w:lineRule="auto"/>
        <w:jc w:val="both"/>
        <w:rPr>
          <w:rFonts w:ascii="Arial" w:eastAsia="Calibri" w:hAnsi="Arial" w:cs="Arial"/>
          <w:noProof w:val="0"/>
          <w:sz w:val="24"/>
          <w:szCs w:val="24"/>
        </w:rPr>
      </w:pPr>
    </w:p>
    <w:p w:rsidR="00F517F7" w:rsidRPr="00F517F7" w:rsidRDefault="00F517F7" w:rsidP="0027435B">
      <w:pPr>
        <w:numPr>
          <w:ilvl w:val="0"/>
          <w:numId w:val="190"/>
        </w:numPr>
        <w:spacing w:after="0" w:line="240" w:lineRule="auto"/>
        <w:ind w:left="1843"/>
        <w:contextualSpacing/>
        <w:jc w:val="both"/>
        <w:rPr>
          <w:rFonts w:ascii="Arial" w:eastAsia="Calibri" w:hAnsi="Arial" w:cs="Arial"/>
          <w:noProof w:val="0"/>
          <w:sz w:val="24"/>
          <w:szCs w:val="24"/>
          <w:lang w:val="es-ES"/>
        </w:rPr>
      </w:pPr>
      <w:r w:rsidRPr="00F517F7">
        <w:rPr>
          <w:rFonts w:ascii="Arial" w:eastAsia="Calibri" w:hAnsi="Arial" w:cs="Arial"/>
          <w:noProof w:val="0"/>
          <w:sz w:val="24"/>
          <w:szCs w:val="24"/>
          <w:lang w:val="es-ES"/>
        </w:rPr>
        <w:t>José Fernando Méndez Vindas, Partido Unidad Social Cristiana</w:t>
      </w:r>
    </w:p>
    <w:p w:rsidR="00F517F7" w:rsidRPr="00F517F7" w:rsidRDefault="00F517F7" w:rsidP="0027435B">
      <w:pPr>
        <w:numPr>
          <w:ilvl w:val="0"/>
          <w:numId w:val="190"/>
        </w:numPr>
        <w:spacing w:after="0" w:line="240" w:lineRule="auto"/>
        <w:ind w:left="1843"/>
        <w:contextualSpacing/>
        <w:jc w:val="both"/>
        <w:rPr>
          <w:rFonts w:ascii="Arial" w:eastAsia="Calibri" w:hAnsi="Arial" w:cs="Arial"/>
          <w:noProof w:val="0"/>
          <w:sz w:val="24"/>
          <w:szCs w:val="24"/>
          <w:lang w:val="es-ES"/>
        </w:rPr>
      </w:pPr>
      <w:r w:rsidRPr="00F517F7">
        <w:rPr>
          <w:rFonts w:ascii="Arial" w:eastAsia="Calibri" w:hAnsi="Arial" w:cs="Arial"/>
          <w:noProof w:val="0"/>
          <w:sz w:val="24"/>
          <w:szCs w:val="24"/>
          <w:lang w:val="es-ES"/>
        </w:rPr>
        <w:t>Damaris Gamboa Hernández, Partido Unidad Social Cristiana</w:t>
      </w:r>
    </w:p>
    <w:p w:rsidR="00F517F7" w:rsidRPr="00F517F7" w:rsidRDefault="00F517F7" w:rsidP="0027435B">
      <w:pPr>
        <w:numPr>
          <w:ilvl w:val="0"/>
          <w:numId w:val="190"/>
        </w:numPr>
        <w:spacing w:after="0" w:line="240" w:lineRule="auto"/>
        <w:ind w:left="1843"/>
        <w:contextualSpacing/>
        <w:jc w:val="both"/>
        <w:rPr>
          <w:rFonts w:ascii="Arial" w:eastAsia="Calibri" w:hAnsi="Arial" w:cs="Arial"/>
          <w:noProof w:val="0"/>
          <w:sz w:val="24"/>
          <w:szCs w:val="24"/>
          <w:lang w:val="es-ES"/>
        </w:rPr>
      </w:pPr>
      <w:r w:rsidRPr="00F517F7">
        <w:rPr>
          <w:rFonts w:ascii="Arial" w:eastAsia="Calibri" w:hAnsi="Arial" w:cs="Arial"/>
          <w:noProof w:val="0"/>
          <w:sz w:val="24"/>
          <w:szCs w:val="24"/>
          <w:lang w:val="es-ES"/>
        </w:rPr>
        <w:t>Julio César Benavides Espinoza, Partido Unidad Social Cristiana</w:t>
      </w:r>
    </w:p>
    <w:p w:rsidR="00F517F7" w:rsidRPr="00F517F7" w:rsidRDefault="00F517F7" w:rsidP="0027435B">
      <w:pPr>
        <w:numPr>
          <w:ilvl w:val="0"/>
          <w:numId w:val="190"/>
        </w:numPr>
        <w:spacing w:after="0" w:line="240" w:lineRule="auto"/>
        <w:ind w:left="1843"/>
        <w:contextualSpacing/>
        <w:jc w:val="both"/>
        <w:rPr>
          <w:rFonts w:ascii="Arial" w:eastAsia="Calibri" w:hAnsi="Arial" w:cs="Arial"/>
          <w:noProof w:val="0"/>
          <w:sz w:val="24"/>
          <w:szCs w:val="24"/>
          <w:lang w:val="es-ES"/>
        </w:rPr>
      </w:pPr>
      <w:r w:rsidRPr="00F517F7">
        <w:rPr>
          <w:rFonts w:ascii="Arial" w:eastAsia="Calibri" w:hAnsi="Arial" w:cs="Arial"/>
          <w:noProof w:val="0"/>
          <w:sz w:val="24"/>
          <w:szCs w:val="24"/>
          <w:lang w:val="es-ES"/>
        </w:rPr>
        <w:t>Yojhan Cubero Ramírez, Partido Liberación Nacional</w:t>
      </w:r>
    </w:p>
    <w:p w:rsidR="00F517F7" w:rsidRDefault="00F517F7" w:rsidP="0027435B">
      <w:pPr>
        <w:numPr>
          <w:ilvl w:val="0"/>
          <w:numId w:val="190"/>
        </w:numPr>
        <w:spacing w:after="0" w:line="240" w:lineRule="auto"/>
        <w:ind w:left="1843"/>
        <w:contextualSpacing/>
        <w:jc w:val="both"/>
        <w:rPr>
          <w:rFonts w:ascii="Arial" w:eastAsia="Calibri" w:hAnsi="Arial" w:cs="Arial"/>
          <w:noProof w:val="0"/>
          <w:sz w:val="24"/>
          <w:szCs w:val="24"/>
          <w:lang w:val="es-ES"/>
        </w:rPr>
      </w:pPr>
      <w:r w:rsidRPr="00F517F7">
        <w:rPr>
          <w:rFonts w:ascii="Arial" w:eastAsia="Calibri" w:hAnsi="Arial" w:cs="Arial"/>
          <w:noProof w:val="0"/>
          <w:sz w:val="24"/>
          <w:szCs w:val="24"/>
          <w:lang w:val="es-ES"/>
        </w:rPr>
        <w:t>Betty Castillo Ortiz, Partido Liberación Nacional</w:t>
      </w:r>
    </w:p>
    <w:p w:rsidR="00BE34F5" w:rsidRDefault="00BE34F5" w:rsidP="00BE34F5">
      <w:pPr>
        <w:spacing w:after="0" w:line="240" w:lineRule="auto"/>
        <w:contextualSpacing/>
        <w:jc w:val="both"/>
        <w:rPr>
          <w:rFonts w:ascii="Arial" w:eastAsia="Calibri" w:hAnsi="Arial" w:cs="Arial"/>
          <w:noProof w:val="0"/>
          <w:sz w:val="24"/>
          <w:szCs w:val="24"/>
          <w:lang w:val="es-ES"/>
        </w:rPr>
      </w:pPr>
    </w:p>
    <w:p w:rsidR="00BE34F5" w:rsidRDefault="00BE34F5" w:rsidP="00BE34F5">
      <w:pPr>
        <w:spacing w:after="0" w:line="240" w:lineRule="auto"/>
        <w:contextualSpacing/>
        <w:jc w:val="both"/>
        <w:rPr>
          <w:rFonts w:ascii="Arial" w:eastAsia="Calibri" w:hAnsi="Arial" w:cs="Arial"/>
          <w:noProof w:val="0"/>
          <w:sz w:val="24"/>
          <w:szCs w:val="24"/>
          <w:lang w:val="es-ES"/>
        </w:rPr>
      </w:pPr>
    </w:p>
    <w:p w:rsidR="00BE34F5" w:rsidRDefault="00BE34F5" w:rsidP="00BE34F5">
      <w:pPr>
        <w:spacing w:after="0" w:line="240" w:lineRule="auto"/>
        <w:ind w:left="-142"/>
        <w:jc w:val="center"/>
        <w:rPr>
          <w:rFonts w:ascii="Arial" w:eastAsia="Calibri" w:hAnsi="Arial" w:cs="Arial"/>
          <w:b/>
          <w:sz w:val="24"/>
          <w:szCs w:val="24"/>
          <w:lang w:val="es-ES_tradnl"/>
        </w:rPr>
      </w:pPr>
    </w:p>
    <w:p w:rsidR="00BE34F5" w:rsidRPr="00C95FD3" w:rsidRDefault="00BE34F5" w:rsidP="00BE34F5">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BE34F5" w:rsidRPr="00C95FD3" w:rsidRDefault="00BE34F5" w:rsidP="00BE34F5">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BE34F5" w:rsidRDefault="00BE34F5" w:rsidP="00BE34F5">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D5E6F58" wp14:editId="3AE26E7E">
            <wp:extent cx="213459" cy="152400"/>
            <wp:effectExtent l="0" t="0" r="0" b="0"/>
            <wp:docPr id="196" name="Imagen 19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BE34F5" w:rsidRPr="00405787" w:rsidRDefault="00BE34F5" w:rsidP="00BE34F5">
      <w:pPr>
        <w:spacing w:after="0" w:line="240" w:lineRule="auto"/>
        <w:contextualSpacing/>
        <w:jc w:val="both"/>
        <w:rPr>
          <w:rFonts w:ascii="Arial" w:eastAsia="Calibri" w:hAnsi="Arial" w:cs="Arial"/>
          <w:noProof w:val="0"/>
          <w:sz w:val="24"/>
          <w:szCs w:val="24"/>
          <w:lang w:val="es-ES"/>
        </w:rPr>
      </w:pPr>
      <w:r>
        <w:rPr>
          <w:rFonts w:ascii="Arial" w:hAnsi="Arial" w:cs="Arial"/>
          <w:sz w:val="16"/>
          <w:szCs w:val="16"/>
          <w:lang w:eastAsia="es-CR"/>
        </w:rPr>
        <w:t xml:space="preserve">        </w:t>
      </w:r>
      <w:r w:rsidRPr="00116CBF">
        <w:rPr>
          <w:rFonts w:ascii="Arial" w:hAnsi="Arial" w:cs="Arial"/>
          <w:sz w:val="16"/>
          <w:szCs w:val="16"/>
          <w:lang w:eastAsia="es-CR"/>
        </w:rPr>
        <w:drawing>
          <wp:inline distT="0" distB="0" distL="0" distR="0" wp14:anchorId="1BB5A45A" wp14:editId="226EDC9A">
            <wp:extent cx="213459" cy="152400"/>
            <wp:effectExtent l="0" t="0" r="0" b="0"/>
            <wp:docPr id="197" name="Imagen 19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eastAsia="es-CR"/>
        </w:rPr>
        <w:t>C/c: Sra. Ericka Ugalde Camacho, Jefa de Area, Comisiones Legislativas III</w:t>
      </w:r>
    </w:p>
    <w:p w:rsidR="00BE34F5" w:rsidRDefault="00BE34F5" w:rsidP="00BE34F5">
      <w:pPr>
        <w:rPr>
          <w:rFonts w:ascii="Arial" w:hAnsi="Arial" w:cs="Arial"/>
          <w:b/>
          <w:sz w:val="24"/>
          <w:szCs w:val="24"/>
        </w:rPr>
      </w:pPr>
      <w:r>
        <w:rPr>
          <w:rFonts w:ascii="Arial" w:hAnsi="Arial" w:cs="Arial"/>
          <w:b/>
          <w:sz w:val="24"/>
          <w:szCs w:val="24"/>
        </w:rPr>
        <w:br w:type="page"/>
      </w:r>
    </w:p>
    <w:p w:rsidR="000A7A01" w:rsidRPr="00BC69BF" w:rsidRDefault="000A7A01" w:rsidP="000A7A01">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MSPH-CM-ACUER-614-</w:t>
      </w:r>
      <w:r w:rsidRPr="00BC69BF">
        <w:rPr>
          <w:rFonts w:ascii="Arial" w:hAnsi="Arial" w:cs="Arial"/>
          <w:b/>
          <w:sz w:val="24"/>
          <w:szCs w:val="24"/>
        </w:rPr>
        <w:t>18</w:t>
      </w:r>
    </w:p>
    <w:p w:rsidR="000A7A01" w:rsidRPr="00052773" w:rsidRDefault="000A7A01" w:rsidP="000A7A01">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0A7A01" w:rsidRDefault="000A7A01" w:rsidP="000A7A01">
      <w:pPr>
        <w:spacing w:after="0" w:line="240" w:lineRule="auto"/>
        <w:jc w:val="center"/>
        <w:rPr>
          <w:rFonts w:ascii="Arial" w:eastAsia="Calibri" w:hAnsi="Arial" w:cs="Arial"/>
          <w:b/>
          <w:sz w:val="24"/>
          <w:szCs w:val="24"/>
          <w:lang w:val="es-ES"/>
        </w:rPr>
      </w:pPr>
    </w:p>
    <w:p w:rsidR="000A7A01" w:rsidRDefault="000A7A01" w:rsidP="000A7A01">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0A7A01" w:rsidRDefault="000A7A01" w:rsidP="000A7A01">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Comisión de Asuntos Jurídicos</w:t>
      </w:r>
    </w:p>
    <w:p w:rsidR="000A7A01" w:rsidRDefault="000A7A01" w:rsidP="000A7A01">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0A7A01" w:rsidRDefault="000A7A01" w:rsidP="000A7A01">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0A7A01" w:rsidRDefault="000A7A01" w:rsidP="000A7A01">
      <w:pPr>
        <w:spacing w:after="0" w:line="276" w:lineRule="auto"/>
        <w:rPr>
          <w:rFonts w:ascii="Arial" w:eastAsia="Times New Roman" w:hAnsi="Arial" w:cs="Arial"/>
          <w:sz w:val="24"/>
          <w:szCs w:val="24"/>
          <w:lang w:val="es-ES" w:eastAsia="es-ES"/>
        </w:rPr>
      </w:pPr>
    </w:p>
    <w:p w:rsidR="000A7A01" w:rsidRPr="00BC69BF" w:rsidRDefault="000A7A01" w:rsidP="000A7A0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0A7A01" w:rsidRPr="00BC69BF" w:rsidRDefault="000A7A01" w:rsidP="000A7A01">
      <w:pPr>
        <w:pStyle w:val="Sinespaciado"/>
        <w:rPr>
          <w:lang w:eastAsia="es-ES"/>
        </w:rPr>
      </w:pPr>
    </w:p>
    <w:p w:rsidR="000A7A01" w:rsidRPr="00BC69BF" w:rsidRDefault="000A7A01" w:rsidP="000A7A0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A7A01" w:rsidRPr="00860BB1" w:rsidRDefault="000A7A01" w:rsidP="000A7A01">
      <w:pPr>
        <w:spacing w:after="0" w:line="240" w:lineRule="auto"/>
        <w:jc w:val="center"/>
        <w:rPr>
          <w:rFonts w:ascii="Arial" w:eastAsia="Calibri" w:hAnsi="Arial" w:cs="Arial"/>
          <w:b/>
          <w:sz w:val="24"/>
          <w:szCs w:val="24"/>
        </w:rPr>
      </w:pPr>
    </w:p>
    <w:p w:rsidR="000A7A01" w:rsidRPr="00BC69BF" w:rsidRDefault="000A7A01" w:rsidP="000A7A01">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A7A01" w:rsidRDefault="000A7A01" w:rsidP="000A7A01">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0A7A01" w:rsidRPr="000A7A01" w:rsidRDefault="000A7A01" w:rsidP="000A7A01">
      <w:pPr>
        <w:spacing w:after="0" w:line="240" w:lineRule="auto"/>
        <w:jc w:val="both"/>
        <w:rPr>
          <w:rFonts w:ascii="Arial" w:eastAsia="Calibri" w:hAnsi="Arial" w:cs="Arial"/>
          <w:b/>
          <w:noProof w:val="0"/>
          <w:sz w:val="24"/>
          <w:szCs w:val="24"/>
          <w:lang w:val="es-ES"/>
        </w:rPr>
      </w:pPr>
      <w:r w:rsidRPr="000A7A01">
        <w:rPr>
          <w:rFonts w:ascii="Arial" w:eastAsia="Calibri" w:hAnsi="Arial" w:cs="Arial"/>
          <w:b/>
          <w:noProof w:val="0"/>
          <w:sz w:val="24"/>
          <w:szCs w:val="24"/>
          <w:lang w:val="es-ES"/>
        </w:rPr>
        <w:t>CONSIDERANDO</w:t>
      </w:r>
    </w:p>
    <w:p w:rsidR="000A7A01" w:rsidRPr="000A7A01" w:rsidRDefault="000A7A01" w:rsidP="000A7A01">
      <w:pPr>
        <w:spacing w:after="0" w:line="240" w:lineRule="auto"/>
        <w:jc w:val="both"/>
        <w:rPr>
          <w:rFonts w:ascii="Arial" w:eastAsia="Times New Roman" w:hAnsi="Arial" w:cs="Arial"/>
          <w:noProof w:val="0"/>
          <w:sz w:val="24"/>
          <w:szCs w:val="24"/>
          <w:lang w:val="es-ES_tradnl" w:eastAsia="es-ES_tradnl"/>
        </w:rPr>
      </w:pPr>
    </w:p>
    <w:p w:rsidR="000A7A01" w:rsidRPr="000A7A01" w:rsidRDefault="000A7A01" w:rsidP="000A7A01">
      <w:pPr>
        <w:spacing w:after="0" w:line="240" w:lineRule="auto"/>
        <w:jc w:val="both"/>
        <w:rPr>
          <w:rFonts w:ascii="Arial" w:eastAsia="Calibri" w:hAnsi="Arial" w:cs="Arial"/>
          <w:b/>
          <w:noProof w:val="0"/>
          <w:sz w:val="24"/>
          <w:szCs w:val="24"/>
          <w:lang w:val="es-ES"/>
        </w:rPr>
      </w:pPr>
      <w:r w:rsidRPr="000A7A01">
        <w:rPr>
          <w:rFonts w:ascii="Arial" w:eastAsia="Times New Roman" w:hAnsi="Arial" w:cs="Arial"/>
          <w:noProof w:val="0"/>
          <w:sz w:val="24"/>
          <w:szCs w:val="24"/>
          <w:lang w:val="es-ES_tradnl" w:eastAsia="es-ES_tradnl"/>
        </w:rPr>
        <w:t>Oficio CPEM-128-2018, recibido vía correo el día 22 de octubre de 2018, suscrito por la Sra. Ericka Ugalde Camacho, Jefe de Área, Comisiones Legislativas III, Asamblea Legislativa, donde solicita criterio sobre el Expediente N° 20.671 “ Reforma de la Ley N° 9047, Ley de Regulación y Comercialización de Bebidas con contenido alcohólico del 25 de junio de 2012 y sus reformas.”</w:t>
      </w:r>
    </w:p>
    <w:p w:rsidR="000A7A01" w:rsidRPr="000A7A01" w:rsidRDefault="000A7A01" w:rsidP="000A7A01">
      <w:pPr>
        <w:spacing w:after="0" w:line="240" w:lineRule="auto"/>
        <w:rPr>
          <w:rFonts w:ascii="Calibri" w:eastAsia="Calibri" w:hAnsi="Calibri" w:cs="Times New Roman"/>
          <w:noProof w:val="0"/>
          <w:lang w:val="es-ES" w:eastAsia="es-ES_tradnl"/>
        </w:rPr>
      </w:pPr>
    </w:p>
    <w:p w:rsidR="000A7A01" w:rsidRPr="000A7A01" w:rsidRDefault="000A7A01" w:rsidP="000A7A01">
      <w:pPr>
        <w:rPr>
          <w:rFonts w:ascii="Century Gothic" w:hAnsi="Century Gothic"/>
          <w:b/>
          <w:noProof w:val="0"/>
        </w:rPr>
      </w:pPr>
      <w:r w:rsidRPr="000A7A01">
        <w:rPr>
          <w:rFonts w:ascii="Arial" w:hAnsi="Arial" w:cs="Arial"/>
          <w:b/>
          <w:noProof w:val="0"/>
          <w:sz w:val="24"/>
          <w:szCs w:val="24"/>
        </w:rPr>
        <w:t>ESTE CONCEJO MUNICIPAL</w:t>
      </w:r>
      <w:r w:rsidRPr="000A7A01">
        <w:rPr>
          <w:rFonts w:ascii="Century Gothic" w:hAnsi="Century Gothic"/>
          <w:b/>
          <w:noProof w:val="0"/>
        </w:rPr>
        <w:t xml:space="preserve"> ACUERDA </w:t>
      </w:r>
    </w:p>
    <w:p w:rsidR="000A7A01" w:rsidRPr="000A7A01" w:rsidRDefault="000A7A01" w:rsidP="000A7A01">
      <w:pPr>
        <w:spacing w:line="252" w:lineRule="auto"/>
        <w:jc w:val="both"/>
        <w:rPr>
          <w:rFonts w:ascii="Arial" w:eastAsia="Calibri" w:hAnsi="Arial" w:cs="Arial"/>
          <w:noProof w:val="0"/>
          <w:sz w:val="24"/>
          <w:szCs w:val="24"/>
        </w:rPr>
      </w:pPr>
      <w:r w:rsidRPr="000A7A01">
        <w:rPr>
          <w:rFonts w:ascii="Arial" w:eastAsia="Calibri" w:hAnsi="Arial" w:cs="Arial"/>
          <w:noProof w:val="0"/>
          <w:sz w:val="24"/>
          <w:szCs w:val="24"/>
        </w:rPr>
        <w:t>Remitir dicho oficio a la Comisión de Asuntos Jurídicos para su respectivo análisis y posterior dictamen.</w:t>
      </w:r>
    </w:p>
    <w:p w:rsidR="000A7A01" w:rsidRPr="000A7A01" w:rsidRDefault="000A7A01" w:rsidP="000A7A01">
      <w:pPr>
        <w:spacing w:line="252" w:lineRule="auto"/>
        <w:jc w:val="both"/>
        <w:rPr>
          <w:rFonts w:ascii="Arial" w:eastAsia="Calibri" w:hAnsi="Arial" w:cs="Arial"/>
          <w:b/>
          <w:noProof w:val="0"/>
        </w:rPr>
      </w:pPr>
      <w:r w:rsidRPr="000A7A01">
        <w:rPr>
          <w:rFonts w:ascii="Arial" w:eastAsia="Calibri" w:hAnsi="Arial" w:cs="Arial"/>
          <w:b/>
          <w:noProof w:val="0"/>
        </w:rPr>
        <w:t>ACUERDO UNÁNIME Y DECLARADO DEFINITIVAMENTE APROBADO N°614-18</w:t>
      </w:r>
    </w:p>
    <w:p w:rsidR="000A7A01" w:rsidRPr="000A7A01" w:rsidRDefault="000A7A01" w:rsidP="000A7A01">
      <w:pPr>
        <w:spacing w:after="0" w:line="240" w:lineRule="auto"/>
        <w:jc w:val="both"/>
        <w:rPr>
          <w:rFonts w:ascii="Arial" w:eastAsia="Calibri" w:hAnsi="Arial" w:cs="Arial"/>
          <w:noProof w:val="0"/>
          <w:sz w:val="24"/>
          <w:szCs w:val="24"/>
        </w:rPr>
      </w:pPr>
      <w:r w:rsidRPr="000A7A01">
        <w:rPr>
          <w:rFonts w:ascii="Arial" w:eastAsia="Calibri" w:hAnsi="Arial" w:cs="Arial"/>
          <w:noProof w:val="0"/>
          <w:sz w:val="24"/>
          <w:szCs w:val="24"/>
        </w:rPr>
        <w:t>Acuerdo con el voto positivo de los regidores</w:t>
      </w:r>
    </w:p>
    <w:p w:rsidR="000A7A01" w:rsidRPr="000A7A01" w:rsidRDefault="000A7A01" w:rsidP="000A7A01">
      <w:pPr>
        <w:spacing w:after="0" w:line="240" w:lineRule="auto"/>
        <w:jc w:val="both"/>
        <w:rPr>
          <w:rFonts w:ascii="Arial" w:eastAsia="Calibri" w:hAnsi="Arial" w:cs="Arial"/>
          <w:noProof w:val="0"/>
          <w:sz w:val="24"/>
          <w:szCs w:val="24"/>
        </w:rPr>
      </w:pPr>
    </w:p>
    <w:p w:rsidR="000A7A01" w:rsidRPr="000A7A01" w:rsidRDefault="000A7A01" w:rsidP="0027435B">
      <w:pPr>
        <w:numPr>
          <w:ilvl w:val="0"/>
          <w:numId w:val="191"/>
        </w:numPr>
        <w:spacing w:after="0" w:line="240" w:lineRule="auto"/>
        <w:ind w:left="1560"/>
        <w:contextualSpacing/>
        <w:jc w:val="both"/>
        <w:rPr>
          <w:rFonts w:ascii="Arial" w:eastAsia="Calibri" w:hAnsi="Arial" w:cs="Arial"/>
          <w:noProof w:val="0"/>
          <w:sz w:val="24"/>
          <w:szCs w:val="24"/>
          <w:lang w:val="es-ES"/>
        </w:rPr>
      </w:pPr>
      <w:r w:rsidRPr="000A7A01">
        <w:rPr>
          <w:rFonts w:ascii="Arial" w:eastAsia="Calibri" w:hAnsi="Arial" w:cs="Arial"/>
          <w:noProof w:val="0"/>
          <w:sz w:val="24"/>
          <w:szCs w:val="24"/>
          <w:lang w:val="es-ES"/>
        </w:rPr>
        <w:t>José Fernando Méndez Vindas, Partido Unidad Social Cristiana</w:t>
      </w:r>
    </w:p>
    <w:p w:rsidR="000A7A01" w:rsidRPr="000A7A01" w:rsidRDefault="000A7A01" w:rsidP="0027435B">
      <w:pPr>
        <w:numPr>
          <w:ilvl w:val="0"/>
          <w:numId w:val="191"/>
        </w:numPr>
        <w:spacing w:after="0" w:line="240" w:lineRule="auto"/>
        <w:ind w:left="1560"/>
        <w:contextualSpacing/>
        <w:jc w:val="both"/>
        <w:rPr>
          <w:rFonts w:ascii="Arial" w:eastAsia="Calibri" w:hAnsi="Arial" w:cs="Arial"/>
          <w:noProof w:val="0"/>
          <w:sz w:val="24"/>
          <w:szCs w:val="24"/>
          <w:lang w:val="es-ES"/>
        </w:rPr>
      </w:pPr>
      <w:r w:rsidRPr="000A7A01">
        <w:rPr>
          <w:rFonts w:ascii="Arial" w:eastAsia="Calibri" w:hAnsi="Arial" w:cs="Arial"/>
          <w:noProof w:val="0"/>
          <w:sz w:val="24"/>
          <w:szCs w:val="24"/>
          <w:lang w:val="es-ES"/>
        </w:rPr>
        <w:t>Damaris Gamboa Hernández, Partido Unidad Social Cristiana</w:t>
      </w:r>
    </w:p>
    <w:p w:rsidR="000A7A01" w:rsidRPr="000A7A01" w:rsidRDefault="000A7A01" w:rsidP="0027435B">
      <w:pPr>
        <w:numPr>
          <w:ilvl w:val="0"/>
          <w:numId w:val="191"/>
        </w:numPr>
        <w:spacing w:after="0" w:line="240" w:lineRule="auto"/>
        <w:ind w:left="1560"/>
        <w:contextualSpacing/>
        <w:jc w:val="both"/>
        <w:rPr>
          <w:rFonts w:ascii="Arial" w:eastAsia="Calibri" w:hAnsi="Arial" w:cs="Arial"/>
          <w:noProof w:val="0"/>
          <w:sz w:val="24"/>
          <w:szCs w:val="24"/>
          <w:lang w:val="es-ES"/>
        </w:rPr>
      </w:pPr>
      <w:r w:rsidRPr="000A7A01">
        <w:rPr>
          <w:rFonts w:ascii="Arial" w:eastAsia="Calibri" w:hAnsi="Arial" w:cs="Arial"/>
          <w:noProof w:val="0"/>
          <w:sz w:val="24"/>
          <w:szCs w:val="24"/>
          <w:lang w:val="es-ES"/>
        </w:rPr>
        <w:t>Julio César Benavides Espinoza, Partido Unidad Social Cristiana</w:t>
      </w:r>
    </w:p>
    <w:p w:rsidR="000A7A01" w:rsidRPr="000A7A01" w:rsidRDefault="000A7A01" w:rsidP="0027435B">
      <w:pPr>
        <w:numPr>
          <w:ilvl w:val="0"/>
          <w:numId w:val="191"/>
        </w:numPr>
        <w:spacing w:after="0" w:line="240" w:lineRule="auto"/>
        <w:ind w:left="1560"/>
        <w:contextualSpacing/>
        <w:jc w:val="both"/>
        <w:rPr>
          <w:rFonts w:ascii="Arial" w:eastAsia="Calibri" w:hAnsi="Arial" w:cs="Arial"/>
          <w:noProof w:val="0"/>
          <w:sz w:val="24"/>
          <w:szCs w:val="24"/>
          <w:lang w:val="es-ES"/>
        </w:rPr>
      </w:pPr>
      <w:r w:rsidRPr="000A7A01">
        <w:rPr>
          <w:rFonts w:ascii="Arial" w:eastAsia="Calibri" w:hAnsi="Arial" w:cs="Arial"/>
          <w:noProof w:val="0"/>
          <w:sz w:val="24"/>
          <w:szCs w:val="24"/>
          <w:lang w:val="es-ES"/>
        </w:rPr>
        <w:t>Yojhan Cubero Ramírez, Partido Liberación Nacional</w:t>
      </w:r>
    </w:p>
    <w:p w:rsidR="000A7A01" w:rsidRDefault="000A7A01" w:rsidP="0027435B">
      <w:pPr>
        <w:numPr>
          <w:ilvl w:val="0"/>
          <w:numId w:val="191"/>
        </w:numPr>
        <w:spacing w:after="0" w:line="240" w:lineRule="auto"/>
        <w:ind w:left="1560"/>
        <w:contextualSpacing/>
        <w:jc w:val="both"/>
        <w:rPr>
          <w:rFonts w:ascii="Arial" w:eastAsia="Calibri" w:hAnsi="Arial" w:cs="Arial"/>
          <w:noProof w:val="0"/>
          <w:sz w:val="24"/>
          <w:szCs w:val="24"/>
          <w:lang w:val="es-ES"/>
        </w:rPr>
      </w:pPr>
      <w:r w:rsidRPr="000A7A01">
        <w:rPr>
          <w:rFonts w:ascii="Arial" w:eastAsia="Calibri" w:hAnsi="Arial" w:cs="Arial"/>
          <w:noProof w:val="0"/>
          <w:sz w:val="24"/>
          <w:szCs w:val="24"/>
          <w:lang w:val="es-ES"/>
        </w:rPr>
        <w:t>Betty Castillo Ortiz, Partido Liberación Nacional</w:t>
      </w:r>
    </w:p>
    <w:p w:rsidR="000A7A01" w:rsidRDefault="000A7A01" w:rsidP="000A7A01">
      <w:pPr>
        <w:spacing w:after="0" w:line="240" w:lineRule="auto"/>
        <w:contextualSpacing/>
        <w:jc w:val="both"/>
        <w:rPr>
          <w:rFonts w:ascii="Arial" w:eastAsia="Calibri" w:hAnsi="Arial" w:cs="Arial"/>
          <w:noProof w:val="0"/>
          <w:sz w:val="24"/>
          <w:szCs w:val="24"/>
          <w:lang w:val="es-ES"/>
        </w:rPr>
      </w:pPr>
    </w:p>
    <w:p w:rsidR="000A7A01" w:rsidRDefault="000A7A01" w:rsidP="000A7A01">
      <w:pPr>
        <w:spacing w:after="0" w:line="240" w:lineRule="auto"/>
        <w:contextualSpacing/>
        <w:jc w:val="both"/>
        <w:rPr>
          <w:rFonts w:ascii="Arial" w:eastAsia="Calibri" w:hAnsi="Arial" w:cs="Arial"/>
          <w:noProof w:val="0"/>
          <w:sz w:val="24"/>
          <w:szCs w:val="24"/>
          <w:lang w:val="es-ES"/>
        </w:rPr>
      </w:pPr>
    </w:p>
    <w:p w:rsidR="000A7A01" w:rsidRDefault="000A7A01" w:rsidP="000A7A01">
      <w:pPr>
        <w:spacing w:after="0" w:line="240" w:lineRule="auto"/>
        <w:contextualSpacing/>
        <w:jc w:val="both"/>
        <w:rPr>
          <w:rFonts w:ascii="Arial" w:eastAsia="Calibri" w:hAnsi="Arial" w:cs="Arial"/>
          <w:noProof w:val="0"/>
          <w:sz w:val="24"/>
          <w:szCs w:val="24"/>
          <w:lang w:val="es-ES"/>
        </w:rPr>
      </w:pPr>
    </w:p>
    <w:p w:rsidR="000A7A01" w:rsidRPr="00C95FD3" w:rsidRDefault="000A7A01" w:rsidP="000A7A01">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0A7A01" w:rsidRPr="00C95FD3" w:rsidRDefault="000A7A01" w:rsidP="000A7A01">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0A7A01" w:rsidRDefault="000A7A01" w:rsidP="000A7A01">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D069C4B" wp14:editId="51A6AEEE">
            <wp:extent cx="213459" cy="152400"/>
            <wp:effectExtent l="0" t="0" r="0" b="0"/>
            <wp:docPr id="198" name="Imagen 19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0A7A01" w:rsidRPr="00405787" w:rsidRDefault="000A7A01" w:rsidP="000A7A01">
      <w:pPr>
        <w:spacing w:after="0" w:line="240" w:lineRule="auto"/>
        <w:contextualSpacing/>
        <w:jc w:val="both"/>
        <w:rPr>
          <w:rFonts w:ascii="Arial" w:eastAsia="Calibri" w:hAnsi="Arial" w:cs="Arial"/>
          <w:noProof w:val="0"/>
          <w:sz w:val="24"/>
          <w:szCs w:val="24"/>
          <w:lang w:val="es-ES"/>
        </w:rPr>
      </w:pPr>
      <w:r>
        <w:rPr>
          <w:rFonts w:ascii="Arial" w:hAnsi="Arial" w:cs="Arial"/>
          <w:sz w:val="16"/>
          <w:szCs w:val="16"/>
          <w:lang w:eastAsia="es-CR"/>
        </w:rPr>
        <w:t xml:space="preserve">        </w:t>
      </w:r>
      <w:r w:rsidRPr="00116CBF">
        <w:rPr>
          <w:rFonts w:ascii="Arial" w:hAnsi="Arial" w:cs="Arial"/>
          <w:sz w:val="16"/>
          <w:szCs w:val="16"/>
          <w:lang w:eastAsia="es-CR"/>
        </w:rPr>
        <w:drawing>
          <wp:inline distT="0" distB="0" distL="0" distR="0" wp14:anchorId="0291B775" wp14:editId="2B37B28F">
            <wp:extent cx="213459" cy="152400"/>
            <wp:effectExtent l="0" t="0" r="0" b="0"/>
            <wp:docPr id="199" name="Imagen 19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eastAsia="es-CR"/>
        </w:rPr>
        <w:t>C/c: Sra. Ericka Ugalde Camacho, Jefa de Area, Comisiones Legislativas III</w:t>
      </w:r>
    </w:p>
    <w:p w:rsidR="000A7A01" w:rsidRPr="00BC69BF" w:rsidRDefault="000A7A01" w:rsidP="000A7A01">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MSPH-CM-ACUER-615-</w:t>
      </w:r>
      <w:r w:rsidRPr="00BC69BF">
        <w:rPr>
          <w:rFonts w:ascii="Arial" w:hAnsi="Arial" w:cs="Arial"/>
          <w:b/>
          <w:sz w:val="24"/>
          <w:szCs w:val="24"/>
        </w:rPr>
        <w:t>18</w:t>
      </w:r>
    </w:p>
    <w:p w:rsidR="000A7A01" w:rsidRPr="00052773" w:rsidRDefault="000A7A01" w:rsidP="000A7A01">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0A7A01" w:rsidRDefault="000A7A01" w:rsidP="000A7A01">
      <w:pPr>
        <w:spacing w:after="0" w:line="240" w:lineRule="auto"/>
        <w:jc w:val="center"/>
        <w:rPr>
          <w:rFonts w:ascii="Arial" w:eastAsia="Calibri" w:hAnsi="Arial" w:cs="Arial"/>
          <w:b/>
          <w:sz w:val="24"/>
          <w:szCs w:val="24"/>
          <w:lang w:val="es-ES"/>
        </w:rPr>
      </w:pPr>
    </w:p>
    <w:p w:rsidR="000A7A01" w:rsidRDefault="000A7A01" w:rsidP="000A7A01">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0A7A01" w:rsidRDefault="000A7A01" w:rsidP="000A7A01">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 xml:space="preserve">Comisión de </w:t>
      </w:r>
      <w:r w:rsidR="00D41266">
        <w:rPr>
          <w:rFonts w:ascii="Arial" w:eastAsia="Times New Roman" w:hAnsi="Arial" w:cs="Arial"/>
          <w:noProof w:val="0"/>
          <w:sz w:val="24"/>
          <w:szCs w:val="24"/>
          <w:lang w:val="es-ES_tradnl" w:eastAsia="es-ES_tradnl"/>
        </w:rPr>
        <w:t>Gobierno y Administración</w:t>
      </w:r>
    </w:p>
    <w:p w:rsidR="000A7A01" w:rsidRDefault="000A7A01" w:rsidP="000A7A01">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0A7A01" w:rsidRDefault="000A7A01" w:rsidP="000A7A01">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0A7A01" w:rsidRDefault="000A7A01" w:rsidP="000A7A01">
      <w:pPr>
        <w:spacing w:after="0" w:line="276" w:lineRule="auto"/>
        <w:rPr>
          <w:rFonts w:ascii="Arial" w:eastAsia="Times New Roman" w:hAnsi="Arial" w:cs="Arial"/>
          <w:sz w:val="24"/>
          <w:szCs w:val="24"/>
          <w:lang w:val="es-ES" w:eastAsia="es-ES"/>
        </w:rPr>
      </w:pPr>
    </w:p>
    <w:p w:rsidR="000A7A01" w:rsidRPr="00BC69BF" w:rsidRDefault="000A7A01" w:rsidP="000A7A0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0A7A01" w:rsidRPr="00BC69BF" w:rsidRDefault="000A7A01" w:rsidP="000A7A01">
      <w:pPr>
        <w:pStyle w:val="Sinespaciado"/>
        <w:rPr>
          <w:lang w:eastAsia="es-ES"/>
        </w:rPr>
      </w:pPr>
    </w:p>
    <w:p w:rsidR="000A7A01" w:rsidRPr="00BC69BF" w:rsidRDefault="000A7A01" w:rsidP="000A7A0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A7A01" w:rsidRPr="00860BB1" w:rsidRDefault="000A7A01" w:rsidP="000A7A01">
      <w:pPr>
        <w:spacing w:after="0" w:line="240" w:lineRule="auto"/>
        <w:jc w:val="center"/>
        <w:rPr>
          <w:rFonts w:ascii="Arial" w:eastAsia="Calibri" w:hAnsi="Arial" w:cs="Arial"/>
          <w:b/>
          <w:sz w:val="24"/>
          <w:szCs w:val="24"/>
        </w:rPr>
      </w:pPr>
    </w:p>
    <w:p w:rsidR="000A7A01" w:rsidRPr="00BC69BF" w:rsidRDefault="000A7A01" w:rsidP="000A7A01">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A7A01" w:rsidRDefault="000A7A01" w:rsidP="000A7A01">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D41266" w:rsidRPr="00D41266" w:rsidRDefault="00D41266" w:rsidP="00D41266">
      <w:pPr>
        <w:spacing w:after="0" w:line="240" w:lineRule="auto"/>
        <w:rPr>
          <w:rFonts w:ascii="Arial" w:eastAsia="Calibri" w:hAnsi="Arial" w:cs="Arial"/>
          <w:b/>
          <w:noProof w:val="0"/>
          <w:sz w:val="24"/>
          <w:szCs w:val="24"/>
          <w:lang w:val="es-ES"/>
        </w:rPr>
      </w:pPr>
      <w:r w:rsidRPr="00D41266">
        <w:rPr>
          <w:rFonts w:ascii="Arial" w:eastAsia="Calibri" w:hAnsi="Arial" w:cs="Arial"/>
          <w:b/>
          <w:noProof w:val="0"/>
          <w:sz w:val="24"/>
          <w:szCs w:val="24"/>
          <w:lang w:val="es-ES"/>
        </w:rPr>
        <w:t>CONSIDERANDO</w:t>
      </w:r>
    </w:p>
    <w:p w:rsidR="00D41266" w:rsidRPr="00D41266" w:rsidRDefault="00D41266" w:rsidP="00D41266">
      <w:pPr>
        <w:spacing w:after="0" w:line="240" w:lineRule="auto"/>
        <w:jc w:val="both"/>
        <w:rPr>
          <w:rFonts w:ascii="Arial" w:eastAsia="Times New Roman" w:hAnsi="Arial" w:cs="Arial"/>
          <w:noProof w:val="0"/>
          <w:sz w:val="24"/>
          <w:szCs w:val="24"/>
          <w:lang w:val="es-ES_tradnl" w:eastAsia="es-ES_tradnl"/>
        </w:rPr>
      </w:pPr>
    </w:p>
    <w:p w:rsidR="00D41266" w:rsidRPr="00D41266" w:rsidRDefault="00D41266" w:rsidP="00D41266">
      <w:pPr>
        <w:spacing w:after="0" w:line="240" w:lineRule="auto"/>
        <w:jc w:val="both"/>
        <w:rPr>
          <w:rFonts w:ascii="Arial" w:eastAsia="Calibri" w:hAnsi="Arial" w:cs="Arial"/>
          <w:b/>
          <w:noProof w:val="0"/>
          <w:sz w:val="24"/>
          <w:szCs w:val="24"/>
          <w:lang w:val="es-ES"/>
        </w:rPr>
      </w:pPr>
      <w:r w:rsidRPr="00D41266">
        <w:rPr>
          <w:rFonts w:ascii="Arial" w:eastAsia="Times New Roman" w:hAnsi="Arial" w:cs="Arial"/>
          <w:noProof w:val="0"/>
          <w:sz w:val="24"/>
          <w:szCs w:val="24"/>
          <w:lang w:val="es-ES_tradnl" w:eastAsia="es-ES_tradnl"/>
        </w:rPr>
        <w:t xml:space="preserve">CPEM-131-2018, recibido vía correo el día 23 de octubre de 2018, suscrito por la Sra. Ericka Ugalde Camacho, Jefe de Área, Comisiones Legislativas III, Asamblea Legislativa, donde solicita criterio sobre el Expediente N° 20.957 “ Ley para fomentar el desarrollo del sector comunal.” </w:t>
      </w:r>
    </w:p>
    <w:p w:rsidR="00D41266" w:rsidRPr="00D41266" w:rsidRDefault="00D41266" w:rsidP="00D41266">
      <w:pPr>
        <w:spacing w:after="0" w:line="240" w:lineRule="auto"/>
        <w:rPr>
          <w:rFonts w:ascii="Arial" w:eastAsia="Calibri" w:hAnsi="Arial" w:cs="Arial"/>
          <w:b/>
          <w:noProof w:val="0"/>
          <w:sz w:val="24"/>
          <w:szCs w:val="24"/>
          <w:lang w:val="es-ES"/>
        </w:rPr>
      </w:pPr>
    </w:p>
    <w:p w:rsidR="00D41266" w:rsidRPr="00D41266" w:rsidRDefault="00D41266" w:rsidP="00D41266">
      <w:pPr>
        <w:spacing w:after="0" w:line="240" w:lineRule="auto"/>
        <w:rPr>
          <w:rFonts w:ascii="Arial" w:eastAsia="Calibri" w:hAnsi="Arial" w:cs="Arial"/>
          <w:b/>
          <w:noProof w:val="0"/>
          <w:sz w:val="24"/>
          <w:szCs w:val="24"/>
          <w:lang w:val="es-ES"/>
        </w:rPr>
      </w:pPr>
      <w:r w:rsidRPr="00D41266">
        <w:rPr>
          <w:rFonts w:ascii="Arial" w:eastAsia="Calibri" w:hAnsi="Arial" w:cs="Arial"/>
          <w:b/>
          <w:noProof w:val="0"/>
          <w:sz w:val="24"/>
          <w:szCs w:val="24"/>
          <w:lang w:val="es-ES"/>
        </w:rPr>
        <w:t>ESTE CONCEJO MUNICIPAL ACUERDA</w:t>
      </w:r>
    </w:p>
    <w:p w:rsidR="00D41266" w:rsidRPr="00D41266" w:rsidRDefault="00D41266" w:rsidP="00D41266">
      <w:pPr>
        <w:spacing w:after="0" w:line="240" w:lineRule="auto"/>
        <w:rPr>
          <w:rFonts w:ascii="Arial" w:eastAsia="Calibri" w:hAnsi="Arial" w:cs="Arial"/>
          <w:b/>
          <w:noProof w:val="0"/>
          <w:sz w:val="24"/>
          <w:szCs w:val="24"/>
          <w:lang w:val="es-ES"/>
        </w:rPr>
      </w:pPr>
    </w:p>
    <w:p w:rsidR="00D41266" w:rsidRPr="00D41266" w:rsidRDefault="00D41266" w:rsidP="00D41266">
      <w:pPr>
        <w:spacing w:after="0" w:line="240" w:lineRule="auto"/>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 xml:space="preserve">Remitir dicho oficio a la Comisión de Gobierno y Administración para su respectivo análisis y posterior dictamen. </w:t>
      </w:r>
    </w:p>
    <w:p w:rsidR="00D41266" w:rsidRPr="00D41266" w:rsidRDefault="00D41266" w:rsidP="00D41266">
      <w:pPr>
        <w:spacing w:after="0" w:line="240" w:lineRule="auto"/>
        <w:jc w:val="both"/>
        <w:rPr>
          <w:rFonts w:ascii="Arial" w:eastAsia="Calibri" w:hAnsi="Arial" w:cs="Arial"/>
          <w:noProof w:val="0"/>
          <w:sz w:val="24"/>
          <w:szCs w:val="24"/>
          <w:lang w:val="es-ES"/>
        </w:rPr>
      </w:pPr>
    </w:p>
    <w:p w:rsidR="00D41266" w:rsidRPr="00D41266" w:rsidRDefault="00D41266" w:rsidP="00D41266">
      <w:pPr>
        <w:spacing w:line="252" w:lineRule="auto"/>
        <w:jc w:val="both"/>
        <w:rPr>
          <w:rFonts w:ascii="Arial" w:eastAsia="Calibri" w:hAnsi="Arial" w:cs="Arial"/>
          <w:b/>
          <w:noProof w:val="0"/>
        </w:rPr>
      </w:pPr>
      <w:r w:rsidRPr="00D41266">
        <w:rPr>
          <w:rFonts w:ascii="Arial" w:eastAsia="Calibri" w:hAnsi="Arial" w:cs="Arial"/>
          <w:b/>
          <w:noProof w:val="0"/>
        </w:rPr>
        <w:t>ACUERDO UNÁNIME Y DECLARADO DEFINITIVAMENTE APROBADO N°615-18</w:t>
      </w:r>
    </w:p>
    <w:p w:rsidR="00D41266" w:rsidRPr="00D41266" w:rsidRDefault="00D41266" w:rsidP="00D41266">
      <w:pPr>
        <w:spacing w:after="0" w:line="240" w:lineRule="auto"/>
        <w:jc w:val="both"/>
        <w:rPr>
          <w:rFonts w:ascii="Arial" w:eastAsia="Calibri" w:hAnsi="Arial" w:cs="Arial"/>
          <w:noProof w:val="0"/>
          <w:sz w:val="24"/>
          <w:szCs w:val="24"/>
        </w:rPr>
      </w:pPr>
      <w:r w:rsidRPr="00D41266">
        <w:rPr>
          <w:rFonts w:ascii="Arial" w:eastAsia="Calibri" w:hAnsi="Arial" w:cs="Arial"/>
          <w:noProof w:val="0"/>
          <w:sz w:val="24"/>
          <w:szCs w:val="24"/>
        </w:rPr>
        <w:t>Acuerdo con el voto positivo de los regidores</w:t>
      </w:r>
    </w:p>
    <w:p w:rsidR="00D41266" w:rsidRPr="00D41266" w:rsidRDefault="00D41266" w:rsidP="00D41266">
      <w:pPr>
        <w:spacing w:after="0" w:line="240" w:lineRule="auto"/>
        <w:jc w:val="both"/>
        <w:rPr>
          <w:rFonts w:ascii="Arial" w:eastAsia="Calibri" w:hAnsi="Arial" w:cs="Arial"/>
          <w:noProof w:val="0"/>
          <w:sz w:val="24"/>
          <w:szCs w:val="24"/>
        </w:rPr>
      </w:pPr>
    </w:p>
    <w:p w:rsidR="00D41266" w:rsidRPr="00D41266" w:rsidRDefault="00D41266" w:rsidP="0027435B">
      <w:pPr>
        <w:numPr>
          <w:ilvl w:val="0"/>
          <w:numId w:val="192"/>
        </w:numPr>
        <w:spacing w:after="0" w:line="240" w:lineRule="auto"/>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José Fernando Méndez Vindas, Partido Unidad Social Cristiana</w:t>
      </w:r>
    </w:p>
    <w:p w:rsidR="00D41266" w:rsidRPr="00D41266" w:rsidRDefault="00D41266" w:rsidP="0027435B">
      <w:pPr>
        <w:numPr>
          <w:ilvl w:val="0"/>
          <w:numId w:val="192"/>
        </w:numPr>
        <w:spacing w:after="0" w:line="240" w:lineRule="auto"/>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Damaris Gamboa Hernández, Partido Unidad Social Cristiana</w:t>
      </w:r>
    </w:p>
    <w:p w:rsidR="00D41266" w:rsidRPr="00D41266" w:rsidRDefault="00D41266" w:rsidP="0027435B">
      <w:pPr>
        <w:numPr>
          <w:ilvl w:val="0"/>
          <w:numId w:val="192"/>
        </w:numPr>
        <w:spacing w:after="0" w:line="240" w:lineRule="auto"/>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Julio César Benavides Espinoza, Partido Unidad Social Cristiana</w:t>
      </w:r>
    </w:p>
    <w:p w:rsidR="00D41266" w:rsidRPr="00D41266" w:rsidRDefault="00D41266" w:rsidP="0027435B">
      <w:pPr>
        <w:numPr>
          <w:ilvl w:val="0"/>
          <w:numId w:val="192"/>
        </w:numPr>
        <w:spacing w:after="0" w:line="240" w:lineRule="auto"/>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Yojhan Cubero Ramírez, Partido Liberación Nacional</w:t>
      </w:r>
    </w:p>
    <w:p w:rsidR="00D41266" w:rsidRDefault="00D41266" w:rsidP="0027435B">
      <w:pPr>
        <w:numPr>
          <w:ilvl w:val="0"/>
          <w:numId w:val="192"/>
        </w:numPr>
        <w:spacing w:after="0" w:line="240" w:lineRule="auto"/>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Betty Castillo Ortiz, Partido Liberación Nacional</w:t>
      </w:r>
    </w:p>
    <w:p w:rsidR="00D41266" w:rsidRDefault="00D41266" w:rsidP="00D41266">
      <w:pPr>
        <w:spacing w:after="0" w:line="240" w:lineRule="auto"/>
        <w:contextualSpacing/>
        <w:jc w:val="both"/>
        <w:rPr>
          <w:rFonts w:ascii="Arial" w:eastAsia="Calibri" w:hAnsi="Arial" w:cs="Arial"/>
          <w:noProof w:val="0"/>
          <w:sz w:val="24"/>
          <w:szCs w:val="24"/>
          <w:lang w:val="es-ES"/>
        </w:rPr>
      </w:pPr>
    </w:p>
    <w:p w:rsidR="00D41266" w:rsidRDefault="00D41266" w:rsidP="00D41266">
      <w:pPr>
        <w:spacing w:after="0" w:line="240" w:lineRule="auto"/>
        <w:contextualSpacing/>
        <w:jc w:val="both"/>
        <w:rPr>
          <w:rFonts w:ascii="Arial" w:eastAsia="Calibri" w:hAnsi="Arial" w:cs="Arial"/>
          <w:noProof w:val="0"/>
          <w:sz w:val="24"/>
          <w:szCs w:val="24"/>
          <w:lang w:val="es-ES"/>
        </w:rPr>
      </w:pPr>
    </w:p>
    <w:p w:rsidR="00D41266" w:rsidRDefault="00D41266" w:rsidP="00D41266">
      <w:pPr>
        <w:spacing w:after="0" w:line="240" w:lineRule="auto"/>
        <w:contextualSpacing/>
        <w:jc w:val="both"/>
        <w:rPr>
          <w:rFonts w:ascii="Arial" w:eastAsia="Calibri" w:hAnsi="Arial" w:cs="Arial"/>
          <w:noProof w:val="0"/>
          <w:sz w:val="24"/>
          <w:szCs w:val="24"/>
          <w:lang w:val="es-ES"/>
        </w:rPr>
      </w:pPr>
    </w:p>
    <w:p w:rsidR="00D41266" w:rsidRPr="00C95FD3" w:rsidRDefault="00D41266" w:rsidP="00D4126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D41266" w:rsidRPr="00C95FD3" w:rsidRDefault="00D41266" w:rsidP="00D4126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D41266" w:rsidRDefault="00D41266" w:rsidP="00D4126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8AD8B85" wp14:editId="64CE6DF7">
            <wp:extent cx="213459" cy="152400"/>
            <wp:effectExtent l="0" t="0" r="0" b="0"/>
            <wp:docPr id="200" name="Imagen 20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D41266" w:rsidRPr="00405787" w:rsidRDefault="00D41266" w:rsidP="00D41266">
      <w:pPr>
        <w:spacing w:after="0" w:line="240" w:lineRule="auto"/>
        <w:contextualSpacing/>
        <w:jc w:val="both"/>
        <w:rPr>
          <w:rFonts w:ascii="Arial" w:eastAsia="Calibri" w:hAnsi="Arial" w:cs="Arial"/>
          <w:noProof w:val="0"/>
          <w:sz w:val="24"/>
          <w:szCs w:val="24"/>
          <w:lang w:val="es-ES"/>
        </w:rPr>
      </w:pPr>
      <w:r>
        <w:rPr>
          <w:rFonts w:ascii="Arial" w:hAnsi="Arial" w:cs="Arial"/>
          <w:sz w:val="16"/>
          <w:szCs w:val="16"/>
          <w:lang w:eastAsia="es-CR"/>
        </w:rPr>
        <w:t xml:space="preserve">        </w:t>
      </w:r>
      <w:r w:rsidRPr="00116CBF">
        <w:rPr>
          <w:rFonts w:ascii="Arial" w:hAnsi="Arial" w:cs="Arial"/>
          <w:sz w:val="16"/>
          <w:szCs w:val="16"/>
          <w:lang w:eastAsia="es-CR"/>
        </w:rPr>
        <w:drawing>
          <wp:inline distT="0" distB="0" distL="0" distR="0" wp14:anchorId="5E5D9836" wp14:editId="47A536A5">
            <wp:extent cx="213459" cy="152400"/>
            <wp:effectExtent l="0" t="0" r="0" b="0"/>
            <wp:docPr id="201" name="Imagen 20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eastAsia="es-CR"/>
        </w:rPr>
        <w:t>C/c: Sra. Ericka Ugalde Camacho, Jefa de Area, Comisiones Legislativas III</w:t>
      </w:r>
    </w:p>
    <w:p w:rsidR="00D41266" w:rsidRPr="00BC69BF" w:rsidRDefault="00D41266" w:rsidP="00D41266">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MSPH-CM-ACUER-616-</w:t>
      </w:r>
      <w:r w:rsidRPr="00BC69BF">
        <w:rPr>
          <w:rFonts w:ascii="Arial" w:hAnsi="Arial" w:cs="Arial"/>
          <w:b/>
          <w:sz w:val="24"/>
          <w:szCs w:val="24"/>
        </w:rPr>
        <w:t>18</w:t>
      </w:r>
    </w:p>
    <w:p w:rsidR="00D41266" w:rsidRPr="00052773" w:rsidRDefault="00D41266" w:rsidP="00D41266">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D41266" w:rsidRDefault="00D41266" w:rsidP="00D41266">
      <w:pPr>
        <w:spacing w:after="0" w:line="240" w:lineRule="auto"/>
        <w:jc w:val="center"/>
        <w:rPr>
          <w:rFonts w:ascii="Arial" w:eastAsia="Calibri" w:hAnsi="Arial" w:cs="Arial"/>
          <w:b/>
          <w:sz w:val="24"/>
          <w:szCs w:val="24"/>
          <w:lang w:val="es-ES"/>
        </w:rPr>
      </w:pPr>
    </w:p>
    <w:p w:rsidR="00D41266" w:rsidRDefault="00D41266" w:rsidP="00D4126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D41266" w:rsidRDefault="00D41266" w:rsidP="00D41266">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Comisión de Asuntos Jurídicos</w:t>
      </w:r>
    </w:p>
    <w:p w:rsidR="00D41266" w:rsidRDefault="00D41266" w:rsidP="00D41266">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D41266" w:rsidRDefault="00D41266" w:rsidP="00D4126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41266" w:rsidRDefault="00D41266" w:rsidP="00D41266">
      <w:pPr>
        <w:spacing w:after="0" w:line="276" w:lineRule="auto"/>
        <w:rPr>
          <w:rFonts w:ascii="Arial" w:eastAsia="Times New Roman" w:hAnsi="Arial" w:cs="Arial"/>
          <w:sz w:val="24"/>
          <w:szCs w:val="24"/>
          <w:lang w:val="es-ES" w:eastAsia="es-ES"/>
        </w:rPr>
      </w:pPr>
    </w:p>
    <w:p w:rsidR="00D41266" w:rsidRPr="00BC69BF" w:rsidRDefault="00D41266" w:rsidP="00D4126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D41266" w:rsidRPr="00BC69BF" w:rsidRDefault="00D41266" w:rsidP="00D41266">
      <w:pPr>
        <w:pStyle w:val="Sinespaciado"/>
        <w:rPr>
          <w:lang w:eastAsia="es-ES"/>
        </w:rPr>
      </w:pPr>
    </w:p>
    <w:p w:rsidR="00D41266" w:rsidRPr="00BC69BF" w:rsidRDefault="00D41266" w:rsidP="00D4126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41266" w:rsidRPr="00860BB1" w:rsidRDefault="00D41266" w:rsidP="00D41266">
      <w:pPr>
        <w:spacing w:after="0" w:line="240" w:lineRule="auto"/>
        <w:jc w:val="center"/>
        <w:rPr>
          <w:rFonts w:ascii="Arial" w:eastAsia="Calibri" w:hAnsi="Arial" w:cs="Arial"/>
          <w:b/>
          <w:sz w:val="24"/>
          <w:szCs w:val="24"/>
        </w:rPr>
      </w:pPr>
    </w:p>
    <w:p w:rsidR="00D41266" w:rsidRPr="00BC69BF" w:rsidRDefault="00D41266" w:rsidP="00D4126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41266" w:rsidRDefault="00D41266" w:rsidP="00D41266">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D41266" w:rsidRPr="00D41266" w:rsidRDefault="00D41266" w:rsidP="00D41266">
      <w:pPr>
        <w:spacing w:after="0" w:line="240" w:lineRule="auto"/>
        <w:rPr>
          <w:rFonts w:ascii="Arial" w:eastAsia="Calibri" w:hAnsi="Arial" w:cs="Arial"/>
          <w:b/>
          <w:noProof w:val="0"/>
          <w:sz w:val="24"/>
          <w:szCs w:val="24"/>
          <w:lang w:val="es-ES"/>
        </w:rPr>
      </w:pPr>
      <w:r w:rsidRPr="00D41266">
        <w:rPr>
          <w:rFonts w:ascii="Arial" w:eastAsia="Calibri" w:hAnsi="Arial" w:cs="Arial"/>
          <w:b/>
          <w:noProof w:val="0"/>
          <w:sz w:val="24"/>
          <w:szCs w:val="24"/>
          <w:lang w:val="es-ES"/>
        </w:rPr>
        <w:t>CONSIDERANDO</w:t>
      </w:r>
    </w:p>
    <w:p w:rsidR="00D41266" w:rsidRPr="00D41266" w:rsidRDefault="00D41266" w:rsidP="00952973">
      <w:pPr>
        <w:pStyle w:val="Sinespaciado"/>
      </w:pPr>
    </w:p>
    <w:p w:rsidR="00D41266" w:rsidRPr="00D41266" w:rsidRDefault="00D41266" w:rsidP="00D41266">
      <w:pPr>
        <w:spacing w:after="0" w:line="240" w:lineRule="auto"/>
        <w:jc w:val="both"/>
        <w:rPr>
          <w:rFonts w:ascii="Arial" w:eastAsia="Calibri" w:hAnsi="Arial" w:cs="Arial"/>
          <w:b/>
          <w:noProof w:val="0"/>
          <w:sz w:val="24"/>
          <w:szCs w:val="24"/>
          <w:lang w:val="es-ES"/>
        </w:rPr>
      </w:pPr>
      <w:r w:rsidRPr="00D41266">
        <w:rPr>
          <w:rFonts w:ascii="Arial" w:eastAsia="Times New Roman" w:hAnsi="Arial" w:cs="Arial"/>
          <w:noProof w:val="0"/>
          <w:sz w:val="24"/>
          <w:szCs w:val="24"/>
          <w:lang w:val="es-ES_tradnl" w:eastAsia="es-ES_tradnl"/>
        </w:rPr>
        <w:t>Oficio CPEM-117-2018, recibido vía correo el día 23 de octubre de 2018, suscrito por la Sra. Ericka Ugalde Camacho, Comisiones Legislativas III, Asamblea Legislativa, donde solicita criterio sobre el Expediente N° 20.894 “Reforma de los artículos 85 TER, 90 BIS, 138, 139, 140, 155, 159, 170, 171 y 172 de la Ley N°7794, Código Municipal, de 30 de abril de 1998.</w:t>
      </w:r>
    </w:p>
    <w:p w:rsidR="00D41266" w:rsidRPr="00D41266" w:rsidRDefault="00D41266" w:rsidP="00D41266">
      <w:pPr>
        <w:spacing w:after="0" w:line="240" w:lineRule="auto"/>
        <w:rPr>
          <w:rFonts w:ascii="Arial" w:eastAsia="Calibri" w:hAnsi="Arial" w:cs="Arial"/>
          <w:b/>
          <w:noProof w:val="0"/>
          <w:sz w:val="24"/>
          <w:szCs w:val="24"/>
          <w:lang w:val="es-ES_tradnl"/>
        </w:rPr>
      </w:pPr>
    </w:p>
    <w:p w:rsidR="00D41266" w:rsidRPr="00D41266" w:rsidRDefault="00D41266" w:rsidP="00D41266">
      <w:pPr>
        <w:spacing w:after="0" w:line="240" w:lineRule="auto"/>
        <w:rPr>
          <w:rFonts w:ascii="Arial" w:eastAsia="Calibri" w:hAnsi="Arial" w:cs="Arial"/>
          <w:b/>
          <w:noProof w:val="0"/>
          <w:sz w:val="24"/>
          <w:szCs w:val="24"/>
          <w:lang w:val="es-ES"/>
        </w:rPr>
      </w:pPr>
      <w:r w:rsidRPr="00D41266">
        <w:rPr>
          <w:rFonts w:ascii="Arial" w:eastAsia="Calibri" w:hAnsi="Arial" w:cs="Arial"/>
          <w:b/>
          <w:noProof w:val="0"/>
          <w:sz w:val="24"/>
          <w:szCs w:val="24"/>
          <w:lang w:val="es-ES"/>
        </w:rPr>
        <w:t>ESTE CONCEJO MUNICIPAL ACUERDA</w:t>
      </w:r>
    </w:p>
    <w:p w:rsidR="00D41266" w:rsidRPr="00D41266" w:rsidRDefault="00D41266" w:rsidP="00D41266">
      <w:pPr>
        <w:spacing w:after="0" w:line="240" w:lineRule="auto"/>
        <w:rPr>
          <w:rFonts w:ascii="Arial" w:eastAsia="Calibri" w:hAnsi="Arial" w:cs="Arial"/>
          <w:b/>
          <w:noProof w:val="0"/>
          <w:sz w:val="24"/>
          <w:szCs w:val="24"/>
          <w:lang w:val="es-ES"/>
        </w:rPr>
      </w:pPr>
    </w:p>
    <w:p w:rsidR="00D41266" w:rsidRPr="00D41266" w:rsidRDefault="00D41266" w:rsidP="00D41266">
      <w:pPr>
        <w:spacing w:after="0" w:line="240" w:lineRule="auto"/>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 xml:space="preserve">Remitir dicho oficio a la Comisión de Asuntos Jurídicos para su respectivo análisis y posterior dictamen. </w:t>
      </w:r>
    </w:p>
    <w:p w:rsidR="00D41266" w:rsidRPr="00D41266" w:rsidRDefault="00D41266" w:rsidP="00D41266">
      <w:pPr>
        <w:spacing w:after="0" w:line="240" w:lineRule="auto"/>
        <w:rPr>
          <w:rFonts w:ascii="Arial" w:eastAsia="Calibri" w:hAnsi="Arial" w:cs="Arial"/>
          <w:b/>
          <w:noProof w:val="0"/>
          <w:sz w:val="24"/>
          <w:szCs w:val="24"/>
          <w:lang w:val="es-ES"/>
        </w:rPr>
      </w:pPr>
    </w:p>
    <w:p w:rsidR="00D41266" w:rsidRPr="00D41266" w:rsidRDefault="00D41266" w:rsidP="00D41266">
      <w:pPr>
        <w:spacing w:line="252" w:lineRule="auto"/>
        <w:jc w:val="both"/>
        <w:rPr>
          <w:rFonts w:ascii="Arial" w:eastAsia="Calibri" w:hAnsi="Arial" w:cs="Arial"/>
          <w:b/>
          <w:noProof w:val="0"/>
        </w:rPr>
      </w:pPr>
      <w:r w:rsidRPr="00D41266">
        <w:rPr>
          <w:rFonts w:ascii="Arial" w:eastAsia="Calibri" w:hAnsi="Arial" w:cs="Arial"/>
          <w:b/>
          <w:noProof w:val="0"/>
        </w:rPr>
        <w:t>ACUERDO UNÁNIME Y DECLARADO DEFINITIVAMENTE APROBADO N°616-18</w:t>
      </w:r>
    </w:p>
    <w:p w:rsidR="00D41266" w:rsidRPr="00D41266" w:rsidRDefault="00D41266" w:rsidP="00D41266">
      <w:pPr>
        <w:spacing w:after="0" w:line="240" w:lineRule="auto"/>
        <w:jc w:val="both"/>
        <w:rPr>
          <w:rFonts w:ascii="Arial" w:eastAsia="Calibri" w:hAnsi="Arial" w:cs="Arial"/>
          <w:noProof w:val="0"/>
          <w:sz w:val="24"/>
          <w:szCs w:val="24"/>
        </w:rPr>
      </w:pPr>
      <w:r w:rsidRPr="00D41266">
        <w:rPr>
          <w:rFonts w:ascii="Arial" w:eastAsia="Calibri" w:hAnsi="Arial" w:cs="Arial"/>
          <w:noProof w:val="0"/>
          <w:sz w:val="24"/>
          <w:szCs w:val="24"/>
        </w:rPr>
        <w:t>Acuerdo con el voto positivo de los regidores</w:t>
      </w:r>
    </w:p>
    <w:p w:rsidR="00D41266" w:rsidRPr="00D41266" w:rsidRDefault="00D41266" w:rsidP="00D41266">
      <w:pPr>
        <w:spacing w:after="0" w:line="240" w:lineRule="auto"/>
        <w:jc w:val="both"/>
        <w:rPr>
          <w:rFonts w:ascii="Arial" w:eastAsia="Calibri" w:hAnsi="Arial" w:cs="Arial"/>
          <w:noProof w:val="0"/>
          <w:sz w:val="24"/>
          <w:szCs w:val="24"/>
        </w:rPr>
      </w:pPr>
    </w:p>
    <w:p w:rsidR="00D41266" w:rsidRPr="00D41266" w:rsidRDefault="00D41266" w:rsidP="0027435B">
      <w:pPr>
        <w:numPr>
          <w:ilvl w:val="0"/>
          <w:numId w:val="193"/>
        </w:numPr>
        <w:spacing w:after="0" w:line="240" w:lineRule="auto"/>
        <w:ind w:left="1134"/>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José Fernando Méndez Vindas, Partido Unidad Social Cristiana</w:t>
      </w:r>
    </w:p>
    <w:p w:rsidR="00D41266" w:rsidRPr="00D41266" w:rsidRDefault="00D41266" w:rsidP="0027435B">
      <w:pPr>
        <w:numPr>
          <w:ilvl w:val="0"/>
          <w:numId w:val="193"/>
        </w:numPr>
        <w:spacing w:after="0" w:line="240" w:lineRule="auto"/>
        <w:ind w:left="1134"/>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Damaris Gamboa Hernández, Partido Unidad Social Cristiana</w:t>
      </w:r>
    </w:p>
    <w:p w:rsidR="00D41266" w:rsidRPr="00D41266" w:rsidRDefault="00D41266" w:rsidP="0027435B">
      <w:pPr>
        <w:numPr>
          <w:ilvl w:val="0"/>
          <w:numId w:val="193"/>
        </w:numPr>
        <w:spacing w:after="0" w:line="240" w:lineRule="auto"/>
        <w:ind w:left="1134"/>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Julio César Benavides Espinoza, Partido Unidad Social Cristiana</w:t>
      </w:r>
    </w:p>
    <w:p w:rsidR="00D41266" w:rsidRPr="00D41266" w:rsidRDefault="00D41266" w:rsidP="0027435B">
      <w:pPr>
        <w:numPr>
          <w:ilvl w:val="0"/>
          <w:numId w:val="193"/>
        </w:numPr>
        <w:spacing w:after="0" w:line="240" w:lineRule="auto"/>
        <w:ind w:left="1134"/>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Yojhan Cubero Ramírez, Partido Liberación Nacional</w:t>
      </w:r>
    </w:p>
    <w:p w:rsidR="00D41266" w:rsidRPr="00D41266" w:rsidRDefault="00D41266" w:rsidP="0027435B">
      <w:pPr>
        <w:numPr>
          <w:ilvl w:val="0"/>
          <w:numId w:val="193"/>
        </w:numPr>
        <w:spacing w:after="0" w:line="240" w:lineRule="auto"/>
        <w:ind w:left="1134"/>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Betty Castillo Ortiz, Partido Liberación Nacional</w:t>
      </w:r>
    </w:p>
    <w:p w:rsidR="00D41266" w:rsidRDefault="00D41266">
      <w:pPr>
        <w:rPr>
          <w:rFonts w:ascii="Arial" w:hAnsi="Arial" w:cs="Arial"/>
          <w:b/>
          <w:sz w:val="24"/>
          <w:szCs w:val="24"/>
        </w:rPr>
      </w:pPr>
    </w:p>
    <w:p w:rsidR="00D41266" w:rsidRPr="00C95FD3" w:rsidRDefault="00D41266" w:rsidP="00D4126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D41266" w:rsidRPr="00C95FD3" w:rsidRDefault="00D41266" w:rsidP="00D4126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D41266" w:rsidRDefault="00D41266" w:rsidP="00D4126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E89F39A" wp14:editId="0D535B27">
            <wp:extent cx="213459" cy="152400"/>
            <wp:effectExtent l="0" t="0" r="0" b="0"/>
            <wp:docPr id="202" name="Imagen 20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D41266" w:rsidRPr="00405787" w:rsidRDefault="00D41266" w:rsidP="00D41266">
      <w:pPr>
        <w:spacing w:after="0" w:line="240" w:lineRule="auto"/>
        <w:contextualSpacing/>
        <w:jc w:val="both"/>
        <w:rPr>
          <w:rFonts w:ascii="Arial" w:eastAsia="Calibri" w:hAnsi="Arial" w:cs="Arial"/>
          <w:noProof w:val="0"/>
          <w:sz w:val="24"/>
          <w:szCs w:val="24"/>
          <w:lang w:val="es-ES"/>
        </w:rPr>
      </w:pPr>
      <w:r>
        <w:rPr>
          <w:rFonts w:ascii="Arial" w:hAnsi="Arial" w:cs="Arial"/>
          <w:sz w:val="16"/>
          <w:szCs w:val="16"/>
          <w:lang w:eastAsia="es-CR"/>
        </w:rPr>
        <w:t xml:space="preserve">        </w:t>
      </w:r>
      <w:r w:rsidRPr="00116CBF">
        <w:rPr>
          <w:rFonts w:ascii="Arial" w:hAnsi="Arial" w:cs="Arial"/>
          <w:sz w:val="16"/>
          <w:szCs w:val="16"/>
          <w:lang w:eastAsia="es-CR"/>
        </w:rPr>
        <w:drawing>
          <wp:inline distT="0" distB="0" distL="0" distR="0" wp14:anchorId="51DC928D" wp14:editId="15EF0B95">
            <wp:extent cx="213459" cy="152400"/>
            <wp:effectExtent l="0" t="0" r="0" b="0"/>
            <wp:docPr id="203" name="Imagen 20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eastAsia="es-CR"/>
        </w:rPr>
        <w:t>C/c: Sra. Ericka Ugalde Camacho, Jefa de Area, Comisiones Legislativas III</w:t>
      </w:r>
    </w:p>
    <w:p w:rsidR="00D41266" w:rsidRPr="00BC69BF" w:rsidRDefault="00D41266" w:rsidP="00D41266">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MSPH-CM-ACUER-617-</w:t>
      </w:r>
      <w:r w:rsidRPr="00BC69BF">
        <w:rPr>
          <w:rFonts w:ascii="Arial" w:hAnsi="Arial" w:cs="Arial"/>
          <w:b/>
          <w:sz w:val="24"/>
          <w:szCs w:val="24"/>
        </w:rPr>
        <w:t>18</w:t>
      </w:r>
    </w:p>
    <w:p w:rsidR="00D41266" w:rsidRPr="00052773" w:rsidRDefault="00D41266" w:rsidP="00D41266">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D41266" w:rsidRDefault="00D41266" w:rsidP="00D41266">
      <w:pPr>
        <w:spacing w:after="0" w:line="240" w:lineRule="auto"/>
        <w:jc w:val="center"/>
        <w:rPr>
          <w:rFonts w:ascii="Arial" w:eastAsia="Calibri" w:hAnsi="Arial" w:cs="Arial"/>
          <w:b/>
          <w:sz w:val="24"/>
          <w:szCs w:val="24"/>
          <w:lang w:val="es-ES"/>
        </w:rPr>
      </w:pPr>
    </w:p>
    <w:p w:rsidR="00D41266" w:rsidRDefault="00D41266" w:rsidP="00D4126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D41266" w:rsidRDefault="00D41266" w:rsidP="00D41266">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Comisión de Asuntos Ambientales</w:t>
      </w:r>
    </w:p>
    <w:p w:rsidR="00D41266" w:rsidRDefault="00D41266" w:rsidP="00D41266">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D41266" w:rsidRDefault="00D41266" w:rsidP="00D4126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41266" w:rsidRDefault="00D41266" w:rsidP="00D41266">
      <w:pPr>
        <w:pStyle w:val="Sinespaciado"/>
        <w:rPr>
          <w:lang w:eastAsia="es-ES"/>
        </w:rPr>
      </w:pPr>
    </w:p>
    <w:p w:rsidR="00D41266" w:rsidRPr="00BC69BF" w:rsidRDefault="00D41266" w:rsidP="00D4126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D41266" w:rsidRPr="00BC69BF" w:rsidRDefault="00D41266" w:rsidP="00D41266">
      <w:pPr>
        <w:pStyle w:val="Sinespaciado"/>
        <w:rPr>
          <w:lang w:eastAsia="es-ES"/>
        </w:rPr>
      </w:pPr>
    </w:p>
    <w:p w:rsidR="00D41266" w:rsidRPr="00BC69BF" w:rsidRDefault="00D41266" w:rsidP="00D4126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41266" w:rsidRPr="00860BB1" w:rsidRDefault="00D41266" w:rsidP="00D41266">
      <w:pPr>
        <w:spacing w:after="0" w:line="240" w:lineRule="auto"/>
        <w:jc w:val="center"/>
        <w:rPr>
          <w:rFonts w:ascii="Arial" w:eastAsia="Calibri" w:hAnsi="Arial" w:cs="Arial"/>
          <w:b/>
          <w:sz w:val="24"/>
          <w:szCs w:val="24"/>
        </w:rPr>
      </w:pPr>
    </w:p>
    <w:p w:rsidR="00D41266" w:rsidRPr="00BC69BF" w:rsidRDefault="00D41266" w:rsidP="00D4126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41266" w:rsidRDefault="00D41266" w:rsidP="00D41266">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D41266" w:rsidRPr="00D41266" w:rsidRDefault="00D41266" w:rsidP="00D41266">
      <w:pPr>
        <w:spacing w:after="0" w:line="240" w:lineRule="auto"/>
        <w:rPr>
          <w:rFonts w:ascii="Arial" w:eastAsia="Calibri" w:hAnsi="Arial" w:cs="Arial"/>
          <w:b/>
          <w:noProof w:val="0"/>
          <w:sz w:val="24"/>
          <w:szCs w:val="24"/>
          <w:lang w:val="es-ES"/>
        </w:rPr>
      </w:pPr>
      <w:r w:rsidRPr="00D41266">
        <w:rPr>
          <w:rFonts w:ascii="Arial" w:eastAsia="Calibri" w:hAnsi="Arial" w:cs="Arial"/>
          <w:b/>
          <w:noProof w:val="0"/>
          <w:sz w:val="24"/>
          <w:szCs w:val="24"/>
          <w:lang w:val="es-ES"/>
        </w:rPr>
        <w:t>CONSIDERANDO</w:t>
      </w:r>
    </w:p>
    <w:p w:rsidR="00D41266" w:rsidRPr="00D41266" w:rsidRDefault="00D41266" w:rsidP="00D41266">
      <w:pPr>
        <w:pStyle w:val="Sinespaciado"/>
      </w:pPr>
    </w:p>
    <w:p w:rsidR="00D41266" w:rsidRPr="00D41266" w:rsidRDefault="00D41266" w:rsidP="00D41266">
      <w:pPr>
        <w:spacing w:after="0" w:line="240" w:lineRule="auto"/>
        <w:jc w:val="both"/>
        <w:rPr>
          <w:rFonts w:ascii="Arial" w:eastAsia="Calibri" w:hAnsi="Arial" w:cs="Arial"/>
          <w:b/>
          <w:noProof w:val="0"/>
          <w:sz w:val="24"/>
          <w:szCs w:val="24"/>
          <w:lang w:val="es-ES"/>
        </w:rPr>
      </w:pPr>
      <w:r w:rsidRPr="00D41266">
        <w:rPr>
          <w:rFonts w:ascii="Arial" w:eastAsia="Times New Roman" w:hAnsi="Arial" w:cs="Arial"/>
          <w:noProof w:val="0"/>
          <w:sz w:val="24"/>
          <w:szCs w:val="24"/>
          <w:lang w:val="es-ES_tradnl" w:eastAsia="es-ES_tradnl"/>
        </w:rPr>
        <w:t>Oficio AL-DCLEAMB-145-2018, recibido vía correo el día 24 de octubre de 2018, suscrito por la Sra. Cinthya Díaz Briceño, Jefa de Área, Comisiones Legislativas IV, Asamblea Legislativa, donde solicita criterio sobre el Expediente N° 20.565 “REFORMA DE LOS ARTÍCULOS 5, 6, 19, 35 y 52 Y ADICIÓN DE UN CAPÍTULO VI AL TÍTULO II DE LA LEY PARA LA GESTIÓN INTEGRAL DE RESIDUOS, N° 8839,  DE  13  DE  JULIO  DE  2010, “LEY  DE  RESPONSABILIDAD EXTENDIDA DEL PRODUCTOR EN LA GESTIÓN DE RESIDUOS”</w:t>
      </w:r>
    </w:p>
    <w:p w:rsidR="00D41266" w:rsidRPr="00D41266" w:rsidRDefault="00D41266" w:rsidP="00D41266">
      <w:pPr>
        <w:pStyle w:val="Sinespaciado"/>
      </w:pPr>
    </w:p>
    <w:p w:rsidR="00D41266" w:rsidRPr="00D41266" w:rsidRDefault="00D41266" w:rsidP="00D41266">
      <w:pPr>
        <w:spacing w:after="0" w:line="240" w:lineRule="auto"/>
        <w:rPr>
          <w:rFonts w:ascii="Arial" w:eastAsia="Calibri" w:hAnsi="Arial" w:cs="Arial"/>
          <w:b/>
          <w:noProof w:val="0"/>
          <w:sz w:val="24"/>
          <w:szCs w:val="24"/>
          <w:lang w:val="es-ES"/>
        </w:rPr>
      </w:pPr>
      <w:r w:rsidRPr="00D41266">
        <w:rPr>
          <w:rFonts w:ascii="Arial" w:eastAsia="Calibri" w:hAnsi="Arial" w:cs="Arial"/>
          <w:b/>
          <w:noProof w:val="0"/>
          <w:sz w:val="24"/>
          <w:szCs w:val="24"/>
          <w:lang w:val="es-ES"/>
        </w:rPr>
        <w:t>ESTE CONCEJO MUNICIPAL ACUERDA</w:t>
      </w:r>
    </w:p>
    <w:p w:rsidR="00D41266" w:rsidRPr="00D41266" w:rsidRDefault="00D41266" w:rsidP="00D41266">
      <w:pPr>
        <w:pStyle w:val="Sinespaciado"/>
      </w:pPr>
    </w:p>
    <w:p w:rsidR="00D41266" w:rsidRPr="00D41266" w:rsidRDefault="00D41266" w:rsidP="00D41266">
      <w:pPr>
        <w:spacing w:after="0" w:line="240" w:lineRule="auto"/>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 xml:space="preserve">Remitir dicho oficio a la Comisión de Asuntos Ambientales para su respectivo análisis y posterior dictamen. </w:t>
      </w:r>
    </w:p>
    <w:p w:rsidR="00D41266" w:rsidRPr="00D41266" w:rsidRDefault="00D41266" w:rsidP="00D41266">
      <w:pPr>
        <w:pStyle w:val="Sinespaciado"/>
      </w:pPr>
    </w:p>
    <w:p w:rsidR="00D41266" w:rsidRPr="00D41266" w:rsidRDefault="00D41266" w:rsidP="00D41266">
      <w:pPr>
        <w:spacing w:line="252" w:lineRule="auto"/>
        <w:jc w:val="both"/>
        <w:rPr>
          <w:rFonts w:ascii="Arial" w:eastAsia="Calibri" w:hAnsi="Arial" w:cs="Arial"/>
          <w:b/>
          <w:noProof w:val="0"/>
        </w:rPr>
      </w:pPr>
      <w:r w:rsidRPr="00D41266">
        <w:rPr>
          <w:rFonts w:ascii="Arial" w:eastAsia="Calibri" w:hAnsi="Arial" w:cs="Arial"/>
          <w:b/>
          <w:noProof w:val="0"/>
        </w:rPr>
        <w:t>ACUERDO UNÁNIME Y DECLARADO DEFINITIVAMENTE APROBADO N°617-18</w:t>
      </w:r>
    </w:p>
    <w:p w:rsidR="00D41266" w:rsidRPr="00D41266" w:rsidRDefault="00D41266" w:rsidP="00D41266">
      <w:pPr>
        <w:spacing w:after="0" w:line="240" w:lineRule="auto"/>
        <w:jc w:val="both"/>
        <w:rPr>
          <w:rFonts w:ascii="Arial" w:eastAsia="Calibri" w:hAnsi="Arial" w:cs="Arial"/>
          <w:noProof w:val="0"/>
          <w:sz w:val="24"/>
          <w:szCs w:val="24"/>
        </w:rPr>
      </w:pPr>
      <w:r w:rsidRPr="00D41266">
        <w:rPr>
          <w:rFonts w:ascii="Arial" w:eastAsia="Calibri" w:hAnsi="Arial" w:cs="Arial"/>
          <w:noProof w:val="0"/>
          <w:sz w:val="24"/>
          <w:szCs w:val="24"/>
        </w:rPr>
        <w:t>Acuerdo con el voto positivo de los regidores</w:t>
      </w:r>
    </w:p>
    <w:p w:rsidR="00D41266" w:rsidRPr="00D41266" w:rsidRDefault="00D41266" w:rsidP="00D41266">
      <w:pPr>
        <w:spacing w:after="0" w:line="240" w:lineRule="auto"/>
        <w:jc w:val="both"/>
        <w:rPr>
          <w:rFonts w:ascii="Arial" w:eastAsia="Calibri" w:hAnsi="Arial" w:cs="Arial"/>
          <w:noProof w:val="0"/>
          <w:sz w:val="24"/>
          <w:szCs w:val="24"/>
        </w:rPr>
      </w:pPr>
    </w:p>
    <w:p w:rsidR="00D41266" w:rsidRPr="00D41266" w:rsidRDefault="00D41266" w:rsidP="0027435B">
      <w:pPr>
        <w:numPr>
          <w:ilvl w:val="0"/>
          <w:numId w:val="194"/>
        </w:numPr>
        <w:spacing w:after="0" w:line="240" w:lineRule="auto"/>
        <w:ind w:left="1418"/>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José Fernando Méndez Vindas, Partido Unidad Social Cristiana</w:t>
      </w:r>
    </w:p>
    <w:p w:rsidR="00D41266" w:rsidRPr="00D41266" w:rsidRDefault="00D41266" w:rsidP="0027435B">
      <w:pPr>
        <w:numPr>
          <w:ilvl w:val="0"/>
          <w:numId w:val="194"/>
        </w:numPr>
        <w:spacing w:after="0" w:line="240" w:lineRule="auto"/>
        <w:ind w:left="1418"/>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Damaris Gamboa Hernández, Partido Unidad Social Cristiana</w:t>
      </w:r>
    </w:p>
    <w:p w:rsidR="00D41266" w:rsidRPr="00D41266" w:rsidRDefault="00D41266" w:rsidP="0027435B">
      <w:pPr>
        <w:numPr>
          <w:ilvl w:val="0"/>
          <w:numId w:val="194"/>
        </w:numPr>
        <w:spacing w:after="0" w:line="240" w:lineRule="auto"/>
        <w:ind w:left="1418"/>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Julio César Benavides Espinoza, Partido Unidad Social Cristiana</w:t>
      </w:r>
    </w:p>
    <w:p w:rsidR="00D41266" w:rsidRPr="00D41266" w:rsidRDefault="00D41266" w:rsidP="0027435B">
      <w:pPr>
        <w:numPr>
          <w:ilvl w:val="0"/>
          <w:numId w:val="194"/>
        </w:numPr>
        <w:spacing w:after="0" w:line="240" w:lineRule="auto"/>
        <w:ind w:left="1418"/>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Yojhan Cubero Ramírez, Partido Liberación Nacional</w:t>
      </w:r>
    </w:p>
    <w:p w:rsidR="00D41266" w:rsidRDefault="00D41266" w:rsidP="0027435B">
      <w:pPr>
        <w:numPr>
          <w:ilvl w:val="0"/>
          <w:numId w:val="194"/>
        </w:numPr>
        <w:spacing w:after="0" w:line="240" w:lineRule="auto"/>
        <w:ind w:left="1418"/>
        <w:contextualSpacing/>
        <w:jc w:val="both"/>
        <w:rPr>
          <w:rFonts w:ascii="Arial" w:eastAsia="Calibri" w:hAnsi="Arial" w:cs="Arial"/>
          <w:noProof w:val="0"/>
          <w:sz w:val="24"/>
          <w:szCs w:val="24"/>
          <w:lang w:val="es-ES"/>
        </w:rPr>
      </w:pPr>
      <w:r w:rsidRPr="00D41266">
        <w:rPr>
          <w:rFonts w:ascii="Arial" w:eastAsia="Calibri" w:hAnsi="Arial" w:cs="Arial"/>
          <w:noProof w:val="0"/>
          <w:sz w:val="24"/>
          <w:szCs w:val="24"/>
          <w:lang w:val="es-ES"/>
        </w:rPr>
        <w:t>Betty Castillo Ortiz, Partido Liberación Nacional</w:t>
      </w:r>
    </w:p>
    <w:p w:rsidR="00D41266" w:rsidRDefault="00D41266" w:rsidP="00D41266">
      <w:pPr>
        <w:spacing w:after="0" w:line="240" w:lineRule="auto"/>
        <w:contextualSpacing/>
        <w:jc w:val="both"/>
        <w:rPr>
          <w:rFonts w:ascii="Arial" w:eastAsia="Calibri" w:hAnsi="Arial" w:cs="Arial"/>
          <w:noProof w:val="0"/>
          <w:sz w:val="24"/>
          <w:szCs w:val="24"/>
          <w:lang w:val="es-ES"/>
        </w:rPr>
      </w:pPr>
    </w:p>
    <w:p w:rsidR="00D41266" w:rsidRDefault="00D41266" w:rsidP="00D41266">
      <w:pPr>
        <w:spacing w:after="0" w:line="240" w:lineRule="auto"/>
        <w:contextualSpacing/>
        <w:jc w:val="both"/>
        <w:rPr>
          <w:rFonts w:ascii="Arial" w:eastAsia="Calibri" w:hAnsi="Arial" w:cs="Arial"/>
          <w:noProof w:val="0"/>
          <w:sz w:val="24"/>
          <w:szCs w:val="24"/>
          <w:lang w:val="es-ES"/>
        </w:rPr>
      </w:pPr>
    </w:p>
    <w:p w:rsidR="00D41266" w:rsidRDefault="00D41266" w:rsidP="00D41266">
      <w:pPr>
        <w:spacing w:after="0" w:line="240" w:lineRule="auto"/>
        <w:ind w:left="-142"/>
        <w:jc w:val="center"/>
        <w:rPr>
          <w:rFonts w:ascii="Arial" w:eastAsia="Calibri" w:hAnsi="Arial" w:cs="Arial"/>
          <w:b/>
          <w:sz w:val="24"/>
          <w:szCs w:val="24"/>
          <w:lang w:val="es-ES_tradnl"/>
        </w:rPr>
      </w:pPr>
    </w:p>
    <w:p w:rsidR="00D41266" w:rsidRDefault="00D41266" w:rsidP="00D41266">
      <w:pPr>
        <w:spacing w:after="0" w:line="240" w:lineRule="auto"/>
        <w:ind w:left="-142"/>
        <w:jc w:val="center"/>
        <w:rPr>
          <w:rFonts w:ascii="Arial" w:eastAsia="Calibri" w:hAnsi="Arial" w:cs="Arial"/>
          <w:b/>
          <w:sz w:val="24"/>
          <w:szCs w:val="24"/>
          <w:lang w:val="es-ES_tradnl"/>
        </w:rPr>
      </w:pPr>
    </w:p>
    <w:p w:rsidR="00D41266" w:rsidRDefault="00D41266" w:rsidP="00D41266">
      <w:pPr>
        <w:spacing w:after="0" w:line="240" w:lineRule="auto"/>
        <w:ind w:left="-142"/>
        <w:jc w:val="center"/>
        <w:rPr>
          <w:rFonts w:ascii="Arial" w:eastAsia="Calibri" w:hAnsi="Arial" w:cs="Arial"/>
          <w:b/>
          <w:sz w:val="24"/>
          <w:szCs w:val="24"/>
          <w:lang w:val="es-ES_tradnl"/>
        </w:rPr>
      </w:pPr>
    </w:p>
    <w:p w:rsidR="00D41266" w:rsidRDefault="00D41266" w:rsidP="00D41266">
      <w:pPr>
        <w:spacing w:after="0" w:line="240" w:lineRule="auto"/>
        <w:ind w:left="-142"/>
        <w:jc w:val="center"/>
        <w:rPr>
          <w:rFonts w:ascii="Arial" w:eastAsia="Calibri" w:hAnsi="Arial" w:cs="Arial"/>
          <w:b/>
          <w:sz w:val="24"/>
          <w:szCs w:val="24"/>
          <w:lang w:val="es-ES_tradnl"/>
        </w:rPr>
      </w:pPr>
    </w:p>
    <w:p w:rsidR="00D41266" w:rsidRDefault="00D41266" w:rsidP="00D41266">
      <w:pPr>
        <w:spacing w:after="0" w:line="240" w:lineRule="auto"/>
        <w:ind w:left="-142"/>
        <w:jc w:val="center"/>
        <w:rPr>
          <w:rFonts w:ascii="Arial" w:eastAsia="Calibri" w:hAnsi="Arial" w:cs="Arial"/>
          <w:b/>
          <w:sz w:val="24"/>
          <w:szCs w:val="24"/>
          <w:lang w:val="es-ES_tradnl"/>
        </w:rPr>
      </w:pPr>
    </w:p>
    <w:p w:rsidR="00D41266" w:rsidRPr="00C95FD3" w:rsidRDefault="00D41266" w:rsidP="00D4126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D41266" w:rsidRPr="00C95FD3" w:rsidRDefault="00D41266" w:rsidP="00D4126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D41266" w:rsidRPr="00D41266" w:rsidRDefault="00D41266" w:rsidP="00D41266">
      <w:pPr>
        <w:spacing w:after="0" w:line="240" w:lineRule="auto"/>
        <w:contextualSpacing/>
        <w:jc w:val="both"/>
        <w:rPr>
          <w:rFonts w:ascii="Arial" w:eastAsia="Calibri" w:hAnsi="Arial" w:cs="Arial"/>
          <w:noProof w:val="0"/>
          <w:sz w:val="24"/>
          <w:szCs w:val="24"/>
          <w:lang w:val="es-ES"/>
        </w:rPr>
      </w:pPr>
      <w:r>
        <w:rPr>
          <w:rFonts w:ascii="Arial" w:hAnsi="Arial" w:cs="Arial"/>
          <w:sz w:val="16"/>
          <w:szCs w:val="16"/>
          <w:lang w:eastAsia="es-CR"/>
        </w:rPr>
        <w:t xml:space="preserve">        </w:t>
      </w:r>
    </w:p>
    <w:p w:rsidR="00D41266" w:rsidRDefault="00D41266" w:rsidP="00D4126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A98C286" wp14:editId="216B5557">
            <wp:extent cx="213459" cy="152400"/>
            <wp:effectExtent l="0" t="0" r="0" b="0"/>
            <wp:docPr id="207" name="Imagen 20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0A7A01" w:rsidRDefault="00D41266">
      <w:pPr>
        <w:rPr>
          <w:rFonts w:ascii="Arial" w:hAnsi="Arial" w:cs="Arial"/>
          <w:b/>
          <w:sz w:val="24"/>
          <w:szCs w:val="24"/>
        </w:rPr>
      </w:pPr>
      <w:r>
        <w:rPr>
          <w:rFonts w:ascii="Arial" w:hAnsi="Arial" w:cs="Arial"/>
          <w:sz w:val="16"/>
          <w:szCs w:val="16"/>
          <w:lang w:eastAsia="es-CR"/>
        </w:rPr>
        <w:t xml:space="preserve">        </w:t>
      </w:r>
      <w:r w:rsidRPr="00116CBF">
        <w:rPr>
          <w:rFonts w:ascii="Arial" w:hAnsi="Arial" w:cs="Arial"/>
          <w:sz w:val="16"/>
          <w:szCs w:val="16"/>
          <w:lang w:eastAsia="es-CR"/>
        </w:rPr>
        <w:drawing>
          <wp:inline distT="0" distB="0" distL="0" distR="0" wp14:anchorId="58C5AE69" wp14:editId="32C0C9D0">
            <wp:extent cx="213459" cy="152400"/>
            <wp:effectExtent l="0" t="0" r="0" b="0"/>
            <wp:docPr id="208" name="Imagen 20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eastAsia="es-CR"/>
        </w:rPr>
        <w:t xml:space="preserve">C/c: </w:t>
      </w:r>
      <w:r w:rsidRPr="00D41266">
        <w:rPr>
          <w:rFonts w:ascii="Arial" w:eastAsia="Times New Roman" w:hAnsi="Arial" w:cs="Arial"/>
          <w:noProof w:val="0"/>
          <w:sz w:val="16"/>
          <w:szCs w:val="16"/>
          <w:lang w:val="es-ES_tradnl" w:eastAsia="es-ES_tradnl"/>
        </w:rPr>
        <w:t>Sra. Cinthya Díaz Briceño, Jefa de Á</w:t>
      </w:r>
      <w:r>
        <w:rPr>
          <w:rFonts w:ascii="Arial" w:eastAsia="Times New Roman" w:hAnsi="Arial" w:cs="Arial"/>
          <w:noProof w:val="0"/>
          <w:sz w:val="16"/>
          <w:szCs w:val="16"/>
          <w:lang w:val="es-ES_tradnl" w:eastAsia="es-ES_tradnl"/>
        </w:rPr>
        <w:t>rea, Comisiones Legislativas IV</w:t>
      </w:r>
      <w:r w:rsidR="000A7A01">
        <w:rPr>
          <w:rFonts w:ascii="Arial" w:hAnsi="Arial" w:cs="Arial"/>
          <w:b/>
          <w:sz w:val="24"/>
          <w:szCs w:val="24"/>
        </w:rPr>
        <w:br w:type="page"/>
      </w:r>
    </w:p>
    <w:p w:rsidR="00D41266" w:rsidRPr="00BC69BF" w:rsidRDefault="00D41266" w:rsidP="00D41266">
      <w:pPr>
        <w:jc w:val="right"/>
        <w:rPr>
          <w:rFonts w:ascii="Arial" w:hAnsi="Arial" w:cs="Arial"/>
          <w:b/>
          <w:sz w:val="24"/>
          <w:szCs w:val="24"/>
        </w:rPr>
      </w:pPr>
      <w:r w:rsidRPr="00BC69BF">
        <w:rPr>
          <w:rFonts w:ascii="Arial" w:hAnsi="Arial" w:cs="Arial"/>
          <w:b/>
          <w:sz w:val="24"/>
          <w:szCs w:val="24"/>
        </w:rPr>
        <w:lastRenderedPageBreak/>
        <w:t xml:space="preserve">OFICIO </w:t>
      </w:r>
      <w:r w:rsidR="009906C6">
        <w:rPr>
          <w:rFonts w:ascii="Arial" w:hAnsi="Arial" w:cs="Arial"/>
          <w:b/>
          <w:sz w:val="24"/>
          <w:szCs w:val="24"/>
        </w:rPr>
        <w:t>MSPH-CM-ACUER-618</w:t>
      </w:r>
      <w:r>
        <w:rPr>
          <w:rFonts w:ascii="Arial" w:hAnsi="Arial" w:cs="Arial"/>
          <w:b/>
          <w:sz w:val="24"/>
          <w:szCs w:val="24"/>
        </w:rPr>
        <w:t>-</w:t>
      </w:r>
      <w:r w:rsidRPr="00BC69BF">
        <w:rPr>
          <w:rFonts w:ascii="Arial" w:hAnsi="Arial" w:cs="Arial"/>
          <w:b/>
          <w:sz w:val="24"/>
          <w:szCs w:val="24"/>
        </w:rPr>
        <w:t>18</w:t>
      </w:r>
    </w:p>
    <w:p w:rsidR="00D41266" w:rsidRPr="00052773" w:rsidRDefault="00D41266" w:rsidP="00D41266">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D41266" w:rsidRDefault="00D41266" w:rsidP="00D41266">
      <w:pPr>
        <w:spacing w:after="0" w:line="240" w:lineRule="auto"/>
        <w:jc w:val="center"/>
        <w:rPr>
          <w:rFonts w:ascii="Arial" w:eastAsia="Calibri" w:hAnsi="Arial" w:cs="Arial"/>
          <w:b/>
          <w:sz w:val="24"/>
          <w:szCs w:val="24"/>
          <w:lang w:val="es-ES"/>
        </w:rPr>
      </w:pPr>
    </w:p>
    <w:p w:rsidR="00D41266" w:rsidRDefault="00D41266" w:rsidP="00D4126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D41266" w:rsidRDefault="00D41266" w:rsidP="00D41266">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 xml:space="preserve">Comisión </w:t>
      </w:r>
      <w:r w:rsidR="004C7A19">
        <w:rPr>
          <w:rFonts w:ascii="Arial" w:eastAsia="Times New Roman" w:hAnsi="Arial" w:cs="Arial"/>
          <w:noProof w:val="0"/>
          <w:sz w:val="24"/>
          <w:szCs w:val="24"/>
          <w:lang w:val="es-ES_tradnl" w:eastAsia="es-ES_tradnl"/>
        </w:rPr>
        <w:t>Especial del Plan Regulador</w:t>
      </w:r>
    </w:p>
    <w:p w:rsidR="00D41266" w:rsidRDefault="00D41266" w:rsidP="00D41266">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D41266" w:rsidRDefault="00D41266" w:rsidP="00D4126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41266" w:rsidRPr="009906C6" w:rsidRDefault="00D41266" w:rsidP="009906C6">
      <w:pPr>
        <w:pStyle w:val="Sinespaciado"/>
      </w:pPr>
    </w:p>
    <w:p w:rsidR="00D41266" w:rsidRPr="00BC69BF" w:rsidRDefault="00D41266" w:rsidP="00D4126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D41266" w:rsidRPr="009906C6" w:rsidRDefault="00D41266" w:rsidP="009906C6">
      <w:pPr>
        <w:pStyle w:val="Sinespaciado"/>
      </w:pPr>
    </w:p>
    <w:p w:rsidR="00D41266" w:rsidRPr="00BC69BF" w:rsidRDefault="00D41266" w:rsidP="00D4126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41266" w:rsidRPr="00860BB1" w:rsidRDefault="00D41266" w:rsidP="00D41266">
      <w:pPr>
        <w:spacing w:after="0" w:line="240" w:lineRule="auto"/>
        <w:jc w:val="center"/>
        <w:rPr>
          <w:rFonts w:ascii="Arial" w:eastAsia="Calibri" w:hAnsi="Arial" w:cs="Arial"/>
          <w:b/>
          <w:sz w:val="24"/>
          <w:szCs w:val="24"/>
        </w:rPr>
      </w:pPr>
    </w:p>
    <w:p w:rsidR="00D41266" w:rsidRPr="00BC69BF" w:rsidRDefault="00D41266" w:rsidP="00D4126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41266" w:rsidRDefault="00D41266" w:rsidP="00D41266">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9906C6" w:rsidRPr="009906C6" w:rsidRDefault="009906C6" w:rsidP="009906C6">
      <w:pPr>
        <w:spacing w:after="0" w:line="240" w:lineRule="auto"/>
        <w:rPr>
          <w:rFonts w:ascii="Arial" w:eastAsia="Calibri" w:hAnsi="Arial" w:cs="Arial"/>
          <w:b/>
          <w:noProof w:val="0"/>
          <w:sz w:val="24"/>
          <w:szCs w:val="24"/>
          <w:lang w:val="es-ES"/>
        </w:rPr>
      </w:pPr>
      <w:r w:rsidRPr="009906C6">
        <w:rPr>
          <w:rFonts w:ascii="Arial" w:eastAsia="Calibri" w:hAnsi="Arial" w:cs="Arial"/>
          <w:b/>
          <w:noProof w:val="0"/>
          <w:sz w:val="24"/>
          <w:szCs w:val="24"/>
          <w:lang w:val="es-ES"/>
        </w:rPr>
        <w:t>CONSIDERANDO</w:t>
      </w:r>
    </w:p>
    <w:p w:rsidR="009906C6" w:rsidRPr="009906C6" w:rsidRDefault="009906C6" w:rsidP="009906C6">
      <w:pPr>
        <w:pStyle w:val="Sinespaciado"/>
      </w:pPr>
    </w:p>
    <w:p w:rsidR="009906C6" w:rsidRPr="009906C6" w:rsidRDefault="009906C6" w:rsidP="009906C6">
      <w:pPr>
        <w:spacing w:after="0" w:line="240" w:lineRule="auto"/>
        <w:jc w:val="both"/>
        <w:rPr>
          <w:rFonts w:ascii="Arial" w:eastAsia="Calibri" w:hAnsi="Arial" w:cs="Arial"/>
          <w:b/>
          <w:noProof w:val="0"/>
          <w:sz w:val="24"/>
          <w:szCs w:val="24"/>
          <w:lang w:val="es-ES"/>
        </w:rPr>
      </w:pPr>
      <w:r w:rsidRPr="009906C6">
        <w:rPr>
          <w:rFonts w:ascii="Arial" w:eastAsia="Times New Roman" w:hAnsi="Arial" w:cs="Arial"/>
          <w:noProof w:val="0"/>
          <w:sz w:val="24"/>
          <w:szCs w:val="24"/>
          <w:lang w:val="es-ES_tradnl" w:eastAsia="es-ES_tradnl"/>
        </w:rPr>
        <w:t>Oficio AL-CPAJ-OFI-0263-2018, recibido vía correo el día 24 de octubre de 2018, suscrito por la Sra. Silvia Jiménez Jiménez, Área de Comisiones Legislativas VII, Asamblea Legislativa, donde remite el Expediente N° 20.316 “ADICIÓN DE UN ARTÍCULO 18 BIS Y REFORMA DEL ARTÍCULO 37 DE LA LEY DE PLANIFICACIÓN URBANA, N.° 4240, DE 15 DE NOVIEMBRE DE 1968, Y SUS REFORMAS, LEY PARA SANCIONAR LAS VIOLACIONES A LOS PLANES REGULADORES.”</w:t>
      </w:r>
    </w:p>
    <w:p w:rsidR="009906C6" w:rsidRPr="009906C6" w:rsidRDefault="009906C6" w:rsidP="00054EDE">
      <w:pPr>
        <w:pStyle w:val="Sinespaciado"/>
      </w:pPr>
    </w:p>
    <w:p w:rsidR="009906C6" w:rsidRPr="009906C6" w:rsidRDefault="009906C6" w:rsidP="009906C6">
      <w:pPr>
        <w:spacing w:after="0" w:line="240" w:lineRule="auto"/>
        <w:rPr>
          <w:rFonts w:ascii="Arial" w:eastAsia="Calibri" w:hAnsi="Arial" w:cs="Arial"/>
          <w:b/>
          <w:noProof w:val="0"/>
          <w:sz w:val="24"/>
          <w:szCs w:val="24"/>
          <w:lang w:val="es-ES"/>
        </w:rPr>
      </w:pPr>
      <w:r w:rsidRPr="009906C6">
        <w:rPr>
          <w:rFonts w:ascii="Arial" w:eastAsia="Calibri" w:hAnsi="Arial" w:cs="Arial"/>
          <w:b/>
          <w:noProof w:val="0"/>
          <w:sz w:val="24"/>
          <w:szCs w:val="24"/>
          <w:lang w:val="es-ES"/>
        </w:rPr>
        <w:t>ESTE CONCEJO MUNICIPAL ACUERDA</w:t>
      </w:r>
    </w:p>
    <w:p w:rsidR="009906C6" w:rsidRPr="00054EDE" w:rsidRDefault="009906C6" w:rsidP="00054EDE">
      <w:pPr>
        <w:pStyle w:val="Sinespaciado"/>
      </w:pPr>
    </w:p>
    <w:p w:rsidR="009906C6" w:rsidRPr="009906C6" w:rsidRDefault="009906C6" w:rsidP="009906C6">
      <w:pPr>
        <w:spacing w:after="0" w:line="240" w:lineRule="auto"/>
        <w:jc w:val="both"/>
        <w:rPr>
          <w:rFonts w:ascii="Arial" w:eastAsia="Calibri" w:hAnsi="Arial" w:cs="Arial"/>
          <w:noProof w:val="0"/>
          <w:sz w:val="24"/>
          <w:szCs w:val="24"/>
          <w:lang w:val="es-ES"/>
        </w:rPr>
      </w:pPr>
      <w:r w:rsidRPr="009906C6">
        <w:rPr>
          <w:rFonts w:ascii="Arial" w:eastAsia="Calibri" w:hAnsi="Arial" w:cs="Arial"/>
          <w:noProof w:val="0"/>
          <w:sz w:val="24"/>
          <w:szCs w:val="24"/>
          <w:lang w:val="es-ES"/>
        </w:rPr>
        <w:t xml:space="preserve">Remitir dicho oficio a la Comisión Especial del Plan Regulador para su respectivo análisis y posterior dictamen. </w:t>
      </w:r>
    </w:p>
    <w:p w:rsidR="009906C6" w:rsidRPr="009906C6" w:rsidRDefault="009906C6" w:rsidP="009906C6">
      <w:pPr>
        <w:pStyle w:val="Sinespaciado"/>
      </w:pPr>
    </w:p>
    <w:p w:rsidR="009906C6" w:rsidRPr="009906C6" w:rsidRDefault="009906C6" w:rsidP="009906C6">
      <w:pPr>
        <w:spacing w:line="252" w:lineRule="auto"/>
        <w:jc w:val="both"/>
        <w:rPr>
          <w:rFonts w:ascii="Arial" w:eastAsia="Calibri" w:hAnsi="Arial" w:cs="Arial"/>
          <w:b/>
          <w:noProof w:val="0"/>
        </w:rPr>
      </w:pPr>
      <w:r w:rsidRPr="009906C6">
        <w:rPr>
          <w:rFonts w:ascii="Arial" w:eastAsia="Calibri" w:hAnsi="Arial" w:cs="Arial"/>
          <w:b/>
          <w:noProof w:val="0"/>
        </w:rPr>
        <w:t>ACUERDO UNÁNIME Y DECLARADO DEFINITIVAMENTE APROBADO N°618-18</w:t>
      </w:r>
    </w:p>
    <w:p w:rsidR="009906C6" w:rsidRPr="009906C6" w:rsidRDefault="009906C6" w:rsidP="009906C6">
      <w:pPr>
        <w:spacing w:after="0" w:line="240" w:lineRule="auto"/>
        <w:jc w:val="both"/>
        <w:rPr>
          <w:rFonts w:ascii="Arial" w:eastAsia="Calibri" w:hAnsi="Arial" w:cs="Arial"/>
          <w:noProof w:val="0"/>
          <w:sz w:val="24"/>
          <w:szCs w:val="24"/>
        </w:rPr>
      </w:pPr>
      <w:r w:rsidRPr="009906C6">
        <w:rPr>
          <w:rFonts w:ascii="Arial" w:eastAsia="Calibri" w:hAnsi="Arial" w:cs="Arial"/>
          <w:noProof w:val="0"/>
          <w:sz w:val="24"/>
          <w:szCs w:val="24"/>
        </w:rPr>
        <w:t>Acuerdo con el voto positivo de los regidores</w:t>
      </w:r>
    </w:p>
    <w:p w:rsidR="009906C6" w:rsidRPr="009906C6" w:rsidRDefault="009906C6" w:rsidP="009906C6">
      <w:pPr>
        <w:pStyle w:val="Sinespaciado"/>
      </w:pPr>
    </w:p>
    <w:p w:rsidR="009906C6" w:rsidRPr="009906C6" w:rsidRDefault="009906C6" w:rsidP="0027435B">
      <w:pPr>
        <w:numPr>
          <w:ilvl w:val="0"/>
          <w:numId w:val="195"/>
        </w:numPr>
        <w:spacing w:after="0" w:line="240" w:lineRule="auto"/>
        <w:ind w:left="1276"/>
        <w:contextualSpacing/>
        <w:jc w:val="both"/>
        <w:rPr>
          <w:rFonts w:ascii="Arial" w:eastAsia="Calibri" w:hAnsi="Arial" w:cs="Arial"/>
          <w:noProof w:val="0"/>
          <w:sz w:val="24"/>
          <w:szCs w:val="24"/>
          <w:lang w:val="es-ES"/>
        </w:rPr>
      </w:pPr>
      <w:r w:rsidRPr="009906C6">
        <w:rPr>
          <w:rFonts w:ascii="Arial" w:eastAsia="Calibri" w:hAnsi="Arial" w:cs="Arial"/>
          <w:noProof w:val="0"/>
          <w:sz w:val="24"/>
          <w:szCs w:val="24"/>
          <w:lang w:val="es-ES"/>
        </w:rPr>
        <w:t>José Fernando Méndez Vindas, Partido Unidad Social Cristiana</w:t>
      </w:r>
    </w:p>
    <w:p w:rsidR="009906C6" w:rsidRPr="009906C6" w:rsidRDefault="009906C6" w:rsidP="0027435B">
      <w:pPr>
        <w:numPr>
          <w:ilvl w:val="0"/>
          <w:numId w:val="195"/>
        </w:numPr>
        <w:spacing w:after="0" w:line="240" w:lineRule="auto"/>
        <w:ind w:left="1276"/>
        <w:contextualSpacing/>
        <w:jc w:val="both"/>
        <w:rPr>
          <w:rFonts w:ascii="Arial" w:eastAsia="Calibri" w:hAnsi="Arial" w:cs="Arial"/>
          <w:noProof w:val="0"/>
          <w:sz w:val="24"/>
          <w:szCs w:val="24"/>
          <w:lang w:val="es-ES"/>
        </w:rPr>
      </w:pPr>
      <w:r w:rsidRPr="009906C6">
        <w:rPr>
          <w:rFonts w:ascii="Arial" w:eastAsia="Calibri" w:hAnsi="Arial" w:cs="Arial"/>
          <w:noProof w:val="0"/>
          <w:sz w:val="24"/>
          <w:szCs w:val="24"/>
          <w:lang w:val="es-ES"/>
        </w:rPr>
        <w:t>Damaris Gamboa Hernández, Partido Unidad Social Cristiana</w:t>
      </w:r>
    </w:p>
    <w:p w:rsidR="009906C6" w:rsidRPr="009906C6" w:rsidRDefault="009906C6" w:rsidP="0027435B">
      <w:pPr>
        <w:numPr>
          <w:ilvl w:val="0"/>
          <w:numId w:val="195"/>
        </w:numPr>
        <w:spacing w:after="0" w:line="240" w:lineRule="auto"/>
        <w:ind w:left="1276"/>
        <w:contextualSpacing/>
        <w:jc w:val="both"/>
        <w:rPr>
          <w:rFonts w:ascii="Arial" w:eastAsia="Calibri" w:hAnsi="Arial" w:cs="Arial"/>
          <w:noProof w:val="0"/>
          <w:sz w:val="24"/>
          <w:szCs w:val="24"/>
          <w:lang w:val="es-ES"/>
        </w:rPr>
      </w:pPr>
      <w:r w:rsidRPr="009906C6">
        <w:rPr>
          <w:rFonts w:ascii="Arial" w:eastAsia="Calibri" w:hAnsi="Arial" w:cs="Arial"/>
          <w:noProof w:val="0"/>
          <w:sz w:val="24"/>
          <w:szCs w:val="24"/>
          <w:lang w:val="es-ES"/>
        </w:rPr>
        <w:t>Julio César Benavides Espinoza, Partido Unidad Social Cristiana</w:t>
      </w:r>
    </w:p>
    <w:p w:rsidR="009906C6" w:rsidRPr="009906C6" w:rsidRDefault="009906C6" w:rsidP="0027435B">
      <w:pPr>
        <w:numPr>
          <w:ilvl w:val="0"/>
          <w:numId w:val="195"/>
        </w:numPr>
        <w:spacing w:after="0" w:line="240" w:lineRule="auto"/>
        <w:ind w:left="1276"/>
        <w:contextualSpacing/>
        <w:jc w:val="both"/>
        <w:rPr>
          <w:rFonts w:ascii="Arial" w:eastAsia="Calibri" w:hAnsi="Arial" w:cs="Arial"/>
          <w:noProof w:val="0"/>
          <w:sz w:val="24"/>
          <w:szCs w:val="24"/>
          <w:lang w:val="es-ES"/>
        </w:rPr>
      </w:pPr>
      <w:r w:rsidRPr="009906C6">
        <w:rPr>
          <w:rFonts w:ascii="Arial" w:eastAsia="Calibri" w:hAnsi="Arial" w:cs="Arial"/>
          <w:noProof w:val="0"/>
          <w:sz w:val="24"/>
          <w:szCs w:val="24"/>
          <w:lang w:val="es-ES"/>
        </w:rPr>
        <w:t>Yojhan Cubero Ramírez, Partido Liberación Nacional</w:t>
      </w:r>
    </w:p>
    <w:p w:rsidR="009906C6" w:rsidRDefault="009906C6" w:rsidP="0027435B">
      <w:pPr>
        <w:numPr>
          <w:ilvl w:val="0"/>
          <w:numId w:val="195"/>
        </w:numPr>
        <w:spacing w:after="0" w:line="240" w:lineRule="auto"/>
        <w:ind w:left="1276"/>
        <w:contextualSpacing/>
        <w:jc w:val="both"/>
        <w:rPr>
          <w:rFonts w:ascii="Arial" w:eastAsia="Calibri" w:hAnsi="Arial" w:cs="Arial"/>
          <w:noProof w:val="0"/>
          <w:sz w:val="24"/>
          <w:szCs w:val="24"/>
          <w:lang w:val="es-ES"/>
        </w:rPr>
      </w:pPr>
      <w:r w:rsidRPr="009906C6">
        <w:rPr>
          <w:rFonts w:ascii="Arial" w:eastAsia="Calibri" w:hAnsi="Arial" w:cs="Arial"/>
          <w:noProof w:val="0"/>
          <w:sz w:val="24"/>
          <w:szCs w:val="24"/>
          <w:lang w:val="es-ES"/>
        </w:rPr>
        <w:t>Betty Castillo Ortiz, Partido Liberación Nacional</w:t>
      </w:r>
    </w:p>
    <w:p w:rsidR="009906C6" w:rsidRDefault="009906C6" w:rsidP="009906C6">
      <w:pPr>
        <w:spacing w:after="0" w:line="240" w:lineRule="auto"/>
        <w:contextualSpacing/>
        <w:jc w:val="both"/>
        <w:rPr>
          <w:rFonts w:ascii="Arial" w:eastAsia="Calibri" w:hAnsi="Arial" w:cs="Arial"/>
          <w:noProof w:val="0"/>
          <w:sz w:val="24"/>
          <w:szCs w:val="24"/>
          <w:lang w:val="es-ES"/>
        </w:rPr>
      </w:pPr>
    </w:p>
    <w:p w:rsidR="009906C6" w:rsidRPr="00C95FD3" w:rsidRDefault="009906C6" w:rsidP="009906C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9906C6" w:rsidRPr="00D41266" w:rsidRDefault="009906C6" w:rsidP="009906C6">
      <w:pPr>
        <w:spacing w:after="0" w:line="240" w:lineRule="auto"/>
        <w:ind w:left="-142"/>
        <w:jc w:val="center"/>
        <w:rPr>
          <w:rFonts w:ascii="Arial" w:eastAsia="Calibri" w:hAnsi="Arial" w:cs="Arial"/>
          <w:b/>
          <w:sz w:val="24"/>
          <w:szCs w:val="24"/>
          <w:lang w:val="es-ES_tradnl"/>
        </w:rPr>
      </w:pPr>
      <w:r>
        <w:rPr>
          <w:rFonts w:ascii="Arial" w:eastAsia="Calibri" w:hAnsi="Arial" w:cs="Arial"/>
          <w:b/>
          <w:sz w:val="24"/>
          <w:szCs w:val="24"/>
          <w:lang w:val="es-ES_tradnl"/>
        </w:rPr>
        <w:t>SECRETARIA CONCEJO MUNICIPAL</w:t>
      </w:r>
    </w:p>
    <w:p w:rsidR="009906C6" w:rsidRDefault="009906C6" w:rsidP="009906C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B1756DD" wp14:editId="096C2CFD">
            <wp:extent cx="213459" cy="152400"/>
            <wp:effectExtent l="0" t="0" r="0" b="0"/>
            <wp:docPr id="209" name="Imagen 20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9906C6" w:rsidRPr="009906C6" w:rsidRDefault="009906C6" w:rsidP="009906C6">
      <w:pPr>
        <w:spacing w:after="0" w:line="240" w:lineRule="auto"/>
        <w:contextualSpacing/>
        <w:jc w:val="both"/>
        <w:rPr>
          <w:rFonts w:ascii="Arial" w:eastAsia="Calibri" w:hAnsi="Arial" w:cs="Arial"/>
          <w:noProof w:val="0"/>
          <w:sz w:val="24"/>
          <w:szCs w:val="24"/>
          <w:lang w:val="es-ES"/>
        </w:rPr>
      </w:pPr>
      <w:r>
        <w:rPr>
          <w:rFonts w:ascii="Arial" w:hAnsi="Arial" w:cs="Arial"/>
          <w:sz w:val="16"/>
          <w:szCs w:val="16"/>
          <w:lang w:eastAsia="es-CR"/>
        </w:rPr>
        <w:t xml:space="preserve">        </w:t>
      </w:r>
      <w:r w:rsidRPr="00116CBF">
        <w:rPr>
          <w:rFonts w:ascii="Arial" w:hAnsi="Arial" w:cs="Arial"/>
          <w:sz w:val="16"/>
          <w:szCs w:val="16"/>
          <w:lang w:eastAsia="es-CR"/>
        </w:rPr>
        <w:drawing>
          <wp:inline distT="0" distB="0" distL="0" distR="0" wp14:anchorId="16068B14" wp14:editId="14123557">
            <wp:extent cx="213459" cy="152400"/>
            <wp:effectExtent l="0" t="0" r="0" b="0"/>
            <wp:docPr id="210" name="Imagen 2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eastAsia="es-CR"/>
        </w:rPr>
        <w:t xml:space="preserve">C/c: </w:t>
      </w:r>
      <w:r w:rsidRPr="00D41266">
        <w:rPr>
          <w:rFonts w:ascii="Arial" w:eastAsia="Times New Roman" w:hAnsi="Arial" w:cs="Arial"/>
          <w:noProof w:val="0"/>
          <w:sz w:val="16"/>
          <w:szCs w:val="16"/>
          <w:lang w:val="es-ES_tradnl" w:eastAsia="es-ES_tradnl"/>
        </w:rPr>
        <w:t xml:space="preserve">Sra. </w:t>
      </w:r>
      <w:r>
        <w:rPr>
          <w:rFonts w:ascii="Arial" w:eastAsia="Times New Roman" w:hAnsi="Arial" w:cs="Arial"/>
          <w:noProof w:val="0"/>
          <w:sz w:val="16"/>
          <w:szCs w:val="16"/>
          <w:lang w:val="es-ES_tradnl" w:eastAsia="es-ES_tradnl"/>
        </w:rPr>
        <w:t xml:space="preserve">Silvia Jiménez Jiménez, </w:t>
      </w:r>
      <w:r w:rsidR="00F3438A">
        <w:rPr>
          <w:rFonts w:ascii="Arial" w:eastAsia="Times New Roman" w:hAnsi="Arial" w:cs="Arial"/>
          <w:noProof w:val="0"/>
          <w:sz w:val="16"/>
          <w:szCs w:val="16"/>
          <w:lang w:val="es-ES_tradnl" w:eastAsia="es-ES_tradnl"/>
        </w:rPr>
        <w:t>Área</w:t>
      </w:r>
      <w:r>
        <w:rPr>
          <w:rFonts w:ascii="Arial" w:eastAsia="Times New Roman" w:hAnsi="Arial" w:cs="Arial"/>
          <w:noProof w:val="0"/>
          <w:sz w:val="16"/>
          <w:szCs w:val="16"/>
          <w:lang w:val="es-ES_tradnl" w:eastAsia="es-ES_tradnl"/>
        </w:rPr>
        <w:t xml:space="preserve"> Comisiones Legislativas VII</w:t>
      </w:r>
    </w:p>
    <w:p w:rsidR="004C7A19" w:rsidRPr="00BC69BF" w:rsidRDefault="004C7A19" w:rsidP="004C7A19">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MSPH-CM-ACUER-619-</w:t>
      </w:r>
      <w:r w:rsidRPr="00BC69BF">
        <w:rPr>
          <w:rFonts w:ascii="Arial" w:hAnsi="Arial" w:cs="Arial"/>
          <w:b/>
          <w:sz w:val="24"/>
          <w:szCs w:val="24"/>
        </w:rPr>
        <w:t>18</w:t>
      </w:r>
    </w:p>
    <w:p w:rsidR="004C7A19" w:rsidRPr="00052773" w:rsidRDefault="004C7A19" w:rsidP="004C7A19">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4C7A19" w:rsidRDefault="004C7A19" w:rsidP="004C7A19">
      <w:pPr>
        <w:spacing w:after="0" w:line="240" w:lineRule="auto"/>
        <w:jc w:val="center"/>
        <w:rPr>
          <w:rFonts w:ascii="Arial" w:eastAsia="Calibri" w:hAnsi="Arial" w:cs="Arial"/>
          <w:b/>
          <w:sz w:val="24"/>
          <w:szCs w:val="24"/>
          <w:lang w:val="es-ES"/>
        </w:rPr>
      </w:pPr>
    </w:p>
    <w:p w:rsidR="004C7A19" w:rsidRDefault="004C7A19" w:rsidP="004C7A1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4C7A19" w:rsidRDefault="004C7A19" w:rsidP="004C7A19">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 xml:space="preserve">Comisión de </w:t>
      </w:r>
      <w:r w:rsidR="007707A4">
        <w:rPr>
          <w:rFonts w:ascii="Arial" w:eastAsia="Times New Roman" w:hAnsi="Arial" w:cs="Arial"/>
          <w:noProof w:val="0"/>
          <w:sz w:val="24"/>
          <w:szCs w:val="24"/>
          <w:lang w:val="es-ES_tradnl" w:eastAsia="es-ES_tradnl"/>
        </w:rPr>
        <w:t xml:space="preserve">Gobierno y </w:t>
      </w:r>
      <w:r w:rsidR="00BB52C7">
        <w:rPr>
          <w:rFonts w:ascii="Arial" w:eastAsia="Times New Roman" w:hAnsi="Arial" w:cs="Arial"/>
          <w:noProof w:val="0"/>
          <w:sz w:val="24"/>
          <w:szCs w:val="24"/>
          <w:lang w:val="es-ES_tradnl" w:eastAsia="es-ES_tradnl"/>
        </w:rPr>
        <w:t>Administración</w:t>
      </w:r>
    </w:p>
    <w:p w:rsidR="004C7A19" w:rsidRDefault="004C7A19" w:rsidP="004C7A19">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4C7A19" w:rsidRDefault="004C7A19" w:rsidP="004C7A1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4C7A19" w:rsidRPr="009906C6" w:rsidRDefault="004C7A19" w:rsidP="004C7A19">
      <w:pPr>
        <w:pStyle w:val="Sinespaciado"/>
      </w:pPr>
    </w:p>
    <w:p w:rsidR="004C7A19" w:rsidRPr="00BC69BF" w:rsidRDefault="004C7A19" w:rsidP="004C7A1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4C7A19" w:rsidRPr="009906C6" w:rsidRDefault="004C7A19" w:rsidP="004C7A19">
      <w:pPr>
        <w:pStyle w:val="Sinespaciado"/>
      </w:pPr>
    </w:p>
    <w:p w:rsidR="004C7A19" w:rsidRPr="00BC69BF" w:rsidRDefault="004C7A19" w:rsidP="004C7A1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C7A19" w:rsidRPr="00860BB1" w:rsidRDefault="004C7A19" w:rsidP="004C7A19">
      <w:pPr>
        <w:spacing w:after="0" w:line="240" w:lineRule="auto"/>
        <w:jc w:val="center"/>
        <w:rPr>
          <w:rFonts w:ascii="Arial" w:eastAsia="Calibri" w:hAnsi="Arial" w:cs="Arial"/>
          <w:b/>
          <w:sz w:val="24"/>
          <w:szCs w:val="24"/>
        </w:rPr>
      </w:pPr>
    </w:p>
    <w:p w:rsidR="004C7A19" w:rsidRPr="00BC69BF" w:rsidRDefault="004C7A19" w:rsidP="004C7A1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C7A19" w:rsidRDefault="004C7A19" w:rsidP="004C7A19">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4C7A19" w:rsidRPr="004C7A19" w:rsidRDefault="004C7A19" w:rsidP="004C7A19">
      <w:pPr>
        <w:spacing w:after="0" w:line="240" w:lineRule="auto"/>
        <w:rPr>
          <w:rFonts w:ascii="Arial" w:eastAsia="Calibri" w:hAnsi="Arial" w:cs="Arial"/>
          <w:b/>
          <w:noProof w:val="0"/>
          <w:sz w:val="24"/>
          <w:szCs w:val="24"/>
          <w:lang w:val="es-ES"/>
        </w:rPr>
      </w:pPr>
      <w:r w:rsidRPr="004C7A19">
        <w:rPr>
          <w:rFonts w:ascii="Arial" w:eastAsia="Calibri" w:hAnsi="Arial" w:cs="Arial"/>
          <w:b/>
          <w:noProof w:val="0"/>
          <w:sz w:val="24"/>
          <w:szCs w:val="24"/>
          <w:lang w:val="es-ES"/>
        </w:rPr>
        <w:t>CONSIDERANDO</w:t>
      </w:r>
    </w:p>
    <w:p w:rsidR="004C7A19" w:rsidRPr="004C7A19" w:rsidRDefault="004C7A19" w:rsidP="004C7A19">
      <w:pPr>
        <w:spacing w:after="0" w:line="240" w:lineRule="auto"/>
        <w:rPr>
          <w:rFonts w:ascii="Arial" w:eastAsia="Calibri" w:hAnsi="Arial" w:cs="Arial"/>
          <w:b/>
          <w:noProof w:val="0"/>
          <w:sz w:val="24"/>
          <w:szCs w:val="24"/>
          <w:lang w:val="es-ES"/>
        </w:rPr>
      </w:pPr>
    </w:p>
    <w:p w:rsidR="004C7A19" w:rsidRPr="004C7A19" w:rsidRDefault="004C7A19" w:rsidP="004C7A19">
      <w:pPr>
        <w:spacing w:after="0" w:line="240" w:lineRule="auto"/>
        <w:jc w:val="both"/>
        <w:rPr>
          <w:rFonts w:ascii="Arial" w:eastAsia="Calibri" w:hAnsi="Arial" w:cs="Arial"/>
          <w:b/>
          <w:noProof w:val="0"/>
          <w:sz w:val="24"/>
          <w:szCs w:val="24"/>
          <w:lang w:val="es-ES"/>
        </w:rPr>
      </w:pPr>
      <w:r w:rsidRPr="004C7A19">
        <w:rPr>
          <w:rFonts w:ascii="Arial" w:eastAsia="Times New Roman" w:hAnsi="Arial" w:cs="Arial"/>
          <w:noProof w:val="0"/>
          <w:sz w:val="24"/>
          <w:szCs w:val="24"/>
          <w:lang w:val="es-ES_tradnl" w:eastAsia="es-ES_tradnl"/>
        </w:rPr>
        <w:t>CPEM-119-2018, recibido vía correo el día 24 de octubre de 2018, suscrito por la Sra. Ericka Ugalde Camacho, Jefe de Área, Comisiones Legislativas III, Asamblea Legislativa, donde solicita criterio sobre el Expediente N° 20.952 “ Ley Constitutiva de las Juntas Cantonales para la generación de empleo.”</w:t>
      </w:r>
    </w:p>
    <w:p w:rsidR="004C7A19" w:rsidRPr="004C7A19" w:rsidRDefault="004C7A19" w:rsidP="004C7A19">
      <w:pPr>
        <w:spacing w:after="0" w:line="240" w:lineRule="auto"/>
        <w:rPr>
          <w:rFonts w:ascii="Arial" w:eastAsia="Calibri" w:hAnsi="Arial" w:cs="Arial"/>
          <w:b/>
          <w:noProof w:val="0"/>
          <w:sz w:val="24"/>
          <w:szCs w:val="24"/>
          <w:lang w:val="es-ES"/>
        </w:rPr>
      </w:pPr>
    </w:p>
    <w:p w:rsidR="004C7A19" w:rsidRPr="004C7A19" w:rsidRDefault="004C7A19" w:rsidP="004C7A19">
      <w:pPr>
        <w:spacing w:after="0" w:line="240" w:lineRule="auto"/>
        <w:rPr>
          <w:rFonts w:ascii="Arial" w:eastAsia="Calibri" w:hAnsi="Arial" w:cs="Arial"/>
          <w:b/>
          <w:noProof w:val="0"/>
          <w:sz w:val="24"/>
          <w:szCs w:val="24"/>
          <w:lang w:val="es-ES"/>
        </w:rPr>
      </w:pPr>
      <w:r w:rsidRPr="004C7A19">
        <w:rPr>
          <w:rFonts w:ascii="Arial" w:eastAsia="Calibri" w:hAnsi="Arial" w:cs="Arial"/>
          <w:b/>
          <w:noProof w:val="0"/>
          <w:sz w:val="24"/>
          <w:szCs w:val="24"/>
          <w:lang w:val="es-ES"/>
        </w:rPr>
        <w:t>ESTE CONCEJO MUNICIPAL ACUERDA</w:t>
      </w:r>
    </w:p>
    <w:p w:rsidR="004C7A19" w:rsidRPr="004C7A19" w:rsidRDefault="004C7A19" w:rsidP="004C7A19">
      <w:pPr>
        <w:spacing w:after="0" w:line="240" w:lineRule="auto"/>
        <w:rPr>
          <w:rFonts w:ascii="Arial" w:eastAsia="Calibri" w:hAnsi="Arial" w:cs="Arial"/>
          <w:b/>
          <w:noProof w:val="0"/>
          <w:sz w:val="24"/>
          <w:szCs w:val="24"/>
          <w:lang w:val="es-ES"/>
        </w:rPr>
      </w:pPr>
    </w:p>
    <w:p w:rsidR="004C7A19" w:rsidRPr="004C7A19" w:rsidRDefault="004C7A19" w:rsidP="004C7A19">
      <w:pPr>
        <w:spacing w:after="0" w:line="240" w:lineRule="auto"/>
        <w:jc w:val="both"/>
        <w:rPr>
          <w:rFonts w:ascii="Arial" w:eastAsia="Calibri" w:hAnsi="Arial" w:cs="Arial"/>
          <w:noProof w:val="0"/>
          <w:sz w:val="24"/>
          <w:szCs w:val="24"/>
          <w:lang w:val="es-ES"/>
        </w:rPr>
      </w:pPr>
      <w:r w:rsidRPr="004C7A19">
        <w:rPr>
          <w:rFonts w:ascii="Arial" w:eastAsia="Calibri" w:hAnsi="Arial" w:cs="Arial"/>
          <w:noProof w:val="0"/>
          <w:sz w:val="24"/>
          <w:szCs w:val="24"/>
          <w:lang w:val="es-ES"/>
        </w:rPr>
        <w:t xml:space="preserve">Remitir dicho oficio a la Comisión de Gobierno y Administración para su respectivo análisis y posterior dictamen. </w:t>
      </w:r>
    </w:p>
    <w:p w:rsidR="004C7A19" w:rsidRPr="004C7A19" w:rsidRDefault="004C7A19" w:rsidP="004C7A19">
      <w:pPr>
        <w:spacing w:after="0" w:line="240" w:lineRule="auto"/>
        <w:rPr>
          <w:rFonts w:ascii="Arial" w:eastAsia="Calibri" w:hAnsi="Arial" w:cs="Arial"/>
          <w:b/>
          <w:noProof w:val="0"/>
          <w:sz w:val="24"/>
          <w:szCs w:val="24"/>
          <w:lang w:val="es-ES"/>
        </w:rPr>
      </w:pPr>
    </w:p>
    <w:p w:rsidR="004C7A19" w:rsidRPr="004C7A19" w:rsidRDefault="004C7A19" w:rsidP="004C7A19">
      <w:pPr>
        <w:spacing w:line="252" w:lineRule="auto"/>
        <w:jc w:val="both"/>
        <w:rPr>
          <w:rFonts w:ascii="Arial" w:eastAsia="Calibri" w:hAnsi="Arial" w:cs="Arial"/>
          <w:b/>
          <w:noProof w:val="0"/>
        </w:rPr>
      </w:pPr>
      <w:r w:rsidRPr="004C7A19">
        <w:rPr>
          <w:rFonts w:ascii="Arial" w:eastAsia="Calibri" w:hAnsi="Arial" w:cs="Arial"/>
          <w:b/>
          <w:noProof w:val="0"/>
        </w:rPr>
        <w:t>ACUERDO UNÁNIME Y DECLARADO DEFINITIVAMENTE APROBADO N°619-18</w:t>
      </w:r>
    </w:p>
    <w:p w:rsidR="004C7A19" w:rsidRPr="004C7A19" w:rsidRDefault="004C7A19" w:rsidP="004C7A19">
      <w:pPr>
        <w:spacing w:after="0" w:line="240" w:lineRule="auto"/>
        <w:jc w:val="both"/>
        <w:rPr>
          <w:rFonts w:ascii="Arial" w:eastAsia="Calibri" w:hAnsi="Arial" w:cs="Arial"/>
          <w:noProof w:val="0"/>
          <w:sz w:val="24"/>
          <w:szCs w:val="24"/>
        </w:rPr>
      </w:pPr>
      <w:r w:rsidRPr="004C7A19">
        <w:rPr>
          <w:rFonts w:ascii="Arial" w:eastAsia="Calibri" w:hAnsi="Arial" w:cs="Arial"/>
          <w:noProof w:val="0"/>
          <w:sz w:val="24"/>
          <w:szCs w:val="24"/>
        </w:rPr>
        <w:t>Acuerdo con el voto positivo de los regidores</w:t>
      </w:r>
    </w:p>
    <w:p w:rsidR="004C7A19" w:rsidRPr="004C7A19" w:rsidRDefault="004C7A19" w:rsidP="004C7A19">
      <w:pPr>
        <w:spacing w:after="0" w:line="240" w:lineRule="auto"/>
        <w:jc w:val="both"/>
        <w:rPr>
          <w:rFonts w:ascii="Arial" w:eastAsia="Calibri" w:hAnsi="Arial" w:cs="Arial"/>
          <w:noProof w:val="0"/>
          <w:sz w:val="24"/>
          <w:szCs w:val="24"/>
        </w:rPr>
      </w:pPr>
    </w:p>
    <w:p w:rsidR="004C7A19" w:rsidRPr="004C7A19" w:rsidRDefault="004C7A19" w:rsidP="0027435B">
      <w:pPr>
        <w:numPr>
          <w:ilvl w:val="0"/>
          <w:numId w:val="196"/>
        </w:numPr>
        <w:spacing w:after="0" w:line="240" w:lineRule="auto"/>
        <w:ind w:left="1418"/>
        <w:contextualSpacing/>
        <w:jc w:val="both"/>
        <w:rPr>
          <w:rFonts w:ascii="Arial" w:eastAsia="Calibri" w:hAnsi="Arial" w:cs="Arial"/>
          <w:noProof w:val="0"/>
          <w:sz w:val="24"/>
          <w:szCs w:val="24"/>
          <w:lang w:val="es-ES"/>
        </w:rPr>
      </w:pPr>
      <w:r w:rsidRPr="004C7A19">
        <w:rPr>
          <w:rFonts w:ascii="Arial" w:eastAsia="Calibri" w:hAnsi="Arial" w:cs="Arial"/>
          <w:noProof w:val="0"/>
          <w:sz w:val="24"/>
          <w:szCs w:val="24"/>
          <w:lang w:val="es-ES"/>
        </w:rPr>
        <w:t>José Fernando Méndez Vindas, Partido Unidad Social Cristiana</w:t>
      </w:r>
    </w:p>
    <w:p w:rsidR="004C7A19" w:rsidRPr="004C7A19" w:rsidRDefault="004C7A19" w:rsidP="0027435B">
      <w:pPr>
        <w:numPr>
          <w:ilvl w:val="0"/>
          <w:numId w:val="196"/>
        </w:numPr>
        <w:spacing w:after="0" w:line="240" w:lineRule="auto"/>
        <w:ind w:left="1418"/>
        <w:contextualSpacing/>
        <w:jc w:val="both"/>
        <w:rPr>
          <w:rFonts w:ascii="Arial" w:eastAsia="Calibri" w:hAnsi="Arial" w:cs="Arial"/>
          <w:noProof w:val="0"/>
          <w:sz w:val="24"/>
          <w:szCs w:val="24"/>
          <w:lang w:val="es-ES"/>
        </w:rPr>
      </w:pPr>
      <w:r w:rsidRPr="004C7A19">
        <w:rPr>
          <w:rFonts w:ascii="Arial" w:eastAsia="Calibri" w:hAnsi="Arial" w:cs="Arial"/>
          <w:noProof w:val="0"/>
          <w:sz w:val="24"/>
          <w:szCs w:val="24"/>
          <w:lang w:val="es-ES"/>
        </w:rPr>
        <w:t>Damaris Gamboa Hernández, Partido Unidad Social Cristiana</w:t>
      </w:r>
    </w:p>
    <w:p w:rsidR="004C7A19" w:rsidRPr="004C7A19" w:rsidRDefault="004C7A19" w:rsidP="0027435B">
      <w:pPr>
        <w:numPr>
          <w:ilvl w:val="0"/>
          <w:numId w:val="196"/>
        </w:numPr>
        <w:spacing w:after="0" w:line="240" w:lineRule="auto"/>
        <w:ind w:left="1418"/>
        <w:contextualSpacing/>
        <w:jc w:val="both"/>
        <w:rPr>
          <w:rFonts w:ascii="Arial" w:eastAsia="Calibri" w:hAnsi="Arial" w:cs="Arial"/>
          <w:noProof w:val="0"/>
          <w:sz w:val="24"/>
          <w:szCs w:val="24"/>
          <w:lang w:val="es-ES"/>
        </w:rPr>
      </w:pPr>
      <w:r w:rsidRPr="004C7A19">
        <w:rPr>
          <w:rFonts w:ascii="Arial" w:eastAsia="Calibri" w:hAnsi="Arial" w:cs="Arial"/>
          <w:noProof w:val="0"/>
          <w:sz w:val="24"/>
          <w:szCs w:val="24"/>
          <w:lang w:val="es-ES"/>
        </w:rPr>
        <w:t>Julio César Benavides Espinoza, Partido Unidad Social Cristiana</w:t>
      </w:r>
    </w:p>
    <w:p w:rsidR="004C7A19" w:rsidRPr="004C7A19" w:rsidRDefault="004C7A19" w:rsidP="0027435B">
      <w:pPr>
        <w:numPr>
          <w:ilvl w:val="0"/>
          <w:numId w:val="196"/>
        </w:numPr>
        <w:spacing w:after="0" w:line="240" w:lineRule="auto"/>
        <w:ind w:left="1418"/>
        <w:contextualSpacing/>
        <w:jc w:val="both"/>
        <w:rPr>
          <w:rFonts w:ascii="Arial" w:eastAsia="Calibri" w:hAnsi="Arial" w:cs="Arial"/>
          <w:noProof w:val="0"/>
          <w:sz w:val="24"/>
          <w:szCs w:val="24"/>
          <w:lang w:val="es-ES"/>
        </w:rPr>
      </w:pPr>
      <w:r w:rsidRPr="004C7A19">
        <w:rPr>
          <w:rFonts w:ascii="Arial" w:eastAsia="Calibri" w:hAnsi="Arial" w:cs="Arial"/>
          <w:noProof w:val="0"/>
          <w:sz w:val="24"/>
          <w:szCs w:val="24"/>
          <w:lang w:val="es-ES"/>
        </w:rPr>
        <w:t>Yojhan Cubero Ramírez, Partido Liberación Nacional</w:t>
      </w:r>
    </w:p>
    <w:p w:rsidR="004C7A19" w:rsidRPr="004C7A19" w:rsidRDefault="004C7A19" w:rsidP="0027435B">
      <w:pPr>
        <w:numPr>
          <w:ilvl w:val="0"/>
          <w:numId w:val="196"/>
        </w:numPr>
        <w:spacing w:after="0" w:line="240" w:lineRule="auto"/>
        <w:ind w:left="1418"/>
        <w:contextualSpacing/>
        <w:jc w:val="both"/>
        <w:rPr>
          <w:rFonts w:ascii="Arial" w:eastAsia="Calibri" w:hAnsi="Arial" w:cs="Arial"/>
          <w:noProof w:val="0"/>
          <w:sz w:val="24"/>
          <w:szCs w:val="24"/>
          <w:lang w:val="es-ES"/>
        </w:rPr>
      </w:pPr>
      <w:r w:rsidRPr="004C7A19">
        <w:rPr>
          <w:rFonts w:ascii="Arial" w:eastAsia="Calibri" w:hAnsi="Arial" w:cs="Arial"/>
          <w:noProof w:val="0"/>
          <w:sz w:val="24"/>
          <w:szCs w:val="24"/>
          <w:lang w:val="es-ES"/>
        </w:rPr>
        <w:t>Betty Castillo Ortiz, Partido Liberación Nacional</w:t>
      </w:r>
    </w:p>
    <w:p w:rsidR="00D41266" w:rsidRDefault="00D41266">
      <w:pPr>
        <w:rPr>
          <w:rFonts w:ascii="Arial" w:hAnsi="Arial" w:cs="Arial"/>
          <w:b/>
          <w:sz w:val="24"/>
          <w:szCs w:val="24"/>
        </w:rPr>
      </w:pPr>
    </w:p>
    <w:p w:rsidR="001C19A2" w:rsidRDefault="001C19A2" w:rsidP="001C19A2">
      <w:pPr>
        <w:spacing w:after="0" w:line="240" w:lineRule="auto"/>
        <w:ind w:left="-142"/>
        <w:jc w:val="center"/>
        <w:rPr>
          <w:rFonts w:ascii="Arial" w:eastAsia="Calibri" w:hAnsi="Arial" w:cs="Arial"/>
          <w:b/>
          <w:sz w:val="24"/>
          <w:szCs w:val="24"/>
          <w:lang w:val="es-ES_tradnl"/>
        </w:rPr>
      </w:pPr>
    </w:p>
    <w:p w:rsidR="001C19A2" w:rsidRPr="00C95FD3" w:rsidRDefault="001C19A2" w:rsidP="001C19A2">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1C19A2" w:rsidRPr="00C95FD3" w:rsidRDefault="001C19A2" w:rsidP="001C19A2">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1C19A2" w:rsidRDefault="001C19A2" w:rsidP="001C19A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458ED21" wp14:editId="628DB71F">
            <wp:extent cx="213459" cy="152400"/>
            <wp:effectExtent l="0" t="0" r="0" b="0"/>
            <wp:docPr id="211" name="Imagen 2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1C19A2" w:rsidRPr="00405787" w:rsidRDefault="001C19A2" w:rsidP="001C19A2">
      <w:pPr>
        <w:spacing w:after="0" w:line="240" w:lineRule="auto"/>
        <w:contextualSpacing/>
        <w:jc w:val="both"/>
        <w:rPr>
          <w:rFonts w:ascii="Arial" w:eastAsia="Calibri" w:hAnsi="Arial" w:cs="Arial"/>
          <w:noProof w:val="0"/>
          <w:sz w:val="24"/>
          <w:szCs w:val="24"/>
          <w:lang w:val="es-ES"/>
        </w:rPr>
      </w:pPr>
      <w:r>
        <w:rPr>
          <w:rFonts w:ascii="Arial" w:hAnsi="Arial" w:cs="Arial"/>
          <w:sz w:val="16"/>
          <w:szCs w:val="16"/>
          <w:lang w:eastAsia="es-CR"/>
        </w:rPr>
        <w:t xml:space="preserve">        </w:t>
      </w:r>
      <w:r w:rsidRPr="00116CBF">
        <w:rPr>
          <w:rFonts w:ascii="Arial" w:hAnsi="Arial" w:cs="Arial"/>
          <w:sz w:val="16"/>
          <w:szCs w:val="16"/>
          <w:lang w:eastAsia="es-CR"/>
        </w:rPr>
        <w:drawing>
          <wp:inline distT="0" distB="0" distL="0" distR="0" wp14:anchorId="71B6F993" wp14:editId="13916A07">
            <wp:extent cx="213459" cy="152400"/>
            <wp:effectExtent l="0" t="0" r="0" b="0"/>
            <wp:docPr id="212" name="Imagen 2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eastAsia="es-CR"/>
        </w:rPr>
        <w:t>C/c: Sra. Ericka Ugalde Camacho, Jefa de Area, Comisiones Legislativas III</w:t>
      </w:r>
    </w:p>
    <w:p w:rsidR="001C19A2" w:rsidRPr="00BC69BF" w:rsidRDefault="001C19A2" w:rsidP="001C19A2">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MSPH-CM-ACUER-620-</w:t>
      </w:r>
      <w:r w:rsidRPr="00BC69BF">
        <w:rPr>
          <w:rFonts w:ascii="Arial" w:hAnsi="Arial" w:cs="Arial"/>
          <w:b/>
          <w:sz w:val="24"/>
          <w:szCs w:val="24"/>
        </w:rPr>
        <w:t>18</w:t>
      </w:r>
    </w:p>
    <w:p w:rsidR="001C19A2" w:rsidRPr="00052773" w:rsidRDefault="001C19A2" w:rsidP="001C19A2">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1C19A2" w:rsidRDefault="001C19A2" w:rsidP="001C19A2">
      <w:pPr>
        <w:spacing w:after="0" w:line="240" w:lineRule="auto"/>
        <w:jc w:val="center"/>
        <w:rPr>
          <w:rFonts w:ascii="Arial" w:eastAsia="Calibri" w:hAnsi="Arial" w:cs="Arial"/>
          <w:b/>
          <w:sz w:val="24"/>
          <w:szCs w:val="24"/>
          <w:lang w:val="es-ES"/>
        </w:rPr>
      </w:pPr>
    </w:p>
    <w:p w:rsidR="001C19A2" w:rsidRDefault="001C19A2" w:rsidP="001C19A2">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1C19A2" w:rsidRDefault="001C19A2" w:rsidP="001C19A2">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Marcela Espinoza Alvarado, Auditora Interna</w:t>
      </w:r>
    </w:p>
    <w:p w:rsidR="001C19A2" w:rsidRDefault="001C19A2" w:rsidP="001C19A2">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1C19A2" w:rsidRDefault="001C19A2" w:rsidP="001C19A2">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1C19A2" w:rsidRPr="009906C6" w:rsidRDefault="001C19A2" w:rsidP="001C19A2">
      <w:pPr>
        <w:pStyle w:val="Sinespaciado"/>
      </w:pPr>
    </w:p>
    <w:p w:rsidR="001C19A2" w:rsidRPr="00BC69BF" w:rsidRDefault="001C19A2" w:rsidP="001C19A2">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1C19A2" w:rsidRPr="009906C6" w:rsidRDefault="001C19A2" w:rsidP="001C19A2">
      <w:pPr>
        <w:pStyle w:val="Sinespaciado"/>
      </w:pPr>
    </w:p>
    <w:p w:rsidR="001C19A2" w:rsidRPr="00BC69BF" w:rsidRDefault="001C19A2" w:rsidP="001C19A2">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C19A2" w:rsidRPr="00860BB1" w:rsidRDefault="001C19A2" w:rsidP="001C19A2">
      <w:pPr>
        <w:spacing w:after="0" w:line="240" w:lineRule="auto"/>
        <w:jc w:val="center"/>
        <w:rPr>
          <w:rFonts w:ascii="Arial" w:eastAsia="Calibri" w:hAnsi="Arial" w:cs="Arial"/>
          <w:b/>
          <w:sz w:val="24"/>
          <w:szCs w:val="24"/>
        </w:rPr>
      </w:pPr>
    </w:p>
    <w:p w:rsidR="001C19A2" w:rsidRPr="00BC69BF" w:rsidRDefault="001C19A2" w:rsidP="001C19A2">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C19A2" w:rsidRDefault="001C19A2" w:rsidP="001C19A2">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1C19A2" w:rsidRPr="001C19A2" w:rsidRDefault="001C19A2" w:rsidP="001C19A2">
      <w:pPr>
        <w:spacing w:after="0" w:line="240" w:lineRule="auto"/>
        <w:jc w:val="both"/>
        <w:rPr>
          <w:rFonts w:ascii="Arial" w:eastAsia="Calibri" w:hAnsi="Arial" w:cs="Arial"/>
          <w:b/>
          <w:noProof w:val="0"/>
          <w:sz w:val="24"/>
          <w:szCs w:val="24"/>
          <w:lang w:val="es-ES"/>
        </w:rPr>
      </w:pPr>
      <w:r w:rsidRPr="001C19A2">
        <w:rPr>
          <w:rFonts w:ascii="Arial" w:eastAsia="Calibri" w:hAnsi="Arial" w:cs="Arial"/>
          <w:b/>
          <w:noProof w:val="0"/>
          <w:sz w:val="24"/>
          <w:szCs w:val="24"/>
          <w:lang w:val="es-ES"/>
        </w:rPr>
        <w:t>CONSIDERANDO</w:t>
      </w:r>
    </w:p>
    <w:p w:rsidR="001C19A2" w:rsidRPr="001C19A2" w:rsidRDefault="001C19A2" w:rsidP="001C19A2">
      <w:pPr>
        <w:spacing w:after="0" w:line="240" w:lineRule="auto"/>
        <w:jc w:val="both"/>
        <w:rPr>
          <w:rFonts w:ascii="Arial" w:eastAsia="Calibri" w:hAnsi="Arial" w:cs="Arial"/>
          <w:noProof w:val="0"/>
          <w:sz w:val="24"/>
          <w:szCs w:val="24"/>
          <w:lang w:val="es-ES"/>
        </w:rPr>
      </w:pPr>
    </w:p>
    <w:p w:rsidR="001C19A2" w:rsidRPr="001C19A2" w:rsidRDefault="001C19A2" w:rsidP="001C19A2">
      <w:pPr>
        <w:spacing w:after="0" w:line="240" w:lineRule="auto"/>
        <w:jc w:val="both"/>
        <w:rPr>
          <w:rFonts w:ascii="Arial" w:eastAsia="Calibri" w:hAnsi="Arial" w:cs="Arial"/>
          <w:b/>
          <w:noProof w:val="0"/>
          <w:sz w:val="24"/>
          <w:szCs w:val="24"/>
          <w:lang w:val="es-ES"/>
        </w:rPr>
      </w:pPr>
      <w:r w:rsidRPr="001C19A2">
        <w:rPr>
          <w:rFonts w:ascii="Arial" w:eastAsia="Times New Roman" w:hAnsi="Arial" w:cs="Arial"/>
          <w:noProof w:val="0"/>
          <w:sz w:val="24"/>
          <w:szCs w:val="24"/>
          <w:lang w:val="es-ES_tradnl" w:eastAsia="es-ES_tradnl"/>
        </w:rPr>
        <w:t xml:space="preserve">Oficio AI-047-10-2018, recibido el día 24 de octubre de 2018, suscrito por la Sra. Marcela Espinoza Alvarado, Auditora Interna, donde se refiere al acuerdo municipal CM-535-18 relacionado con la marca de entrada y salida de la institución. </w:t>
      </w:r>
    </w:p>
    <w:p w:rsidR="001C19A2" w:rsidRPr="001C19A2" w:rsidRDefault="001C19A2" w:rsidP="001C19A2">
      <w:pPr>
        <w:spacing w:after="0" w:line="240" w:lineRule="auto"/>
        <w:jc w:val="both"/>
        <w:rPr>
          <w:rFonts w:ascii="Arial" w:eastAsia="Calibri" w:hAnsi="Arial" w:cs="Arial"/>
          <w:b/>
          <w:noProof w:val="0"/>
          <w:sz w:val="24"/>
          <w:szCs w:val="24"/>
          <w:lang w:val="es-ES"/>
        </w:rPr>
      </w:pPr>
    </w:p>
    <w:p w:rsidR="001C19A2" w:rsidRPr="001C19A2" w:rsidRDefault="001C19A2" w:rsidP="001C19A2">
      <w:pPr>
        <w:spacing w:after="0" w:line="240" w:lineRule="auto"/>
        <w:jc w:val="both"/>
        <w:rPr>
          <w:rFonts w:ascii="Arial" w:eastAsia="Calibri" w:hAnsi="Arial" w:cs="Arial"/>
          <w:b/>
          <w:noProof w:val="0"/>
          <w:sz w:val="24"/>
          <w:szCs w:val="24"/>
          <w:lang w:val="es-ES"/>
        </w:rPr>
      </w:pPr>
      <w:r w:rsidRPr="001C19A2">
        <w:rPr>
          <w:rFonts w:ascii="Arial" w:eastAsia="Calibri" w:hAnsi="Arial" w:cs="Arial"/>
          <w:b/>
          <w:noProof w:val="0"/>
          <w:sz w:val="24"/>
          <w:szCs w:val="24"/>
          <w:lang w:val="es-ES"/>
        </w:rPr>
        <w:t>ESTE CONCEJO MUNICIPAL ACUERDA</w:t>
      </w:r>
    </w:p>
    <w:p w:rsidR="001C19A2" w:rsidRPr="001C19A2" w:rsidRDefault="001C19A2" w:rsidP="001C19A2">
      <w:pPr>
        <w:spacing w:after="0" w:line="240" w:lineRule="auto"/>
        <w:jc w:val="both"/>
        <w:rPr>
          <w:rFonts w:ascii="Arial" w:eastAsia="Calibri" w:hAnsi="Arial" w:cs="Arial"/>
          <w:noProof w:val="0"/>
          <w:sz w:val="24"/>
          <w:szCs w:val="24"/>
          <w:lang w:val="es-ES"/>
        </w:rPr>
      </w:pPr>
    </w:p>
    <w:p w:rsidR="001C19A2" w:rsidRPr="001C19A2" w:rsidRDefault="001C19A2" w:rsidP="001C19A2">
      <w:pPr>
        <w:spacing w:after="0" w:line="240" w:lineRule="auto"/>
        <w:jc w:val="both"/>
        <w:rPr>
          <w:rFonts w:ascii="Arial" w:eastAsia="Calibri" w:hAnsi="Arial" w:cs="Arial"/>
          <w:noProof w:val="0"/>
          <w:sz w:val="24"/>
          <w:szCs w:val="24"/>
          <w:lang w:val="es-ES"/>
        </w:rPr>
      </w:pPr>
      <w:r w:rsidRPr="001C19A2">
        <w:rPr>
          <w:rFonts w:ascii="Arial" w:eastAsia="Calibri" w:hAnsi="Arial" w:cs="Arial"/>
          <w:noProof w:val="0"/>
          <w:sz w:val="24"/>
          <w:szCs w:val="24"/>
          <w:lang w:val="es-ES"/>
        </w:rPr>
        <w:t xml:space="preserve">Ratificar a la Sra. Marcela Espinoza Alvarado, Auditora Interna, el acuerdo municipal CM-535-18 adoptado en la Sesión Ordinaria N° 41-18 celebrada el día 08 de octubre de 2018 para que proceda con su cumplimiento. </w:t>
      </w:r>
    </w:p>
    <w:p w:rsidR="001C19A2" w:rsidRPr="001C19A2" w:rsidRDefault="001C19A2" w:rsidP="001C19A2">
      <w:pPr>
        <w:spacing w:after="0" w:line="240" w:lineRule="auto"/>
        <w:jc w:val="both"/>
        <w:rPr>
          <w:rFonts w:ascii="Arial" w:eastAsia="Calibri" w:hAnsi="Arial" w:cs="Arial"/>
          <w:noProof w:val="0"/>
          <w:sz w:val="24"/>
          <w:szCs w:val="24"/>
          <w:lang w:val="es-ES"/>
        </w:rPr>
      </w:pPr>
    </w:p>
    <w:p w:rsidR="001C19A2" w:rsidRPr="001C19A2" w:rsidRDefault="001C19A2" w:rsidP="001C19A2">
      <w:pPr>
        <w:spacing w:line="252" w:lineRule="auto"/>
        <w:jc w:val="both"/>
        <w:rPr>
          <w:rFonts w:ascii="Arial" w:eastAsia="Calibri" w:hAnsi="Arial" w:cs="Arial"/>
          <w:b/>
          <w:noProof w:val="0"/>
        </w:rPr>
      </w:pPr>
      <w:r w:rsidRPr="001C19A2">
        <w:rPr>
          <w:rFonts w:ascii="Arial" w:eastAsia="Calibri" w:hAnsi="Arial" w:cs="Arial"/>
          <w:b/>
          <w:noProof w:val="0"/>
        </w:rPr>
        <w:t>ACUERDO UNÁNIME Y DECLARADO DEFINITIVAMENTE APROBADO N°620-18</w:t>
      </w:r>
    </w:p>
    <w:p w:rsidR="001C19A2" w:rsidRPr="001C19A2" w:rsidRDefault="001C19A2" w:rsidP="001C19A2">
      <w:pPr>
        <w:spacing w:after="0" w:line="240" w:lineRule="auto"/>
        <w:jc w:val="both"/>
        <w:rPr>
          <w:rFonts w:ascii="Arial" w:eastAsia="Calibri" w:hAnsi="Arial" w:cs="Arial"/>
          <w:noProof w:val="0"/>
          <w:sz w:val="24"/>
          <w:szCs w:val="24"/>
        </w:rPr>
      </w:pPr>
      <w:r w:rsidRPr="001C19A2">
        <w:rPr>
          <w:rFonts w:ascii="Arial" w:eastAsia="Calibri" w:hAnsi="Arial" w:cs="Arial"/>
          <w:noProof w:val="0"/>
          <w:sz w:val="24"/>
          <w:szCs w:val="24"/>
        </w:rPr>
        <w:t>Acuerdo con el voto positivo de los regidores</w:t>
      </w:r>
    </w:p>
    <w:p w:rsidR="001C19A2" w:rsidRPr="001C19A2" w:rsidRDefault="001C19A2" w:rsidP="001C19A2">
      <w:pPr>
        <w:spacing w:after="0" w:line="240" w:lineRule="auto"/>
        <w:jc w:val="both"/>
        <w:rPr>
          <w:rFonts w:ascii="Arial" w:eastAsia="Calibri" w:hAnsi="Arial" w:cs="Arial"/>
          <w:noProof w:val="0"/>
          <w:sz w:val="24"/>
          <w:szCs w:val="24"/>
        </w:rPr>
      </w:pPr>
    </w:p>
    <w:p w:rsidR="001C19A2" w:rsidRPr="001C19A2" w:rsidRDefault="001C19A2" w:rsidP="0027435B">
      <w:pPr>
        <w:numPr>
          <w:ilvl w:val="0"/>
          <w:numId w:val="197"/>
        </w:numPr>
        <w:spacing w:after="0" w:line="240" w:lineRule="auto"/>
        <w:ind w:left="1418"/>
        <w:contextualSpacing/>
        <w:jc w:val="both"/>
        <w:rPr>
          <w:rFonts w:ascii="Arial" w:eastAsia="Calibri" w:hAnsi="Arial" w:cs="Arial"/>
          <w:noProof w:val="0"/>
          <w:sz w:val="24"/>
          <w:szCs w:val="24"/>
          <w:lang w:val="es-ES"/>
        </w:rPr>
      </w:pPr>
      <w:r w:rsidRPr="001C19A2">
        <w:rPr>
          <w:rFonts w:ascii="Arial" w:eastAsia="Calibri" w:hAnsi="Arial" w:cs="Arial"/>
          <w:noProof w:val="0"/>
          <w:sz w:val="24"/>
          <w:szCs w:val="24"/>
          <w:lang w:val="es-ES"/>
        </w:rPr>
        <w:t>José Fernando Méndez Vindas, Partido Unidad Social Cristiana</w:t>
      </w:r>
    </w:p>
    <w:p w:rsidR="001C19A2" w:rsidRPr="001C19A2" w:rsidRDefault="001C19A2" w:rsidP="0027435B">
      <w:pPr>
        <w:numPr>
          <w:ilvl w:val="0"/>
          <w:numId w:val="197"/>
        </w:numPr>
        <w:spacing w:after="0" w:line="240" w:lineRule="auto"/>
        <w:ind w:left="1418"/>
        <w:contextualSpacing/>
        <w:jc w:val="both"/>
        <w:rPr>
          <w:rFonts w:ascii="Arial" w:eastAsia="Calibri" w:hAnsi="Arial" w:cs="Arial"/>
          <w:noProof w:val="0"/>
          <w:sz w:val="24"/>
          <w:szCs w:val="24"/>
          <w:lang w:val="es-ES"/>
        </w:rPr>
      </w:pPr>
      <w:r w:rsidRPr="001C19A2">
        <w:rPr>
          <w:rFonts w:ascii="Arial" w:eastAsia="Calibri" w:hAnsi="Arial" w:cs="Arial"/>
          <w:noProof w:val="0"/>
          <w:sz w:val="24"/>
          <w:szCs w:val="24"/>
          <w:lang w:val="es-ES"/>
        </w:rPr>
        <w:t>Damaris Gamboa Hernández, Partido Unidad Social Cristiana</w:t>
      </w:r>
    </w:p>
    <w:p w:rsidR="001C19A2" w:rsidRPr="001C19A2" w:rsidRDefault="001C19A2" w:rsidP="0027435B">
      <w:pPr>
        <w:numPr>
          <w:ilvl w:val="0"/>
          <w:numId w:val="197"/>
        </w:numPr>
        <w:spacing w:after="0" w:line="240" w:lineRule="auto"/>
        <w:ind w:left="1418"/>
        <w:contextualSpacing/>
        <w:jc w:val="both"/>
        <w:rPr>
          <w:rFonts w:ascii="Arial" w:eastAsia="Calibri" w:hAnsi="Arial" w:cs="Arial"/>
          <w:noProof w:val="0"/>
          <w:sz w:val="24"/>
          <w:szCs w:val="24"/>
          <w:lang w:val="es-ES"/>
        </w:rPr>
      </w:pPr>
      <w:r w:rsidRPr="001C19A2">
        <w:rPr>
          <w:rFonts w:ascii="Arial" w:eastAsia="Calibri" w:hAnsi="Arial" w:cs="Arial"/>
          <w:noProof w:val="0"/>
          <w:sz w:val="24"/>
          <w:szCs w:val="24"/>
          <w:lang w:val="es-ES"/>
        </w:rPr>
        <w:t>Julio César Benavides Espinoza, Partido Unidad Social Cristiana</w:t>
      </w:r>
    </w:p>
    <w:p w:rsidR="001C19A2" w:rsidRPr="001C19A2" w:rsidRDefault="001C19A2" w:rsidP="0027435B">
      <w:pPr>
        <w:numPr>
          <w:ilvl w:val="0"/>
          <w:numId w:val="197"/>
        </w:numPr>
        <w:spacing w:after="0" w:line="240" w:lineRule="auto"/>
        <w:ind w:left="1418"/>
        <w:contextualSpacing/>
        <w:jc w:val="both"/>
        <w:rPr>
          <w:rFonts w:ascii="Arial" w:eastAsia="Calibri" w:hAnsi="Arial" w:cs="Arial"/>
          <w:noProof w:val="0"/>
          <w:sz w:val="24"/>
          <w:szCs w:val="24"/>
          <w:lang w:val="es-ES"/>
        </w:rPr>
      </w:pPr>
      <w:r w:rsidRPr="001C19A2">
        <w:rPr>
          <w:rFonts w:ascii="Arial" w:eastAsia="Calibri" w:hAnsi="Arial" w:cs="Arial"/>
          <w:noProof w:val="0"/>
          <w:sz w:val="24"/>
          <w:szCs w:val="24"/>
          <w:lang w:val="es-ES"/>
        </w:rPr>
        <w:t>Yojhan Cubero Ramírez, Partido Liberación Nacional</w:t>
      </w:r>
    </w:p>
    <w:p w:rsidR="001C19A2" w:rsidRDefault="001C19A2" w:rsidP="0027435B">
      <w:pPr>
        <w:numPr>
          <w:ilvl w:val="0"/>
          <w:numId w:val="197"/>
        </w:numPr>
        <w:spacing w:after="0" w:line="240" w:lineRule="auto"/>
        <w:ind w:left="1418"/>
        <w:contextualSpacing/>
        <w:jc w:val="both"/>
        <w:rPr>
          <w:rFonts w:ascii="Arial" w:eastAsia="Calibri" w:hAnsi="Arial" w:cs="Arial"/>
          <w:noProof w:val="0"/>
          <w:sz w:val="24"/>
          <w:szCs w:val="24"/>
          <w:lang w:val="es-ES"/>
        </w:rPr>
      </w:pPr>
      <w:r w:rsidRPr="001C19A2">
        <w:rPr>
          <w:rFonts w:ascii="Arial" w:eastAsia="Calibri" w:hAnsi="Arial" w:cs="Arial"/>
          <w:noProof w:val="0"/>
          <w:sz w:val="24"/>
          <w:szCs w:val="24"/>
          <w:lang w:val="es-ES"/>
        </w:rPr>
        <w:t>Betty Castillo Ortiz, Partido Liberación Nacional</w:t>
      </w:r>
    </w:p>
    <w:p w:rsidR="00B41E5B" w:rsidRDefault="00B41E5B" w:rsidP="00B41E5B">
      <w:pPr>
        <w:spacing w:after="0" w:line="240" w:lineRule="auto"/>
        <w:ind w:left="-142"/>
        <w:jc w:val="center"/>
        <w:rPr>
          <w:rFonts w:ascii="Arial" w:eastAsia="Calibri" w:hAnsi="Arial" w:cs="Arial"/>
          <w:b/>
          <w:sz w:val="24"/>
          <w:szCs w:val="24"/>
          <w:lang w:val="es-ES_tradnl"/>
        </w:rPr>
      </w:pPr>
    </w:p>
    <w:p w:rsidR="00B41E5B" w:rsidRDefault="00B41E5B" w:rsidP="00B41E5B">
      <w:pPr>
        <w:spacing w:after="0" w:line="240" w:lineRule="auto"/>
        <w:ind w:left="-142"/>
        <w:jc w:val="center"/>
        <w:rPr>
          <w:rFonts w:ascii="Arial" w:eastAsia="Calibri" w:hAnsi="Arial" w:cs="Arial"/>
          <w:b/>
          <w:sz w:val="24"/>
          <w:szCs w:val="24"/>
          <w:lang w:val="es-ES_tradnl"/>
        </w:rPr>
      </w:pPr>
    </w:p>
    <w:p w:rsidR="005428A6" w:rsidRDefault="005428A6" w:rsidP="00B41E5B">
      <w:pPr>
        <w:spacing w:after="0" w:line="240" w:lineRule="auto"/>
        <w:ind w:left="-142"/>
        <w:jc w:val="center"/>
        <w:rPr>
          <w:rFonts w:ascii="Arial" w:eastAsia="Calibri" w:hAnsi="Arial" w:cs="Arial"/>
          <w:b/>
          <w:sz w:val="24"/>
          <w:szCs w:val="24"/>
          <w:lang w:val="es-ES_tradnl"/>
        </w:rPr>
      </w:pPr>
    </w:p>
    <w:p w:rsidR="00B41E5B" w:rsidRPr="00C95FD3" w:rsidRDefault="00B41E5B" w:rsidP="00B41E5B">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B41E5B" w:rsidRPr="00C95FD3" w:rsidRDefault="00B41E5B" w:rsidP="00B41E5B">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B41E5B" w:rsidRDefault="00B41E5B" w:rsidP="00B41E5B">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5554F876" wp14:editId="37CC9BB0">
            <wp:extent cx="213459" cy="152400"/>
            <wp:effectExtent l="0" t="0" r="0" b="0"/>
            <wp:docPr id="213" name="Imagen 2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9906C6" w:rsidRDefault="009906C6">
      <w:pPr>
        <w:rPr>
          <w:rFonts w:ascii="Arial" w:hAnsi="Arial" w:cs="Arial"/>
          <w:b/>
          <w:sz w:val="24"/>
          <w:szCs w:val="24"/>
        </w:rPr>
      </w:pPr>
    </w:p>
    <w:p w:rsidR="00B41E5B" w:rsidRPr="00BC69BF" w:rsidRDefault="00B41E5B" w:rsidP="00B41E5B">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MSPH-CM-ACUER-621-</w:t>
      </w:r>
      <w:r w:rsidRPr="00BC69BF">
        <w:rPr>
          <w:rFonts w:ascii="Arial" w:hAnsi="Arial" w:cs="Arial"/>
          <w:b/>
          <w:sz w:val="24"/>
          <w:szCs w:val="24"/>
        </w:rPr>
        <w:t>18</w:t>
      </w:r>
    </w:p>
    <w:p w:rsidR="00B41E5B" w:rsidRPr="00052773" w:rsidRDefault="00B41E5B" w:rsidP="00B41E5B">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B41E5B" w:rsidRDefault="00B41E5B" w:rsidP="00B41E5B">
      <w:pPr>
        <w:spacing w:after="0" w:line="240" w:lineRule="auto"/>
        <w:jc w:val="center"/>
        <w:rPr>
          <w:rFonts w:ascii="Arial" w:eastAsia="Calibri" w:hAnsi="Arial" w:cs="Arial"/>
          <w:b/>
          <w:sz w:val="24"/>
          <w:szCs w:val="24"/>
          <w:lang w:val="es-ES"/>
        </w:rPr>
      </w:pPr>
    </w:p>
    <w:p w:rsidR="00B41E5B" w:rsidRDefault="00B41E5B" w:rsidP="00B41E5B">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B41E5B" w:rsidRDefault="00B41E5B" w:rsidP="00B41E5B">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Luis Álvarez Chaves, Asesor Legal Externo</w:t>
      </w:r>
    </w:p>
    <w:p w:rsidR="00B41E5B" w:rsidRDefault="00B41E5B" w:rsidP="00B41E5B">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Consultores de Servicios Públicos S.A.</w:t>
      </w:r>
    </w:p>
    <w:p w:rsidR="00B41E5B" w:rsidRDefault="00B41E5B" w:rsidP="00B41E5B">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B41E5B" w:rsidRPr="009906C6" w:rsidRDefault="00B41E5B" w:rsidP="00B41E5B">
      <w:pPr>
        <w:pStyle w:val="Sinespaciado"/>
      </w:pPr>
    </w:p>
    <w:p w:rsidR="00B41E5B" w:rsidRPr="00BC69BF" w:rsidRDefault="00B41E5B" w:rsidP="00B41E5B">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B41E5B" w:rsidRPr="009906C6" w:rsidRDefault="00B41E5B" w:rsidP="00B41E5B">
      <w:pPr>
        <w:pStyle w:val="Sinespaciado"/>
      </w:pPr>
    </w:p>
    <w:p w:rsidR="00B41E5B" w:rsidRPr="00BC69BF" w:rsidRDefault="00B41E5B" w:rsidP="00B41E5B">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41E5B" w:rsidRPr="00860BB1" w:rsidRDefault="00B41E5B" w:rsidP="00B41E5B">
      <w:pPr>
        <w:spacing w:after="0" w:line="240" w:lineRule="auto"/>
        <w:jc w:val="center"/>
        <w:rPr>
          <w:rFonts w:ascii="Arial" w:eastAsia="Calibri" w:hAnsi="Arial" w:cs="Arial"/>
          <w:b/>
          <w:sz w:val="24"/>
          <w:szCs w:val="24"/>
        </w:rPr>
      </w:pPr>
    </w:p>
    <w:p w:rsidR="00B41E5B" w:rsidRPr="00BC69BF" w:rsidRDefault="00B41E5B" w:rsidP="00B41E5B">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41E5B" w:rsidRDefault="00B41E5B" w:rsidP="00B41E5B">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B41E5B" w:rsidRPr="00B41E5B" w:rsidRDefault="00B41E5B" w:rsidP="00B41E5B">
      <w:pPr>
        <w:spacing w:after="0" w:line="240" w:lineRule="auto"/>
        <w:jc w:val="both"/>
        <w:rPr>
          <w:rFonts w:ascii="Arial" w:eastAsia="Calibri" w:hAnsi="Arial" w:cs="Arial"/>
          <w:b/>
          <w:noProof w:val="0"/>
          <w:sz w:val="24"/>
          <w:szCs w:val="24"/>
          <w:lang w:val="es-ES"/>
        </w:rPr>
      </w:pPr>
      <w:r w:rsidRPr="00B41E5B">
        <w:rPr>
          <w:rFonts w:ascii="Arial" w:eastAsia="Calibri" w:hAnsi="Arial" w:cs="Arial"/>
          <w:b/>
          <w:noProof w:val="0"/>
          <w:sz w:val="24"/>
          <w:szCs w:val="24"/>
          <w:lang w:val="es-ES"/>
        </w:rPr>
        <w:t>CONSIDERANDO</w:t>
      </w:r>
    </w:p>
    <w:p w:rsidR="00B41E5B" w:rsidRPr="00B41E5B" w:rsidRDefault="00B41E5B" w:rsidP="00B41E5B">
      <w:pPr>
        <w:spacing w:after="0" w:line="240" w:lineRule="auto"/>
        <w:jc w:val="both"/>
        <w:rPr>
          <w:rFonts w:ascii="Arial" w:eastAsia="Calibri" w:hAnsi="Arial" w:cs="Arial"/>
          <w:noProof w:val="0"/>
          <w:sz w:val="24"/>
          <w:szCs w:val="24"/>
          <w:lang w:val="es-ES"/>
        </w:rPr>
      </w:pPr>
    </w:p>
    <w:p w:rsidR="00B41E5B" w:rsidRPr="00B41E5B" w:rsidRDefault="00B41E5B" w:rsidP="00B41E5B">
      <w:pPr>
        <w:spacing w:after="0" w:line="240" w:lineRule="auto"/>
        <w:jc w:val="both"/>
        <w:rPr>
          <w:rFonts w:ascii="Arial" w:eastAsia="Calibri" w:hAnsi="Arial" w:cs="Arial"/>
          <w:b/>
          <w:noProof w:val="0"/>
          <w:sz w:val="24"/>
          <w:szCs w:val="24"/>
          <w:lang w:val="es-ES"/>
        </w:rPr>
      </w:pPr>
      <w:r w:rsidRPr="00B41E5B">
        <w:rPr>
          <w:rFonts w:ascii="Arial" w:eastAsia="Times New Roman" w:hAnsi="Arial" w:cs="Arial"/>
          <w:noProof w:val="0"/>
          <w:sz w:val="24"/>
          <w:szCs w:val="24"/>
          <w:lang w:val="es-ES_tradnl" w:eastAsia="es-ES_tradnl"/>
        </w:rPr>
        <w:t xml:space="preserve">Oficio AI-047-10-2018, recibido el día 24 de octubre de 2018, suscrito por la Sra. Marcela Espinoza Alvarado, Auditora Interna, donde se refiere al acuerdo municipal CM-535-18 relacionado con la marca de entrada y salida de la institución. </w:t>
      </w:r>
    </w:p>
    <w:p w:rsidR="00B41E5B" w:rsidRPr="00B41E5B" w:rsidRDefault="00B41E5B" w:rsidP="00B41E5B">
      <w:pPr>
        <w:spacing w:after="0" w:line="240" w:lineRule="auto"/>
        <w:jc w:val="both"/>
        <w:rPr>
          <w:rFonts w:ascii="Arial" w:eastAsia="Calibri" w:hAnsi="Arial" w:cs="Arial"/>
          <w:b/>
          <w:noProof w:val="0"/>
          <w:sz w:val="24"/>
          <w:szCs w:val="24"/>
          <w:lang w:val="es-ES"/>
        </w:rPr>
      </w:pPr>
    </w:p>
    <w:p w:rsidR="00B41E5B" w:rsidRPr="00B41E5B" w:rsidRDefault="00B41E5B" w:rsidP="00B41E5B">
      <w:pPr>
        <w:spacing w:after="0" w:line="240" w:lineRule="auto"/>
        <w:jc w:val="both"/>
        <w:rPr>
          <w:rFonts w:ascii="Arial" w:eastAsia="Calibri" w:hAnsi="Arial" w:cs="Arial"/>
          <w:b/>
          <w:noProof w:val="0"/>
          <w:sz w:val="24"/>
          <w:szCs w:val="24"/>
          <w:lang w:val="es-ES"/>
        </w:rPr>
      </w:pPr>
      <w:r w:rsidRPr="00B41E5B">
        <w:rPr>
          <w:rFonts w:ascii="Arial" w:eastAsia="Calibri" w:hAnsi="Arial" w:cs="Arial"/>
          <w:b/>
          <w:noProof w:val="0"/>
          <w:sz w:val="24"/>
          <w:szCs w:val="24"/>
          <w:lang w:val="es-ES"/>
        </w:rPr>
        <w:t>ESTE CONCEJO MUNICIPAL ACUERDA</w:t>
      </w:r>
    </w:p>
    <w:p w:rsidR="00B41E5B" w:rsidRPr="00B41E5B" w:rsidRDefault="00B41E5B" w:rsidP="00B41E5B">
      <w:pPr>
        <w:spacing w:after="0" w:line="240" w:lineRule="auto"/>
        <w:jc w:val="both"/>
        <w:rPr>
          <w:rFonts w:ascii="Arial" w:eastAsia="Calibri" w:hAnsi="Arial" w:cs="Arial"/>
          <w:noProof w:val="0"/>
          <w:sz w:val="24"/>
          <w:szCs w:val="24"/>
          <w:lang w:val="es-ES"/>
        </w:rPr>
      </w:pPr>
    </w:p>
    <w:p w:rsidR="00B41E5B" w:rsidRPr="00B41E5B" w:rsidRDefault="00B41E5B" w:rsidP="00B41E5B">
      <w:pPr>
        <w:spacing w:after="0" w:line="240" w:lineRule="auto"/>
        <w:jc w:val="both"/>
        <w:rPr>
          <w:rFonts w:ascii="Arial" w:eastAsia="Calibri" w:hAnsi="Arial" w:cs="Arial"/>
          <w:noProof w:val="0"/>
          <w:sz w:val="24"/>
          <w:szCs w:val="24"/>
          <w:lang w:val="es-ES"/>
        </w:rPr>
      </w:pPr>
      <w:r w:rsidRPr="00B41E5B">
        <w:rPr>
          <w:rFonts w:ascii="Arial" w:eastAsia="Calibri" w:hAnsi="Arial" w:cs="Arial"/>
          <w:noProof w:val="0"/>
          <w:sz w:val="24"/>
          <w:szCs w:val="24"/>
          <w:lang w:val="es-ES"/>
        </w:rPr>
        <w:t xml:space="preserve">Remitir dicho oficio al Lic. Luis Álvarez Chaves, Asesor Legal Externo, Consultores de Servicios Públicos S.A., para su respectivo análisis. </w:t>
      </w:r>
    </w:p>
    <w:p w:rsidR="00B41E5B" w:rsidRPr="00B41E5B" w:rsidRDefault="00B41E5B" w:rsidP="00B41E5B">
      <w:pPr>
        <w:spacing w:after="0" w:line="240" w:lineRule="auto"/>
        <w:jc w:val="both"/>
        <w:rPr>
          <w:rFonts w:ascii="Arial" w:eastAsia="Calibri" w:hAnsi="Arial" w:cs="Arial"/>
          <w:noProof w:val="0"/>
          <w:sz w:val="24"/>
          <w:szCs w:val="24"/>
          <w:lang w:val="es-ES"/>
        </w:rPr>
      </w:pPr>
    </w:p>
    <w:p w:rsidR="00B41E5B" w:rsidRPr="00B41E5B" w:rsidRDefault="00B41E5B" w:rsidP="00B41E5B">
      <w:pPr>
        <w:spacing w:line="252" w:lineRule="auto"/>
        <w:jc w:val="both"/>
        <w:rPr>
          <w:rFonts w:ascii="Arial" w:eastAsia="Calibri" w:hAnsi="Arial" w:cs="Arial"/>
          <w:b/>
          <w:noProof w:val="0"/>
        </w:rPr>
      </w:pPr>
      <w:r w:rsidRPr="00B41E5B">
        <w:rPr>
          <w:rFonts w:ascii="Arial" w:eastAsia="Calibri" w:hAnsi="Arial" w:cs="Arial"/>
          <w:b/>
          <w:noProof w:val="0"/>
        </w:rPr>
        <w:t>ACUERDO UNÁNIME Y DECLARADO DEFINITIVAMENTE APROBADO N°621-18</w:t>
      </w:r>
    </w:p>
    <w:p w:rsidR="00B41E5B" w:rsidRPr="00B41E5B" w:rsidRDefault="00B41E5B" w:rsidP="00B41E5B">
      <w:pPr>
        <w:spacing w:after="0" w:line="240" w:lineRule="auto"/>
        <w:jc w:val="both"/>
        <w:rPr>
          <w:rFonts w:ascii="Arial" w:eastAsia="Calibri" w:hAnsi="Arial" w:cs="Arial"/>
          <w:noProof w:val="0"/>
          <w:sz w:val="24"/>
          <w:szCs w:val="24"/>
        </w:rPr>
      </w:pPr>
      <w:r w:rsidRPr="00B41E5B">
        <w:rPr>
          <w:rFonts w:ascii="Arial" w:eastAsia="Calibri" w:hAnsi="Arial" w:cs="Arial"/>
          <w:noProof w:val="0"/>
          <w:sz w:val="24"/>
          <w:szCs w:val="24"/>
        </w:rPr>
        <w:t>Acuerdo con el voto positivo de los regidores</w:t>
      </w:r>
    </w:p>
    <w:p w:rsidR="00B41E5B" w:rsidRPr="00B41E5B" w:rsidRDefault="00B41E5B" w:rsidP="00B41E5B">
      <w:pPr>
        <w:spacing w:after="0" w:line="240" w:lineRule="auto"/>
        <w:jc w:val="both"/>
        <w:rPr>
          <w:rFonts w:ascii="Arial" w:eastAsia="Calibri" w:hAnsi="Arial" w:cs="Arial"/>
          <w:noProof w:val="0"/>
          <w:sz w:val="24"/>
          <w:szCs w:val="24"/>
        </w:rPr>
      </w:pPr>
    </w:p>
    <w:p w:rsidR="00B41E5B" w:rsidRPr="00B41E5B" w:rsidRDefault="00B41E5B" w:rsidP="0027435B">
      <w:pPr>
        <w:numPr>
          <w:ilvl w:val="0"/>
          <w:numId w:val="198"/>
        </w:numPr>
        <w:spacing w:after="0" w:line="240" w:lineRule="auto"/>
        <w:ind w:left="1418"/>
        <w:contextualSpacing/>
        <w:jc w:val="both"/>
        <w:rPr>
          <w:rFonts w:ascii="Arial" w:eastAsia="Calibri" w:hAnsi="Arial" w:cs="Arial"/>
          <w:noProof w:val="0"/>
          <w:sz w:val="24"/>
          <w:szCs w:val="24"/>
          <w:lang w:val="es-ES"/>
        </w:rPr>
      </w:pPr>
      <w:r w:rsidRPr="00B41E5B">
        <w:rPr>
          <w:rFonts w:ascii="Arial" w:eastAsia="Calibri" w:hAnsi="Arial" w:cs="Arial"/>
          <w:noProof w:val="0"/>
          <w:sz w:val="24"/>
          <w:szCs w:val="24"/>
          <w:lang w:val="es-ES"/>
        </w:rPr>
        <w:t>José Fernando Méndez Vindas, Partido Unidad Social Cristiana</w:t>
      </w:r>
    </w:p>
    <w:p w:rsidR="00B41E5B" w:rsidRPr="00B41E5B" w:rsidRDefault="00B41E5B" w:rsidP="0027435B">
      <w:pPr>
        <w:numPr>
          <w:ilvl w:val="0"/>
          <w:numId w:val="198"/>
        </w:numPr>
        <w:spacing w:after="0" w:line="240" w:lineRule="auto"/>
        <w:ind w:left="1418"/>
        <w:contextualSpacing/>
        <w:jc w:val="both"/>
        <w:rPr>
          <w:rFonts w:ascii="Arial" w:eastAsia="Calibri" w:hAnsi="Arial" w:cs="Arial"/>
          <w:noProof w:val="0"/>
          <w:sz w:val="24"/>
          <w:szCs w:val="24"/>
          <w:lang w:val="es-ES"/>
        </w:rPr>
      </w:pPr>
      <w:r w:rsidRPr="00B41E5B">
        <w:rPr>
          <w:rFonts w:ascii="Arial" w:eastAsia="Calibri" w:hAnsi="Arial" w:cs="Arial"/>
          <w:noProof w:val="0"/>
          <w:sz w:val="24"/>
          <w:szCs w:val="24"/>
          <w:lang w:val="es-ES"/>
        </w:rPr>
        <w:t>Damaris Gamboa Hernández, Partido Unidad Social Cristiana</w:t>
      </w:r>
    </w:p>
    <w:p w:rsidR="00B41E5B" w:rsidRPr="00B41E5B" w:rsidRDefault="00B41E5B" w:rsidP="0027435B">
      <w:pPr>
        <w:numPr>
          <w:ilvl w:val="0"/>
          <w:numId w:val="198"/>
        </w:numPr>
        <w:spacing w:after="0" w:line="240" w:lineRule="auto"/>
        <w:ind w:left="1418"/>
        <w:contextualSpacing/>
        <w:jc w:val="both"/>
        <w:rPr>
          <w:rFonts w:ascii="Arial" w:eastAsia="Calibri" w:hAnsi="Arial" w:cs="Arial"/>
          <w:noProof w:val="0"/>
          <w:sz w:val="24"/>
          <w:szCs w:val="24"/>
          <w:lang w:val="es-ES"/>
        </w:rPr>
      </w:pPr>
      <w:r w:rsidRPr="00B41E5B">
        <w:rPr>
          <w:rFonts w:ascii="Arial" w:eastAsia="Calibri" w:hAnsi="Arial" w:cs="Arial"/>
          <w:noProof w:val="0"/>
          <w:sz w:val="24"/>
          <w:szCs w:val="24"/>
          <w:lang w:val="es-ES"/>
        </w:rPr>
        <w:t>Julio César Benavides Espinoza, Partido Unidad Social Cristiana</w:t>
      </w:r>
    </w:p>
    <w:p w:rsidR="00B41E5B" w:rsidRPr="00B41E5B" w:rsidRDefault="00B41E5B" w:rsidP="0027435B">
      <w:pPr>
        <w:numPr>
          <w:ilvl w:val="0"/>
          <w:numId w:val="198"/>
        </w:numPr>
        <w:spacing w:after="0" w:line="240" w:lineRule="auto"/>
        <w:ind w:left="1418"/>
        <w:contextualSpacing/>
        <w:jc w:val="both"/>
        <w:rPr>
          <w:rFonts w:ascii="Arial" w:eastAsia="Calibri" w:hAnsi="Arial" w:cs="Arial"/>
          <w:noProof w:val="0"/>
          <w:sz w:val="24"/>
          <w:szCs w:val="24"/>
          <w:lang w:val="es-ES"/>
        </w:rPr>
      </w:pPr>
      <w:r w:rsidRPr="00B41E5B">
        <w:rPr>
          <w:rFonts w:ascii="Arial" w:eastAsia="Calibri" w:hAnsi="Arial" w:cs="Arial"/>
          <w:noProof w:val="0"/>
          <w:sz w:val="24"/>
          <w:szCs w:val="24"/>
          <w:lang w:val="es-ES"/>
        </w:rPr>
        <w:t>Yojhan Cubero Ramírez, Partido Liberación Nacional</w:t>
      </w:r>
    </w:p>
    <w:p w:rsidR="00B41E5B" w:rsidRPr="00B41E5B" w:rsidRDefault="00B41E5B" w:rsidP="0027435B">
      <w:pPr>
        <w:numPr>
          <w:ilvl w:val="0"/>
          <w:numId w:val="198"/>
        </w:numPr>
        <w:spacing w:after="0" w:line="240" w:lineRule="auto"/>
        <w:ind w:left="1418"/>
        <w:contextualSpacing/>
        <w:jc w:val="both"/>
        <w:rPr>
          <w:rFonts w:ascii="Arial" w:eastAsia="Calibri" w:hAnsi="Arial" w:cs="Arial"/>
          <w:noProof w:val="0"/>
          <w:sz w:val="24"/>
          <w:szCs w:val="24"/>
          <w:lang w:val="es-ES"/>
        </w:rPr>
      </w:pPr>
      <w:r w:rsidRPr="00B41E5B">
        <w:rPr>
          <w:rFonts w:ascii="Arial" w:eastAsia="Calibri" w:hAnsi="Arial" w:cs="Arial"/>
          <w:noProof w:val="0"/>
          <w:sz w:val="24"/>
          <w:szCs w:val="24"/>
          <w:lang w:val="es-ES"/>
        </w:rPr>
        <w:t>Betty Castillo Ortiz, Partido Liberación Nacional</w:t>
      </w:r>
    </w:p>
    <w:p w:rsidR="000A7A01" w:rsidRPr="00B41E5B" w:rsidRDefault="000A7A01">
      <w:pPr>
        <w:rPr>
          <w:rFonts w:ascii="Arial" w:hAnsi="Arial" w:cs="Arial"/>
          <w:b/>
          <w:sz w:val="24"/>
          <w:szCs w:val="24"/>
          <w:lang w:val="es-ES"/>
        </w:rPr>
      </w:pPr>
    </w:p>
    <w:p w:rsidR="002906B5" w:rsidRDefault="002906B5" w:rsidP="002906B5">
      <w:pPr>
        <w:spacing w:after="0" w:line="240" w:lineRule="auto"/>
        <w:ind w:left="-142"/>
        <w:jc w:val="center"/>
        <w:rPr>
          <w:rFonts w:ascii="Arial" w:eastAsia="Calibri" w:hAnsi="Arial" w:cs="Arial"/>
          <w:b/>
          <w:sz w:val="24"/>
          <w:szCs w:val="24"/>
          <w:lang w:val="es-ES_tradnl"/>
        </w:rPr>
      </w:pPr>
    </w:p>
    <w:p w:rsidR="002906B5" w:rsidRPr="00C95FD3" w:rsidRDefault="002906B5" w:rsidP="002906B5">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2906B5" w:rsidRPr="00C95FD3" w:rsidRDefault="002906B5" w:rsidP="002906B5">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2906B5" w:rsidRDefault="002906B5" w:rsidP="002906B5">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5FD43EA" wp14:editId="0023278D">
            <wp:extent cx="213459" cy="152400"/>
            <wp:effectExtent l="0" t="0" r="0" b="0"/>
            <wp:docPr id="214" name="Imagen 2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906B5" w:rsidRDefault="002906B5" w:rsidP="002906B5">
      <w:pPr>
        <w:rPr>
          <w:rFonts w:ascii="Arial" w:hAnsi="Arial" w:cs="Arial"/>
          <w:b/>
          <w:sz w:val="24"/>
          <w:szCs w:val="24"/>
        </w:rPr>
      </w:pPr>
    </w:p>
    <w:p w:rsidR="00B41E5B" w:rsidRDefault="00B41E5B">
      <w:pPr>
        <w:rPr>
          <w:rFonts w:ascii="Arial" w:hAnsi="Arial" w:cs="Arial"/>
          <w:b/>
          <w:sz w:val="24"/>
          <w:szCs w:val="24"/>
        </w:rPr>
      </w:pPr>
    </w:p>
    <w:p w:rsidR="002906B5" w:rsidRPr="00BC69BF" w:rsidRDefault="002906B5" w:rsidP="002906B5">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MSPH-CM-ACUER-622-</w:t>
      </w:r>
      <w:r w:rsidRPr="00BC69BF">
        <w:rPr>
          <w:rFonts w:ascii="Arial" w:hAnsi="Arial" w:cs="Arial"/>
          <w:b/>
          <w:sz w:val="24"/>
          <w:szCs w:val="24"/>
        </w:rPr>
        <w:t>18</w:t>
      </w:r>
    </w:p>
    <w:p w:rsidR="002906B5" w:rsidRPr="00052773" w:rsidRDefault="002906B5" w:rsidP="002906B5">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2906B5" w:rsidRDefault="002906B5" w:rsidP="002906B5">
      <w:pPr>
        <w:spacing w:after="0" w:line="240" w:lineRule="auto"/>
        <w:jc w:val="center"/>
        <w:rPr>
          <w:rFonts w:ascii="Arial" w:eastAsia="Calibri" w:hAnsi="Arial" w:cs="Arial"/>
          <w:b/>
          <w:sz w:val="24"/>
          <w:szCs w:val="24"/>
          <w:lang w:val="es-ES"/>
        </w:rPr>
      </w:pPr>
    </w:p>
    <w:p w:rsidR="002906B5" w:rsidRDefault="002906B5" w:rsidP="002906B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145996">
        <w:rPr>
          <w:rFonts w:ascii="Arial" w:eastAsia="Times New Roman" w:hAnsi="Arial" w:cs="Arial"/>
          <w:sz w:val="24"/>
          <w:szCs w:val="24"/>
          <w:lang w:val="es-ES_tradnl" w:eastAsia="es-ES_tradnl"/>
        </w:rPr>
        <w:t>a</w:t>
      </w:r>
    </w:p>
    <w:p w:rsidR="002906B5" w:rsidRDefault="00145996" w:rsidP="002906B5">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Marcela Espinoza Alvarado, Auditora Interna</w:t>
      </w:r>
    </w:p>
    <w:p w:rsidR="00145996" w:rsidRDefault="00145996" w:rsidP="002906B5">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2906B5" w:rsidRDefault="002906B5" w:rsidP="002906B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2906B5" w:rsidRPr="009906C6" w:rsidRDefault="002906B5" w:rsidP="002906B5">
      <w:pPr>
        <w:pStyle w:val="Sinespaciado"/>
      </w:pPr>
    </w:p>
    <w:p w:rsidR="002906B5" w:rsidRPr="00BC69BF" w:rsidRDefault="002906B5" w:rsidP="002906B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145996">
        <w:rPr>
          <w:rFonts w:ascii="Arial" w:eastAsia="Times New Roman" w:hAnsi="Arial" w:cs="Arial"/>
          <w:sz w:val="24"/>
          <w:szCs w:val="24"/>
          <w:lang w:val="es-ES" w:eastAsia="es-ES"/>
        </w:rPr>
        <w:t>mada</w:t>
      </w:r>
      <w:r>
        <w:rPr>
          <w:rFonts w:ascii="Arial" w:eastAsia="Times New Roman" w:hAnsi="Arial" w:cs="Arial"/>
          <w:sz w:val="24"/>
          <w:szCs w:val="24"/>
          <w:lang w:val="es-ES" w:eastAsia="es-ES"/>
        </w:rPr>
        <w:t xml:space="preserve"> señor</w:t>
      </w:r>
      <w:r w:rsidR="00145996">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2906B5" w:rsidRPr="009906C6" w:rsidRDefault="002906B5" w:rsidP="002906B5">
      <w:pPr>
        <w:pStyle w:val="Sinespaciado"/>
      </w:pPr>
    </w:p>
    <w:p w:rsidR="002906B5" w:rsidRPr="00BC69BF" w:rsidRDefault="002906B5" w:rsidP="002906B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2906B5" w:rsidRPr="00860BB1" w:rsidRDefault="002906B5" w:rsidP="002906B5">
      <w:pPr>
        <w:spacing w:after="0" w:line="240" w:lineRule="auto"/>
        <w:jc w:val="center"/>
        <w:rPr>
          <w:rFonts w:ascii="Arial" w:eastAsia="Calibri" w:hAnsi="Arial" w:cs="Arial"/>
          <w:b/>
          <w:sz w:val="24"/>
          <w:szCs w:val="24"/>
        </w:rPr>
      </w:pPr>
    </w:p>
    <w:p w:rsidR="002906B5" w:rsidRPr="00BC69BF" w:rsidRDefault="002906B5" w:rsidP="002906B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2906B5" w:rsidRDefault="002906B5" w:rsidP="002906B5">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2906B5" w:rsidRPr="002906B5" w:rsidRDefault="002906B5" w:rsidP="002906B5">
      <w:pPr>
        <w:spacing w:after="0" w:line="240" w:lineRule="auto"/>
        <w:rPr>
          <w:rFonts w:ascii="Arial" w:eastAsia="Calibri" w:hAnsi="Arial" w:cs="Arial"/>
          <w:b/>
          <w:noProof w:val="0"/>
          <w:sz w:val="24"/>
          <w:szCs w:val="24"/>
          <w:lang w:val="es-ES"/>
        </w:rPr>
      </w:pPr>
      <w:r w:rsidRPr="002906B5">
        <w:rPr>
          <w:rFonts w:ascii="Arial" w:eastAsia="Calibri" w:hAnsi="Arial" w:cs="Arial"/>
          <w:b/>
          <w:noProof w:val="0"/>
          <w:sz w:val="24"/>
          <w:szCs w:val="24"/>
          <w:lang w:val="es-ES"/>
        </w:rPr>
        <w:t>CONSIDERANDO</w:t>
      </w:r>
    </w:p>
    <w:p w:rsidR="002906B5" w:rsidRPr="002906B5" w:rsidRDefault="002906B5" w:rsidP="00145996">
      <w:pPr>
        <w:pStyle w:val="Sinespaciado"/>
      </w:pPr>
    </w:p>
    <w:p w:rsidR="002906B5" w:rsidRPr="002906B5" w:rsidRDefault="002906B5" w:rsidP="002906B5">
      <w:pPr>
        <w:spacing w:after="0" w:line="240" w:lineRule="auto"/>
        <w:jc w:val="both"/>
        <w:rPr>
          <w:rFonts w:ascii="Arial" w:eastAsia="Calibri" w:hAnsi="Arial" w:cs="Arial"/>
          <w:b/>
          <w:noProof w:val="0"/>
          <w:sz w:val="24"/>
          <w:szCs w:val="24"/>
          <w:lang w:val="es-ES"/>
        </w:rPr>
      </w:pPr>
      <w:r w:rsidRPr="002906B5">
        <w:rPr>
          <w:rFonts w:ascii="Arial" w:eastAsia="Times New Roman" w:hAnsi="Arial" w:cs="Arial"/>
          <w:noProof w:val="0"/>
          <w:sz w:val="24"/>
          <w:szCs w:val="24"/>
          <w:lang w:val="es-ES_tradnl" w:eastAsia="es-ES_tradnl"/>
        </w:rPr>
        <w:t>Oficio AI-048-10-2018, recibido el día 24 de octubre de 2018, suscrito por la Sra. Marcela Espinoza Alvarado, Auditora Interna, donde se refiere al Reglamento de Funcionamiento de la Auditoría Interna.</w:t>
      </w:r>
    </w:p>
    <w:p w:rsidR="002906B5" w:rsidRPr="002906B5" w:rsidRDefault="002906B5" w:rsidP="00145996">
      <w:pPr>
        <w:pStyle w:val="Sinespaciado"/>
      </w:pPr>
    </w:p>
    <w:p w:rsidR="002906B5" w:rsidRPr="002906B5" w:rsidRDefault="002906B5" w:rsidP="002906B5">
      <w:pPr>
        <w:spacing w:after="0" w:line="240" w:lineRule="auto"/>
        <w:rPr>
          <w:rFonts w:ascii="Arial" w:eastAsia="Calibri" w:hAnsi="Arial" w:cs="Arial"/>
          <w:b/>
          <w:noProof w:val="0"/>
          <w:sz w:val="24"/>
          <w:szCs w:val="24"/>
          <w:lang w:val="es-ES"/>
        </w:rPr>
      </w:pPr>
      <w:r w:rsidRPr="002906B5">
        <w:rPr>
          <w:rFonts w:ascii="Arial" w:eastAsia="Calibri" w:hAnsi="Arial" w:cs="Arial"/>
          <w:b/>
          <w:noProof w:val="0"/>
          <w:sz w:val="24"/>
          <w:szCs w:val="24"/>
          <w:lang w:val="es-ES"/>
        </w:rPr>
        <w:t>ESTE CONCEJO MUNICIPAL ACUERDA</w:t>
      </w:r>
    </w:p>
    <w:p w:rsidR="002906B5" w:rsidRPr="002906B5" w:rsidRDefault="002906B5" w:rsidP="00145996">
      <w:pPr>
        <w:pStyle w:val="Sinespaciado"/>
      </w:pPr>
    </w:p>
    <w:p w:rsidR="002906B5" w:rsidRPr="002906B5" w:rsidRDefault="002906B5" w:rsidP="002906B5">
      <w:pPr>
        <w:spacing w:after="0" w:line="240" w:lineRule="auto"/>
        <w:jc w:val="both"/>
        <w:rPr>
          <w:rFonts w:ascii="Arial" w:eastAsia="Calibri" w:hAnsi="Arial" w:cs="Arial"/>
          <w:noProof w:val="0"/>
          <w:sz w:val="24"/>
          <w:szCs w:val="24"/>
          <w:lang w:val="es-ES"/>
        </w:rPr>
      </w:pPr>
      <w:r w:rsidRPr="002906B5">
        <w:rPr>
          <w:rFonts w:ascii="Arial" w:eastAsia="Calibri" w:hAnsi="Arial" w:cs="Arial"/>
          <w:noProof w:val="0"/>
          <w:sz w:val="24"/>
          <w:szCs w:val="24"/>
          <w:lang w:val="es-ES"/>
        </w:rPr>
        <w:t xml:space="preserve">Ratificar a la Sra. Marcela Espinoza Alvarado, Auditora Interna el acuerdo municipal CM-600-18, adoptado en la Sesión Ordinaria N° 43-18 celebrada el día 22 de octubre de 2018, donde se le solicita presente el informe con relación a la remisión del Reglamento de Organización y Funcionamiento de la Auditoria Interna ante la Contraloría General de la Republica para el lunes 12 de noviembre de 2018. </w:t>
      </w:r>
    </w:p>
    <w:p w:rsidR="002906B5" w:rsidRPr="002906B5" w:rsidRDefault="002906B5" w:rsidP="002906B5">
      <w:pPr>
        <w:spacing w:after="0" w:line="240" w:lineRule="auto"/>
        <w:rPr>
          <w:rFonts w:ascii="Arial" w:eastAsia="Calibri" w:hAnsi="Arial" w:cs="Arial"/>
          <w:b/>
          <w:noProof w:val="0"/>
          <w:sz w:val="24"/>
          <w:szCs w:val="24"/>
          <w:lang w:val="es-ES"/>
        </w:rPr>
      </w:pPr>
    </w:p>
    <w:p w:rsidR="002906B5" w:rsidRPr="002906B5" w:rsidRDefault="002906B5" w:rsidP="002906B5">
      <w:pPr>
        <w:spacing w:line="252" w:lineRule="auto"/>
        <w:jc w:val="both"/>
        <w:rPr>
          <w:rFonts w:ascii="Arial" w:eastAsia="Calibri" w:hAnsi="Arial" w:cs="Arial"/>
          <w:b/>
          <w:noProof w:val="0"/>
        </w:rPr>
      </w:pPr>
      <w:r w:rsidRPr="002906B5">
        <w:rPr>
          <w:rFonts w:ascii="Arial" w:eastAsia="Calibri" w:hAnsi="Arial" w:cs="Arial"/>
          <w:b/>
          <w:noProof w:val="0"/>
        </w:rPr>
        <w:t>ACUERDO UNÁNIME Y DECLARADO DEFINITIVAMENTE APROBADO N°622-18</w:t>
      </w:r>
    </w:p>
    <w:p w:rsidR="002906B5" w:rsidRPr="002906B5" w:rsidRDefault="002906B5" w:rsidP="002906B5">
      <w:pPr>
        <w:spacing w:after="0" w:line="240" w:lineRule="auto"/>
        <w:jc w:val="both"/>
        <w:rPr>
          <w:rFonts w:ascii="Arial" w:eastAsia="Calibri" w:hAnsi="Arial" w:cs="Arial"/>
          <w:noProof w:val="0"/>
          <w:sz w:val="24"/>
          <w:szCs w:val="24"/>
        </w:rPr>
      </w:pPr>
      <w:r w:rsidRPr="002906B5">
        <w:rPr>
          <w:rFonts w:ascii="Arial" w:eastAsia="Calibri" w:hAnsi="Arial" w:cs="Arial"/>
          <w:noProof w:val="0"/>
          <w:sz w:val="24"/>
          <w:szCs w:val="24"/>
        </w:rPr>
        <w:t>Acuerdo con el voto positivo de los regidores</w:t>
      </w:r>
    </w:p>
    <w:p w:rsidR="002906B5" w:rsidRPr="002906B5" w:rsidRDefault="002906B5" w:rsidP="002906B5">
      <w:pPr>
        <w:spacing w:after="0" w:line="240" w:lineRule="auto"/>
        <w:jc w:val="both"/>
        <w:rPr>
          <w:rFonts w:ascii="Arial" w:eastAsia="Calibri" w:hAnsi="Arial" w:cs="Arial"/>
          <w:noProof w:val="0"/>
          <w:sz w:val="24"/>
          <w:szCs w:val="24"/>
        </w:rPr>
      </w:pPr>
    </w:p>
    <w:p w:rsidR="002906B5" w:rsidRPr="002906B5" w:rsidRDefault="002906B5" w:rsidP="0027435B">
      <w:pPr>
        <w:numPr>
          <w:ilvl w:val="0"/>
          <w:numId w:val="199"/>
        </w:numPr>
        <w:spacing w:after="0" w:line="240" w:lineRule="auto"/>
        <w:ind w:left="1560"/>
        <w:contextualSpacing/>
        <w:jc w:val="both"/>
        <w:rPr>
          <w:rFonts w:ascii="Arial" w:eastAsia="Calibri" w:hAnsi="Arial" w:cs="Arial"/>
          <w:noProof w:val="0"/>
          <w:sz w:val="24"/>
          <w:szCs w:val="24"/>
          <w:lang w:val="es-ES"/>
        </w:rPr>
      </w:pPr>
      <w:r w:rsidRPr="002906B5">
        <w:rPr>
          <w:rFonts w:ascii="Arial" w:eastAsia="Calibri" w:hAnsi="Arial" w:cs="Arial"/>
          <w:noProof w:val="0"/>
          <w:sz w:val="24"/>
          <w:szCs w:val="24"/>
          <w:lang w:val="es-ES"/>
        </w:rPr>
        <w:t>José Fernando Méndez Vindas, Partido Unidad Social Cristiana</w:t>
      </w:r>
    </w:p>
    <w:p w:rsidR="002906B5" w:rsidRPr="002906B5" w:rsidRDefault="002906B5" w:rsidP="0027435B">
      <w:pPr>
        <w:numPr>
          <w:ilvl w:val="0"/>
          <w:numId w:val="199"/>
        </w:numPr>
        <w:spacing w:after="0" w:line="240" w:lineRule="auto"/>
        <w:ind w:left="1560"/>
        <w:contextualSpacing/>
        <w:jc w:val="both"/>
        <w:rPr>
          <w:rFonts w:ascii="Arial" w:eastAsia="Calibri" w:hAnsi="Arial" w:cs="Arial"/>
          <w:noProof w:val="0"/>
          <w:sz w:val="24"/>
          <w:szCs w:val="24"/>
          <w:lang w:val="es-ES"/>
        </w:rPr>
      </w:pPr>
      <w:r w:rsidRPr="002906B5">
        <w:rPr>
          <w:rFonts w:ascii="Arial" w:eastAsia="Calibri" w:hAnsi="Arial" w:cs="Arial"/>
          <w:noProof w:val="0"/>
          <w:sz w:val="24"/>
          <w:szCs w:val="24"/>
          <w:lang w:val="es-ES"/>
        </w:rPr>
        <w:t>Damaris Gamboa Hernández, Partido Unidad Social Cristiana</w:t>
      </w:r>
    </w:p>
    <w:p w:rsidR="002906B5" w:rsidRPr="002906B5" w:rsidRDefault="002906B5" w:rsidP="0027435B">
      <w:pPr>
        <w:numPr>
          <w:ilvl w:val="0"/>
          <w:numId w:val="199"/>
        </w:numPr>
        <w:spacing w:after="0" w:line="240" w:lineRule="auto"/>
        <w:ind w:left="1560"/>
        <w:contextualSpacing/>
        <w:jc w:val="both"/>
        <w:rPr>
          <w:rFonts w:ascii="Arial" w:eastAsia="Calibri" w:hAnsi="Arial" w:cs="Arial"/>
          <w:noProof w:val="0"/>
          <w:sz w:val="24"/>
          <w:szCs w:val="24"/>
          <w:lang w:val="es-ES"/>
        </w:rPr>
      </w:pPr>
      <w:r w:rsidRPr="002906B5">
        <w:rPr>
          <w:rFonts w:ascii="Arial" w:eastAsia="Calibri" w:hAnsi="Arial" w:cs="Arial"/>
          <w:noProof w:val="0"/>
          <w:sz w:val="24"/>
          <w:szCs w:val="24"/>
          <w:lang w:val="es-ES"/>
        </w:rPr>
        <w:t>Julio César Benavides Espinoza, Partido Unidad Social Cristiana</w:t>
      </w:r>
    </w:p>
    <w:p w:rsidR="002906B5" w:rsidRPr="002906B5" w:rsidRDefault="002906B5" w:rsidP="0027435B">
      <w:pPr>
        <w:numPr>
          <w:ilvl w:val="0"/>
          <w:numId w:val="199"/>
        </w:numPr>
        <w:spacing w:after="0" w:line="240" w:lineRule="auto"/>
        <w:ind w:left="1560"/>
        <w:contextualSpacing/>
        <w:jc w:val="both"/>
        <w:rPr>
          <w:rFonts w:ascii="Arial" w:eastAsia="Calibri" w:hAnsi="Arial" w:cs="Arial"/>
          <w:noProof w:val="0"/>
          <w:sz w:val="24"/>
          <w:szCs w:val="24"/>
          <w:lang w:val="es-ES"/>
        </w:rPr>
      </w:pPr>
      <w:r w:rsidRPr="002906B5">
        <w:rPr>
          <w:rFonts w:ascii="Arial" w:eastAsia="Calibri" w:hAnsi="Arial" w:cs="Arial"/>
          <w:noProof w:val="0"/>
          <w:sz w:val="24"/>
          <w:szCs w:val="24"/>
          <w:lang w:val="es-ES"/>
        </w:rPr>
        <w:t>Yojhan Cubero Ramírez, Partido Liberación Nacional</w:t>
      </w:r>
    </w:p>
    <w:p w:rsidR="002906B5" w:rsidRDefault="002906B5" w:rsidP="0027435B">
      <w:pPr>
        <w:numPr>
          <w:ilvl w:val="0"/>
          <w:numId w:val="199"/>
        </w:numPr>
        <w:spacing w:after="0" w:line="240" w:lineRule="auto"/>
        <w:ind w:left="1560"/>
        <w:contextualSpacing/>
        <w:jc w:val="both"/>
        <w:rPr>
          <w:rFonts w:ascii="Arial" w:eastAsia="Calibri" w:hAnsi="Arial" w:cs="Arial"/>
          <w:noProof w:val="0"/>
          <w:sz w:val="24"/>
          <w:szCs w:val="24"/>
          <w:lang w:val="es-ES"/>
        </w:rPr>
      </w:pPr>
      <w:r w:rsidRPr="002906B5">
        <w:rPr>
          <w:rFonts w:ascii="Arial" w:eastAsia="Calibri" w:hAnsi="Arial" w:cs="Arial"/>
          <w:noProof w:val="0"/>
          <w:sz w:val="24"/>
          <w:szCs w:val="24"/>
          <w:lang w:val="es-ES"/>
        </w:rPr>
        <w:t>Betty Castillo Ortiz, Partido Liberación Nacional</w:t>
      </w:r>
    </w:p>
    <w:p w:rsidR="00671670" w:rsidRDefault="00671670" w:rsidP="00671670">
      <w:pPr>
        <w:spacing w:after="0" w:line="240" w:lineRule="auto"/>
        <w:contextualSpacing/>
        <w:jc w:val="both"/>
        <w:rPr>
          <w:rFonts w:ascii="Arial" w:eastAsia="Calibri" w:hAnsi="Arial" w:cs="Arial"/>
          <w:noProof w:val="0"/>
          <w:sz w:val="24"/>
          <w:szCs w:val="24"/>
          <w:lang w:val="es-ES"/>
        </w:rPr>
      </w:pPr>
    </w:p>
    <w:p w:rsidR="00671670" w:rsidRDefault="00671670" w:rsidP="00671670">
      <w:pPr>
        <w:spacing w:after="0" w:line="240" w:lineRule="auto"/>
        <w:contextualSpacing/>
        <w:jc w:val="both"/>
        <w:rPr>
          <w:rFonts w:ascii="Arial" w:eastAsia="Calibri" w:hAnsi="Arial" w:cs="Arial"/>
          <w:noProof w:val="0"/>
          <w:sz w:val="24"/>
          <w:szCs w:val="24"/>
          <w:lang w:val="es-ES"/>
        </w:rPr>
      </w:pPr>
    </w:p>
    <w:p w:rsidR="00671670" w:rsidRPr="00C95FD3" w:rsidRDefault="00671670" w:rsidP="00671670">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671670" w:rsidRPr="00C95FD3" w:rsidRDefault="00671670" w:rsidP="00671670">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671670" w:rsidRDefault="00671670" w:rsidP="00671670">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8E33CDE" wp14:editId="40A3168C">
            <wp:extent cx="213459" cy="152400"/>
            <wp:effectExtent l="0" t="0" r="0" b="0"/>
            <wp:docPr id="215" name="Imagen 2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671670" w:rsidRPr="00BC69BF" w:rsidRDefault="00671670" w:rsidP="00671670">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MSPH-CM-ACUER-623-</w:t>
      </w:r>
      <w:r w:rsidRPr="00BC69BF">
        <w:rPr>
          <w:rFonts w:ascii="Arial" w:hAnsi="Arial" w:cs="Arial"/>
          <w:b/>
          <w:sz w:val="24"/>
          <w:szCs w:val="24"/>
        </w:rPr>
        <w:t>18</w:t>
      </w:r>
    </w:p>
    <w:p w:rsidR="00671670" w:rsidRPr="00052773" w:rsidRDefault="00671670" w:rsidP="00671670">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671670" w:rsidRDefault="00671670" w:rsidP="00671670">
      <w:pPr>
        <w:spacing w:after="0" w:line="240" w:lineRule="auto"/>
        <w:jc w:val="center"/>
        <w:rPr>
          <w:rFonts w:ascii="Arial" w:eastAsia="Calibri" w:hAnsi="Arial" w:cs="Arial"/>
          <w:b/>
          <w:sz w:val="24"/>
          <w:szCs w:val="24"/>
          <w:lang w:val="es-ES"/>
        </w:rPr>
      </w:pPr>
    </w:p>
    <w:p w:rsidR="00671670" w:rsidRDefault="00671670" w:rsidP="00671670">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671670" w:rsidRDefault="00671670" w:rsidP="00671670">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Bernardo Porras López, Alcalde Municipal</w:t>
      </w:r>
    </w:p>
    <w:p w:rsidR="00671670" w:rsidRDefault="00671670" w:rsidP="00671670">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Municipalidad de San Pablo de Heredia</w:t>
      </w:r>
    </w:p>
    <w:p w:rsidR="00671670" w:rsidRDefault="00671670" w:rsidP="00671670">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671670" w:rsidRPr="009906C6" w:rsidRDefault="00671670" w:rsidP="00671670">
      <w:pPr>
        <w:pStyle w:val="Sinespaciado"/>
      </w:pPr>
    </w:p>
    <w:p w:rsidR="00671670" w:rsidRPr="00BC69BF" w:rsidRDefault="00671670" w:rsidP="00671670">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671670" w:rsidRPr="009906C6" w:rsidRDefault="00671670" w:rsidP="00671670">
      <w:pPr>
        <w:pStyle w:val="Sinespaciado"/>
      </w:pPr>
    </w:p>
    <w:p w:rsidR="00671670" w:rsidRPr="00BC69BF" w:rsidRDefault="00671670" w:rsidP="00671670">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71670" w:rsidRPr="00860BB1" w:rsidRDefault="00671670" w:rsidP="00671670">
      <w:pPr>
        <w:spacing w:after="0" w:line="240" w:lineRule="auto"/>
        <w:jc w:val="center"/>
        <w:rPr>
          <w:rFonts w:ascii="Arial" w:eastAsia="Calibri" w:hAnsi="Arial" w:cs="Arial"/>
          <w:b/>
          <w:sz w:val="24"/>
          <w:szCs w:val="24"/>
        </w:rPr>
      </w:pPr>
    </w:p>
    <w:p w:rsidR="00671670" w:rsidRPr="00BC69BF" w:rsidRDefault="00671670" w:rsidP="00671670">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71670" w:rsidRDefault="00671670" w:rsidP="00671670">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671670" w:rsidRPr="00671670" w:rsidRDefault="00671670" w:rsidP="00671670">
      <w:pPr>
        <w:spacing w:after="0" w:line="240" w:lineRule="auto"/>
        <w:rPr>
          <w:rFonts w:ascii="Arial" w:eastAsia="Calibri" w:hAnsi="Arial" w:cs="Arial"/>
          <w:b/>
          <w:noProof w:val="0"/>
          <w:sz w:val="24"/>
          <w:szCs w:val="24"/>
          <w:lang w:val="es-ES"/>
        </w:rPr>
      </w:pPr>
      <w:r w:rsidRPr="00671670">
        <w:rPr>
          <w:rFonts w:ascii="Arial" w:eastAsia="Calibri" w:hAnsi="Arial" w:cs="Arial"/>
          <w:b/>
          <w:noProof w:val="0"/>
          <w:sz w:val="24"/>
          <w:szCs w:val="24"/>
          <w:lang w:val="es-ES"/>
        </w:rPr>
        <w:t>CONSIDERANDO</w:t>
      </w:r>
    </w:p>
    <w:p w:rsidR="00671670" w:rsidRPr="00671670" w:rsidRDefault="00671670" w:rsidP="00671670">
      <w:pPr>
        <w:spacing w:after="0" w:line="240" w:lineRule="auto"/>
        <w:rPr>
          <w:rFonts w:ascii="Arial" w:eastAsia="Calibri" w:hAnsi="Arial" w:cs="Arial"/>
          <w:b/>
          <w:noProof w:val="0"/>
          <w:sz w:val="24"/>
          <w:szCs w:val="24"/>
          <w:lang w:val="es-ES"/>
        </w:rPr>
      </w:pPr>
    </w:p>
    <w:p w:rsidR="00671670" w:rsidRPr="00671670" w:rsidRDefault="00671670" w:rsidP="00671670">
      <w:pPr>
        <w:spacing w:after="0" w:line="240" w:lineRule="auto"/>
        <w:jc w:val="both"/>
        <w:rPr>
          <w:rFonts w:ascii="Arial" w:eastAsia="Calibri" w:hAnsi="Arial" w:cs="Arial"/>
          <w:b/>
          <w:noProof w:val="0"/>
          <w:sz w:val="24"/>
          <w:szCs w:val="24"/>
          <w:lang w:val="es-ES"/>
        </w:rPr>
      </w:pPr>
      <w:r w:rsidRPr="00671670">
        <w:rPr>
          <w:rFonts w:ascii="Arial" w:eastAsia="Times New Roman" w:hAnsi="Arial" w:cs="Arial"/>
          <w:noProof w:val="0"/>
          <w:sz w:val="24"/>
          <w:szCs w:val="24"/>
          <w:lang w:val="es-ES_tradnl" w:eastAsia="es-ES_tradnl"/>
        </w:rPr>
        <w:t>Oficio CN-ARS-SPSI-1580-2018, recibido el día 22 de octubre de 2018, suscrito por el Dr. José Luis Trigueros, Director y la Bach. Florencia Solano Umaña., Regulación de la Salud, ambos del Área Rectora de Salud San Pablo- San Isidro, donde solicita aclaración de los servicios ofertados con base en el certificado de uso de suelo MSPH-DCU-PT-CUS-352-2018, para sala de eventos especiales y centro de convenciones.</w:t>
      </w:r>
    </w:p>
    <w:p w:rsidR="00671670" w:rsidRPr="00671670" w:rsidRDefault="00671670" w:rsidP="00671670">
      <w:pPr>
        <w:spacing w:after="0" w:line="240" w:lineRule="auto"/>
        <w:rPr>
          <w:rFonts w:ascii="Arial" w:eastAsia="Calibri" w:hAnsi="Arial" w:cs="Arial"/>
          <w:b/>
          <w:noProof w:val="0"/>
          <w:sz w:val="24"/>
          <w:szCs w:val="24"/>
          <w:lang w:val="es-ES"/>
        </w:rPr>
      </w:pPr>
    </w:p>
    <w:p w:rsidR="00671670" w:rsidRPr="00671670" w:rsidRDefault="00671670" w:rsidP="00671670">
      <w:pPr>
        <w:spacing w:after="0" w:line="240" w:lineRule="auto"/>
        <w:rPr>
          <w:rFonts w:ascii="Arial" w:eastAsia="Calibri" w:hAnsi="Arial" w:cs="Arial"/>
          <w:b/>
          <w:noProof w:val="0"/>
          <w:sz w:val="24"/>
          <w:szCs w:val="24"/>
          <w:lang w:val="es-ES"/>
        </w:rPr>
      </w:pPr>
      <w:r w:rsidRPr="00671670">
        <w:rPr>
          <w:rFonts w:ascii="Arial" w:eastAsia="Calibri" w:hAnsi="Arial" w:cs="Arial"/>
          <w:b/>
          <w:noProof w:val="0"/>
          <w:sz w:val="24"/>
          <w:szCs w:val="24"/>
          <w:lang w:val="es-ES"/>
        </w:rPr>
        <w:t>ESTE CONCEJO MUNICIPAL ACUERDA</w:t>
      </w:r>
    </w:p>
    <w:p w:rsidR="00671670" w:rsidRPr="00671670" w:rsidRDefault="00671670" w:rsidP="00B35391">
      <w:pPr>
        <w:pStyle w:val="Sinespaciado"/>
      </w:pPr>
    </w:p>
    <w:p w:rsidR="00671670" w:rsidRPr="00671670" w:rsidRDefault="00671670" w:rsidP="00671670">
      <w:pPr>
        <w:spacing w:after="0" w:line="240" w:lineRule="auto"/>
        <w:jc w:val="both"/>
        <w:rPr>
          <w:rFonts w:ascii="Arial" w:eastAsia="Calibri" w:hAnsi="Arial" w:cs="Arial"/>
          <w:noProof w:val="0"/>
          <w:sz w:val="24"/>
          <w:szCs w:val="24"/>
          <w:lang w:val="es-ES"/>
        </w:rPr>
      </w:pPr>
      <w:r w:rsidRPr="00671670">
        <w:rPr>
          <w:rFonts w:ascii="Arial" w:eastAsia="Calibri" w:hAnsi="Arial" w:cs="Arial"/>
          <w:noProof w:val="0"/>
          <w:sz w:val="24"/>
          <w:szCs w:val="24"/>
          <w:lang w:val="es-ES"/>
        </w:rPr>
        <w:t>Remitir copia de dicho oficio a la Administración Municipal para que le brinde el trámite o seguimiento que corresponda.</w:t>
      </w:r>
    </w:p>
    <w:p w:rsidR="00671670" w:rsidRPr="00671670" w:rsidRDefault="00671670" w:rsidP="00671670">
      <w:pPr>
        <w:spacing w:after="0" w:line="240" w:lineRule="auto"/>
        <w:jc w:val="both"/>
        <w:rPr>
          <w:rFonts w:ascii="Arial" w:eastAsia="Calibri" w:hAnsi="Arial" w:cs="Arial"/>
          <w:noProof w:val="0"/>
          <w:sz w:val="24"/>
          <w:szCs w:val="24"/>
          <w:lang w:val="es-ES"/>
        </w:rPr>
      </w:pPr>
    </w:p>
    <w:p w:rsidR="00671670" w:rsidRPr="00671670" w:rsidRDefault="00671670" w:rsidP="00671670">
      <w:pPr>
        <w:spacing w:line="252" w:lineRule="auto"/>
        <w:jc w:val="both"/>
        <w:rPr>
          <w:rFonts w:ascii="Arial" w:eastAsia="Calibri" w:hAnsi="Arial" w:cs="Arial"/>
          <w:b/>
          <w:noProof w:val="0"/>
        </w:rPr>
      </w:pPr>
      <w:r w:rsidRPr="00671670">
        <w:rPr>
          <w:rFonts w:ascii="Arial" w:eastAsia="Calibri" w:hAnsi="Arial" w:cs="Arial"/>
          <w:b/>
          <w:noProof w:val="0"/>
        </w:rPr>
        <w:t>ACUERDO UNÁNIME Y DECLARADO DEFINITIVAMENTE APROBADO N°623-18</w:t>
      </w:r>
    </w:p>
    <w:p w:rsidR="00671670" w:rsidRPr="00671670" w:rsidRDefault="00671670" w:rsidP="00671670">
      <w:pPr>
        <w:spacing w:after="0" w:line="240" w:lineRule="auto"/>
        <w:jc w:val="both"/>
        <w:rPr>
          <w:rFonts w:ascii="Arial" w:eastAsia="Calibri" w:hAnsi="Arial" w:cs="Arial"/>
          <w:noProof w:val="0"/>
          <w:sz w:val="24"/>
          <w:szCs w:val="24"/>
        </w:rPr>
      </w:pPr>
      <w:r w:rsidRPr="00671670">
        <w:rPr>
          <w:rFonts w:ascii="Arial" w:eastAsia="Calibri" w:hAnsi="Arial" w:cs="Arial"/>
          <w:noProof w:val="0"/>
          <w:sz w:val="24"/>
          <w:szCs w:val="24"/>
        </w:rPr>
        <w:t>Acuerdo con el voto positivo de los regidores</w:t>
      </w:r>
    </w:p>
    <w:p w:rsidR="00671670" w:rsidRPr="00671670" w:rsidRDefault="00671670" w:rsidP="00671670">
      <w:pPr>
        <w:spacing w:after="0" w:line="240" w:lineRule="auto"/>
        <w:jc w:val="both"/>
        <w:rPr>
          <w:rFonts w:ascii="Arial" w:eastAsia="Calibri" w:hAnsi="Arial" w:cs="Arial"/>
          <w:noProof w:val="0"/>
          <w:sz w:val="24"/>
          <w:szCs w:val="24"/>
        </w:rPr>
      </w:pPr>
    </w:p>
    <w:p w:rsidR="00671670" w:rsidRPr="00671670" w:rsidRDefault="00671670" w:rsidP="0027435B">
      <w:pPr>
        <w:numPr>
          <w:ilvl w:val="0"/>
          <w:numId w:val="200"/>
        </w:numPr>
        <w:spacing w:after="0" w:line="240" w:lineRule="auto"/>
        <w:ind w:left="1560"/>
        <w:contextualSpacing/>
        <w:jc w:val="both"/>
        <w:rPr>
          <w:rFonts w:ascii="Arial" w:eastAsia="Calibri" w:hAnsi="Arial" w:cs="Arial"/>
          <w:noProof w:val="0"/>
          <w:sz w:val="24"/>
          <w:szCs w:val="24"/>
          <w:lang w:val="es-ES"/>
        </w:rPr>
      </w:pPr>
      <w:r w:rsidRPr="00671670">
        <w:rPr>
          <w:rFonts w:ascii="Arial" w:eastAsia="Calibri" w:hAnsi="Arial" w:cs="Arial"/>
          <w:noProof w:val="0"/>
          <w:sz w:val="24"/>
          <w:szCs w:val="24"/>
          <w:lang w:val="es-ES"/>
        </w:rPr>
        <w:t>José Fernando Méndez Vindas, Partido Unidad Social Cristiana</w:t>
      </w:r>
    </w:p>
    <w:p w:rsidR="00671670" w:rsidRPr="00671670" w:rsidRDefault="00671670" w:rsidP="0027435B">
      <w:pPr>
        <w:numPr>
          <w:ilvl w:val="0"/>
          <w:numId w:val="200"/>
        </w:numPr>
        <w:spacing w:after="0" w:line="240" w:lineRule="auto"/>
        <w:ind w:left="1560"/>
        <w:contextualSpacing/>
        <w:jc w:val="both"/>
        <w:rPr>
          <w:rFonts w:ascii="Arial" w:eastAsia="Calibri" w:hAnsi="Arial" w:cs="Arial"/>
          <w:noProof w:val="0"/>
          <w:sz w:val="24"/>
          <w:szCs w:val="24"/>
          <w:lang w:val="es-ES"/>
        </w:rPr>
      </w:pPr>
      <w:r w:rsidRPr="00671670">
        <w:rPr>
          <w:rFonts w:ascii="Arial" w:eastAsia="Calibri" w:hAnsi="Arial" w:cs="Arial"/>
          <w:noProof w:val="0"/>
          <w:sz w:val="24"/>
          <w:szCs w:val="24"/>
          <w:lang w:val="es-ES"/>
        </w:rPr>
        <w:t>Damaris Gamboa Hernández, Partido Unidad Social Cristiana</w:t>
      </w:r>
    </w:p>
    <w:p w:rsidR="00671670" w:rsidRPr="00671670" w:rsidRDefault="00671670" w:rsidP="0027435B">
      <w:pPr>
        <w:numPr>
          <w:ilvl w:val="0"/>
          <w:numId w:val="200"/>
        </w:numPr>
        <w:spacing w:after="0" w:line="240" w:lineRule="auto"/>
        <w:ind w:left="1560"/>
        <w:contextualSpacing/>
        <w:jc w:val="both"/>
        <w:rPr>
          <w:rFonts w:ascii="Arial" w:eastAsia="Calibri" w:hAnsi="Arial" w:cs="Arial"/>
          <w:noProof w:val="0"/>
          <w:sz w:val="24"/>
          <w:szCs w:val="24"/>
          <w:lang w:val="es-ES"/>
        </w:rPr>
      </w:pPr>
      <w:r w:rsidRPr="00671670">
        <w:rPr>
          <w:rFonts w:ascii="Arial" w:eastAsia="Calibri" w:hAnsi="Arial" w:cs="Arial"/>
          <w:noProof w:val="0"/>
          <w:sz w:val="24"/>
          <w:szCs w:val="24"/>
          <w:lang w:val="es-ES"/>
        </w:rPr>
        <w:t>Julio César Benavides Espinoza, Partido Unidad Social Cristiana</w:t>
      </w:r>
    </w:p>
    <w:p w:rsidR="00671670" w:rsidRPr="00671670" w:rsidRDefault="00671670" w:rsidP="0027435B">
      <w:pPr>
        <w:numPr>
          <w:ilvl w:val="0"/>
          <w:numId w:val="200"/>
        </w:numPr>
        <w:spacing w:after="0" w:line="240" w:lineRule="auto"/>
        <w:ind w:left="1560"/>
        <w:contextualSpacing/>
        <w:jc w:val="both"/>
        <w:rPr>
          <w:rFonts w:ascii="Arial" w:eastAsia="Calibri" w:hAnsi="Arial" w:cs="Arial"/>
          <w:noProof w:val="0"/>
          <w:sz w:val="24"/>
          <w:szCs w:val="24"/>
          <w:lang w:val="es-ES"/>
        </w:rPr>
      </w:pPr>
      <w:r w:rsidRPr="00671670">
        <w:rPr>
          <w:rFonts w:ascii="Arial" w:eastAsia="Calibri" w:hAnsi="Arial" w:cs="Arial"/>
          <w:noProof w:val="0"/>
          <w:sz w:val="24"/>
          <w:szCs w:val="24"/>
          <w:lang w:val="es-ES"/>
        </w:rPr>
        <w:t>Yojhan Cubero Ramírez, Partido Liberación Nacional</w:t>
      </w:r>
    </w:p>
    <w:p w:rsidR="00671670" w:rsidRDefault="00671670" w:rsidP="0027435B">
      <w:pPr>
        <w:numPr>
          <w:ilvl w:val="0"/>
          <w:numId w:val="200"/>
        </w:numPr>
        <w:spacing w:after="0" w:line="240" w:lineRule="auto"/>
        <w:ind w:left="1560"/>
        <w:contextualSpacing/>
        <w:jc w:val="both"/>
        <w:rPr>
          <w:rFonts w:ascii="Arial" w:eastAsia="Calibri" w:hAnsi="Arial" w:cs="Arial"/>
          <w:noProof w:val="0"/>
          <w:sz w:val="24"/>
          <w:szCs w:val="24"/>
          <w:lang w:val="es-ES"/>
        </w:rPr>
      </w:pPr>
      <w:r w:rsidRPr="00671670">
        <w:rPr>
          <w:rFonts w:ascii="Arial" w:eastAsia="Calibri" w:hAnsi="Arial" w:cs="Arial"/>
          <w:noProof w:val="0"/>
          <w:sz w:val="24"/>
          <w:szCs w:val="24"/>
          <w:lang w:val="es-ES"/>
        </w:rPr>
        <w:t>Betty Castillo Ortiz, Partido Liberación Nacional</w:t>
      </w:r>
    </w:p>
    <w:p w:rsidR="00671670" w:rsidRDefault="00671670" w:rsidP="00B35391">
      <w:pPr>
        <w:pStyle w:val="Sinespaciado"/>
      </w:pPr>
    </w:p>
    <w:p w:rsidR="00671670" w:rsidRPr="00671670" w:rsidRDefault="00671670" w:rsidP="00671670">
      <w:pPr>
        <w:spacing w:after="0" w:line="240" w:lineRule="auto"/>
        <w:contextualSpacing/>
        <w:jc w:val="both"/>
        <w:rPr>
          <w:rFonts w:ascii="Arial" w:eastAsia="Calibri" w:hAnsi="Arial" w:cs="Arial"/>
          <w:noProof w:val="0"/>
          <w:sz w:val="24"/>
          <w:szCs w:val="24"/>
          <w:lang w:val="es-ES"/>
        </w:rPr>
      </w:pPr>
    </w:p>
    <w:p w:rsidR="00671670" w:rsidRPr="00C95FD3" w:rsidRDefault="00671670" w:rsidP="00671670">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671670" w:rsidRPr="00C95FD3" w:rsidRDefault="00671670" w:rsidP="00671670">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671670" w:rsidRDefault="00671670" w:rsidP="00671670">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52514CA" wp14:editId="3A9B677E">
            <wp:extent cx="213459" cy="152400"/>
            <wp:effectExtent l="0" t="0" r="0" b="0"/>
            <wp:docPr id="216" name="Imagen 2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671670" w:rsidRPr="00B35391" w:rsidRDefault="00B35391" w:rsidP="00671670">
      <w:pPr>
        <w:rPr>
          <w:rFonts w:ascii="Arial" w:hAnsi="Arial" w:cs="Arial"/>
          <w:sz w:val="16"/>
          <w:szCs w:val="16"/>
          <w:lang w:val="es-ES"/>
        </w:rPr>
      </w:pPr>
      <w:r>
        <w:rPr>
          <w:rFonts w:ascii="Arial" w:hAnsi="Arial" w:cs="Arial"/>
          <w:b/>
          <w:sz w:val="24"/>
          <w:szCs w:val="24"/>
          <w:lang w:val="es-ES"/>
        </w:rPr>
        <w:t xml:space="preserve">     </w:t>
      </w:r>
      <w:r w:rsidRPr="00B35391">
        <w:rPr>
          <w:rFonts w:ascii="Arial" w:hAnsi="Arial" w:cs="Arial"/>
          <w:sz w:val="16"/>
          <w:szCs w:val="16"/>
          <w:lang w:eastAsia="es-CR"/>
        </w:rPr>
        <w:drawing>
          <wp:inline distT="0" distB="0" distL="0" distR="0" wp14:anchorId="5BCAFC44" wp14:editId="153CB6D7">
            <wp:extent cx="213459" cy="152400"/>
            <wp:effectExtent l="0" t="0" r="0" b="0"/>
            <wp:docPr id="218" name="Imagen 2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B35391">
        <w:rPr>
          <w:rFonts w:ascii="Arial" w:hAnsi="Arial" w:cs="Arial"/>
          <w:sz w:val="16"/>
          <w:szCs w:val="16"/>
          <w:lang w:val="es-ES"/>
        </w:rPr>
        <w:t>C/c: Dr. Jose Luis Trigueros, Director, Area Rectora de Salud SP</w:t>
      </w:r>
      <w:r>
        <w:rPr>
          <w:rFonts w:ascii="Arial" w:hAnsi="Arial" w:cs="Arial"/>
          <w:sz w:val="16"/>
          <w:szCs w:val="16"/>
          <w:lang w:val="es-ES"/>
        </w:rPr>
        <w:t>-SI</w:t>
      </w:r>
    </w:p>
    <w:p w:rsidR="00B35391" w:rsidRPr="00BC69BF" w:rsidRDefault="00B35391" w:rsidP="00B35391">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MSPH-CM-ACUER-624-</w:t>
      </w:r>
      <w:r w:rsidRPr="00BC69BF">
        <w:rPr>
          <w:rFonts w:ascii="Arial" w:hAnsi="Arial" w:cs="Arial"/>
          <w:b/>
          <w:sz w:val="24"/>
          <w:szCs w:val="24"/>
        </w:rPr>
        <w:t>18</w:t>
      </w:r>
    </w:p>
    <w:p w:rsidR="00B35391" w:rsidRPr="00052773" w:rsidRDefault="00B35391" w:rsidP="00B35391">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B35391" w:rsidRDefault="00B35391" w:rsidP="00B35391">
      <w:pPr>
        <w:spacing w:after="0" w:line="240" w:lineRule="auto"/>
        <w:jc w:val="center"/>
        <w:rPr>
          <w:rFonts w:ascii="Arial" w:eastAsia="Calibri" w:hAnsi="Arial" w:cs="Arial"/>
          <w:b/>
          <w:sz w:val="24"/>
          <w:szCs w:val="24"/>
          <w:lang w:val="es-ES"/>
        </w:rPr>
      </w:pPr>
    </w:p>
    <w:p w:rsidR="00B35391" w:rsidRDefault="00B35391" w:rsidP="00B35391">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B35391" w:rsidRDefault="00B35391" w:rsidP="00B35391">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Margoth León Vásquez, Secretaria</w:t>
      </w:r>
    </w:p>
    <w:p w:rsidR="00B35391" w:rsidRDefault="00B35391" w:rsidP="00B35391">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Concejo Municipal de Esparza</w:t>
      </w:r>
    </w:p>
    <w:p w:rsidR="00B35391" w:rsidRDefault="00B35391" w:rsidP="00B35391">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B35391" w:rsidRPr="009906C6" w:rsidRDefault="00B35391" w:rsidP="00B35391">
      <w:pPr>
        <w:pStyle w:val="Sinespaciado"/>
      </w:pPr>
    </w:p>
    <w:p w:rsidR="00B35391" w:rsidRPr="00BC69BF" w:rsidRDefault="00B35391" w:rsidP="00B35391">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B35391" w:rsidRPr="009906C6" w:rsidRDefault="00B35391" w:rsidP="00B35391">
      <w:pPr>
        <w:pStyle w:val="Sinespaciado"/>
      </w:pPr>
    </w:p>
    <w:p w:rsidR="00B35391" w:rsidRPr="00BC69BF" w:rsidRDefault="00B35391" w:rsidP="00B35391">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35391" w:rsidRPr="00860BB1" w:rsidRDefault="00B35391" w:rsidP="00B35391">
      <w:pPr>
        <w:spacing w:after="0" w:line="240" w:lineRule="auto"/>
        <w:jc w:val="center"/>
        <w:rPr>
          <w:rFonts w:ascii="Arial" w:eastAsia="Calibri" w:hAnsi="Arial" w:cs="Arial"/>
          <w:b/>
          <w:sz w:val="24"/>
          <w:szCs w:val="24"/>
        </w:rPr>
      </w:pPr>
    </w:p>
    <w:p w:rsidR="00B35391" w:rsidRPr="00BC69BF" w:rsidRDefault="00B35391" w:rsidP="00B35391">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35391" w:rsidRDefault="00B35391" w:rsidP="00B35391">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B35391" w:rsidRPr="00B35391" w:rsidRDefault="00B35391" w:rsidP="00B35391">
      <w:pPr>
        <w:spacing w:after="0" w:line="240" w:lineRule="auto"/>
        <w:jc w:val="both"/>
        <w:rPr>
          <w:rFonts w:ascii="Arial" w:eastAsia="Times New Roman" w:hAnsi="Arial" w:cs="Arial"/>
          <w:b/>
          <w:noProof w:val="0"/>
          <w:sz w:val="24"/>
          <w:szCs w:val="24"/>
          <w:lang w:val="es-ES_tradnl" w:eastAsia="es-ES_tradnl"/>
        </w:rPr>
      </w:pPr>
      <w:r w:rsidRPr="00B35391">
        <w:rPr>
          <w:rFonts w:ascii="Arial" w:eastAsia="Times New Roman" w:hAnsi="Arial" w:cs="Arial"/>
          <w:b/>
          <w:noProof w:val="0"/>
          <w:sz w:val="24"/>
          <w:szCs w:val="24"/>
          <w:lang w:val="es-ES_tradnl" w:eastAsia="es-ES_tradnl"/>
        </w:rPr>
        <w:t xml:space="preserve">CONSIDERANDO </w:t>
      </w:r>
    </w:p>
    <w:p w:rsidR="00B35391" w:rsidRPr="00B35391" w:rsidRDefault="00B35391" w:rsidP="00B35391">
      <w:pPr>
        <w:spacing w:after="0" w:line="240" w:lineRule="auto"/>
        <w:jc w:val="both"/>
        <w:rPr>
          <w:rFonts w:ascii="Arial" w:eastAsia="Times New Roman" w:hAnsi="Arial" w:cs="Arial"/>
          <w:noProof w:val="0"/>
          <w:sz w:val="24"/>
          <w:szCs w:val="24"/>
          <w:lang w:val="es-ES_tradnl" w:eastAsia="es-ES_tradnl"/>
        </w:rPr>
      </w:pPr>
    </w:p>
    <w:p w:rsidR="00B35391" w:rsidRPr="00B35391" w:rsidRDefault="00B35391" w:rsidP="00B35391">
      <w:pPr>
        <w:spacing w:after="0" w:line="240" w:lineRule="auto"/>
        <w:jc w:val="both"/>
        <w:rPr>
          <w:rFonts w:ascii="Arial" w:eastAsia="Times New Roman" w:hAnsi="Arial" w:cs="Arial"/>
          <w:noProof w:val="0"/>
          <w:sz w:val="24"/>
          <w:szCs w:val="24"/>
          <w:lang w:val="es-ES_tradnl" w:eastAsia="es-ES_tradnl"/>
        </w:rPr>
      </w:pPr>
      <w:r w:rsidRPr="00B35391">
        <w:rPr>
          <w:rFonts w:ascii="Arial" w:eastAsia="Times New Roman" w:hAnsi="Arial" w:cs="Arial"/>
          <w:noProof w:val="0"/>
          <w:sz w:val="24"/>
          <w:szCs w:val="24"/>
          <w:lang w:val="es-ES_tradnl" w:eastAsia="es-ES_tradnl"/>
        </w:rPr>
        <w:t xml:space="preserve">Oficio SM-1021-2018, recibido vía correo el día 18 de octubre de 2018, suscrito por la Sra. Margoth León Vásquez, Secretaria, Concejo Municipal de Esparza, donde transcribe acuerdo municipal con relación a presupuestos de la Universidades Estatales. </w:t>
      </w:r>
    </w:p>
    <w:p w:rsidR="00B35391" w:rsidRPr="00D24EB6" w:rsidRDefault="00B35391" w:rsidP="00D24EB6">
      <w:pPr>
        <w:pStyle w:val="Sinespaciado"/>
      </w:pPr>
    </w:p>
    <w:p w:rsidR="00B35391" w:rsidRPr="00B35391" w:rsidRDefault="00B35391" w:rsidP="00B35391">
      <w:pPr>
        <w:spacing w:after="0" w:line="240" w:lineRule="auto"/>
        <w:jc w:val="both"/>
        <w:rPr>
          <w:rFonts w:ascii="Arial" w:eastAsia="Times New Roman" w:hAnsi="Arial" w:cs="Arial"/>
          <w:b/>
          <w:noProof w:val="0"/>
          <w:sz w:val="24"/>
          <w:szCs w:val="24"/>
          <w:lang w:val="es-ES_tradnl" w:eastAsia="es-ES_tradnl"/>
        </w:rPr>
      </w:pPr>
      <w:r w:rsidRPr="00B35391">
        <w:rPr>
          <w:rFonts w:ascii="Arial" w:eastAsia="Times New Roman" w:hAnsi="Arial" w:cs="Arial"/>
          <w:b/>
          <w:noProof w:val="0"/>
          <w:sz w:val="24"/>
          <w:szCs w:val="24"/>
          <w:lang w:val="es-ES_tradnl" w:eastAsia="es-ES_tradnl"/>
        </w:rPr>
        <w:t>ESTE CONCEJO MUNICIPAL ACUERDA</w:t>
      </w:r>
    </w:p>
    <w:p w:rsidR="00B35391" w:rsidRPr="00B35391" w:rsidRDefault="00B35391" w:rsidP="00B35391">
      <w:pPr>
        <w:pStyle w:val="Sinespaciado"/>
        <w:rPr>
          <w:lang w:eastAsia="es-ES_tradnl"/>
        </w:rPr>
      </w:pPr>
    </w:p>
    <w:p w:rsidR="00B35391" w:rsidRPr="00B35391" w:rsidRDefault="00B35391" w:rsidP="00B35391">
      <w:pPr>
        <w:spacing w:after="0" w:line="240" w:lineRule="auto"/>
        <w:jc w:val="both"/>
        <w:rPr>
          <w:rFonts w:ascii="Arial" w:eastAsia="Times New Roman" w:hAnsi="Arial" w:cs="Arial"/>
          <w:noProof w:val="0"/>
          <w:sz w:val="24"/>
          <w:szCs w:val="24"/>
          <w:lang w:val="es-ES_tradnl" w:eastAsia="es-ES_tradnl"/>
        </w:rPr>
      </w:pPr>
      <w:r w:rsidRPr="00B35391">
        <w:rPr>
          <w:rFonts w:ascii="Arial" w:eastAsia="Times New Roman" w:hAnsi="Arial" w:cs="Arial"/>
          <w:noProof w:val="0"/>
          <w:sz w:val="24"/>
          <w:szCs w:val="24"/>
          <w:lang w:val="es-ES_tradnl" w:eastAsia="es-ES_tradnl"/>
        </w:rPr>
        <w:t>Dar un voto de apoyo al acuerdo adoptado por el Concejo Municipal de Esparza, en el cual manifiestan la necesidad de abrir una Se</w:t>
      </w:r>
      <w:r w:rsidR="005428A6">
        <w:rPr>
          <w:rFonts w:ascii="Arial" w:eastAsia="Times New Roman" w:hAnsi="Arial" w:cs="Arial"/>
          <w:noProof w:val="0"/>
          <w:sz w:val="24"/>
          <w:szCs w:val="24"/>
          <w:lang w:val="es-ES_tradnl" w:eastAsia="es-ES_tradnl"/>
        </w:rPr>
        <w:t>de de la Universidad Nacional en</w:t>
      </w:r>
      <w:r w:rsidRPr="00B35391">
        <w:rPr>
          <w:rFonts w:ascii="Arial" w:eastAsia="Times New Roman" w:hAnsi="Arial" w:cs="Arial"/>
          <w:noProof w:val="0"/>
          <w:sz w:val="24"/>
          <w:szCs w:val="24"/>
          <w:lang w:val="es-ES_tradnl" w:eastAsia="es-ES_tradnl"/>
        </w:rPr>
        <w:t xml:space="preserve"> la Región del Pacifico Central. </w:t>
      </w:r>
    </w:p>
    <w:p w:rsidR="00B35391" w:rsidRPr="005428A6" w:rsidRDefault="00B35391" w:rsidP="00D24EB6">
      <w:pPr>
        <w:pStyle w:val="Sinespaciado"/>
        <w:rPr>
          <w:lang w:val="es-ES_tradnl"/>
        </w:rPr>
      </w:pPr>
    </w:p>
    <w:p w:rsidR="00B35391" w:rsidRPr="00B35391" w:rsidRDefault="00B35391" w:rsidP="00B35391">
      <w:pPr>
        <w:spacing w:line="252" w:lineRule="auto"/>
        <w:jc w:val="both"/>
        <w:rPr>
          <w:rFonts w:ascii="Arial" w:eastAsia="Calibri" w:hAnsi="Arial" w:cs="Arial"/>
          <w:b/>
          <w:noProof w:val="0"/>
        </w:rPr>
      </w:pPr>
      <w:r w:rsidRPr="00B35391">
        <w:rPr>
          <w:rFonts w:ascii="Arial" w:eastAsia="Calibri" w:hAnsi="Arial" w:cs="Arial"/>
          <w:b/>
          <w:noProof w:val="0"/>
        </w:rPr>
        <w:t>ACUERDO UNÁNIME Y DECLARADO DEFINITIVAMENTE APROBADO N°624-18</w:t>
      </w:r>
    </w:p>
    <w:p w:rsidR="00B35391" w:rsidRPr="00B35391" w:rsidRDefault="00B35391" w:rsidP="00B35391">
      <w:pPr>
        <w:spacing w:after="0" w:line="240" w:lineRule="auto"/>
        <w:jc w:val="both"/>
        <w:rPr>
          <w:rFonts w:ascii="Arial" w:eastAsia="Calibri" w:hAnsi="Arial" w:cs="Arial"/>
          <w:noProof w:val="0"/>
          <w:sz w:val="24"/>
          <w:szCs w:val="24"/>
        </w:rPr>
      </w:pPr>
      <w:r w:rsidRPr="00B35391">
        <w:rPr>
          <w:rFonts w:ascii="Arial" w:eastAsia="Calibri" w:hAnsi="Arial" w:cs="Arial"/>
          <w:noProof w:val="0"/>
          <w:sz w:val="24"/>
          <w:szCs w:val="24"/>
        </w:rPr>
        <w:t>Acuerdo con el voto positivo de los regidores</w:t>
      </w:r>
    </w:p>
    <w:p w:rsidR="00B35391" w:rsidRPr="00B35391" w:rsidRDefault="00B35391" w:rsidP="00B35391">
      <w:pPr>
        <w:pStyle w:val="Sinespaciado"/>
      </w:pPr>
    </w:p>
    <w:p w:rsidR="00B35391" w:rsidRPr="00B35391" w:rsidRDefault="00B35391" w:rsidP="0027435B">
      <w:pPr>
        <w:numPr>
          <w:ilvl w:val="0"/>
          <w:numId w:val="201"/>
        </w:numPr>
        <w:spacing w:after="0" w:line="240" w:lineRule="auto"/>
        <w:ind w:left="1276"/>
        <w:contextualSpacing/>
        <w:jc w:val="both"/>
        <w:rPr>
          <w:rFonts w:ascii="Arial" w:eastAsia="Calibri" w:hAnsi="Arial" w:cs="Arial"/>
          <w:noProof w:val="0"/>
          <w:sz w:val="24"/>
          <w:szCs w:val="24"/>
          <w:lang w:val="es-ES"/>
        </w:rPr>
      </w:pPr>
      <w:r w:rsidRPr="00B35391">
        <w:rPr>
          <w:rFonts w:ascii="Arial" w:eastAsia="Calibri" w:hAnsi="Arial" w:cs="Arial"/>
          <w:noProof w:val="0"/>
          <w:sz w:val="24"/>
          <w:szCs w:val="24"/>
          <w:lang w:val="es-ES"/>
        </w:rPr>
        <w:t>José Fernando Méndez Vindas, Partido Unidad Social Cristiana</w:t>
      </w:r>
    </w:p>
    <w:p w:rsidR="00B35391" w:rsidRPr="00B35391" w:rsidRDefault="00B35391" w:rsidP="0027435B">
      <w:pPr>
        <w:numPr>
          <w:ilvl w:val="0"/>
          <w:numId w:val="201"/>
        </w:numPr>
        <w:spacing w:after="0" w:line="240" w:lineRule="auto"/>
        <w:ind w:left="1276"/>
        <w:contextualSpacing/>
        <w:jc w:val="both"/>
        <w:rPr>
          <w:rFonts w:ascii="Arial" w:eastAsia="Calibri" w:hAnsi="Arial" w:cs="Arial"/>
          <w:noProof w:val="0"/>
          <w:sz w:val="24"/>
          <w:szCs w:val="24"/>
          <w:lang w:val="es-ES"/>
        </w:rPr>
      </w:pPr>
      <w:r w:rsidRPr="00B35391">
        <w:rPr>
          <w:rFonts w:ascii="Arial" w:eastAsia="Calibri" w:hAnsi="Arial" w:cs="Arial"/>
          <w:noProof w:val="0"/>
          <w:sz w:val="24"/>
          <w:szCs w:val="24"/>
          <w:lang w:val="es-ES"/>
        </w:rPr>
        <w:t>Damaris Gamboa Hernández, Partido Unidad Social Cristiana</w:t>
      </w:r>
    </w:p>
    <w:p w:rsidR="00B35391" w:rsidRPr="00B35391" w:rsidRDefault="00B35391" w:rsidP="0027435B">
      <w:pPr>
        <w:numPr>
          <w:ilvl w:val="0"/>
          <w:numId w:val="201"/>
        </w:numPr>
        <w:spacing w:after="0" w:line="240" w:lineRule="auto"/>
        <w:ind w:left="1276"/>
        <w:contextualSpacing/>
        <w:jc w:val="both"/>
        <w:rPr>
          <w:rFonts w:ascii="Arial" w:eastAsia="Calibri" w:hAnsi="Arial" w:cs="Arial"/>
          <w:noProof w:val="0"/>
          <w:sz w:val="24"/>
          <w:szCs w:val="24"/>
          <w:lang w:val="es-ES"/>
        </w:rPr>
      </w:pPr>
      <w:r w:rsidRPr="00B35391">
        <w:rPr>
          <w:rFonts w:ascii="Arial" w:eastAsia="Calibri" w:hAnsi="Arial" w:cs="Arial"/>
          <w:noProof w:val="0"/>
          <w:sz w:val="24"/>
          <w:szCs w:val="24"/>
          <w:lang w:val="es-ES"/>
        </w:rPr>
        <w:t>Julio César Benavides Espinoza, Partido Unidad Social Cristiana</w:t>
      </w:r>
    </w:p>
    <w:p w:rsidR="00B35391" w:rsidRPr="00B35391" w:rsidRDefault="00B35391" w:rsidP="0027435B">
      <w:pPr>
        <w:numPr>
          <w:ilvl w:val="0"/>
          <w:numId w:val="201"/>
        </w:numPr>
        <w:spacing w:after="0" w:line="240" w:lineRule="auto"/>
        <w:ind w:left="1276"/>
        <w:contextualSpacing/>
        <w:jc w:val="both"/>
        <w:rPr>
          <w:rFonts w:ascii="Arial" w:eastAsia="Calibri" w:hAnsi="Arial" w:cs="Arial"/>
          <w:noProof w:val="0"/>
          <w:sz w:val="24"/>
          <w:szCs w:val="24"/>
          <w:lang w:val="es-ES"/>
        </w:rPr>
      </w:pPr>
      <w:r w:rsidRPr="00B35391">
        <w:rPr>
          <w:rFonts w:ascii="Arial" w:eastAsia="Calibri" w:hAnsi="Arial" w:cs="Arial"/>
          <w:noProof w:val="0"/>
          <w:sz w:val="24"/>
          <w:szCs w:val="24"/>
          <w:lang w:val="es-ES"/>
        </w:rPr>
        <w:t>Yojhan Cubero Ramírez, Partido Liberación Nacional</w:t>
      </w:r>
    </w:p>
    <w:p w:rsidR="00B35391" w:rsidRDefault="00B35391" w:rsidP="0027435B">
      <w:pPr>
        <w:numPr>
          <w:ilvl w:val="0"/>
          <w:numId w:val="201"/>
        </w:numPr>
        <w:spacing w:after="0" w:line="240" w:lineRule="auto"/>
        <w:ind w:left="1276"/>
        <w:contextualSpacing/>
        <w:jc w:val="both"/>
        <w:rPr>
          <w:rFonts w:ascii="Arial" w:eastAsia="Calibri" w:hAnsi="Arial" w:cs="Arial"/>
          <w:noProof w:val="0"/>
          <w:sz w:val="24"/>
          <w:szCs w:val="24"/>
          <w:lang w:val="es-ES"/>
        </w:rPr>
      </w:pPr>
      <w:r w:rsidRPr="00B35391">
        <w:rPr>
          <w:rFonts w:ascii="Arial" w:eastAsia="Calibri" w:hAnsi="Arial" w:cs="Arial"/>
          <w:noProof w:val="0"/>
          <w:sz w:val="24"/>
          <w:szCs w:val="24"/>
          <w:lang w:val="es-ES"/>
        </w:rPr>
        <w:t>Betty Castillo Ortiz, Partido Liberación Nacional</w:t>
      </w:r>
    </w:p>
    <w:p w:rsidR="00D24EB6" w:rsidRDefault="00D24EB6" w:rsidP="00D24EB6">
      <w:pPr>
        <w:spacing w:after="0" w:line="240" w:lineRule="auto"/>
        <w:contextualSpacing/>
        <w:jc w:val="both"/>
        <w:rPr>
          <w:rFonts w:ascii="Arial" w:eastAsia="Calibri" w:hAnsi="Arial" w:cs="Arial"/>
          <w:noProof w:val="0"/>
          <w:sz w:val="24"/>
          <w:szCs w:val="24"/>
          <w:lang w:val="es-ES"/>
        </w:rPr>
      </w:pPr>
    </w:p>
    <w:p w:rsidR="00D24EB6" w:rsidRDefault="00D24EB6" w:rsidP="00D24EB6">
      <w:pPr>
        <w:spacing w:after="0" w:line="240" w:lineRule="auto"/>
        <w:contextualSpacing/>
        <w:jc w:val="both"/>
        <w:rPr>
          <w:rFonts w:ascii="Arial" w:eastAsia="Calibri" w:hAnsi="Arial" w:cs="Arial"/>
          <w:noProof w:val="0"/>
          <w:sz w:val="24"/>
          <w:szCs w:val="24"/>
          <w:lang w:val="es-ES"/>
        </w:rPr>
      </w:pPr>
    </w:p>
    <w:p w:rsidR="00D24EB6" w:rsidRPr="00C95FD3" w:rsidRDefault="00D24EB6" w:rsidP="00D24EB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D24EB6" w:rsidRPr="00C95FD3" w:rsidRDefault="00D24EB6" w:rsidP="00D24EB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D24EB6" w:rsidRDefault="00D24EB6" w:rsidP="00D24EB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6F217DB" wp14:editId="3089FDDB">
            <wp:extent cx="213459" cy="152400"/>
            <wp:effectExtent l="0" t="0" r="0" b="0"/>
            <wp:docPr id="219" name="Imagen 2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D24EB6" w:rsidRPr="00B35391" w:rsidRDefault="00D24EB6" w:rsidP="00D24EB6">
      <w:pPr>
        <w:rPr>
          <w:rFonts w:ascii="Arial" w:hAnsi="Arial" w:cs="Arial"/>
          <w:sz w:val="16"/>
          <w:szCs w:val="16"/>
          <w:lang w:val="es-ES"/>
        </w:rPr>
      </w:pPr>
      <w:r>
        <w:rPr>
          <w:rFonts w:ascii="Arial" w:hAnsi="Arial" w:cs="Arial"/>
          <w:b/>
          <w:sz w:val="24"/>
          <w:szCs w:val="24"/>
          <w:lang w:val="es-ES"/>
        </w:rPr>
        <w:t xml:space="preserve">     </w:t>
      </w:r>
      <w:r w:rsidRPr="00B35391">
        <w:rPr>
          <w:rFonts w:ascii="Arial" w:hAnsi="Arial" w:cs="Arial"/>
          <w:sz w:val="16"/>
          <w:szCs w:val="16"/>
          <w:lang w:eastAsia="es-CR"/>
        </w:rPr>
        <w:drawing>
          <wp:inline distT="0" distB="0" distL="0" distR="0" wp14:anchorId="38DC9778" wp14:editId="01ABB96E">
            <wp:extent cx="213459" cy="152400"/>
            <wp:effectExtent l="0" t="0" r="0" b="0"/>
            <wp:docPr id="220" name="Imagen 2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B35391">
        <w:rPr>
          <w:rFonts w:ascii="Arial" w:hAnsi="Arial" w:cs="Arial"/>
          <w:sz w:val="16"/>
          <w:szCs w:val="16"/>
          <w:lang w:val="es-ES"/>
        </w:rPr>
        <w:t xml:space="preserve">C/c: </w:t>
      </w:r>
      <w:r>
        <w:rPr>
          <w:rFonts w:ascii="Arial" w:hAnsi="Arial" w:cs="Arial"/>
          <w:sz w:val="16"/>
          <w:szCs w:val="16"/>
          <w:lang w:val="es-ES"/>
        </w:rPr>
        <w:t>Sr. Alberto Salom, Rector, Universidad Nacional</w:t>
      </w:r>
    </w:p>
    <w:p w:rsidR="00D24EB6" w:rsidRPr="00BC69BF" w:rsidRDefault="00D24EB6" w:rsidP="00D24EB6">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MSPH-CM-ACUER-625-</w:t>
      </w:r>
      <w:r w:rsidRPr="00BC69BF">
        <w:rPr>
          <w:rFonts w:ascii="Arial" w:hAnsi="Arial" w:cs="Arial"/>
          <w:b/>
          <w:sz w:val="24"/>
          <w:szCs w:val="24"/>
        </w:rPr>
        <w:t>18</w:t>
      </w:r>
    </w:p>
    <w:p w:rsidR="00D24EB6" w:rsidRPr="00052773" w:rsidRDefault="00D24EB6" w:rsidP="00D24EB6">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D24EB6" w:rsidRDefault="00D24EB6" w:rsidP="00D24EB6">
      <w:pPr>
        <w:spacing w:after="0" w:line="240" w:lineRule="auto"/>
        <w:jc w:val="center"/>
        <w:rPr>
          <w:rFonts w:ascii="Arial" w:eastAsia="Calibri" w:hAnsi="Arial" w:cs="Arial"/>
          <w:b/>
          <w:sz w:val="24"/>
          <w:szCs w:val="24"/>
          <w:lang w:val="es-ES"/>
        </w:rPr>
      </w:pPr>
    </w:p>
    <w:p w:rsidR="00D24EB6" w:rsidRDefault="00D24EB6" w:rsidP="00D24EB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D24EB6" w:rsidRDefault="00D24EB6" w:rsidP="00D24EB6">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Marta Vega Carballo, Secretaria</w:t>
      </w:r>
    </w:p>
    <w:p w:rsidR="00D24EB6" w:rsidRDefault="00D24EB6" w:rsidP="00D24EB6">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Concejo Municipal de San Isidro</w:t>
      </w:r>
    </w:p>
    <w:p w:rsidR="00D24EB6" w:rsidRDefault="00D24EB6" w:rsidP="00D24EB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24EB6" w:rsidRPr="00D24EB6" w:rsidRDefault="00D24EB6" w:rsidP="00D24EB6">
      <w:pPr>
        <w:pStyle w:val="Sinespaciado"/>
      </w:pPr>
    </w:p>
    <w:p w:rsidR="00D24EB6" w:rsidRPr="00BC69BF" w:rsidRDefault="00D24EB6" w:rsidP="00D24EB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D24EB6" w:rsidRPr="00D24EB6" w:rsidRDefault="00D24EB6" w:rsidP="00D24EB6">
      <w:pPr>
        <w:pStyle w:val="Sinespaciado"/>
      </w:pPr>
    </w:p>
    <w:p w:rsidR="00D24EB6" w:rsidRPr="00BC69BF" w:rsidRDefault="00D24EB6" w:rsidP="00D24EB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24EB6" w:rsidRPr="00860BB1" w:rsidRDefault="00D24EB6" w:rsidP="00D24EB6">
      <w:pPr>
        <w:spacing w:after="0" w:line="240" w:lineRule="auto"/>
        <w:jc w:val="center"/>
        <w:rPr>
          <w:rFonts w:ascii="Arial" w:eastAsia="Calibri" w:hAnsi="Arial" w:cs="Arial"/>
          <w:b/>
          <w:sz w:val="24"/>
          <w:szCs w:val="24"/>
        </w:rPr>
      </w:pPr>
    </w:p>
    <w:p w:rsidR="00D24EB6" w:rsidRPr="00BC69BF" w:rsidRDefault="00D24EB6" w:rsidP="00D24EB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24EB6" w:rsidRDefault="00D24EB6" w:rsidP="00D24EB6">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D24EB6" w:rsidRPr="00D24EB6" w:rsidRDefault="00D24EB6" w:rsidP="00D24EB6">
      <w:pPr>
        <w:spacing w:after="0" w:line="240" w:lineRule="auto"/>
        <w:rPr>
          <w:rFonts w:ascii="Arial" w:eastAsia="Calibri" w:hAnsi="Arial" w:cs="Arial"/>
          <w:b/>
          <w:noProof w:val="0"/>
          <w:sz w:val="24"/>
          <w:szCs w:val="24"/>
          <w:lang w:val="es-ES_tradnl"/>
        </w:rPr>
      </w:pPr>
      <w:r w:rsidRPr="00D24EB6">
        <w:rPr>
          <w:rFonts w:ascii="Arial" w:eastAsia="Calibri" w:hAnsi="Arial" w:cs="Arial"/>
          <w:b/>
          <w:noProof w:val="0"/>
          <w:sz w:val="24"/>
          <w:szCs w:val="24"/>
          <w:lang w:val="es-ES_tradnl"/>
        </w:rPr>
        <w:t>CONSIDERANDO</w:t>
      </w:r>
    </w:p>
    <w:p w:rsidR="00D24EB6" w:rsidRPr="00D24EB6" w:rsidRDefault="00D24EB6" w:rsidP="00D24EB6">
      <w:pPr>
        <w:pStyle w:val="Sinespaciado"/>
      </w:pPr>
    </w:p>
    <w:p w:rsidR="00D24EB6" w:rsidRPr="00D24EB6" w:rsidRDefault="00D24EB6" w:rsidP="00D24EB6">
      <w:pPr>
        <w:spacing w:after="0" w:line="240" w:lineRule="auto"/>
        <w:jc w:val="both"/>
        <w:rPr>
          <w:rFonts w:ascii="Arial" w:eastAsia="Calibri" w:hAnsi="Arial" w:cs="Arial"/>
          <w:b/>
          <w:noProof w:val="0"/>
          <w:sz w:val="24"/>
          <w:szCs w:val="24"/>
          <w:lang w:val="es-ES"/>
        </w:rPr>
      </w:pPr>
      <w:r w:rsidRPr="00D24EB6">
        <w:rPr>
          <w:rFonts w:ascii="Arial" w:eastAsia="Times New Roman" w:hAnsi="Arial" w:cs="Arial"/>
          <w:noProof w:val="0"/>
          <w:sz w:val="24"/>
          <w:szCs w:val="24"/>
          <w:lang w:val="es-ES_tradnl" w:eastAsia="es-ES_tradnl"/>
        </w:rPr>
        <w:t xml:space="preserve">CM-SCM-551-2018, recibido vía correo el día 18 de octubre de 2018, suscrito por la Sra. Marta Vega Carballo, Secretaria, Concejo Municipal de San Isidro, donde transcribe acuerdo municipal con relación a oposición a los actos adoptados por la Universidad Nacional en lo referente a la contratación y adjudicación de catorce millones de dólares, para el proyecto en la Plaza de </w:t>
      </w:r>
      <w:r w:rsidR="00377802">
        <w:rPr>
          <w:rFonts w:ascii="Arial" w:eastAsia="Times New Roman" w:hAnsi="Arial" w:cs="Arial"/>
          <w:noProof w:val="0"/>
          <w:sz w:val="24"/>
          <w:szCs w:val="24"/>
          <w:lang w:val="es-ES_tradnl" w:eastAsia="es-ES_tradnl"/>
        </w:rPr>
        <w:t xml:space="preserve">la </w:t>
      </w:r>
      <w:r w:rsidRPr="00D24EB6">
        <w:rPr>
          <w:rFonts w:ascii="Arial" w:eastAsia="Times New Roman" w:hAnsi="Arial" w:cs="Arial"/>
          <w:noProof w:val="0"/>
          <w:sz w:val="24"/>
          <w:szCs w:val="24"/>
          <w:lang w:val="es-ES_tradnl" w:eastAsia="es-ES_tradnl"/>
        </w:rPr>
        <w:t xml:space="preserve">Diversidad y otras obras. </w:t>
      </w:r>
    </w:p>
    <w:p w:rsidR="00D24EB6" w:rsidRPr="00D24EB6" w:rsidRDefault="00D24EB6" w:rsidP="00D24EB6">
      <w:pPr>
        <w:pStyle w:val="Sinespaciado"/>
      </w:pPr>
    </w:p>
    <w:p w:rsidR="00D24EB6" w:rsidRPr="00D24EB6" w:rsidRDefault="00D24EB6" w:rsidP="00D24EB6">
      <w:pPr>
        <w:spacing w:after="0" w:line="240" w:lineRule="auto"/>
        <w:rPr>
          <w:rFonts w:ascii="Arial" w:eastAsia="Calibri" w:hAnsi="Arial" w:cs="Arial"/>
          <w:b/>
          <w:noProof w:val="0"/>
          <w:sz w:val="24"/>
          <w:szCs w:val="24"/>
          <w:lang w:val="es-ES_tradnl"/>
        </w:rPr>
      </w:pPr>
      <w:r w:rsidRPr="00D24EB6">
        <w:rPr>
          <w:rFonts w:ascii="Arial" w:eastAsia="Calibri" w:hAnsi="Arial" w:cs="Arial"/>
          <w:b/>
          <w:noProof w:val="0"/>
          <w:sz w:val="24"/>
          <w:szCs w:val="24"/>
          <w:lang w:val="es-ES_tradnl"/>
        </w:rPr>
        <w:t>ESTE CONCEJO MUNICIPAL ACUERDA</w:t>
      </w:r>
    </w:p>
    <w:p w:rsidR="00D24EB6" w:rsidRPr="00D24EB6" w:rsidRDefault="00D24EB6" w:rsidP="00D24EB6">
      <w:pPr>
        <w:pStyle w:val="Sinespaciado"/>
      </w:pPr>
    </w:p>
    <w:p w:rsidR="00D24EB6" w:rsidRPr="00D24EB6" w:rsidRDefault="00D24EB6" w:rsidP="00D24EB6">
      <w:pPr>
        <w:spacing w:after="0" w:line="240" w:lineRule="auto"/>
        <w:jc w:val="both"/>
        <w:rPr>
          <w:rFonts w:ascii="Arial" w:eastAsia="Calibri" w:hAnsi="Arial" w:cs="Arial"/>
          <w:noProof w:val="0"/>
          <w:sz w:val="24"/>
          <w:szCs w:val="24"/>
          <w:lang w:val="es-ES"/>
        </w:rPr>
      </w:pPr>
      <w:r w:rsidRPr="00D24EB6">
        <w:rPr>
          <w:rFonts w:ascii="Arial" w:eastAsia="Calibri" w:hAnsi="Arial" w:cs="Arial"/>
          <w:noProof w:val="0"/>
          <w:sz w:val="24"/>
          <w:szCs w:val="24"/>
          <w:lang w:val="es-ES"/>
        </w:rPr>
        <w:t xml:space="preserve">Brindar un voto de apoyo al acuerdo municipal de San Isidro donde externa su oposición por los actos adoptados por las autoridades universitarias en lo referente a la contratación y adjudicación del proyecto de la Plaza de </w:t>
      </w:r>
      <w:r w:rsidR="00377802">
        <w:rPr>
          <w:rFonts w:ascii="Arial" w:eastAsia="Calibri" w:hAnsi="Arial" w:cs="Arial"/>
          <w:noProof w:val="0"/>
          <w:sz w:val="24"/>
          <w:szCs w:val="24"/>
          <w:lang w:val="es-ES"/>
        </w:rPr>
        <w:t xml:space="preserve">la </w:t>
      </w:r>
      <w:r w:rsidRPr="00D24EB6">
        <w:rPr>
          <w:rFonts w:ascii="Arial" w:eastAsia="Calibri" w:hAnsi="Arial" w:cs="Arial"/>
          <w:noProof w:val="0"/>
          <w:sz w:val="24"/>
          <w:szCs w:val="24"/>
          <w:lang w:val="es-ES"/>
        </w:rPr>
        <w:t xml:space="preserve">Diversidad. </w:t>
      </w:r>
    </w:p>
    <w:p w:rsidR="00D24EB6" w:rsidRPr="00D24EB6" w:rsidRDefault="00D24EB6" w:rsidP="00D24EB6">
      <w:pPr>
        <w:spacing w:after="0" w:line="240" w:lineRule="auto"/>
        <w:jc w:val="both"/>
        <w:rPr>
          <w:rFonts w:ascii="Arial" w:eastAsia="Calibri" w:hAnsi="Arial" w:cs="Arial"/>
          <w:noProof w:val="0"/>
          <w:sz w:val="24"/>
          <w:szCs w:val="24"/>
          <w:lang w:val="es-ES"/>
        </w:rPr>
      </w:pPr>
    </w:p>
    <w:p w:rsidR="00D24EB6" w:rsidRPr="00D24EB6" w:rsidRDefault="00D24EB6" w:rsidP="00D24EB6">
      <w:pPr>
        <w:spacing w:line="252" w:lineRule="auto"/>
        <w:jc w:val="both"/>
        <w:rPr>
          <w:rFonts w:ascii="Arial" w:eastAsia="Calibri" w:hAnsi="Arial" w:cs="Arial"/>
          <w:b/>
          <w:noProof w:val="0"/>
        </w:rPr>
      </w:pPr>
      <w:r w:rsidRPr="00D24EB6">
        <w:rPr>
          <w:rFonts w:ascii="Arial" w:eastAsia="Calibri" w:hAnsi="Arial" w:cs="Arial"/>
          <w:b/>
          <w:noProof w:val="0"/>
        </w:rPr>
        <w:t>ACUERDO UNÁNIME Y DECLARADO DEFINITIVAMENTE APROBADO N°625-18</w:t>
      </w:r>
    </w:p>
    <w:p w:rsidR="00D24EB6" w:rsidRPr="00D24EB6" w:rsidRDefault="00D24EB6" w:rsidP="00D24EB6">
      <w:pPr>
        <w:spacing w:after="0" w:line="240" w:lineRule="auto"/>
        <w:jc w:val="both"/>
        <w:rPr>
          <w:rFonts w:ascii="Arial" w:eastAsia="Calibri" w:hAnsi="Arial" w:cs="Arial"/>
          <w:noProof w:val="0"/>
          <w:sz w:val="24"/>
          <w:szCs w:val="24"/>
        </w:rPr>
      </w:pPr>
      <w:r w:rsidRPr="00D24EB6">
        <w:rPr>
          <w:rFonts w:ascii="Arial" w:eastAsia="Calibri" w:hAnsi="Arial" w:cs="Arial"/>
          <w:noProof w:val="0"/>
          <w:sz w:val="24"/>
          <w:szCs w:val="24"/>
        </w:rPr>
        <w:t>Acuerdo con el voto positivo de los regidores</w:t>
      </w:r>
    </w:p>
    <w:p w:rsidR="00D24EB6" w:rsidRPr="00D24EB6" w:rsidRDefault="00D24EB6" w:rsidP="00D24EB6">
      <w:pPr>
        <w:spacing w:after="0" w:line="240" w:lineRule="auto"/>
        <w:jc w:val="both"/>
        <w:rPr>
          <w:rFonts w:ascii="Arial" w:eastAsia="Calibri" w:hAnsi="Arial" w:cs="Arial"/>
          <w:noProof w:val="0"/>
          <w:sz w:val="24"/>
          <w:szCs w:val="24"/>
        </w:rPr>
      </w:pPr>
    </w:p>
    <w:p w:rsidR="00D24EB6" w:rsidRPr="00D24EB6" w:rsidRDefault="00D24EB6" w:rsidP="0027435B">
      <w:pPr>
        <w:numPr>
          <w:ilvl w:val="0"/>
          <w:numId w:val="202"/>
        </w:numPr>
        <w:spacing w:after="0" w:line="240" w:lineRule="auto"/>
        <w:ind w:left="1276"/>
        <w:contextualSpacing/>
        <w:jc w:val="both"/>
        <w:rPr>
          <w:rFonts w:ascii="Arial" w:eastAsia="Calibri" w:hAnsi="Arial" w:cs="Arial"/>
          <w:noProof w:val="0"/>
          <w:sz w:val="24"/>
          <w:szCs w:val="24"/>
          <w:lang w:val="es-ES"/>
        </w:rPr>
      </w:pPr>
      <w:r w:rsidRPr="00D24EB6">
        <w:rPr>
          <w:rFonts w:ascii="Arial" w:eastAsia="Calibri" w:hAnsi="Arial" w:cs="Arial"/>
          <w:noProof w:val="0"/>
          <w:sz w:val="24"/>
          <w:szCs w:val="24"/>
          <w:lang w:val="es-ES"/>
        </w:rPr>
        <w:t>José Fernando Méndez Vindas, Partido Unidad Social Cristiana</w:t>
      </w:r>
    </w:p>
    <w:p w:rsidR="00D24EB6" w:rsidRPr="00D24EB6" w:rsidRDefault="00D24EB6" w:rsidP="0027435B">
      <w:pPr>
        <w:numPr>
          <w:ilvl w:val="0"/>
          <w:numId w:val="202"/>
        </w:numPr>
        <w:spacing w:after="0" w:line="240" w:lineRule="auto"/>
        <w:ind w:left="1276"/>
        <w:contextualSpacing/>
        <w:jc w:val="both"/>
        <w:rPr>
          <w:rFonts w:ascii="Arial" w:eastAsia="Calibri" w:hAnsi="Arial" w:cs="Arial"/>
          <w:noProof w:val="0"/>
          <w:sz w:val="24"/>
          <w:szCs w:val="24"/>
          <w:lang w:val="es-ES"/>
        </w:rPr>
      </w:pPr>
      <w:r w:rsidRPr="00D24EB6">
        <w:rPr>
          <w:rFonts w:ascii="Arial" w:eastAsia="Calibri" w:hAnsi="Arial" w:cs="Arial"/>
          <w:noProof w:val="0"/>
          <w:sz w:val="24"/>
          <w:szCs w:val="24"/>
          <w:lang w:val="es-ES"/>
        </w:rPr>
        <w:t>Damaris Gamboa Hernández, Partido Unidad Social Cristiana</w:t>
      </w:r>
    </w:p>
    <w:p w:rsidR="00D24EB6" w:rsidRPr="00D24EB6" w:rsidRDefault="00D24EB6" w:rsidP="0027435B">
      <w:pPr>
        <w:numPr>
          <w:ilvl w:val="0"/>
          <w:numId w:val="202"/>
        </w:numPr>
        <w:spacing w:after="0" w:line="240" w:lineRule="auto"/>
        <w:ind w:left="1276"/>
        <w:contextualSpacing/>
        <w:jc w:val="both"/>
        <w:rPr>
          <w:rFonts w:ascii="Arial" w:eastAsia="Calibri" w:hAnsi="Arial" w:cs="Arial"/>
          <w:noProof w:val="0"/>
          <w:sz w:val="24"/>
          <w:szCs w:val="24"/>
          <w:lang w:val="es-ES"/>
        </w:rPr>
      </w:pPr>
      <w:r w:rsidRPr="00D24EB6">
        <w:rPr>
          <w:rFonts w:ascii="Arial" w:eastAsia="Calibri" w:hAnsi="Arial" w:cs="Arial"/>
          <w:noProof w:val="0"/>
          <w:sz w:val="24"/>
          <w:szCs w:val="24"/>
          <w:lang w:val="es-ES"/>
        </w:rPr>
        <w:t>Julio César Benavides Espinoza, Partido Unidad Social Cristiana</w:t>
      </w:r>
    </w:p>
    <w:p w:rsidR="00D24EB6" w:rsidRPr="00D24EB6" w:rsidRDefault="00D24EB6" w:rsidP="0027435B">
      <w:pPr>
        <w:numPr>
          <w:ilvl w:val="0"/>
          <w:numId w:val="202"/>
        </w:numPr>
        <w:spacing w:after="0" w:line="240" w:lineRule="auto"/>
        <w:ind w:left="1276"/>
        <w:contextualSpacing/>
        <w:jc w:val="both"/>
        <w:rPr>
          <w:rFonts w:ascii="Arial" w:eastAsia="Calibri" w:hAnsi="Arial" w:cs="Arial"/>
          <w:noProof w:val="0"/>
          <w:sz w:val="24"/>
          <w:szCs w:val="24"/>
          <w:lang w:val="es-ES"/>
        </w:rPr>
      </w:pPr>
      <w:r w:rsidRPr="00D24EB6">
        <w:rPr>
          <w:rFonts w:ascii="Arial" w:eastAsia="Calibri" w:hAnsi="Arial" w:cs="Arial"/>
          <w:noProof w:val="0"/>
          <w:sz w:val="24"/>
          <w:szCs w:val="24"/>
          <w:lang w:val="es-ES"/>
        </w:rPr>
        <w:t>Yojhan Cubero Ramírez, Partido Liberación Nacional</w:t>
      </w:r>
    </w:p>
    <w:p w:rsidR="00D24EB6" w:rsidRPr="00D24EB6" w:rsidRDefault="00D24EB6" w:rsidP="0027435B">
      <w:pPr>
        <w:numPr>
          <w:ilvl w:val="0"/>
          <w:numId w:val="202"/>
        </w:numPr>
        <w:spacing w:after="0" w:line="240" w:lineRule="auto"/>
        <w:ind w:left="1276"/>
        <w:contextualSpacing/>
        <w:jc w:val="both"/>
        <w:rPr>
          <w:rFonts w:ascii="Arial" w:eastAsia="Calibri" w:hAnsi="Arial" w:cs="Arial"/>
          <w:noProof w:val="0"/>
          <w:sz w:val="24"/>
          <w:szCs w:val="24"/>
          <w:lang w:val="es-ES"/>
        </w:rPr>
      </w:pPr>
      <w:r w:rsidRPr="00D24EB6">
        <w:rPr>
          <w:rFonts w:ascii="Arial" w:eastAsia="Calibri" w:hAnsi="Arial" w:cs="Arial"/>
          <w:noProof w:val="0"/>
          <w:sz w:val="24"/>
          <w:szCs w:val="24"/>
          <w:lang w:val="es-ES"/>
        </w:rPr>
        <w:t>Betty Castillo Ortiz, Partido Liberación Nacional</w:t>
      </w:r>
    </w:p>
    <w:p w:rsidR="00D24EB6" w:rsidRPr="00B35391" w:rsidRDefault="00D24EB6" w:rsidP="00D24EB6">
      <w:pPr>
        <w:spacing w:after="0" w:line="240" w:lineRule="auto"/>
        <w:ind w:left="1276"/>
        <w:contextualSpacing/>
        <w:jc w:val="both"/>
        <w:rPr>
          <w:rFonts w:ascii="Arial" w:eastAsia="Calibri" w:hAnsi="Arial" w:cs="Arial"/>
          <w:noProof w:val="0"/>
          <w:sz w:val="24"/>
          <w:szCs w:val="24"/>
          <w:lang w:val="es-ES"/>
        </w:rPr>
      </w:pPr>
    </w:p>
    <w:p w:rsidR="00D24EB6" w:rsidRDefault="00D24EB6" w:rsidP="00D24EB6">
      <w:pPr>
        <w:spacing w:after="0" w:line="240" w:lineRule="auto"/>
        <w:ind w:left="-142"/>
        <w:jc w:val="center"/>
        <w:rPr>
          <w:rFonts w:ascii="Calibri" w:eastAsia="Calibri" w:hAnsi="Calibri" w:cs="Times New Roman"/>
          <w:noProof w:val="0"/>
          <w:lang w:val="es-ES"/>
        </w:rPr>
      </w:pPr>
    </w:p>
    <w:p w:rsidR="00D24EB6" w:rsidRDefault="00D24EB6" w:rsidP="00D24EB6">
      <w:pPr>
        <w:spacing w:after="0" w:line="240" w:lineRule="auto"/>
        <w:ind w:left="-142"/>
        <w:jc w:val="center"/>
        <w:rPr>
          <w:rFonts w:ascii="Calibri" w:eastAsia="Calibri" w:hAnsi="Calibri" w:cs="Times New Roman"/>
          <w:noProof w:val="0"/>
          <w:lang w:val="es-ES"/>
        </w:rPr>
      </w:pPr>
    </w:p>
    <w:p w:rsidR="00D24EB6" w:rsidRDefault="00D24EB6" w:rsidP="00D24EB6">
      <w:pPr>
        <w:spacing w:after="0" w:line="240" w:lineRule="auto"/>
        <w:ind w:left="-142"/>
        <w:jc w:val="center"/>
        <w:rPr>
          <w:rFonts w:ascii="Calibri" w:eastAsia="Calibri" w:hAnsi="Calibri" w:cs="Times New Roman"/>
          <w:noProof w:val="0"/>
          <w:lang w:val="es-ES"/>
        </w:rPr>
      </w:pPr>
    </w:p>
    <w:p w:rsidR="00D24EB6" w:rsidRDefault="00D24EB6" w:rsidP="00D24EB6">
      <w:pPr>
        <w:spacing w:after="0" w:line="240" w:lineRule="auto"/>
        <w:ind w:left="-142"/>
        <w:jc w:val="center"/>
        <w:rPr>
          <w:rFonts w:ascii="Calibri" w:eastAsia="Calibri" w:hAnsi="Calibri" w:cs="Times New Roman"/>
          <w:noProof w:val="0"/>
          <w:lang w:val="es-ES"/>
        </w:rPr>
      </w:pPr>
    </w:p>
    <w:p w:rsidR="00D24EB6" w:rsidRDefault="00D24EB6" w:rsidP="00D24EB6">
      <w:pPr>
        <w:spacing w:after="0" w:line="240" w:lineRule="auto"/>
        <w:ind w:left="-142"/>
        <w:jc w:val="center"/>
        <w:rPr>
          <w:rFonts w:ascii="Calibri" w:eastAsia="Calibri" w:hAnsi="Calibri" w:cs="Times New Roman"/>
          <w:noProof w:val="0"/>
          <w:lang w:val="es-ES"/>
        </w:rPr>
      </w:pPr>
    </w:p>
    <w:p w:rsidR="00D24EB6" w:rsidRDefault="00D24EB6" w:rsidP="00D24EB6">
      <w:pPr>
        <w:spacing w:after="0" w:line="240" w:lineRule="auto"/>
        <w:ind w:left="-142"/>
        <w:jc w:val="center"/>
        <w:rPr>
          <w:rFonts w:ascii="Calibri" w:eastAsia="Calibri" w:hAnsi="Calibri" w:cs="Times New Roman"/>
          <w:noProof w:val="0"/>
          <w:lang w:val="es-ES"/>
        </w:rPr>
      </w:pPr>
    </w:p>
    <w:p w:rsidR="00D24EB6" w:rsidRDefault="00D24EB6" w:rsidP="00D24EB6">
      <w:pPr>
        <w:spacing w:after="0" w:line="240" w:lineRule="auto"/>
        <w:ind w:left="-142"/>
        <w:jc w:val="center"/>
        <w:rPr>
          <w:rFonts w:ascii="Calibri" w:eastAsia="Calibri" w:hAnsi="Calibri" w:cs="Times New Roman"/>
          <w:noProof w:val="0"/>
          <w:lang w:val="es-ES"/>
        </w:rPr>
      </w:pPr>
    </w:p>
    <w:p w:rsidR="00D24EB6" w:rsidRPr="00C95FD3" w:rsidRDefault="00D24EB6" w:rsidP="00D24EB6">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D24EB6" w:rsidRPr="00C95FD3" w:rsidRDefault="00D24EB6" w:rsidP="00D24EB6">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D24EB6" w:rsidRDefault="00D24EB6" w:rsidP="00D24EB6">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B31A816" wp14:editId="2B0A231E">
            <wp:extent cx="213459" cy="152400"/>
            <wp:effectExtent l="0" t="0" r="0" b="0"/>
            <wp:docPr id="221" name="Imagen 2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D24EB6" w:rsidRPr="00B35391" w:rsidRDefault="00D24EB6" w:rsidP="00D24EB6">
      <w:pPr>
        <w:rPr>
          <w:rFonts w:ascii="Arial" w:hAnsi="Arial" w:cs="Arial"/>
          <w:sz w:val="16"/>
          <w:szCs w:val="16"/>
          <w:lang w:val="es-ES"/>
        </w:rPr>
      </w:pPr>
      <w:r>
        <w:rPr>
          <w:rFonts w:ascii="Arial" w:hAnsi="Arial" w:cs="Arial"/>
          <w:b/>
          <w:sz w:val="24"/>
          <w:szCs w:val="24"/>
          <w:lang w:val="es-ES"/>
        </w:rPr>
        <w:t xml:space="preserve">     </w:t>
      </w:r>
      <w:r w:rsidRPr="00B35391">
        <w:rPr>
          <w:rFonts w:ascii="Arial" w:hAnsi="Arial" w:cs="Arial"/>
          <w:sz w:val="16"/>
          <w:szCs w:val="16"/>
          <w:lang w:eastAsia="es-CR"/>
        </w:rPr>
        <w:drawing>
          <wp:inline distT="0" distB="0" distL="0" distR="0" wp14:anchorId="3EF2088B" wp14:editId="663EA3BF">
            <wp:extent cx="213459" cy="152400"/>
            <wp:effectExtent l="0" t="0" r="0" b="0"/>
            <wp:docPr id="222" name="Imagen 2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B35391">
        <w:rPr>
          <w:rFonts w:ascii="Arial" w:hAnsi="Arial" w:cs="Arial"/>
          <w:sz w:val="16"/>
          <w:szCs w:val="16"/>
          <w:lang w:val="es-ES"/>
        </w:rPr>
        <w:t xml:space="preserve">C/c: </w:t>
      </w:r>
      <w:r>
        <w:rPr>
          <w:rFonts w:ascii="Arial" w:hAnsi="Arial" w:cs="Arial"/>
          <w:sz w:val="16"/>
          <w:szCs w:val="16"/>
          <w:lang w:val="es-ES"/>
        </w:rPr>
        <w:t>Sr. Alberto Salom, Rector, Universidad Nacional</w:t>
      </w:r>
    </w:p>
    <w:p w:rsidR="002906B5" w:rsidRDefault="002906B5" w:rsidP="002906B5">
      <w:pPr>
        <w:jc w:val="center"/>
        <w:rPr>
          <w:rFonts w:ascii="Arial" w:hAnsi="Arial" w:cs="Arial"/>
          <w:b/>
          <w:sz w:val="24"/>
          <w:szCs w:val="24"/>
          <w:lang w:val="es-ES"/>
        </w:rPr>
      </w:pPr>
    </w:p>
    <w:p w:rsidR="00D24EB6" w:rsidRPr="00B35391" w:rsidRDefault="00D24EB6" w:rsidP="002906B5">
      <w:pPr>
        <w:jc w:val="center"/>
        <w:rPr>
          <w:rFonts w:ascii="Arial" w:hAnsi="Arial" w:cs="Arial"/>
          <w:b/>
          <w:sz w:val="24"/>
          <w:szCs w:val="24"/>
          <w:lang w:val="es-ES"/>
        </w:rPr>
      </w:pPr>
    </w:p>
    <w:p w:rsidR="002906B5" w:rsidRDefault="002906B5" w:rsidP="002906B5">
      <w:pPr>
        <w:jc w:val="center"/>
        <w:rPr>
          <w:rFonts w:ascii="Arial" w:hAnsi="Arial" w:cs="Arial"/>
          <w:b/>
          <w:sz w:val="24"/>
          <w:szCs w:val="24"/>
        </w:rPr>
      </w:pPr>
    </w:p>
    <w:p w:rsidR="00671670" w:rsidRDefault="00671670" w:rsidP="002906B5">
      <w:pPr>
        <w:jc w:val="center"/>
        <w:rPr>
          <w:rFonts w:ascii="Arial" w:hAnsi="Arial" w:cs="Arial"/>
          <w:b/>
          <w:sz w:val="24"/>
          <w:szCs w:val="24"/>
        </w:rPr>
      </w:pPr>
    </w:p>
    <w:p w:rsidR="008110B1" w:rsidRDefault="008110B1">
      <w:pPr>
        <w:rPr>
          <w:rFonts w:ascii="Arial" w:hAnsi="Arial" w:cs="Arial"/>
          <w:b/>
          <w:sz w:val="24"/>
          <w:szCs w:val="24"/>
        </w:rPr>
      </w:pPr>
    </w:p>
    <w:p w:rsidR="00FB35F9" w:rsidRDefault="00FB35F9">
      <w:pPr>
        <w:rPr>
          <w:rFonts w:ascii="Arial" w:hAnsi="Arial" w:cs="Arial"/>
          <w:b/>
          <w:sz w:val="24"/>
          <w:szCs w:val="24"/>
        </w:rPr>
      </w:pPr>
      <w:r>
        <w:rPr>
          <w:rFonts w:ascii="Arial" w:hAnsi="Arial" w:cs="Arial"/>
          <w:b/>
          <w:sz w:val="24"/>
          <w:szCs w:val="24"/>
        </w:rPr>
        <w:br w:type="page"/>
      </w:r>
    </w:p>
    <w:p w:rsidR="00FB35F9" w:rsidRPr="00BC69BF" w:rsidRDefault="00FB35F9" w:rsidP="00FB35F9">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MSPH-CM-ACUER-626-</w:t>
      </w:r>
      <w:r w:rsidRPr="00BC69BF">
        <w:rPr>
          <w:rFonts w:ascii="Arial" w:hAnsi="Arial" w:cs="Arial"/>
          <w:b/>
          <w:sz w:val="24"/>
          <w:szCs w:val="24"/>
        </w:rPr>
        <w:t>18</w:t>
      </w:r>
    </w:p>
    <w:p w:rsidR="00FB35F9" w:rsidRPr="00052773" w:rsidRDefault="00FB35F9" w:rsidP="00FB35F9">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FB35F9" w:rsidRDefault="00FB35F9" w:rsidP="00FB35F9">
      <w:pPr>
        <w:spacing w:after="0" w:line="240" w:lineRule="auto"/>
        <w:jc w:val="center"/>
        <w:rPr>
          <w:rFonts w:ascii="Arial" w:eastAsia="Calibri" w:hAnsi="Arial" w:cs="Arial"/>
          <w:b/>
          <w:sz w:val="24"/>
          <w:szCs w:val="24"/>
          <w:lang w:val="es-ES"/>
        </w:rPr>
      </w:pPr>
    </w:p>
    <w:p w:rsidR="00FB35F9" w:rsidRDefault="00FB35F9" w:rsidP="00FB35F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FB35F9" w:rsidRDefault="00FB35F9" w:rsidP="00FB35F9">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Kevin Ramírez Cubillo, Administrador</w:t>
      </w:r>
    </w:p>
    <w:p w:rsidR="00FB35F9" w:rsidRDefault="00FB35F9" w:rsidP="00FB35F9">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Comité Cantonal de Deportes y Recreación de San Pablo Heredia</w:t>
      </w:r>
    </w:p>
    <w:p w:rsidR="00FB35F9" w:rsidRDefault="00FB35F9" w:rsidP="00FB35F9">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FB35F9" w:rsidRPr="00D24EB6" w:rsidRDefault="00FB35F9" w:rsidP="00FB35F9">
      <w:pPr>
        <w:pStyle w:val="Sinespaciado"/>
      </w:pPr>
    </w:p>
    <w:p w:rsidR="00FB35F9" w:rsidRPr="00BC69BF" w:rsidRDefault="00FB35F9" w:rsidP="00FB35F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FB35F9" w:rsidRPr="00D24EB6" w:rsidRDefault="00FB35F9" w:rsidP="00FB35F9">
      <w:pPr>
        <w:pStyle w:val="Sinespaciado"/>
      </w:pPr>
    </w:p>
    <w:p w:rsidR="00FB35F9" w:rsidRPr="00BC69BF" w:rsidRDefault="00FB35F9" w:rsidP="00FB35F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FB35F9" w:rsidRPr="00860BB1" w:rsidRDefault="00FB35F9" w:rsidP="00FB35F9">
      <w:pPr>
        <w:spacing w:after="0" w:line="240" w:lineRule="auto"/>
        <w:jc w:val="center"/>
        <w:rPr>
          <w:rFonts w:ascii="Arial" w:eastAsia="Calibri" w:hAnsi="Arial" w:cs="Arial"/>
          <w:b/>
          <w:sz w:val="24"/>
          <w:szCs w:val="24"/>
        </w:rPr>
      </w:pPr>
    </w:p>
    <w:p w:rsidR="00FB35F9" w:rsidRPr="00BC69BF" w:rsidRDefault="00FB35F9" w:rsidP="00FB35F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B35F9" w:rsidRDefault="00FB35F9" w:rsidP="00FB35F9">
      <w:pPr>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FB35F9" w:rsidRPr="00FB35F9" w:rsidRDefault="00FB35F9" w:rsidP="00FB35F9">
      <w:pPr>
        <w:spacing w:after="0" w:line="240" w:lineRule="auto"/>
        <w:jc w:val="both"/>
        <w:rPr>
          <w:rFonts w:ascii="Arial" w:eastAsia="Calibri" w:hAnsi="Arial" w:cs="Arial"/>
          <w:b/>
          <w:noProof w:val="0"/>
          <w:sz w:val="24"/>
          <w:szCs w:val="24"/>
          <w:lang w:val="es-ES"/>
        </w:rPr>
      </w:pPr>
      <w:r w:rsidRPr="00FB35F9">
        <w:rPr>
          <w:rFonts w:ascii="Arial" w:eastAsia="Calibri" w:hAnsi="Arial" w:cs="Arial"/>
          <w:b/>
          <w:noProof w:val="0"/>
          <w:sz w:val="24"/>
          <w:szCs w:val="24"/>
          <w:lang w:val="es-ES"/>
        </w:rPr>
        <w:t>CONSIDERANDO</w:t>
      </w:r>
    </w:p>
    <w:p w:rsidR="00FB35F9" w:rsidRPr="00FB35F9" w:rsidRDefault="00FB35F9" w:rsidP="000E6936">
      <w:pPr>
        <w:pStyle w:val="Sinespaciado"/>
      </w:pPr>
    </w:p>
    <w:p w:rsidR="00FB35F9" w:rsidRPr="00FB35F9" w:rsidRDefault="00FB35F9" w:rsidP="00FB35F9">
      <w:pPr>
        <w:spacing w:after="0" w:line="240" w:lineRule="auto"/>
        <w:jc w:val="both"/>
        <w:rPr>
          <w:rFonts w:ascii="Arial" w:eastAsia="Calibri" w:hAnsi="Arial" w:cs="Arial"/>
          <w:b/>
          <w:noProof w:val="0"/>
          <w:sz w:val="24"/>
          <w:szCs w:val="24"/>
          <w:lang w:val="es-ES"/>
        </w:rPr>
      </w:pPr>
      <w:r w:rsidRPr="00FB35F9">
        <w:rPr>
          <w:rFonts w:ascii="Arial" w:eastAsia="Times New Roman" w:hAnsi="Arial" w:cs="Arial"/>
          <w:noProof w:val="0"/>
          <w:sz w:val="24"/>
          <w:szCs w:val="24"/>
          <w:lang w:val="es-ES_tradnl" w:eastAsia="es-ES_tradnl"/>
        </w:rPr>
        <w:t xml:space="preserve">Oficio CCDRSP-372-2018, recibido el día 24 de octubre de 2018, suscrito por  el Sr. Kevin Ramírez Cubillo, Administrador, Comité Cantonal de Deportes y Recreación, donde remite informe solicitado mediante el acuerdo CM-493-18 con relación a acciones adoptadas en atención a la queja del Sr. Luis Antonio Ramírez González. </w:t>
      </w:r>
    </w:p>
    <w:p w:rsidR="00FB35F9" w:rsidRPr="00FB35F9" w:rsidRDefault="00FB35F9" w:rsidP="000E6936">
      <w:pPr>
        <w:pStyle w:val="Sinespaciado"/>
      </w:pPr>
    </w:p>
    <w:p w:rsidR="00FB35F9" w:rsidRPr="00FB35F9" w:rsidRDefault="00FB35F9" w:rsidP="00FB35F9">
      <w:pPr>
        <w:spacing w:after="0" w:line="240" w:lineRule="auto"/>
        <w:jc w:val="both"/>
        <w:rPr>
          <w:rFonts w:ascii="Arial" w:eastAsia="Calibri" w:hAnsi="Arial" w:cs="Arial"/>
          <w:b/>
          <w:noProof w:val="0"/>
          <w:sz w:val="24"/>
          <w:szCs w:val="24"/>
          <w:lang w:val="es-ES"/>
        </w:rPr>
      </w:pPr>
      <w:r w:rsidRPr="00FB35F9">
        <w:rPr>
          <w:rFonts w:ascii="Arial" w:eastAsia="Calibri" w:hAnsi="Arial" w:cs="Arial"/>
          <w:b/>
          <w:noProof w:val="0"/>
          <w:sz w:val="24"/>
          <w:szCs w:val="24"/>
          <w:lang w:val="es-ES"/>
        </w:rPr>
        <w:t>ESTE CONCEJO MUNICIPAL ACUERDA</w:t>
      </w:r>
    </w:p>
    <w:p w:rsidR="00FB35F9" w:rsidRPr="00FB35F9" w:rsidRDefault="00FB35F9" w:rsidP="000E6936">
      <w:pPr>
        <w:pStyle w:val="Sinespaciado"/>
      </w:pPr>
    </w:p>
    <w:p w:rsidR="00FB35F9" w:rsidRPr="00FB35F9" w:rsidRDefault="00FB35F9" w:rsidP="00FB35F9">
      <w:pPr>
        <w:spacing w:after="0" w:line="240" w:lineRule="auto"/>
        <w:jc w:val="both"/>
        <w:rPr>
          <w:rFonts w:ascii="Arial" w:eastAsia="Calibri" w:hAnsi="Arial" w:cs="Arial"/>
          <w:noProof w:val="0"/>
          <w:sz w:val="24"/>
          <w:szCs w:val="24"/>
          <w:lang w:val="es-ES"/>
        </w:rPr>
      </w:pPr>
      <w:r w:rsidRPr="00FB35F9">
        <w:rPr>
          <w:rFonts w:ascii="Arial" w:eastAsia="Calibri" w:hAnsi="Arial" w:cs="Arial"/>
          <w:noProof w:val="0"/>
          <w:sz w:val="24"/>
          <w:szCs w:val="24"/>
          <w:lang w:val="es-ES"/>
        </w:rPr>
        <w:t xml:space="preserve">Dar por cumplido el acuerdo municipal CM-493-18 ya que mediante el oficio de marras se remite la prueba documental de cumplimiento respectiva. </w:t>
      </w:r>
    </w:p>
    <w:p w:rsidR="00FB35F9" w:rsidRPr="00FB35F9" w:rsidRDefault="00FB35F9" w:rsidP="000E6936">
      <w:pPr>
        <w:pStyle w:val="Sinespaciado"/>
      </w:pPr>
    </w:p>
    <w:p w:rsidR="00FB35F9" w:rsidRPr="00FB35F9" w:rsidRDefault="00FB35F9" w:rsidP="00FB35F9">
      <w:pPr>
        <w:spacing w:line="252" w:lineRule="auto"/>
        <w:jc w:val="both"/>
        <w:rPr>
          <w:rFonts w:ascii="Arial" w:eastAsia="Calibri" w:hAnsi="Arial" w:cs="Arial"/>
          <w:b/>
          <w:noProof w:val="0"/>
        </w:rPr>
      </w:pPr>
      <w:r w:rsidRPr="00FB35F9">
        <w:rPr>
          <w:rFonts w:ascii="Arial" w:eastAsia="Calibri" w:hAnsi="Arial" w:cs="Arial"/>
          <w:b/>
          <w:noProof w:val="0"/>
        </w:rPr>
        <w:t>ACUERDO UNÁNIME Y DECLARADO DEFINITIVAMENTE APROBADO N°626-18</w:t>
      </w:r>
    </w:p>
    <w:p w:rsidR="00FB35F9" w:rsidRPr="00FB35F9" w:rsidRDefault="00FB35F9" w:rsidP="00FB35F9">
      <w:pPr>
        <w:spacing w:after="0" w:line="240" w:lineRule="auto"/>
        <w:jc w:val="both"/>
        <w:rPr>
          <w:rFonts w:ascii="Arial" w:eastAsia="Calibri" w:hAnsi="Arial" w:cs="Arial"/>
          <w:noProof w:val="0"/>
          <w:sz w:val="24"/>
          <w:szCs w:val="24"/>
        </w:rPr>
      </w:pPr>
      <w:r w:rsidRPr="00FB35F9">
        <w:rPr>
          <w:rFonts w:ascii="Arial" w:eastAsia="Calibri" w:hAnsi="Arial" w:cs="Arial"/>
          <w:noProof w:val="0"/>
          <w:sz w:val="24"/>
          <w:szCs w:val="24"/>
        </w:rPr>
        <w:t>Acuerdo con el voto positivo de los regidores</w:t>
      </w:r>
    </w:p>
    <w:p w:rsidR="00FB35F9" w:rsidRPr="00FB35F9" w:rsidRDefault="00FB35F9" w:rsidP="00FB35F9">
      <w:pPr>
        <w:spacing w:after="0" w:line="240" w:lineRule="auto"/>
        <w:jc w:val="both"/>
        <w:rPr>
          <w:rFonts w:ascii="Arial" w:eastAsia="Calibri" w:hAnsi="Arial" w:cs="Arial"/>
          <w:noProof w:val="0"/>
          <w:sz w:val="24"/>
          <w:szCs w:val="24"/>
        </w:rPr>
      </w:pPr>
    </w:p>
    <w:p w:rsidR="00FB35F9" w:rsidRPr="00FB35F9" w:rsidRDefault="00FB35F9" w:rsidP="0027435B">
      <w:pPr>
        <w:numPr>
          <w:ilvl w:val="0"/>
          <w:numId w:val="203"/>
        </w:numPr>
        <w:spacing w:after="0" w:line="240" w:lineRule="auto"/>
        <w:ind w:left="1418"/>
        <w:contextualSpacing/>
        <w:jc w:val="both"/>
        <w:rPr>
          <w:rFonts w:ascii="Arial" w:eastAsia="Calibri" w:hAnsi="Arial" w:cs="Arial"/>
          <w:noProof w:val="0"/>
          <w:sz w:val="24"/>
          <w:szCs w:val="24"/>
          <w:lang w:val="es-ES"/>
        </w:rPr>
      </w:pPr>
      <w:r w:rsidRPr="00FB35F9">
        <w:rPr>
          <w:rFonts w:ascii="Arial" w:eastAsia="Calibri" w:hAnsi="Arial" w:cs="Arial"/>
          <w:noProof w:val="0"/>
          <w:sz w:val="24"/>
          <w:szCs w:val="24"/>
          <w:lang w:val="es-ES"/>
        </w:rPr>
        <w:t>José Fernando Méndez Vindas, Partido Unidad Social Cristiana</w:t>
      </w:r>
    </w:p>
    <w:p w:rsidR="00FB35F9" w:rsidRPr="00FB35F9" w:rsidRDefault="00FB35F9" w:rsidP="0027435B">
      <w:pPr>
        <w:numPr>
          <w:ilvl w:val="0"/>
          <w:numId w:val="203"/>
        </w:numPr>
        <w:spacing w:after="0" w:line="240" w:lineRule="auto"/>
        <w:ind w:left="1418"/>
        <w:contextualSpacing/>
        <w:jc w:val="both"/>
        <w:rPr>
          <w:rFonts w:ascii="Arial" w:eastAsia="Calibri" w:hAnsi="Arial" w:cs="Arial"/>
          <w:noProof w:val="0"/>
          <w:sz w:val="24"/>
          <w:szCs w:val="24"/>
          <w:lang w:val="es-ES"/>
        </w:rPr>
      </w:pPr>
      <w:r w:rsidRPr="00FB35F9">
        <w:rPr>
          <w:rFonts w:ascii="Arial" w:eastAsia="Calibri" w:hAnsi="Arial" w:cs="Arial"/>
          <w:noProof w:val="0"/>
          <w:sz w:val="24"/>
          <w:szCs w:val="24"/>
          <w:lang w:val="es-ES"/>
        </w:rPr>
        <w:t>Damaris Gamboa Hernández, Partido Unidad Social Cristiana</w:t>
      </w:r>
    </w:p>
    <w:p w:rsidR="00FB35F9" w:rsidRPr="00FB35F9" w:rsidRDefault="00FB35F9" w:rsidP="0027435B">
      <w:pPr>
        <w:numPr>
          <w:ilvl w:val="0"/>
          <w:numId w:val="203"/>
        </w:numPr>
        <w:spacing w:after="0" w:line="240" w:lineRule="auto"/>
        <w:ind w:left="1418"/>
        <w:contextualSpacing/>
        <w:jc w:val="both"/>
        <w:rPr>
          <w:rFonts w:ascii="Arial" w:eastAsia="Calibri" w:hAnsi="Arial" w:cs="Arial"/>
          <w:noProof w:val="0"/>
          <w:sz w:val="24"/>
          <w:szCs w:val="24"/>
          <w:lang w:val="es-ES"/>
        </w:rPr>
      </w:pPr>
      <w:r w:rsidRPr="00FB35F9">
        <w:rPr>
          <w:rFonts w:ascii="Arial" w:eastAsia="Calibri" w:hAnsi="Arial" w:cs="Arial"/>
          <w:noProof w:val="0"/>
          <w:sz w:val="24"/>
          <w:szCs w:val="24"/>
          <w:lang w:val="es-ES"/>
        </w:rPr>
        <w:t>Julio César Benavides Espinoza, Partido Unidad Social Cristiana</w:t>
      </w:r>
    </w:p>
    <w:p w:rsidR="00FB35F9" w:rsidRPr="00FB35F9" w:rsidRDefault="00FB35F9" w:rsidP="0027435B">
      <w:pPr>
        <w:numPr>
          <w:ilvl w:val="0"/>
          <w:numId w:val="203"/>
        </w:numPr>
        <w:spacing w:after="0" w:line="240" w:lineRule="auto"/>
        <w:ind w:left="1418"/>
        <w:contextualSpacing/>
        <w:jc w:val="both"/>
        <w:rPr>
          <w:rFonts w:ascii="Arial" w:eastAsia="Calibri" w:hAnsi="Arial" w:cs="Arial"/>
          <w:noProof w:val="0"/>
          <w:sz w:val="24"/>
          <w:szCs w:val="24"/>
          <w:lang w:val="es-ES"/>
        </w:rPr>
      </w:pPr>
      <w:r w:rsidRPr="00FB35F9">
        <w:rPr>
          <w:rFonts w:ascii="Arial" w:eastAsia="Calibri" w:hAnsi="Arial" w:cs="Arial"/>
          <w:noProof w:val="0"/>
          <w:sz w:val="24"/>
          <w:szCs w:val="24"/>
          <w:lang w:val="es-ES"/>
        </w:rPr>
        <w:t>Yojhan Cubero Ramírez, Partido Liberación Nacional</w:t>
      </w:r>
    </w:p>
    <w:p w:rsidR="00FB35F9" w:rsidRPr="00FB35F9" w:rsidRDefault="00FB35F9" w:rsidP="0027435B">
      <w:pPr>
        <w:numPr>
          <w:ilvl w:val="0"/>
          <w:numId w:val="203"/>
        </w:numPr>
        <w:spacing w:after="0" w:line="240" w:lineRule="auto"/>
        <w:ind w:left="1418"/>
        <w:contextualSpacing/>
        <w:jc w:val="both"/>
        <w:rPr>
          <w:rFonts w:ascii="Arial" w:eastAsia="Calibri" w:hAnsi="Arial" w:cs="Arial"/>
          <w:noProof w:val="0"/>
          <w:sz w:val="24"/>
          <w:szCs w:val="24"/>
          <w:lang w:val="es-ES"/>
        </w:rPr>
      </w:pPr>
      <w:r w:rsidRPr="00FB35F9">
        <w:rPr>
          <w:rFonts w:ascii="Arial" w:eastAsia="Calibri" w:hAnsi="Arial" w:cs="Arial"/>
          <w:noProof w:val="0"/>
          <w:sz w:val="24"/>
          <w:szCs w:val="24"/>
          <w:lang w:val="es-ES"/>
        </w:rPr>
        <w:t>Betty Castillo Ortiz, Partido Liberación Nacional</w:t>
      </w:r>
    </w:p>
    <w:p w:rsidR="00FB35F9" w:rsidRPr="00FB35F9" w:rsidRDefault="00FB35F9" w:rsidP="00FB35F9">
      <w:pPr>
        <w:ind w:left="1418"/>
        <w:jc w:val="center"/>
        <w:rPr>
          <w:rFonts w:ascii="Arial" w:hAnsi="Arial" w:cs="Arial"/>
          <w:b/>
          <w:sz w:val="24"/>
          <w:szCs w:val="24"/>
          <w:lang w:val="es-ES"/>
        </w:rPr>
      </w:pPr>
    </w:p>
    <w:p w:rsidR="00FB35F9" w:rsidRDefault="00FB35F9" w:rsidP="00FB35F9">
      <w:pPr>
        <w:spacing w:after="0" w:line="240" w:lineRule="auto"/>
        <w:ind w:left="-142"/>
        <w:jc w:val="center"/>
        <w:rPr>
          <w:rFonts w:ascii="Arial" w:eastAsia="Calibri" w:hAnsi="Arial" w:cs="Arial"/>
          <w:b/>
          <w:sz w:val="24"/>
          <w:szCs w:val="24"/>
          <w:lang w:val="es-ES_tradnl"/>
        </w:rPr>
      </w:pPr>
    </w:p>
    <w:p w:rsidR="00FB35F9" w:rsidRPr="00C95FD3" w:rsidRDefault="00FB35F9" w:rsidP="00FB35F9">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FB35F9" w:rsidRPr="00C95FD3" w:rsidRDefault="00FB35F9" w:rsidP="00FB35F9">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FB35F9" w:rsidRDefault="00FB35F9" w:rsidP="00FB35F9">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1EC67877" wp14:editId="3F08310A">
            <wp:extent cx="213459" cy="152400"/>
            <wp:effectExtent l="0" t="0" r="0" b="0"/>
            <wp:docPr id="223" name="Imagen 2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0E6936" w:rsidRDefault="000E6936" w:rsidP="00D55705">
      <w:pPr>
        <w:jc w:val="right"/>
        <w:rPr>
          <w:rFonts w:ascii="Arial" w:hAnsi="Arial" w:cs="Arial"/>
          <w:b/>
          <w:sz w:val="24"/>
          <w:szCs w:val="24"/>
        </w:rPr>
      </w:pPr>
    </w:p>
    <w:p w:rsidR="00D55705" w:rsidRPr="00BC69BF" w:rsidRDefault="00D55705" w:rsidP="00D55705">
      <w:pPr>
        <w:jc w:val="right"/>
        <w:rPr>
          <w:rFonts w:ascii="Arial" w:hAnsi="Arial" w:cs="Arial"/>
          <w:b/>
          <w:sz w:val="24"/>
          <w:szCs w:val="24"/>
        </w:rPr>
      </w:pPr>
      <w:r w:rsidRPr="00BC69BF">
        <w:rPr>
          <w:rFonts w:ascii="Arial" w:hAnsi="Arial" w:cs="Arial"/>
          <w:b/>
          <w:sz w:val="24"/>
          <w:szCs w:val="24"/>
        </w:rPr>
        <w:lastRenderedPageBreak/>
        <w:t xml:space="preserve">OFICIO </w:t>
      </w:r>
      <w:r w:rsidR="00AE72E5">
        <w:rPr>
          <w:rFonts w:ascii="Arial" w:hAnsi="Arial" w:cs="Arial"/>
          <w:b/>
          <w:sz w:val="24"/>
          <w:szCs w:val="24"/>
        </w:rPr>
        <w:t>MSPH-CM-ACUER-627</w:t>
      </w:r>
      <w:r>
        <w:rPr>
          <w:rFonts w:ascii="Arial" w:hAnsi="Arial" w:cs="Arial"/>
          <w:b/>
          <w:sz w:val="24"/>
          <w:szCs w:val="24"/>
        </w:rPr>
        <w:t>-</w:t>
      </w:r>
      <w:r w:rsidRPr="00BC69BF">
        <w:rPr>
          <w:rFonts w:ascii="Arial" w:hAnsi="Arial" w:cs="Arial"/>
          <w:b/>
          <w:sz w:val="24"/>
          <w:szCs w:val="24"/>
        </w:rPr>
        <w:t>18</w:t>
      </w:r>
    </w:p>
    <w:p w:rsidR="00D55705" w:rsidRPr="00052773" w:rsidRDefault="00D55705" w:rsidP="00D55705">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octubre de 2018</w:t>
      </w:r>
    </w:p>
    <w:p w:rsidR="00D55705" w:rsidRDefault="00D55705" w:rsidP="00D55705">
      <w:pPr>
        <w:spacing w:after="0" w:line="240" w:lineRule="auto"/>
        <w:jc w:val="center"/>
        <w:rPr>
          <w:rFonts w:ascii="Arial" w:eastAsia="Calibri" w:hAnsi="Arial" w:cs="Arial"/>
          <w:b/>
          <w:sz w:val="24"/>
          <w:szCs w:val="24"/>
          <w:lang w:val="es-ES"/>
        </w:rPr>
      </w:pPr>
    </w:p>
    <w:p w:rsidR="00D55705" w:rsidRDefault="00D55705" w:rsidP="00D5570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AF34F5">
        <w:rPr>
          <w:rFonts w:ascii="Arial" w:eastAsia="Times New Roman" w:hAnsi="Arial" w:cs="Arial"/>
          <w:sz w:val="24"/>
          <w:szCs w:val="24"/>
          <w:lang w:val="es-ES_tradnl" w:eastAsia="es-ES_tradnl"/>
        </w:rPr>
        <w:t>es</w:t>
      </w:r>
    </w:p>
    <w:p w:rsidR="00D55705" w:rsidRDefault="00AF34F5" w:rsidP="00D55705">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Comité Cantonal de Deportes y Recreación</w:t>
      </w:r>
    </w:p>
    <w:p w:rsidR="00D55705" w:rsidRDefault="00D55705" w:rsidP="00D55705">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San Pablo de Heredia</w:t>
      </w:r>
    </w:p>
    <w:p w:rsidR="00D55705" w:rsidRDefault="00D55705" w:rsidP="00D5570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55705" w:rsidRDefault="00D55705" w:rsidP="00D55705">
      <w:pPr>
        <w:spacing w:after="0" w:line="276" w:lineRule="auto"/>
        <w:rPr>
          <w:rFonts w:ascii="Arial" w:eastAsia="Times New Roman" w:hAnsi="Arial" w:cs="Arial"/>
          <w:sz w:val="24"/>
          <w:szCs w:val="24"/>
          <w:lang w:val="es-ES" w:eastAsia="es-ES"/>
        </w:rPr>
      </w:pPr>
    </w:p>
    <w:p w:rsidR="00D55705" w:rsidRPr="00BC69BF" w:rsidRDefault="00D55705" w:rsidP="00D5570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AF34F5">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AF34F5">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D55705" w:rsidRPr="00BC69BF" w:rsidRDefault="00D55705" w:rsidP="00D55705">
      <w:pPr>
        <w:pStyle w:val="Sinespaciado"/>
        <w:rPr>
          <w:lang w:eastAsia="es-ES"/>
        </w:rPr>
      </w:pPr>
    </w:p>
    <w:p w:rsidR="00D55705" w:rsidRPr="00BC69BF" w:rsidRDefault="00D55705" w:rsidP="00D5570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55705" w:rsidRPr="00860BB1" w:rsidRDefault="00D55705" w:rsidP="00D55705">
      <w:pPr>
        <w:spacing w:after="0" w:line="240" w:lineRule="auto"/>
        <w:jc w:val="center"/>
        <w:rPr>
          <w:rFonts w:ascii="Arial" w:eastAsia="Calibri" w:hAnsi="Arial" w:cs="Arial"/>
          <w:b/>
          <w:sz w:val="24"/>
          <w:szCs w:val="24"/>
        </w:rPr>
      </w:pPr>
    </w:p>
    <w:p w:rsidR="00D55705" w:rsidRPr="00BC69BF" w:rsidRDefault="00D55705" w:rsidP="00D5570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55705" w:rsidRDefault="00D55705" w:rsidP="00D55705">
      <w:pPr>
        <w:pStyle w:val="Sinespaciado"/>
        <w:ind w:left="360" w:right="-234"/>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D55705" w:rsidRDefault="00D55705" w:rsidP="009B6DD6">
      <w:pPr>
        <w:pStyle w:val="Sinespaciado"/>
        <w:ind w:left="360"/>
        <w:rPr>
          <w:rFonts w:ascii="Arial" w:hAnsi="Arial" w:cs="Arial"/>
          <w:sz w:val="16"/>
          <w:szCs w:val="16"/>
        </w:rPr>
      </w:pPr>
    </w:p>
    <w:p w:rsidR="00D55705" w:rsidRDefault="00D55705" w:rsidP="009B6DD6">
      <w:pPr>
        <w:pStyle w:val="Sinespaciado"/>
        <w:ind w:left="360"/>
        <w:rPr>
          <w:rFonts w:ascii="Arial" w:hAnsi="Arial" w:cs="Arial"/>
          <w:sz w:val="16"/>
          <w:szCs w:val="16"/>
        </w:rPr>
      </w:pPr>
    </w:p>
    <w:p w:rsidR="00D55705" w:rsidRDefault="00D55705" w:rsidP="00576705">
      <w:pPr>
        <w:pStyle w:val="Sinespaciado"/>
        <w:rPr>
          <w:rFonts w:ascii="Arial" w:hAnsi="Arial" w:cs="Arial"/>
          <w:b/>
          <w:sz w:val="24"/>
          <w:szCs w:val="24"/>
        </w:rPr>
      </w:pPr>
      <w:r w:rsidRPr="00D55705">
        <w:rPr>
          <w:rFonts w:ascii="Arial" w:hAnsi="Arial" w:cs="Arial"/>
          <w:b/>
          <w:sz w:val="24"/>
          <w:szCs w:val="24"/>
        </w:rPr>
        <w:t>CONSIDERANDO</w:t>
      </w:r>
    </w:p>
    <w:p w:rsidR="00D55705" w:rsidRDefault="00D55705" w:rsidP="00576705">
      <w:pPr>
        <w:pStyle w:val="Sinespaciado"/>
        <w:rPr>
          <w:rFonts w:ascii="Arial" w:hAnsi="Arial" w:cs="Arial"/>
          <w:b/>
          <w:sz w:val="24"/>
          <w:szCs w:val="24"/>
        </w:rPr>
      </w:pPr>
    </w:p>
    <w:p w:rsidR="00D55705" w:rsidRDefault="00576705" w:rsidP="000F60D7">
      <w:pPr>
        <w:pStyle w:val="Sinespaciado"/>
        <w:numPr>
          <w:ilvl w:val="0"/>
          <w:numId w:val="167"/>
        </w:numPr>
        <w:jc w:val="both"/>
        <w:rPr>
          <w:rFonts w:ascii="Arial" w:hAnsi="Arial" w:cs="Arial"/>
          <w:b/>
          <w:sz w:val="24"/>
          <w:szCs w:val="24"/>
        </w:rPr>
      </w:pPr>
      <w:r w:rsidRPr="00576705">
        <w:rPr>
          <w:rFonts w:ascii="Arial" w:hAnsi="Arial" w:cs="Arial"/>
          <w:sz w:val="24"/>
          <w:szCs w:val="24"/>
        </w:rPr>
        <w:t>Reglamento para la Organización y Funcionamiento del Comité Cantonal de Deportes y Recreación de San Pablo de Heredia, que en su artículo 15 cita</w:t>
      </w:r>
      <w:r>
        <w:rPr>
          <w:rFonts w:ascii="Arial" w:hAnsi="Arial" w:cs="Arial"/>
          <w:b/>
          <w:sz w:val="24"/>
          <w:szCs w:val="24"/>
        </w:rPr>
        <w:t>:</w:t>
      </w:r>
    </w:p>
    <w:p w:rsidR="00576705" w:rsidRDefault="00576705" w:rsidP="00576705">
      <w:pPr>
        <w:pStyle w:val="Sinespaciado"/>
        <w:ind w:left="360"/>
        <w:jc w:val="both"/>
        <w:rPr>
          <w:rFonts w:ascii="Arial" w:hAnsi="Arial" w:cs="Arial"/>
          <w:b/>
          <w:sz w:val="24"/>
          <w:szCs w:val="24"/>
        </w:rPr>
      </w:pPr>
    </w:p>
    <w:p w:rsidR="00576705" w:rsidRPr="00576705" w:rsidRDefault="00576705" w:rsidP="000F60D7">
      <w:pPr>
        <w:spacing w:line="360" w:lineRule="auto"/>
        <w:ind w:left="993" w:right="758"/>
        <w:rPr>
          <w:rFonts w:ascii="Arial" w:eastAsia="Calibri" w:hAnsi="Arial" w:cs="Arial"/>
          <w:b/>
          <w:i/>
          <w:noProof w:val="0"/>
          <w:sz w:val="24"/>
          <w:szCs w:val="24"/>
        </w:rPr>
      </w:pPr>
      <w:r w:rsidRPr="00576705">
        <w:rPr>
          <w:rFonts w:ascii="Arial" w:eastAsia="Calibri" w:hAnsi="Arial" w:cs="Arial"/>
          <w:b/>
          <w:i/>
          <w:noProof w:val="0"/>
          <w:sz w:val="24"/>
          <w:szCs w:val="24"/>
        </w:rPr>
        <w:t xml:space="preserve">Artículo </w:t>
      </w:r>
      <w:r w:rsidRPr="00576705">
        <w:rPr>
          <w:rFonts w:ascii="Arial" w:eastAsia="Calibri" w:hAnsi="Arial" w:cs="Arial"/>
          <w:b/>
          <w:i/>
          <w:noProof w:val="0"/>
          <w:sz w:val="24"/>
          <w:szCs w:val="24"/>
        </w:rPr>
        <w:fldChar w:fldCharType="begin"/>
      </w:r>
      <w:r w:rsidRPr="00576705">
        <w:rPr>
          <w:rFonts w:ascii="Arial" w:eastAsia="Calibri" w:hAnsi="Arial" w:cs="Arial"/>
          <w:b/>
          <w:i/>
          <w:noProof w:val="0"/>
          <w:sz w:val="24"/>
          <w:szCs w:val="24"/>
        </w:rPr>
        <w:instrText xml:space="preserve"> SEQ Artículo \* ARABIC </w:instrText>
      </w:r>
      <w:r w:rsidRPr="00576705">
        <w:rPr>
          <w:rFonts w:ascii="Arial" w:eastAsia="Calibri" w:hAnsi="Arial" w:cs="Arial"/>
          <w:b/>
          <w:i/>
          <w:noProof w:val="0"/>
          <w:sz w:val="24"/>
          <w:szCs w:val="24"/>
        </w:rPr>
        <w:fldChar w:fldCharType="separate"/>
      </w:r>
      <w:r w:rsidR="00A3628E">
        <w:rPr>
          <w:rFonts w:ascii="Arial" w:eastAsia="Calibri" w:hAnsi="Arial" w:cs="Arial"/>
          <w:b/>
          <w:i/>
          <w:sz w:val="24"/>
          <w:szCs w:val="24"/>
        </w:rPr>
        <w:t>1</w:t>
      </w:r>
      <w:r w:rsidRPr="00576705">
        <w:rPr>
          <w:rFonts w:ascii="Arial" w:eastAsia="Calibri" w:hAnsi="Arial" w:cs="Arial"/>
          <w:b/>
          <w:i/>
          <w:noProof w:val="0"/>
          <w:sz w:val="24"/>
          <w:szCs w:val="24"/>
        </w:rPr>
        <w:fldChar w:fldCharType="end"/>
      </w:r>
      <w:r w:rsidRPr="00576705">
        <w:rPr>
          <w:rFonts w:ascii="Arial" w:eastAsia="Calibri" w:hAnsi="Arial" w:cs="Arial"/>
          <w:b/>
          <w:i/>
          <w:noProof w:val="0"/>
          <w:sz w:val="24"/>
          <w:szCs w:val="24"/>
        </w:rPr>
        <w:t xml:space="preserve">. Tribunal Temporal. </w:t>
      </w:r>
    </w:p>
    <w:p w:rsidR="00576705" w:rsidRDefault="00576705" w:rsidP="000F60D7">
      <w:pPr>
        <w:spacing w:line="360" w:lineRule="auto"/>
        <w:ind w:left="993" w:right="758"/>
        <w:jc w:val="both"/>
        <w:rPr>
          <w:rFonts w:ascii="Arial" w:eastAsia="Calibri" w:hAnsi="Arial" w:cs="Arial"/>
          <w:i/>
          <w:noProof w:val="0"/>
          <w:sz w:val="24"/>
          <w:szCs w:val="24"/>
        </w:rPr>
      </w:pPr>
      <w:r w:rsidRPr="00576705">
        <w:rPr>
          <w:rFonts w:ascii="Arial" w:eastAsia="Calibri" w:hAnsi="Arial" w:cs="Arial"/>
          <w:i/>
          <w:noProof w:val="0"/>
          <w:sz w:val="24"/>
          <w:szCs w:val="24"/>
        </w:rPr>
        <w:t>En Concejo Municipal nombrará un Tribunal Temporal para la elección de los miembros del artículo 12 inciso b) y c), con al menos 8 días hábiles previos a la fecha de las Asambleas de las Organizaciones Deportivas y Recreativas y de Organizaciones Comunales; este será el encargado de fiscalizar el proceso de elección en las Asambleas convocadas para ese fin. Dicho Tribunal estará conformado por: un representante del Concejo Municipal, un administrativo del CCDRSP y el abogado de la Municipalidad.</w:t>
      </w:r>
    </w:p>
    <w:p w:rsidR="000F60D7" w:rsidRDefault="000F60D7" w:rsidP="000F60D7">
      <w:pPr>
        <w:spacing w:line="360" w:lineRule="auto"/>
        <w:ind w:right="758"/>
        <w:jc w:val="both"/>
        <w:rPr>
          <w:rFonts w:ascii="Arial" w:eastAsia="Calibri" w:hAnsi="Arial" w:cs="Arial"/>
          <w:b/>
          <w:noProof w:val="0"/>
          <w:sz w:val="24"/>
          <w:szCs w:val="24"/>
        </w:rPr>
      </w:pPr>
      <w:r w:rsidRPr="000F60D7">
        <w:rPr>
          <w:rFonts w:ascii="Arial" w:eastAsia="Calibri" w:hAnsi="Arial" w:cs="Arial"/>
          <w:b/>
          <w:noProof w:val="0"/>
          <w:sz w:val="24"/>
          <w:szCs w:val="24"/>
        </w:rPr>
        <w:t>ESTE CONCEJO MUNICIPAL ACUERDA</w:t>
      </w:r>
    </w:p>
    <w:p w:rsidR="000F60D7" w:rsidRPr="000F60D7" w:rsidRDefault="000F60D7" w:rsidP="000F60D7">
      <w:pPr>
        <w:spacing w:line="360" w:lineRule="auto"/>
        <w:ind w:right="758"/>
        <w:jc w:val="both"/>
        <w:rPr>
          <w:rFonts w:ascii="Arial" w:eastAsia="Calibri" w:hAnsi="Arial" w:cs="Arial"/>
          <w:noProof w:val="0"/>
          <w:sz w:val="24"/>
          <w:szCs w:val="24"/>
        </w:rPr>
      </w:pPr>
      <w:r w:rsidRPr="000F60D7">
        <w:rPr>
          <w:rFonts w:ascii="Arial" w:eastAsia="Calibri" w:hAnsi="Arial" w:cs="Arial"/>
          <w:noProof w:val="0"/>
          <w:sz w:val="24"/>
          <w:szCs w:val="24"/>
        </w:rPr>
        <w:t>Nombrar a la Sra. Damaris Gamboa Hernández,</w:t>
      </w:r>
      <w:r w:rsidR="00D86F84">
        <w:rPr>
          <w:rFonts w:ascii="Arial" w:eastAsia="Calibri" w:hAnsi="Arial" w:cs="Arial"/>
          <w:noProof w:val="0"/>
          <w:sz w:val="24"/>
          <w:szCs w:val="24"/>
        </w:rPr>
        <w:t xml:space="preserve"> Regidora Propietaria, cé</w:t>
      </w:r>
      <w:r w:rsidRPr="000F60D7">
        <w:rPr>
          <w:rFonts w:ascii="Arial" w:eastAsia="Calibri" w:hAnsi="Arial" w:cs="Arial"/>
          <w:noProof w:val="0"/>
          <w:sz w:val="24"/>
          <w:szCs w:val="24"/>
        </w:rPr>
        <w:t>dula de identidad N° 1-0418-0720</w:t>
      </w:r>
      <w:r>
        <w:rPr>
          <w:rFonts w:ascii="Arial" w:eastAsia="Calibri" w:hAnsi="Arial" w:cs="Arial"/>
          <w:noProof w:val="0"/>
          <w:sz w:val="24"/>
          <w:szCs w:val="24"/>
        </w:rPr>
        <w:t>, como representante del Concejo Municipal ante las Asambleas</w:t>
      </w:r>
      <w:r w:rsidR="00A556C6">
        <w:rPr>
          <w:rFonts w:ascii="Arial" w:eastAsia="Calibri" w:hAnsi="Arial" w:cs="Arial"/>
          <w:noProof w:val="0"/>
          <w:sz w:val="24"/>
          <w:szCs w:val="24"/>
        </w:rPr>
        <w:t xml:space="preserve"> Generales </w:t>
      </w:r>
      <w:r>
        <w:rPr>
          <w:rFonts w:ascii="Arial" w:eastAsia="Calibri" w:hAnsi="Arial" w:cs="Arial"/>
          <w:noProof w:val="0"/>
          <w:sz w:val="24"/>
          <w:szCs w:val="24"/>
        </w:rPr>
        <w:t xml:space="preserve"> convocadas por el Comité Cantonal de Deportes y </w:t>
      </w:r>
      <w:r>
        <w:rPr>
          <w:rFonts w:ascii="Arial" w:eastAsia="Calibri" w:hAnsi="Arial" w:cs="Arial"/>
          <w:noProof w:val="0"/>
          <w:sz w:val="24"/>
          <w:szCs w:val="24"/>
        </w:rPr>
        <w:lastRenderedPageBreak/>
        <w:t xml:space="preserve">Recreación del cantón, para llevar a cabo la conformación de la Junta Directiva de dicha institución. </w:t>
      </w:r>
    </w:p>
    <w:p w:rsidR="003F68D0" w:rsidRPr="00164BF5" w:rsidRDefault="003F68D0" w:rsidP="003F68D0">
      <w:pPr>
        <w:spacing w:line="252" w:lineRule="auto"/>
        <w:jc w:val="both"/>
        <w:rPr>
          <w:rFonts w:ascii="Arial" w:eastAsia="Calibri" w:hAnsi="Arial" w:cs="Arial"/>
          <w:b/>
          <w:noProof w:val="0"/>
        </w:rPr>
      </w:pPr>
      <w:r w:rsidRPr="00164BF5">
        <w:rPr>
          <w:rFonts w:ascii="Arial" w:eastAsia="Calibri" w:hAnsi="Arial" w:cs="Arial"/>
          <w:b/>
          <w:noProof w:val="0"/>
        </w:rPr>
        <w:t>ACUERDO UNÁNIME Y DECLARAD</w:t>
      </w:r>
      <w:r w:rsidR="00AE72E5">
        <w:rPr>
          <w:rFonts w:ascii="Arial" w:eastAsia="Calibri" w:hAnsi="Arial" w:cs="Arial"/>
          <w:b/>
          <w:noProof w:val="0"/>
        </w:rPr>
        <w:t>O DEFINITIVAMENTE APROBADO N°627</w:t>
      </w:r>
      <w:r w:rsidRPr="00164BF5">
        <w:rPr>
          <w:rFonts w:ascii="Arial" w:eastAsia="Calibri" w:hAnsi="Arial" w:cs="Arial"/>
          <w:b/>
          <w:noProof w:val="0"/>
        </w:rPr>
        <w:t>-18</w:t>
      </w:r>
    </w:p>
    <w:p w:rsidR="003F68D0" w:rsidRPr="00164BF5" w:rsidRDefault="003F68D0" w:rsidP="003F68D0">
      <w:pPr>
        <w:spacing w:after="0" w:line="240" w:lineRule="auto"/>
        <w:jc w:val="both"/>
        <w:rPr>
          <w:rFonts w:ascii="Arial" w:eastAsia="Calibri" w:hAnsi="Arial" w:cs="Arial"/>
          <w:noProof w:val="0"/>
          <w:sz w:val="24"/>
          <w:szCs w:val="24"/>
        </w:rPr>
      </w:pPr>
      <w:r w:rsidRPr="00164BF5">
        <w:rPr>
          <w:rFonts w:ascii="Arial" w:eastAsia="Calibri" w:hAnsi="Arial" w:cs="Arial"/>
          <w:noProof w:val="0"/>
          <w:sz w:val="24"/>
          <w:szCs w:val="24"/>
        </w:rPr>
        <w:t>Acuerdo con el voto positivo de los regidores</w:t>
      </w:r>
    </w:p>
    <w:p w:rsidR="003F68D0" w:rsidRPr="00164BF5" w:rsidRDefault="003F68D0" w:rsidP="003F68D0">
      <w:pPr>
        <w:spacing w:after="0" w:line="240" w:lineRule="auto"/>
        <w:jc w:val="both"/>
        <w:rPr>
          <w:rFonts w:ascii="Arial" w:eastAsia="Calibri" w:hAnsi="Arial" w:cs="Arial"/>
          <w:noProof w:val="0"/>
          <w:sz w:val="24"/>
          <w:szCs w:val="24"/>
        </w:rPr>
      </w:pPr>
    </w:p>
    <w:p w:rsidR="003F68D0" w:rsidRPr="00164BF5" w:rsidRDefault="003F68D0" w:rsidP="0027435B">
      <w:pPr>
        <w:numPr>
          <w:ilvl w:val="0"/>
          <w:numId w:val="168"/>
        </w:numPr>
        <w:spacing w:after="0" w:line="240" w:lineRule="auto"/>
        <w:contextualSpacing/>
        <w:jc w:val="both"/>
        <w:rPr>
          <w:rFonts w:ascii="Arial" w:eastAsia="Calibri" w:hAnsi="Arial" w:cs="Arial"/>
          <w:noProof w:val="0"/>
          <w:sz w:val="24"/>
          <w:szCs w:val="24"/>
          <w:lang w:val="es-ES"/>
        </w:rPr>
      </w:pPr>
      <w:r w:rsidRPr="00164BF5">
        <w:rPr>
          <w:rFonts w:ascii="Arial" w:eastAsia="Calibri" w:hAnsi="Arial" w:cs="Arial"/>
          <w:noProof w:val="0"/>
          <w:sz w:val="24"/>
          <w:szCs w:val="24"/>
          <w:lang w:val="es-ES"/>
        </w:rPr>
        <w:t>José Fernando Méndez Vindas, Partido Unidad Social Cristiana</w:t>
      </w:r>
    </w:p>
    <w:p w:rsidR="003F68D0" w:rsidRPr="00164BF5" w:rsidRDefault="003F68D0" w:rsidP="0027435B">
      <w:pPr>
        <w:numPr>
          <w:ilvl w:val="0"/>
          <w:numId w:val="168"/>
        </w:numPr>
        <w:spacing w:after="0" w:line="240" w:lineRule="auto"/>
        <w:contextualSpacing/>
        <w:jc w:val="both"/>
        <w:rPr>
          <w:rFonts w:ascii="Arial" w:eastAsia="Calibri" w:hAnsi="Arial" w:cs="Arial"/>
          <w:noProof w:val="0"/>
          <w:sz w:val="24"/>
          <w:szCs w:val="24"/>
          <w:lang w:val="es-ES"/>
        </w:rPr>
      </w:pPr>
      <w:r>
        <w:rPr>
          <w:rFonts w:ascii="Arial" w:eastAsia="Calibri" w:hAnsi="Arial" w:cs="Arial"/>
          <w:noProof w:val="0"/>
          <w:sz w:val="24"/>
          <w:szCs w:val="24"/>
          <w:lang w:val="es-ES"/>
        </w:rPr>
        <w:t>Damaris Gamboa Hernández,</w:t>
      </w:r>
      <w:r w:rsidRPr="00164BF5">
        <w:rPr>
          <w:rFonts w:ascii="Arial" w:eastAsia="Calibri" w:hAnsi="Arial" w:cs="Arial"/>
          <w:noProof w:val="0"/>
          <w:sz w:val="24"/>
          <w:szCs w:val="24"/>
          <w:lang w:val="es-ES"/>
        </w:rPr>
        <w:t xml:space="preserve"> Partido Unidad Social Cristiana</w:t>
      </w:r>
    </w:p>
    <w:p w:rsidR="003F68D0" w:rsidRPr="00164BF5" w:rsidRDefault="003F68D0" w:rsidP="0027435B">
      <w:pPr>
        <w:numPr>
          <w:ilvl w:val="0"/>
          <w:numId w:val="168"/>
        </w:numPr>
        <w:spacing w:after="0" w:line="240" w:lineRule="auto"/>
        <w:contextualSpacing/>
        <w:jc w:val="both"/>
        <w:rPr>
          <w:rFonts w:ascii="Arial" w:eastAsia="Calibri" w:hAnsi="Arial" w:cs="Arial"/>
          <w:noProof w:val="0"/>
          <w:sz w:val="24"/>
          <w:szCs w:val="24"/>
          <w:lang w:val="es-ES"/>
        </w:rPr>
      </w:pPr>
      <w:r w:rsidRPr="00164BF5">
        <w:rPr>
          <w:rFonts w:ascii="Arial" w:eastAsia="Calibri" w:hAnsi="Arial" w:cs="Arial"/>
          <w:noProof w:val="0"/>
          <w:sz w:val="24"/>
          <w:szCs w:val="24"/>
          <w:lang w:val="es-ES"/>
        </w:rPr>
        <w:t>Julio César Benavides Espinoza, Partido Unidad Social Cristiana</w:t>
      </w:r>
    </w:p>
    <w:p w:rsidR="003F68D0" w:rsidRPr="00164BF5" w:rsidRDefault="003F68D0" w:rsidP="0027435B">
      <w:pPr>
        <w:numPr>
          <w:ilvl w:val="0"/>
          <w:numId w:val="168"/>
        </w:numPr>
        <w:spacing w:after="0" w:line="240" w:lineRule="auto"/>
        <w:contextualSpacing/>
        <w:jc w:val="both"/>
        <w:rPr>
          <w:rFonts w:ascii="Arial" w:eastAsia="Calibri" w:hAnsi="Arial" w:cs="Arial"/>
          <w:noProof w:val="0"/>
          <w:sz w:val="24"/>
          <w:szCs w:val="24"/>
          <w:lang w:val="es-ES"/>
        </w:rPr>
      </w:pPr>
      <w:r w:rsidRPr="00164BF5">
        <w:rPr>
          <w:rFonts w:ascii="Arial" w:eastAsia="Calibri" w:hAnsi="Arial" w:cs="Arial"/>
          <w:noProof w:val="0"/>
          <w:sz w:val="24"/>
          <w:szCs w:val="24"/>
          <w:lang w:val="es-ES"/>
        </w:rPr>
        <w:t>Yojhan Cubero Ramírez, Partido Liberación Nacional</w:t>
      </w:r>
    </w:p>
    <w:p w:rsidR="003F68D0" w:rsidRPr="00164BF5" w:rsidRDefault="003F68D0" w:rsidP="0027435B">
      <w:pPr>
        <w:numPr>
          <w:ilvl w:val="0"/>
          <w:numId w:val="168"/>
        </w:numPr>
        <w:spacing w:after="0" w:line="240" w:lineRule="auto"/>
        <w:contextualSpacing/>
        <w:jc w:val="both"/>
        <w:rPr>
          <w:rFonts w:ascii="Arial" w:eastAsia="Calibri" w:hAnsi="Arial" w:cs="Arial"/>
          <w:noProof w:val="0"/>
          <w:sz w:val="24"/>
          <w:szCs w:val="24"/>
          <w:lang w:val="es-ES"/>
        </w:rPr>
      </w:pPr>
      <w:r w:rsidRPr="00164BF5">
        <w:rPr>
          <w:rFonts w:ascii="Arial" w:eastAsia="Calibri" w:hAnsi="Arial" w:cs="Arial"/>
          <w:noProof w:val="0"/>
          <w:sz w:val="24"/>
          <w:szCs w:val="24"/>
          <w:lang w:val="es-ES"/>
        </w:rPr>
        <w:t>Betty Castillo Ortiz, Partido Liberación Nacional</w:t>
      </w:r>
    </w:p>
    <w:p w:rsidR="003F68D0" w:rsidRPr="00164BF5" w:rsidRDefault="003F68D0" w:rsidP="003F68D0">
      <w:pPr>
        <w:spacing w:after="0" w:line="240" w:lineRule="auto"/>
        <w:ind w:left="360" w:right="-234"/>
        <w:rPr>
          <w:rFonts w:ascii="Arial" w:eastAsia="Calibri" w:hAnsi="Arial" w:cs="Arial"/>
          <w:b/>
          <w:sz w:val="24"/>
          <w:szCs w:val="24"/>
          <w:lang w:val="es-ES" w:eastAsia="es-CR"/>
        </w:rPr>
      </w:pPr>
    </w:p>
    <w:p w:rsidR="003F68D0" w:rsidRDefault="003F68D0" w:rsidP="003F68D0">
      <w:pPr>
        <w:pStyle w:val="Sinespaciado"/>
        <w:ind w:left="360" w:right="-234"/>
        <w:rPr>
          <w:rFonts w:ascii="Arial" w:hAnsi="Arial" w:cs="Arial"/>
          <w:b/>
          <w:noProof/>
          <w:sz w:val="24"/>
          <w:szCs w:val="24"/>
          <w:lang w:eastAsia="es-CR"/>
        </w:rPr>
      </w:pPr>
    </w:p>
    <w:p w:rsidR="003F68D0" w:rsidRDefault="003F68D0" w:rsidP="003F68D0">
      <w:pPr>
        <w:pStyle w:val="Sinespaciado"/>
        <w:ind w:left="360" w:right="-234"/>
        <w:rPr>
          <w:rFonts w:ascii="Arial" w:hAnsi="Arial" w:cs="Arial"/>
          <w:b/>
          <w:noProof/>
          <w:sz w:val="24"/>
          <w:szCs w:val="24"/>
          <w:lang w:eastAsia="es-CR"/>
        </w:rPr>
      </w:pPr>
    </w:p>
    <w:p w:rsidR="003F68D0" w:rsidRDefault="003F68D0" w:rsidP="003F68D0">
      <w:pPr>
        <w:pStyle w:val="Sinespaciado"/>
        <w:ind w:left="360" w:right="-234"/>
        <w:rPr>
          <w:rFonts w:ascii="Arial" w:hAnsi="Arial" w:cs="Arial"/>
          <w:b/>
          <w:noProof/>
          <w:sz w:val="24"/>
          <w:szCs w:val="24"/>
          <w:lang w:eastAsia="es-CR"/>
        </w:rPr>
      </w:pPr>
    </w:p>
    <w:p w:rsidR="003F68D0" w:rsidRPr="00C95FD3" w:rsidRDefault="003F68D0" w:rsidP="003F68D0">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3F68D0" w:rsidRPr="00C95FD3" w:rsidRDefault="003F68D0" w:rsidP="003F68D0">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3F68D0" w:rsidRDefault="003F68D0" w:rsidP="003F68D0">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5BF2C919" wp14:editId="0C19ACAF">
            <wp:extent cx="213459" cy="152400"/>
            <wp:effectExtent l="0" t="0" r="0" b="0"/>
            <wp:docPr id="177" name="Imagen 17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3F68D0" w:rsidRDefault="003F68D0" w:rsidP="00576705">
      <w:pPr>
        <w:spacing w:line="360" w:lineRule="auto"/>
        <w:ind w:left="426" w:right="332"/>
        <w:jc w:val="both"/>
        <w:rPr>
          <w:rFonts w:ascii="Arial" w:eastAsia="Calibri" w:hAnsi="Arial" w:cs="Arial"/>
          <w:i/>
          <w:noProof w:val="0"/>
          <w:sz w:val="24"/>
          <w:szCs w:val="24"/>
        </w:rPr>
      </w:pPr>
    </w:p>
    <w:p w:rsidR="00576705" w:rsidRDefault="00576705" w:rsidP="00576705">
      <w:pPr>
        <w:spacing w:line="360" w:lineRule="auto"/>
        <w:ind w:left="426" w:right="332"/>
        <w:jc w:val="both"/>
        <w:rPr>
          <w:rFonts w:ascii="Arial" w:eastAsia="Calibri" w:hAnsi="Arial" w:cs="Arial"/>
          <w:i/>
          <w:noProof w:val="0"/>
          <w:sz w:val="24"/>
          <w:szCs w:val="24"/>
        </w:rPr>
      </w:pPr>
    </w:p>
    <w:p w:rsidR="00576705" w:rsidRDefault="00576705" w:rsidP="00576705">
      <w:pPr>
        <w:spacing w:line="360" w:lineRule="auto"/>
        <w:ind w:left="426" w:right="332"/>
        <w:jc w:val="both"/>
        <w:rPr>
          <w:rFonts w:ascii="Arial" w:eastAsia="Calibri" w:hAnsi="Arial" w:cs="Arial"/>
          <w:i/>
          <w:noProof w:val="0"/>
          <w:sz w:val="24"/>
          <w:szCs w:val="24"/>
        </w:rPr>
      </w:pPr>
    </w:p>
    <w:p w:rsidR="00576705" w:rsidRPr="00576705" w:rsidRDefault="00576705" w:rsidP="00576705">
      <w:pPr>
        <w:spacing w:line="360" w:lineRule="auto"/>
        <w:ind w:left="-142" w:right="332"/>
        <w:rPr>
          <w:rFonts w:ascii="Arial" w:eastAsia="Calibri" w:hAnsi="Arial" w:cs="Arial"/>
          <w:i/>
          <w:noProof w:val="0"/>
          <w:sz w:val="24"/>
          <w:szCs w:val="24"/>
        </w:rPr>
      </w:pPr>
    </w:p>
    <w:p w:rsidR="00576705" w:rsidRDefault="00576705"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Default="000E6936" w:rsidP="00576705">
      <w:pPr>
        <w:pStyle w:val="Sinespaciado"/>
        <w:ind w:left="360"/>
        <w:jc w:val="both"/>
        <w:rPr>
          <w:rFonts w:ascii="Arial" w:hAnsi="Arial" w:cs="Arial"/>
          <w:b/>
          <w:sz w:val="24"/>
          <w:szCs w:val="24"/>
          <w:lang w:val="es-CR"/>
        </w:rPr>
      </w:pPr>
    </w:p>
    <w:p w:rsidR="000E6936" w:rsidRPr="00BC69BF" w:rsidRDefault="000E6936" w:rsidP="000E6936">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MSPH-CM-ACUER-628-</w:t>
      </w:r>
      <w:r w:rsidRPr="00BC69BF">
        <w:rPr>
          <w:rFonts w:ascii="Arial" w:hAnsi="Arial" w:cs="Arial"/>
          <w:b/>
          <w:sz w:val="24"/>
          <w:szCs w:val="24"/>
        </w:rPr>
        <w:t>18</w:t>
      </w:r>
    </w:p>
    <w:p w:rsidR="000E6936" w:rsidRPr="00052773" w:rsidRDefault="000E6936" w:rsidP="000E6936">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0E6936" w:rsidRDefault="000E6936" w:rsidP="000E6936">
      <w:pPr>
        <w:spacing w:after="0" w:line="240" w:lineRule="auto"/>
        <w:jc w:val="center"/>
        <w:rPr>
          <w:rFonts w:ascii="Arial" w:eastAsia="Calibri" w:hAnsi="Arial" w:cs="Arial"/>
          <w:b/>
          <w:sz w:val="24"/>
          <w:szCs w:val="24"/>
          <w:lang w:val="es-ES"/>
        </w:rPr>
      </w:pPr>
    </w:p>
    <w:p w:rsidR="000E6936" w:rsidRDefault="000E6936" w:rsidP="000E693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0E6936" w:rsidRDefault="006E73B0" w:rsidP="000E6936">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Concejo Municipal</w:t>
      </w:r>
    </w:p>
    <w:p w:rsidR="000E6936" w:rsidRDefault="000E6936" w:rsidP="000E6936">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San Pablo de Heredia</w:t>
      </w:r>
    </w:p>
    <w:p w:rsidR="000E6936" w:rsidRDefault="000E6936" w:rsidP="000E6936">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0E6936" w:rsidRDefault="000E6936" w:rsidP="000E6936">
      <w:pPr>
        <w:spacing w:after="0" w:line="276" w:lineRule="auto"/>
        <w:rPr>
          <w:rFonts w:ascii="Arial" w:eastAsia="Times New Roman" w:hAnsi="Arial" w:cs="Arial"/>
          <w:sz w:val="24"/>
          <w:szCs w:val="24"/>
          <w:lang w:val="es-ES" w:eastAsia="es-ES"/>
        </w:rPr>
      </w:pPr>
    </w:p>
    <w:p w:rsidR="000E6936" w:rsidRPr="00BC69BF" w:rsidRDefault="000E6936" w:rsidP="000E6936">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0E6936" w:rsidRPr="00BC69BF" w:rsidRDefault="000E6936" w:rsidP="000E6936">
      <w:pPr>
        <w:pStyle w:val="Sinespaciado"/>
        <w:rPr>
          <w:lang w:eastAsia="es-ES"/>
        </w:rPr>
      </w:pPr>
    </w:p>
    <w:p w:rsidR="000E6936" w:rsidRPr="00BC69BF" w:rsidRDefault="000E6936" w:rsidP="000E6936">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E6936" w:rsidRPr="00860BB1" w:rsidRDefault="000E6936" w:rsidP="000E6936">
      <w:pPr>
        <w:spacing w:after="0" w:line="240" w:lineRule="auto"/>
        <w:jc w:val="center"/>
        <w:rPr>
          <w:rFonts w:ascii="Arial" w:eastAsia="Calibri" w:hAnsi="Arial" w:cs="Arial"/>
          <w:b/>
          <w:sz w:val="24"/>
          <w:szCs w:val="24"/>
        </w:rPr>
      </w:pPr>
    </w:p>
    <w:p w:rsidR="000E6936" w:rsidRPr="00BC69BF" w:rsidRDefault="000E6936" w:rsidP="000E6936">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E6936" w:rsidRDefault="000E6936" w:rsidP="000E6936">
      <w:pPr>
        <w:pStyle w:val="Sinespaciado"/>
        <w:ind w:left="360" w:right="-234"/>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0E6936" w:rsidRPr="000E6936" w:rsidRDefault="000E6936" w:rsidP="00576705">
      <w:pPr>
        <w:pStyle w:val="Sinespaciado"/>
        <w:ind w:left="360"/>
        <w:jc w:val="both"/>
        <w:rPr>
          <w:rFonts w:ascii="Arial" w:hAnsi="Arial" w:cs="Arial"/>
          <w:b/>
          <w:sz w:val="24"/>
          <w:szCs w:val="24"/>
        </w:rPr>
      </w:pPr>
    </w:p>
    <w:p w:rsidR="000E6936" w:rsidRPr="000E6936" w:rsidRDefault="000E6936" w:rsidP="000E6936">
      <w:pPr>
        <w:spacing w:after="0" w:line="240" w:lineRule="auto"/>
        <w:jc w:val="both"/>
        <w:rPr>
          <w:rFonts w:ascii="Arial" w:eastAsia="Times New Roman" w:hAnsi="Arial" w:cs="Arial"/>
          <w:b/>
          <w:noProof w:val="0"/>
          <w:sz w:val="24"/>
          <w:szCs w:val="24"/>
          <w:lang w:val="es-ES_tradnl" w:eastAsia="es-ES_tradnl"/>
        </w:rPr>
      </w:pPr>
      <w:r w:rsidRPr="000E6936">
        <w:rPr>
          <w:rFonts w:ascii="Arial" w:eastAsia="Times New Roman" w:hAnsi="Arial" w:cs="Arial"/>
          <w:b/>
          <w:noProof w:val="0"/>
          <w:sz w:val="24"/>
          <w:szCs w:val="24"/>
          <w:lang w:val="es-ES_tradnl" w:eastAsia="es-ES_tradnl"/>
        </w:rPr>
        <w:t>CONSIDERANDO</w:t>
      </w:r>
    </w:p>
    <w:p w:rsidR="000E6936" w:rsidRPr="000E6936" w:rsidRDefault="000E6936" w:rsidP="000E6936">
      <w:pPr>
        <w:spacing w:after="0" w:line="240" w:lineRule="auto"/>
        <w:jc w:val="both"/>
        <w:rPr>
          <w:rFonts w:ascii="Arial" w:eastAsia="Times New Roman" w:hAnsi="Arial" w:cs="Arial"/>
          <w:noProof w:val="0"/>
          <w:sz w:val="24"/>
          <w:szCs w:val="24"/>
          <w:lang w:val="es-ES_tradnl" w:eastAsia="es-ES_tradnl"/>
        </w:rPr>
      </w:pPr>
    </w:p>
    <w:p w:rsidR="000E6936" w:rsidRPr="000E6936" w:rsidRDefault="000E6936" w:rsidP="000E6936">
      <w:pPr>
        <w:spacing w:after="0" w:line="240" w:lineRule="auto"/>
        <w:jc w:val="both"/>
        <w:rPr>
          <w:rFonts w:ascii="Arial" w:eastAsia="Times New Roman" w:hAnsi="Arial" w:cs="Arial"/>
          <w:noProof w:val="0"/>
          <w:sz w:val="24"/>
          <w:szCs w:val="24"/>
          <w:lang w:val="es-ES_tradnl" w:eastAsia="es-ES_tradnl"/>
        </w:rPr>
      </w:pPr>
      <w:r w:rsidRPr="000E6936">
        <w:rPr>
          <w:rFonts w:ascii="Arial" w:eastAsia="Times New Roman" w:hAnsi="Arial" w:cs="Arial"/>
          <w:noProof w:val="0"/>
          <w:sz w:val="24"/>
          <w:szCs w:val="24"/>
          <w:lang w:val="es-ES_tradnl" w:eastAsia="es-ES_tradnl"/>
        </w:rPr>
        <w:t>Reglamento para la Organización y Funcionamiento del Comité Cantonal de Deportes y Recreación de San Pablo de Heredia que cita en uno de sus artículos:</w:t>
      </w:r>
    </w:p>
    <w:p w:rsidR="000E6936" w:rsidRPr="000E6936" w:rsidRDefault="000E6936" w:rsidP="000E6936">
      <w:pPr>
        <w:spacing w:after="0" w:line="240" w:lineRule="auto"/>
        <w:jc w:val="both"/>
        <w:rPr>
          <w:rFonts w:ascii="Arial" w:eastAsia="Times New Roman" w:hAnsi="Arial" w:cs="Arial"/>
          <w:noProof w:val="0"/>
          <w:sz w:val="24"/>
          <w:szCs w:val="24"/>
          <w:lang w:val="es-ES_tradnl" w:eastAsia="es-ES_tradnl"/>
        </w:rPr>
      </w:pPr>
    </w:p>
    <w:p w:rsidR="000E6936" w:rsidRPr="000E6936" w:rsidRDefault="000E6936" w:rsidP="000E6936">
      <w:pPr>
        <w:spacing w:line="360" w:lineRule="auto"/>
        <w:ind w:left="426"/>
        <w:rPr>
          <w:rFonts w:ascii="Arial" w:eastAsia="Calibri" w:hAnsi="Arial" w:cs="Arial"/>
          <w:b/>
          <w:noProof w:val="0"/>
          <w:sz w:val="24"/>
          <w:szCs w:val="24"/>
        </w:rPr>
      </w:pPr>
      <w:r w:rsidRPr="000E6936">
        <w:rPr>
          <w:rFonts w:ascii="Arial" w:eastAsia="Calibri" w:hAnsi="Arial" w:cs="Arial"/>
          <w:b/>
          <w:noProof w:val="0"/>
          <w:sz w:val="24"/>
          <w:szCs w:val="24"/>
        </w:rPr>
        <w:t xml:space="preserve">Artículo </w:t>
      </w:r>
      <w:r w:rsidRPr="000E6936">
        <w:rPr>
          <w:rFonts w:ascii="Arial" w:eastAsia="Calibri" w:hAnsi="Arial" w:cs="Arial"/>
          <w:b/>
          <w:noProof w:val="0"/>
          <w:sz w:val="24"/>
          <w:szCs w:val="24"/>
        </w:rPr>
        <w:fldChar w:fldCharType="begin"/>
      </w:r>
      <w:r w:rsidRPr="000E6936">
        <w:rPr>
          <w:rFonts w:ascii="Arial" w:eastAsia="Calibri" w:hAnsi="Arial" w:cs="Arial"/>
          <w:b/>
          <w:noProof w:val="0"/>
          <w:sz w:val="24"/>
          <w:szCs w:val="24"/>
        </w:rPr>
        <w:instrText xml:space="preserve"> SEQ Artículo \* ARABIC </w:instrText>
      </w:r>
      <w:r w:rsidRPr="000E6936">
        <w:rPr>
          <w:rFonts w:ascii="Arial" w:eastAsia="Calibri" w:hAnsi="Arial" w:cs="Arial"/>
          <w:b/>
          <w:noProof w:val="0"/>
          <w:sz w:val="24"/>
          <w:szCs w:val="24"/>
        </w:rPr>
        <w:fldChar w:fldCharType="separate"/>
      </w:r>
      <w:r w:rsidR="00A3628E">
        <w:rPr>
          <w:rFonts w:ascii="Arial" w:eastAsia="Calibri" w:hAnsi="Arial" w:cs="Arial"/>
          <w:b/>
          <w:sz w:val="24"/>
          <w:szCs w:val="24"/>
        </w:rPr>
        <w:t>2</w:t>
      </w:r>
      <w:r w:rsidRPr="000E6936">
        <w:rPr>
          <w:rFonts w:ascii="Arial" w:eastAsia="Calibri" w:hAnsi="Arial" w:cs="Arial"/>
          <w:b/>
          <w:noProof w:val="0"/>
          <w:sz w:val="24"/>
          <w:szCs w:val="24"/>
        </w:rPr>
        <w:fldChar w:fldCharType="end"/>
      </w:r>
      <w:r w:rsidRPr="000E6936">
        <w:rPr>
          <w:rFonts w:ascii="Arial" w:eastAsia="Calibri" w:hAnsi="Arial" w:cs="Arial"/>
          <w:b/>
          <w:noProof w:val="0"/>
          <w:sz w:val="24"/>
          <w:szCs w:val="24"/>
        </w:rPr>
        <w:t xml:space="preserve">. Nombramiento. </w:t>
      </w:r>
    </w:p>
    <w:p w:rsidR="000E6936" w:rsidRPr="000E6936" w:rsidRDefault="000E6936" w:rsidP="000E6936">
      <w:pPr>
        <w:spacing w:line="360" w:lineRule="auto"/>
        <w:ind w:left="426"/>
        <w:jc w:val="both"/>
        <w:rPr>
          <w:rFonts w:ascii="Arial" w:eastAsia="Calibri" w:hAnsi="Arial" w:cs="Arial"/>
          <w:noProof w:val="0"/>
          <w:sz w:val="24"/>
          <w:szCs w:val="24"/>
        </w:rPr>
      </w:pPr>
      <w:r w:rsidRPr="000E6936">
        <w:rPr>
          <w:rFonts w:ascii="Arial" w:eastAsia="Calibri" w:hAnsi="Arial" w:cs="Arial"/>
          <w:noProof w:val="0"/>
          <w:sz w:val="24"/>
          <w:szCs w:val="24"/>
        </w:rPr>
        <w:t>La Junta Directiva del CCDRSP, será nombrada según el artículo 165 del Código Municipal, con quince días hábiles de antelación al vencimiento del período de la Junta Directiva saliente, de la siguiente manera:</w:t>
      </w:r>
    </w:p>
    <w:p w:rsidR="000E6936" w:rsidRPr="000E6936" w:rsidRDefault="000E6936" w:rsidP="0027435B">
      <w:pPr>
        <w:numPr>
          <w:ilvl w:val="0"/>
          <w:numId w:val="205"/>
        </w:numPr>
        <w:spacing w:line="360" w:lineRule="auto"/>
        <w:ind w:left="1134" w:right="333"/>
        <w:contextualSpacing/>
        <w:jc w:val="both"/>
        <w:rPr>
          <w:rFonts w:ascii="Arial" w:eastAsia="Calibri" w:hAnsi="Arial" w:cs="Arial"/>
          <w:noProof w:val="0"/>
          <w:sz w:val="24"/>
          <w:szCs w:val="24"/>
        </w:rPr>
      </w:pPr>
      <w:r w:rsidRPr="000E6936">
        <w:rPr>
          <w:rFonts w:ascii="Arial" w:eastAsia="Calibri" w:hAnsi="Arial" w:cs="Arial"/>
          <w:noProof w:val="0"/>
          <w:sz w:val="24"/>
          <w:szCs w:val="24"/>
        </w:rPr>
        <w:t>Dos personas nombradas por el Concejo Municipal.</w:t>
      </w:r>
    </w:p>
    <w:p w:rsidR="000E6936" w:rsidRPr="000E6936" w:rsidRDefault="000E6936" w:rsidP="000E6936">
      <w:pPr>
        <w:spacing w:after="0" w:line="240" w:lineRule="auto"/>
        <w:jc w:val="both"/>
        <w:rPr>
          <w:rFonts w:ascii="Arial" w:eastAsia="Times New Roman" w:hAnsi="Arial" w:cs="Arial"/>
          <w:noProof w:val="0"/>
          <w:sz w:val="24"/>
          <w:szCs w:val="24"/>
          <w:lang w:eastAsia="es-ES_tradnl"/>
        </w:rPr>
      </w:pPr>
      <w:r w:rsidRPr="000E6936">
        <w:rPr>
          <w:rFonts w:ascii="Arial" w:eastAsia="Calibri" w:hAnsi="Arial" w:cs="Arial"/>
          <w:noProof w:val="0"/>
          <w:sz w:val="24"/>
          <w:szCs w:val="24"/>
        </w:rPr>
        <w:tab/>
        <w:t>(....)</w:t>
      </w:r>
    </w:p>
    <w:p w:rsidR="000E6936" w:rsidRPr="000E6936" w:rsidRDefault="000E6936" w:rsidP="000E6936">
      <w:pPr>
        <w:spacing w:after="0" w:line="240" w:lineRule="auto"/>
        <w:jc w:val="both"/>
        <w:rPr>
          <w:rFonts w:ascii="Arial" w:eastAsia="Times New Roman" w:hAnsi="Arial" w:cs="Arial"/>
          <w:noProof w:val="0"/>
          <w:sz w:val="24"/>
          <w:szCs w:val="24"/>
          <w:lang w:val="es-ES_tradnl" w:eastAsia="es-ES_tradnl"/>
        </w:rPr>
      </w:pPr>
    </w:p>
    <w:p w:rsidR="000E6936" w:rsidRPr="000E6936" w:rsidRDefault="000E6936" w:rsidP="000E6936">
      <w:pPr>
        <w:spacing w:after="0" w:line="240" w:lineRule="auto"/>
        <w:jc w:val="both"/>
        <w:rPr>
          <w:rFonts w:ascii="Arial" w:eastAsia="Times New Roman" w:hAnsi="Arial" w:cs="Arial"/>
          <w:b/>
          <w:noProof w:val="0"/>
          <w:sz w:val="24"/>
          <w:szCs w:val="24"/>
          <w:lang w:val="es-ES_tradnl" w:eastAsia="es-ES_tradnl"/>
        </w:rPr>
      </w:pPr>
      <w:r w:rsidRPr="000E6936">
        <w:rPr>
          <w:rFonts w:ascii="Arial" w:eastAsia="Times New Roman" w:hAnsi="Arial" w:cs="Arial"/>
          <w:b/>
          <w:noProof w:val="0"/>
          <w:sz w:val="24"/>
          <w:szCs w:val="24"/>
          <w:lang w:val="es-ES_tradnl" w:eastAsia="es-ES_tradnl"/>
        </w:rPr>
        <w:t>ESTE CONCEJO MUNICIPAL ACUERDA</w:t>
      </w:r>
    </w:p>
    <w:p w:rsidR="000E6936" w:rsidRPr="000E6936" w:rsidRDefault="000E6936" w:rsidP="000E6936">
      <w:pPr>
        <w:spacing w:after="0" w:line="240" w:lineRule="auto"/>
        <w:jc w:val="both"/>
        <w:rPr>
          <w:rFonts w:ascii="Arial" w:eastAsia="Times New Roman" w:hAnsi="Arial" w:cs="Arial"/>
          <w:noProof w:val="0"/>
          <w:sz w:val="24"/>
          <w:szCs w:val="24"/>
          <w:lang w:val="es-ES_tradnl" w:eastAsia="es-ES_tradnl"/>
        </w:rPr>
      </w:pPr>
    </w:p>
    <w:p w:rsidR="000E6936" w:rsidRPr="000E6936" w:rsidRDefault="000E6936" w:rsidP="000E6936">
      <w:pPr>
        <w:spacing w:after="0" w:line="240" w:lineRule="auto"/>
        <w:jc w:val="both"/>
        <w:rPr>
          <w:rFonts w:ascii="Arial" w:eastAsia="Calibri" w:hAnsi="Arial" w:cs="Arial"/>
          <w:noProof w:val="0"/>
          <w:sz w:val="24"/>
          <w:szCs w:val="24"/>
          <w:lang w:val="es-ES"/>
        </w:rPr>
      </w:pPr>
      <w:r w:rsidRPr="000E6936">
        <w:rPr>
          <w:rFonts w:ascii="Arial" w:eastAsia="Calibri" w:hAnsi="Arial" w:cs="Arial"/>
          <w:noProof w:val="0"/>
          <w:sz w:val="24"/>
          <w:szCs w:val="24"/>
          <w:lang w:val="es-ES"/>
        </w:rPr>
        <w:t>Proceder con la elección de los dos representante</w:t>
      </w:r>
      <w:r w:rsidR="006E73B0">
        <w:rPr>
          <w:rFonts w:ascii="Arial" w:eastAsia="Calibri" w:hAnsi="Arial" w:cs="Arial"/>
          <w:noProof w:val="0"/>
          <w:sz w:val="24"/>
          <w:szCs w:val="24"/>
          <w:lang w:val="es-ES"/>
        </w:rPr>
        <w:t>s</w:t>
      </w:r>
      <w:r w:rsidRPr="000E6936">
        <w:rPr>
          <w:rFonts w:ascii="Arial" w:eastAsia="Calibri" w:hAnsi="Arial" w:cs="Arial"/>
          <w:noProof w:val="0"/>
          <w:sz w:val="24"/>
          <w:szCs w:val="24"/>
          <w:lang w:val="es-ES"/>
        </w:rPr>
        <w:t xml:space="preserve"> de este Concejo Municipal ante la Junta Directiva del Comité Cantonal de Deportes y Recreación de San Pablo de Heredia, el próximo lunes 05 de noviembre de 2018, en la Sesión Ordinaria respectiva, tomando en cuenta la paridad de género que debe existir. </w:t>
      </w:r>
    </w:p>
    <w:p w:rsidR="000E6936" w:rsidRPr="000E6936" w:rsidRDefault="000E6936" w:rsidP="000E6936">
      <w:pPr>
        <w:spacing w:after="0" w:line="240" w:lineRule="auto"/>
        <w:jc w:val="both"/>
        <w:rPr>
          <w:rFonts w:ascii="Arial" w:eastAsia="Calibri" w:hAnsi="Arial" w:cs="Arial"/>
          <w:b/>
          <w:noProof w:val="0"/>
          <w:sz w:val="24"/>
          <w:szCs w:val="24"/>
          <w:lang w:val="es-ES"/>
        </w:rPr>
      </w:pPr>
    </w:p>
    <w:p w:rsidR="000E6936" w:rsidRPr="000E6936" w:rsidRDefault="000E6936" w:rsidP="000E6936">
      <w:pPr>
        <w:spacing w:line="252" w:lineRule="auto"/>
        <w:jc w:val="both"/>
        <w:rPr>
          <w:rFonts w:ascii="Arial" w:eastAsia="Calibri" w:hAnsi="Arial" w:cs="Arial"/>
          <w:b/>
          <w:noProof w:val="0"/>
        </w:rPr>
      </w:pPr>
      <w:r w:rsidRPr="000E6936">
        <w:rPr>
          <w:rFonts w:ascii="Arial" w:eastAsia="Calibri" w:hAnsi="Arial" w:cs="Arial"/>
          <w:b/>
          <w:noProof w:val="0"/>
        </w:rPr>
        <w:t>ACUERDO UNÁNIME Y DECLARADO DEFINITIVAMENTE APROBADO N°628-18</w:t>
      </w:r>
    </w:p>
    <w:p w:rsidR="000E6936" w:rsidRPr="000E6936" w:rsidRDefault="000E6936" w:rsidP="000E6936">
      <w:pPr>
        <w:spacing w:after="0" w:line="240" w:lineRule="auto"/>
        <w:jc w:val="both"/>
        <w:rPr>
          <w:rFonts w:ascii="Arial" w:eastAsia="Calibri" w:hAnsi="Arial" w:cs="Arial"/>
          <w:noProof w:val="0"/>
          <w:sz w:val="24"/>
          <w:szCs w:val="24"/>
        </w:rPr>
      </w:pPr>
      <w:r w:rsidRPr="000E6936">
        <w:rPr>
          <w:rFonts w:ascii="Arial" w:eastAsia="Calibri" w:hAnsi="Arial" w:cs="Arial"/>
          <w:noProof w:val="0"/>
          <w:sz w:val="24"/>
          <w:szCs w:val="24"/>
        </w:rPr>
        <w:t>Acuerdo con el voto positivo de los regidores</w:t>
      </w:r>
    </w:p>
    <w:p w:rsidR="000E6936" w:rsidRPr="000E6936" w:rsidRDefault="000E6936" w:rsidP="000E6936">
      <w:pPr>
        <w:spacing w:after="0" w:line="240" w:lineRule="auto"/>
        <w:jc w:val="both"/>
        <w:rPr>
          <w:rFonts w:ascii="Arial" w:eastAsia="Calibri" w:hAnsi="Arial" w:cs="Arial"/>
          <w:noProof w:val="0"/>
          <w:sz w:val="24"/>
          <w:szCs w:val="24"/>
        </w:rPr>
      </w:pPr>
    </w:p>
    <w:p w:rsidR="000E6936" w:rsidRPr="000E6936" w:rsidRDefault="000E6936" w:rsidP="0027435B">
      <w:pPr>
        <w:numPr>
          <w:ilvl w:val="0"/>
          <w:numId w:val="204"/>
        </w:numPr>
        <w:spacing w:after="0" w:line="240" w:lineRule="auto"/>
        <w:ind w:left="1560"/>
        <w:contextualSpacing/>
        <w:jc w:val="both"/>
        <w:rPr>
          <w:rFonts w:ascii="Arial" w:eastAsia="Calibri" w:hAnsi="Arial" w:cs="Arial"/>
          <w:noProof w:val="0"/>
          <w:sz w:val="24"/>
          <w:szCs w:val="24"/>
          <w:lang w:val="es-ES"/>
        </w:rPr>
      </w:pPr>
      <w:r w:rsidRPr="000E6936">
        <w:rPr>
          <w:rFonts w:ascii="Arial" w:eastAsia="Calibri" w:hAnsi="Arial" w:cs="Arial"/>
          <w:noProof w:val="0"/>
          <w:sz w:val="24"/>
          <w:szCs w:val="24"/>
          <w:lang w:val="es-ES"/>
        </w:rPr>
        <w:t>José Fernando Méndez Vindas, Partido Unidad Social Cristiana</w:t>
      </w:r>
    </w:p>
    <w:p w:rsidR="000E6936" w:rsidRPr="000E6936" w:rsidRDefault="000E6936" w:rsidP="0027435B">
      <w:pPr>
        <w:numPr>
          <w:ilvl w:val="0"/>
          <w:numId w:val="204"/>
        </w:numPr>
        <w:spacing w:after="0" w:line="240" w:lineRule="auto"/>
        <w:ind w:left="1560"/>
        <w:contextualSpacing/>
        <w:jc w:val="both"/>
        <w:rPr>
          <w:rFonts w:ascii="Arial" w:eastAsia="Calibri" w:hAnsi="Arial" w:cs="Arial"/>
          <w:noProof w:val="0"/>
          <w:sz w:val="24"/>
          <w:szCs w:val="24"/>
          <w:lang w:val="es-ES"/>
        </w:rPr>
      </w:pPr>
      <w:r w:rsidRPr="000E6936">
        <w:rPr>
          <w:rFonts w:ascii="Arial" w:eastAsia="Calibri" w:hAnsi="Arial" w:cs="Arial"/>
          <w:noProof w:val="0"/>
          <w:sz w:val="24"/>
          <w:szCs w:val="24"/>
          <w:lang w:val="es-ES"/>
        </w:rPr>
        <w:lastRenderedPageBreak/>
        <w:t>Damaris Gamboa Hernández, Partido Unidad Social Cristiana</w:t>
      </w:r>
    </w:p>
    <w:p w:rsidR="000E6936" w:rsidRPr="000E6936" w:rsidRDefault="000E6936" w:rsidP="0027435B">
      <w:pPr>
        <w:numPr>
          <w:ilvl w:val="0"/>
          <w:numId w:val="204"/>
        </w:numPr>
        <w:spacing w:after="0" w:line="240" w:lineRule="auto"/>
        <w:ind w:left="1560"/>
        <w:contextualSpacing/>
        <w:jc w:val="both"/>
        <w:rPr>
          <w:rFonts w:ascii="Arial" w:eastAsia="Calibri" w:hAnsi="Arial" w:cs="Arial"/>
          <w:noProof w:val="0"/>
          <w:sz w:val="24"/>
          <w:szCs w:val="24"/>
          <w:lang w:val="es-ES"/>
        </w:rPr>
      </w:pPr>
      <w:r w:rsidRPr="000E6936">
        <w:rPr>
          <w:rFonts w:ascii="Arial" w:eastAsia="Calibri" w:hAnsi="Arial" w:cs="Arial"/>
          <w:noProof w:val="0"/>
          <w:sz w:val="24"/>
          <w:szCs w:val="24"/>
          <w:lang w:val="es-ES"/>
        </w:rPr>
        <w:t>Julio César Benavides Espinoza, Partido Unidad Social Cristiana</w:t>
      </w:r>
    </w:p>
    <w:p w:rsidR="000E6936" w:rsidRPr="000E6936" w:rsidRDefault="000E6936" w:rsidP="0027435B">
      <w:pPr>
        <w:numPr>
          <w:ilvl w:val="0"/>
          <w:numId w:val="204"/>
        </w:numPr>
        <w:spacing w:after="0" w:line="240" w:lineRule="auto"/>
        <w:ind w:left="1560"/>
        <w:contextualSpacing/>
        <w:jc w:val="both"/>
        <w:rPr>
          <w:rFonts w:ascii="Arial" w:eastAsia="Calibri" w:hAnsi="Arial" w:cs="Arial"/>
          <w:noProof w:val="0"/>
          <w:sz w:val="24"/>
          <w:szCs w:val="24"/>
          <w:lang w:val="es-ES"/>
        </w:rPr>
      </w:pPr>
      <w:r w:rsidRPr="000E6936">
        <w:rPr>
          <w:rFonts w:ascii="Arial" w:eastAsia="Calibri" w:hAnsi="Arial" w:cs="Arial"/>
          <w:noProof w:val="0"/>
          <w:sz w:val="24"/>
          <w:szCs w:val="24"/>
          <w:lang w:val="es-ES"/>
        </w:rPr>
        <w:t>Yojhan Cubero Ramírez, Partido Liberación Nacional</w:t>
      </w:r>
    </w:p>
    <w:p w:rsidR="000E6936" w:rsidRPr="000E6936" w:rsidRDefault="000E6936" w:rsidP="0027435B">
      <w:pPr>
        <w:numPr>
          <w:ilvl w:val="0"/>
          <w:numId w:val="204"/>
        </w:numPr>
        <w:spacing w:after="0" w:line="240" w:lineRule="auto"/>
        <w:ind w:left="1560"/>
        <w:contextualSpacing/>
        <w:jc w:val="both"/>
        <w:rPr>
          <w:rFonts w:ascii="Arial" w:eastAsia="Calibri" w:hAnsi="Arial" w:cs="Arial"/>
          <w:noProof w:val="0"/>
          <w:sz w:val="24"/>
          <w:szCs w:val="24"/>
          <w:lang w:val="es-ES"/>
        </w:rPr>
      </w:pPr>
      <w:r w:rsidRPr="000E6936">
        <w:rPr>
          <w:rFonts w:ascii="Arial" w:eastAsia="Calibri" w:hAnsi="Arial" w:cs="Arial"/>
          <w:noProof w:val="0"/>
          <w:sz w:val="24"/>
          <w:szCs w:val="24"/>
          <w:lang w:val="es-ES"/>
        </w:rPr>
        <w:t>Betty Castillo Ortiz, Partido Liberación Nacional</w:t>
      </w:r>
    </w:p>
    <w:p w:rsidR="00D55705" w:rsidRDefault="00D55705" w:rsidP="00206B3C">
      <w:pPr>
        <w:pStyle w:val="Sinespaciado"/>
        <w:ind w:left="1560"/>
        <w:rPr>
          <w:rFonts w:ascii="Arial" w:hAnsi="Arial" w:cs="Arial"/>
          <w:sz w:val="16"/>
          <w:szCs w:val="16"/>
        </w:rPr>
      </w:pPr>
    </w:p>
    <w:p w:rsidR="00D55705" w:rsidRDefault="00D55705"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Pr="00C95FD3" w:rsidRDefault="00206B3C" w:rsidP="00206B3C">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206B3C" w:rsidRPr="00C95FD3" w:rsidRDefault="00206B3C" w:rsidP="00206B3C">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206B3C" w:rsidRDefault="00206B3C" w:rsidP="00206B3C">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0387E8C" wp14:editId="025B7D68">
            <wp:extent cx="213459" cy="152400"/>
            <wp:effectExtent l="0" t="0" r="0" b="0"/>
            <wp:docPr id="224" name="Imagen 2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06B3C" w:rsidRDefault="00206B3C" w:rsidP="00206B3C">
      <w:pPr>
        <w:spacing w:line="360" w:lineRule="auto"/>
        <w:ind w:left="426" w:right="332"/>
        <w:jc w:val="both"/>
        <w:rPr>
          <w:rFonts w:ascii="Arial" w:eastAsia="Calibri" w:hAnsi="Arial" w:cs="Arial"/>
          <w:i/>
          <w:noProof w:val="0"/>
          <w:sz w:val="24"/>
          <w:szCs w:val="24"/>
        </w:rPr>
      </w:pPr>
    </w:p>
    <w:p w:rsidR="00206B3C" w:rsidRDefault="00206B3C" w:rsidP="00206B3C">
      <w:pPr>
        <w:spacing w:line="360" w:lineRule="auto"/>
        <w:ind w:left="426" w:right="332"/>
        <w:jc w:val="both"/>
        <w:rPr>
          <w:rFonts w:ascii="Arial" w:eastAsia="Calibri" w:hAnsi="Arial" w:cs="Arial"/>
          <w:i/>
          <w:noProof w:val="0"/>
          <w:sz w:val="24"/>
          <w:szCs w:val="24"/>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Pr="00BC69BF" w:rsidRDefault="00206B3C" w:rsidP="00206B3C">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MSPH-CM-ACUER-629-</w:t>
      </w:r>
      <w:r w:rsidRPr="00BC69BF">
        <w:rPr>
          <w:rFonts w:ascii="Arial" w:hAnsi="Arial" w:cs="Arial"/>
          <w:b/>
          <w:sz w:val="24"/>
          <w:szCs w:val="24"/>
        </w:rPr>
        <w:t>18</w:t>
      </w:r>
    </w:p>
    <w:p w:rsidR="00206B3C" w:rsidRPr="00052773" w:rsidRDefault="00206B3C" w:rsidP="00206B3C">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206B3C" w:rsidRDefault="00206B3C" w:rsidP="00206B3C">
      <w:pPr>
        <w:spacing w:after="0" w:line="240" w:lineRule="auto"/>
        <w:jc w:val="center"/>
        <w:rPr>
          <w:rFonts w:ascii="Arial" w:eastAsia="Calibri" w:hAnsi="Arial" w:cs="Arial"/>
          <w:b/>
          <w:sz w:val="24"/>
          <w:szCs w:val="24"/>
          <w:lang w:val="es-ES"/>
        </w:rPr>
      </w:pPr>
    </w:p>
    <w:p w:rsidR="00206B3C" w:rsidRDefault="00206B3C" w:rsidP="00206B3C">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206B3C" w:rsidRDefault="00206B3C" w:rsidP="00206B3C">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Lucía Montoya Quesada, Vecina</w:t>
      </w:r>
    </w:p>
    <w:p w:rsidR="00206B3C" w:rsidRDefault="00206B3C" w:rsidP="00206B3C">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Condominio Vistas de San Pablo</w:t>
      </w:r>
    </w:p>
    <w:p w:rsidR="00206B3C" w:rsidRDefault="00206B3C" w:rsidP="00206B3C">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206B3C" w:rsidRDefault="00206B3C" w:rsidP="00206B3C">
      <w:pPr>
        <w:spacing w:after="0" w:line="276" w:lineRule="auto"/>
        <w:rPr>
          <w:rFonts w:ascii="Arial" w:eastAsia="Times New Roman" w:hAnsi="Arial" w:cs="Arial"/>
          <w:sz w:val="24"/>
          <w:szCs w:val="24"/>
          <w:lang w:val="es-ES" w:eastAsia="es-ES"/>
        </w:rPr>
      </w:pPr>
    </w:p>
    <w:p w:rsidR="00206B3C" w:rsidRPr="00BC69BF" w:rsidRDefault="00206B3C" w:rsidP="00206B3C">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206B3C" w:rsidRPr="00BC69BF" w:rsidRDefault="00206B3C" w:rsidP="00206B3C">
      <w:pPr>
        <w:pStyle w:val="Sinespaciado"/>
        <w:rPr>
          <w:lang w:eastAsia="es-ES"/>
        </w:rPr>
      </w:pPr>
    </w:p>
    <w:p w:rsidR="00206B3C" w:rsidRPr="00BC69BF" w:rsidRDefault="00206B3C" w:rsidP="00206B3C">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206B3C" w:rsidRPr="00860BB1" w:rsidRDefault="00206B3C" w:rsidP="00206B3C">
      <w:pPr>
        <w:spacing w:after="0" w:line="240" w:lineRule="auto"/>
        <w:jc w:val="center"/>
        <w:rPr>
          <w:rFonts w:ascii="Arial" w:eastAsia="Calibri" w:hAnsi="Arial" w:cs="Arial"/>
          <w:b/>
          <w:sz w:val="24"/>
          <w:szCs w:val="24"/>
        </w:rPr>
      </w:pPr>
    </w:p>
    <w:p w:rsidR="00206B3C" w:rsidRPr="00BC69BF" w:rsidRDefault="00206B3C" w:rsidP="00206B3C">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206B3C" w:rsidRDefault="00206B3C" w:rsidP="00206B3C">
      <w:pPr>
        <w:pStyle w:val="Sinespaciado"/>
        <w:ind w:left="360" w:right="-234"/>
        <w:jc w:val="center"/>
        <w:rPr>
          <w:rFonts w:ascii="Arial" w:hAnsi="Arial" w:cs="Arial"/>
          <w:b/>
          <w:sz w:val="24"/>
          <w:szCs w:val="24"/>
        </w:rPr>
      </w:pPr>
      <w:r>
        <w:rPr>
          <w:rFonts w:ascii="Arial" w:hAnsi="Arial" w:cs="Arial"/>
          <w:b/>
          <w:sz w:val="24"/>
          <w:szCs w:val="24"/>
        </w:rPr>
        <w:t>SESIÓN ORDINARIA 44</w:t>
      </w:r>
      <w:r w:rsidRPr="00BC69BF">
        <w:rPr>
          <w:rFonts w:ascii="Arial" w:hAnsi="Arial" w:cs="Arial"/>
          <w:b/>
          <w:sz w:val="24"/>
          <w:szCs w:val="24"/>
        </w:rPr>
        <w:t xml:space="preserve">-18 CELEBRADA EL DÍA </w:t>
      </w:r>
      <w:r>
        <w:rPr>
          <w:rFonts w:ascii="Arial" w:hAnsi="Arial" w:cs="Arial"/>
          <w:b/>
          <w:sz w:val="24"/>
          <w:szCs w:val="24"/>
        </w:rPr>
        <w:t>VEINTINUEVE DE OCTUBRE</w:t>
      </w:r>
      <w:r w:rsidRPr="00BC69BF">
        <w:rPr>
          <w:rFonts w:ascii="Arial" w:hAnsi="Arial" w:cs="Arial"/>
          <w:b/>
          <w:sz w:val="24"/>
          <w:szCs w:val="24"/>
        </w:rPr>
        <w:t xml:space="preserve">  DEL 2018 A PARTIR DE L</w:t>
      </w:r>
      <w:r>
        <w:rPr>
          <w:rFonts w:ascii="Arial" w:hAnsi="Arial" w:cs="Arial"/>
          <w:b/>
          <w:sz w:val="24"/>
          <w:szCs w:val="24"/>
        </w:rPr>
        <w:t>AS DIECIOCHO HORAS CON QUINCE</w:t>
      </w:r>
      <w:r w:rsidRPr="00BC69BF">
        <w:rPr>
          <w:rFonts w:ascii="Arial" w:hAnsi="Arial" w:cs="Arial"/>
          <w:b/>
          <w:sz w:val="24"/>
          <w:szCs w:val="24"/>
        </w:rPr>
        <w:t xml:space="preserve"> MINUTOS</w:t>
      </w:r>
    </w:p>
    <w:p w:rsidR="00206B3C" w:rsidRDefault="00206B3C" w:rsidP="009B6DD6">
      <w:pPr>
        <w:pStyle w:val="Sinespaciado"/>
        <w:ind w:left="360"/>
        <w:rPr>
          <w:rFonts w:ascii="Arial" w:hAnsi="Arial" w:cs="Arial"/>
          <w:sz w:val="16"/>
          <w:szCs w:val="16"/>
        </w:rPr>
      </w:pPr>
    </w:p>
    <w:p w:rsidR="00206B3C" w:rsidRPr="00206B3C" w:rsidRDefault="00206B3C" w:rsidP="00206B3C">
      <w:pPr>
        <w:spacing w:after="0" w:line="240" w:lineRule="auto"/>
        <w:jc w:val="both"/>
        <w:rPr>
          <w:rFonts w:ascii="Arial" w:eastAsia="Calibri" w:hAnsi="Arial" w:cs="Arial"/>
          <w:b/>
          <w:noProof w:val="0"/>
          <w:sz w:val="24"/>
          <w:szCs w:val="24"/>
          <w:lang w:val="es-ES"/>
        </w:rPr>
      </w:pPr>
      <w:r w:rsidRPr="00206B3C">
        <w:rPr>
          <w:rFonts w:ascii="Arial" w:eastAsia="Calibri" w:hAnsi="Arial" w:cs="Arial"/>
          <w:b/>
          <w:noProof w:val="0"/>
          <w:sz w:val="24"/>
          <w:szCs w:val="24"/>
          <w:lang w:val="es-ES"/>
        </w:rPr>
        <w:t>CONSIDERANDO</w:t>
      </w:r>
    </w:p>
    <w:p w:rsidR="00206B3C" w:rsidRPr="00206B3C" w:rsidRDefault="00206B3C" w:rsidP="00206B3C">
      <w:pPr>
        <w:spacing w:after="0" w:line="240" w:lineRule="auto"/>
        <w:jc w:val="both"/>
        <w:rPr>
          <w:rFonts w:ascii="Arial" w:eastAsia="Calibri" w:hAnsi="Arial" w:cs="Arial"/>
          <w:noProof w:val="0"/>
          <w:sz w:val="24"/>
          <w:szCs w:val="24"/>
          <w:lang w:val="es-ES"/>
        </w:rPr>
      </w:pPr>
    </w:p>
    <w:p w:rsidR="00206B3C" w:rsidRPr="00206B3C" w:rsidRDefault="00206B3C" w:rsidP="00206B3C">
      <w:pPr>
        <w:spacing w:after="0" w:line="240" w:lineRule="auto"/>
        <w:jc w:val="both"/>
        <w:rPr>
          <w:rFonts w:ascii="Arial" w:eastAsia="Calibri" w:hAnsi="Arial" w:cs="Arial"/>
          <w:b/>
          <w:noProof w:val="0"/>
          <w:sz w:val="24"/>
          <w:szCs w:val="24"/>
          <w:lang w:val="es-ES"/>
        </w:rPr>
      </w:pPr>
      <w:r w:rsidRPr="00206B3C">
        <w:rPr>
          <w:rFonts w:ascii="Arial" w:eastAsia="Times New Roman" w:hAnsi="Arial" w:cs="Arial"/>
          <w:noProof w:val="0"/>
          <w:sz w:val="24"/>
          <w:szCs w:val="24"/>
          <w:lang w:val="es-ES_tradnl" w:eastAsia="es-ES_tradnl"/>
        </w:rPr>
        <w:t>Oficio LMQ-24-10-2018, recibido vía correo el día 24 de octubre de 2018, suscrito por la Sra. Lucia Montoya Quesada, vecina del Condominio Vistas de San Pablo, donde se refiere al tema de la construcción de aceras en dicho condominio.</w:t>
      </w:r>
    </w:p>
    <w:p w:rsidR="00206B3C" w:rsidRPr="00206B3C" w:rsidRDefault="00206B3C" w:rsidP="00206B3C">
      <w:pPr>
        <w:spacing w:after="0" w:line="240" w:lineRule="auto"/>
        <w:jc w:val="both"/>
        <w:rPr>
          <w:rFonts w:ascii="Arial" w:eastAsia="Calibri" w:hAnsi="Arial" w:cs="Arial"/>
          <w:noProof w:val="0"/>
          <w:sz w:val="24"/>
          <w:szCs w:val="24"/>
          <w:lang w:val="es-ES"/>
        </w:rPr>
      </w:pPr>
    </w:p>
    <w:p w:rsidR="00206B3C" w:rsidRPr="00206B3C" w:rsidRDefault="00206B3C" w:rsidP="00206B3C">
      <w:pPr>
        <w:spacing w:after="0" w:line="240" w:lineRule="auto"/>
        <w:jc w:val="both"/>
        <w:rPr>
          <w:rFonts w:ascii="Arial" w:eastAsia="Calibri" w:hAnsi="Arial" w:cs="Arial"/>
          <w:b/>
          <w:noProof w:val="0"/>
          <w:sz w:val="24"/>
          <w:szCs w:val="24"/>
          <w:lang w:val="es-ES"/>
        </w:rPr>
      </w:pPr>
      <w:r w:rsidRPr="00206B3C">
        <w:rPr>
          <w:rFonts w:ascii="Arial" w:eastAsia="Calibri" w:hAnsi="Arial" w:cs="Arial"/>
          <w:b/>
          <w:noProof w:val="0"/>
          <w:sz w:val="24"/>
          <w:szCs w:val="24"/>
          <w:lang w:val="es-ES"/>
        </w:rPr>
        <w:t>ESTE CONCEJO MUNICIPAL ACUERDA</w:t>
      </w:r>
    </w:p>
    <w:p w:rsidR="00206B3C" w:rsidRPr="00206B3C" w:rsidRDefault="00206B3C" w:rsidP="00206B3C">
      <w:pPr>
        <w:spacing w:after="0" w:line="240" w:lineRule="auto"/>
        <w:rPr>
          <w:rFonts w:ascii="Arial" w:eastAsia="Calibri" w:hAnsi="Arial" w:cs="Arial"/>
          <w:b/>
          <w:noProof w:val="0"/>
          <w:sz w:val="24"/>
          <w:szCs w:val="24"/>
          <w:lang w:val="es-ES"/>
        </w:rPr>
      </w:pPr>
    </w:p>
    <w:p w:rsidR="00206B3C" w:rsidRPr="00206B3C" w:rsidRDefault="00206B3C" w:rsidP="00206B3C">
      <w:pPr>
        <w:spacing w:after="0" w:line="240" w:lineRule="auto"/>
        <w:jc w:val="both"/>
        <w:rPr>
          <w:rFonts w:ascii="Arial" w:eastAsia="Calibri" w:hAnsi="Arial" w:cs="Arial"/>
          <w:noProof w:val="0"/>
          <w:sz w:val="24"/>
          <w:szCs w:val="24"/>
          <w:lang w:val="es-ES"/>
        </w:rPr>
      </w:pPr>
      <w:r w:rsidRPr="00206B3C">
        <w:rPr>
          <w:rFonts w:ascii="Arial" w:eastAsia="Calibri" w:hAnsi="Arial" w:cs="Arial"/>
          <w:noProof w:val="0"/>
          <w:sz w:val="24"/>
          <w:szCs w:val="24"/>
          <w:lang w:val="es-ES"/>
        </w:rPr>
        <w:t xml:space="preserve">Remitir a la suscrita copia del acuerdo municipal CM-603-18 donde se ratifica lo dispuesto en el acuerdo municipal CM-426-18 con relación al incumplimiento por parte de los desarrolladores del proyecto Residencial Vistas de San Pablo. </w:t>
      </w:r>
    </w:p>
    <w:p w:rsidR="00206B3C" w:rsidRPr="00206B3C" w:rsidRDefault="00206B3C" w:rsidP="00206B3C">
      <w:pPr>
        <w:spacing w:after="0" w:line="240" w:lineRule="auto"/>
        <w:jc w:val="both"/>
        <w:rPr>
          <w:rFonts w:ascii="Arial" w:eastAsia="Calibri" w:hAnsi="Arial" w:cs="Arial"/>
          <w:b/>
          <w:noProof w:val="0"/>
          <w:sz w:val="24"/>
          <w:szCs w:val="24"/>
          <w:lang w:val="es-ES"/>
        </w:rPr>
      </w:pPr>
    </w:p>
    <w:p w:rsidR="00206B3C" w:rsidRPr="00206B3C" w:rsidRDefault="00206B3C" w:rsidP="00206B3C">
      <w:pPr>
        <w:spacing w:line="252" w:lineRule="auto"/>
        <w:jc w:val="both"/>
        <w:rPr>
          <w:rFonts w:ascii="Arial" w:eastAsia="Calibri" w:hAnsi="Arial" w:cs="Arial"/>
          <w:b/>
          <w:noProof w:val="0"/>
        </w:rPr>
      </w:pPr>
      <w:r w:rsidRPr="00206B3C">
        <w:rPr>
          <w:rFonts w:ascii="Arial" w:eastAsia="Calibri" w:hAnsi="Arial" w:cs="Arial"/>
          <w:b/>
          <w:noProof w:val="0"/>
        </w:rPr>
        <w:t>ACUERDO UNÁNIME Y DECLARADO DEFINITIVAMENTE APROBADO N°629-18</w:t>
      </w:r>
    </w:p>
    <w:p w:rsidR="00206B3C" w:rsidRPr="00206B3C" w:rsidRDefault="00206B3C" w:rsidP="00206B3C">
      <w:pPr>
        <w:spacing w:after="0" w:line="240" w:lineRule="auto"/>
        <w:jc w:val="both"/>
        <w:rPr>
          <w:rFonts w:ascii="Arial" w:eastAsia="Calibri" w:hAnsi="Arial" w:cs="Arial"/>
          <w:noProof w:val="0"/>
          <w:sz w:val="24"/>
          <w:szCs w:val="24"/>
        </w:rPr>
      </w:pPr>
      <w:r w:rsidRPr="00206B3C">
        <w:rPr>
          <w:rFonts w:ascii="Arial" w:eastAsia="Calibri" w:hAnsi="Arial" w:cs="Arial"/>
          <w:noProof w:val="0"/>
          <w:sz w:val="24"/>
          <w:szCs w:val="24"/>
        </w:rPr>
        <w:t>Acuerdo con el voto positivo de los regidores</w:t>
      </w:r>
    </w:p>
    <w:p w:rsidR="00206B3C" w:rsidRPr="00206B3C" w:rsidRDefault="00206B3C" w:rsidP="00206B3C">
      <w:pPr>
        <w:spacing w:after="0" w:line="240" w:lineRule="auto"/>
        <w:jc w:val="both"/>
        <w:rPr>
          <w:rFonts w:ascii="Arial" w:eastAsia="Calibri" w:hAnsi="Arial" w:cs="Arial"/>
          <w:noProof w:val="0"/>
          <w:sz w:val="24"/>
          <w:szCs w:val="24"/>
        </w:rPr>
      </w:pPr>
    </w:p>
    <w:p w:rsidR="00206B3C" w:rsidRPr="00206B3C" w:rsidRDefault="00206B3C" w:rsidP="0027435B">
      <w:pPr>
        <w:numPr>
          <w:ilvl w:val="0"/>
          <w:numId w:val="206"/>
        </w:numPr>
        <w:spacing w:after="0" w:line="240" w:lineRule="auto"/>
        <w:ind w:left="1418"/>
        <w:contextualSpacing/>
        <w:jc w:val="both"/>
        <w:rPr>
          <w:rFonts w:ascii="Arial" w:eastAsia="Calibri" w:hAnsi="Arial" w:cs="Arial"/>
          <w:noProof w:val="0"/>
          <w:sz w:val="24"/>
          <w:szCs w:val="24"/>
          <w:lang w:val="es-ES"/>
        </w:rPr>
      </w:pPr>
      <w:r w:rsidRPr="00206B3C">
        <w:rPr>
          <w:rFonts w:ascii="Arial" w:eastAsia="Calibri" w:hAnsi="Arial" w:cs="Arial"/>
          <w:noProof w:val="0"/>
          <w:sz w:val="24"/>
          <w:szCs w:val="24"/>
          <w:lang w:val="es-ES"/>
        </w:rPr>
        <w:t>José Fernando Méndez Vindas, Partido Unidad Social Cristiana</w:t>
      </w:r>
    </w:p>
    <w:p w:rsidR="00206B3C" w:rsidRPr="00206B3C" w:rsidRDefault="00206B3C" w:rsidP="0027435B">
      <w:pPr>
        <w:numPr>
          <w:ilvl w:val="0"/>
          <w:numId w:val="206"/>
        </w:numPr>
        <w:spacing w:after="0" w:line="240" w:lineRule="auto"/>
        <w:ind w:left="1418"/>
        <w:contextualSpacing/>
        <w:jc w:val="both"/>
        <w:rPr>
          <w:rFonts w:ascii="Arial" w:eastAsia="Calibri" w:hAnsi="Arial" w:cs="Arial"/>
          <w:noProof w:val="0"/>
          <w:sz w:val="24"/>
          <w:szCs w:val="24"/>
          <w:lang w:val="es-ES"/>
        </w:rPr>
      </w:pPr>
      <w:r w:rsidRPr="00206B3C">
        <w:rPr>
          <w:rFonts w:ascii="Arial" w:eastAsia="Calibri" w:hAnsi="Arial" w:cs="Arial"/>
          <w:noProof w:val="0"/>
          <w:sz w:val="24"/>
          <w:szCs w:val="24"/>
          <w:lang w:val="es-ES"/>
        </w:rPr>
        <w:t>Damaris Gamboa Hernández, Partido Unidad Social Cristiana</w:t>
      </w:r>
    </w:p>
    <w:p w:rsidR="00206B3C" w:rsidRPr="00206B3C" w:rsidRDefault="00206B3C" w:rsidP="0027435B">
      <w:pPr>
        <w:numPr>
          <w:ilvl w:val="0"/>
          <w:numId w:val="206"/>
        </w:numPr>
        <w:spacing w:after="0" w:line="240" w:lineRule="auto"/>
        <w:ind w:left="1418"/>
        <w:contextualSpacing/>
        <w:jc w:val="both"/>
        <w:rPr>
          <w:rFonts w:ascii="Arial" w:eastAsia="Calibri" w:hAnsi="Arial" w:cs="Arial"/>
          <w:noProof w:val="0"/>
          <w:sz w:val="24"/>
          <w:szCs w:val="24"/>
          <w:lang w:val="es-ES"/>
        </w:rPr>
      </w:pPr>
      <w:r w:rsidRPr="00206B3C">
        <w:rPr>
          <w:rFonts w:ascii="Arial" w:eastAsia="Calibri" w:hAnsi="Arial" w:cs="Arial"/>
          <w:noProof w:val="0"/>
          <w:sz w:val="24"/>
          <w:szCs w:val="24"/>
          <w:lang w:val="es-ES"/>
        </w:rPr>
        <w:t>Julio César Benavides Espinoza, Partido Unidad Social Cristiana</w:t>
      </w:r>
    </w:p>
    <w:p w:rsidR="00206B3C" w:rsidRPr="00206B3C" w:rsidRDefault="00206B3C" w:rsidP="0027435B">
      <w:pPr>
        <w:numPr>
          <w:ilvl w:val="0"/>
          <w:numId w:val="206"/>
        </w:numPr>
        <w:spacing w:after="0" w:line="240" w:lineRule="auto"/>
        <w:ind w:left="1418"/>
        <w:contextualSpacing/>
        <w:jc w:val="both"/>
        <w:rPr>
          <w:rFonts w:ascii="Arial" w:eastAsia="Calibri" w:hAnsi="Arial" w:cs="Arial"/>
          <w:noProof w:val="0"/>
          <w:sz w:val="24"/>
          <w:szCs w:val="24"/>
          <w:lang w:val="es-ES"/>
        </w:rPr>
      </w:pPr>
      <w:r w:rsidRPr="00206B3C">
        <w:rPr>
          <w:rFonts w:ascii="Arial" w:eastAsia="Calibri" w:hAnsi="Arial" w:cs="Arial"/>
          <w:noProof w:val="0"/>
          <w:sz w:val="24"/>
          <w:szCs w:val="24"/>
          <w:lang w:val="es-ES"/>
        </w:rPr>
        <w:t>Yojhan Cubero Ramírez, Partido Liberación Nacional</w:t>
      </w:r>
    </w:p>
    <w:p w:rsidR="00206B3C" w:rsidRPr="00206B3C" w:rsidRDefault="00206B3C" w:rsidP="0027435B">
      <w:pPr>
        <w:numPr>
          <w:ilvl w:val="0"/>
          <w:numId w:val="206"/>
        </w:numPr>
        <w:spacing w:after="0" w:line="240" w:lineRule="auto"/>
        <w:ind w:left="1418"/>
        <w:contextualSpacing/>
        <w:jc w:val="both"/>
        <w:rPr>
          <w:rFonts w:ascii="Arial" w:eastAsia="Calibri" w:hAnsi="Arial" w:cs="Arial"/>
          <w:noProof w:val="0"/>
          <w:sz w:val="24"/>
          <w:szCs w:val="24"/>
          <w:lang w:val="es-ES"/>
        </w:rPr>
      </w:pPr>
      <w:r w:rsidRPr="00206B3C">
        <w:rPr>
          <w:rFonts w:ascii="Arial" w:eastAsia="Calibri" w:hAnsi="Arial" w:cs="Arial"/>
          <w:noProof w:val="0"/>
          <w:sz w:val="24"/>
          <w:szCs w:val="24"/>
          <w:lang w:val="es-ES"/>
        </w:rPr>
        <w:t>Betty Castillo Ortiz, Partido Liberación Nacional</w:t>
      </w: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Pr="00C95FD3" w:rsidRDefault="00206B3C" w:rsidP="00206B3C">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206B3C" w:rsidRPr="00C95FD3" w:rsidRDefault="00206B3C" w:rsidP="00206B3C">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206B3C" w:rsidRDefault="00206B3C" w:rsidP="00206B3C">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23463FB" wp14:editId="1EEC5945">
            <wp:extent cx="213459" cy="152400"/>
            <wp:effectExtent l="0" t="0" r="0" b="0"/>
            <wp:docPr id="225" name="Imagen 2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1F2755" w:rsidRPr="00BC69BF" w:rsidRDefault="001F2755" w:rsidP="001F2755">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MSPH-CM-ACUER-630-</w:t>
      </w:r>
      <w:r w:rsidRPr="00BC69BF">
        <w:rPr>
          <w:rFonts w:ascii="Arial" w:hAnsi="Arial" w:cs="Arial"/>
          <w:b/>
          <w:sz w:val="24"/>
          <w:szCs w:val="24"/>
        </w:rPr>
        <w:t>18</w:t>
      </w:r>
    </w:p>
    <w:p w:rsidR="001F2755" w:rsidRPr="00052773" w:rsidRDefault="001F2755" w:rsidP="001F2755">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1F2755" w:rsidRDefault="001F2755" w:rsidP="001F2755">
      <w:pPr>
        <w:spacing w:after="0" w:line="240" w:lineRule="auto"/>
        <w:jc w:val="center"/>
        <w:rPr>
          <w:rFonts w:ascii="Arial" w:eastAsia="Calibri" w:hAnsi="Arial" w:cs="Arial"/>
          <w:b/>
          <w:sz w:val="24"/>
          <w:szCs w:val="24"/>
          <w:lang w:val="es-ES"/>
        </w:rPr>
      </w:pPr>
    </w:p>
    <w:p w:rsidR="001F2755" w:rsidRDefault="001F2755" w:rsidP="001F275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1F2755" w:rsidRDefault="001F2755" w:rsidP="001F2755">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Harvey Mora, Vecino</w:t>
      </w:r>
    </w:p>
    <w:p w:rsidR="001F2755" w:rsidRDefault="001F2755" w:rsidP="001F2755">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Condominio Vistas de San Pablo</w:t>
      </w:r>
    </w:p>
    <w:p w:rsidR="001F2755" w:rsidRDefault="001F2755" w:rsidP="001F275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1F2755" w:rsidRDefault="001F2755" w:rsidP="001F2755">
      <w:pPr>
        <w:spacing w:after="0" w:line="276" w:lineRule="auto"/>
        <w:rPr>
          <w:rFonts w:ascii="Arial" w:eastAsia="Times New Roman" w:hAnsi="Arial" w:cs="Arial"/>
          <w:sz w:val="24"/>
          <w:szCs w:val="24"/>
          <w:lang w:val="es-ES" w:eastAsia="es-ES"/>
        </w:rPr>
      </w:pPr>
    </w:p>
    <w:p w:rsidR="001F2755" w:rsidRPr="00BC69BF" w:rsidRDefault="001F2755" w:rsidP="001F275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1F2755" w:rsidRPr="00BC69BF" w:rsidRDefault="001F2755" w:rsidP="001F2755">
      <w:pPr>
        <w:pStyle w:val="Sinespaciado"/>
        <w:rPr>
          <w:lang w:eastAsia="es-ES"/>
        </w:rPr>
      </w:pPr>
    </w:p>
    <w:p w:rsidR="001F2755" w:rsidRPr="00BC69BF" w:rsidRDefault="001F2755" w:rsidP="001F275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F2755" w:rsidRPr="00860BB1" w:rsidRDefault="001F2755" w:rsidP="001F2755">
      <w:pPr>
        <w:spacing w:after="0" w:line="240" w:lineRule="auto"/>
        <w:jc w:val="center"/>
        <w:rPr>
          <w:rFonts w:ascii="Arial" w:eastAsia="Calibri" w:hAnsi="Arial" w:cs="Arial"/>
          <w:b/>
          <w:sz w:val="24"/>
          <w:szCs w:val="24"/>
        </w:rPr>
      </w:pPr>
    </w:p>
    <w:p w:rsidR="001F2755" w:rsidRPr="001F2755" w:rsidRDefault="001F2755" w:rsidP="001F2755">
      <w:pPr>
        <w:pStyle w:val="Sinespaciado"/>
        <w:jc w:val="center"/>
        <w:rPr>
          <w:rFonts w:ascii="Arial" w:hAnsi="Arial" w:cs="Arial"/>
          <w:b/>
          <w:sz w:val="24"/>
          <w:szCs w:val="24"/>
        </w:rPr>
      </w:pPr>
      <w:r w:rsidRPr="001F2755">
        <w:rPr>
          <w:rFonts w:ascii="Arial" w:hAnsi="Arial" w:cs="Arial"/>
          <w:b/>
          <w:sz w:val="24"/>
          <w:szCs w:val="24"/>
        </w:rPr>
        <w:t>CONCEJO MUNICIPAL DE SAN PABLO DE HEREDIA</w:t>
      </w:r>
    </w:p>
    <w:p w:rsidR="00206B3C" w:rsidRDefault="001F2755" w:rsidP="001F2755">
      <w:pPr>
        <w:pStyle w:val="Sinespaciado"/>
        <w:jc w:val="center"/>
        <w:rPr>
          <w:rFonts w:ascii="Arial" w:hAnsi="Arial" w:cs="Arial"/>
          <w:b/>
          <w:sz w:val="24"/>
          <w:szCs w:val="24"/>
        </w:rPr>
      </w:pPr>
      <w:r w:rsidRPr="001F2755">
        <w:rPr>
          <w:rFonts w:ascii="Arial" w:hAnsi="Arial" w:cs="Arial"/>
          <w:b/>
          <w:sz w:val="24"/>
          <w:szCs w:val="24"/>
        </w:rPr>
        <w:t>SESIÓN ORDINARIA 44-18 CELEBRADA EL DÍA VEINTINUEVE DE OCTUBRE  DEL 2018 A PARTIR DE LAS DIECIOCHO HORAS CON QUINCE MINUTOS</w:t>
      </w:r>
    </w:p>
    <w:p w:rsidR="001F2755" w:rsidRDefault="001F2755" w:rsidP="001F2755">
      <w:pPr>
        <w:pStyle w:val="Sinespaciado"/>
        <w:jc w:val="center"/>
        <w:rPr>
          <w:rFonts w:ascii="Arial" w:hAnsi="Arial" w:cs="Arial"/>
          <w:b/>
          <w:sz w:val="24"/>
          <w:szCs w:val="24"/>
        </w:rPr>
      </w:pPr>
    </w:p>
    <w:p w:rsidR="001F2755" w:rsidRPr="001F2755" w:rsidRDefault="001F2755" w:rsidP="001F2755">
      <w:pPr>
        <w:spacing w:after="0" w:line="240" w:lineRule="auto"/>
        <w:rPr>
          <w:rFonts w:ascii="Arial" w:eastAsia="Calibri" w:hAnsi="Arial" w:cs="Arial"/>
          <w:b/>
          <w:noProof w:val="0"/>
          <w:sz w:val="24"/>
          <w:szCs w:val="24"/>
          <w:lang w:val="es-ES"/>
        </w:rPr>
      </w:pPr>
      <w:r w:rsidRPr="001F2755">
        <w:rPr>
          <w:rFonts w:ascii="Arial" w:eastAsia="Calibri" w:hAnsi="Arial" w:cs="Arial"/>
          <w:b/>
          <w:noProof w:val="0"/>
          <w:sz w:val="24"/>
          <w:szCs w:val="24"/>
          <w:lang w:val="es-ES"/>
        </w:rPr>
        <w:t>CONSIDERANDO</w:t>
      </w:r>
    </w:p>
    <w:p w:rsidR="001F2755" w:rsidRPr="001F2755" w:rsidRDefault="001F2755" w:rsidP="001F2755">
      <w:pPr>
        <w:spacing w:after="0" w:line="240" w:lineRule="auto"/>
        <w:rPr>
          <w:rFonts w:ascii="Arial" w:eastAsia="Calibri" w:hAnsi="Arial" w:cs="Arial"/>
          <w:b/>
          <w:noProof w:val="0"/>
          <w:sz w:val="24"/>
          <w:szCs w:val="24"/>
          <w:lang w:val="es-ES"/>
        </w:rPr>
      </w:pPr>
    </w:p>
    <w:p w:rsidR="001F2755" w:rsidRPr="001F2755" w:rsidRDefault="001F2755" w:rsidP="001F2755">
      <w:pPr>
        <w:spacing w:after="0" w:line="240" w:lineRule="auto"/>
        <w:jc w:val="both"/>
        <w:rPr>
          <w:rFonts w:ascii="Arial" w:eastAsia="Calibri" w:hAnsi="Arial" w:cs="Arial"/>
          <w:b/>
          <w:noProof w:val="0"/>
          <w:sz w:val="24"/>
          <w:szCs w:val="24"/>
          <w:lang w:val="es-ES"/>
        </w:rPr>
      </w:pPr>
      <w:r w:rsidRPr="001F2755">
        <w:rPr>
          <w:rFonts w:ascii="Arial" w:eastAsia="Times New Roman" w:hAnsi="Arial" w:cs="Arial"/>
          <w:noProof w:val="0"/>
          <w:sz w:val="24"/>
          <w:szCs w:val="24"/>
          <w:lang w:val="es-ES_tradnl" w:eastAsia="es-ES_tradnl"/>
        </w:rPr>
        <w:t>Nota recibida vía correo el día 24 de octubre de 2018, suscrita por el Sr. Harvey Mora, vecino del Condominio Vistas de San Pablo, donde se refiere al tema de la construcción de las aceras internas del condominio.</w:t>
      </w:r>
    </w:p>
    <w:p w:rsidR="001F2755" w:rsidRPr="001F2755" w:rsidRDefault="001F2755" w:rsidP="001F2755">
      <w:pPr>
        <w:spacing w:after="0" w:line="240" w:lineRule="auto"/>
        <w:rPr>
          <w:rFonts w:ascii="Arial" w:eastAsia="Calibri" w:hAnsi="Arial" w:cs="Arial"/>
          <w:b/>
          <w:noProof w:val="0"/>
          <w:sz w:val="24"/>
          <w:szCs w:val="24"/>
          <w:lang w:val="es-ES"/>
        </w:rPr>
      </w:pPr>
    </w:p>
    <w:p w:rsidR="001F2755" w:rsidRPr="001F2755" w:rsidRDefault="001F2755" w:rsidP="001F2755">
      <w:pPr>
        <w:spacing w:after="0" w:line="240" w:lineRule="auto"/>
        <w:rPr>
          <w:rFonts w:ascii="Arial" w:eastAsia="Calibri" w:hAnsi="Arial" w:cs="Arial"/>
          <w:b/>
          <w:noProof w:val="0"/>
          <w:sz w:val="24"/>
          <w:szCs w:val="24"/>
          <w:lang w:val="es-ES"/>
        </w:rPr>
      </w:pPr>
      <w:r w:rsidRPr="001F2755">
        <w:rPr>
          <w:rFonts w:ascii="Arial" w:eastAsia="Calibri" w:hAnsi="Arial" w:cs="Arial"/>
          <w:b/>
          <w:noProof w:val="0"/>
          <w:sz w:val="24"/>
          <w:szCs w:val="24"/>
          <w:lang w:val="es-ES"/>
        </w:rPr>
        <w:t>ESTE CONCEJO MUNICIPAL ACUERDA</w:t>
      </w:r>
    </w:p>
    <w:p w:rsidR="001F2755" w:rsidRPr="001F2755" w:rsidRDefault="001F2755" w:rsidP="001F2755">
      <w:pPr>
        <w:spacing w:after="0" w:line="240" w:lineRule="auto"/>
        <w:rPr>
          <w:rFonts w:ascii="Arial" w:eastAsia="Calibri" w:hAnsi="Arial" w:cs="Arial"/>
          <w:b/>
          <w:noProof w:val="0"/>
          <w:sz w:val="24"/>
          <w:szCs w:val="24"/>
          <w:lang w:val="es-ES"/>
        </w:rPr>
      </w:pPr>
    </w:p>
    <w:p w:rsidR="001F2755" w:rsidRPr="001F2755" w:rsidRDefault="001F2755" w:rsidP="001F2755">
      <w:pPr>
        <w:spacing w:after="0" w:line="240" w:lineRule="auto"/>
        <w:jc w:val="both"/>
        <w:rPr>
          <w:rFonts w:ascii="Arial" w:eastAsia="Calibri" w:hAnsi="Arial" w:cs="Arial"/>
          <w:noProof w:val="0"/>
          <w:sz w:val="24"/>
          <w:szCs w:val="24"/>
          <w:lang w:val="es-ES"/>
        </w:rPr>
      </w:pPr>
      <w:r w:rsidRPr="001F2755">
        <w:rPr>
          <w:rFonts w:ascii="Arial" w:eastAsia="Calibri" w:hAnsi="Arial" w:cs="Arial"/>
          <w:noProof w:val="0"/>
          <w:sz w:val="24"/>
          <w:szCs w:val="24"/>
          <w:lang w:val="es-ES"/>
        </w:rPr>
        <w:t xml:space="preserve">Remitir al suscrito copia del acuerdo municipal CM-603-18 donde se ratifica lo dispuesto en el acuerdo municipal CM-426-18 con relación al incumplimiento por parte de los desarrolladores del proyecto Residencial Vistas de San Pablo. </w:t>
      </w:r>
    </w:p>
    <w:p w:rsidR="001F2755" w:rsidRPr="001F2755" w:rsidRDefault="001F2755" w:rsidP="001F2755">
      <w:pPr>
        <w:spacing w:after="0" w:line="240" w:lineRule="auto"/>
        <w:rPr>
          <w:rFonts w:ascii="Arial" w:eastAsia="Calibri" w:hAnsi="Arial" w:cs="Arial"/>
          <w:b/>
          <w:noProof w:val="0"/>
          <w:sz w:val="24"/>
          <w:szCs w:val="24"/>
          <w:lang w:val="es-ES"/>
        </w:rPr>
      </w:pPr>
    </w:p>
    <w:p w:rsidR="001F2755" w:rsidRPr="001F2755" w:rsidRDefault="001F2755" w:rsidP="001F2755">
      <w:pPr>
        <w:spacing w:line="252" w:lineRule="auto"/>
        <w:jc w:val="both"/>
        <w:rPr>
          <w:rFonts w:ascii="Arial" w:eastAsia="Calibri" w:hAnsi="Arial" w:cs="Arial"/>
          <w:b/>
          <w:noProof w:val="0"/>
        </w:rPr>
      </w:pPr>
      <w:r w:rsidRPr="001F2755">
        <w:rPr>
          <w:rFonts w:ascii="Arial" w:eastAsia="Calibri" w:hAnsi="Arial" w:cs="Arial"/>
          <w:b/>
          <w:noProof w:val="0"/>
        </w:rPr>
        <w:t>ACUERDO UNÁNIME Y DECLARADO DEFINITIVAMENTE APROBADO N°630-18</w:t>
      </w:r>
    </w:p>
    <w:p w:rsidR="001F2755" w:rsidRPr="001F2755" w:rsidRDefault="001F2755" w:rsidP="001F2755">
      <w:pPr>
        <w:spacing w:after="0" w:line="240" w:lineRule="auto"/>
        <w:jc w:val="both"/>
        <w:rPr>
          <w:rFonts w:ascii="Arial" w:eastAsia="Calibri" w:hAnsi="Arial" w:cs="Arial"/>
          <w:noProof w:val="0"/>
          <w:sz w:val="24"/>
          <w:szCs w:val="24"/>
        </w:rPr>
      </w:pPr>
      <w:r w:rsidRPr="001F2755">
        <w:rPr>
          <w:rFonts w:ascii="Arial" w:eastAsia="Calibri" w:hAnsi="Arial" w:cs="Arial"/>
          <w:noProof w:val="0"/>
          <w:sz w:val="24"/>
          <w:szCs w:val="24"/>
        </w:rPr>
        <w:t>Acuerdo con el voto positivo de los regidores</w:t>
      </w:r>
    </w:p>
    <w:p w:rsidR="001F2755" w:rsidRPr="001F2755" w:rsidRDefault="001F2755" w:rsidP="001F2755">
      <w:pPr>
        <w:spacing w:after="0" w:line="240" w:lineRule="auto"/>
        <w:jc w:val="both"/>
        <w:rPr>
          <w:rFonts w:ascii="Arial" w:eastAsia="Calibri" w:hAnsi="Arial" w:cs="Arial"/>
          <w:noProof w:val="0"/>
          <w:sz w:val="24"/>
          <w:szCs w:val="24"/>
        </w:rPr>
      </w:pPr>
    </w:p>
    <w:p w:rsidR="001F2755" w:rsidRPr="001F2755" w:rsidRDefault="001F2755" w:rsidP="0027435B">
      <w:pPr>
        <w:numPr>
          <w:ilvl w:val="0"/>
          <w:numId w:val="207"/>
        </w:numPr>
        <w:spacing w:after="0" w:line="240" w:lineRule="auto"/>
        <w:ind w:left="1276"/>
        <w:contextualSpacing/>
        <w:jc w:val="both"/>
        <w:rPr>
          <w:rFonts w:ascii="Arial" w:eastAsia="Calibri" w:hAnsi="Arial" w:cs="Arial"/>
          <w:noProof w:val="0"/>
          <w:sz w:val="24"/>
          <w:szCs w:val="24"/>
          <w:lang w:val="es-ES"/>
        </w:rPr>
      </w:pPr>
      <w:r w:rsidRPr="001F2755">
        <w:rPr>
          <w:rFonts w:ascii="Arial" w:eastAsia="Calibri" w:hAnsi="Arial" w:cs="Arial"/>
          <w:noProof w:val="0"/>
          <w:sz w:val="24"/>
          <w:szCs w:val="24"/>
          <w:lang w:val="es-ES"/>
        </w:rPr>
        <w:t>José Fernando Méndez Vindas, Partido Unidad Social Cristiana</w:t>
      </w:r>
    </w:p>
    <w:p w:rsidR="001F2755" w:rsidRPr="001F2755" w:rsidRDefault="001F2755" w:rsidP="0027435B">
      <w:pPr>
        <w:numPr>
          <w:ilvl w:val="0"/>
          <w:numId w:val="207"/>
        </w:numPr>
        <w:spacing w:after="0" w:line="240" w:lineRule="auto"/>
        <w:ind w:left="1276"/>
        <w:contextualSpacing/>
        <w:jc w:val="both"/>
        <w:rPr>
          <w:rFonts w:ascii="Arial" w:eastAsia="Calibri" w:hAnsi="Arial" w:cs="Arial"/>
          <w:noProof w:val="0"/>
          <w:sz w:val="24"/>
          <w:szCs w:val="24"/>
          <w:lang w:val="es-ES"/>
        </w:rPr>
      </w:pPr>
      <w:r w:rsidRPr="001F2755">
        <w:rPr>
          <w:rFonts w:ascii="Arial" w:eastAsia="Calibri" w:hAnsi="Arial" w:cs="Arial"/>
          <w:noProof w:val="0"/>
          <w:sz w:val="24"/>
          <w:szCs w:val="24"/>
          <w:lang w:val="es-ES"/>
        </w:rPr>
        <w:t>Damaris Gamboa Hernández, Partido Unidad Social Cristiana</w:t>
      </w:r>
    </w:p>
    <w:p w:rsidR="001F2755" w:rsidRPr="001F2755" w:rsidRDefault="001F2755" w:rsidP="0027435B">
      <w:pPr>
        <w:numPr>
          <w:ilvl w:val="0"/>
          <w:numId w:val="207"/>
        </w:numPr>
        <w:spacing w:after="0" w:line="240" w:lineRule="auto"/>
        <w:ind w:left="1276"/>
        <w:contextualSpacing/>
        <w:jc w:val="both"/>
        <w:rPr>
          <w:rFonts w:ascii="Arial" w:eastAsia="Calibri" w:hAnsi="Arial" w:cs="Arial"/>
          <w:noProof w:val="0"/>
          <w:sz w:val="24"/>
          <w:szCs w:val="24"/>
          <w:lang w:val="es-ES"/>
        </w:rPr>
      </w:pPr>
      <w:r w:rsidRPr="001F2755">
        <w:rPr>
          <w:rFonts w:ascii="Arial" w:eastAsia="Calibri" w:hAnsi="Arial" w:cs="Arial"/>
          <w:noProof w:val="0"/>
          <w:sz w:val="24"/>
          <w:szCs w:val="24"/>
          <w:lang w:val="es-ES"/>
        </w:rPr>
        <w:t>Julio César Benavides Espinoza, Partido Unidad Social Cristiana</w:t>
      </w:r>
    </w:p>
    <w:p w:rsidR="001F2755" w:rsidRPr="001F2755" w:rsidRDefault="001F2755" w:rsidP="0027435B">
      <w:pPr>
        <w:numPr>
          <w:ilvl w:val="0"/>
          <w:numId w:val="207"/>
        </w:numPr>
        <w:spacing w:after="0" w:line="240" w:lineRule="auto"/>
        <w:ind w:left="1276"/>
        <w:contextualSpacing/>
        <w:jc w:val="both"/>
        <w:rPr>
          <w:rFonts w:ascii="Arial" w:eastAsia="Calibri" w:hAnsi="Arial" w:cs="Arial"/>
          <w:noProof w:val="0"/>
          <w:sz w:val="24"/>
          <w:szCs w:val="24"/>
          <w:lang w:val="es-ES"/>
        </w:rPr>
      </w:pPr>
      <w:r w:rsidRPr="001F2755">
        <w:rPr>
          <w:rFonts w:ascii="Arial" w:eastAsia="Calibri" w:hAnsi="Arial" w:cs="Arial"/>
          <w:noProof w:val="0"/>
          <w:sz w:val="24"/>
          <w:szCs w:val="24"/>
          <w:lang w:val="es-ES"/>
        </w:rPr>
        <w:t>Yojhan Cubero Ramírez, Partido Liberación Nacional</w:t>
      </w:r>
    </w:p>
    <w:p w:rsidR="001F2755" w:rsidRPr="001F2755" w:rsidRDefault="001F2755" w:rsidP="0027435B">
      <w:pPr>
        <w:numPr>
          <w:ilvl w:val="0"/>
          <w:numId w:val="207"/>
        </w:numPr>
        <w:spacing w:after="0" w:line="240" w:lineRule="auto"/>
        <w:ind w:left="1276"/>
        <w:contextualSpacing/>
        <w:jc w:val="both"/>
        <w:rPr>
          <w:rFonts w:ascii="Arial" w:eastAsia="Calibri" w:hAnsi="Arial" w:cs="Arial"/>
          <w:noProof w:val="0"/>
          <w:sz w:val="24"/>
          <w:szCs w:val="24"/>
          <w:lang w:val="es-ES"/>
        </w:rPr>
      </w:pPr>
      <w:r w:rsidRPr="001F2755">
        <w:rPr>
          <w:rFonts w:ascii="Arial" w:eastAsia="Calibri" w:hAnsi="Arial" w:cs="Arial"/>
          <w:noProof w:val="0"/>
          <w:sz w:val="24"/>
          <w:szCs w:val="24"/>
          <w:lang w:val="es-ES"/>
        </w:rPr>
        <w:t>Betty Castillo Ortiz, Partido Liberación Nacional</w:t>
      </w:r>
    </w:p>
    <w:p w:rsidR="001F2755" w:rsidRPr="001F2755" w:rsidRDefault="001F2755" w:rsidP="001F2755">
      <w:pPr>
        <w:pStyle w:val="Sinespaciado"/>
        <w:jc w:val="center"/>
        <w:rPr>
          <w:rFonts w:ascii="Arial" w:hAnsi="Arial" w:cs="Arial"/>
          <w:b/>
          <w:i/>
          <w:sz w:val="24"/>
          <w:szCs w:val="24"/>
        </w:rPr>
      </w:pPr>
    </w:p>
    <w:p w:rsidR="001F2755" w:rsidRDefault="001F2755" w:rsidP="001F2755">
      <w:pPr>
        <w:spacing w:after="0" w:line="240" w:lineRule="auto"/>
        <w:ind w:left="-142"/>
        <w:jc w:val="center"/>
        <w:rPr>
          <w:rFonts w:ascii="Arial" w:eastAsia="Calibri" w:hAnsi="Arial" w:cs="Arial"/>
          <w:b/>
          <w:sz w:val="24"/>
          <w:szCs w:val="24"/>
          <w:lang w:val="es-ES_tradnl"/>
        </w:rPr>
      </w:pPr>
    </w:p>
    <w:p w:rsidR="001F2755" w:rsidRDefault="001F2755" w:rsidP="001F2755">
      <w:pPr>
        <w:spacing w:after="0" w:line="240" w:lineRule="auto"/>
        <w:ind w:left="-142"/>
        <w:jc w:val="center"/>
        <w:rPr>
          <w:rFonts w:ascii="Arial" w:eastAsia="Calibri" w:hAnsi="Arial" w:cs="Arial"/>
          <w:b/>
          <w:sz w:val="24"/>
          <w:szCs w:val="24"/>
          <w:lang w:val="es-ES_tradnl"/>
        </w:rPr>
      </w:pPr>
    </w:p>
    <w:p w:rsidR="001F2755" w:rsidRPr="00C95FD3" w:rsidRDefault="001F2755" w:rsidP="001F2755">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1F2755" w:rsidRPr="00C95FD3" w:rsidRDefault="001F2755" w:rsidP="001F2755">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1F2755" w:rsidRDefault="001F2755" w:rsidP="001F2755">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41181CC" wp14:editId="1EAD48BA">
            <wp:extent cx="213459" cy="152400"/>
            <wp:effectExtent l="0" t="0" r="0" b="0"/>
            <wp:docPr id="226" name="Imagen 2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06B3C" w:rsidRDefault="00206B3C" w:rsidP="00206B3C">
      <w:pPr>
        <w:spacing w:line="360" w:lineRule="auto"/>
        <w:ind w:left="426" w:right="332"/>
        <w:jc w:val="both"/>
        <w:rPr>
          <w:rFonts w:ascii="Arial" w:eastAsia="Calibri" w:hAnsi="Arial" w:cs="Arial"/>
          <w:i/>
          <w:noProof w:val="0"/>
          <w:sz w:val="24"/>
          <w:szCs w:val="24"/>
        </w:rPr>
      </w:pPr>
    </w:p>
    <w:p w:rsidR="001F2755" w:rsidRPr="00BC69BF" w:rsidRDefault="001F2755" w:rsidP="001F2755">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MSPH-CM-ACUER-631-</w:t>
      </w:r>
      <w:r w:rsidRPr="00BC69BF">
        <w:rPr>
          <w:rFonts w:ascii="Arial" w:hAnsi="Arial" w:cs="Arial"/>
          <w:b/>
          <w:sz w:val="24"/>
          <w:szCs w:val="24"/>
        </w:rPr>
        <w:t>18</w:t>
      </w:r>
    </w:p>
    <w:p w:rsidR="001F2755" w:rsidRPr="00052773" w:rsidRDefault="001F2755" w:rsidP="001F2755">
      <w:pPr>
        <w:spacing w:after="0" w:line="240" w:lineRule="auto"/>
        <w:jc w:val="right"/>
        <w:rPr>
          <w:rFonts w:ascii="Arial" w:eastAsia="Calibri" w:hAnsi="Arial" w:cs="Arial"/>
          <w:sz w:val="24"/>
          <w:szCs w:val="24"/>
        </w:rPr>
      </w:pPr>
      <w:r>
        <w:rPr>
          <w:rFonts w:ascii="Arial" w:eastAsia="Calibri" w:hAnsi="Arial" w:cs="Arial"/>
          <w:sz w:val="24"/>
          <w:szCs w:val="24"/>
        </w:rPr>
        <w:t>San Pablo de Heredia, 31 de octubre de 2018</w:t>
      </w:r>
    </w:p>
    <w:p w:rsidR="001F2755" w:rsidRDefault="001F2755" w:rsidP="001F2755">
      <w:pPr>
        <w:spacing w:after="0" w:line="240" w:lineRule="auto"/>
        <w:jc w:val="center"/>
        <w:rPr>
          <w:rFonts w:ascii="Arial" w:eastAsia="Calibri" w:hAnsi="Arial" w:cs="Arial"/>
          <w:b/>
          <w:sz w:val="24"/>
          <w:szCs w:val="24"/>
          <w:lang w:val="es-ES"/>
        </w:rPr>
      </w:pPr>
    </w:p>
    <w:p w:rsidR="001F2755" w:rsidRDefault="001F2755" w:rsidP="001F275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1F2755" w:rsidRDefault="001F2755" w:rsidP="001F2755">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Andrea Madrigal Quesada, Vecina</w:t>
      </w:r>
    </w:p>
    <w:p w:rsidR="001F2755" w:rsidRDefault="001F2755" w:rsidP="001F2755">
      <w:pPr>
        <w:spacing w:after="0" w:line="240" w:lineRule="auto"/>
        <w:rPr>
          <w:rFonts w:ascii="Arial" w:eastAsia="Times New Roman" w:hAnsi="Arial" w:cs="Arial"/>
          <w:noProof w:val="0"/>
          <w:sz w:val="24"/>
          <w:szCs w:val="24"/>
          <w:lang w:val="es-ES_tradnl" w:eastAsia="es-ES_tradnl"/>
        </w:rPr>
      </w:pPr>
      <w:r>
        <w:rPr>
          <w:rFonts w:ascii="Arial" w:eastAsia="Times New Roman" w:hAnsi="Arial" w:cs="Arial"/>
          <w:noProof w:val="0"/>
          <w:sz w:val="24"/>
          <w:szCs w:val="24"/>
          <w:lang w:val="es-ES_tradnl" w:eastAsia="es-ES_tradnl"/>
        </w:rPr>
        <w:t>Condominio Vistas de San Pablo</w:t>
      </w:r>
    </w:p>
    <w:p w:rsidR="001F2755" w:rsidRDefault="001F2755" w:rsidP="001F2755">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1F2755" w:rsidRDefault="001F2755" w:rsidP="001F2755">
      <w:pPr>
        <w:spacing w:after="0" w:line="276" w:lineRule="auto"/>
        <w:rPr>
          <w:rFonts w:ascii="Arial" w:eastAsia="Times New Roman" w:hAnsi="Arial" w:cs="Arial"/>
          <w:sz w:val="24"/>
          <w:szCs w:val="24"/>
          <w:lang w:val="es-ES" w:eastAsia="es-ES"/>
        </w:rPr>
      </w:pPr>
    </w:p>
    <w:p w:rsidR="001F2755" w:rsidRPr="00BC69BF" w:rsidRDefault="001F2755" w:rsidP="001F275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mada señora</w:t>
      </w:r>
      <w:r w:rsidRPr="00BC69BF">
        <w:rPr>
          <w:rFonts w:ascii="Arial" w:eastAsia="Times New Roman" w:hAnsi="Arial" w:cs="Arial"/>
          <w:sz w:val="24"/>
          <w:szCs w:val="24"/>
          <w:lang w:val="es-ES" w:eastAsia="es-ES"/>
        </w:rPr>
        <w:t>:</w:t>
      </w:r>
    </w:p>
    <w:p w:rsidR="001F2755" w:rsidRPr="00BC69BF" w:rsidRDefault="001F2755" w:rsidP="001F2755">
      <w:pPr>
        <w:pStyle w:val="Sinespaciado"/>
        <w:rPr>
          <w:lang w:eastAsia="es-ES"/>
        </w:rPr>
      </w:pPr>
    </w:p>
    <w:p w:rsidR="001F2755" w:rsidRPr="00BC69BF" w:rsidRDefault="001F2755" w:rsidP="001F275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F2755" w:rsidRPr="00860BB1" w:rsidRDefault="001F2755" w:rsidP="001F2755">
      <w:pPr>
        <w:spacing w:after="0" w:line="240" w:lineRule="auto"/>
        <w:jc w:val="center"/>
        <w:rPr>
          <w:rFonts w:ascii="Arial" w:eastAsia="Calibri" w:hAnsi="Arial" w:cs="Arial"/>
          <w:b/>
          <w:sz w:val="24"/>
          <w:szCs w:val="24"/>
        </w:rPr>
      </w:pPr>
    </w:p>
    <w:p w:rsidR="001F2755" w:rsidRPr="001F2755" w:rsidRDefault="001F2755" w:rsidP="001F2755">
      <w:pPr>
        <w:pStyle w:val="Sinespaciado"/>
        <w:jc w:val="center"/>
        <w:rPr>
          <w:rFonts w:ascii="Arial" w:hAnsi="Arial" w:cs="Arial"/>
          <w:b/>
          <w:sz w:val="24"/>
          <w:szCs w:val="24"/>
        </w:rPr>
      </w:pPr>
      <w:r w:rsidRPr="001F2755">
        <w:rPr>
          <w:rFonts w:ascii="Arial" w:hAnsi="Arial" w:cs="Arial"/>
          <w:b/>
          <w:sz w:val="24"/>
          <w:szCs w:val="24"/>
        </w:rPr>
        <w:t>CONCEJO MUNICIPAL DE SAN PABLO DE HEREDIA</w:t>
      </w:r>
    </w:p>
    <w:p w:rsidR="001F2755" w:rsidRDefault="001F2755" w:rsidP="001F2755">
      <w:pPr>
        <w:pStyle w:val="Sinespaciado"/>
        <w:jc w:val="center"/>
        <w:rPr>
          <w:rFonts w:ascii="Arial" w:hAnsi="Arial" w:cs="Arial"/>
          <w:b/>
          <w:sz w:val="24"/>
          <w:szCs w:val="24"/>
        </w:rPr>
      </w:pPr>
      <w:r w:rsidRPr="001F2755">
        <w:rPr>
          <w:rFonts w:ascii="Arial" w:hAnsi="Arial" w:cs="Arial"/>
          <w:b/>
          <w:sz w:val="24"/>
          <w:szCs w:val="24"/>
        </w:rPr>
        <w:t>SESIÓN ORDINARIA 44-18 CELEBRADA EL DÍA VEINTINUEVE DE OCTUBRE  DEL 2018 A PARTIR DE LAS DIECIOCHO HORAS CON QUINCE MINUTOS</w:t>
      </w:r>
    </w:p>
    <w:p w:rsidR="00206B3C" w:rsidRDefault="00206B3C" w:rsidP="009B6DD6">
      <w:pPr>
        <w:pStyle w:val="Sinespaciado"/>
        <w:ind w:left="360"/>
        <w:rPr>
          <w:rFonts w:ascii="Arial" w:hAnsi="Arial" w:cs="Arial"/>
          <w:sz w:val="16"/>
          <w:szCs w:val="16"/>
        </w:rPr>
      </w:pPr>
    </w:p>
    <w:p w:rsidR="001F2755" w:rsidRPr="001F2755" w:rsidRDefault="001F2755" w:rsidP="001F2755">
      <w:pPr>
        <w:spacing w:after="0" w:line="240" w:lineRule="auto"/>
        <w:jc w:val="both"/>
        <w:rPr>
          <w:rFonts w:ascii="Arial" w:eastAsia="Calibri" w:hAnsi="Arial" w:cs="Arial"/>
          <w:b/>
          <w:noProof w:val="0"/>
          <w:sz w:val="24"/>
          <w:szCs w:val="24"/>
          <w:lang w:val="es-ES"/>
        </w:rPr>
      </w:pPr>
      <w:r w:rsidRPr="001F2755">
        <w:rPr>
          <w:rFonts w:ascii="Arial" w:eastAsia="Calibri" w:hAnsi="Arial" w:cs="Arial"/>
          <w:b/>
          <w:noProof w:val="0"/>
          <w:sz w:val="24"/>
          <w:szCs w:val="24"/>
          <w:lang w:val="es-ES"/>
        </w:rPr>
        <w:t>CONSIDERANDO</w:t>
      </w:r>
    </w:p>
    <w:p w:rsidR="001F2755" w:rsidRPr="001F2755" w:rsidRDefault="001F2755" w:rsidP="001F2755">
      <w:pPr>
        <w:spacing w:after="0" w:line="240" w:lineRule="auto"/>
        <w:jc w:val="both"/>
        <w:rPr>
          <w:rFonts w:ascii="Arial" w:eastAsia="Calibri" w:hAnsi="Arial" w:cs="Arial"/>
          <w:noProof w:val="0"/>
          <w:sz w:val="24"/>
          <w:szCs w:val="24"/>
          <w:lang w:val="es-ES"/>
        </w:rPr>
      </w:pPr>
    </w:p>
    <w:p w:rsidR="001F2755" w:rsidRPr="001F2755" w:rsidRDefault="001F2755" w:rsidP="001F2755">
      <w:pPr>
        <w:spacing w:after="0" w:line="240" w:lineRule="auto"/>
        <w:jc w:val="both"/>
        <w:rPr>
          <w:rFonts w:ascii="Arial" w:eastAsia="Calibri" w:hAnsi="Arial" w:cs="Arial"/>
          <w:b/>
          <w:noProof w:val="0"/>
          <w:sz w:val="24"/>
          <w:szCs w:val="24"/>
          <w:lang w:val="es-ES"/>
        </w:rPr>
      </w:pPr>
      <w:r w:rsidRPr="001F2755">
        <w:rPr>
          <w:rFonts w:ascii="Arial" w:eastAsia="Times New Roman" w:hAnsi="Arial" w:cs="Arial"/>
          <w:noProof w:val="0"/>
          <w:sz w:val="24"/>
          <w:szCs w:val="24"/>
          <w:lang w:val="es-ES_tradnl" w:eastAsia="es-ES_tradnl"/>
        </w:rPr>
        <w:t>Nota recibida vía correo el día 24 de octubre de 2018, suscrita por la Sra. Andrea Madrigal Quesada, vecina del Condominio Vistas de San Pablo, donde se refiere al asunto de la construcción de aceras en dicho condominio.</w:t>
      </w:r>
    </w:p>
    <w:p w:rsidR="001F2755" w:rsidRPr="001F2755" w:rsidRDefault="001F2755" w:rsidP="001F2755">
      <w:pPr>
        <w:spacing w:after="0" w:line="240" w:lineRule="auto"/>
        <w:rPr>
          <w:rFonts w:ascii="Arial" w:eastAsia="Calibri" w:hAnsi="Arial" w:cs="Arial"/>
          <w:b/>
          <w:noProof w:val="0"/>
          <w:sz w:val="24"/>
          <w:szCs w:val="24"/>
          <w:lang w:val="es-ES_tradnl"/>
        </w:rPr>
      </w:pPr>
    </w:p>
    <w:p w:rsidR="001F2755" w:rsidRPr="001F2755" w:rsidRDefault="001F2755" w:rsidP="001F2755">
      <w:pPr>
        <w:spacing w:after="0" w:line="240" w:lineRule="auto"/>
        <w:jc w:val="both"/>
        <w:rPr>
          <w:rFonts w:ascii="Arial" w:eastAsia="Calibri" w:hAnsi="Arial" w:cs="Arial"/>
          <w:b/>
          <w:noProof w:val="0"/>
          <w:sz w:val="24"/>
          <w:szCs w:val="24"/>
          <w:lang w:val="es-ES"/>
        </w:rPr>
      </w:pPr>
      <w:r w:rsidRPr="001F2755">
        <w:rPr>
          <w:rFonts w:ascii="Arial" w:eastAsia="Calibri" w:hAnsi="Arial" w:cs="Arial"/>
          <w:b/>
          <w:noProof w:val="0"/>
          <w:sz w:val="24"/>
          <w:szCs w:val="24"/>
          <w:lang w:val="es-ES"/>
        </w:rPr>
        <w:t>ESTE CONCEJO MUNICIPAL ACUERDA</w:t>
      </w:r>
    </w:p>
    <w:p w:rsidR="001F2755" w:rsidRPr="001F2755" w:rsidRDefault="001F2755" w:rsidP="001F2755">
      <w:pPr>
        <w:spacing w:after="0" w:line="240" w:lineRule="auto"/>
        <w:jc w:val="both"/>
        <w:rPr>
          <w:rFonts w:ascii="Arial" w:eastAsia="Calibri" w:hAnsi="Arial" w:cs="Arial"/>
          <w:b/>
          <w:noProof w:val="0"/>
          <w:sz w:val="24"/>
          <w:szCs w:val="24"/>
          <w:lang w:val="es-ES"/>
        </w:rPr>
      </w:pPr>
    </w:p>
    <w:p w:rsidR="001F2755" w:rsidRPr="001F2755" w:rsidRDefault="001F2755" w:rsidP="001F2755">
      <w:pPr>
        <w:spacing w:after="0" w:line="240" w:lineRule="auto"/>
        <w:jc w:val="both"/>
        <w:rPr>
          <w:rFonts w:ascii="Arial" w:eastAsia="Calibri" w:hAnsi="Arial" w:cs="Arial"/>
          <w:noProof w:val="0"/>
          <w:sz w:val="24"/>
          <w:szCs w:val="24"/>
          <w:lang w:val="es-ES"/>
        </w:rPr>
      </w:pPr>
      <w:r w:rsidRPr="001F2755">
        <w:rPr>
          <w:rFonts w:ascii="Arial" w:eastAsia="Calibri" w:hAnsi="Arial" w:cs="Arial"/>
          <w:noProof w:val="0"/>
          <w:sz w:val="24"/>
          <w:szCs w:val="24"/>
          <w:lang w:val="es-ES"/>
        </w:rPr>
        <w:t xml:space="preserve">Remitir a la suscrita copia del acuerdo municipal CM-603-18 donde se ratifica lo dispuesto en el acuerdo municipal CM-426-18 con relación al incumplimiento por parte de los desarrolladores del proyecto Residencial Vistas de San Pablo. </w:t>
      </w:r>
    </w:p>
    <w:p w:rsidR="001F2755" w:rsidRPr="001F2755" w:rsidRDefault="001F2755" w:rsidP="001F2755">
      <w:pPr>
        <w:spacing w:after="0" w:line="240" w:lineRule="auto"/>
        <w:jc w:val="both"/>
        <w:rPr>
          <w:rFonts w:ascii="Arial" w:eastAsia="Calibri" w:hAnsi="Arial" w:cs="Arial"/>
          <w:noProof w:val="0"/>
          <w:sz w:val="24"/>
          <w:szCs w:val="24"/>
          <w:lang w:val="es-ES"/>
        </w:rPr>
      </w:pPr>
    </w:p>
    <w:p w:rsidR="001F2755" w:rsidRPr="001F2755" w:rsidRDefault="001F2755" w:rsidP="001F2755">
      <w:pPr>
        <w:spacing w:line="252" w:lineRule="auto"/>
        <w:jc w:val="both"/>
        <w:rPr>
          <w:rFonts w:ascii="Arial" w:eastAsia="Calibri" w:hAnsi="Arial" w:cs="Arial"/>
          <w:b/>
          <w:noProof w:val="0"/>
        </w:rPr>
      </w:pPr>
      <w:r w:rsidRPr="001F2755">
        <w:rPr>
          <w:rFonts w:ascii="Arial" w:eastAsia="Calibri" w:hAnsi="Arial" w:cs="Arial"/>
          <w:b/>
          <w:noProof w:val="0"/>
        </w:rPr>
        <w:t>ACUERDO UNÁNIME Y DECLARADO DEFINITIVAMENTE APROBADO N°631-18</w:t>
      </w:r>
    </w:p>
    <w:p w:rsidR="001F2755" w:rsidRPr="001F2755" w:rsidRDefault="001F2755" w:rsidP="001F2755">
      <w:pPr>
        <w:spacing w:after="0" w:line="240" w:lineRule="auto"/>
        <w:jc w:val="both"/>
        <w:rPr>
          <w:rFonts w:ascii="Arial" w:eastAsia="Calibri" w:hAnsi="Arial" w:cs="Arial"/>
          <w:noProof w:val="0"/>
          <w:sz w:val="24"/>
          <w:szCs w:val="24"/>
        </w:rPr>
      </w:pPr>
      <w:r w:rsidRPr="001F2755">
        <w:rPr>
          <w:rFonts w:ascii="Arial" w:eastAsia="Calibri" w:hAnsi="Arial" w:cs="Arial"/>
          <w:noProof w:val="0"/>
          <w:sz w:val="24"/>
          <w:szCs w:val="24"/>
        </w:rPr>
        <w:t>Acuerdo con el voto positivo de los regidores</w:t>
      </w:r>
    </w:p>
    <w:p w:rsidR="001F2755" w:rsidRPr="001F2755" w:rsidRDefault="001F2755" w:rsidP="001F2755">
      <w:pPr>
        <w:spacing w:after="0" w:line="240" w:lineRule="auto"/>
        <w:jc w:val="both"/>
        <w:rPr>
          <w:rFonts w:ascii="Arial" w:eastAsia="Calibri" w:hAnsi="Arial" w:cs="Arial"/>
          <w:noProof w:val="0"/>
          <w:sz w:val="24"/>
          <w:szCs w:val="24"/>
        </w:rPr>
      </w:pPr>
    </w:p>
    <w:p w:rsidR="001F2755" w:rsidRPr="001F2755" w:rsidRDefault="001F2755" w:rsidP="0027435B">
      <w:pPr>
        <w:numPr>
          <w:ilvl w:val="0"/>
          <w:numId w:val="208"/>
        </w:numPr>
        <w:spacing w:after="0" w:line="240" w:lineRule="auto"/>
        <w:ind w:left="1276"/>
        <w:contextualSpacing/>
        <w:jc w:val="both"/>
        <w:rPr>
          <w:rFonts w:ascii="Arial" w:eastAsia="Calibri" w:hAnsi="Arial" w:cs="Arial"/>
          <w:noProof w:val="0"/>
          <w:sz w:val="24"/>
          <w:szCs w:val="24"/>
          <w:lang w:val="es-ES"/>
        </w:rPr>
      </w:pPr>
      <w:r w:rsidRPr="001F2755">
        <w:rPr>
          <w:rFonts w:ascii="Arial" w:eastAsia="Calibri" w:hAnsi="Arial" w:cs="Arial"/>
          <w:noProof w:val="0"/>
          <w:sz w:val="24"/>
          <w:szCs w:val="24"/>
          <w:lang w:val="es-ES"/>
        </w:rPr>
        <w:t>José Fernando Méndez Vindas, Partido Unidad Social Cristiana</w:t>
      </w:r>
    </w:p>
    <w:p w:rsidR="001F2755" w:rsidRPr="001F2755" w:rsidRDefault="001F2755" w:rsidP="0027435B">
      <w:pPr>
        <w:numPr>
          <w:ilvl w:val="0"/>
          <w:numId w:val="208"/>
        </w:numPr>
        <w:spacing w:after="0" w:line="240" w:lineRule="auto"/>
        <w:ind w:left="1276"/>
        <w:contextualSpacing/>
        <w:jc w:val="both"/>
        <w:rPr>
          <w:rFonts w:ascii="Arial" w:eastAsia="Calibri" w:hAnsi="Arial" w:cs="Arial"/>
          <w:noProof w:val="0"/>
          <w:sz w:val="24"/>
          <w:szCs w:val="24"/>
          <w:lang w:val="es-ES"/>
        </w:rPr>
      </w:pPr>
      <w:r w:rsidRPr="001F2755">
        <w:rPr>
          <w:rFonts w:ascii="Arial" w:eastAsia="Calibri" w:hAnsi="Arial" w:cs="Arial"/>
          <w:noProof w:val="0"/>
          <w:sz w:val="24"/>
          <w:szCs w:val="24"/>
          <w:lang w:val="es-ES"/>
        </w:rPr>
        <w:t>Damaris Gamboa Hernández, Partido Unidad Social Cristiana</w:t>
      </w:r>
    </w:p>
    <w:p w:rsidR="001F2755" w:rsidRPr="001F2755" w:rsidRDefault="001F2755" w:rsidP="0027435B">
      <w:pPr>
        <w:numPr>
          <w:ilvl w:val="0"/>
          <w:numId w:val="208"/>
        </w:numPr>
        <w:spacing w:after="0" w:line="240" w:lineRule="auto"/>
        <w:ind w:left="1276"/>
        <w:contextualSpacing/>
        <w:jc w:val="both"/>
        <w:rPr>
          <w:rFonts w:ascii="Arial" w:eastAsia="Calibri" w:hAnsi="Arial" w:cs="Arial"/>
          <w:noProof w:val="0"/>
          <w:sz w:val="24"/>
          <w:szCs w:val="24"/>
          <w:lang w:val="es-ES"/>
        </w:rPr>
      </w:pPr>
      <w:r w:rsidRPr="001F2755">
        <w:rPr>
          <w:rFonts w:ascii="Arial" w:eastAsia="Calibri" w:hAnsi="Arial" w:cs="Arial"/>
          <w:noProof w:val="0"/>
          <w:sz w:val="24"/>
          <w:szCs w:val="24"/>
          <w:lang w:val="es-ES"/>
        </w:rPr>
        <w:t>María de los Ángeles Artavia Zeledón, Partido Unidad Social Cristiana</w:t>
      </w:r>
    </w:p>
    <w:p w:rsidR="001F2755" w:rsidRPr="001F2755" w:rsidRDefault="001F2755" w:rsidP="0027435B">
      <w:pPr>
        <w:numPr>
          <w:ilvl w:val="0"/>
          <w:numId w:val="208"/>
        </w:numPr>
        <w:spacing w:after="0" w:line="240" w:lineRule="auto"/>
        <w:ind w:left="1276"/>
        <w:contextualSpacing/>
        <w:jc w:val="both"/>
        <w:rPr>
          <w:rFonts w:ascii="Arial" w:eastAsia="Calibri" w:hAnsi="Arial" w:cs="Arial"/>
          <w:noProof w:val="0"/>
          <w:sz w:val="24"/>
          <w:szCs w:val="24"/>
          <w:lang w:val="es-ES"/>
        </w:rPr>
      </w:pPr>
      <w:r w:rsidRPr="001F2755">
        <w:rPr>
          <w:rFonts w:ascii="Arial" w:eastAsia="Calibri" w:hAnsi="Arial" w:cs="Arial"/>
          <w:noProof w:val="0"/>
          <w:sz w:val="24"/>
          <w:szCs w:val="24"/>
          <w:lang w:val="es-ES"/>
        </w:rPr>
        <w:t>Yojhan Cubero Ramírez, Partido Liberación Nacional</w:t>
      </w:r>
    </w:p>
    <w:p w:rsidR="001F2755" w:rsidRPr="001F2755" w:rsidRDefault="001F2755" w:rsidP="0027435B">
      <w:pPr>
        <w:numPr>
          <w:ilvl w:val="0"/>
          <w:numId w:val="208"/>
        </w:numPr>
        <w:spacing w:after="0" w:line="240" w:lineRule="auto"/>
        <w:ind w:left="1276"/>
        <w:contextualSpacing/>
        <w:jc w:val="both"/>
        <w:rPr>
          <w:rFonts w:ascii="Arial" w:eastAsia="Calibri" w:hAnsi="Arial" w:cs="Arial"/>
          <w:noProof w:val="0"/>
          <w:sz w:val="24"/>
          <w:szCs w:val="24"/>
          <w:lang w:val="es-ES"/>
        </w:rPr>
      </w:pPr>
      <w:r w:rsidRPr="001F2755">
        <w:rPr>
          <w:rFonts w:ascii="Arial" w:eastAsia="Calibri" w:hAnsi="Arial" w:cs="Arial"/>
          <w:noProof w:val="0"/>
          <w:sz w:val="24"/>
          <w:szCs w:val="24"/>
          <w:lang w:val="es-ES"/>
        </w:rPr>
        <w:t>Betty Castillo Ortiz, Partido Liberación Nacional</w:t>
      </w: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206B3C" w:rsidRDefault="00206B3C" w:rsidP="009B6DD6">
      <w:pPr>
        <w:pStyle w:val="Sinespaciado"/>
        <w:ind w:left="360"/>
        <w:rPr>
          <w:rFonts w:ascii="Arial" w:hAnsi="Arial" w:cs="Arial"/>
          <w:sz w:val="16"/>
          <w:szCs w:val="16"/>
        </w:rPr>
      </w:pPr>
    </w:p>
    <w:p w:rsidR="001F2755" w:rsidRDefault="001F2755" w:rsidP="009B6DD6">
      <w:pPr>
        <w:pStyle w:val="Sinespaciado"/>
        <w:ind w:left="360"/>
        <w:rPr>
          <w:rFonts w:ascii="Arial" w:hAnsi="Arial" w:cs="Arial"/>
          <w:sz w:val="16"/>
          <w:szCs w:val="16"/>
        </w:rPr>
      </w:pPr>
    </w:p>
    <w:p w:rsidR="001F2755" w:rsidRPr="00C95FD3" w:rsidRDefault="001F2755" w:rsidP="001F2755">
      <w:pPr>
        <w:spacing w:after="0" w:line="240" w:lineRule="auto"/>
        <w:ind w:left="-142"/>
        <w:jc w:val="center"/>
        <w:rPr>
          <w:rFonts w:ascii="Arial" w:eastAsia="Calibri" w:hAnsi="Arial" w:cs="Arial"/>
          <w:sz w:val="16"/>
          <w:szCs w:val="16"/>
        </w:rPr>
      </w:pPr>
      <w:r w:rsidRPr="00C95FD3">
        <w:rPr>
          <w:rFonts w:ascii="Arial" w:eastAsia="Calibri" w:hAnsi="Arial" w:cs="Arial"/>
          <w:b/>
          <w:sz w:val="24"/>
          <w:szCs w:val="24"/>
          <w:lang w:val="es-ES_tradnl"/>
        </w:rPr>
        <w:t>LINETH ARTAVIA GONZÁLEZ</w:t>
      </w:r>
    </w:p>
    <w:p w:rsidR="001F2755" w:rsidRPr="00C95FD3" w:rsidRDefault="001F2755" w:rsidP="001F2755">
      <w:pPr>
        <w:spacing w:after="0" w:line="240" w:lineRule="auto"/>
        <w:ind w:left="-142"/>
        <w:jc w:val="center"/>
        <w:rPr>
          <w:rFonts w:ascii="Arial" w:eastAsia="Calibri" w:hAnsi="Arial" w:cs="Arial"/>
          <w:b/>
          <w:sz w:val="24"/>
          <w:szCs w:val="24"/>
          <w:lang w:val="es-ES_tradnl"/>
        </w:rPr>
      </w:pPr>
      <w:r w:rsidRPr="00C95FD3">
        <w:rPr>
          <w:rFonts w:ascii="Arial" w:eastAsia="Calibri" w:hAnsi="Arial" w:cs="Arial"/>
          <w:b/>
          <w:sz w:val="24"/>
          <w:szCs w:val="24"/>
          <w:lang w:val="es-ES_tradnl"/>
        </w:rPr>
        <w:t>SECRETARIA CONCEJO MUNICIPAL</w:t>
      </w:r>
    </w:p>
    <w:p w:rsidR="001F2755" w:rsidRDefault="001F2755" w:rsidP="001F2755">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A107512" wp14:editId="1468273B">
            <wp:extent cx="213459" cy="152400"/>
            <wp:effectExtent l="0" t="0" r="0" b="0"/>
            <wp:docPr id="227" name="Imagen 2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1F2755" w:rsidRPr="009B6DD6" w:rsidRDefault="001F2755" w:rsidP="009B6DD6">
      <w:pPr>
        <w:pStyle w:val="Sinespaciado"/>
        <w:ind w:left="360"/>
        <w:rPr>
          <w:rFonts w:ascii="Arial" w:hAnsi="Arial" w:cs="Arial"/>
          <w:sz w:val="16"/>
          <w:szCs w:val="16"/>
        </w:rPr>
      </w:pPr>
    </w:p>
    <w:sectPr w:rsidR="001F2755" w:rsidRPr="009B6DD6" w:rsidSect="0046766F">
      <w:headerReference w:type="default" r:id="rId19"/>
      <w:footerReference w:type="default" r:id="rId20"/>
      <w:pgSz w:w="12240" w:h="15840"/>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D7" w:rsidRDefault="00025FD7" w:rsidP="005A073F">
      <w:pPr>
        <w:spacing w:after="0" w:line="240" w:lineRule="auto"/>
      </w:pPr>
      <w:r>
        <w:separator/>
      </w:r>
    </w:p>
  </w:endnote>
  <w:endnote w:type="continuationSeparator" w:id="0">
    <w:p w:rsidR="00025FD7" w:rsidRDefault="00025FD7" w:rsidP="005A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Droid Sans Fallback">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A4" w:rsidRDefault="00D03BA4"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rPr>
      <w:t>Municipalidad de San Pablo de Heredia, Costado Norte del Parque Central.</w:t>
    </w:r>
  </w:p>
  <w:p w:rsidR="00D03BA4" w:rsidRDefault="00D03BA4"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rPr>
      <w:t>Secretaría Concejo Municipal- Teléfono: 2238-2127/ Fax 2260-2150 Apartado postal 96-3019.</w:t>
    </w:r>
  </w:p>
  <w:p w:rsidR="00D03BA4" w:rsidRPr="005A073F" w:rsidRDefault="00D03BA4" w:rsidP="005A073F">
    <w:pPr>
      <w:pStyle w:val="Piedepgina"/>
      <w:jc w:val="center"/>
    </w:pPr>
    <w:hyperlink r:id="rId1" w:history="1">
      <w:r>
        <w:rPr>
          <w:rStyle w:val="Hipervnculo"/>
          <w:rFonts w:ascii="Arial" w:hAnsi="Arial" w:cs="Arial"/>
          <w:b/>
          <w:sz w:val="14"/>
          <w:szCs w:val="14"/>
        </w:rPr>
        <w:t>www.sanpablo.go.cr</w:t>
      </w:r>
    </w:hyperlink>
    <w:r>
      <w:rPr>
        <w:rStyle w:val="Hipervnculo"/>
        <w:rFonts w:ascii="Arial" w:hAnsi="Arial" w:cs="Arial"/>
        <w:b/>
        <w:sz w:val="14"/>
        <w:szCs w:val="14"/>
      </w:rPr>
      <w:t>/concejo@sanpablo.go.cr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D7" w:rsidRDefault="00025FD7" w:rsidP="005A073F">
      <w:pPr>
        <w:spacing w:after="0" w:line="240" w:lineRule="auto"/>
      </w:pPr>
      <w:r>
        <w:separator/>
      </w:r>
    </w:p>
  </w:footnote>
  <w:footnote w:type="continuationSeparator" w:id="0">
    <w:p w:rsidR="00025FD7" w:rsidRDefault="00025FD7" w:rsidP="005A0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A4" w:rsidRPr="004C5F16" w:rsidRDefault="00D03BA4" w:rsidP="00451B6B">
    <w:pPr>
      <w:pStyle w:val="Encabezado"/>
      <w:rPr>
        <w:rFonts w:ascii="Arial" w:hAnsi="Arial" w:cs="Arial"/>
        <w:b/>
        <w:sz w:val="18"/>
        <w:szCs w:val="18"/>
      </w:rPr>
    </w:pPr>
    <w:r w:rsidRPr="004C5F16">
      <w:rPr>
        <w:lang w:eastAsia="es-CR"/>
      </w:rPr>
      <w:drawing>
        <wp:inline distT="0" distB="0" distL="0" distR="0" wp14:anchorId="4AF119EB" wp14:editId="1E7C31FA">
          <wp:extent cx="361950" cy="348053"/>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Pr>
        <w:rFonts w:ascii="Arial" w:hAnsi="Arial" w:cs="Arial"/>
        <w:b/>
        <w:sz w:val="18"/>
        <w:szCs w:val="18"/>
      </w:rPr>
      <w:tab/>
    </w:r>
    <w:r w:rsidRPr="004C5F16">
      <w:rPr>
        <w:rFonts w:ascii="Arial" w:hAnsi="Arial" w:cs="Arial"/>
        <w:b/>
        <w:sz w:val="18"/>
        <w:szCs w:val="18"/>
      </w:rPr>
      <w:t>MUNICIPALIDAD DE SAN PABLO DE HEREDIA</w:t>
    </w:r>
  </w:p>
  <w:p w:rsidR="00D03BA4" w:rsidRPr="00A036BC" w:rsidRDefault="00D03BA4" w:rsidP="00451B6B">
    <w:pPr>
      <w:pStyle w:val="Encabezado"/>
      <w:pBdr>
        <w:bottom w:val="single" w:sz="4" w:space="1" w:color="auto"/>
      </w:pBdr>
      <w:jc w:val="center"/>
      <w:rPr>
        <w:rFonts w:ascii="Arial" w:hAnsi="Arial" w:cs="Arial"/>
        <w:b/>
        <w:sz w:val="18"/>
        <w:szCs w:val="18"/>
      </w:rPr>
    </w:pPr>
    <w:r>
      <w:rPr>
        <w:rFonts w:ascii="Arial" w:hAnsi="Arial" w:cs="Arial"/>
        <w:b/>
        <w:sz w:val="18"/>
        <w:szCs w:val="18"/>
      </w:rPr>
      <w:t xml:space="preserve">SECRETARÍA CONCEJO MUNICIPAL </w:t>
    </w:r>
  </w:p>
  <w:p w:rsidR="00D03BA4" w:rsidRDefault="00D03B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4C26"/>
    <w:multiLevelType w:val="hybridMultilevel"/>
    <w:tmpl w:val="5CD619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527D31"/>
    <w:multiLevelType w:val="hybridMultilevel"/>
    <w:tmpl w:val="0D9A1272"/>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944CCA"/>
    <w:multiLevelType w:val="hybridMultilevel"/>
    <w:tmpl w:val="156A01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0C23886"/>
    <w:multiLevelType w:val="hybridMultilevel"/>
    <w:tmpl w:val="896216D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2871875"/>
    <w:multiLevelType w:val="hybridMultilevel"/>
    <w:tmpl w:val="49C68D1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2A069E0"/>
    <w:multiLevelType w:val="hybridMultilevel"/>
    <w:tmpl w:val="23A03B5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2C33221"/>
    <w:multiLevelType w:val="multilevel"/>
    <w:tmpl w:val="98B61D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4304679"/>
    <w:multiLevelType w:val="hybridMultilevel"/>
    <w:tmpl w:val="E3B88FD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5B34795"/>
    <w:multiLevelType w:val="hybridMultilevel"/>
    <w:tmpl w:val="338C00F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61157AB"/>
    <w:multiLevelType w:val="hybridMultilevel"/>
    <w:tmpl w:val="2B166E5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6592E2F"/>
    <w:multiLevelType w:val="hybridMultilevel"/>
    <w:tmpl w:val="080639E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6755EB1"/>
    <w:multiLevelType w:val="hybridMultilevel"/>
    <w:tmpl w:val="CEBEDDF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67A2278"/>
    <w:multiLevelType w:val="hybridMultilevel"/>
    <w:tmpl w:val="243EB83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079D557A"/>
    <w:multiLevelType w:val="hybridMultilevel"/>
    <w:tmpl w:val="49C68D1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07B31234"/>
    <w:multiLevelType w:val="hybridMultilevel"/>
    <w:tmpl w:val="79C63B5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07F978F5"/>
    <w:multiLevelType w:val="hybridMultilevel"/>
    <w:tmpl w:val="A302F5C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091C1A9F"/>
    <w:multiLevelType w:val="hybridMultilevel"/>
    <w:tmpl w:val="1534CC3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095F3E7C"/>
    <w:multiLevelType w:val="hybridMultilevel"/>
    <w:tmpl w:val="79BCA12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098566AF"/>
    <w:multiLevelType w:val="hybridMultilevel"/>
    <w:tmpl w:val="198A17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0A1E5EC9"/>
    <w:multiLevelType w:val="hybridMultilevel"/>
    <w:tmpl w:val="251E44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0A48100B"/>
    <w:multiLevelType w:val="hybridMultilevel"/>
    <w:tmpl w:val="213C817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0EAC03A6"/>
    <w:multiLevelType w:val="hybridMultilevel"/>
    <w:tmpl w:val="AC9C5C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0FA02517"/>
    <w:multiLevelType w:val="hybridMultilevel"/>
    <w:tmpl w:val="243EB83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11825DB2"/>
    <w:multiLevelType w:val="hybridMultilevel"/>
    <w:tmpl w:val="B2947A1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2684A2A"/>
    <w:multiLevelType w:val="hybridMultilevel"/>
    <w:tmpl w:val="E410DF7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12E92EBD"/>
    <w:multiLevelType w:val="hybridMultilevel"/>
    <w:tmpl w:val="6ADE662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12E93067"/>
    <w:multiLevelType w:val="hybridMultilevel"/>
    <w:tmpl w:val="1534CC3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392754F"/>
    <w:multiLevelType w:val="hybridMultilevel"/>
    <w:tmpl w:val="168428E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3B37DE5"/>
    <w:multiLevelType w:val="hybridMultilevel"/>
    <w:tmpl w:val="0E1CAC9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146C1B85"/>
    <w:multiLevelType w:val="hybridMultilevel"/>
    <w:tmpl w:val="0BFADBC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154E7F86"/>
    <w:multiLevelType w:val="hybridMultilevel"/>
    <w:tmpl w:val="95069C4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165D183D"/>
    <w:multiLevelType w:val="multilevel"/>
    <w:tmpl w:val="E124E1BE"/>
    <w:lvl w:ilvl="0">
      <w:start w:val="1"/>
      <w:numFmt w:val="decimal"/>
      <w:lvlText w:val="%1."/>
      <w:lvlJc w:val="left"/>
      <w:pPr>
        <w:ind w:left="720" w:hanging="360"/>
      </w:pPr>
      <w:rPr>
        <w:rFonts w:hint="default"/>
        <w:b w:val="0"/>
      </w:rPr>
    </w:lvl>
    <w:lvl w:ilvl="1">
      <w:start w:val="1"/>
      <w:numFmt w:val="decimal"/>
      <w:isLgl/>
      <w:lvlText w:val="%1.%2."/>
      <w:lvlJc w:val="left"/>
      <w:pPr>
        <w:ind w:left="1305"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480" w:hanging="1440"/>
      </w:pPr>
      <w:rPr>
        <w:rFonts w:hint="default"/>
      </w:rPr>
    </w:lvl>
  </w:abstractNum>
  <w:abstractNum w:abstractNumId="32" w15:restartNumberingAfterBreak="0">
    <w:nsid w:val="17461E54"/>
    <w:multiLevelType w:val="hybridMultilevel"/>
    <w:tmpl w:val="11F437DC"/>
    <w:lvl w:ilvl="0" w:tplc="3E2208FC">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17BC4476"/>
    <w:multiLevelType w:val="hybridMultilevel"/>
    <w:tmpl w:val="44E0BF2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17E27870"/>
    <w:multiLevelType w:val="hybridMultilevel"/>
    <w:tmpl w:val="FAA63B04"/>
    <w:lvl w:ilvl="0" w:tplc="080A0017">
      <w:start w:val="1"/>
      <w:numFmt w:val="lowerLetter"/>
      <w:lvlText w:val="%1)"/>
      <w:lvlJc w:val="left"/>
      <w:pPr>
        <w:ind w:left="-243" w:hanging="390"/>
      </w:pPr>
      <w:rPr>
        <w:rFonts w:hint="default"/>
        <w:b w:val="0"/>
      </w:r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35" w15:restartNumberingAfterBreak="0">
    <w:nsid w:val="17FA07C2"/>
    <w:multiLevelType w:val="hybridMultilevel"/>
    <w:tmpl w:val="85ACA3C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182865C6"/>
    <w:multiLevelType w:val="hybridMultilevel"/>
    <w:tmpl w:val="64CECDC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1874444D"/>
    <w:multiLevelType w:val="hybridMultilevel"/>
    <w:tmpl w:val="F660844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19225D61"/>
    <w:multiLevelType w:val="hybridMultilevel"/>
    <w:tmpl w:val="2C46D6C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19336FC1"/>
    <w:multiLevelType w:val="hybridMultilevel"/>
    <w:tmpl w:val="A95838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19CA1A83"/>
    <w:multiLevelType w:val="hybridMultilevel"/>
    <w:tmpl w:val="8B06EBFC"/>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1" w15:restartNumberingAfterBreak="0">
    <w:nsid w:val="19E64D05"/>
    <w:multiLevelType w:val="hybridMultilevel"/>
    <w:tmpl w:val="6ADE662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1B176808"/>
    <w:multiLevelType w:val="hybridMultilevel"/>
    <w:tmpl w:val="A0F42D2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1B1C2EA3"/>
    <w:multiLevelType w:val="hybridMultilevel"/>
    <w:tmpl w:val="6936AE6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1C3D0DC2"/>
    <w:multiLevelType w:val="hybridMultilevel"/>
    <w:tmpl w:val="49C68D1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1CCD0DCF"/>
    <w:multiLevelType w:val="hybridMultilevel"/>
    <w:tmpl w:val="071892F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1D492D9E"/>
    <w:multiLevelType w:val="hybridMultilevel"/>
    <w:tmpl w:val="9D88F63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1DEF7F05"/>
    <w:multiLevelType w:val="hybridMultilevel"/>
    <w:tmpl w:val="022816F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1E3229AE"/>
    <w:multiLevelType w:val="hybridMultilevel"/>
    <w:tmpl w:val="CFCC55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1EAA16C1"/>
    <w:multiLevelType w:val="hybridMultilevel"/>
    <w:tmpl w:val="03C05CAA"/>
    <w:lvl w:ilvl="0" w:tplc="430ED83A">
      <w:start w:val="1"/>
      <w:numFmt w:val="decimal"/>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0" w15:restartNumberingAfterBreak="0">
    <w:nsid w:val="1EDA4E58"/>
    <w:multiLevelType w:val="hybridMultilevel"/>
    <w:tmpl w:val="E0C8F4A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1EFB3EF9"/>
    <w:multiLevelType w:val="hybridMultilevel"/>
    <w:tmpl w:val="19CE508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1F0B2D96"/>
    <w:multiLevelType w:val="hybridMultilevel"/>
    <w:tmpl w:val="9BF6AAB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1F7F1372"/>
    <w:multiLevelType w:val="hybridMultilevel"/>
    <w:tmpl w:val="0BFADBC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1FE955F9"/>
    <w:multiLevelType w:val="hybridMultilevel"/>
    <w:tmpl w:val="1534CC3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20051D1F"/>
    <w:multiLevelType w:val="hybridMultilevel"/>
    <w:tmpl w:val="080639E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20D70FE2"/>
    <w:multiLevelType w:val="hybridMultilevel"/>
    <w:tmpl w:val="2DD4A812"/>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7" w15:restartNumberingAfterBreak="0">
    <w:nsid w:val="20D96112"/>
    <w:multiLevelType w:val="hybridMultilevel"/>
    <w:tmpl w:val="43EAE24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211F5B1D"/>
    <w:multiLevelType w:val="hybridMultilevel"/>
    <w:tmpl w:val="0518DC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21254E5C"/>
    <w:multiLevelType w:val="hybridMultilevel"/>
    <w:tmpl w:val="01EE5498"/>
    <w:lvl w:ilvl="0" w:tplc="CA5CC04E">
      <w:start w:val="1"/>
      <w:numFmt w:val="decimal"/>
      <w:lvlText w:val="%1."/>
      <w:lvlJc w:val="left"/>
      <w:pPr>
        <w:ind w:left="720" w:hanging="360"/>
      </w:pPr>
      <w:rPr>
        <w:rFonts w:hint="default"/>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21C82D04"/>
    <w:multiLevelType w:val="hybridMultilevel"/>
    <w:tmpl w:val="6B609A0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21EB7BFA"/>
    <w:multiLevelType w:val="hybridMultilevel"/>
    <w:tmpl w:val="B50AD5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221A0A65"/>
    <w:multiLevelType w:val="hybridMultilevel"/>
    <w:tmpl w:val="E3CA4AD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223B66A5"/>
    <w:multiLevelType w:val="hybridMultilevel"/>
    <w:tmpl w:val="23A4A1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229C711C"/>
    <w:multiLevelType w:val="hybridMultilevel"/>
    <w:tmpl w:val="A024FFE0"/>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5" w15:restartNumberingAfterBreak="0">
    <w:nsid w:val="22B11841"/>
    <w:multiLevelType w:val="hybridMultilevel"/>
    <w:tmpl w:val="4008C6A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230A7459"/>
    <w:multiLevelType w:val="hybridMultilevel"/>
    <w:tmpl w:val="735C22A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23A05A8F"/>
    <w:multiLevelType w:val="hybridMultilevel"/>
    <w:tmpl w:val="89D0765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2436558A"/>
    <w:multiLevelType w:val="hybridMultilevel"/>
    <w:tmpl w:val="1F74F7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2527087F"/>
    <w:multiLevelType w:val="hybridMultilevel"/>
    <w:tmpl w:val="20247B6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26C10293"/>
    <w:multiLevelType w:val="hybridMultilevel"/>
    <w:tmpl w:val="03C05CAA"/>
    <w:lvl w:ilvl="0" w:tplc="430ED83A">
      <w:start w:val="1"/>
      <w:numFmt w:val="decimal"/>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1" w15:restartNumberingAfterBreak="0">
    <w:nsid w:val="270E0055"/>
    <w:multiLevelType w:val="hybridMultilevel"/>
    <w:tmpl w:val="92A6762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27133AFC"/>
    <w:multiLevelType w:val="hybridMultilevel"/>
    <w:tmpl w:val="F9E8D28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27F23AD6"/>
    <w:multiLevelType w:val="hybridMultilevel"/>
    <w:tmpl w:val="243EB83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5" w15:restartNumberingAfterBreak="0">
    <w:nsid w:val="28A91F64"/>
    <w:multiLevelType w:val="hybridMultilevel"/>
    <w:tmpl w:val="1B3C446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28AF6A2E"/>
    <w:multiLevelType w:val="hybridMultilevel"/>
    <w:tmpl w:val="A95838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2979501E"/>
    <w:multiLevelType w:val="hybridMultilevel"/>
    <w:tmpl w:val="E716CAFC"/>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2AF35D04"/>
    <w:multiLevelType w:val="hybridMultilevel"/>
    <w:tmpl w:val="271E2FB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9" w15:restartNumberingAfterBreak="0">
    <w:nsid w:val="2B4661C0"/>
    <w:multiLevelType w:val="hybridMultilevel"/>
    <w:tmpl w:val="910C14C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2CAD26F7"/>
    <w:multiLevelType w:val="hybridMultilevel"/>
    <w:tmpl w:val="BBAEB6A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2CB71FD9"/>
    <w:multiLevelType w:val="hybridMultilevel"/>
    <w:tmpl w:val="43EAE24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2" w15:restartNumberingAfterBreak="0">
    <w:nsid w:val="2D2814BF"/>
    <w:multiLevelType w:val="hybridMultilevel"/>
    <w:tmpl w:val="C736FA0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2E5648F8"/>
    <w:multiLevelType w:val="hybridMultilevel"/>
    <w:tmpl w:val="93CEBD1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2EE532D5"/>
    <w:multiLevelType w:val="hybridMultilevel"/>
    <w:tmpl w:val="EA0EA684"/>
    <w:lvl w:ilvl="0" w:tplc="BB2873A4">
      <w:start w:val="1"/>
      <w:numFmt w:val="decimal"/>
      <w:lvlText w:val="%1."/>
      <w:lvlJc w:val="left"/>
      <w:pPr>
        <w:ind w:left="720" w:hanging="360"/>
      </w:pPr>
      <w:rPr>
        <w:rFonts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2FFD35C0"/>
    <w:multiLevelType w:val="hybridMultilevel"/>
    <w:tmpl w:val="6714E23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15:restartNumberingAfterBreak="0">
    <w:nsid w:val="30711B53"/>
    <w:multiLevelType w:val="hybridMultilevel"/>
    <w:tmpl w:val="86D63B1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30835904"/>
    <w:multiLevelType w:val="multilevel"/>
    <w:tmpl w:val="BAA83CF2"/>
    <w:lvl w:ilvl="0">
      <w:start w:val="1"/>
      <w:numFmt w:val="decimal"/>
      <w:lvlText w:val="%1."/>
      <w:lvlJc w:val="left"/>
      <w:pPr>
        <w:ind w:left="720" w:hanging="360"/>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8" w15:restartNumberingAfterBreak="0">
    <w:nsid w:val="323552A7"/>
    <w:multiLevelType w:val="hybridMultilevel"/>
    <w:tmpl w:val="A0961D52"/>
    <w:lvl w:ilvl="0" w:tplc="140A000F">
      <w:start w:val="1"/>
      <w:numFmt w:val="decimal"/>
      <w:lvlText w:val="%1."/>
      <w:lvlJc w:val="left"/>
      <w:pPr>
        <w:ind w:left="4835" w:hanging="360"/>
      </w:pPr>
      <w:rPr>
        <w:rFonts w:hint="default"/>
      </w:rPr>
    </w:lvl>
    <w:lvl w:ilvl="1" w:tplc="140A0019" w:tentative="1">
      <w:start w:val="1"/>
      <w:numFmt w:val="lowerLetter"/>
      <w:lvlText w:val="%2."/>
      <w:lvlJc w:val="left"/>
      <w:pPr>
        <w:ind w:left="5555" w:hanging="360"/>
      </w:pPr>
    </w:lvl>
    <w:lvl w:ilvl="2" w:tplc="140A001B" w:tentative="1">
      <w:start w:val="1"/>
      <w:numFmt w:val="lowerRoman"/>
      <w:lvlText w:val="%3."/>
      <w:lvlJc w:val="right"/>
      <w:pPr>
        <w:ind w:left="6275" w:hanging="180"/>
      </w:pPr>
    </w:lvl>
    <w:lvl w:ilvl="3" w:tplc="140A000F" w:tentative="1">
      <w:start w:val="1"/>
      <w:numFmt w:val="decimal"/>
      <w:lvlText w:val="%4."/>
      <w:lvlJc w:val="left"/>
      <w:pPr>
        <w:ind w:left="6995" w:hanging="360"/>
      </w:pPr>
    </w:lvl>
    <w:lvl w:ilvl="4" w:tplc="140A0019" w:tentative="1">
      <w:start w:val="1"/>
      <w:numFmt w:val="lowerLetter"/>
      <w:lvlText w:val="%5."/>
      <w:lvlJc w:val="left"/>
      <w:pPr>
        <w:ind w:left="7715" w:hanging="360"/>
      </w:pPr>
    </w:lvl>
    <w:lvl w:ilvl="5" w:tplc="140A001B" w:tentative="1">
      <w:start w:val="1"/>
      <w:numFmt w:val="lowerRoman"/>
      <w:lvlText w:val="%6."/>
      <w:lvlJc w:val="right"/>
      <w:pPr>
        <w:ind w:left="8435" w:hanging="180"/>
      </w:pPr>
    </w:lvl>
    <w:lvl w:ilvl="6" w:tplc="140A000F" w:tentative="1">
      <w:start w:val="1"/>
      <w:numFmt w:val="decimal"/>
      <w:lvlText w:val="%7."/>
      <w:lvlJc w:val="left"/>
      <w:pPr>
        <w:ind w:left="9155" w:hanging="360"/>
      </w:pPr>
    </w:lvl>
    <w:lvl w:ilvl="7" w:tplc="140A0019" w:tentative="1">
      <w:start w:val="1"/>
      <w:numFmt w:val="lowerLetter"/>
      <w:lvlText w:val="%8."/>
      <w:lvlJc w:val="left"/>
      <w:pPr>
        <w:ind w:left="9875" w:hanging="360"/>
      </w:pPr>
    </w:lvl>
    <w:lvl w:ilvl="8" w:tplc="140A001B" w:tentative="1">
      <w:start w:val="1"/>
      <w:numFmt w:val="lowerRoman"/>
      <w:lvlText w:val="%9."/>
      <w:lvlJc w:val="right"/>
      <w:pPr>
        <w:ind w:left="10595" w:hanging="180"/>
      </w:pPr>
    </w:lvl>
  </w:abstractNum>
  <w:abstractNum w:abstractNumId="89" w15:restartNumberingAfterBreak="0">
    <w:nsid w:val="323A17D2"/>
    <w:multiLevelType w:val="hybridMultilevel"/>
    <w:tmpl w:val="CBEEE77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0" w15:restartNumberingAfterBreak="0">
    <w:nsid w:val="32CC693A"/>
    <w:multiLevelType w:val="hybridMultilevel"/>
    <w:tmpl w:val="F5F20D6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32ED72F1"/>
    <w:multiLevelType w:val="hybridMultilevel"/>
    <w:tmpl w:val="E3B88FD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335F11D2"/>
    <w:multiLevelType w:val="hybridMultilevel"/>
    <w:tmpl w:val="33FA7BB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15:restartNumberingAfterBreak="0">
    <w:nsid w:val="33D77349"/>
    <w:multiLevelType w:val="hybridMultilevel"/>
    <w:tmpl w:val="11D8DB9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4" w15:restartNumberingAfterBreak="0">
    <w:nsid w:val="35E8444F"/>
    <w:multiLevelType w:val="hybridMultilevel"/>
    <w:tmpl w:val="4ECA0AD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5" w15:restartNumberingAfterBreak="0">
    <w:nsid w:val="36A462CB"/>
    <w:multiLevelType w:val="hybridMultilevel"/>
    <w:tmpl w:val="C9C08200"/>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6" w15:restartNumberingAfterBreak="0">
    <w:nsid w:val="373E74C2"/>
    <w:multiLevelType w:val="hybridMultilevel"/>
    <w:tmpl w:val="33FA7BB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37D76F51"/>
    <w:multiLevelType w:val="hybridMultilevel"/>
    <w:tmpl w:val="9BF6AAB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390236F8"/>
    <w:multiLevelType w:val="hybridMultilevel"/>
    <w:tmpl w:val="43E2C1C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394C4549"/>
    <w:multiLevelType w:val="hybridMultilevel"/>
    <w:tmpl w:val="DBC0F94A"/>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0" w15:restartNumberingAfterBreak="0">
    <w:nsid w:val="39AB0B70"/>
    <w:multiLevelType w:val="hybridMultilevel"/>
    <w:tmpl w:val="04FCA6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3B740BAC"/>
    <w:multiLevelType w:val="hybridMultilevel"/>
    <w:tmpl w:val="251E44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2" w15:restartNumberingAfterBreak="0">
    <w:nsid w:val="3B7B12F5"/>
    <w:multiLevelType w:val="hybridMultilevel"/>
    <w:tmpl w:val="A95838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3" w15:restartNumberingAfterBreak="0">
    <w:nsid w:val="3E4A634C"/>
    <w:multiLevelType w:val="hybridMultilevel"/>
    <w:tmpl w:val="017434D0"/>
    <w:lvl w:ilvl="0" w:tplc="6396C88A">
      <w:start w:val="1"/>
      <w:numFmt w:val="decimal"/>
      <w:lvlText w:val="%1."/>
      <w:lvlJc w:val="left"/>
      <w:pPr>
        <w:ind w:left="720" w:hanging="360"/>
      </w:pPr>
      <w:rPr>
        <w:rFonts w:eastAsia="Calibr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4"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5" w15:restartNumberingAfterBreak="0">
    <w:nsid w:val="3EC72B5B"/>
    <w:multiLevelType w:val="hybridMultilevel"/>
    <w:tmpl w:val="A0A2FFD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15:restartNumberingAfterBreak="0">
    <w:nsid w:val="3F321D80"/>
    <w:multiLevelType w:val="hybridMultilevel"/>
    <w:tmpl w:val="03286FC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7" w15:restartNumberingAfterBreak="0">
    <w:nsid w:val="3F50225B"/>
    <w:multiLevelType w:val="hybridMultilevel"/>
    <w:tmpl w:val="A024FFE0"/>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8" w15:restartNumberingAfterBreak="0">
    <w:nsid w:val="4015201D"/>
    <w:multiLevelType w:val="hybridMultilevel"/>
    <w:tmpl w:val="59021ED8"/>
    <w:lvl w:ilvl="0" w:tplc="B7A82FEE">
      <w:start w:val="1"/>
      <w:numFmt w:val="upperRoman"/>
      <w:lvlText w:val="%1."/>
      <w:lvlJc w:val="right"/>
      <w:pPr>
        <w:ind w:left="2160" w:hanging="360"/>
      </w:pPr>
      <w:rPr>
        <w:rFonts w:ascii="Arial" w:eastAsia="Times New Roman" w:hAnsi="Arial" w:cs="Arial"/>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09" w15:restartNumberingAfterBreak="0">
    <w:nsid w:val="406524E5"/>
    <w:multiLevelType w:val="hybridMultilevel"/>
    <w:tmpl w:val="82B4BF8C"/>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0" w15:restartNumberingAfterBreak="0">
    <w:nsid w:val="40B05E37"/>
    <w:multiLevelType w:val="hybridMultilevel"/>
    <w:tmpl w:val="271E2FB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1" w15:restartNumberingAfterBreak="0">
    <w:nsid w:val="41A80F6E"/>
    <w:multiLevelType w:val="hybridMultilevel"/>
    <w:tmpl w:val="DA00CDD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2" w15:restartNumberingAfterBreak="0">
    <w:nsid w:val="420F75B8"/>
    <w:multiLevelType w:val="hybridMultilevel"/>
    <w:tmpl w:val="4C4C977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3" w15:restartNumberingAfterBreak="0">
    <w:nsid w:val="421A1BF8"/>
    <w:multiLevelType w:val="hybridMultilevel"/>
    <w:tmpl w:val="849CCC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4" w15:restartNumberingAfterBreak="0">
    <w:nsid w:val="42EB01A0"/>
    <w:multiLevelType w:val="hybridMultilevel"/>
    <w:tmpl w:val="C9B2291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5" w15:restartNumberingAfterBreak="0">
    <w:nsid w:val="44AC3074"/>
    <w:multiLevelType w:val="hybridMultilevel"/>
    <w:tmpl w:val="F69A0C0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6" w15:restartNumberingAfterBreak="0">
    <w:nsid w:val="458844E7"/>
    <w:multiLevelType w:val="hybridMultilevel"/>
    <w:tmpl w:val="6C5C668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7" w15:restartNumberingAfterBreak="0">
    <w:nsid w:val="45B20F16"/>
    <w:multiLevelType w:val="hybridMultilevel"/>
    <w:tmpl w:val="426A6D5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8" w15:restartNumberingAfterBreak="0">
    <w:nsid w:val="45F05B13"/>
    <w:multiLevelType w:val="hybridMultilevel"/>
    <w:tmpl w:val="75F4ACD2"/>
    <w:lvl w:ilvl="0" w:tplc="8AD8047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46DD5EEF"/>
    <w:multiLevelType w:val="hybridMultilevel"/>
    <w:tmpl w:val="3D6CBC3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0" w15:restartNumberingAfterBreak="0">
    <w:nsid w:val="46F15B26"/>
    <w:multiLevelType w:val="hybridMultilevel"/>
    <w:tmpl w:val="332695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1" w15:restartNumberingAfterBreak="0">
    <w:nsid w:val="479C0203"/>
    <w:multiLevelType w:val="hybridMultilevel"/>
    <w:tmpl w:val="796A7E5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2" w15:restartNumberingAfterBreak="0">
    <w:nsid w:val="488E4354"/>
    <w:multiLevelType w:val="hybridMultilevel"/>
    <w:tmpl w:val="86E47070"/>
    <w:lvl w:ilvl="0" w:tplc="DF70615E">
      <w:start w:val="1"/>
      <w:numFmt w:val="upperRoman"/>
      <w:lvlText w:val="%1."/>
      <w:lvlJc w:val="right"/>
      <w:pPr>
        <w:ind w:left="720" w:hanging="360"/>
      </w:pPr>
      <w:rPr>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3" w15:restartNumberingAfterBreak="0">
    <w:nsid w:val="48CF605A"/>
    <w:multiLevelType w:val="hybridMultilevel"/>
    <w:tmpl w:val="AE06CD3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4" w15:restartNumberingAfterBreak="0">
    <w:nsid w:val="48DA2227"/>
    <w:multiLevelType w:val="hybridMultilevel"/>
    <w:tmpl w:val="C9B2291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5" w15:restartNumberingAfterBreak="0">
    <w:nsid w:val="48F531B9"/>
    <w:multiLevelType w:val="hybridMultilevel"/>
    <w:tmpl w:val="42A072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6" w15:restartNumberingAfterBreak="0">
    <w:nsid w:val="49657248"/>
    <w:multiLevelType w:val="hybridMultilevel"/>
    <w:tmpl w:val="0E1A3A2A"/>
    <w:lvl w:ilvl="0" w:tplc="45AC2CD0">
      <w:start w:val="2"/>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7" w15:restartNumberingAfterBreak="0">
    <w:nsid w:val="49B44B41"/>
    <w:multiLevelType w:val="hybridMultilevel"/>
    <w:tmpl w:val="9D68179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8" w15:restartNumberingAfterBreak="0">
    <w:nsid w:val="4ABF4EFA"/>
    <w:multiLevelType w:val="hybridMultilevel"/>
    <w:tmpl w:val="9BF6AAB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9" w15:restartNumberingAfterBreak="0">
    <w:nsid w:val="4AD63535"/>
    <w:multiLevelType w:val="hybridMultilevel"/>
    <w:tmpl w:val="EE56059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0" w15:restartNumberingAfterBreak="0">
    <w:nsid w:val="4B205DA2"/>
    <w:multiLevelType w:val="hybridMultilevel"/>
    <w:tmpl w:val="59BE3BD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1" w15:restartNumberingAfterBreak="0">
    <w:nsid w:val="4CD141F9"/>
    <w:multiLevelType w:val="hybridMultilevel"/>
    <w:tmpl w:val="D3D63AA8"/>
    <w:lvl w:ilvl="0" w:tplc="AE241F92">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2" w15:restartNumberingAfterBreak="0">
    <w:nsid w:val="4CD72BA8"/>
    <w:multiLevelType w:val="hybridMultilevel"/>
    <w:tmpl w:val="E0C8F4A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3" w15:restartNumberingAfterBreak="0">
    <w:nsid w:val="4D865E8D"/>
    <w:multiLevelType w:val="hybridMultilevel"/>
    <w:tmpl w:val="2572EFE0"/>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34" w15:restartNumberingAfterBreak="0">
    <w:nsid w:val="4E3512EC"/>
    <w:multiLevelType w:val="hybridMultilevel"/>
    <w:tmpl w:val="96C6D6A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5" w15:restartNumberingAfterBreak="0">
    <w:nsid w:val="4F5C3D17"/>
    <w:multiLevelType w:val="hybridMultilevel"/>
    <w:tmpl w:val="49C68D1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6" w15:restartNumberingAfterBreak="0">
    <w:nsid w:val="50DC526F"/>
    <w:multiLevelType w:val="hybridMultilevel"/>
    <w:tmpl w:val="59BE3BD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7" w15:restartNumberingAfterBreak="0">
    <w:nsid w:val="524A25A5"/>
    <w:multiLevelType w:val="hybridMultilevel"/>
    <w:tmpl w:val="11F437DC"/>
    <w:lvl w:ilvl="0" w:tplc="3E2208FC">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8" w15:restartNumberingAfterBreak="0">
    <w:nsid w:val="52722F92"/>
    <w:multiLevelType w:val="hybridMultilevel"/>
    <w:tmpl w:val="4D98103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9" w15:restartNumberingAfterBreak="0">
    <w:nsid w:val="52BB22E7"/>
    <w:multiLevelType w:val="hybridMultilevel"/>
    <w:tmpl w:val="2A2050E2"/>
    <w:lvl w:ilvl="0" w:tplc="70DC092A">
      <w:start w:val="1"/>
      <w:numFmt w:val="lowerLetter"/>
      <w:lvlText w:val="%1)"/>
      <w:lvlJc w:val="left"/>
      <w:pPr>
        <w:ind w:left="-633" w:hanging="360"/>
      </w:pPr>
      <w:rPr>
        <w:rFonts w:hint="default"/>
        <w:b w:val="0"/>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40" w15:restartNumberingAfterBreak="0">
    <w:nsid w:val="53896F4A"/>
    <w:multiLevelType w:val="hybridMultilevel"/>
    <w:tmpl w:val="E0C8F4A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1" w15:restartNumberingAfterBreak="0">
    <w:nsid w:val="53CC7E17"/>
    <w:multiLevelType w:val="hybridMultilevel"/>
    <w:tmpl w:val="735C22A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2" w15:restartNumberingAfterBreak="0">
    <w:nsid w:val="55C47C28"/>
    <w:multiLevelType w:val="hybridMultilevel"/>
    <w:tmpl w:val="8FBCC31C"/>
    <w:lvl w:ilvl="0" w:tplc="1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3" w15:restartNumberingAfterBreak="0">
    <w:nsid w:val="565A0904"/>
    <w:multiLevelType w:val="hybridMultilevel"/>
    <w:tmpl w:val="243EB83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4" w15:restartNumberingAfterBreak="0">
    <w:nsid w:val="56DD221E"/>
    <w:multiLevelType w:val="hybridMultilevel"/>
    <w:tmpl w:val="03C05CAA"/>
    <w:lvl w:ilvl="0" w:tplc="430ED83A">
      <w:start w:val="1"/>
      <w:numFmt w:val="decimal"/>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45" w15:restartNumberingAfterBreak="0">
    <w:nsid w:val="58155DBB"/>
    <w:multiLevelType w:val="hybridMultilevel"/>
    <w:tmpl w:val="3C5E2BF2"/>
    <w:lvl w:ilvl="0" w:tplc="BDCE4024">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6" w15:restartNumberingAfterBreak="0">
    <w:nsid w:val="584763E2"/>
    <w:multiLevelType w:val="hybridMultilevel"/>
    <w:tmpl w:val="92A6762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7" w15:restartNumberingAfterBreak="0">
    <w:nsid w:val="5997510B"/>
    <w:multiLevelType w:val="hybridMultilevel"/>
    <w:tmpl w:val="A95838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8" w15:restartNumberingAfterBreak="0">
    <w:nsid w:val="59BC4C46"/>
    <w:multiLevelType w:val="hybridMultilevel"/>
    <w:tmpl w:val="E3B88FD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9" w15:restartNumberingAfterBreak="0">
    <w:nsid w:val="5A257D36"/>
    <w:multiLevelType w:val="hybridMultilevel"/>
    <w:tmpl w:val="B2947A1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0" w15:restartNumberingAfterBreak="0">
    <w:nsid w:val="5B6B4F13"/>
    <w:multiLevelType w:val="hybridMultilevel"/>
    <w:tmpl w:val="735C22A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1" w15:restartNumberingAfterBreak="0">
    <w:nsid w:val="5B8F4FDF"/>
    <w:multiLevelType w:val="multilevel"/>
    <w:tmpl w:val="BAA83CF2"/>
    <w:lvl w:ilvl="0">
      <w:start w:val="1"/>
      <w:numFmt w:val="decimal"/>
      <w:lvlText w:val="%1."/>
      <w:lvlJc w:val="left"/>
      <w:pPr>
        <w:ind w:left="720" w:hanging="360"/>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2" w15:restartNumberingAfterBreak="0">
    <w:nsid w:val="5BAF1892"/>
    <w:multiLevelType w:val="hybridMultilevel"/>
    <w:tmpl w:val="9C0A9F8A"/>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3" w15:restartNumberingAfterBreak="0">
    <w:nsid w:val="5BE52190"/>
    <w:multiLevelType w:val="multilevel"/>
    <w:tmpl w:val="E124E1BE"/>
    <w:lvl w:ilvl="0">
      <w:start w:val="1"/>
      <w:numFmt w:val="decimal"/>
      <w:lvlText w:val="%1."/>
      <w:lvlJc w:val="left"/>
      <w:pPr>
        <w:ind w:left="720" w:hanging="360"/>
      </w:pPr>
      <w:rPr>
        <w:rFonts w:hint="default"/>
        <w:b w:val="0"/>
      </w:rPr>
    </w:lvl>
    <w:lvl w:ilvl="1">
      <w:start w:val="1"/>
      <w:numFmt w:val="decimal"/>
      <w:isLgl/>
      <w:lvlText w:val="%1.%2."/>
      <w:lvlJc w:val="left"/>
      <w:pPr>
        <w:ind w:left="1305"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480" w:hanging="1440"/>
      </w:pPr>
      <w:rPr>
        <w:rFonts w:hint="default"/>
      </w:rPr>
    </w:lvl>
  </w:abstractNum>
  <w:abstractNum w:abstractNumId="154" w15:restartNumberingAfterBreak="0">
    <w:nsid w:val="5D194A71"/>
    <w:multiLevelType w:val="hybridMultilevel"/>
    <w:tmpl w:val="F2904306"/>
    <w:lvl w:ilvl="0" w:tplc="AF526E7C">
      <w:start w:val="1"/>
      <w:numFmt w:val="decimal"/>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5" w15:restartNumberingAfterBreak="0">
    <w:nsid w:val="5D6420F2"/>
    <w:multiLevelType w:val="hybridMultilevel"/>
    <w:tmpl w:val="03286FC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6" w15:restartNumberingAfterBreak="0">
    <w:nsid w:val="5D693E82"/>
    <w:multiLevelType w:val="hybridMultilevel"/>
    <w:tmpl w:val="080639E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7" w15:restartNumberingAfterBreak="0">
    <w:nsid w:val="5D8F7665"/>
    <w:multiLevelType w:val="hybridMultilevel"/>
    <w:tmpl w:val="D5EA226A"/>
    <w:lvl w:ilvl="0" w:tplc="BD064A2E">
      <w:start w:val="1"/>
      <w:numFmt w:val="decimal"/>
      <w:lvlText w:val="%1."/>
      <w:lvlJc w:val="left"/>
      <w:pPr>
        <w:ind w:left="720" w:hanging="360"/>
      </w:pPr>
      <w:rPr>
        <w:rFonts w:hint="default"/>
        <w:b w:val="0"/>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8" w15:restartNumberingAfterBreak="0">
    <w:nsid w:val="5D955E28"/>
    <w:multiLevelType w:val="hybridMultilevel"/>
    <w:tmpl w:val="340655D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9" w15:restartNumberingAfterBreak="0">
    <w:nsid w:val="5E5474D6"/>
    <w:multiLevelType w:val="hybridMultilevel"/>
    <w:tmpl w:val="1EE0E8E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0" w15:restartNumberingAfterBreak="0">
    <w:nsid w:val="5EF536DC"/>
    <w:multiLevelType w:val="hybridMultilevel"/>
    <w:tmpl w:val="735C22A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1" w15:restartNumberingAfterBreak="0">
    <w:nsid w:val="5F5E50F8"/>
    <w:multiLevelType w:val="hybridMultilevel"/>
    <w:tmpl w:val="1F74F7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2" w15:restartNumberingAfterBreak="0">
    <w:nsid w:val="5FE0551E"/>
    <w:multiLevelType w:val="multilevel"/>
    <w:tmpl w:val="98B61D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3" w15:restartNumberingAfterBreak="0">
    <w:nsid w:val="606E3028"/>
    <w:multiLevelType w:val="hybridMultilevel"/>
    <w:tmpl w:val="E3B88FD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4" w15:restartNumberingAfterBreak="0">
    <w:nsid w:val="60DF04FD"/>
    <w:multiLevelType w:val="hybridMultilevel"/>
    <w:tmpl w:val="05B8BD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5" w15:restartNumberingAfterBreak="0">
    <w:nsid w:val="624E1350"/>
    <w:multiLevelType w:val="hybridMultilevel"/>
    <w:tmpl w:val="0BFADBC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6" w15:restartNumberingAfterBreak="0">
    <w:nsid w:val="62C453B4"/>
    <w:multiLevelType w:val="hybridMultilevel"/>
    <w:tmpl w:val="7BDAEFC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7" w15:restartNumberingAfterBreak="0">
    <w:nsid w:val="62D55380"/>
    <w:multiLevelType w:val="hybridMultilevel"/>
    <w:tmpl w:val="1440285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8" w15:restartNumberingAfterBreak="0">
    <w:nsid w:val="637F49FA"/>
    <w:multiLevelType w:val="multilevel"/>
    <w:tmpl w:val="E124E1BE"/>
    <w:lvl w:ilvl="0">
      <w:start w:val="1"/>
      <w:numFmt w:val="decimal"/>
      <w:lvlText w:val="%1."/>
      <w:lvlJc w:val="left"/>
      <w:pPr>
        <w:ind w:left="720" w:hanging="360"/>
      </w:pPr>
      <w:rPr>
        <w:rFonts w:hint="default"/>
        <w:b w:val="0"/>
      </w:rPr>
    </w:lvl>
    <w:lvl w:ilvl="1">
      <w:start w:val="1"/>
      <w:numFmt w:val="decimal"/>
      <w:isLgl/>
      <w:lvlText w:val="%1.%2."/>
      <w:lvlJc w:val="left"/>
      <w:pPr>
        <w:ind w:left="1305"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480" w:hanging="1440"/>
      </w:pPr>
      <w:rPr>
        <w:rFonts w:hint="default"/>
      </w:rPr>
    </w:lvl>
  </w:abstractNum>
  <w:abstractNum w:abstractNumId="169" w15:restartNumberingAfterBreak="0">
    <w:nsid w:val="64AD00AA"/>
    <w:multiLevelType w:val="hybridMultilevel"/>
    <w:tmpl w:val="433E28C2"/>
    <w:lvl w:ilvl="0" w:tplc="18DE3E48">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0" w15:restartNumberingAfterBreak="0">
    <w:nsid w:val="658C6AA2"/>
    <w:multiLevelType w:val="hybridMultilevel"/>
    <w:tmpl w:val="68EEE868"/>
    <w:lvl w:ilvl="0" w:tplc="2FC29402">
      <w:start w:val="1"/>
      <w:numFmt w:val="upperRoman"/>
      <w:lvlText w:val="%1."/>
      <w:lvlJc w:val="left"/>
      <w:pPr>
        <w:ind w:left="1080" w:hanging="72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1" w15:restartNumberingAfterBreak="0">
    <w:nsid w:val="66047586"/>
    <w:multiLevelType w:val="hybridMultilevel"/>
    <w:tmpl w:val="346A4C6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2" w15:restartNumberingAfterBreak="0">
    <w:nsid w:val="67AC0DFC"/>
    <w:multiLevelType w:val="hybridMultilevel"/>
    <w:tmpl w:val="7910B76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3" w15:restartNumberingAfterBreak="0">
    <w:nsid w:val="68375C1A"/>
    <w:multiLevelType w:val="hybridMultilevel"/>
    <w:tmpl w:val="92A6762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4" w15:restartNumberingAfterBreak="0">
    <w:nsid w:val="686409A4"/>
    <w:multiLevelType w:val="hybridMultilevel"/>
    <w:tmpl w:val="154EA07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5" w15:restartNumberingAfterBreak="0">
    <w:nsid w:val="68734807"/>
    <w:multiLevelType w:val="hybridMultilevel"/>
    <w:tmpl w:val="39AE437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6" w15:restartNumberingAfterBreak="0">
    <w:nsid w:val="689D223E"/>
    <w:multiLevelType w:val="hybridMultilevel"/>
    <w:tmpl w:val="92A6762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7" w15:restartNumberingAfterBreak="0">
    <w:nsid w:val="6A4A64FD"/>
    <w:multiLevelType w:val="hybridMultilevel"/>
    <w:tmpl w:val="2230112E"/>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8" w15:restartNumberingAfterBreak="0">
    <w:nsid w:val="6BEB6DD2"/>
    <w:multiLevelType w:val="hybridMultilevel"/>
    <w:tmpl w:val="74C05B9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9" w15:restartNumberingAfterBreak="0">
    <w:nsid w:val="6CE60F80"/>
    <w:multiLevelType w:val="hybridMultilevel"/>
    <w:tmpl w:val="B66AAD06"/>
    <w:lvl w:ilvl="0" w:tplc="3012A5AE">
      <w:start w:val="1"/>
      <w:numFmt w:val="decimal"/>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0" w15:restartNumberingAfterBreak="0">
    <w:nsid w:val="6D297ADC"/>
    <w:multiLevelType w:val="hybridMultilevel"/>
    <w:tmpl w:val="735C22A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1" w15:restartNumberingAfterBreak="0">
    <w:nsid w:val="6D5E7707"/>
    <w:multiLevelType w:val="hybridMultilevel"/>
    <w:tmpl w:val="A95838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2" w15:restartNumberingAfterBreak="0">
    <w:nsid w:val="6DA809A2"/>
    <w:multiLevelType w:val="hybridMultilevel"/>
    <w:tmpl w:val="6B609A0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3" w15:restartNumberingAfterBreak="0">
    <w:nsid w:val="6E406BE7"/>
    <w:multiLevelType w:val="hybridMultilevel"/>
    <w:tmpl w:val="0518DC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4" w15:restartNumberingAfterBreak="0">
    <w:nsid w:val="6E614A98"/>
    <w:multiLevelType w:val="hybridMultilevel"/>
    <w:tmpl w:val="B9E896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5" w15:restartNumberingAfterBreak="0">
    <w:nsid w:val="6F6A0078"/>
    <w:multiLevelType w:val="hybridMultilevel"/>
    <w:tmpl w:val="7652AB8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6" w15:restartNumberingAfterBreak="0">
    <w:nsid w:val="6FC70788"/>
    <w:multiLevelType w:val="hybridMultilevel"/>
    <w:tmpl w:val="022816F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7" w15:restartNumberingAfterBreak="0">
    <w:nsid w:val="71132DEA"/>
    <w:multiLevelType w:val="hybridMultilevel"/>
    <w:tmpl w:val="92A6762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8" w15:restartNumberingAfterBreak="0">
    <w:nsid w:val="714E096F"/>
    <w:multiLevelType w:val="hybridMultilevel"/>
    <w:tmpl w:val="7138FEE8"/>
    <w:lvl w:ilvl="0" w:tplc="A48C3580">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731A7C23"/>
    <w:multiLevelType w:val="hybridMultilevel"/>
    <w:tmpl w:val="267CD6D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0" w15:restartNumberingAfterBreak="0">
    <w:nsid w:val="75714B51"/>
    <w:multiLevelType w:val="hybridMultilevel"/>
    <w:tmpl w:val="59B4D87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1" w15:restartNumberingAfterBreak="0">
    <w:nsid w:val="75C263DB"/>
    <w:multiLevelType w:val="hybridMultilevel"/>
    <w:tmpl w:val="213C817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2" w15:restartNumberingAfterBreak="0">
    <w:nsid w:val="761C6558"/>
    <w:multiLevelType w:val="hybridMultilevel"/>
    <w:tmpl w:val="79AE7DB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3" w15:restartNumberingAfterBreak="0">
    <w:nsid w:val="7681086E"/>
    <w:multiLevelType w:val="hybridMultilevel"/>
    <w:tmpl w:val="03286FC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4" w15:restartNumberingAfterBreak="0">
    <w:nsid w:val="76CB21F0"/>
    <w:multiLevelType w:val="hybridMultilevel"/>
    <w:tmpl w:val="643273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5" w15:restartNumberingAfterBreak="0">
    <w:nsid w:val="772D4524"/>
    <w:multiLevelType w:val="hybridMultilevel"/>
    <w:tmpl w:val="1EE0E8E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6" w15:restartNumberingAfterBreak="0">
    <w:nsid w:val="77653988"/>
    <w:multiLevelType w:val="hybridMultilevel"/>
    <w:tmpl w:val="A5E035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7" w15:restartNumberingAfterBreak="0">
    <w:nsid w:val="77AC54B3"/>
    <w:multiLevelType w:val="hybridMultilevel"/>
    <w:tmpl w:val="666235A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8" w15:restartNumberingAfterBreak="0">
    <w:nsid w:val="7807711A"/>
    <w:multiLevelType w:val="hybridMultilevel"/>
    <w:tmpl w:val="89E0CDF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9" w15:restartNumberingAfterBreak="0">
    <w:nsid w:val="79795AF9"/>
    <w:multiLevelType w:val="hybridMultilevel"/>
    <w:tmpl w:val="022816F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0" w15:restartNumberingAfterBreak="0">
    <w:nsid w:val="79BB592C"/>
    <w:multiLevelType w:val="hybridMultilevel"/>
    <w:tmpl w:val="47363E9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1" w15:restartNumberingAfterBreak="0">
    <w:nsid w:val="7A6A0316"/>
    <w:multiLevelType w:val="hybridMultilevel"/>
    <w:tmpl w:val="70A608DC"/>
    <w:lvl w:ilvl="0" w:tplc="5C26BB04">
      <w:start w:val="1"/>
      <w:numFmt w:val="upperRoman"/>
      <w:lvlText w:val="%1."/>
      <w:lvlJc w:val="left"/>
      <w:pPr>
        <w:ind w:left="1080" w:hanging="72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2" w15:restartNumberingAfterBreak="0">
    <w:nsid w:val="7A892825"/>
    <w:multiLevelType w:val="hybridMultilevel"/>
    <w:tmpl w:val="7960F738"/>
    <w:lvl w:ilvl="0" w:tplc="140A0017">
      <w:start w:val="1"/>
      <w:numFmt w:val="lowerLetter"/>
      <w:lvlText w:val="%1)"/>
      <w:lvlJc w:val="left"/>
      <w:pPr>
        <w:ind w:left="1635" w:hanging="360"/>
      </w:pPr>
    </w:lvl>
    <w:lvl w:ilvl="1" w:tplc="140A0019" w:tentative="1">
      <w:start w:val="1"/>
      <w:numFmt w:val="lowerLetter"/>
      <w:lvlText w:val="%2."/>
      <w:lvlJc w:val="left"/>
      <w:pPr>
        <w:ind w:left="2355" w:hanging="360"/>
      </w:pPr>
    </w:lvl>
    <w:lvl w:ilvl="2" w:tplc="140A001B" w:tentative="1">
      <w:start w:val="1"/>
      <w:numFmt w:val="lowerRoman"/>
      <w:lvlText w:val="%3."/>
      <w:lvlJc w:val="right"/>
      <w:pPr>
        <w:ind w:left="3075" w:hanging="180"/>
      </w:pPr>
    </w:lvl>
    <w:lvl w:ilvl="3" w:tplc="140A000F" w:tentative="1">
      <w:start w:val="1"/>
      <w:numFmt w:val="decimal"/>
      <w:lvlText w:val="%4."/>
      <w:lvlJc w:val="left"/>
      <w:pPr>
        <w:ind w:left="3795" w:hanging="360"/>
      </w:pPr>
    </w:lvl>
    <w:lvl w:ilvl="4" w:tplc="140A0019" w:tentative="1">
      <w:start w:val="1"/>
      <w:numFmt w:val="lowerLetter"/>
      <w:lvlText w:val="%5."/>
      <w:lvlJc w:val="left"/>
      <w:pPr>
        <w:ind w:left="4515" w:hanging="360"/>
      </w:pPr>
    </w:lvl>
    <w:lvl w:ilvl="5" w:tplc="140A001B" w:tentative="1">
      <w:start w:val="1"/>
      <w:numFmt w:val="lowerRoman"/>
      <w:lvlText w:val="%6."/>
      <w:lvlJc w:val="right"/>
      <w:pPr>
        <w:ind w:left="5235" w:hanging="180"/>
      </w:pPr>
    </w:lvl>
    <w:lvl w:ilvl="6" w:tplc="140A000F" w:tentative="1">
      <w:start w:val="1"/>
      <w:numFmt w:val="decimal"/>
      <w:lvlText w:val="%7."/>
      <w:lvlJc w:val="left"/>
      <w:pPr>
        <w:ind w:left="5955" w:hanging="360"/>
      </w:pPr>
    </w:lvl>
    <w:lvl w:ilvl="7" w:tplc="140A0019" w:tentative="1">
      <w:start w:val="1"/>
      <w:numFmt w:val="lowerLetter"/>
      <w:lvlText w:val="%8."/>
      <w:lvlJc w:val="left"/>
      <w:pPr>
        <w:ind w:left="6675" w:hanging="360"/>
      </w:pPr>
    </w:lvl>
    <w:lvl w:ilvl="8" w:tplc="140A001B" w:tentative="1">
      <w:start w:val="1"/>
      <w:numFmt w:val="lowerRoman"/>
      <w:lvlText w:val="%9."/>
      <w:lvlJc w:val="right"/>
      <w:pPr>
        <w:ind w:left="7395" w:hanging="180"/>
      </w:pPr>
    </w:lvl>
  </w:abstractNum>
  <w:abstractNum w:abstractNumId="203" w15:restartNumberingAfterBreak="0">
    <w:nsid w:val="7BCE55E4"/>
    <w:multiLevelType w:val="hybridMultilevel"/>
    <w:tmpl w:val="A0F42D2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4" w15:restartNumberingAfterBreak="0">
    <w:nsid w:val="7C440CAC"/>
    <w:multiLevelType w:val="hybridMultilevel"/>
    <w:tmpl w:val="F52067E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5" w15:restartNumberingAfterBreak="0">
    <w:nsid w:val="7C8C6B09"/>
    <w:multiLevelType w:val="hybridMultilevel"/>
    <w:tmpl w:val="3F286A6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6" w15:restartNumberingAfterBreak="0">
    <w:nsid w:val="7D0154CA"/>
    <w:multiLevelType w:val="hybridMultilevel"/>
    <w:tmpl w:val="D906432C"/>
    <w:lvl w:ilvl="0" w:tplc="21285AD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7" w15:restartNumberingAfterBreak="0">
    <w:nsid w:val="7D196B04"/>
    <w:multiLevelType w:val="hybridMultilevel"/>
    <w:tmpl w:val="657CDF6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8" w15:restartNumberingAfterBreak="0">
    <w:nsid w:val="7DA03926"/>
    <w:multiLevelType w:val="hybridMultilevel"/>
    <w:tmpl w:val="6D14092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9" w15:restartNumberingAfterBreak="0">
    <w:nsid w:val="7E1B2DA7"/>
    <w:multiLevelType w:val="hybridMultilevel"/>
    <w:tmpl w:val="03C05CAA"/>
    <w:lvl w:ilvl="0" w:tplc="430ED83A">
      <w:start w:val="1"/>
      <w:numFmt w:val="decimal"/>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10" w15:restartNumberingAfterBreak="0">
    <w:nsid w:val="7E9329FA"/>
    <w:multiLevelType w:val="hybridMultilevel"/>
    <w:tmpl w:val="251E44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1" w15:restartNumberingAfterBreak="0">
    <w:nsid w:val="7FA47E44"/>
    <w:multiLevelType w:val="hybridMultilevel"/>
    <w:tmpl w:val="E0C8F4A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2" w15:restartNumberingAfterBreak="0">
    <w:nsid w:val="7FF643E0"/>
    <w:multiLevelType w:val="hybridMultilevel"/>
    <w:tmpl w:val="89D0765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8"/>
  </w:num>
  <w:num w:numId="2">
    <w:abstractNumId w:val="74"/>
  </w:num>
  <w:num w:numId="3">
    <w:abstractNumId w:val="87"/>
  </w:num>
  <w:num w:numId="4">
    <w:abstractNumId w:val="167"/>
  </w:num>
  <w:num w:numId="5">
    <w:abstractNumId w:val="142"/>
  </w:num>
  <w:num w:numId="6">
    <w:abstractNumId w:val="6"/>
  </w:num>
  <w:num w:numId="7">
    <w:abstractNumId w:val="11"/>
  </w:num>
  <w:num w:numId="8">
    <w:abstractNumId w:val="28"/>
  </w:num>
  <w:num w:numId="9">
    <w:abstractNumId w:val="44"/>
  </w:num>
  <w:num w:numId="10">
    <w:abstractNumId w:val="35"/>
  </w:num>
  <w:num w:numId="11">
    <w:abstractNumId w:val="102"/>
  </w:num>
  <w:num w:numId="1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4"/>
  </w:num>
  <w:num w:numId="14">
    <w:abstractNumId w:val="37"/>
  </w:num>
  <w:num w:numId="15">
    <w:abstractNumId w:val="162"/>
  </w:num>
  <w:num w:numId="16">
    <w:abstractNumId w:val="212"/>
  </w:num>
  <w:num w:numId="17">
    <w:abstractNumId w:val="115"/>
  </w:num>
  <w:num w:numId="18">
    <w:abstractNumId w:val="182"/>
  </w:num>
  <w:num w:numId="19">
    <w:abstractNumId w:val="83"/>
  </w:num>
  <w:num w:numId="20">
    <w:abstractNumId w:val="166"/>
  </w:num>
  <w:num w:numId="21">
    <w:abstractNumId w:val="150"/>
  </w:num>
  <w:num w:numId="22">
    <w:abstractNumId w:val="146"/>
  </w:num>
  <w:num w:numId="23">
    <w:abstractNumId w:val="73"/>
  </w:num>
  <w:num w:numId="24">
    <w:abstractNumId w:val="123"/>
  </w:num>
  <w:num w:numId="25">
    <w:abstractNumId w:val="51"/>
  </w:num>
  <w:num w:numId="26">
    <w:abstractNumId w:val="1"/>
  </w:num>
  <w:num w:numId="27">
    <w:abstractNumId w:val="204"/>
  </w:num>
  <w:num w:numId="28">
    <w:abstractNumId w:val="207"/>
  </w:num>
  <w:num w:numId="29">
    <w:abstractNumId w:val="92"/>
  </w:num>
  <w:num w:numId="30">
    <w:abstractNumId w:val="96"/>
  </w:num>
  <w:num w:numId="31">
    <w:abstractNumId w:val="27"/>
  </w:num>
  <w:num w:numId="32">
    <w:abstractNumId w:val="109"/>
  </w:num>
  <w:num w:numId="33">
    <w:abstractNumId w:val="157"/>
  </w:num>
  <w:num w:numId="34">
    <w:abstractNumId w:val="69"/>
  </w:num>
  <w:num w:numId="35">
    <w:abstractNumId w:val="3"/>
  </w:num>
  <w:num w:numId="36">
    <w:abstractNumId w:val="104"/>
  </w:num>
  <w:num w:numId="37">
    <w:abstractNumId w:val="131"/>
  </w:num>
  <w:num w:numId="38">
    <w:abstractNumId w:val="13"/>
  </w:num>
  <w:num w:numId="39">
    <w:abstractNumId w:val="99"/>
  </w:num>
  <w:num w:numId="40">
    <w:abstractNumId w:val="67"/>
  </w:num>
  <w:num w:numId="41">
    <w:abstractNumId w:val="152"/>
  </w:num>
  <w:num w:numId="42">
    <w:abstractNumId w:val="32"/>
  </w:num>
  <w:num w:numId="43">
    <w:abstractNumId w:val="183"/>
  </w:num>
  <w:num w:numId="44">
    <w:abstractNumId w:val="177"/>
  </w:num>
  <w:num w:numId="45">
    <w:abstractNumId w:val="108"/>
  </w:num>
  <w:num w:numId="46">
    <w:abstractNumId w:val="105"/>
  </w:num>
  <w:num w:numId="47">
    <w:abstractNumId w:val="8"/>
  </w:num>
  <w:num w:numId="48">
    <w:abstractNumId w:val="24"/>
  </w:num>
  <w:num w:numId="49">
    <w:abstractNumId w:val="72"/>
  </w:num>
  <w:num w:numId="50">
    <w:abstractNumId w:val="56"/>
  </w:num>
  <w:num w:numId="51">
    <w:abstractNumId w:val="133"/>
  </w:num>
  <w:num w:numId="52">
    <w:abstractNumId w:val="171"/>
  </w:num>
  <w:num w:numId="53">
    <w:abstractNumId w:val="58"/>
  </w:num>
  <w:num w:numId="54">
    <w:abstractNumId w:val="98"/>
  </w:num>
  <w:num w:numId="55">
    <w:abstractNumId w:val="137"/>
  </w:num>
  <w:num w:numId="56">
    <w:abstractNumId w:val="82"/>
  </w:num>
  <w:num w:numId="57">
    <w:abstractNumId w:val="65"/>
  </w:num>
  <w:num w:numId="58">
    <w:abstractNumId w:val="49"/>
  </w:num>
  <w:num w:numId="59">
    <w:abstractNumId w:val="43"/>
  </w:num>
  <w:num w:numId="60">
    <w:abstractNumId w:val="209"/>
  </w:num>
  <w:num w:numId="61">
    <w:abstractNumId w:val="121"/>
  </w:num>
  <w:num w:numId="62">
    <w:abstractNumId w:val="111"/>
  </w:num>
  <w:num w:numId="63">
    <w:abstractNumId w:val="94"/>
  </w:num>
  <w:num w:numId="64">
    <w:abstractNumId w:val="84"/>
  </w:num>
  <w:num w:numId="65">
    <w:abstractNumId w:val="205"/>
  </w:num>
  <w:num w:numId="66">
    <w:abstractNumId w:val="77"/>
  </w:num>
  <w:num w:numId="67">
    <w:abstractNumId w:val="132"/>
  </w:num>
  <w:num w:numId="68">
    <w:abstractNumId w:val="140"/>
  </w:num>
  <w:num w:numId="69">
    <w:abstractNumId w:val="148"/>
  </w:num>
  <w:num w:numId="70">
    <w:abstractNumId w:val="7"/>
  </w:num>
  <w:num w:numId="71">
    <w:abstractNumId w:val="48"/>
  </w:num>
  <w:num w:numId="72">
    <w:abstractNumId w:val="189"/>
  </w:num>
  <w:num w:numId="73">
    <w:abstractNumId w:val="164"/>
  </w:num>
  <w:num w:numId="74">
    <w:abstractNumId w:val="91"/>
  </w:num>
  <w:num w:numId="75">
    <w:abstractNumId w:val="45"/>
  </w:num>
  <w:num w:numId="76">
    <w:abstractNumId w:val="60"/>
  </w:num>
  <w:num w:numId="77">
    <w:abstractNumId w:val="206"/>
  </w:num>
  <w:num w:numId="78">
    <w:abstractNumId w:val="197"/>
  </w:num>
  <w:num w:numId="79">
    <w:abstractNumId w:val="66"/>
  </w:num>
  <w:num w:numId="80">
    <w:abstractNumId w:val="187"/>
  </w:num>
  <w:num w:numId="81">
    <w:abstractNumId w:val="122"/>
  </w:num>
  <w:num w:numId="82">
    <w:abstractNumId w:val="76"/>
  </w:num>
  <w:num w:numId="83">
    <w:abstractNumId w:val="84"/>
  </w:num>
  <w:num w:numId="84">
    <w:abstractNumId w:val="62"/>
  </w:num>
  <w:num w:numId="85">
    <w:abstractNumId w:val="113"/>
  </w:num>
  <w:num w:numId="86">
    <w:abstractNumId w:val="129"/>
  </w:num>
  <w:num w:numId="87">
    <w:abstractNumId w:val="135"/>
  </w:num>
  <w:num w:numId="88">
    <w:abstractNumId w:val="47"/>
  </w:num>
  <w:num w:numId="89">
    <w:abstractNumId w:val="151"/>
  </w:num>
  <w:num w:numId="90">
    <w:abstractNumId w:val="59"/>
  </w:num>
  <w:num w:numId="91">
    <w:abstractNumId w:val="134"/>
  </w:num>
  <w:num w:numId="92">
    <w:abstractNumId w:val="174"/>
  </w:num>
  <w:num w:numId="93">
    <w:abstractNumId w:val="17"/>
  </w:num>
  <w:num w:numId="94">
    <w:abstractNumId w:val="68"/>
  </w:num>
  <w:num w:numId="95">
    <w:abstractNumId w:val="170"/>
  </w:num>
  <w:num w:numId="96">
    <w:abstractNumId w:val="127"/>
  </w:num>
  <w:num w:numId="97">
    <w:abstractNumId w:val="208"/>
  </w:num>
  <w:num w:numId="98">
    <w:abstractNumId w:val="93"/>
  </w:num>
  <w:num w:numId="99">
    <w:abstractNumId w:val="179"/>
  </w:num>
  <w:num w:numId="100">
    <w:abstractNumId w:val="126"/>
  </w:num>
  <w:num w:numId="101">
    <w:abstractNumId w:val="38"/>
  </w:num>
  <w:num w:numId="102">
    <w:abstractNumId w:val="210"/>
  </w:num>
  <w:num w:numId="103">
    <w:abstractNumId w:val="193"/>
  </w:num>
  <w:num w:numId="104">
    <w:abstractNumId w:val="144"/>
  </w:num>
  <w:num w:numId="105">
    <w:abstractNumId w:val="70"/>
  </w:num>
  <w:num w:numId="106">
    <w:abstractNumId w:val="128"/>
  </w:num>
  <w:num w:numId="107">
    <w:abstractNumId w:val="97"/>
  </w:num>
  <w:num w:numId="108">
    <w:abstractNumId w:val="185"/>
  </w:num>
  <w:num w:numId="109">
    <w:abstractNumId w:val="52"/>
  </w:num>
  <w:num w:numId="110">
    <w:abstractNumId w:val="50"/>
  </w:num>
  <w:num w:numId="111">
    <w:abstractNumId w:val="163"/>
  </w:num>
  <w:num w:numId="112">
    <w:abstractNumId w:val="119"/>
  </w:num>
  <w:num w:numId="113">
    <w:abstractNumId w:val="95"/>
  </w:num>
  <w:num w:numId="114">
    <w:abstractNumId w:val="180"/>
  </w:num>
  <w:num w:numId="115">
    <w:abstractNumId w:val="176"/>
  </w:num>
  <w:num w:numId="116">
    <w:abstractNumId w:val="12"/>
  </w:num>
  <w:num w:numId="117">
    <w:abstractNumId w:val="147"/>
  </w:num>
  <w:num w:numId="118">
    <w:abstractNumId w:val="196"/>
  </w:num>
  <w:num w:numId="119">
    <w:abstractNumId w:val="75"/>
  </w:num>
  <w:num w:numId="120">
    <w:abstractNumId w:val="120"/>
  </w:num>
  <w:num w:numId="121">
    <w:abstractNumId w:val="9"/>
  </w:num>
  <w:num w:numId="122">
    <w:abstractNumId w:val="5"/>
  </w:num>
  <w:num w:numId="123">
    <w:abstractNumId w:val="158"/>
  </w:num>
  <w:num w:numId="124">
    <w:abstractNumId w:val="54"/>
  </w:num>
  <w:num w:numId="125">
    <w:abstractNumId w:val="178"/>
  </w:num>
  <w:num w:numId="126">
    <w:abstractNumId w:val="26"/>
  </w:num>
  <w:num w:numId="127">
    <w:abstractNumId w:val="46"/>
  </w:num>
  <w:num w:numId="128">
    <w:abstractNumId w:val="202"/>
  </w:num>
  <w:num w:numId="129">
    <w:abstractNumId w:val="4"/>
  </w:num>
  <w:num w:numId="130">
    <w:abstractNumId w:val="145"/>
  </w:num>
  <w:num w:numId="131">
    <w:abstractNumId w:val="186"/>
  </w:num>
  <w:num w:numId="132">
    <w:abstractNumId w:val="86"/>
  </w:num>
  <w:num w:numId="133">
    <w:abstractNumId w:val="169"/>
  </w:num>
  <w:num w:numId="134">
    <w:abstractNumId w:val="101"/>
  </w:num>
  <w:num w:numId="135">
    <w:abstractNumId w:val="168"/>
  </w:num>
  <w:num w:numId="136">
    <w:abstractNumId w:val="198"/>
  </w:num>
  <w:num w:numId="137">
    <w:abstractNumId w:val="106"/>
  </w:num>
  <w:num w:numId="138">
    <w:abstractNumId w:val="31"/>
  </w:num>
  <w:num w:numId="139">
    <w:abstractNumId w:val="200"/>
  </w:num>
  <w:num w:numId="140">
    <w:abstractNumId w:val="153"/>
  </w:num>
  <w:num w:numId="141">
    <w:abstractNumId w:val="125"/>
  </w:num>
  <w:num w:numId="142">
    <w:abstractNumId w:val="78"/>
  </w:num>
  <w:num w:numId="143">
    <w:abstractNumId w:val="110"/>
  </w:num>
  <w:num w:numId="144">
    <w:abstractNumId w:val="36"/>
  </w:num>
  <w:num w:numId="145">
    <w:abstractNumId w:val="190"/>
  </w:num>
  <w:num w:numId="146">
    <w:abstractNumId w:val="25"/>
  </w:num>
  <w:num w:numId="147">
    <w:abstractNumId w:val="41"/>
  </w:num>
  <w:num w:numId="148">
    <w:abstractNumId w:val="211"/>
  </w:num>
  <w:num w:numId="149">
    <w:abstractNumId w:val="89"/>
  </w:num>
  <w:num w:numId="150">
    <w:abstractNumId w:val="53"/>
  </w:num>
  <w:num w:numId="151">
    <w:abstractNumId w:val="194"/>
  </w:num>
  <w:num w:numId="152">
    <w:abstractNumId w:val="165"/>
  </w:num>
  <w:num w:numId="153">
    <w:abstractNumId w:val="40"/>
  </w:num>
  <w:num w:numId="154">
    <w:abstractNumId w:val="64"/>
  </w:num>
  <w:num w:numId="155">
    <w:abstractNumId w:val="107"/>
  </w:num>
  <w:num w:numId="156">
    <w:abstractNumId w:val="160"/>
  </w:num>
  <w:num w:numId="157">
    <w:abstractNumId w:val="71"/>
  </w:num>
  <w:num w:numId="158">
    <w:abstractNumId w:val="116"/>
  </w:num>
  <w:num w:numId="159">
    <w:abstractNumId w:val="85"/>
  </w:num>
  <w:num w:numId="160">
    <w:abstractNumId w:val="143"/>
  </w:num>
  <w:num w:numId="161">
    <w:abstractNumId w:val="172"/>
  </w:num>
  <w:num w:numId="162">
    <w:abstractNumId w:val="181"/>
  </w:num>
  <w:num w:numId="163">
    <w:abstractNumId w:val="156"/>
  </w:num>
  <w:num w:numId="164">
    <w:abstractNumId w:val="55"/>
  </w:num>
  <w:num w:numId="165">
    <w:abstractNumId w:val="23"/>
  </w:num>
  <w:num w:numId="166">
    <w:abstractNumId w:val="16"/>
  </w:num>
  <w:num w:numId="167">
    <w:abstractNumId w:val="184"/>
  </w:num>
  <w:num w:numId="168">
    <w:abstractNumId w:val="149"/>
  </w:num>
  <w:num w:numId="169">
    <w:abstractNumId w:val="18"/>
  </w:num>
  <w:num w:numId="170">
    <w:abstractNumId w:val="136"/>
  </w:num>
  <w:num w:numId="171">
    <w:abstractNumId w:val="88"/>
  </w:num>
  <w:num w:numId="172">
    <w:abstractNumId w:val="130"/>
  </w:num>
  <w:num w:numId="173">
    <w:abstractNumId w:val="161"/>
  </w:num>
  <w:num w:numId="174">
    <w:abstractNumId w:val="199"/>
  </w:num>
  <w:num w:numId="175">
    <w:abstractNumId w:val="19"/>
  </w:num>
  <w:num w:numId="176">
    <w:abstractNumId w:val="103"/>
  </w:num>
  <w:num w:numId="177">
    <w:abstractNumId w:val="191"/>
  </w:num>
  <w:num w:numId="178">
    <w:abstractNumId w:val="42"/>
  </w:num>
  <w:num w:numId="179">
    <w:abstractNumId w:val="203"/>
  </w:num>
  <w:num w:numId="180">
    <w:abstractNumId w:val="20"/>
  </w:num>
  <w:num w:numId="181">
    <w:abstractNumId w:val="155"/>
  </w:num>
  <w:num w:numId="182">
    <w:abstractNumId w:val="81"/>
  </w:num>
  <w:num w:numId="183">
    <w:abstractNumId w:val="57"/>
  </w:num>
  <w:num w:numId="184">
    <w:abstractNumId w:val="29"/>
  </w:num>
  <w:num w:numId="185">
    <w:abstractNumId w:val="61"/>
  </w:num>
  <w:num w:numId="186">
    <w:abstractNumId w:val="175"/>
  </w:num>
  <w:num w:numId="1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1"/>
  </w:num>
  <w:num w:numId="189">
    <w:abstractNumId w:val="173"/>
  </w:num>
  <w:num w:numId="190">
    <w:abstractNumId w:val="22"/>
  </w:num>
  <w:num w:numId="191">
    <w:abstractNumId w:val="39"/>
  </w:num>
  <w:num w:numId="192">
    <w:abstractNumId w:val="30"/>
  </w:num>
  <w:num w:numId="193">
    <w:abstractNumId w:val="63"/>
  </w:num>
  <w:num w:numId="194">
    <w:abstractNumId w:val="112"/>
  </w:num>
  <w:num w:numId="195">
    <w:abstractNumId w:val="21"/>
  </w:num>
  <w:num w:numId="196">
    <w:abstractNumId w:val="80"/>
  </w:num>
  <w:num w:numId="197">
    <w:abstractNumId w:val="15"/>
  </w:num>
  <w:num w:numId="198">
    <w:abstractNumId w:val="2"/>
  </w:num>
  <w:num w:numId="199">
    <w:abstractNumId w:val="117"/>
  </w:num>
  <w:num w:numId="200">
    <w:abstractNumId w:val="90"/>
  </w:num>
  <w:num w:numId="201">
    <w:abstractNumId w:val="33"/>
  </w:num>
  <w:num w:numId="202">
    <w:abstractNumId w:val="124"/>
  </w:num>
  <w:num w:numId="203">
    <w:abstractNumId w:val="114"/>
  </w:num>
  <w:num w:numId="204">
    <w:abstractNumId w:val="14"/>
  </w:num>
  <w:num w:numId="20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9"/>
  </w:num>
  <w:num w:numId="207">
    <w:abstractNumId w:val="195"/>
  </w:num>
  <w:num w:numId="208">
    <w:abstractNumId w:val="10"/>
  </w:num>
  <w:num w:numId="209">
    <w:abstractNumId w:val="188"/>
  </w:num>
  <w:num w:numId="210">
    <w:abstractNumId w:val="139"/>
  </w:num>
  <w:num w:numId="211">
    <w:abstractNumId w:val="34"/>
  </w:num>
  <w:num w:numId="212">
    <w:abstractNumId w:val="118"/>
  </w:num>
  <w:num w:numId="213">
    <w:abstractNumId w:val="100"/>
  </w:num>
  <w:num w:numId="214">
    <w:abstractNumId w:val="0"/>
  </w:num>
  <w:num w:numId="215">
    <w:abstractNumId w:val="7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FD"/>
    <w:rsid w:val="0000017A"/>
    <w:rsid w:val="00001313"/>
    <w:rsid w:val="0000193B"/>
    <w:rsid w:val="000019E2"/>
    <w:rsid w:val="000034E6"/>
    <w:rsid w:val="00003B95"/>
    <w:rsid w:val="00004B72"/>
    <w:rsid w:val="00007185"/>
    <w:rsid w:val="000111D9"/>
    <w:rsid w:val="00013874"/>
    <w:rsid w:val="00013FD9"/>
    <w:rsid w:val="0001542D"/>
    <w:rsid w:val="0001772A"/>
    <w:rsid w:val="00017EB8"/>
    <w:rsid w:val="00021E2F"/>
    <w:rsid w:val="00022AC7"/>
    <w:rsid w:val="0002333F"/>
    <w:rsid w:val="00023C20"/>
    <w:rsid w:val="00024E25"/>
    <w:rsid w:val="000254DD"/>
    <w:rsid w:val="00025FD7"/>
    <w:rsid w:val="000265CA"/>
    <w:rsid w:val="0002690A"/>
    <w:rsid w:val="000269A8"/>
    <w:rsid w:val="00026D45"/>
    <w:rsid w:val="00026FF2"/>
    <w:rsid w:val="00027189"/>
    <w:rsid w:val="00031411"/>
    <w:rsid w:val="00031DB9"/>
    <w:rsid w:val="00031DEF"/>
    <w:rsid w:val="00031E06"/>
    <w:rsid w:val="0003271D"/>
    <w:rsid w:val="00033E44"/>
    <w:rsid w:val="00040A7B"/>
    <w:rsid w:val="00041D86"/>
    <w:rsid w:val="00042664"/>
    <w:rsid w:val="00042D16"/>
    <w:rsid w:val="00050BF2"/>
    <w:rsid w:val="00052773"/>
    <w:rsid w:val="0005477A"/>
    <w:rsid w:val="00054EDE"/>
    <w:rsid w:val="00055B03"/>
    <w:rsid w:val="00055BAC"/>
    <w:rsid w:val="00057783"/>
    <w:rsid w:val="00060E56"/>
    <w:rsid w:val="00062174"/>
    <w:rsid w:val="000624B8"/>
    <w:rsid w:val="00062CAB"/>
    <w:rsid w:val="00063C41"/>
    <w:rsid w:val="00063DC0"/>
    <w:rsid w:val="0006449F"/>
    <w:rsid w:val="00066A8C"/>
    <w:rsid w:val="00067FB8"/>
    <w:rsid w:val="0007262D"/>
    <w:rsid w:val="000735AA"/>
    <w:rsid w:val="00073663"/>
    <w:rsid w:val="00073DA9"/>
    <w:rsid w:val="000750CC"/>
    <w:rsid w:val="000761E8"/>
    <w:rsid w:val="00076992"/>
    <w:rsid w:val="00076F4A"/>
    <w:rsid w:val="00077633"/>
    <w:rsid w:val="00080112"/>
    <w:rsid w:val="00080519"/>
    <w:rsid w:val="000806E5"/>
    <w:rsid w:val="00080838"/>
    <w:rsid w:val="00082A25"/>
    <w:rsid w:val="00083CCE"/>
    <w:rsid w:val="00085708"/>
    <w:rsid w:val="00090CC7"/>
    <w:rsid w:val="000911F7"/>
    <w:rsid w:val="00092362"/>
    <w:rsid w:val="00092BAB"/>
    <w:rsid w:val="00092D4A"/>
    <w:rsid w:val="00093904"/>
    <w:rsid w:val="00094535"/>
    <w:rsid w:val="00095B43"/>
    <w:rsid w:val="00097F63"/>
    <w:rsid w:val="000A150D"/>
    <w:rsid w:val="000A1E50"/>
    <w:rsid w:val="000A2CEC"/>
    <w:rsid w:val="000A3D6E"/>
    <w:rsid w:val="000A3E39"/>
    <w:rsid w:val="000A4822"/>
    <w:rsid w:val="000A64E5"/>
    <w:rsid w:val="000A7A01"/>
    <w:rsid w:val="000B0295"/>
    <w:rsid w:val="000B0954"/>
    <w:rsid w:val="000B2106"/>
    <w:rsid w:val="000B335B"/>
    <w:rsid w:val="000B34F2"/>
    <w:rsid w:val="000B3576"/>
    <w:rsid w:val="000B41A7"/>
    <w:rsid w:val="000B6329"/>
    <w:rsid w:val="000B6431"/>
    <w:rsid w:val="000B6868"/>
    <w:rsid w:val="000C0453"/>
    <w:rsid w:val="000C063F"/>
    <w:rsid w:val="000C3CE4"/>
    <w:rsid w:val="000C608B"/>
    <w:rsid w:val="000C6193"/>
    <w:rsid w:val="000C6D11"/>
    <w:rsid w:val="000C7C9D"/>
    <w:rsid w:val="000D0985"/>
    <w:rsid w:val="000D0FDA"/>
    <w:rsid w:val="000D19BC"/>
    <w:rsid w:val="000D203C"/>
    <w:rsid w:val="000D2458"/>
    <w:rsid w:val="000D2B20"/>
    <w:rsid w:val="000D42DC"/>
    <w:rsid w:val="000D5AA6"/>
    <w:rsid w:val="000D6516"/>
    <w:rsid w:val="000D7939"/>
    <w:rsid w:val="000E05EC"/>
    <w:rsid w:val="000E0986"/>
    <w:rsid w:val="000E0D8B"/>
    <w:rsid w:val="000E1E4F"/>
    <w:rsid w:val="000E4824"/>
    <w:rsid w:val="000E4AAF"/>
    <w:rsid w:val="000E6936"/>
    <w:rsid w:val="000E6C2C"/>
    <w:rsid w:val="000E7960"/>
    <w:rsid w:val="000F04F4"/>
    <w:rsid w:val="000F125A"/>
    <w:rsid w:val="000F22FD"/>
    <w:rsid w:val="000F36CE"/>
    <w:rsid w:val="000F60D7"/>
    <w:rsid w:val="000F6A25"/>
    <w:rsid w:val="000F7162"/>
    <w:rsid w:val="000F71A5"/>
    <w:rsid w:val="0010090D"/>
    <w:rsid w:val="00100A71"/>
    <w:rsid w:val="001012D8"/>
    <w:rsid w:val="00101568"/>
    <w:rsid w:val="001034D6"/>
    <w:rsid w:val="00103DCA"/>
    <w:rsid w:val="00105C9E"/>
    <w:rsid w:val="001066B9"/>
    <w:rsid w:val="0010685E"/>
    <w:rsid w:val="00106B55"/>
    <w:rsid w:val="00107746"/>
    <w:rsid w:val="00111054"/>
    <w:rsid w:val="001114FD"/>
    <w:rsid w:val="00112565"/>
    <w:rsid w:val="00112705"/>
    <w:rsid w:val="00113C04"/>
    <w:rsid w:val="00114703"/>
    <w:rsid w:val="00115473"/>
    <w:rsid w:val="00115989"/>
    <w:rsid w:val="00116CBF"/>
    <w:rsid w:val="00117C67"/>
    <w:rsid w:val="001200AC"/>
    <w:rsid w:val="00121A46"/>
    <w:rsid w:val="001224DE"/>
    <w:rsid w:val="001230AC"/>
    <w:rsid w:val="001237BE"/>
    <w:rsid w:val="00124B92"/>
    <w:rsid w:val="00126E72"/>
    <w:rsid w:val="0012793C"/>
    <w:rsid w:val="001312C2"/>
    <w:rsid w:val="00133A30"/>
    <w:rsid w:val="00133DB9"/>
    <w:rsid w:val="0013489A"/>
    <w:rsid w:val="00136401"/>
    <w:rsid w:val="00136D50"/>
    <w:rsid w:val="00136F13"/>
    <w:rsid w:val="00136F90"/>
    <w:rsid w:val="00137593"/>
    <w:rsid w:val="00137C67"/>
    <w:rsid w:val="00140B1A"/>
    <w:rsid w:val="00141048"/>
    <w:rsid w:val="00142D9F"/>
    <w:rsid w:val="0014320C"/>
    <w:rsid w:val="001433DB"/>
    <w:rsid w:val="00143D46"/>
    <w:rsid w:val="00145996"/>
    <w:rsid w:val="00145DFD"/>
    <w:rsid w:val="00147C4D"/>
    <w:rsid w:val="001513C1"/>
    <w:rsid w:val="001526D2"/>
    <w:rsid w:val="00152A2A"/>
    <w:rsid w:val="00153084"/>
    <w:rsid w:val="00156E1B"/>
    <w:rsid w:val="0015737D"/>
    <w:rsid w:val="0016288B"/>
    <w:rsid w:val="001649D4"/>
    <w:rsid w:val="00164BF5"/>
    <w:rsid w:val="00170021"/>
    <w:rsid w:val="00170271"/>
    <w:rsid w:val="001736E2"/>
    <w:rsid w:val="00174027"/>
    <w:rsid w:val="00174129"/>
    <w:rsid w:val="001765F8"/>
    <w:rsid w:val="00176AA0"/>
    <w:rsid w:val="00176B85"/>
    <w:rsid w:val="00181E7E"/>
    <w:rsid w:val="0018358C"/>
    <w:rsid w:val="001840F7"/>
    <w:rsid w:val="00184DFB"/>
    <w:rsid w:val="001864AA"/>
    <w:rsid w:val="00186A9F"/>
    <w:rsid w:val="001878CA"/>
    <w:rsid w:val="00191324"/>
    <w:rsid w:val="00191C23"/>
    <w:rsid w:val="00192745"/>
    <w:rsid w:val="001948D9"/>
    <w:rsid w:val="00194FB3"/>
    <w:rsid w:val="00195629"/>
    <w:rsid w:val="00197BEF"/>
    <w:rsid w:val="001A15BD"/>
    <w:rsid w:val="001A1E73"/>
    <w:rsid w:val="001A2D31"/>
    <w:rsid w:val="001A382F"/>
    <w:rsid w:val="001A40F6"/>
    <w:rsid w:val="001A4185"/>
    <w:rsid w:val="001A4D94"/>
    <w:rsid w:val="001B0369"/>
    <w:rsid w:val="001B21B9"/>
    <w:rsid w:val="001B2C81"/>
    <w:rsid w:val="001B411F"/>
    <w:rsid w:val="001B6131"/>
    <w:rsid w:val="001C0463"/>
    <w:rsid w:val="001C0854"/>
    <w:rsid w:val="001C08BD"/>
    <w:rsid w:val="001C0B93"/>
    <w:rsid w:val="001C0FA2"/>
    <w:rsid w:val="001C19A2"/>
    <w:rsid w:val="001C1A49"/>
    <w:rsid w:val="001C1CB1"/>
    <w:rsid w:val="001C3B0D"/>
    <w:rsid w:val="001C4157"/>
    <w:rsid w:val="001C4555"/>
    <w:rsid w:val="001C4921"/>
    <w:rsid w:val="001C4C7A"/>
    <w:rsid w:val="001C5DC5"/>
    <w:rsid w:val="001C7FA0"/>
    <w:rsid w:val="001D0D38"/>
    <w:rsid w:val="001D0DC6"/>
    <w:rsid w:val="001D0DF8"/>
    <w:rsid w:val="001D1190"/>
    <w:rsid w:val="001D1B09"/>
    <w:rsid w:val="001D1C26"/>
    <w:rsid w:val="001D1D27"/>
    <w:rsid w:val="001D2F77"/>
    <w:rsid w:val="001D311F"/>
    <w:rsid w:val="001D38E4"/>
    <w:rsid w:val="001D3D27"/>
    <w:rsid w:val="001D511A"/>
    <w:rsid w:val="001D647D"/>
    <w:rsid w:val="001D68CF"/>
    <w:rsid w:val="001E1225"/>
    <w:rsid w:val="001E1CAC"/>
    <w:rsid w:val="001E288E"/>
    <w:rsid w:val="001E2A4C"/>
    <w:rsid w:val="001E2DDF"/>
    <w:rsid w:val="001E2E4B"/>
    <w:rsid w:val="001E34E7"/>
    <w:rsid w:val="001E4291"/>
    <w:rsid w:val="001E42B5"/>
    <w:rsid w:val="001E61FC"/>
    <w:rsid w:val="001E70B6"/>
    <w:rsid w:val="001E764B"/>
    <w:rsid w:val="001F2755"/>
    <w:rsid w:val="001F2948"/>
    <w:rsid w:val="001F2D3D"/>
    <w:rsid w:val="001F685D"/>
    <w:rsid w:val="001F7AAA"/>
    <w:rsid w:val="001F7CF4"/>
    <w:rsid w:val="00203922"/>
    <w:rsid w:val="002047D0"/>
    <w:rsid w:val="002052A6"/>
    <w:rsid w:val="00205703"/>
    <w:rsid w:val="00206AB4"/>
    <w:rsid w:val="00206B3C"/>
    <w:rsid w:val="00207700"/>
    <w:rsid w:val="00207BA5"/>
    <w:rsid w:val="00207D78"/>
    <w:rsid w:val="0021084A"/>
    <w:rsid w:val="0021179F"/>
    <w:rsid w:val="002147CE"/>
    <w:rsid w:val="00214BE0"/>
    <w:rsid w:val="002156D3"/>
    <w:rsid w:val="00216B49"/>
    <w:rsid w:val="00217371"/>
    <w:rsid w:val="00223265"/>
    <w:rsid w:val="00223A21"/>
    <w:rsid w:val="00224438"/>
    <w:rsid w:val="00224654"/>
    <w:rsid w:val="00224E82"/>
    <w:rsid w:val="00225CEA"/>
    <w:rsid w:val="0022696C"/>
    <w:rsid w:val="00227A4D"/>
    <w:rsid w:val="0023109B"/>
    <w:rsid w:val="00233965"/>
    <w:rsid w:val="002349D8"/>
    <w:rsid w:val="002361C9"/>
    <w:rsid w:val="00236F71"/>
    <w:rsid w:val="00244A3C"/>
    <w:rsid w:val="00246C10"/>
    <w:rsid w:val="0024718D"/>
    <w:rsid w:val="00247495"/>
    <w:rsid w:val="00250105"/>
    <w:rsid w:val="002506D2"/>
    <w:rsid w:val="0025074F"/>
    <w:rsid w:val="002527F8"/>
    <w:rsid w:val="0025316C"/>
    <w:rsid w:val="002544AD"/>
    <w:rsid w:val="00254DFB"/>
    <w:rsid w:val="002564F1"/>
    <w:rsid w:val="0025661F"/>
    <w:rsid w:val="002568F6"/>
    <w:rsid w:val="00260265"/>
    <w:rsid w:val="00260CDF"/>
    <w:rsid w:val="00260E4B"/>
    <w:rsid w:val="002621B6"/>
    <w:rsid w:val="002626D0"/>
    <w:rsid w:val="002648A8"/>
    <w:rsid w:val="00266A48"/>
    <w:rsid w:val="00266E8C"/>
    <w:rsid w:val="002679D4"/>
    <w:rsid w:val="00267FE9"/>
    <w:rsid w:val="00273E12"/>
    <w:rsid w:val="0027435B"/>
    <w:rsid w:val="00275FEB"/>
    <w:rsid w:val="00276117"/>
    <w:rsid w:val="00280F4E"/>
    <w:rsid w:val="00282EBE"/>
    <w:rsid w:val="00284CF8"/>
    <w:rsid w:val="00285F55"/>
    <w:rsid w:val="00285F88"/>
    <w:rsid w:val="00285FFB"/>
    <w:rsid w:val="002867EC"/>
    <w:rsid w:val="00287120"/>
    <w:rsid w:val="0028723F"/>
    <w:rsid w:val="00287B8E"/>
    <w:rsid w:val="00290345"/>
    <w:rsid w:val="0029048B"/>
    <w:rsid w:val="002906B5"/>
    <w:rsid w:val="00291DDB"/>
    <w:rsid w:val="00292E83"/>
    <w:rsid w:val="00293C94"/>
    <w:rsid w:val="00294668"/>
    <w:rsid w:val="002950EB"/>
    <w:rsid w:val="00295379"/>
    <w:rsid w:val="00296582"/>
    <w:rsid w:val="00297679"/>
    <w:rsid w:val="002A6A65"/>
    <w:rsid w:val="002A7193"/>
    <w:rsid w:val="002B23E9"/>
    <w:rsid w:val="002B4368"/>
    <w:rsid w:val="002B76C2"/>
    <w:rsid w:val="002B7E24"/>
    <w:rsid w:val="002B7F55"/>
    <w:rsid w:val="002C0DCB"/>
    <w:rsid w:val="002C1C5C"/>
    <w:rsid w:val="002C1CF0"/>
    <w:rsid w:val="002C29A3"/>
    <w:rsid w:val="002C61A7"/>
    <w:rsid w:val="002C6CC7"/>
    <w:rsid w:val="002C6DF6"/>
    <w:rsid w:val="002C6EF8"/>
    <w:rsid w:val="002C781F"/>
    <w:rsid w:val="002D02CB"/>
    <w:rsid w:val="002D0E7A"/>
    <w:rsid w:val="002D1E75"/>
    <w:rsid w:val="002D2272"/>
    <w:rsid w:val="002D2703"/>
    <w:rsid w:val="002D5731"/>
    <w:rsid w:val="002D59E0"/>
    <w:rsid w:val="002D6314"/>
    <w:rsid w:val="002D7161"/>
    <w:rsid w:val="002E0834"/>
    <w:rsid w:val="002E2005"/>
    <w:rsid w:val="002E3838"/>
    <w:rsid w:val="002E46A3"/>
    <w:rsid w:val="002E4F7A"/>
    <w:rsid w:val="002E53EB"/>
    <w:rsid w:val="002E59DE"/>
    <w:rsid w:val="002E5F0D"/>
    <w:rsid w:val="002E6AFC"/>
    <w:rsid w:val="002E7A1A"/>
    <w:rsid w:val="002F0613"/>
    <w:rsid w:val="002F0DED"/>
    <w:rsid w:val="002F0E12"/>
    <w:rsid w:val="002F118F"/>
    <w:rsid w:val="002F2706"/>
    <w:rsid w:val="002F3387"/>
    <w:rsid w:val="002F4275"/>
    <w:rsid w:val="002F4D60"/>
    <w:rsid w:val="002F5075"/>
    <w:rsid w:val="002F52D0"/>
    <w:rsid w:val="002F5ACC"/>
    <w:rsid w:val="003003E0"/>
    <w:rsid w:val="00300BFD"/>
    <w:rsid w:val="00300C47"/>
    <w:rsid w:val="00301EB1"/>
    <w:rsid w:val="00302AA1"/>
    <w:rsid w:val="00304C93"/>
    <w:rsid w:val="003056FB"/>
    <w:rsid w:val="00305AFD"/>
    <w:rsid w:val="0030644B"/>
    <w:rsid w:val="003072EB"/>
    <w:rsid w:val="00313D8D"/>
    <w:rsid w:val="00317D58"/>
    <w:rsid w:val="00320E76"/>
    <w:rsid w:val="003238E3"/>
    <w:rsid w:val="00325508"/>
    <w:rsid w:val="00326BBB"/>
    <w:rsid w:val="003278E9"/>
    <w:rsid w:val="00332B8C"/>
    <w:rsid w:val="003334E3"/>
    <w:rsid w:val="00337231"/>
    <w:rsid w:val="0034020D"/>
    <w:rsid w:val="003405EB"/>
    <w:rsid w:val="00341042"/>
    <w:rsid w:val="0034126B"/>
    <w:rsid w:val="00341372"/>
    <w:rsid w:val="003425B0"/>
    <w:rsid w:val="00345C6B"/>
    <w:rsid w:val="00346415"/>
    <w:rsid w:val="003522EE"/>
    <w:rsid w:val="00352F3E"/>
    <w:rsid w:val="00356880"/>
    <w:rsid w:val="003601CA"/>
    <w:rsid w:val="00361E95"/>
    <w:rsid w:val="00362BE4"/>
    <w:rsid w:val="00363135"/>
    <w:rsid w:val="00363826"/>
    <w:rsid w:val="00367605"/>
    <w:rsid w:val="003700DF"/>
    <w:rsid w:val="00370720"/>
    <w:rsid w:val="00371447"/>
    <w:rsid w:val="00372474"/>
    <w:rsid w:val="00374BB0"/>
    <w:rsid w:val="00374F57"/>
    <w:rsid w:val="00375F7F"/>
    <w:rsid w:val="0037641C"/>
    <w:rsid w:val="00377802"/>
    <w:rsid w:val="003816A8"/>
    <w:rsid w:val="00382842"/>
    <w:rsid w:val="003829EB"/>
    <w:rsid w:val="00384C13"/>
    <w:rsid w:val="00385EB3"/>
    <w:rsid w:val="00387288"/>
    <w:rsid w:val="00390189"/>
    <w:rsid w:val="003921F0"/>
    <w:rsid w:val="00393756"/>
    <w:rsid w:val="00393A86"/>
    <w:rsid w:val="00396292"/>
    <w:rsid w:val="0039637B"/>
    <w:rsid w:val="0039643E"/>
    <w:rsid w:val="00397EBC"/>
    <w:rsid w:val="00397F0F"/>
    <w:rsid w:val="003A14F4"/>
    <w:rsid w:val="003A215E"/>
    <w:rsid w:val="003A358F"/>
    <w:rsid w:val="003A3AE4"/>
    <w:rsid w:val="003A47E1"/>
    <w:rsid w:val="003A5641"/>
    <w:rsid w:val="003A5978"/>
    <w:rsid w:val="003A5FD8"/>
    <w:rsid w:val="003A65D5"/>
    <w:rsid w:val="003A67C4"/>
    <w:rsid w:val="003A74EC"/>
    <w:rsid w:val="003B00A0"/>
    <w:rsid w:val="003B1E42"/>
    <w:rsid w:val="003B2F8C"/>
    <w:rsid w:val="003B343F"/>
    <w:rsid w:val="003B4058"/>
    <w:rsid w:val="003B441C"/>
    <w:rsid w:val="003B450C"/>
    <w:rsid w:val="003B4971"/>
    <w:rsid w:val="003B763B"/>
    <w:rsid w:val="003C2666"/>
    <w:rsid w:val="003C4B98"/>
    <w:rsid w:val="003D11D3"/>
    <w:rsid w:val="003D1C9E"/>
    <w:rsid w:val="003D226A"/>
    <w:rsid w:val="003D3FFF"/>
    <w:rsid w:val="003D5349"/>
    <w:rsid w:val="003D5451"/>
    <w:rsid w:val="003D57E6"/>
    <w:rsid w:val="003D6B73"/>
    <w:rsid w:val="003D749C"/>
    <w:rsid w:val="003D7686"/>
    <w:rsid w:val="003E02CE"/>
    <w:rsid w:val="003E365C"/>
    <w:rsid w:val="003E3694"/>
    <w:rsid w:val="003E59F9"/>
    <w:rsid w:val="003E7584"/>
    <w:rsid w:val="003F07B3"/>
    <w:rsid w:val="003F17F3"/>
    <w:rsid w:val="003F19FA"/>
    <w:rsid w:val="003F26F2"/>
    <w:rsid w:val="003F2D25"/>
    <w:rsid w:val="003F2DE0"/>
    <w:rsid w:val="003F3467"/>
    <w:rsid w:val="003F36A4"/>
    <w:rsid w:val="003F57A3"/>
    <w:rsid w:val="003F68D0"/>
    <w:rsid w:val="003F69C4"/>
    <w:rsid w:val="003F6A2E"/>
    <w:rsid w:val="003F6EED"/>
    <w:rsid w:val="0040014B"/>
    <w:rsid w:val="0040024F"/>
    <w:rsid w:val="00402732"/>
    <w:rsid w:val="00402DB0"/>
    <w:rsid w:val="00404FEB"/>
    <w:rsid w:val="00405514"/>
    <w:rsid w:val="00405787"/>
    <w:rsid w:val="00405E5D"/>
    <w:rsid w:val="00406EFA"/>
    <w:rsid w:val="004129A4"/>
    <w:rsid w:val="00416D64"/>
    <w:rsid w:val="00416F6D"/>
    <w:rsid w:val="00416FE6"/>
    <w:rsid w:val="004171EC"/>
    <w:rsid w:val="004176CB"/>
    <w:rsid w:val="004178CE"/>
    <w:rsid w:val="00420B6D"/>
    <w:rsid w:val="00420D82"/>
    <w:rsid w:val="00422331"/>
    <w:rsid w:val="00423838"/>
    <w:rsid w:val="00424140"/>
    <w:rsid w:val="00424709"/>
    <w:rsid w:val="00425EA8"/>
    <w:rsid w:val="00425F85"/>
    <w:rsid w:val="004262EC"/>
    <w:rsid w:val="0043021B"/>
    <w:rsid w:val="00430712"/>
    <w:rsid w:val="00431EA4"/>
    <w:rsid w:val="00432AEB"/>
    <w:rsid w:val="00432C5F"/>
    <w:rsid w:val="00433629"/>
    <w:rsid w:val="00435194"/>
    <w:rsid w:val="00436307"/>
    <w:rsid w:val="00436539"/>
    <w:rsid w:val="00436D73"/>
    <w:rsid w:val="0044116B"/>
    <w:rsid w:val="00443878"/>
    <w:rsid w:val="00444488"/>
    <w:rsid w:val="0044584B"/>
    <w:rsid w:val="004467F9"/>
    <w:rsid w:val="0044701A"/>
    <w:rsid w:val="004477C6"/>
    <w:rsid w:val="00450701"/>
    <w:rsid w:val="00451B6B"/>
    <w:rsid w:val="0045243B"/>
    <w:rsid w:val="00455346"/>
    <w:rsid w:val="0045535A"/>
    <w:rsid w:val="00455641"/>
    <w:rsid w:val="004565E9"/>
    <w:rsid w:val="00457A2A"/>
    <w:rsid w:val="00461233"/>
    <w:rsid w:val="00461591"/>
    <w:rsid w:val="00461597"/>
    <w:rsid w:val="004622CB"/>
    <w:rsid w:val="00462578"/>
    <w:rsid w:val="004633FA"/>
    <w:rsid w:val="00465789"/>
    <w:rsid w:val="00465921"/>
    <w:rsid w:val="00467343"/>
    <w:rsid w:val="0046766F"/>
    <w:rsid w:val="004700FF"/>
    <w:rsid w:val="004706CF"/>
    <w:rsid w:val="004708AF"/>
    <w:rsid w:val="004712CC"/>
    <w:rsid w:val="00475512"/>
    <w:rsid w:val="004804D4"/>
    <w:rsid w:val="004812CD"/>
    <w:rsid w:val="00482C21"/>
    <w:rsid w:val="00483A5E"/>
    <w:rsid w:val="00483C86"/>
    <w:rsid w:val="00485340"/>
    <w:rsid w:val="0048642E"/>
    <w:rsid w:val="00486C6F"/>
    <w:rsid w:val="00487470"/>
    <w:rsid w:val="0049003B"/>
    <w:rsid w:val="004906E9"/>
    <w:rsid w:val="004909DE"/>
    <w:rsid w:val="00492ABF"/>
    <w:rsid w:val="00493C62"/>
    <w:rsid w:val="00494355"/>
    <w:rsid w:val="004956CE"/>
    <w:rsid w:val="00497342"/>
    <w:rsid w:val="004A19B3"/>
    <w:rsid w:val="004A39F6"/>
    <w:rsid w:val="004A3BC4"/>
    <w:rsid w:val="004A510F"/>
    <w:rsid w:val="004A610A"/>
    <w:rsid w:val="004A7237"/>
    <w:rsid w:val="004A7397"/>
    <w:rsid w:val="004B05EC"/>
    <w:rsid w:val="004B246A"/>
    <w:rsid w:val="004B3791"/>
    <w:rsid w:val="004B5641"/>
    <w:rsid w:val="004B6229"/>
    <w:rsid w:val="004C294B"/>
    <w:rsid w:val="004C2BC0"/>
    <w:rsid w:val="004C3A2F"/>
    <w:rsid w:val="004C3AE1"/>
    <w:rsid w:val="004C428C"/>
    <w:rsid w:val="004C6567"/>
    <w:rsid w:val="004C7456"/>
    <w:rsid w:val="004C7A19"/>
    <w:rsid w:val="004C7A93"/>
    <w:rsid w:val="004C7E80"/>
    <w:rsid w:val="004D02C8"/>
    <w:rsid w:val="004D064B"/>
    <w:rsid w:val="004D14C3"/>
    <w:rsid w:val="004D1615"/>
    <w:rsid w:val="004D284D"/>
    <w:rsid w:val="004D28DE"/>
    <w:rsid w:val="004D4A00"/>
    <w:rsid w:val="004D558B"/>
    <w:rsid w:val="004D7BB1"/>
    <w:rsid w:val="004E064A"/>
    <w:rsid w:val="004E113A"/>
    <w:rsid w:val="004E2463"/>
    <w:rsid w:val="004E2850"/>
    <w:rsid w:val="004E2F08"/>
    <w:rsid w:val="004E6665"/>
    <w:rsid w:val="004F0A25"/>
    <w:rsid w:val="004F465B"/>
    <w:rsid w:val="004F4B3B"/>
    <w:rsid w:val="004F5F60"/>
    <w:rsid w:val="004F69DD"/>
    <w:rsid w:val="004F776D"/>
    <w:rsid w:val="004F7E68"/>
    <w:rsid w:val="004F7F76"/>
    <w:rsid w:val="004F7FE3"/>
    <w:rsid w:val="005021A6"/>
    <w:rsid w:val="005034D7"/>
    <w:rsid w:val="00504312"/>
    <w:rsid w:val="00504526"/>
    <w:rsid w:val="00506DA0"/>
    <w:rsid w:val="00507E6C"/>
    <w:rsid w:val="00512847"/>
    <w:rsid w:val="00512B2F"/>
    <w:rsid w:val="005136D9"/>
    <w:rsid w:val="005154B8"/>
    <w:rsid w:val="0051587B"/>
    <w:rsid w:val="00516311"/>
    <w:rsid w:val="00516A5E"/>
    <w:rsid w:val="00517986"/>
    <w:rsid w:val="005225AC"/>
    <w:rsid w:val="00523B53"/>
    <w:rsid w:val="00523F49"/>
    <w:rsid w:val="00524FEA"/>
    <w:rsid w:val="00525674"/>
    <w:rsid w:val="0052583E"/>
    <w:rsid w:val="00526B47"/>
    <w:rsid w:val="00527200"/>
    <w:rsid w:val="005279EE"/>
    <w:rsid w:val="005338D7"/>
    <w:rsid w:val="005339D1"/>
    <w:rsid w:val="00534640"/>
    <w:rsid w:val="00535E88"/>
    <w:rsid w:val="005367C4"/>
    <w:rsid w:val="0053739F"/>
    <w:rsid w:val="00537EB4"/>
    <w:rsid w:val="005417F8"/>
    <w:rsid w:val="005427BC"/>
    <w:rsid w:val="005428A6"/>
    <w:rsid w:val="005428CA"/>
    <w:rsid w:val="00550167"/>
    <w:rsid w:val="00550D95"/>
    <w:rsid w:val="005523A2"/>
    <w:rsid w:val="00553D25"/>
    <w:rsid w:val="00554689"/>
    <w:rsid w:val="00554C14"/>
    <w:rsid w:val="00554F62"/>
    <w:rsid w:val="0055506C"/>
    <w:rsid w:val="005569BA"/>
    <w:rsid w:val="00562AFA"/>
    <w:rsid w:val="0056471D"/>
    <w:rsid w:val="0056595D"/>
    <w:rsid w:val="005670D8"/>
    <w:rsid w:val="00567851"/>
    <w:rsid w:val="005713D7"/>
    <w:rsid w:val="005725DE"/>
    <w:rsid w:val="0057309A"/>
    <w:rsid w:val="00576705"/>
    <w:rsid w:val="0058318B"/>
    <w:rsid w:val="00584596"/>
    <w:rsid w:val="005847E8"/>
    <w:rsid w:val="00584EFD"/>
    <w:rsid w:val="0058583A"/>
    <w:rsid w:val="00585992"/>
    <w:rsid w:val="00586114"/>
    <w:rsid w:val="00587348"/>
    <w:rsid w:val="00587F78"/>
    <w:rsid w:val="00592E05"/>
    <w:rsid w:val="00592E35"/>
    <w:rsid w:val="00595A10"/>
    <w:rsid w:val="00596A10"/>
    <w:rsid w:val="005973EE"/>
    <w:rsid w:val="00597C3E"/>
    <w:rsid w:val="005A01D9"/>
    <w:rsid w:val="005A037B"/>
    <w:rsid w:val="005A06C1"/>
    <w:rsid w:val="005A073F"/>
    <w:rsid w:val="005A258F"/>
    <w:rsid w:val="005A3B1C"/>
    <w:rsid w:val="005A474C"/>
    <w:rsid w:val="005A522A"/>
    <w:rsid w:val="005A5B0C"/>
    <w:rsid w:val="005A65C9"/>
    <w:rsid w:val="005A73A6"/>
    <w:rsid w:val="005B075B"/>
    <w:rsid w:val="005B115A"/>
    <w:rsid w:val="005B1758"/>
    <w:rsid w:val="005B1E4B"/>
    <w:rsid w:val="005B3184"/>
    <w:rsid w:val="005B3A2B"/>
    <w:rsid w:val="005B7762"/>
    <w:rsid w:val="005C183F"/>
    <w:rsid w:val="005C1DBA"/>
    <w:rsid w:val="005C320B"/>
    <w:rsid w:val="005C3521"/>
    <w:rsid w:val="005C4A30"/>
    <w:rsid w:val="005C4A43"/>
    <w:rsid w:val="005C6382"/>
    <w:rsid w:val="005C6711"/>
    <w:rsid w:val="005C7292"/>
    <w:rsid w:val="005D0F03"/>
    <w:rsid w:val="005D13A6"/>
    <w:rsid w:val="005D23D4"/>
    <w:rsid w:val="005D25A4"/>
    <w:rsid w:val="005D5595"/>
    <w:rsid w:val="005D58E4"/>
    <w:rsid w:val="005D69CA"/>
    <w:rsid w:val="005D6CED"/>
    <w:rsid w:val="005D7963"/>
    <w:rsid w:val="005E07D4"/>
    <w:rsid w:val="005E1369"/>
    <w:rsid w:val="005E19EF"/>
    <w:rsid w:val="005E283F"/>
    <w:rsid w:val="005E54B6"/>
    <w:rsid w:val="005E7809"/>
    <w:rsid w:val="005E7B34"/>
    <w:rsid w:val="005E7D67"/>
    <w:rsid w:val="005F0B8C"/>
    <w:rsid w:val="005F0BA9"/>
    <w:rsid w:val="005F0EC2"/>
    <w:rsid w:val="005F1BA3"/>
    <w:rsid w:val="005F2308"/>
    <w:rsid w:val="005F3175"/>
    <w:rsid w:val="005F4B4D"/>
    <w:rsid w:val="005F5193"/>
    <w:rsid w:val="005F640C"/>
    <w:rsid w:val="005F6714"/>
    <w:rsid w:val="005F71D8"/>
    <w:rsid w:val="005F7541"/>
    <w:rsid w:val="005F7BBF"/>
    <w:rsid w:val="00602570"/>
    <w:rsid w:val="00604572"/>
    <w:rsid w:val="00604773"/>
    <w:rsid w:val="006110ED"/>
    <w:rsid w:val="00611513"/>
    <w:rsid w:val="006125C8"/>
    <w:rsid w:val="00613118"/>
    <w:rsid w:val="0061630F"/>
    <w:rsid w:val="0062446A"/>
    <w:rsid w:val="00626F62"/>
    <w:rsid w:val="0063145B"/>
    <w:rsid w:val="00632198"/>
    <w:rsid w:val="0063259B"/>
    <w:rsid w:val="006327F3"/>
    <w:rsid w:val="0063736A"/>
    <w:rsid w:val="0063784E"/>
    <w:rsid w:val="00640164"/>
    <w:rsid w:val="00640382"/>
    <w:rsid w:val="006426A2"/>
    <w:rsid w:val="00644231"/>
    <w:rsid w:val="006444A7"/>
    <w:rsid w:val="00644E3E"/>
    <w:rsid w:val="00645794"/>
    <w:rsid w:val="006476F9"/>
    <w:rsid w:val="00647894"/>
    <w:rsid w:val="00650411"/>
    <w:rsid w:val="00651039"/>
    <w:rsid w:val="00652A07"/>
    <w:rsid w:val="00652BCE"/>
    <w:rsid w:val="006545FD"/>
    <w:rsid w:val="00655E07"/>
    <w:rsid w:val="0065627B"/>
    <w:rsid w:val="006609E4"/>
    <w:rsid w:val="0066114D"/>
    <w:rsid w:val="0066315B"/>
    <w:rsid w:val="00663B1B"/>
    <w:rsid w:val="00663D89"/>
    <w:rsid w:val="00665DC6"/>
    <w:rsid w:val="00665DE6"/>
    <w:rsid w:val="006670EA"/>
    <w:rsid w:val="00667FD0"/>
    <w:rsid w:val="006705D8"/>
    <w:rsid w:val="00671670"/>
    <w:rsid w:val="0067405F"/>
    <w:rsid w:val="00674457"/>
    <w:rsid w:val="00674C6C"/>
    <w:rsid w:val="006752EF"/>
    <w:rsid w:val="006759C4"/>
    <w:rsid w:val="0067664A"/>
    <w:rsid w:val="00676E1F"/>
    <w:rsid w:val="006808D5"/>
    <w:rsid w:val="00680987"/>
    <w:rsid w:val="006813AB"/>
    <w:rsid w:val="006814A4"/>
    <w:rsid w:val="00681E8B"/>
    <w:rsid w:val="00682178"/>
    <w:rsid w:val="00682FF4"/>
    <w:rsid w:val="00683481"/>
    <w:rsid w:val="006847B5"/>
    <w:rsid w:val="006863C5"/>
    <w:rsid w:val="006868BA"/>
    <w:rsid w:val="00687A2B"/>
    <w:rsid w:val="00687B67"/>
    <w:rsid w:val="006903CB"/>
    <w:rsid w:val="00690C44"/>
    <w:rsid w:val="00690FC4"/>
    <w:rsid w:val="00694435"/>
    <w:rsid w:val="0069489F"/>
    <w:rsid w:val="0069555C"/>
    <w:rsid w:val="006A09B5"/>
    <w:rsid w:val="006A127E"/>
    <w:rsid w:val="006A1D42"/>
    <w:rsid w:val="006A282F"/>
    <w:rsid w:val="006A49A6"/>
    <w:rsid w:val="006A697C"/>
    <w:rsid w:val="006A6B23"/>
    <w:rsid w:val="006B073A"/>
    <w:rsid w:val="006B6D42"/>
    <w:rsid w:val="006B785C"/>
    <w:rsid w:val="006C17FD"/>
    <w:rsid w:val="006C248D"/>
    <w:rsid w:val="006C2553"/>
    <w:rsid w:val="006C2A8D"/>
    <w:rsid w:val="006C2DD3"/>
    <w:rsid w:val="006C379B"/>
    <w:rsid w:val="006C54AE"/>
    <w:rsid w:val="006C59D6"/>
    <w:rsid w:val="006C6DCD"/>
    <w:rsid w:val="006C700A"/>
    <w:rsid w:val="006C775D"/>
    <w:rsid w:val="006D0407"/>
    <w:rsid w:val="006D192F"/>
    <w:rsid w:val="006D1AF5"/>
    <w:rsid w:val="006D1FF0"/>
    <w:rsid w:val="006D4E78"/>
    <w:rsid w:val="006D5616"/>
    <w:rsid w:val="006D6363"/>
    <w:rsid w:val="006D70E2"/>
    <w:rsid w:val="006D7765"/>
    <w:rsid w:val="006E04E1"/>
    <w:rsid w:val="006E31F1"/>
    <w:rsid w:val="006E379D"/>
    <w:rsid w:val="006E44CE"/>
    <w:rsid w:val="006E5298"/>
    <w:rsid w:val="006E5BFA"/>
    <w:rsid w:val="006E7202"/>
    <w:rsid w:val="006E73B0"/>
    <w:rsid w:val="006F07F9"/>
    <w:rsid w:val="006F0A31"/>
    <w:rsid w:val="006F1059"/>
    <w:rsid w:val="006F12B5"/>
    <w:rsid w:val="006F1D40"/>
    <w:rsid w:val="006F1DC5"/>
    <w:rsid w:val="006F20B5"/>
    <w:rsid w:val="006F4CEC"/>
    <w:rsid w:val="006F622E"/>
    <w:rsid w:val="006F6A37"/>
    <w:rsid w:val="0070215A"/>
    <w:rsid w:val="0070259A"/>
    <w:rsid w:val="00703901"/>
    <w:rsid w:val="0070407D"/>
    <w:rsid w:val="007058EE"/>
    <w:rsid w:val="00705DBE"/>
    <w:rsid w:val="007112D1"/>
    <w:rsid w:val="00712A23"/>
    <w:rsid w:val="007134A2"/>
    <w:rsid w:val="007140EF"/>
    <w:rsid w:val="00714429"/>
    <w:rsid w:val="00715F13"/>
    <w:rsid w:val="007171F1"/>
    <w:rsid w:val="007214D9"/>
    <w:rsid w:val="00722E1B"/>
    <w:rsid w:val="0072367D"/>
    <w:rsid w:val="0072437C"/>
    <w:rsid w:val="00725B41"/>
    <w:rsid w:val="00726249"/>
    <w:rsid w:val="00726C40"/>
    <w:rsid w:val="00726F26"/>
    <w:rsid w:val="00726FBB"/>
    <w:rsid w:val="0073088C"/>
    <w:rsid w:val="00730C42"/>
    <w:rsid w:val="00731B29"/>
    <w:rsid w:val="00731FB8"/>
    <w:rsid w:val="00732F61"/>
    <w:rsid w:val="007355B5"/>
    <w:rsid w:val="00736AF6"/>
    <w:rsid w:val="00736DD0"/>
    <w:rsid w:val="00743E25"/>
    <w:rsid w:val="0074574E"/>
    <w:rsid w:val="00746D5B"/>
    <w:rsid w:val="007475AD"/>
    <w:rsid w:val="00751630"/>
    <w:rsid w:val="0075287D"/>
    <w:rsid w:val="00756838"/>
    <w:rsid w:val="00757581"/>
    <w:rsid w:val="00757C98"/>
    <w:rsid w:val="0076124E"/>
    <w:rsid w:val="0076599C"/>
    <w:rsid w:val="00765A4C"/>
    <w:rsid w:val="00766307"/>
    <w:rsid w:val="007670A6"/>
    <w:rsid w:val="007676B1"/>
    <w:rsid w:val="007679EF"/>
    <w:rsid w:val="007705E2"/>
    <w:rsid w:val="007707A4"/>
    <w:rsid w:val="00771F0C"/>
    <w:rsid w:val="0077225E"/>
    <w:rsid w:val="0077228F"/>
    <w:rsid w:val="0077315E"/>
    <w:rsid w:val="00773227"/>
    <w:rsid w:val="00773A0D"/>
    <w:rsid w:val="00775CCF"/>
    <w:rsid w:val="00782360"/>
    <w:rsid w:val="00783337"/>
    <w:rsid w:val="007868C0"/>
    <w:rsid w:val="00787137"/>
    <w:rsid w:val="007911CF"/>
    <w:rsid w:val="007922A8"/>
    <w:rsid w:val="007922F5"/>
    <w:rsid w:val="007951FD"/>
    <w:rsid w:val="00795EE9"/>
    <w:rsid w:val="00796DF8"/>
    <w:rsid w:val="007A0168"/>
    <w:rsid w:val="007A069E"/>
    <w:rsid w:val="007A09F8"/>
    <w:rsid w:val="007A4FA1"/>
    <w:rsid w:val="007A5DB0"/>
    <w:rsid w:val="007B0387"/>
    <w:rsid w:val="007B1B42"/>
    <w:rsid w:val="007B1E78"/>
    <w:rsid w:val="007B2EA8"/>
    <w:rsid w:val="007B3F4A"/>
    <w:rsid w:val="007B3F5E"/>
    <w:rsid w:val="007B5ADC"/>
    <w:rsid w:val="007B713D"/>
    <w:rsid w:val="007B7428"/>
    <w:rsid w:val="007B78C8"/>
    <w:rsid w:val="007C133E"/>
    <w:rsid w:val="007C25A6"/>
    <w:rsid w:val="007C271F"/>
    <w:rsid w:val="007C450E"/>
    <w:rsid w:val="007C4B1A"/>
    <w:rsid w:val="007C7193"/>
    <w:rsid w:val="007D1000"/>
    <w:rsid w:val="007D30BA"/>
    <w:rsid w:val="007D4387"/>
    <w:rsid w:val="007D4417"/>
    <w:rsid w:val="007E14EF"/>
    <w:rsid w:val="007E1BE5"/>
    <w:rsid w:val="007E3C96"/>
    <w:rsid w:val="007E5550"/>
    <w:rsid w:val="007E56E2"/>
    <w:rsid w:val="007E6F86"/>
    <w:rsid w:val="007F1082"/>
    <w:rsid w:val="007F1CDA"/>
    <w:rsid w:val="007F2658"/>
    <w:rsid w:val="007F3623"/>
    <w:rsid w:val="007F50D1"/>
    <w:rsid w:val="007F6AE5"/>
    <w:rsid w:val="007F6C4B"/>
    <w:rsid w:val="007F7BBF"/>
    <w:rsid w:val="008007D4"/>
    <w:rsid w:val="008022C9"/>
    <w:rsid w:val="008029E4"/>
    <w:rsid w:val="00802CAB"/>
    <w:rsid w:val="00802F2A"/>
    <w:rsid w:val="00803424"/>
    <w:rsid w:val="008043FF"/>
    <w:rsid w:val="00805037"/>
    <w:rsid w:val="008050DF"/>
    <w:rsid w:val="0080590E"/>
    <w:rsid w:val="00810C92"/>
    <w:rsid w:val="00810E15"/>
    <w:rsid w:val="008110B1"/>
    <w:rsid w:val="0081213C"/>
    <w:rsid w:val="008136BF"/>
    <w:rsid w:val="00813C99"/>
    <w:rsid w:val="008147E5"/>
    <w:rsid w:val="008150AB"/>
    <w:rsid w:val="0081536D"/>
    <w:rsid w:val="00815DB4"/>
    <w:rsid w:val="0081731D"/>
    <w:rsid w:val="00817698"/>
    <w:rsid w:val="008201FE"/>
    <w:rsid w:val="00820EAE"/>
    <w:rsid w:val="008224A4"/>
    <w:rsid w:val="0082300A"/>
    <w:rsid w:val="00823748"/>
    <w:rsid w:val="008255CF"/>
    <w:rsid w:val="00826624"/>
    <w:rsid w:val="008339EC"/>
    <w:rsid w:val="00836841"/>
    <w:rsid w:val="008414CD"/>
    <w:rsid w:val="00841523"/>
    <w:rsid w:val="00841C45"/>
    <w:rsid w:val="00841F13"/>
    <w:rsid w:val="0084235C"/>
    <w:rsid w:val="00842F4D"/>
    <w:rsid w:val="00843EC0"/>
    <w:rsid w:val="008441F5"/>
    <w:rsid w:val="00847699"/>
    <w:rsid w:val="00847709"/>
    <w:rsid w:val="00847FF0"/>
    <w:rsid w:val="008507FC"/>
    <w:rsid w:val="008514F8"/>
    <w:rsid w:val="0085175A"/>
    <w:rsid w:val="00851DBD"/>
    <w:rsid w:val="00852B0C"/>
    <w:rsid w:val="00854EBF"/>
    <w:rsid w:val="00855476"/>
    <w:rsid w:val="00855623"/>
    <w:rsid w:val="008559C0"/>
    <w:rsid w:val="00855DE9"/>
    <w:rsid w:val="008571D1"/>
    <w:rsid w:val="00860BB1"/>
    <w:rsid w:val="008655C9"/>
    <w:rsid w:val="00867A73"/>
    <w:rsid w:val="00867B67"/>
    <w:rsid w:val="00872208"/>
    <w:rsid w:val="00873DA1"/>
    <w:rsid w:val="00876DBA"/>
    <w:rsid w:val="0087782E"/>
    <w:rsid w:val="00877CD6"/>
    <w:rsid w:val="00877F09"/>
    <w:rsid w:val="008809CC"/>
    <w:rsid w:val="00880AB7"/>
    <w:rsid w:val="008823F3"/>
    <w:rsid w:val="00883A73"/>
    <w:rsid w:val="00883B5C"/>
    <w:rsid w:val="00884226"/>
    <w:rsid w:val="008842C8"/>
    <w:rsid w:val="008860C5"/>
    <w:rsid w:val="008862D1"/>
    <w:rsid w:val="00890061"/>
    <w:rsid w:val="00891F90"/>
    <w:rsid w:val="00892846"/>
    <w:rsid w:val="00892F5E"/>
    <w:rsid w:val="008930E4"/>
    <w:rsid w:val="008939E1"/>
    <w:rsid w:val="00893F51"/>
    <w:rsid w:val="00895E49"/>
    <w:rsid w:val="00896605"/>
    <w:rsid w:val="0089751F"/>
    <w:rsid w:val="008A06E2"/>
    <w:rsid w:val="008A34B1"/>
    <w:rsid w:val="008A4B21"/>
    <w:rsid w:val="008A5738"/>
    <w:rsid w:val="008B1024"/>
    <w:rsid w:val="008B1053"/>
    <w:rsid w:val="008B627D"/>
    <w:rsid w:val="008B68D6"/>
    <w:rsid w:val="008C2465"/>
    <w:rsid w:val="008C2C1A"/>
    <w:rsid w:val="008C3800"/>
    <w:rsid w:val="008C3AAD"/>
    <w:rsid w:val="008C5EA7"/>
    <w:rsid w:val="008C6D85"/>
    <w:rsid w:val="008C6E61"/>
    <w:rsid w:val="008D13A6"/>
    <w:rsid w:val="008D1BB0"/>
    <w:rsid w:val="008D5620"/>
    <w:rsid w:val="008D5C61"/>
    <w:rsid w:val="008D5E6E"/>
    <w:rsid w:val="008D7C79"/>
    <w:rsid w:val="008E2AA3"/>
    <w:rsid w:val="008E3080"/>
    <w:rsid w:val="008E3770"/>
    <w:rsid w:val="008E3EFB"/>
    <w:rsid w:val="008E4DCB"/>
    <w:rsid w:val="008F1DFE"/>
    <w:rsid w:val="008F359C"/>
    <w:rsid w:val="008F4938"/>
    <w:rsid w:val="008F5C12"/>
    <w:rsid w:val="008F670B"/>
    <w:rsid w:val="00901D75"/>
    <w:rsid w:val="00902396"/>
    <w:rsid w:val="00902A47"/>
    <w:rsid w:val="00903635"/>
    <w:rsid w:val="0090530A"/>
    <w:rsid w:val="00905DD9"/>
    <w:rsid w:val="00906CF1"/>
    <w:rsid w:val="00907D72"/>
    <w:rsid w:val="00913583"/>
    <w:rsid w:val="009147FC"/>
    <w:rsid w:val="00915157"/>
    <w:rsid w:val="009172B6"/>
    <w:rsid w:val="00922131"/>
    <w:rsid w:val="00923FFF"/>
    <w:rsid w:val="00927AC6"/>
    <w:rsid w:val="00932F07"/>
    <w:rsid w:val="009331FB"/>
    <w:rsid w:val="00936041"/>
    <w:rsid w:val="009374A4"/>
    <w:rsid w:val="0094072B"/>
    <w:rsid w:val="00942587"/>
    <w:rsid w:val="0094318F"/>
    <w:rsid w:val="00943301"/>
    <w:rsid w:val="00943705"/>
    <w:rsid w:val="00944F3F"/>
    <w:rsid w:val="0094585E"/>
    <w:rsid w:val="009464D2"/>
    <w:rsid w:val="00946B46"/>
    <w:rsid w:val="00947EA7"/>
    <w:rsid w:val="009519DC"/>
    <w:rsid w:val="00952973"/>
    <w:rsid w:val="00953128"/>
    <w:rsid w:val="009544AD"/>
    <w:rsid w:val="00954EF6"/>
    <w:rsid w:val="009554B8"/>
    <w:rsid w:val="00955EFF"/>
    <w:rsid w:val="00961C74"/>
    <w:rsid w:val="00961F97"/>
    <w:rsid w:val="00962056"/>
    <w:rsid w:val="009626C2"/>
    <w:rsid w:val="00962D62"/>
    <w:rsid w:val="009647BC"/>
    <w:rsid w:val="00964DD8"/>
    <w:rsid w:val="00965627"/>
    <w:rsid w:val="0096697B"/>
    <w:rsid w:val="0096746E"/>
    <w:rsid w:val="00967668"/>
    <w:rsid w:val="0097323F"/>
    <w:rsid w:val="00973AF8"/>
    <w:rsid w:val="00975401"/>
    <w:rsid w:val="00977879"/>
    <w:rsid w:val="00977CB9"/>
    <w:rsid w:val="00981009"/>
    <w:rsid w:val="009843CE"/>
    <w:rsid w:val="00985352"/>
    <w:rsid w:val="00985BF5"/>
    <w:rsid w:val="00985CB4"/>
    <w:rsid w:val="00986F7E"/>
    <w:rsid w:val="009903BE"/>
    <w:rsid w:val="009906C6"/>
    <w:rsid w:val="009906F9"/>
    <w:rsid w:val="00990C38"/>
    <w:rsid w:val="0099179D"/>
    <w:rsid w:val="00992B25"/>
    <w:rsid w:val="00992FDE"/>
    <w:rsid w:val="00993EF4"/>
    <w:rsid w:val="00997DFE"/>
    <w:rsid w:val="009A0300"/>
    <w:rsid w:val="009A0B28"/>
    <w:rsid w:val="009A14AE"/>
    <w:rsid w:val="009A1B31"/>
    <w:rsid w:val="009A2EB4"/>
    <w:rsid w:val="009A4CFA"/>
    <w:rsid w:val="009A4F66"/>
    <w:rsid w:val="009A6AF2"/>
    <w:rsid w:val="009A70E5"/>
    <w:rsid w:val="009B098B"/>
    <w:rsid w:val="009B105C"/>
    <w:rsid w:val="009B1299"/>
    <w:rsid w:val="009B2045"/>
    <w:rsid w:val="009B526B"/>
    <w:rsid w:val="009B597E"/>
    <w:rsid w:val="009B5BFD"/>
    <w:rsid w:val="009B6DD6"/>
    <w:rsid w:val="009C146B"/>
    <w:rsid w:val="009C32B2"/>
    <w:rsid w:val="009C598E"/>
    <w:rsid w:val="009C7DB2"/>
    <w:rsid w:val="009D014A"/>
    <w:rsid w:val="009D178C"/>
    <w:rsid w:val="009D19BF"/>
    <w:rsid w:val="009D2987"/>
    <w:rsid w:val="009D3B7C"/>
    <w:rsid w:val="009D4AFD"/>
    <w:rsid w:val="009D6310"/>
    <w:rsid w:val="009D6780"/>
    <w:rsid w:val="009D7616"/>
    <w:rsid w:val="009D7CEB"/>
    <w:rsid w:val="009D7ED2"/>
    <w:rsid w:val="009D7F16"/>
    <w:rsid w:val="009E04B7"/>
    <w:rsid w:val="009E1899"/>
    <w:rsid w:val="009E1A57"/>
    <w:rsid w:val="009E3A79"/>
    <w:rsid w:val="009E3FB6"/>
    <w:rsid w:val="009E4858"/>
    <w:rsid w:val="009E4C54"/>
    <w:rsid w:val="009E70EE"/>
    <w:rsid w:val="009E71B9"/>
    <w:rsid w:val="009F004D"/>
    <w:rsid w:val="009F2428"/>
    <w:rsid w:val="009F2838"/>
    <w:rsid w:val="009F2981"/>
    <w:rsid w:val="009F2B1E"/>
    <w:rsid w:val="009F2E3C"/>
    <w:rsid w:val="009F3B1E"/>
    <w:rsid w:val="009F49BD"/>
    <w:rsid w:val="009F5548"/>
    <w:rsid w:val="009F6E14"/>
    <w:rsid w:val="00A00874"/>
    <w:rsid w:val="00A017A9"/>
    <w:rsid w:val="00A01B07"/>
    <w:rsid w:val="00A03420"/>
    <w:rsid w:val="00A03F41"/>
    <w:rsid w:val="00A04B63"/>
    <w:rsid w:val="00A061E1"/>
    <w:rsid w:val="00A06AB3"/>
    <w:rsid w:val="00A10207"/>
    <w:rsid w:val="00A1031E"/>
    <w:rsid w:val="00A128FF"/>
    <w:rsid w:val="00A129E4"/>
    <w:rsid w:val="00A1533E"/>
    <w:rsid w:val="00A16077"/>
    <w:rsid w:val="00A160B1"/>
    <w:rsid w:val="00A1669A"/>
    <w:rsid w:val="00A16C54"/>
    <w:rsid w:val="00A23014"/>
    <w:rsid w:val="00A25C01"/>
    <w:rsid w:val="00A2639D"/>
    <w:rsid w:val="00A301B9"/>
    <w:rsid w:val="00A30639"/>
    <w:rsid w:val="00A31947"/>
    <w:rsid w:val="00A3210B"/>
    <w:rsid w:val="00A326D5"/>
    <w:rsid w:val="00A328AB"/>
    <w:rsid w:val="00A33442"/>
    <w:rsid w:val="00A33B63"/>
    <w:rsid w:val="00A34CBA"/>
    <w:rsid w:val="00A35B60"/>
    <w:rsid w:val="00A3628E"/>
    <w:rsid w:val="00A4246E"/>
    <w:rsid w:val="00A43864"/>
    <w:rsid w:val="00A43FBE"/>
    <w:rsid w:val="00A44A4B"/>
    <w:rsid w:val="00A50C23"/>
    <w:rsid w:val="00A51176"/>
    <w:rsid w:val="00A512F9"/>
    <w:rsid w:val="00A5172C"/>
    <w:rsid w:val="00A54226"/>
    <w:rsid w:val="00A5479D"/>
    <w:rsid w:val="00A556C6"/>
    <w:rsid w:val="00A56616"/>
    <w:rsid w:val="00A57667"/>
    <w:rsid w:val="00A60AC4"/>
    <w:rsid w:val="00A61B4F"/>
    <w:rsid w:val="00A623C4"/>
    <w:rsid w:val="00A65ED8"/>
    <w:rsid w:val="00A728DD"/>
    <w:rsid w:val="00A73527"/>
    <w:rsid w:val="00A736ED"/>
    <w:rsid w:val="00A757A6"/>
    <w:rsid w:val="00A757FA"/>
    <w:rsid w:val="00A75D59"/>
    <w:rsid w:val="00A76905"/>
    <w:rsid w:val="00A76B78"/>
    <w:rsid w:val="00A80CE6"/>
    <w:rsid w:val="00A83018"/>
    <w:rsid w:val="00A84909"/>
    <w:rsid w:val="00A85B66"/>
    <w:rsid w:val="00A860BB"/>
    <w:rsid w:val="00A86515"/>
    <w:rsid w:val="00A87844"/>
    <w:rsid w:val="00A87945"/>
    <w:rsid w:val="00A908B6"/>
    <w:rsid w:val="00A91A70"/>
    <w:rsid w:val="00A9236A"/>
    <w:rsid w:val="00A96B16"/>
    <w:rsid w:val="00A97CCB"/>
    <w:rsid w:val="00AA07CD"/>
    <w:rsid w:val="00AA0C6A"/>
    <w:rsid w:val="00AA1F4C"/>
    <w:rsid w:val="00AA203C"/>
    <w:rsid w:val="00AA2DC3"/>
    <w:rsid w:val="00AB0817"/>
    <w:rsid w:val="00AB294F"/>
    <w:rsid w:val="00AB2A94"/>
    <w:rsid w:val="00AB383A"/>
    <w:rsid w:val="00AB444D"/>
    <w:rsid w:val="00AB4E20"/>
    <w:rsid w:val="00AB5268"/>
    <w:rsid w:val="00AB6713"/>
    <w:rsid w:val="00AB71D9"/>
    <w:rsid w:val="00AB7DFE"/>
    <w:rsid w:val="00AC1B36"/>
    <w:rsid w:val="00AC238E"/>
    <w:rsid w:val="00AC25D1"/>
    <w:rsid w:val="00AC3137"/>
    <w:rsid w:val="00AC4E63"/>
    <w:rsid w:val="00AC570B"/>
    <w:rsid w:val="00AC6D25"/>
    <w:rsid w:val="00AD0805"/>
    <w:rsid w:val="00AD1AFD"/>
    <w:rsid w:val="00AD34AF"/>
    <w:rsid w:val="00AD59EA"/>
    <w:rsid w:val="00AD6EF9"/>
    <w:rsid w:val="00AD7837"/>
    <w:rsid w:val="00AD7EFD"/>
    <w:rsid w:val="00AE158E"/>
    <w:rsid w:val="00AE15B0"/>
    <w:rsid w:val="00AE2392"/>
    <w:rsid w:val="00AE6F46"/>
    <w:rsid w:val="00AE72E5"/>
    <w:rsid w:val="00AE7915"/>
    <w:rsid w:val="00AE7A4F"/>
    <w:rsid w:val="00AE7E00"/>
    <w:rsid w:val="00AF27DC"/>
    <w:rsid w:val="00AF34F5"/>
    <w:rsid w:val="00AF376A"/>
    <w:rsid w:val="00B00419"/>
    <w:rsid w:val="00B01BE2"/>
    <w:rsid w:val="00B0313E"/>
    <w:rsid w:val="00B045FF"/>
    <w:rsid w:val="00B06688"/>
    <w:rsid w:val="00B11482"/>
    <w:rsid w:val="00B133F9"/>
    <w:rsid w:val="00B140DC"/>
    <w:rsid w:val="00B146B3"/>
    <w:rsid w:val="00B16598"/>
    <w:rsid w:val="00B203E3"/>
    <w:rsid w:val="00B20676"/>
    <w:rsid w:val="00B22160"/>
    <w:rsid w:val="00B26968"/>
    <w:rsid w:val="00B26C66"/>
    <w:rsid w:val="00B30648"/>
    <w:rsid w:val="00B3304E"/>
    <w:rsid w:val="00B33982"/>
    <w:rsid w:val="00B33D9E"/>
    <w:rsid w:val="00B34FEE"/>
    <w:rsid w:val="00B35391"/>
    <w:rsid w:val="00B40C35"/>
    <w:rsid w:val="00B41E5B"/>
    <w:rsid w:val="00B430DB"/>
    <w:rsid w:val="00B432D1"/>
    <w:rsid w:val="00B449E7"/>
    <w:rsid w:val="00B4698F"/>
    <w:rsid w:val="00B470C9"/>
    <w:rsid w:val="00B47448"/>
    <w:rsid w:val="00B50FDC"/>
    <w:rsid w:val="00B52E42"/>
    <w:rsid w:val="00B52F6D"/>
    <w:rsid w:val="00B552BC"/>
    <w:rsid w:val="00B55CCA"/>
    <w:rsid w:val="00B57276"/>
    <w:rsid w:val="00B57413"/>
    <w:rsid w:val="00B60A85"/>
    <w:rsid w:val="00B6173F"/>
    <w:rsid w:val="00B6202C"/>
    <w:rsid w:val="00B63906"/>
    <w:rsid w:val="00B63CD8"/>
    <w:rsid w:val="00B64AAA"/>
    <w:rsid w:val="00B7099F"/>
    <w:rsid w:val="00B74E26"/>
    <w:rsid w:val="00B75B57"/>
    <w:rsid w:val="00B76923"/>
    <w:rsid w:val="00B7748D"/>
    <w:rsid w:val="00B823DB"/>
    <w:rsid w:val="00B827DC"/>
    <w:rsid w:val="00B85474"/>
    <w:rsid w:val="00B8598E"/>
    <w:rsid w:val="00B85FE1"/>
    <w:rsid w:val="00B8702F"/>
    <w:rsid w:val="00B87592"/>
    <w:rsid w:val="00B92DFF"/>
    <w:rsid w:val="00B93EA6"/>
    <w:rsid w:val="00B94CFE"/>
    <w:rsid w:val="00B94D24"/>
    <w:rsid w:val="00B94F42"/>
    <w:rsid w:val="00B956A0"/>
    <w:rsid w:val="00B96E88"/>
    <w:rsid w:val="00B97808"/>
    <w:rsid w:val="00BA6814"/>
    <w:rsid w:val="00BA7F32"/>
    <w:rsid w:val="00BB0D2A"/>
    <w:rsid w:val="00BB0FE0"/>
    <w:rsid w:val="00BB146A"/>
    <w:rsid w:val="00BB3503"/>
    <w:rsid w:val="00BB3DBD"/>
    <w:rsid w:val="00BB44E5"/>
    <w:rsid w:val="00BB4D5C"/>
    <w:rsid w:val="00BB52C7"/>
    <w:rsid w:val="00BB6456"/>
    <w:rsid w:val="00BB6CD8"/>
    <w:rsid w:val="00BB7F7E"/>
    <w:rsid w:val="00BC2507"/>
    <w:rsid w:val="00BC3192"/>
    <w:rsid w:val="00BC52AB"/>
    <w:rsid w:val="00BC58D7"/>
    <w:rsid w:val="00BC5B45"/>
    <w:rsid w:val="00BC69BF"/>
    <w:rsid w:val="00BC77BC"/>
    <w:rsid w:val="00BC7F68"/>
    <w:rsid w:val="00BD1329"/>
    <w:rsid w:val="00BD1984"/>
    <w:rsid w:val="00BD2203"/>
    <w:rsid w:val="00BD2D6E"/>
    <w:rsid w:val="00BD311B"/>
    <w:rsid w:val="00BD3761"/>
    <w:rsid w:val="00BD4A30"/>
    <w:rsid w:val="00BD6B14"/>
    <w:rsid w:val="00BD711D"/>
    <w:rsid w:val="00BD7A2D"/>
    <w:rsid w:val="00BD7F5C"/>
    <w:rsid w:val="00BE2825"/>
    <w:rsid w:val="00BE310D"/>
    <w:rsid w:val="00BE326C"/>
    <w:rsid w:val="00BE34F5"/>
    <w:rsid w:val="00BE3769"/>
    <w:rsid w:val="00BE3949"/>
    <w:rsid w:val="00BE70B7"/>
    <w:rsid w:val="00BE71F4"/>
    <w:rsid w:val="00BE7CAF"/>
    <w:rsid w:val="00BF0175"/>
    <w:rsid w:val="00BF05A2"/>
    <w:rsid w:val="00BF1076"/>
    <w:rsid w:val="00BF125D"/>
    <w:rsid w:val="00BF432C"/>
    <w:rsid w:val="00BF5956"/>
    <w:rsid w:val="00BF6A6A"/>
    <w:rsid w:val="00BF6DEB"/>
    <w:rsid w:val="00C0127E"/>
    <w:rsid w:val="00C03917"/>
    <w:rsid w:val="00C0393E"/>
    <w:rsid w:val="00C049C2"/>
    <w:rsid w:val="00C049C5"/>
    <w:rsid w:val="00C05A88"/>
    <w:rsid w:val="00C06D0C"/>
    <w:rsid w:val="00C0790F"/>
    <w:rsid w:val="00C1054C"/>
    <w:rsid w:val="00C105CB"/>
    <w:rsid w:val="00C1095D"/>
    <w:rsid w:val="00C114AA"/>
    <w:rsid w:val="00C11520"/>
    <w:rsid w:val="00C12024"/>
    <w:rsid w:val="00C142E6"/>
    <w:rsid w:val="00C14764"/>
    <w:rsid w:val="00C14FBE"/>
    <w:rsid w:val="00C15C4F"/>
    <w:rsid w:val="00C1639E"/>
    <w:rsid w:val="00C164AD"/>
    <w:rsid w:val="00C16FCE"/>
    <w:rsid w:val="00C20AB5"/>
    <w:rsid w:val="00C20D91"/>
    <w:rsid w:val="00C213FA"/>
    <w:rsid w:val="00C21ED5"/>
    <w:rsid w:val="00C221BC"/>
    <w:rsid w:val="00C226A1"/>
    <w:rsid w:val="00C23543"/>
    <w:rsid w:val="00C23D57"/>
    <w:rsid w:val="00C25802"/>
    <w:rsid w:val="00C27430"/>
    <w:rsid w:val="00C275CC"/>
    <w:rsid w:val="00C3096D"/>
    <w:rsid w:val="00C3140F"/>
    <w:rsid w:val="00C3275C"/>
    <w:rsid w:val="00C35A0E"/>
    <w:rsid w:val="00C35AD3"/>
    <w:rsid w:val="00C35B66"/>
    <w:rsid w:val="00C35D66"/>
    <w:rsid w:val="00C35EE4"/>
    <w:rsid w:val="00C36026"/>
    <w:rsid w:val="00C361F4"/>
    <w:rsid w:val="00C373AC"/>
    <w:rsid w:val="00C37E9A"/>
    <w:rsid w:val="00C43F5B"/>
    <w:rsid w:val="00C44A0F"/>
    <w:rsid w:val="00C46586"/>
    <w:rsid w:val="00C477E7"/>
    <w:rsid w:val="00C508AC"/>
    <w:rsid w:val="00C534C4"/>
    <w:rsid w:val="00C54884"/>
    <w:rsid w:val="00C57ECF"/>
    <w:rsid w:val="00C61233"/>
    <w:rsid w:val="00C61DE9"/>
    <w:rsid w:val="00C65B43"/>
    <w:rsid w:val="00C65FAC"/>
    <w:rsid w:val="00C66AB8"/>
    <w:rsid w:val="00C6786B"/>
    <w:rsid w:val="00C67FC8"/>
    <w:rsid w:val="00C70A71"/>
    <w:rsid w:val="00C72414"/>
    <w:rsid w:val="00C72F91"/>
    <w:rsid w:val="00C73323"/>
    <w:rsid w:val="00C73668"/>
    <w:rsid w:val="00C73846"/>
    <w:rsid w:val="00C739A3"/>
    <w:rsid w:val="00C75B0F"/>
    <w:rsid w:val="00C76133"/>
    <w:rsid w:val="00C778D4"/>
    <w:rsid w:val="00C80178"/>
    <w:rsid w:val="00C809CE"/>
    <w:rsid w:val="00C81788"/>
    <w:rsid w:val="00C81A1F"/>
    <w:rsid w:val="00C81B37"/>
    <w:rsid w:val="00C82183"/>
    <w:rsid w:val="00C82408"/>
    <w:rsid w:val="00C824D9"/>
    <w:rsid w:val="00C83138"/>
    <w:rsid w:val="00C8547B"/>
    <w:rsid w:val="00C87FB3"/>
    <w:rsid w:val="00C90E06"/>
    <w:rsid w:val="00C92AAC"/>
    <w:rsid w:val="00C92B1F"/>
    <w:rsid w:val="00C92D4E"/>
    <w:rsid w:val="00C94927"/>
    <w:rsid w:val="00C95FD3"/>
    <w:rsid w:val="00CA1F2C"/>
    <w:rsid w:val="00CA2EE6"/>
    <w:rsid w:val="00CA34BD"/>
    <w:rsid w:val="00CA4218"/>
    <w:rsid w:val="00CA4E7D"/>
    <w:rsid w:val="00CB1629"/>
    <w:rsid w:val="00CB2109"/>
    <w:rsid w:val="00CB249C"/>
    <w:rsid w:val="00CB2699"/>
    <w:rsid w:val="00CB592F"/>
    <w:rsid w:val="00CB5CF7"/>
    <w:rsid w:val="00CC71A6"/>
    <w:rsid w:val="00CC772D"/>
    <w:rsid w:val="00CC7746"/>
    <w:rsid w:val="00CC7A82"/>
    <w:rsid w:val="00CD229C"/>
    <w:rsid w:val="00CD306F"/>
    <w:rsid w:val="00CD38F5"/>
    <w:rsid w:val="00CD3987"/>
    <w:rsid w:val="00CD3F5D"/>
    <w:rsid w:val="00CD42C0"/>
    <w:rsid w:val="00CD5026"/>
    <w:rsid w:val="00CD5716"/>
    <w:rsid w:val="00CD5FDA"/>
    <w:rsid w:val="00CD60F7"/>
    <w:rsid w:val="00CD7783"/>
    <w:rsid w:val="00CE061B"/>
    <w:rsid w:val="00CE087F"/>
    <w:rsid w:val="00CE1134"/>
    <w:rsid w:val="00CE1294"/>
    <w:rsid w:val="00CE3511"/>
    <w:rsid w:val="00CE36AA"/>
    <w:rsid w:val="00CE4F9D"/>
    <w:rsid w:val="00CE61BE"/>
    <w:rsid w:val="00CE673D"/>
    <w:rsid w:val="00CE710A"/>
    <w:rsid w:val="00CE7399"/>
    <w:rsid w:val="00CE74AF"/>
    <w:rsid w:val="00CF3305"/>
    <w:rsid w:val="00CF3401"/>
    <w:rsid w:val="00CF3D16"/>
    <w:rsid w:val="00CF49AC"/>
    <w:rsid w:val="00CF5117"/>
    <w:rsid w:val="00CF617B"/>
    <w:rsid w:val="00CF780E"/>
    <w:rsid w:val="00CF7A22"/>
    <w:rsid w:val="00D0080D"/>
    <w:rsid w:val="00D013BF"/>
    <w:rsid w:val="00D01B94"/>
    <w:rsid w:val="00D03AF0"/>
    <w:rsid w:val="00D03BA4"/>
    <w:rsid w:val="00D0471F"/>
    <w:rsid w:val="00D067D8"/>
    <w:rsid w:val="00D06B26"/>
    <w:rsid w:val="00D103BE"/>
    <w:rsid w:val="00D11FDF"/>
    <w:rsid w:val="00D12F01"/>
    <w:rsid w:val="00D1334C"/>
    <w:rsid w:val="00D13893"/>
    <w:rsid w:val="00D16B26"/>
    <w:rsid w:val="00D24EB6"/>
    <w:rsid w:val="00D26839"/>
    <w:rsid w:val="00D32C06"/>
    <w:rsid w:val="00D32D32"/>
    <w:rsid w:val="00D34057"/>
    <w:rsid w:val="00D3417B"/>
    <w:rsid w:val="00D409DB"/>
    <w:rsid w:val="00D40DF8"/>
    <w:rsid w:val="00D411EF"/>
    <w:rsid w:val="00D41266"/>
    <w:rsid w:val="00D41A8F"/>
    <w:rsid w:val="00D42A59"/>
    <w:rsid w:val="00D45D24"/>
    <w:rsid w:val="00D46000"/>
    <w:rsid w:val="00D467B2"/>
    <w:rsid w:val="00D47DC2"/>
    <w:rsid w:val="00D50AC1"/>
    <w:rsid w:val="00D519B3"/>
    <w:rsid w:val="00D52C8B"/>
    <w:rsid w:val="00D52FE3"/>
    <w:rsid w:val="00D5568B"/>
    <w:rsid w:val="00D55705"/>
    <w:rsid w:val="00D56012"/>
    <w:rsid w:val="00D56876"/>
    <w:rsid w:val="00D57174"/>
    <w:rsid w:val="00D60C04"/>
    <w:rsid w:val="00D645DB"/>
    <w:rsid w:val="00D64805"/>
    <w:rsid w:val="00D649EA"/>
    <w:rsid w:val="00D64AC5"/>
    <w:rsid w:val="00D65198"/>
    <w:rsid w:val="00D700B9"/>
    <w:rsid w:val="00D709D8"/>
    <w:rsid w:val="00D71318"/>
    <w:rsid w:val="00D743D4"/>
    <w:rsid w:val="00D81F83"/>
    <w:rsid w:val="00D82D29"/>
    <w:rsid w:val="00D8329E"/>
    <w:rsid w:val="00D835E8"/>
    <w:rsid w:val="00D84CA0"/>
    <w:rsid w:val="00D86F84"/>
    <w:rsid w:val="00D87FB5"/>
    <w:rsid w:val="00D915E9"/>
    <w:rsid w:val="00D92C5D"/>
    <w:rsid w:val="00D92C84"/>
    <w:rsid w:val="00D934AF"/>
    <w:rsid w:val="00D9379C"/>
    <w:rsid w:val="00D93C18"/>
    <w:rsid w:val="00D95997"/>
    <w:rsid w:val="00DA0A66"/>
    <w:rsid w:val="00DA1627"/>
    <w:rsid w:val="00DA2F8F"/>
    <w:rsid w:val="00DA4DD4"/>
    <w:rsid w:val="00DA505B"/>
    <w:rsid w:val="00DA55F5"/>
    <w:rsid w:val="00DA57D9"/>
    <w:rsid w:val="00DA7C87"/>
    <w:rsid w:val="00DA7FCB"/>
    <w:rsid w:val="00DB0A77"/>
    <w:rsid w:val="00DB0DA5"/>
    <w:rsid w:val="00DB103E"/>
    <w:rsid w:val="00DB297B"/>
    <w:rsid w:val="00DB3807"/>
    <w:rsid w:val="00DB50B6"/>
    <w:rsid w:val="00DB581C"/>
    <w:rsid w:val="00DB6C3A"/>
    <w:rsid w:val="00DB7BEF"/>
    <w:rsid w:val="00DC08A7"/>
    <w:rsid w:val="00DC1013"/>
    <w:rsid w:val="00DC1AB3"/>
    <w:rsid w:val="00DC1B51"/>
    <w:rsid w:val="00DC389A"/>
    <w:rsid w:val="00DC4488"/>
    <w:rsid w:val="00DC4684"/>
    <w:rsid w:val="00DC48B1"/>
    <w:rsid w:val="00DC4B4F"/>
    <w:rsid w:val="00DC58F3"/>
    <w:rsid w:val="00DC7536"/>
    <w:rsid w:val="00DC75A3"/>
    <w:rsid w:val="00DC7A74"/>
    <w:rsid w:val="00DD2488"/>
    <w:rsid w:val="00DD35D4"/>
    <w:rsid w:val="00DD5275"/>
    <w:rsid w:val="00DD5EA7"/>
    <w:rsid w:val="00DD6818"/>
    <w:rsid w:val="00DD6D70"/>
    <w:rsid w:val="00DE0A45"/>
    <w:rsid w:val="00DE0CDA"/>
    <w:rsid w:val="00DE235E"/>
    <w:rsid w:val="00DE46DF"/>
    <w:rsid w:val="00DE6031"/>
    <w:rsid w:val="00DE723F"/>
    <w:rsid w:val="00DE799A"/>
    <w:rsid w:val="00DF2A7D"/>
    <w:rsid w:val="00DF3496"/>
    <w:rsid w:val="00E0213C"/>
    <w:rsid w:val="00E022AD"/>
    <w:rsid w:val="00E023D5"/>
    <w:rsid w:val="00E02BBD"/>
    <w:rsid w:val="00E041CB"/>
    <w:rsid w:val="00E04C64"/>
    <w:rsid w:val="00E0519A"/>
    <w:rsid w:val="00E0544C"/>
    <w:rsid w:val="00E06CE7"/>
    <w:rsid w:val="00E11A91"/>
    <w:rsid w:val="00E12105"/>
    <w:rsid w:val="00E1361A"/>
    <w:rsid w:val="00E13D35"/>
    <w:rsid w:val="00E13FA6"/>
    <w:rsid w:val="00E16CA9"/>
    <w:rsid w:val="00E170D8"/>
    <w:rsid w:val="00E1714E"/>
    <w:rsid w:val="00E20799"/>
    <w:rsid w:val="00E22135"/>
    <w:rsid w:val="00E234B5"/>
    <w:rsid w:val="00E25524"/>
    <w:rsid w:val="00E26B95"/>
    <w:rsid w:val="00E31D94"/>
    <w:rsid w:val="00E323FF"/>
    <w:rsid w:val="00E32A0A"/>
    <w:rsid w:val="00E330AD"/>
    <w:rsid w:val="00E33361"/>
    <w:rsid w:val="00E33393"/>
    <w:rsid w:val="00E34C09"/>
    <w:rsid w:val="00E3516A"/>
    <w:rsid w:val="00E360F4"/>
    <w:rsid w:val="00E400B8"/>
    <w:rsid w:val="00E401C8"/>
    <w:rsid w:val="00E42DEC"/>
    <w:rsid w:val="00E439FC"/>
    <w:rsid w:val="00E43EEE"/>
    <w:rsid w:val="00E45CAC"/>
    <w:rsid w:val="00E46AAE"/>
    <w:rsid w:val="00E473A3"/>
    <w:rsid w:val="00E50069"/>
    <w:rsid w:val="00E50B21"/>
    <w:rsid w:val="00E5555A"/>
    <w:rsid w:val="00E56ACF"/>
    <w:rsid w:val="00E56CA7"/>
    <w:rsid w:val="00E57042"/>
    <w:rsid w:val="00E60037"/>
    <w:rsid w:val="00E607CF"/>
    <w:rsid w:val="00E61434"/>
    <w:rsid w:val="00E63178"/>
    <w:rsid w:val="00E64362"/>
    <w:rsid w:val="00E65083"/>
    <w:rsid w:val="00E66A8E"/>
    <w:rsid w:val="00E7060A"/>
    <w:rsid w:val="00E71158"/>
    <w:rsid w:val="00E711ED"/>
    <w:rsid w:val="00E71D45"/>
    <w:rsid w:val="00E74513"/>
    <w:rsid w:val="00E76618"/>
    <w:rsid w:val="00E76933"/>
    <w:rsid w:val="00E7793E"/>
    <w:rsid w:val="00E81A6B"/>
    <w:rsid w:val="00E9120B"/>
    <w:rsid w:val="00E91799"/>
    <w:rsid w:val="00E91B70"/>
    <w:rsid w:val="00E92B0A"/>
    <w:rsid w:val="00E92F5A"/>
    <w:rsid w:val="00E93750"/>
    <w:rsid w:val="00E9394B"/>
    <w:rsid w:val="00E95157"/>
    <w:rsid w:val="00E976B9"/>
    <w:rsid w:val="00EA177C"/>
    <w:rsid w:val="00EA19B4"/>
    <w:rsid w:val="00EA27BC"/>
    <w:rsid w:val="00EA3092"/>
    <w:rsid w:val="00EA416C"/>
    <w:rsid w:val="00EA4CB7"/>
    <w:rsid w:val="00EA5389"/>
    <w:rsid w:val="00EA5938"/>
    <w:rsid w:val="00EB1145"/>
    <w:rsid w:val="00EB11B5"/>
    <w:rsid w:val="00EB158E"/>
    <w:rsid w:val="00EB5B39"/>
    <w:rsid w:val="00EB6001"/>
    <w:rsid w:val="00EB6FA9"/>
    <w:rsid w:val="00EB7F82"/>
    <w:rsid w:val="00EC0C90"/>
    <w:rsid w:val="00EC2FE9"/>
    <w:rsid w:val="00EC40ED"/>
    <w:rsid w:val="00EC474C"/>
    <w:rsid w:val="00EC5D95"/>
    <w:rsid w:val="00EC7251"/>
    <w:rsid w:val="00EC7EA6"/>
    <w:rsid w:val="00ED1113"/>
    <w:rsid w:val="00ED1CAF"/>
    <w:rsid w:val="00ED1CDC"/>
    <w:rsid w:val="00ED31E1"/>
    <w:rsid w:val="00ED43E1"/>
    <w:rsid w:val="00ED705F"/>
    <w:rsid w:val="00ED713B"/>
    <w:rsid w:val="00ED7194"/>
    <w:rsid w:val="00EE1453"/>
    <w:rsid w:val="00EE152C"/>
    <w:rsid w:val="00EE466C"/>
    <w:rsid w:val="00EE47FF"/>
    <w:rsid w:val="00EE5960"/>
    <w:rsid w:val="00EE5974"/>
    <w:rsid w:val="00EE5F64"/>
    <w:rsid w:val="00EE65EE"/>
    <w:rsid w:val="00EE7C94"/>
    <w:rsid w:val="00EF06FE"/>
    <w:rsid w:val="00EF1837"/>
    <w:rsid w:val="00EF3B83"/>
    <w:rsid w:val="00EF5333"/>
    <w:rsid w:val="00EF7307"/>
    <w:rsid w:val="00EF754A"/>
    <w:rsid w:val="00EF76E7"/>
    <w:rsid w:val="00F0094D"/>
    <w:rsid w:val="00F009C4"/>
    <w:rsid w:val="00F01088"/>
    <w:rsid w:val="00F0184F"/>
    <w:rsid w:val="00F01A53"/>
    <w:rsid w:val="00F03D04"/>
    <w:rsid w:val="00F04537"/>
    <w:rsid w:val="00F050D1"/>
    <w:rsid w:val="00F05ADB"/>
    <w:rsid w:val="00F06184"/>
    <w:rsid w:val="00F06EF1"/>
    <w:rsid w:val="00F07439"/>
    <w:rsid w:val="00F11390"/>
    <w:rsid w:val="00F127F8"/>
    <w:rsid w:val="00F14544"/>
    <w:rsid w:val="00F14BD9"/>
    <w:rsid w:val="00F15AA3"/>
    <w:rsid w:val="00F168CE"/>
    <w:rsid w:val="00F16A9B"/>
    <w:rsid w:val="00F1754D"/>
    <w:rsid w:val="00F23ADA"/>
    <w:rsid w:val="00F23D9E"/>
    <w:rsid w:val="00F24452"/>
    <w:rsid w:val="00F24899"/>
    <w:rsid w:val="00F252B6"/>
    <w:rsid w:val="00F2631A"/>
    <w:rsid w:val="00F27A2F"/>
    <w:rsid w:val="00F27FC6"/>
    <w:rsid w:val="00F301F6"/>
    <w:rsid w:val="00F307BC"/>
    <w:rsid w:val="00F3085A"/>
    <w:rsid w:val="00F3112A"/>
    <w:rsid w:val="00F31488"/>
    <w:rsid w:val="00F328F8"/>
    <w:rsid w:val="00F33D94"/>
    <w:rsid w:val="00F33DE1"/>
    <w:rsid w:val="00F3438A"/>
    <w:rsid w:val="00F34A0B"/>
    <w:rsid w:val="00F352E0"/>
    <w:rsid w:val="00F3606C"/>
    <w:rsid w:val="00F36855"/>
    <w:rsid w:val="00F36CB7"/>
    <w:rsid w:val="00F3766A"/>
    <w:rsid w:val="00F41299"/>
    <w:rsid w:val="00F43086"/>
    <w:rsid w:val="00F4368E"/>
    <w:rsid w:val="00F44ADC"/>
    <w:rsid w:val="00F507D1"/>
    <w:rsid w:val="00F517F7"/>
    <w:rsid w:val="00F518DB"/>
    <w:rsid w:val="00F52C6C"/>
    <w:rsid w:val="00F531C2"/>
    <w:rsid w:val="00F534B2"/>
    <w:rsid w:val="00F56172"/>
    <w:rsid w:val="00F56182"/>
    <w:rsid w:val="00F5625E"/>
    <w:rsid w:val="00F567D0"/>
    <w:rsid w:val="00F575DB"/>
    <w:rsid w:val="00F57940"/>
    <w:rsid w:val="00F61EDA"/>
    <w:rsid w:val="00F639DC"/>
    <w:rsid w:val="00F67188"/>
    <w:rsid w:val="00F7028E"/>
    <w:rsid w:val="00F7037F"/>
    <w:rsid w:val="00F703FD"/>
    <w:rsid w:val="00F71278"/>
    <w:rsid w:val="00F71671"/>
    <w:rsid w:val="00F721EC"/>
    <w:rsid w:val="00F722AB"/>
    <w:rsid w:val="00F73411"/>
    <w:rsid w:val="00F73B43"/>
    <w:rsid w:val="00F73CA8"/>
    <w:rsid w:val="00F76290"/>
    <w:rsid w:val="00F80512"/>
    <w:rsid w:val="00F812E5"/>
    <w:rsid w:val="00F823BD"/>
    <w:rsid w:val="00F84B4C"/>
    <w:rsid w:val="00F85631"/>
    <w:rsid w:val="00F90DBA"/>
    <w:rsid w:val="00F93B15"/>
    <w:rsid w:val="00F94F41"/>
    <w:rsid w:val="00F96A53"/>
    <w:rsid w:val="00F96F35"/>
    <w:rsid w:val="00F9755E"/>
    <w:rsid w:val="00FA03E9"/>
    <w:rsid w:val="00FA061A"/>
    <w:rsid w:val="00FA123E"/>
    <w:rsid w:val="00FA12F1"/>
    <w:rsid w:val="00FA12FC"/>
    <w:rsid w:val="00FA3982"/>
    <w:rsid w:val="00FA403E"/>
    <w:rsid w:val="00FA5B3E"/>
    <w:rsid w:val="00FB24A4"/>
    <w:rsid w:val="00FB2B27"/>
    <w:rsid w:val="00FB2D1E"/>
    <w:rsid w:val="00FB35F9"/>
    <w:rsid w:val="00FB4C80"/>
    <w:rsid w:val="00FB4E03"/>
    <w:rsid w:val="00FB6F6D"/>
    <w:rsid w:val="00FC0877"/>
    <w:rsid w:val="00FC11BD"/>
    <w:rsid w:val="00FC2A6A"/>
    <w:rsid w:val="00FC4F27"/>
    <w:rsid w:val="00FC5895"/>
    <w:rsid w:val="00FC65C7"/>
    <w:rsid w:val="00FC7119"/>
    <w:rsid w:val="00FC7B81"/>
    <w:rsid w:val="00FD1A41"/>
    <w:rsid w:val="00FD2F82"/>
    <w:rsid w:val="00FD3A66"/>
    <w:rsid w:val="00FD3DA3"/>
    <w:rsid w:val="00FD42E4"/>
    <w:rsid w:val="00FD4565"/>
    <w:rsid w:val="00FD4AD1"/>
    <w:rsid w:val="00FD5FAD"/>
    <w:rsid w:val="00FD6470"/>
    <w:rsid w:val="00FD6D1F"/>
    <w:rsid w:val="00FD70B7"/>
    <w:rsid w:val="00FD7AC6"/>
    <w:rsid w:val="00FE01CD"/>
    <w:rsid w:val="00FE0251"/>
    <w:rsid w:val="00FE22F5"/>
    <w:rsid w:val="00FE3683"/>
    <w:rsid w:val="00FE3CD4"/>
    <w:rsid w:val="00FE422D"/>
    <w:rsid w:val="00FE5BC7"/>
    <w:rsid w:val="00FF0334"/>
    <w:rsid w:val="00FF0A41"/>
    <w:rsid w:val="00FF0E1B"/>
    <w:rsid w:val="00FF2C43"/>
    <w:rsid w:val="00FF337D"/>
    <w:rsid w:val="00FF338B"/>
    <w:rsid w:val="00FF35D6"/>
    <w:rsid w:val="00FF627A"/>
    <w:rsid w:val="00FF67E9"/>
    <w:rsid w:val="00FF6F68"/>
    <w:rsid w:val="00FF75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DFE2A7E-C03E-4AB6-BB3D-543BA02F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7E"/>
    <w:rPr>
      <w:noProof/>
    </w:rPr>
  </w:style>
  <w:style w:type="paragraph" w:styleId="Ttulo1">
    <w:name w:val="heading 1"/>
    <w:basedOn w:val="Normal"/>
    <w:next w:val="Normal"/>
    <w:link w:val="Ttulo1Car"/>
    <w:uiPriority w:val="9"/>
    <w:qFormat/>
    <w:rsid w:val="00990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E917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F22FD"/>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0F22FD"/>
    <w:rPr>
      <w:rFonts w:ascii="Calibri" w:eastAsia="Calibri" w:hAnsi="Calibri" w:cs="Times New Roman"/>
      <w:lang w:val="es-ES"/>
    </w:rPr>
  </w:style>
  <w:style w:type="paragraph" w:styleId="Prrafodelista">
    <w:name w:val="List Paragraph"/>
    <w:aliases w:val="Viñetas,Bulletr List Paragraph,3"/>
    <w:basedOn w:val="Normal"/>
    <w:link w:val="PrrafodelistaCar"/>
    <w:uiPriority w:val="34"/>
    <w:qFormat/>
    <w:rsid w:val="000F22FD"/>
    <w:pPr>
      <w:ind w:left="720"/>
      <w:contextualSpacing/>
    </w:pPr>
  </w:style>
  <w:style w:type="paragraph" w:styleId="Encabezado">
    <w:name w:val="header"/>
    <w:basedOn w:val="Normal"/>
    <w:link w:val="EncabezadoCar"/>
    <w:uiPriority w:val="99"/>
    <w:unhideWhenUsed/>
    <w:rsid w:val="005A0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73F"/>
    <w:rPr>
      <w:lang w:val="es-ES"/>
    </w:rPr>
  </w:style>
  <w:style w:type="paragraph" w:styleId="Piedepgina">
    <w:name w:val="footer"/>
    <w:basedOn w:val="Normal"/>
    <w:link w:val="PiedepginaCar"/>
    <w:uiPriority w:val="99"/>
    <w:unhideWhenUsed/>
    <w:rsid w:val="005A0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73F"/>
    <w:rPr>
      <w:lang w:val="es-ES"/>
    </w:rPr>
  </w:style>
  <w:style w:type="character" w:styleId="Hipervnculo">
    <w:name w:val="Hyperlink"/>
    <w:basedOn w:val="Fuentedeprrafopredeter"/>
    <w:uiPriority w:val="99"/>
    <w:unhideWhenUsed/>
    <w:rsid w:val="005A073F"/>
    <w:rPr>
      <w:color w:val="0563C1" w:themeColor="hyperlink"/>
      <w:u w:val="single"/>
    </w:rPr>
  </w:style>
  <w:style w:type="paragraph" w:styleId="Textodeglobo">
    <w:name w:val="Balloon Text"/>
    <w:basedOn w:val="Normal"/>
    <w:link w:val="TextodegloboCar"/>
    <w:uiPriority w:val="99"/>
    <w:semiHidden/>
    <w:unhideWhenUsed/>
    <w:rsid w:val="005A07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73F"/>
    <w:rPr>
      <w:rFonts w:ascii="Segoe UI" w:hAnsi="Segoe UI" w:cs="Segoe UI"/>
      <w:sz w:val="18"/>
      <w:szCs w:val="18"/>
      <w:lang w:val="es-ES"/>
    </w:rPr>
  </w:style>
  <w:style w:type="paragraph" w:customStyle="1" w:styleId="ecxmsonormal">
    <w:name w:val="ecxmsonormal"/>
    <w:basedOn w:val="Normal"/>
    <w:rsid w:val="00E2079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1Car">
    <w:name w:val="Título 1 Car"/>
    <w:basedOn w:val="Fuentedeprrafopredeter"/>
    <w:link w:val="Ttulo1"/>
    <w:uiPriority w:val="9"/>
    <w:rsid w:val="009906F9"/>
    <w:rPr>
      <w:rFonts w:asciiTheme="majorHAnsi" w:eastAsiaTheme="majorEastAsia" w:hAnsiTheme="majorHAnsi" w:cstheme="majorBidi"/>
      <w:color w:val="2E74B5" w:themeColor="accent1" w:themeShade="BF"/>
      <w:sz w:val="32"/>
      <w:szCs w:val="32"/>
      <w:lang w:val="es-ES"/>
    </w:rPr>
  </w:style>
  <w:style w:type="paragraph" w:customStyle="1" w:styleId="Sinespaciado1">
    <w:name w:val="Sin espaciado1"/>
    <w:rsid w:val="00B85474"/>
    <w:pPr>
      <w:suppressAutoHyphens/>
      <w:spacing w:after="0" w:line="100" w:lineRule="atLeast"/>
    </w:pPr>
    <w:rPr>
      <w:rFonts w:ascii="Calibri" w:eastAsia="Calibri" w:hAnsi="Calibri" w:cs="Times New Roman"/>
      <w:lang w:val="es-ES" w:eastAsia="ar-SA"/>
    </w:rPr>
  </w:style>
  <w:style w:type="paragraph" w:styleId="Textoindependiente">
    <w:name w:val="Body Text"/>
    <w:basedOn w:val="Normal"/>
    <w:link w:val="TextoindependienteCar"/>
    <w:unhideWhenUsed/>
    <w:rsid w:val="00AD1AFD"/>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D1AFD"/>
    <w:rPr>
      <w:rFonts w:ascii="Times New Roman" w:eastAsia="Times New Roman" w:hAnsi="Times New Roman" w:cs="Times New Roman"/>
      <w:sz w:val="24"/>
      <w:szCs w:val="24"/>
      <w:lang w:val="es-ES" w:eastAsia="es-ES"/>
    </w:rPr>
  </w:style>
  <w:style w:type="paragraph" w:customStyle="1" w:styleId="Contenidodelatabla">
    <w:name w:val="Contenido de la tabla"/>
    <w:basedOn w:val="Normal"/>
    <w:rsid w:val="00DE235E"/>
    <w:pPr>
      <w:suppressLineNumbers/>
      <w:suppressAutoHyphens/>
      <w:spacing w:after="0" w:line="276" w:lineRule="auto"/>
    </w:pPr>
    <w:rPr>
      <w:rFonts w:ascii="Times New Roman" w:eastAsia="Times New Roman" w:hAnsi="Times New Roman" w:cs="Times New Roman"/>
      <w:sz w:val="20"/>
      <w:szCs w:val="20"/>
      <w:lang w:eastAsia="ar-SA"/>
    </w:rPr>
  </w:style>
  <w:style w:type="paragraph" w:customStyle="1" w:styleId="Sinespaciado4">
    <w:name w:val="Sin espaciado4"/>
    <w:rsid w:val="00A1031E"/>
    <w:pPr>
      <w:suppressAutoHyphens/>
      <w:spacing w:after="0" w:line="240" w:lineRule="auto"/>
    </w:pPr>
    <w:rPr>
      <w:rFonts w:ascii="Calibri" w:eastAsia="Calibri" w:hAnsi="Calibri" w:cs="Times New Roman"/>
      <w:lang w:val="es-ES" w:eastAsia="ar-SA"/>
    </w:rPr>
  </w:style>
  <w:style w:type="character" w:customStyle="1" w:styleId="Ttulo3Car">
    <w:name w:val="Título 3 Car"/>
    <w:basedOn w:val="Fuentedeprrafopredeter"/>
    <w:link w:val="Ttulo3"/>
    <w:uiPriority w:val="9"/>
    <w:rsid w:val="00E91799"/>
    <w:rPr>
      <w:rFonts w:asciiTheme="majorHAnsi" w:eastAsiaTheme="majorEastAsia" w:hAnsiTheme="majorHAnsi" w:cstheme="majorBidi"/>
      <w:color w:val="1F4D78" w:themeColor="accent1" w:themeShade="7F"/>
      <w:sz w:val="24"/>
      <w:szCs w:val="24"/>
    </w:rPr>
  </w:style>
  <w:style w:type="numbering" w:customStyle="1" w:styleId="Sinlista1">
    <w:name w:val="Sin lista1"/>
    <w:next w:val="Sinlista"/>
    <w:uiPriority w:val="99"/>
    <w:semiHidden/>
    <w:unhideWhenUsed/>
    <w:rsid w:val="00E91799"/>
  </w:style>
  <w:style w:type="character" w:customStyle="1" w:styleId="PrrafodelistaCar">
    <w:name w:val="Párrafo de lista Car"/>
    <w:aliases w:val="Viñetas Car,Bulletr List Paragraph Car,3 Car"/>
    <w:basedOn w:val="Fuentedeprrafopredeter"/>
    <w:link w:val="Prrafodelista"/>
    <w:uiPriority w:val="34"/>
    <w:locked/>
    <w:rsid w:val="00E91799"/>
  </w:style>
  <w:style w:type="paragraph" w:styleId="Textocomentario">
    <w:name w:val="annotation text"/>
    <w:basedOn w:val="Normal"/>
    <w:link w:val="TextocomentarioCar"/>
    <w:uiPriority w:val="99"/>
    <w:semiHidden/>
    <w:unhideWhenUsed/>
    <w:rsid w:val="00E917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1799"/>
    <w:rPr>
      <w:sz w:val="20"/>
      <w:szCs w:val="20"/>
    </w:rPr>
  </w:style>
  <w:style w:type="character" w:styleId="Refdecomentario">
    <w:name w:val="annotation reference"/>
    <w:basedOn w:val="Fuentedeprrafopredeter"/>
    <w:uiPriority w:val="99"/>
    <w:semiHidden/>
    <w:unhideWhenUsed/>
    <w:rsid w:val="00E91799"/>
    <w:rPr>
      <w:sz w:val="16"/>
      <w:szCs w:val="16"/>
    </w:rPr>
  </w:style>
  <w:style w:type="numbering" w:customStyle="1" w:styleId="Sinlista11">
    <w:name w:val="Sin lista11"/>
    <w:next w:val="Sinlista"/>
    <w:uiPriority w:val="99"/>
    <w:semiHidden/>
    <w:unhideWhenUsed/>
    <w:rsid w:val="00E91799"/>
  </w:style>
  <w:style w:type="table" w:styleId="Tablaconcuadrcula">
    <w:name w:val="Table Grid"/>
    <w:basedOn w:val="Tablanormal"/>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91799"/>
  </w:style>
  <w:style w:type="character" w:styleId="Nmerodelnea">
    <w:name w:val="line number"/>
    <w:basedOn w:val="Fuentedeprrafopredeter"/>
    <w:uiPriority w:val="99"/>
    <w:semiHidden/>
    <w:unhideWhenUsed/>
    <w:rsid w:val="00E91799"/>
  </w:style>
  <w:style w:type="table" w:styleId="Cuadrculaclara-nfasis1">
    <w:name w:val="Light Grid Accent 1"/>
    <w:basedOn w:val="Tablanormal"/>
    <w:uiPriority w:val="62"/>
    <w:rsid w:val="00E91799"/>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5">
    <w:name w:val="Tabla con cuadrícula5"/>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179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Default">
    <w:name w:val="Default"/>
    <w:rsid w:val="00E9179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Descripcin">
    <w:name w:val="caption"/>
    <w:basedOn w:val="Normal"/>
    <w:next w:val="Normal"/>
    <w:uiPriority w:val="35"/>
    <w:unhideWhenUsed/>
    <w:qFormat/>
    <w:rsid w:val="00E91799"/>
    <w:pPr>
      <w:spacing w:after="200" w:line="240" w:lineRule="auto"/>
    </w:pPr>
    <w:rPr>
      <w:rFonts w:ascii="Times New Roman" w:eastAsia="Times New Roman" w:hAnsi="Times New Roman" w:cs="Times New Roman"/>
      <w:b/>
      <w:bCs/>
      <w:color w:val="5B9BD5" w:themeColor="accent1"/>
      <w:sz w:val="18"/>
      <w:szCs w:val="18"/>
      <w:lang w:val="es-ES_tradnl" w:eastAsia="es-ES_tradnl"/>
    </w:rPr>
  </w:style>
  <w:style w:type="character" w:customStyle="1" w:styleId="apple-converted-space">
    <w:name w:val="apple-converted-space"/>
    <w:basedOn w:val="Fuentedeprrafopredeter"/>
    <w:rsid w:val="00E91799"/>
  </w:style>
  <w:style w:type="paragraph" w:styleId="Asuntodelcomentario">
    <w:name w:val="annotation subject"/>
    <w:basedOn w:val="Textocomentario"/>
    <w:next w:val="Textocomentario"/>
    <w:link w:val="AsuntodelcomentarioCar"/>
    <w:uiPriority w:val="99"/>
    <w:semiHidden/>
    <w:unhideWhenUsed/>
    <w:rsid w:val="00E91799"/>
    <w:rPr>
      <w:b/>
      <w:bCs/>
    </w:rPr>
  </w:style>
  <w:style w:type="character" w:customStyle="1" w:styleId="AsuntodelcomentarioCar">
    <w:name w:val="Asunto del comentario Car"/>
    <w:basedOn w:val="TextocomentarioCar"/>
    <w:link w:val="Asuntodelcomentario"/>
    <w:uiPriority w:val="99"/>
    <w:semiHidden/>
    <w:rsid w:val="00E91799"/>
    <w:rPr>
      <w:b/>
      <w:bCs/>
      <w:sz w:val="20"/>
      <w:szCs w:val="20"/>
    </w:rPr>
  </w:style>
  <w:style w:type="paragraph" w:customStyle="1" w:styleId="Sinespaciado3">
    <w:name w:val="Sin espaciado3"/>
    <w:rsid w:val="00E91799"/>
    <w:pPr>
      <w:suppressAutoHyphens/>
      <w:spacing w:after="200" w:line="276" w:lineRule="auto"/>
    </w:pPr>
    <w:rPr>
      <w:rFonts w:ascii="Calibri" w:eastAsia="Calibri" w:hAnsi="Calibri" w:cs="Times New Roman"/>
      <w:lang w:val="es-ES" w:eastAsia="ar-SA"/>
    </w:rPr>
  </w:style>
  <w:style w:type="table" w:styleId="Tabladecuadrcula1clara-nfasis1">
    <w:name w:val="Grid Table 1 Light Accent 1"/>
    <w:basedOn w:val="Tablanormal"/>
    <w:uiPriority w:val="46"/>
    <w:rsid w:val="00E9179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7">
    <w:name w:val="Tabla con cuadrícula7"/>
    <w:basedOn w:val="Tablanormal"/>
    <w:next w:val="Tablaconcuadrcula"/>
    <w:uiPriority w:val="39"/>
    <w:rsid w:val="00955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0393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6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51587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2A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F6A3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F6A3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13489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9D7F16"/>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5178958341342749540gmail-spelle">
    <w:name w:val="m_-5178958341342749540gmail-spelle"/>
    <w:basedOn w:val="Fuentedeprrafopredeter"/>
    <w:rsid w:val="000F6A25"/>
  </w:style>
  <w:style w:type="table" w:customStyle="1" w:styleId="Tablaconcuadrcula14">
    <w:name w:val="Tabla con cuadrícula14"/>
    <w:basedOn w:val="Tablanormal"/>
    <w:next w:val="Tablaconcuadrcula"/>
    <w:uiPriority w:val="39"/>
    <w:rsid w:val="00003B9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AE7E00"/>
    <w:pPr>
      <w:spacing w:after="120" w:line="480" w:lineRule="auto"/>
    </w:pPr>
  </w:style>
  <w:style w:type="character" w:customStyle="1" w:styleId="Textoindependiente2Car">
    <w:name w:val="Texto independiente 2 Car"/>
    <w:basedOn w:val="Fuentedeprrafopredeter"/>
    <w:link w:val="Textoindependiente2"/>
    <w:uiPriority w:val="99"/>
    <w:semiHidden/>
    <w:rsid w:val="00AE7E0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420">
      <w:bodyDiv w:val="1"/>
      <w:marLeft w:val="0"/>
      <w:marRight w:val="0"/>
      <w:marTop w:val="0"/>
      <w:marBottom w:val="0"/>
      <w:divBdr>
        <w:top w:val="none" w:sz="0" w:space="0" w:color="auto"/>
        <w:left w:val="none" w:sz="0" w:space="0" w:color="auto"/>
        <w:bottom w:val="none" w:sz="0" w:space="0" w:color="auto"/>
        <w:right w:val="none" w:sz="0" w:space="0" w:color="auto"/>
      </w:divBdr>
    </w:div>
    <w:div w:id="46952938">
      <w:bodyDiv w:val="1"/>
      <w:marLeft w:val="0"/>
      <w:marRight w:val="0"/>
      <w:marTop w:val="0"/>
      <w:marBottom w:val="0"/>
      <w:divBdr>
        <w:top w:val="none" w:sz="0" w:space="0" w:color="auto"/>
        <w:left w:val="none" w:sz="0" w:space="0" w:color="auto"/>
        <w:bottom w:val="none" w:sz="0" w:space="0" w:color="auto"/>
        <w:right w:val="none" w:sz="0" w:space="0" w:color="auto"/>
      </w:divBdr>
    </w:div>
    <w:div w:id="55252534">
      <w:bodyDiv w:val="1"/>
      <w:marLeft w:val="0"/>
      <w:marRight w:val="0"/>
      <w:marTop w:val="0"/>
      <w:marBottom w:val="0"/>
      <w:divBdr>
        <w:top w:val="none" w:sz="0" w:space="0" w:color="auto"/>
        <w:left w:val="none" w:sz="0" w:space="0" w:color="auto"/>
        <w:bottom w:val="none" w:sz="0" w:space="0" w:color="auto"/>
        <w:right w:val="none" w:sz="0" w:space="0" w:color="auto"/>
      </w:divBdr>
    </w:div>
    <w:div w:id="68315084">
      <w:bodyDiv w:val="1"/>
      <w:marLeft w:val="0"/>
      <w:marRight w:val="0"/>
      <w:marTop w:val="0"/>
      <w:marBottom w:val="0"/>
      <w:divBdr>
        <w:top w:val="none" w:sz="0" w:space="0" w:color="auto"/>
        <w:left w:val="none" w:sz="0" w:space="0" w:color="auto"/>
        <w:bottom w:val="none" w:sz="0" w:space="0" w:color="auto"/>
        <w:right w:val="none" w:sz="0" w:space="0" w:color="auto"/>
      </w:divBdr>
    </w:div>
    <w:div w:id="145558230">
      <w:bodyDiv w:val="1"/>
      <w:marLeft w:val="0"/>
      <w:marRight w:val="0"/>
      <w:marTop w:val="0"/>
      <w:marBottom w:val="0"/>
      <w:divBdr>
        <w:top w:val="none" w:sz="0" w:space="0" w:color="auto"/>
        <w:left w:val="none" w:sz="0" w:space="0" w:color="auto"/>
        <w:bottom w:val="none" w:sz="0" w:space="0" w:color="auto"/>
        <w:right w:val="none" w:sz="0" w:space="0" w:color="auto"/>
      </w:divBdr>
    </w:div>
    <w:div w:id="217598379">
      <w:bodyDiv w:val="1"/>
      <w:marLeft w:val="0"/>
      <w:marRight w:val="0"/>
      <w:marTop w:val="0"/>
      <w:marBottom w:val="0"/>
      <w:divBdr>
        <w:top w:val="none" w:sz="0" w:space="0" w:color="auto"/>
        <w:left w:val="none" w:sz="0" w:space="0" w:color="auto"/>
        <w:bottom w:val="none" w:sz="0" w:space="0" w:color="auto"/>
        <w:right w:val="none" w:sz="0" w:space="0" w:color="auto"/>
      </w:divBdr>
    </w:div>
    <w:div w:id="229077925">
      <w:bodyDiv w:val="1"/>
      <w:marLeft w:val="0"/>
      <w:marRight w:val="0"/>
      <w:marTop w:val="0"/>
      <w:marBottom w:val="0"/>
      <w:divBdr>
        <w:top w:val="none" w:sz="0" w:space="0" w:color="auto"/>
        <w:left w:val="none" w:sz="0" w:space="0" w:color="auto"/>
        <w:bottom w:val="none" w:sz="0" w:space="0" w:color="auto"/>
        <w:right w:val="none" w:sz="0" w:space="0" w:color="auto"/>
      </w:divBdr>
    </w:div>
    <w:div w:id="311299213">
      <w:bodyDiv w:val="1"/>
      <w:marLeft w:val="0"/>
      <w:marRight w:val="0"/>
      <w:marTop w:val="0"/>
      <w:marBottom w:val="0"/>
      <w:divBdr>
        <w:top w:val="none" w:sz="0" w:space="0" w:color="auto"/>
        <w:left w:val="none" w:sz="0" w:space="0" w:color="auto"/>
        <w:bottom w:val="none" w:sz="0" w:space="0" w:color="auto"/>
        <w:right w:val="none" w:sz="0" w:space="0" w:color="auto"/>
      </w:divBdr>
      <w:divsChild>
        <w:div w:id="807434150">
          <w:marLeft w:val="0"/>
          <w:marRight w:val="0"/>
          <w:marTop w:val="0"/>
          <w:marBottom w:val="0"/>
          <w:divBdr>
            <w:top w:val="none" w:sz="0" w:space="0" w:color="auto"/>
            <w:left w:val="none" w:sz="0" w:space="0" w:color="auto"/>
            <w:bottom w:val="none" w:sz="0" w:space="0" w:color="auto"/>
            <w:right w:val="none" w:sz="0" w:space="0" w:color="auto"/>
          </w:divBdr>
        </w:div>
        <w:div w:id="1262714399">
          <w:marLeft w:val="0"/>
          <w:marRight w:val="0"/>
          <w:marTop w:val="0"/>
          <w:marBottom w:val="0"/>
          <w:divBdr>
            <w:top w:val="none" w:sz="0" w:space="0" w:color="auto"/>
            <w:left w:val="none" w:sz="0" w:space="0" w:color="auto"/>
            <w:bottom w:val="none" w:sz="0" w:space="0" w:color="auto"/>
            <w:right w:val="none" w:sz="0" w:space="0" w:color="auto"/>
          </w:divBdr>
        </w:div>
        <w:div w:id="220798048">
          <w:marLeft w:val="0"/>
          <w:marRight w:val="0"/>
          <w:marTop w:val="0"/>
          <w:marBottom w:val="0"/>
          <w:divBdr>
            <w:top w:val="none" w:sz="0" w:space="0" w:color="auto"/>
            <w:left w:val="none" w:sz="0" w:space="0" w:color="auto"/>
            <w:bottom w:val="none" w:sz="0" w:space="0" w:color="auto"/>
            <w:right w:val="none" w:sz="0" w:space="0" w:color="auto"/>
          </w:divBdr>
        </w:div>
        <w:div w:id="525797066">
          <w:marLeft w:val="0"/>
          <w:marRight w:val="0"/>
          <w:marTop w:val="0"/>
          <w:marBottom w:val="0"/>
          <w:divBdr>
            <w:top w:val="none" w:sz="0" w:space="0" w:color="auto"/>
            <w:left w:val="none" w:sz="0" w:space="0" w:color="auto"/>
            <w:bottom w:val="none" w:sz="0" w:space="0" w:color="auto"/>
            <w:right w:val="none" w:sz="0" w:space="0" w:color="auto"/>
          </w:divBdr>
        </w:div>
        <w:div w:id="103496876">
          <w:marLeft w:val="0"/>
          <w:marRight w:val="0"/>
          <w:marTop w:val="0"/>
          <w:marBottom w:val="0"/>
          <w:divBdr>
            <w:top w:val="none" w:sz="0" w:space="0" w:color="auto"/>
            <w:left w:val="none" w:sz="0" w:space="0" w:color="auto"/>
            <w:bottom w:val="none" w:sz="0" w:space="0" w:color="auto"/>
            <w:right w:val="none" w:sz="0" w:space="0" w:color="auto"/>
          </w:divBdr>
        </w:div>
        <w:div w:id="509101959">
          <w:marLeft w:val="0"/>
          <w:marRight w:val="0"/>
          <w:marTop w:val="0"/>
          <w:marBottom w:val="0"/>
          <w:divBdr>
            <w:top w:val="none" w:sz="0" w:space="0" w:color="auto"/>
            <w:left w:val="none" w:sz="0" w:space="0" w:color="auto"/>
            <w:bottom w:val="none" w:sz="0" w:space="0" w:color="auto"/>
            <w:right w:val="none" w:sz="0" w:space="0" w:color="auto"/>
          </w:divBdr>
        </w:div>
      </w:divsChild>
    </w:div>
    <w:div w:id="360592543">
      <w:bodyDiv w:val="1"/>
      <w:marLeft w:val="0"/>
      <w:marRight w:val="0"/>
      <w:marTop w:val="0"/>
      <w:marBottom w:val="0"/>
      <w:divBdr>
        <w:top w:val="none" w:sz="0" w:space="0" w:color="auto"/>
        <w:left w:val="none" w:sz="0" w:space="0" w:color="auto"/>
        <w:bottom w:val="none" w:sz="0" w:space="0" w:color="auto"/>
        <w:right w:val="none" w:sz="0" w:space="0" w:color="auto"/>
      </w:divBdr>
    </w:div>
    <w:div w:id="416825475">
      <w:bodyDiv w:val="1"/>
      <w:marLeft w:val="0"/>
      <w:marRight w:val="0"/>
      <w:marTop w:val="0"/>
      <w:marBottom w:val="0"/>
      <w:divBdr>
        <w:top w:val="none" w:sz="0" w:space="0" w:color="auto"/>
        <w:left w:val="none" w:sz="0" w:space="0" w:color="auto"/>
        <w:bottom w:val="none" w:sz="0" w:space="0" w:color="auto"/>
        <w:right w:val="none" w:sz="0" w:space="0" w:color="auto"/>
      </w:divBdr>
    </w:div>
    <w:div w:id="435757143">
      <w:bodyDiv w:val="1"/>
      <w:marLeft w:val="0"/>
      <w:marRight w:val="0"/>
      <w:marTop w:val="0"/>
      <w:marBottom w:val="0"/>
      <w:divBdr>
        <w:top w:val="none" w:sz="0" w:space="0" w:color="auto"/>
        <w:left w:val="none" w:sz="0" w:space="0" w:color="auto"/>
        <w:bottom w:val="none" w:sz="0" w:space="0" w:color="auto"/>
        <w:right w:val="none" w:sz="0" w:space="0" w:color="auto"/>
      </w:divBdr>
    </w:div>
    <w:div w:id="437215693">
      <w:bodyDiv w:val="1"/>
      <w:marLeft w:val="0"/>
      <w:marRight w:val="0"/>
      <w:marTop w:val="0"/>
      <w:marBottom w:val="0"/>
      <w:divBdr>
        <w:top w:val="none" w:sz="0" w:space="0" w:color="auto"/>
        <w:left w:val="none" w:sz="0" w:space="0" w:color="auto"/>
        <w:bottom w:val="none" w:sz="0" w:space="0" w:color="auto"/>
        <w:right w:val="none" w:sz="0" w:space="0" w:color="auto"/>
      </w:divBdr>
    </w:div>
    <w:div w:id="488516955">
      <w:bodyDiv w:val="1"/>
      <w:marLeft w:val="0"/>
      <w:marRight w:val="0"/>
      <w:marTop w:val="0"/>
      <w:marBottom w:val="0"/>
      <w:divBdr>
        <w:top w:val="none" w:sz="0" w:space="0" w:color="auto"/>
        <w:left w:val="none" w:sz="0" w:space="0" w:color="auto"/>
        <w:bottom w:val="none" w:sz="0" w:space="0" w:color="auto"/>
        <w:right w:val="none" w:sz="0" w:space="0" w:color="auto"/>
      </w:divBdr>
    </w:div>
    <w:div w:id="524713880">
      <w:bodyDiv w:val="1"/>
      <w:marLeft w:val="0"/>
      <w:marRight w:val="0"/>
      <w:marTop w:val="0"/>
      <w:marBottom w:val="0"/>
      <w:divBdr>
        <w:top w:val="none" w:sz="0" w:space="0" w:color="auto"/>
        <w:left w:val="none" w:sz="0" w:space="0" w:color="auto"/>
        <w:bottom w:val="none" w:sz="0" w:space="0" w:color="auto"/>
        <w:right w:val="none" w:sz="0" w:space="0" w:color="auto"/>
      </w:divBdr>
    </w:div>
    <w:div w:id="555244306">
      <w:bodyDiv w:val="1"/>
      <w:marLeft w:val="0"/>
      <w:marRight w:val="0"/>
      <w:marTop w:val="0"/>
      <w:marBottom w:val="0"/>
      <w:divBdr>
        <w:top w:val="none" w:sz="0" w:space="0" w:color="auto"/>
        <w:left w:val="none" w:sz="0" w:space="0" w:color="auto"/>
        <w:bottom w:val="none" w:sz="0" w:space="0" w:color="auto"/>
        <w:right w:val="none" w:sz="0" w:space="0" w:color="auto"/>
      </w:divBdr>
    </w:div>
    <w:div w:id="562835544">
      <w:bodyDiv w:val="1"/>
      <w:marLeft w:val="0"/>
      <w:marRight w:val="0"/>
      <w:marTop w:val="0"/>
      <w:marBottom w:val="0"/>
      <w:divBdr>
        <w:top w:val="none" w:sz="0" w:space="0" w:color="auto"/>
        <w:left w:val="none" w:sz="0" w:space="0" w:color="auto"/>
        <w:bottom w:val="none" w:sz="0" w:space="0" w:color="auto"/>
        <w:right w:val="none" w:sz="0" w:space="0" w:color="auto"/>
      </w:divBdr>
    </w:div>
    <w:div w:id="605649445">
      <w:bodyDiv w:val="1"/>
      <w:marLeft w:val="0"/>
      <w:marRight w:val="0"/>
      <w:marTop w:val="0"/>
      <w:marBottom w:val="0"/>
      <w:divBdr>
        <w:top w:val="none" w:sz="0" w:space="0" w:color="auto"/>
        <w:left w:val="none" w:sz="0" w:space="0" w:color="auto"/>
        <w:bottom w:val="none" w:sz="0" w:space="0" w:color="auto"/>
        <w:right w:val="none" w:sz="0" w:space="0" w:color="auto"/>
      </w:divBdr>
    </w:div>
    <w:div w:id="649481081">
      <w:bodyDiv w:val="1"/>
      <w:marLeft w:val="0"/>
      <w:marRight w:val="0"/>
      <w:marTop w:val="0"/>
      <w:marBottom w:val="0"/>
      <w:divBdr>
        <w:top w:val="none" w:sz="0" w:space="0" w:color="auto"/>
        <w:left w:val="none" w:sz="0" w:space="0" w:color="auto"/>
        <w:bottom w:val="none" w:sz="0" w:space="0" w:color="auto"/>
        <w:right w:val="none" w:sz="0" w:space="0" w:color="auto"/>
      </w:divBdr>
    </w:div>
    <w:div w:id="736241869">
      <w:bodyDiv w:val="1"/>
      <w:marLeft w:val="0"/>
      <w:marRight w:val="0"/>
      <w:marTop w:val="0"/>
      <w:marBottom w:val="0"/>
      <w:divBdr>
        <w:top w:val="none" w:sz="0" w:space="0" w:color="auto"/>
        <w:left w:val="none" w:sz="0" w:space="0" w:color="auto"/>
        <w:bottom w:val="none" w:sz="0" w:space="0" w:color="auto"/>
        <w:right w:val="none" w:sz="0" w:space="0" w:color="auto"/>
      </w:divBdr>
    </w:div>
    <w:div w:id="819273591">
      <w:bodyDiv w:val="1"/>
      <w:marLeft w:val="0"/>
      <w:marRight w:val="0"/>
      <w:marTop w:val="0"/>
      <w:marBottom w:val="0"/>
      <w:divBdr>
        <w:top w:val="none" w:sz="0" w:space="0" w:color="auto"/>
        <w:left w:val="none" w:sz="0" w:space="0" w:color="auto"/>
        <w:bottom w:val="none" w:sz="0" w:space="0" w:color="auto"/>
        <w:right w:val="none" w:sz="0" w:space="0" w:color="auto"/>
      </w:divBdr>
    </w:div>
    <w:div w:id="863253092">
      <w:bodyDiv w:val="1"/>
      <w:marLeft w:val="0"/>
      <w:marRight w:val="0"/>
      <w:marTop w:val="0"/>
      <w:marBottom w:val="0"/>
      <w:divBdr>
        <w:top w:val="none" w:sz="0" w:space="0" w:color="auto"/>
        <w:left w:val="none" w:sz="0" w:space="0" w:color="auto"/>
        <w:bottom w:val="none" w:sz="0" w:space="0" w:color="auto"/>
        <w:right w:val="none" w:sz="0" w:space="0" w:color="auto"/>
      </w:divBdr>
    </w:div>
    <w:div w:id="882249812">
      <w:bodyDiv w:val="1"/>
      <w:marLeft w:val="0"/>
      <w:marRight w:val="0"/>
      <w:marTop w:val="0"/>
      <w:marBottom w:val="0"/>
      <w:divBdr>
        <w:top w:val="none" w:sz="0" w:space="0" w:color="auto"/>
        <w:left w:val="none" w:sz="0" w:space="0" w:color="auto"/>
        <w:bottom w:val="none" w:sz="0" w:space="0" w:color="auto"/>
        <w:right w:val="none" w:sz="0" w:space="0" w:color="auto"/>
      </w:divBdr>
    </w:div>
    <w:div w:id="922108687">
      <w:bodyDiv w:val="1"/>
      <w:marLeft w:val="0"/>
      <w:marRight w:val="0"/>
      <w:marTop w:val="0"/>
      <w:marBottom w:val="0"/>
      <w:divBdr>
        <w:top w:val="none" w:sz="0" w:space="0" w:color="auto"/>
        <w:left w:val="none" w:sz="0" w:space="0" w:color="auto"/>
        <w:bottom w:val="none" w:sz="0" w:space="0" w:color="auto"/>
        <w:right w:val="none" w:sz="0" w:space="0" w:color="auto"/>
      </w:divBdr>
    </w:div>
    <w:div w:id="923221463">
      <w:bodyDiv w:val="1"/>
      <w:marLeft w:val="0"/>
      <w:marRight w:val="0"/>
      <w:marTop w:val="0"/>
      <w:marBottom w:val="0"/>
      <w:divBdr>
        <w:top w:val="none" w:sz="0" w:space="0" w:color="auto"/>
        <w:left w:val="none" w:sz="0" w:space="0" w:color="auto"/>
        <w:bottom w:val="none" w:sz="0" w:space="0" w:color="auto"/>
        <w:right w:val="none" w:sz="0" w:space="0" w:color="auto"/>
      </w:divBdr>
    </w:div>
    <w:div w:id="951471432">
      <w:bodyDiv w:val="1"/>
      <w:marLeft w:val="0"/>
      <w:marRight w:val="0"/>
      <w:marTop w:val="0"/>
      <w:marBottom w:val="0"/>
      <w:divBdr>
        <w:top w:val="none" w:sz="0" w:space="0" w:color="auto"/>
        <w:left w:val="none" w:sz="0" w:space="0" w:color="auto"/>
        <w:bottom w:val="none" w:sz="0" w:space="0" w:color="auto"/>
        <w:right w:val="none" w:sz="0" w:space="0" w:color="auto"/>
      </w:divBdr>
    </w:div>
    <w:div w:id="1036350231">
      <w:bodyDiv w:val="1"/>
      <w:marLeft w:val="0"/>
      <w:marRight w:val="0"/>
      <w:marTop w:val="0"/>
      <w:marBottom w:val="0"/>
      <w:divBdr>
        <w:top w:val="none" w:sz="0" w:space="0" w:color="auto"/>
        <w:left w:val="none" w:sz="0" w:space="0" w:color="auto"/>
        <w:bottom w:val="none" w:sz="0" w:space="0" w:color="auto"/>
        <w:right w:val="none" w:sz="0" w:space="0" w:color="auto"/>
      </w:divBdr>
    </w:div>
    <w:div w:id="1060206646">
      <w:bodyDiv w:val="1"/>
      <w:marLeft w:val="0"/>
      <w:marRight w:val="0"/>
      <w:marTop w:val="0"/>
      <w:marBottom w:val="0"/>
      <w:divBdr>
        <w:top w:val="none" w:sz="0" w:space="0" w:color="auto"/>
        <w:left w:val="none" w:sz="0" w:space="0" w:color="auto"/>
        <w:bottom w:val="none" w:sz="0" w:space="0" w:color="auto"/>
        <w:right w:val="none" w:sz="0" w:space="0" w:color="auto"/>
      </w:divBdr>
    </w:div>
    <w:div w:id="1141579668">
      <w:bodyDiv w:val="1"/>
      <w:marLeft w:val="0"/>
      <w:marRight w:val="0"/>
      <w:marTop w:val="0"/>
      <w:marBottom w:val="0"/>
      <w:divBdr>
        <w:top w:val="none" w:sz="0" w:space="0" w:color="auto"/>
        <w:left w:val="none" w:sz="0" w:space="0" w:color="auto"/>
        <w:bottom w:val="none" w:sz="0" w:space="0" w:color="auto"/>
        <w:right w:val="none" w:sz="0" w:space="0" w:color="auto"/>
      </w:divBdr>
      <w:divsChild>
        <w:div w:id="144469502">
          <w:marLeft w:val="0"/>
          <w:marRight w:val="0"/>
          <w:marTop w:val="0"/>
          <w:marBottom w:val="0"/>
          <w:divBdr>
            <w:top w:val="none" w:sz="0" w:space="0" w:color="auto"/>
            <w:left w:val="none" w:sz="0" w:space="0" w:color="auto"/>
            <w:bottom w:val="none" w:sz="0" w:space="0" w:color="auto"/>
            <w:right w:val="none" w:sz="0" w:space="0" w:color="auto"/>
          </w:divBdr>
        </w:div>
      </w:divsChild>
    </w:div>
    <w:div w:id="1150244960">
      <w:bodyDiv w:val="1"/>
      <w:marLeft w:val="0"/>
      <w:marRight w:val="0"/>
      <w:marTop w:val="0"/>
      <w:marBottom w:val="0"/>
      <w:divBdr>
        <w:top w:val="none" w:sz="0" w:space="0" w:color="auto"/>
        <w:left w:val="none" w:sz="0" w:space="0" w:color="auto"/>
        <w:bottom w:val="none" w:sz="0" w:space="0" w:color="auto"/>
        <w:right w:val="none" w:sz="0" w:space="0" w:color="auto"/>
      </w:divBdr>
    </w:div>
    <w:div w:id="1175723743">
      <w:bodyDiv w:val="1"/>
      <w:marLeft w:val="0"/>
      <w:marRight w:val="0"/>
      <w:marTop w:val="0"/>
      <w:marBottom w:val="0"/>
      <w:divBdr>
        <w:top w:val="none" w:sz="0" w:space="0" w:color="auto"/>
        <w:left w:val="none" w:sz="0" w:space="0" w:color="auto"/>
        <w:bottom w:val="none" w:sz="0" w:space="0" w:color="auto"/>
        <w:right w:val="none" w:sz="0" w:space="0" w:color="auto"/>
      </w:divBdr>
    </w:div>
    <w:div w:id="1193693421">
      <w:bodyDiv w:val="1"/>
      <w:marLeft w:val="0"/>
      <w:marRight w:val="0"/>
      <w:marTop w:val="0"/>
      <w:marBottom w:val="0"/>
      <w:divBdr>
        <w:top w:val="none" w:sz="0" w:space="0" w:color="auto"/>
        <w:left w:val="none" w:sz="0" w:space="0" w:color="auto"/>
        <w:bottom w:val="none" w:sz="0" w:space="0" w:color="auto"/>
        <w:right w:val="none" w:sz="0" w:space="0" w:color="auto"/>
      </w:divBdr>
    </w:div>
    <w:div w:id="1222591863">
      <w:bodyDiv w:val="1"/>
      <w:marLeft w:val="0"/>
      <w:marRight w:val="0"/>
      <w:marTop w:val="0"/>
      <w:marBottom w:val="0"/>
      <w:divBdr>
        <w:top w:val="none" w:sz="0" w:space="0" w:color="auto"/>
        <w:left w:val="none" w:sz="0" w:space="0" w:color="auto"/>
        <w:bottom w:val="none" w:sz="0" w:space="0" w:color="auto"/>
        <w:right w:val="none" w:sz="0" w:space="0" w:color="auto"/>
      </w:divBdr>
    </w:div>
    <w:div w:id="1277712897">
      <w:bodyDiv w:val="1"/>
      <w:marLeft w:val="0"/>
      <w:marRight w:val="0"/>
      <w:marTop w:val="0"/>
      <w:marBottom w:val="0"/>
      <w:divBdr>
        <w:top w:val="none" w:sz="0" w:space="0" w:color="auto"/>
        <w:left w:val="none" w:sz="0" w:space="0" w:color="auto"/>
        <w:bottom w:val="none" w:sz="0" w:space="0" w:color="auto"/>
        <w:right w:val="none" w:sz="0" w:space="0" w:color="auto"/>
      </w:divBdr>
    </w:div>
    <w:div w:id="1360669257">
      <w:bodyDiv w:val="1"/>
      <w:marLeft w:val="0"/>
      <w:marRight w:val="0"/>
      <w:marTop w:val="0"/>
      <w:marBottom w:val="0"/>
      <w:divBdr>
        <w:top w:val="none" w:sz="0" w:space="0" w:color="auto"/>
        <w:left w:val="none" w:sz="0" w:space="0" w:color="auto"/>
        <w:bottom w:val="none" w:sz="0" w:space="0" w:color="auto"/>
        <w:right w:val="none" w:sz="0" w:space="0" w:color="auto"/>
      </w:divBdr>
    </w:div>
    <w:div w:id="1466653713">
      <w:bodyDiv w:val="1"/>
      <w:marLeft w:val="0"/>
      <w:marRight w:val="0"/>
      <w:marTop w:val="0"/>
      <w:marBottom w:val="0"/>
      <w:divBdr>
        <w:top w:val="none" w:sz="0" w:space="0" w:color="auto"/>
        <w:left w:val="none" w:sz="0" w:space="0" w:color="auto"/>
        <w:bottom w:val="none" w:sz="0" w:space="0" w:color="auto"/>
        <w:right w:val="none" w:sz="0" w:space="0" w:color="auto"/>
      </w:divBdr>
    </w:div>
    <w:div w:id="1476334422">
      <w:bodyDiv w:val="1"/>
      <w:marLeft w:val="0"/>
      <w:marRight w:val="0"/>
      <w:marTop w:val="0"/>
      <w:marBottom w:val="0"/>
      <w:divBdr>
        <w:top w:val="none" w:sz="0" w:space="0" w:color="auto"/>
        <w:left w:val="none" w:sz="0" w:space="0" w:color="auto"/>
        <w:bottom w:val="none" w:sz="0" w:space="0" w:color="auto"/>
        <w:right w:val="none" w:sz="0" w:space="0" w:color="auto"/>
      </w:divBdr>
    </w:div>
    <w:div w:id="1480075248">
      <w:bodyDiv w:val="1"/>
      <w:marLeft w:val="0"/>
      <w:marRight w:val="0"/>
      <w:marTop w:val="0"/>
      <w:marBottom w:val="0"/>
      <w:divBdr>
        <w:top w:val="none" w:sz="0" w:space="0" w:color="auto"/>
        <w:left w:val="none" w:sz="0" w:space="0" w:color="auto"/>
        <w:bottom w:val="none" w:sz="0" w:space="0" w:color="auto"/>
        <w:right w:val="none" w:sz="0" w:space="0" w:color="auto"/>
      </w:divBdr>
    </w:div>
    <w:div w:id="1516723847">
      <w:bodyDiv w:val="1"/>
      <w:marLeft w:val="0"/>
      <w:marRight w:val="0"/>
      <w:marTop w:val="0"/>
      <w:marBottom w:val="0"/>
      <w:divBdr>
        <w:top w:val="none" w:sz="0" w:space="0" w:color="auto"/>
        <w:left w:val="none" w:sz="0" w:space="0" w:color="auto"/>
        <w:bottom w:val="none" w:sz="0" w:space="0" w:color="auto"/>
        <w:right w:val="none" w:sz="0" w:space="0" w:color="auto"/>
      </w:divBdr>
    </w:div>
    <w:div w:id="1584794738">
      <w:bodyDiv w:val="1"/>
      <w:marLeft w:val="0"/>
      <w:marRight w:val="0"/>
      <w:marTop w:val="0"/>
      <w:marBottom w:val="0"/>
      <w:divBdr>
        <w:top w:val="none" w:sz="0" w:space="0" w:color="auto"/>
        <w:left w:val="none" w:sz="0" w:space="0" w:color="auto"/>
        <w:bottom w:val="none" w:sz="0" w:space="0" w:color="auto"/>
        <w:right w:val="none" w:sz="0" w:space="0" w:color="auto"/>
      </w:divBdr>
    </w:div>
    <w:div w:id="1605765156">
      <w:bodyDiv w:val="1"/>
      <w:marLeft w:val="0"/>
      <w:marRight w:val="0"/>
      <w:marTop w:val="0"/>
      <w:marBottom w:val="0"/>
      <w:divBdr>
        <w:top w:val="none" w:sz="0" w:space="0" w:color="auto"/>
        <w:left w:val="none" w:sz="0" w:space="0" w:color="auto"/>
        <w:bottom w:val="none" w:sz="0" w:space="0" w:color="auto"/>
        <w:right w:val="none" w:sz="0" w:space="0" w:color="auto"/>
      </w:divBdr>
    </w:div>
    <w:div w:id="1643731059">
      <w:bodyDiv w:val="1"/>
      <w:marLeft w:val="0"/>
      <w:marRight w:val="0"/>
      <w:marTop w:val="0"/>
      <w:marBottom w:val="0"/>
      <w:divBdr>
        <w:top w:val="none" w:sz="0" w:space="0" w:color="auto"/>
        <w:left w:val="none" w:sz="0" w:space="0" w:color="auto"/>
        <w:bottom w:val="none" w:sz="0" w:space="0" w:color="auto"/>
        <w:right w:val="none" w:sz="0" w:space="0" w:color="auto"/>
      </w:divBdr>
    </w:div>
    <w:div w:id="1662847262">
      <w:bodyDiv w:val="1"/>
      <w:marLeft w:val="0"/>
      <w:marRight w:val="0"/>
      <w:marTop w:val="0"/>
      <w:marBottom w:val="0"/>
      <w:divBdr>
        <w:top w:val="none" w:sz="0" w:space="0" w:color="auto"/>
        <w:left w:val="none" w:sz="0" w:space="0" w:color="auto"/>
        <w:bottom w:val="none" w:sz="0" w:space="0" w:color="auto"/>
        <w:right w:val="none" w:sz="0" w:space="0" w:color="auto"/>
      </w:divBdr>
    </w:div>
    <w:div w:id="1722632813">
      <w:bodyDiv w:val="1"/>
      <w:marLeft w:val="0"/>
      <w:marRight w:val="0"/>
      <w:marTop w:val="0"/>
      <w:marBottom w:val="0"/>
      <w:divBdr>
        <w:top w:val="none" w:sz="0" w:space="0" w:color="auto"/>
        <w:left w:val="none" w:sz="0" w:space="0" w:color="auto"/>
        <w:bottom w:val="none" w:sz="0" w:space="0" w:color="auto"/>
        <w:right w:val="none" w:sz="0" w:space="0" w:color="auto"/>
      </w:divBdr>
    </w:div>
    <w:div w:id="1751386269">
      <w:bodyDiv w:val="1"/>
      <w:marLeft w:val="0"/>
      <w:marRight w:val="0"/>
      <w:marTop w:val="0"/>
      <w:marBottom w:val="0"/>
      <w:divBdr>
        <w:top w:val="none" w:sz="0" w:space="0" w:color="auto"/>
        <w:left w:val="none" w:sz="0" w:space="0" w:color="auto"/>
        <w:bottom w:val="none" w:sz="0" w:space="0" w:color="auto"/>
        <w:right w:val="none" w:sz="0" w:space="0" w:color="auto"/>
      </w:divBdr>
    </w:div>
    <w:div w:id="1775206358">
      <w:bodyDiv w:val="1"/>
      <w:marLeft w:val="0"/>
      <w:marRight w:val="0"/>
      <w:marTop w:val="0"/>
      <w:marBottom w:val="0"/>
      <w:divBdr>
        <w:top w:val="none" w:sz="0" w:space="0" w:color="auto"/>
        <w:left w:val="none" w:sz="0" w:space="0" w:color="auto"/>
        <w:bottom w:val="none" w:sz="0" w:space="0" w:color="auto"/>
        <w:right w:val="none" w:sz="0" w:space="0" w:color="auto"/>
      </w:divBdr>
    </w:div>
    <w:div w:id="1809711369">
      <w:bodyDiv w:val="1"/>
      <w:marLeft w:val="0"/>
      <w:marRight w:val="0"/>
      <w:marTop w:val="0"/>
      <w:marBottom w:val="0"/>
      <w:divBdr>
        <w:top w:val="none" w:sz="0" w:space="0" w:color="auto"/>
        <w:left w:val="none" w:sz="0" w:space="0" w:color="auto"/>
        <w:bottom w:val="none" w:sz="0" w:space="0" w:color="auto"/>
        <w:right w:val="none" w:sz="0" w:space="0" w:color="auto"/>
      </w:divBdr>
    </w:div>
    <w:div w:id="1907564118">
      <w:bodyDiv w:val="1"/>
      <w:marLeft w:val="0"/>
      <w:marRight w:val="0"/>
      <w:marTop w:val="0"/>
      <w:marBottom w:val="0"/>
      <w:divBdr>
        <w:top w:val="none" w:sz="0" w:space="0" w:color="auto"/>
        <w:left w:val="none" w:sz="0" w:space="0" w:color="auto"/>
        <w:bottom w:val="none" w:sz="0" w:space="0" w:color="auto"/>
        <w:right w:val="none" w:sz="0" w:space="0" w:color="auto"/>
      </w:divBdr>
    </w:div>
    <w:div w:id="1923904729">
      <w:bodyDiv w:val="1"/>
      <w:marLeft w:val="0"/>
      <w:marRight w:val="0"/>
      <w:marTop w:val="0"/>
      <w:marBottom w:val="0"/>
      <w:divBdr>
        <w:top w:val="none" w:sz="0" w:space="0" w:color="auto"/>
        <w:left w:val="none" w:sz="0" w:space="0" w:color="auto"/>
        <w:bottom w:val="none" w:sz="0" w:space="0" w:color="auto"/>
        <w:right w:val="none" w:sz="0" w:space="0" w:color="auto"/>
      </w:divBdr>
      <w:divsChild>
        <w:div w:id="1206210627">
          <w:marLeft w:val="0"/>
          <w:marRight w:val="0"/>
          <w:marTop w:val="0"/>
          <w:marBottom w:val="0"/>
          <w:divBdr>
            <w:top w:val="none" w:sz="0" w:space="0" w:color="auto"/>
            <w:left w:val="none" w:sz="0" w:space="0" w:color="auto"/>
            <w:bottom w:val="none" w:sz="0" w:space="0" w:color="auto"/>
            <w:right w:val="none" w:sz="0" w:space="0" w:color="auto"/>
          </w:divBdr>
        </w:div>
        <w:div w:id="727538749">
          <w:marLeft w:val="0"/>
          <w:marRight w:val="0"/>
          <w:marTop w:val="0"/>
          <w:marBottom w:val="0"/>
          <w:divBdr>
            <w:top w:val="none" w:sz="0" w:space="0" w:color="auto"/>
            <w:left w:val="none" w:sz="0" w:space="0" w:color="auto"/>
            <w:bottom w:val="none" w:sz="0" w:space="0" w:color="auto"/>
            <w:right w:val="none" w:sz="0" w:space="0" w:color="auto"/>
          </w:divBdr>
        </w:div>
        <w:div w:id="628584154">
          <w:marLeft w:val="0"/>
          <w:marRight w:val="0"/>
          <w:marTop w:val="0"/>
          <w:marBottom w:val="0"/>
          <w:divBdr>
            <w:top w:val="none" w:sz="0" w:space="0" w:color="auto"/>
            <w:left w:val="none" w:sz="0" w:space="0" w:color="auto"/>
            <w:bottom w:val="none" w:sz="0" w:space="0" w:color="auto"/>
            <w:right w:val="none" w:sz="0" w:space="0" w:color="auto"/>
          </w:divBdr>
        </w:div>
        <w:div w:id="1375232808">
          <w:marLeft w:val="0"/>
          <w:marRight w:val="0"/>
          <w:marTop w:val="0"/>
          <w:marBottom w:val="0"/>
          <w:divBdr>
            <w:top w:val="none" w:sz="0" w:space="0" w:color="auto"/>
            <w:left w:val="none" w:sz="0" w:space="0" w:color="auto"/>
            <w:bottom w:val="none" w:sz="0" w:space="0" w:color="auto"/>
            <w:right w:val="none" w:sz="0" w:space="0" w:color="auto"/>
          </w:divBdr>
        </w:div>
        <w:div w:id="614605291">
          <w:marLeft w:val="0"/>
          <w:marRight w:val="0"/>
          <w:marTop w:val="0"/>
          <w:marBottom w:val="0"/>
          <w:divBdr>
            <w:top w:val="none" w:sz="0" w:space="0" w:color="auto"/>
            <w:left w:val="none" w:sz="0" w:space="0" w:color="auto"/>
            <w:bottom w:val="none" w:sz="0" w:space="0" w:color="auto"/>
            <w:right w:val="none" w:sz="0" w:space="0" w:color="auto"/>
          </w:divBdr>
        </w:div>
        <w:div w:id="1476333974">
          <w:marLeft w:val="0"/>
          <w:marRight w:val="0"/>
          <w:marTop w:val="0"/>
          <w:marBottom w:val="0"/>
          <w:divBdr>
            <w:top w:val="none" w:sz="0" w:space="0" w:color="auto"/>
            <w:left w:val="none" w:sz="0" w:space="0" w:color="auto"/>
            <w:bottom w:val="none" w:sz="0" w:space="0" w:color="auto"/>
            <w:right w:val="none" w:sz="0" w:space="0" w:color="auto"/>
          </w:divBdr>
        </w:div>
        <w:div w:id="645359976">
          <w:marLeft w:val="0"/>
          <w:marRight w:val="0"/>
          <w:marTop w:val="0"/>
          <w:marBottom w:val="0"/>
          <w:divBdr>
            <w:top w:val="none" w:sz="0" w:space="0" w:color="auto"/>
            <w:left w:val="none" w:sz="0" w:space="0" w:color="auto"/>
            <w:bottom w:val="none" w:sz="0" w:space="0" w:color="auto"/>
            <w:right w:val="none" w:sz="0" w:space="0" w:color="auto"/>
          </w:divBdr>
        </w:div>
      </w:divsChild>
    </w:div>
    <w:div w:id="1941990772">
      <w:bodyDiv w:val="1"/>
      <w:marLeft w:val="0"/>
      <w:marRight w:val="0"/>
      <w:marTop w:val="0"/>
      <w:marBottom w:val="0"/>
      <w:divBdr>
        <w:top w:val="none" w:sz="0" w:space="0" w:color="auto"/>
        <w:left w:val="none" w:sz="0" w:space="0" w:color="auto"/>
        <w:bottom w:val="none" w:sz="0" w:space="0" w:color="auto"/>
        <w:right w:val="none" w:sz="0" w:space="0" w:color="auto"/>
      </w:divBdr>
    </w:div>
    <w:div w:id="1969124597">
      <w:bodyDiv w:val="1"/>
      <w:marLeft w:val="0"/>
      <w:marRight w:val="0"/>
      <w:marTop w:val="0"/>
      <w:marBottom w:val="0"/>
      <w:divBdr>
        <w:top w:val="none" w:sz="0" w:space="0" w:color="auto"/>
        <w:left w:val="none" w:sz="0" w:space="0" w:color="auto"/>
        <w:bottom w:val="none" w:sz="0" w:space="0" w:color="auto"/>
        <w:right w:val="none" w:sz="0" w:space="0" w:color="auto"/>
      </w:divBdr>
    </w:div>
    <w:div w:id="1989018658">
      <w:bodyDiv w:val="1"/>
      <w:marLeft w:val="0"/>
      <w:marRight w:val="0"/>
      <w:marTop w:val="0"/>
      <w:marBottom w:val="0"/>
      <w:divBdr>
        <w:top w:val="none" w:sz="0" w:space="0" w:color="auto"/>
        <w:left w:val="none" w:sz="0" w:space="0" w:color="auto"/>
        <w:bottom w:val="none" w:sz="0" w:space="0" w:color="auto"/>
        <w:right w:val="none" w:sz="0" w:space="0" w:color="auto"/>
      </w:divBdr>
    </w:div>
    <w:div w:id="2072583040">
      <w:bodyDiv w:val="1"/>
      <w:marLeft w:val="0"/>
      <w:marRight w:val="0"/>
      <w:marTop w:val="0"/>
      <w:marBottom w:val="0"/>
      <w:divBdr>
        <w:top w:val="none" w:sz="0" w:space="0" w:color="auto"/>
        <w:left w:val="none" w:sz="0" w:space="0" w:color="auto"/>
        <w:bottom w:val="none" w:sz="0" w:space="0" w:color="auto"/>
        <w:right w:val="none" w:sz="0" w:space="0" w:color="auto"/>
      </w:divBdr>
    </w:div>
    <w:div w:id="2083944105">
      <w:bodyDiv w:val="1"/>
      <w:marLeft w:val="0"/>
      <w:marRight w:val="0"/>
      <w:marTop w:val="0"/>
      <w:marBottom w:val="0"/>
      <w:divBdr>
        <w:top w:val="none" w:sz="0" w:space="0" w:color="auto"/>
        <w:left w:val="none" w:sz="0" w:space="0" w:color="auto"/>
        <w:bottom w:val="none" w:sz="0" w:space="0" w:color="auto"/>
        <w:right w:val="none" w:sz="0" w:space="0" w:color="auto"/>
      </w:divBdr>
    </w:div>
    <w:div w:id="21111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mailto:alcaldia@sanpablo.go.c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yadira.moreno@jcdecaux.com" TargetMode="External"/><Relationship Id="rId2" Type="http://schemas.openxmlformats.org/officeDocument/2006/relationships/numbering" Target="numbering.xml"/><Relationship Id="rId16" Type="http://schemas.openxmlformats.org/officeDocument/2006/relationships/hyperlink" Target="mailto:Philippe.Infante@jcdecaux.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D016-77E6-4016-8446-50983431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7626</TotalTime>
  <Pages>253</Pages>
  <Words>56739</Words>
  <Characters>312069</Characters>
  <Application>Microsoft Office Word</Application>
  <DocSecurity>0</DocSecurity>
  <Lines>2600</Lines>
  <Paragraphs>736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mesquivel</dc:creator>
  <cp:keywords/>
  <dc:description/>
  <cp:lastModifiedBy>lartavia</cp:lastModifiedBy>
  <cp:revision>1499</cp:revision>
  <cp:lastPrinted>2018-11-01T17:52:00Z</cp:lastPrinted>
  <dcterms:created xsi:type="dcterms:W3CDTF">2017-12-06T18:57:00Z</dcterms:created>
  <dcterms:modified xsi:type="dcterms:W3CDTF">2018-11-06T17:25:00Z</dcterms:modified>
</cp:coreProperties>
</file>