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2755" w:rsidRPr="00BC69BF" w:rsidRDefault="001F2755" w:rsidP="001F2755">
      <w:pPr>
        <w:jc w:val="right"/>
        <w:rPr>
          <w:rFonts w:ascii="Arial" w:hAnsi="Arial" w:cs="Arial"/>
          <w:b/>
          <w:sz w:val="24"/>
          <w:szCs w:val="24"/>
        </w:rPr>
      </w:pPr>
      <w:r w:rsidRPr="00BC69BF">
        <w:rPr>
          <w:rFonts w:ascii="Arial" w:hAnsi="Arial" w:cs="Arial"/>
          <w:b/>
          <w:sz w:val="24"/>
          <w:szCs w:val="24"/>
        </w:rPr>
        <w:t xml:space="preserve">OFICIO </w:t>
      </w:r>
      <w:r w:rsidR="007673CA">
        <w:rPr>
          <w:rFonts w:ascii="Arial" w:hAnsi="Arial" w:cs="Arial"/>
          <w:b/>
          <w:sz w:val="24"/>
          <w:szCs w:val="24"/>
        </w:rPr>
        <w:t>MSPH-CM-ACUER-632</w:t>
      </w:r>
      <w:r>
        <w:rPr>
          <w:rFonts w:ascii="Arial" w:hAnsi="Arial" w:cs="Arial"/>
          <w:b/>
          <w:sz w:val="24"/>
          <w:szCs w:val="24"/>
        </w:rPr>
        <w:t>-</w:t>
      </w:r>
      <w:r w:rsidRPr="00BC69BF">
        <w:rPr>
          <w:rFonts w:ascii="Arial" w:hAnsi="Arial" w:cs="Arial"/>
          <w:b/>
          <w:sz w:val="24"/>
          <w:szCs w:val="24"/>
        </w:rPr>
        <w:t>18</w:t>
      </w:r>
    </w:p>
    <w:p w:rsidR="001F2755" w:rsidRPr="00052773" w:rsidRDefault="007673CA" w:rsidP="001F2755">
      <w:pPr>
        <w:spacing w:after="0" w:line="240" w:lineRule="auto"/>
        <w:jc w:val="right"/>
        <w:rPr>
          <w:rFonts w:ascii="Arial" w:eastAsia="Calibri" w:hAnsi="Arial" w:cs="Arial"/>
          <w:sz w:val="24"/>
          <w:szCs w:val="24"/>
        </w:rPr>
      </w:pPr>
      <w:r>
        <w:rPr>
          <w:rFonts w:ascii="Arial" w:eastAsia="Calibri" w:hAnsi="Arial" w:cs="Arial"/>
          <w:sz w:val="24"/>
          <w:szCs w:val="24"/>
        </w:rPr>
        <w:t>San Pablo de Heredia, 08 de noviem</w:t>
      </w:r>
      <w:r w:rsidR="001F2755">
        <w:rPr>
          <w:rFonts w:ascii="Arial" w:eastAsia="Calibri" w:hAnsi="Arial" w:cs="Arial"/>
          <w:sz w:val="24"/>
          <w:szCs w:val="24"/>
        </w:rPr>
        <w:t>bre de 2018</w:t>
      </w:r>
    </w:p>
    <w:p w:rsidR="001F2755" w:rsidRDefault="001F2755" w:rsidP="001F2755">
      <w:pPr>
        <w:spacing w:after="0" w:line="240" w:lineRule="auto"/>
        <w:jc w:val="center"/>
        <w:rPr>
          <w:rFonts w:ascii="Arial" w:eastAsia="Calibri" w:hAnsi="Arial" w:cs="Arial"/>
          <w:b/>
          <w:sz w:val="24"/>
          <w:szCs w:val="24"/>
          <w:lang w:val="es-ES"/>
        </w:rPr>
      </w:pPr>
    </w:p>
    <w:p w:rsidR="001F2755" w:rsidRDefault="001F2755" w:rsidP="001F2755">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Señora</w:t>
      </w:r>
    </w:p>
    <w:p w:rsidR="001F2755" w:rsidRDefault="007673CA" w:rsidP="001F2755">
      <w:pPr>
        <w:spacing w:after="0" w:line="240" w:lineRule="auto"/>
        <w:rPr>
          <w:rFonts w:ascii="Arial" w:eastAsia="Times New Roman" w:hAnsi="Arial" w:cs="Arial"/>
          <w:noProof w:val="0"/>
          <w:sz w:val="24"/>
          <w:szCs w:val="24"/>
          <w:lang w:val="es-ES_tradnl" w:eastAsia="es-ES_tradnl"/>
        </w:rPr>
      </w:pPr>
      <w:r>
        <w:rPr>
          <w:rFonts w:ascii="Arial" w:eastAsia="Times New Roman" w:hAnsi="Arial" w:cs="Arial"/>
          <w:noProof w:val="0"/>
          <w:sz w:val="24"/>
          <w:szCs w:val="24"/>
          <w:lang w:val="es-ES_tradnl" w:eastAsia="es-ES_tradnl"/>
        </w:rPr>
        <w:t>Damaris Gamboa Hernández, Regidor Propietaria</w:t>
      </w:r>
    </w:p>
    <w:p w:rsidR="007673CA" w:rsidRDefault="007673CA" w:rsidP="001F2755">
      <w:pPr>
        <w:spacing w:after="0" w:line="240" w:lineRule="auto"/>
        <w:rPr>
          <w:rFonts w:ascii="Arial" w:eastAsia="Times New Roman" w:hAnsi="Arial" w:cs="Arial"/>
          <w:noProof w:val="0"/>
          <w:sz w:val="24"/>
          <w:szCs w:val="24"/>
          <w:lang w:val="es-ES_tradnl" w:eastAsia="es-ES_tradnl"/>
        </w:rPr>
      </w:pPr>
      <w:r>
        <w:rPr>
          <w:rFonts w:ascii="Arial" w:eastAsia="Times New Roman" w:hAnsi="Arial" w:cs="Arial"/>
          <w:noProof w:val="0"/>
          <w:sz w:val="24"/>
          <w:szCs w:val="24"/>
          <w:lang w:val="es-ES_tradnl" w:eastAsia="es-ES_tradnl"/>
        </w:rPr>
        <w:t>Concejo Municipal de San Pablo de Heredia</w:t>
      </w:r>
    </w:p>
    <w:p w:rsidR="001F2755" w:rsidRDefault="001F2755" w:rsidP="001F2755">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Pte.</w:t>
      </w:r>
    </w:p>
    <w:p w:rsidR="001F2755" w:rsidRDefault="001F2755" w:rsidP="001F2755">
      <w:pPr>
        <w:spacing w:after="0" w:line="276" w:lineRule="auto"/>
        <w:rPr>
          <w:rFonts w:ascii="Arial" w:eastAsia="Times New Roman" w:hAnsi="Arial" w:cs="Arial"/>
          <w:sz w:val="24"/>
          <w:szCs w:val="24"/>
          <w:lang w:val="es-ES" w:eastAsia="es-ES"/>
        </w:rPr>
      </w:pPr>
    </w:p>
    <w:p w:rsidR="001F2755" w:rsidRPr="00BC69BF" w:rsidRDefault="001F2755" w:rsidP="001F2755">
      <w:pPr>
        <w:spacing w:after="0" w:line="276" w:lineRule="auto"/>
        <w:rPr>
          <w:rFonts w:ascii="Arial" w:eastAsia="Times New Roman" w:hAnsi="Arial" w:cs="Arial"/>
          <w:sz w:val="24"/>
          <w:szCs w:val="24"/>
          <w:lang w:val="es-ES" w:eastAsia="es-ES"/>
        </w:rPr>
      </w:pPr>
      <w:r w:rsidRPr="00BC69BF">
        <w:rPr>
          <w:rFonts w:ascii="Arial" w:eastAsia="Times New Roman" w:hAnsi="Arial" w:cs="Arial"/>
          <w:sz w:val="24"/>
          <w:szCs w:val="24"/>
          <w:lang w:val="es-ES" w:eastAsia="es-ES"/>
        </w:rPr>
        <w:t>Esti</w:t>
      </w:r>
      <w:r>
        <w:rPr>
          <w:rFonts w:ascii="Arial" w:eastAsia="Times New Roman" w:hAnsi="Arial" w:cs="Arial"/>
          <w:sz w:val="24"/>
          <w:szCs w:val="24"/>
          <w:lang w:val="es-ES" w:eastAsia="es-ES"/>
        </w:rPr>
        <w:t>mada señora</w:t>
      </w:r>
      <w:r w:rsidRPr="00BC69BF">
        <w:rPr>
          <w:rFonts w:ascii="Arial" w:eastAsia="Times New Roman" w:hAnsi="Arial" w:cs="Arial"/>
          <w:sz w:val="24"/>
          <w:szCs w:val="24"/>
          <w:lang w:val="es-ES" w:eastAsia="es-ES"/>
        </w:rPr>
        <w:t>:</w:t>
      </w:r>
    </w:p>
    <w:p w:rsidR="001F2755" w:rsidRPr="00BC69BF" w:rsidRDefault="001F2755" w:rsidP="001F2755">
      <w:pPr>
        <w:pStyle w:val="Sinespaciado"/>
        <w:rPr>
          <w:lang w:eastAsia="es-ES"/>
        </w:rPr>
      </w:pPr>
    </w:p>
    <w:p w:rsidR="001F2755" w:rsidRPr="00BC69BF" w:rsidRDefault="001F2755" w:rsidP="001F2755">
      <w:pPr>
        <w:spacing w:after="0"/>
        <w:jc w:val="both"/>
        <w:rPr>
          <w:rFonts w:ascii="Arial" w:eastAsia="Times New Roman" w:hAnsi="Arial" w:cs="Arial"/>
          <w:sz w:val="24"/>
          <w:szCs w:val="24"/>
          <w:lang w:eastAsia="es-ES"/>
        </w:rPr>
      </w:pPr>
      <w:r w:rsidRPr="00BC69BF">
        <w:rPr>
          <w:rFonts w:ascii="Arial" w:eastAsia="Times New Roman" w:hAnsi="Arial" w:cs="Arial"/>
          <w:sz w:val="24"/>
          <w:szCs w:val="24"/>
          <w:lang w:eastAsia="es-ES"/>
        </w:rPr>
        <w:t>Para su conocimiento y fines consiguientes me permito transcribir acuerdo adoptado por éste Órgano Colegiado el cual versa:</w:t>
      </w:r>
    </w:p>
    <w:p w:rsidR="001F2755" w:rsidRPr="00860BB1" w:rsidRDefault="001F2755" w:rsidP="001F2755">
      <w:pPr>
        <w:spacing w:after="0" w:line="240" w:lineRule="auto"/>
        <w:jc w:val="center"/>
        <w:rPr>
          <w:rFonts w:ascii="Arial" w:eastAsia="Calibri" w:hAnsi="Arial" w:cs="Arial"/>
          <w:b/>
          <w:sz w:val="24"/>
          <w:szCs w:val="24"/>
        </w:rPr>
      </w:pPr>
    </w:p>
    <w:p w:rsidR="001F2755" w:rsidRPr="001F2755" w:rsidRDefault="001F2755" w:rsidP="001F2755">
      <w:pPr>
        <w:pStyle w:val="Sinespaciado"/>
        <w:jc w:val="center"/>
        <w:rPr>
          <w:rFonts w:ascii="Arial" w:hAnsi="Arial" w:cs="Arial"/>
          <w:b/>
          <w:sz w:val="24"/>
          <w:szCs w:val="24"/>
        </w:rPr>
      </w:pPr>
      <w:r w:rsidRPr="001F2755">
        <w:rPr>
          <w:rFonts w:ascii="Arial" w:hAnsi="Arial" w:cs="Arial"/>
          <w:b/>
          <w:sz w:val="24"/>
          <w:szCs w:val="24"/>
        </w:rPr>
        <w:t>CONCEJO MUNICIPAL DE SAN PABLO DE HEREDIA</w:t>
      </w:r>
    </w:p>
    <w:p w:rsidR="001F2755" w:rsidRDefault="001F2755" w:rsidP="001F2755">
      <w:pPr>
        <w:pStyle w:val="Sinespaciado"/>
        <w:jc w:val="center"/>
        <w:rPr>
          <w:rFonts w:ascii="Arial" w:hAnsi="Arial" w:cs="Arial"/>
          <w:b/>
          <w:sz w:val="24"/>
          <w:szCs w:val="24"/>
        </w:rPr>
      </w:pPr>
      <w:r w:rsidRPr="001F2755">
        <w:rPr>
          <w:rFonts w:ascii="Arial" w:hAnsi="Arial" w:cs="Arial"/>
          <w:b/>
          <w:sz w:val="24"/>
          <w:szCs w:val="24"/>
        </w:rPr>
        <w:t>SESIÓN ORDINARIA 4</w:t>
      </w:r>
      <w:r w:rsidR="007673CA">
        <w:rPr>
          <w:rFonts w:ascii="Arial" w:hAnsi="Arial" w:cs="Arial"/>
          <w:b/>
          <w:sz w:val="24"/>
          <w:szCs w:val="24"/>
        </w:rPr>
        <w:t>5</w:t>
      </w:r>
      <w:r w:rsidRPr="001F2755">
        <w:rPr>
          <w:rFonts w:ascii="Arial" w:hAnsi="Arial" w:cs="Arial"/>
          <w:b/>
          <w:sz w:val="24"/>
          <w:szCs w:val="24"/>
        </w:rPr>
        <w:t xml:space="preserve">-18 CELEBRADA EL DÍA </w:t>
      </w:r>
      <w:r w:rsidR="007673CA">
        <w:rPr>
          <w:rFonts w:ascii="Arial" w:hAnsi="Arial" w:cs="Arial"/>
          <w:b/>
          <w:sz w:val="24"/>
          <w:szCs w:val="24"/>
        </w:rPr>
        <w:t>CINCO DE NOVIEMBRE</w:t>
      </w:r>
      <w:r w:rsidRPr="001F2755">
        <w:rPr>
          <w:rFonts w:ascii="Arial" w:hAnsi="Arial" w:cs="Arial"/>
          <w:b/>
          <w:sz w:val="24"/>
          <w:szCs w:val="24"/>
        </w:rPr>
        <w:t xml:space="preserve">  DEL 2018 A PARTIR DE LAS DIECIOCHO HORAS CON QUINCE MINUTOS</w:t>
      </w:r>
    </w:p>
    <w:p w:rsidR="00206B3C" w:rsidRDefault="00206B3C" w:rsidP="009B6DD6">
      <w:pPr>
        <w:pStyle w:val="Sinespaciado"/>
        <w:ind w:left="360"/>
        <w:rPr>
          <w:rFonts w:ascii="Arial" w:hAnsi="Arial" w:cs="Arial"/>
          <w:sz w:val="16"/>
          <w:szCs w:val="16"/>
        </w:rPr>
      </w:pPr>
    </w:p>
    <w:p w:rsidR="00206B3C" w:rsidRDefault="00206B3C" w:rsidP="009B6DD6">
      <w:pPr>
        <w:pStyle w:val="Sinespaciado"/>
        <w:ind w:left="360"/>
        <w:rPr>
          <w:rFonts w:ascii="Arial" w:hAnsi="Arial" w:cs="Arial"/>
          <w:sz w:val="16"/>
          <w:szCs w:val="16"/>
        </w:rPr>
      </w:pPr>
    </w:p>
    <w:p w:rsidR="007673CA" w:rsidRPr="007673CA" w:rsidRDefault="007673CA" w:rsidP="007673CA">
      <w:pPr>
        <w:spacing w:after="0" w:line="240" w:lineRule="auto"/>
        <w:rPr>
          <w:rFonts w:ascii="Arial" w:eastAsia="Calibri" w:hAnsi="Arial" w:cs="Arial"/>
          <w:b/>
          <w:noProof w:val="0"/>
          <w:sz w:val="24"/>
          <w:szCs w:val="24"/>
          <w:lang w:val="es-ES"/>
        </w:rPr>
      </w:pPr>
      <w:r w:rsidRPr="007673CA">
        <w:rPr>
          <w:rFonts w:ascii="Arial" w:eastAsia="Calibri" w:hAnsi="Arial" w:cs="Arial"/>
          <w:b/>
          <w:noProof w:val="0"/>
          <w:sz w:val="24"/>
          <w:szCs w:val="24"/>
          <w:lang w:val="es-ES"/>
        </w:rPr>
        <w:t>CONSIDERANDO</w:t>
      </w:r>
    </w:p>
    <w:p w:rsidR="007673CA" w:rsidRPr="007673CA" w:rsidRDefault="007673CA" w:rsidP="007673CA">
      <w:pPr>
        <w:spacing w:after="0" w:line="240" w:lineRule="auto"/>
        <w:rPr>
          <w:rFonts w:ascii="Arial" w:eastAsia="Calibri" w:hAnsi="Arial" w:cs="Arial"/>
          <w:b/>
          <w:noProof w:val="0"/>
          <w:sz w:val="24"/>
          <w:szCs w:val="24"/>
          <w:lang w:val="es-ES"/>
        </w:rPr>
      </w:pPr>
    </w:p>
    <w:p w:rsidR="007673CA" w:rsidRPr="007673CA" w:rsidRDefault="007673CA" w:rsidP="007673CA">
      <w:pPr>
        <w:spacing w:after="0" w:line="240" w:lineRule="auto"/>
        <w:jc w:val="both"/>
        <w:rPr>
          <w:rFonts w:ascii="Arial" w:eastAsia="Calibri" w:hAnsi="Arial" w:cs="Arial"/>
          <w:noProof w:val="0"/>
          <w:sz w:val="24"/>
          <w:szCs w:val="24"/>
          <w:lang w:val="es-ES"/>
        </w:rPr>
      </w:pPr>
      <w:r w:rsidRPr="007673CA">
        <w:rPr>
          <w:rFonts w:ascii="Arial" w:eastAsia="Calibri" w:hAnsi="Arial" w:cs="Arial"/>
          <w:noProof w:val="0"/>
          <w:sz w:val="24"/>
          <w:szCs w:val="24"/>
          <w:lang w:val="es-ES"/>
        </w:rPr>
        <w:t>Moción de orden presentada por la Sra. Damaris Gamboa Hernández, Regidora Propietaria, para que se brinde un espacio para llevar a cabo la juramentación del Sr. Rolando Salas Duarte, como regidor suplente de este Concejo Municipal.</w:t>
      </w:r>
    </w:p>
    <w:p w:rsidR="007673CA" w:rsidRPr="007673CA" w:rsidRDefault="007673CA" w:rsidP="007673CA">
      <w:pPr>
        <w:spacing w:after="0" w:line="240" w:lineRule="auto"/>
        <w:jc w:val="both"/>
        <w:rPr>
          <w:rFonts w:ascii="Arial" w:eastAsia="Calibri" w:hAnsi="Arial" w:cs="Arial"/>
          <w:noProof w:val="0"/>
          <w:sz w:val="24"/>
          <w:szCs w:val="24"/>
          <w:lang w:val="es-ES"/>
        </w:rPr>
      </w:pPr>
    </w:p>
    <w:p w:rsidR="007673CA" w:rsidRPr="007673CA" w:rsidRDefault="007673CA" w:rsidP="007673CA">
      <w:pPr>
        <w:spacing w:after="0" w:line="240" w:lineRule="auto"/>
        <w:rPr>
          <w:rFonts w:ascii="Arial" w:eastAsia="Calibri" w:hAnsi="Arial" w:cs="Arial"/>
          <w:b/>
          <w:noProof w:val="0"/>
          <w:sz w:val="24"/>
          <w:szCs w:val="24"/>
          <w:lang w:val="es-ES"/>
        </w:rPr>
      </w:pPr>
      <w:r w:rsidRPr="007673CA">
        <w:rPr>
          <w:rFonts w:ascii="Arial" w:eastAsia="Calibri" w:hAnsi="Arial" w:cs="Arial"/>
          <w:b/>
          <w:noProof w:val="0"/>
          <w:sz w:val="24"/>
          <w:szCs w:val="24"/>
          <w:lang w:val="es-ES"/>
        </w:rPr>
        <w:t>ESTE CONCEJO MUNICIPAL ACUERDA</w:t>
      </w:r>
    </w:p>
    <w:p w:rsidR="007673CA" w:rsidRPr="007673CA" w:rsidRDefault="007673CA" w:rsidP="007673CA">
      <w:pPr>
        <w:spacing w:after="0" w:line="240" w:lineRule="auto"/>
        <w:rPr>
          <w:rFonts w:ascii="Arial" w:eastAsia="Calibri" w:hAnsi="Arial" w:cs="Arial"/>
          <w:b/>
          <w:noProof w:val="0"/>
          <w:sz w:val="24"/>
          <w:szCs w:val="24"/>
          <w:lang w:val="es-ES"/>
        </w:rPr>
      </w:pPr>
    </w:p>
    <w:p w:rsidR="007673CA" w:rsidRPr="007673CA" w:rsidRDefault="007673CA" w:rsidP="007673CA">
      <w:pPr>
        <w:spacing w:after="0" w:line="240" w:lineRule="auto"/>
        <w:jc w:val="both"/>
        <w:rPr>
          <w:rFonts w:ascii="Arial" w:eastAsia="Calibri" w:hAnsi="Arial" w:cs="Arial"/>
          <w:noProof w:val="0"/>
          <w:sz w:val="24"/>
          <w:szCs w:val="24"/>
          <w:lang w:val="es-ES"/>
        </w:rPr>
      </w:pPr>
      <w:r w:rsidRPr="007673CA">
        <w:rPr>
          <w:rFonts w:ascii="Arial" w:eastAsia="Calibri" w:hAnsi="Arial" w:cs="Arial"/>
          <w:noProof w:val="0"/>
          <w:sz w:val="24"/>
          <w:szCs w:val="24"/>
          <w:lang w:val="es-ES"/>
        </w:rPr>
        <w:t xml:space="preserve">Avalar dicha moción y brindar el espacio solicitado para la juramentación respectiva. </w:t>
      </w:r>
    </w:p>
    <w:p w:rsidR="007673CA" w:rsidRPr="007673CA" w:rsidRDefault="007673CA" w:rsidP="007673CA">
      <w:pPr>
        <w:spacing w:after="0" w:line="240" w:lineRule="auto"/>
        <w:jc w:val="both"/>
        <w:rPr>
          <w:rFonts w:ascii="Arial" w:eastAsia="Calibri" w:hAnsi="Arial" w:cs="Arial"/>
          <w:noProof w:val="0"/>
          <w:sz w:val="24"/>
          <w:szCs w:val="24"/>
          <w:lang w:val="es-ES"/>
        </w:rPr>
      </w:pPr>
    </w:p>
    <w:p w:rsidR="007673CA" w:rsidRPr="007673CA" w:rsidRDefault="007673CA" w:rsidP="007673CA">
      <w:pPr>
        <w:spacing w:after="0" w:line="240" w:lineRule="auto"/>
        <w:rPr>
          <w:rFonts w:ascii="Arial" w:eastAsia="Calibri" w:hAnsi="Arial" w:cs="Arial"/>
          <w:b/>
          <w:noProof w:val="0"/>
          <w:lang w:val="es-ES"/>
        </w:rPr>
      </w:pPr>
      <w:r w:rsidRPr="007673CA">
        <w:rPr>
          <w:rFonts w:ascii="Arial" w:eastAsia="Calibri" w:hAnsi="Arial" w:cs="Arial"/>
          <w:b/>
          <w:noProof w:val="0"/>
          <w:lang w:val="es-ES"/>
        </w:rPr>
        <w:t>ACUERDO UNÁNIME Y DECLARADO DEFINITIVAMENTE APROBADO N°632-18</w:t>
      </w:r>
    </w:p>
    <w:p w:rsidR="007673CA" w:rsidRPr="007673CA" w:rsidRDefault="007673CA" w:rsidP="007673CA">
      <w:pPr>
        <w:spacing w:after="0" w:line="240" w:lineRule="auto"/>
        <w:jc w:val="both"/>
        <w:rPr>
          <w:rFonts w:ascii="Arial" w:eastAsia="Calibri" w:hAnsi="Arial" w:cs="Arial"/>
          <w:noProof w:val="0"/>
          <w:sz w:val="24"/>
          <w:szCs w:val="24"/>
          <w:lang w:val="es-ES"/>
        </w:rPr>
      </w:pPr>
    </w:p>
    <w:p w:rsidR="007673CA" w:rsidRPr="007673CA" w:rsidRDefault="007673CA" w:rsidP="00580E18">
      <w:pPr>
        <w:numPr>
          <w:ilvl w:val="0"/>
          <w:numId w:val="8"/>
        </w:numPr>
        <w:spacing w:after="0" w:line="240" w:lineRule="auto"/>
        <w:ind w:left="1276"/>
        <w:contextualSpacing/>
        <w:jc w:val="both"/>
        <w:rPr>
          <w:rFonts w:ascii="Arial" w:eastAsia="Calibri" w:hAnsi="Arial" w:cs="Arial"/>
          <w:noProof w:val="0"/>
          <w:sz w:val="24"/>
          <w:szCs w:val="24"/>
          <w:lang w:val="es-ES"/>
        </w:rPr>
      </w:pPr>
      <w:r w:rsidRPr="007673CA">
        <w:rPr>
          <w:rFonts w:ascii="Arial" w:eastAsia="Calibri" w:hAnsi="Arial" w:cs="Arial"/>
          <w:noProof w:val="0"/>
          <w:sz w:val="24"/>
          <w:szCs w:val="24"/>
          <w:lang w:val="es-ES"/>
        </w:rPr>
        <w:t>María de los Ángeles Artavia Zeledón, Partido Unidad Social Cristiana</w:t>
      </w:r>
    </w:p>
    <w:p w:rsidR="007673CA" w:rsidRPr="007673CA" w:rsidRDefault="007673CA" w:rsidP="00580E18">
      <w:pPr>
        <w:numPr>
          <w:ilvl w:val="0"/>
          <w:numId w:val="8"/>
        </w:numPr>
        <w:spacing w:after="0" w:line="240" w:lineRule="auto"/>
        <w:ind w:left="1276"/>
        <w:contextualSpacing/>
        <w:jc w:val="both"/>
        <w:rPr>
          <w:rFonts w:ascii="Arial" w:eastAsia="Calibri" w:hAnsi="Arial" w:cs="Arial"/>
          <w:noProof w:val="0"/>
          <w:sz w:val="24"/>
          <w:szCs w:val="24"/>
          <w:lang w:val="es-ES"/>
        </w:rPr>
      </w:pPr>
      <w:r w:rsidRPr="007673CA">
        <w:rPr>
          <w:rFonts w:ascii="Arial" w:eastAsia="Calibri" w:hAnsi="Arial" w:cs="Arial"/>
          <w:noProof w:val="0"/>
          <w:sz w:val="24"/>
          <w:szCs w:val="24"/>
          <w:lang w:val="es-ES"/>
        </w:rPr>
        <w:t>Damaris Gamboa Hernández, Partido Unidad Social Cristiana</w:t>
      </w:r>
    </w:p>
    <w:p w:rsidR="007673CA" w:rsidRPr="007673CA" w:rsidRDefault="007673CA" w:rsidP="00580E18">
      <w:pPr>
        <w:numPr>
          <w:ilvl w:val="0"/>
          <w:numId w:val="8"/>
        </w:numPr>
        <w:spacing w:after="0" w:line="240" w:lineRule="auto"/>
        <w:ind w:left="1276"/>
        <w:contextualSpacing/>
        <w:jc w:val="both"/>
        <w:rPr>
          <w:rFonts w:ascii="Arial" w:eastAsia="Calibri" w:hAnsi="Arial" w:cs="Arial"/>
          <w:noProof w:val="0"/>
          <w:sz w:val="24"/>
          <w:szCs w:val="24"/>
          <w:lang w:val="es-ES"/>
        </w:rPr>
      </w:pPr>
      <w:r w:rsidRPr="007673CA">
        <w:rPr>
          <w:rFonts w:ascii="Arial" w:eastAsia="Calibri" w:hAnsi="Arial" w:cs="Arial"/>
          <w:noProof w:val="0"/>
          <w:sz w:val="24"/>
          <w:szCs w:val="24"/>
          <w:lang w:val="es-ES"/>
        </w:rPr>
        <w:t>Julio César Benavides Espinoza, Partido Unidad Social Cristiana</w:t>
      </w:r>
    </w:p>
    <w:p w:rsidR="007673CA" w:rsidRPr="007673CA" w:rsidRDefault="007673CA" w:rsidP="00580E18">
      <w:pPr>
        <w:numPr>
          <w:ilvl w:val="0"/>
          <w:numId w:val="8"/>
        </w:numPr>
        <w:spacing w:after="0" w:line="240" w:lineRule="auto"/>
        <w:ind w:left="1276"/>
        <w:contextualSpacing/>
        <w:jc w:val="both"/>
        <w:rPr>
          <w:rFonts w:ascii="Arial" w:eastAsia="Calibri" w:hAnsi="Arial" w:cs="Arial"/>
          <w:noProof w:val="0"/>
          <w:sz w:val="24"/>
          <w:szCs w:val="24"/>
          <w:lang w:val="es-ES"/>
        </w:rPr>
      </w:pPr>
      <w:r w:rsidRPr="007673CA">
        <w:rPr>
          <w:rFonts w:ascii="Arial" w:eastAsia="Calibri" w:hAnsi="Arial" w:cs="Arial"/>
          <w:noProof w:val="0"/>
          <w:sz w:val="24"/>
          <w:szCs w:val="24"/>
          <w:lang w:val="es-ES"/>
        </w:rPr>
        <w:t>Yojhan Cubero Ramírez, Partido Liberación Nacional</w:t>
      </w:r>
    </w:p>
    <w:p w:rsidR="007673CA" w:rsidRPr="007673CA" w:rsidRDefault="007673CA" w:rsidP="00580E18">
      <w:pPr>
        <w:numPr>
          <w:ilvl w:val="0"/>
          <w:numId w:val="8"/>
        </w:numPr>
        <w:spacing w:after="0" w:line="240" w:lineRule="auto"/>
        <w:ind w:left="1276"/>
        <w:contextualSpacing/>
        <w:jc w:val="both"/>
        <w:rPr>
          <w:rFonts w:ascii="Arial" w:eastAsia="Calibri" w:hAnsi="Arial" w:cs="Arial"/>
          <w:noProof w:val="0"/>
          <w:sz w:val="24"/>
          <w:szCs w:val="24"/>
          <w:lang w:val="es-ES"/>
        </w:rPr>
      </w:pPr>
      <w:r w:rsidRPr="007673CA">
        <w:rPr>
          <w:rFonts w:ascii="Arial" w:eastAsia="Calibri" w:hAnsi="Arial" w:cs="Arial"/>
          <w:noProof w:val="0"/>
          <w:sz w:val="24"/>
          <w:szCs w:val="24"/>
          <w:lang w:val="es-ES"/>
        </w:rPr>
        <w:t>Betty Castillo Ortiz, Partido Liberación Nacional</w:t>
      </w:r>
    </w:p>
    <w:p w:rsidR="007673CA" w:rsidRDefault="007673CA" w:rsidP="009B6DD6">
      <w:pPr>
        <w:pStyle w:val="Sinespaciado"/>
        <w:ind w:left="360"/>
        <w:rPr>
          <w:rFonts w:ascii="Arial" w:hAnsi="Arial" w:cs="Arial"/>
          <w:sz w:val="16"/>
          <w:szCs w:val="16"/>
        </w:rPr>
      </w:pPr>
    </w:p>
    <w:p w:rsidR="007673CA" w:rsidRDefault="007673CA" w:rsidP="009B6DD6">
      <w:pPr>
        <w:pStyle w:val="Sinespaciado"/>
        <w:ind w:left="360"/>
        <w:rPr>
          <w:rFonts w:ascii="Arial" w:hAnsi="Arial" w:cs="Arial"/>
          <w:sz w:val="16"/>
          <w:szCs w:val="16"/>
        </w:rPr>
      </w:pPr>
    </w:p>
    <w:p w:rsidR="007673CA" w:rsidRDefault="007673CA" w:rsidP="009B6DD6">
      <w:pPr>
        <w:pStyle w:val="Sinespaciado"/>
        <w:ind w:left="360"/>
        <w:rPr>
          <w:rFonts w:ascii="Arial" w:hAnsi="Arial" w:cs="Arial"/>
          <w:sz w:val="16"/>
          <w:szCs w:val="16"/>
        </w:rPr>
      </w:pPr>
    </w:p>
    <w:p w:rsidR="007673CA" w:rsidRDefault="007673CA" w:rsidP="009B6DD6">
      <w:pPr>
        <w:pStyle w:val="Sinespaciado"/>
        <w:ind w:left="360"/>
        <w:rPr>
          <w:rFonts w:ascii="Arial" w:hAnsi="Arial" w:cs="Arial"/>
          <w:sz w:val="16"/>
          <w:szCs w:val="16"/>
        </w:rPr>
      </w:pPr>
    </w:p>
    <w:p w:rsidR="00206B3C" w:rsidRDefault="00206B3C" w:rsidP="009B6DD6">
      <w:pPr>
        <w:pStyle w:val="Sinespaciado"/>
        <w:ind w:left="360"/>
        <w:rPr>
          <w:rFonts w:ascii="Arial" w:hAnsi="Arial" w:cs="Arial"/>
          <w:sz w:val="16"/>
          <w:szCs w:val="16"/>
        </w:rPr>
      </w:pPr>
    </w:p>
    <w:p w:rsidR="007673CA" w:rsidRDefault="007673CA" w:rsidP="009B6DD6">
      <w:pPr>
        <w:pStyle w:val="Sinespaciado"/>
        <w:ind w:left="360"/>
        <w:rPr>
          <w:rFonts w:ascii="Arial" w:hAnsi="Arial" w:cs="Arial"/>
          <w:sz w:val="16"/>
          <w:szCs w:val="16"/>
        </w:rPr>
      </w:pPr>
    </w:p>
    <w:p w:rsidR="00206B3C" w:rsidRDefault="00206B3C" w:rsidP="009B6DD6">
      <w:pPr>
        <w:pStyle w:val="Sinespaciado"/>
        <w:ind w:left="360"/>
        <w:rPr>
          <w:rFonts w:ascii="Arial" w:hAnsi="Arial" w:cs="Arial"/>
          <w:sz w:val="16"/>
          <w:szCs w:val="16"/>
        </w:rPr>
      </w:pPr>
    </w:p>
    <w:p w:rsidR="001F2755" w:rsidRDefault="001F2755" w:rsidP="009B6DD6">
      <w:pPr>
        <w:pStyle w:val="Sinespaciado"/>
        <w:ind w:left="360"/>
        <w:rPr>
          <w:rFonts w:ascii="Arial" w:hAnsi="Arial" w:cs="Arial"/>
          <w:sz w:val="16"/>
          <w:szCs w:val="16"/>
        </w:rPr>
      </w:pPr>
    </w:p>
    <w:p w:rsidR="001F2755" w:rsidRPr="00C95FD3" w:rsidRDefault="001F2755" w:rsidP="001F2755">
      <w:pPr>
        <w:spacing w:after="0" w:line="240" w:lineRule="auto"/>
        <w:ind w:left="-142"/>
        <w:jc w:val="center"/>
        <w:rPr>
          <w:rFonts w:ascii="Arial" w:eastAsia="Calibri" w:hAnsi="Arial" w:cs="Arial"/>
          <w:sz w:val="16"/>
          <w:szCs w:val="16"/>
        </w:rPr>
      </w:pPr>
      <w:r w:rsidRPr="00C95FD3">
        <w:rPr>
          <w:rFonts w:ascii="Arial" w:eastAsia="Calibri" w:hAnsi="Arial" w:cs="Arial"/>
          <w:b/>
          <w:sz w:val="24"/>
          <w:szCs w:val="24"/>
          <w:lang w:val="es-ES_tradnl"/>
        </w:rPr>
        <w:t>LINETH ARTAVIA GONZÁLEZ</w:t>
      </w:r>
    </w:p>
    <w:p w:rsidR="001F2755" w:rsidRPr="00C95FD3" w:rsidRDefault="001F2755" w:rsidP="001F2755">
      <w:pPr>
        <w:spacing w:after="0" w:line="240" w:lineRule="auto"/>
        <w:ind w:left="-142"/>
        <w:jc w:val="center"/>
        <w:rPr>
          <w:rFonts w:ascii="Arial" w:eastAsia="Calibri" w:hAnsi="Arial" w:cs="Arial"/>
          <w:b/>
          <w:sz w:val="24"/>
          <w:szCs w:val="24"/>
          <w:lang w:val="es-ES_tradnl"/>
        </w:rPr>
      </w:pPr>
      <w:r w:rsidRPr="00C95FD3">
        <w:rPr>
          <w:rFonts w:ascii="Arial" w:eastAsia="Calibri" w:hAnsi="Arial" w:cs="Arial"/>
          <w:b/>
          <w:sz w:val="24"/>
          <w:szCs w:val="24"/>
          <w:lang w:val="es-ES_tradnl"/>
        </w:rPr>
        <w:t>SECRETARIA CONCEJO MUNICIPAL</w:t>
      </w:r>
    </w:p>
    <w:p w:rsidR="001F2755" w:rsidRDefault="001F2755" w:rsidP="001F2755">
      <w:pPr>
        <w:pStyle w:val="Sinespaciado"/>
        <w:ind w:left="360"/>
        <w:rPr>
          <w:rFonts w:ascii="Arial" w:hAnsi="Arial" w:cs="Arial"/>
          <w:sz w:val="16"/>
          <w:szCs w:val="16"/>
        </w:rPr>
      </w:pPr>
      <w:r w:rsidRPr="00116CBF">
        <w:rPr>
          <w:rFonts w:ascii="Arial" w:hAnsi="Arial" w:cs="Arial"/>
          <w:noProof/>
          <w:sz w:val="16"/>
          <w:szCs w:val="16"/>
          <w:lang w:val="es-CR" w:eastAsia="es-CR"/>
        </w:rPr>
        <w:drawing>
          <wp:inline distT="0" distB="0" distL="0" distR="0" wp14:anchorId="6A107512" wp14:editId="1468273B">
            <wp:extent cx="213459" cy="152400"/>
            <wp:effectExtent l="0" t="0" r="0" b="0"/>
            <wp:docPr id="227" name="Imagen 227"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116CBF">
        <w:rPr>
          <w:rFonts w:ascii="Arial" w:hAnsi="Arial" w:cs="Arial"/>
          <w:sz w:val="16"/>
          <w:szCs w:val="16"/>
        </w:rPr>
        <w:t>C/c: Archivo</w:t>
      </w:r>
    </w:p>
    <w:p w:rsidR="001F2755" w:rsidRDefault="001F2755" w:rsidP="009B6DD6">
      <w:pPr>
        <w:pStyle w:val="Sinespaciado"/>
        <w:ind w:left="360"/>
        <w:rPr>
          <w:rFonts w:ascii="Arial" w:hAnsi="Arial" w:cs="Arial"/>
          <w:sz w:val="16"/>
          <w:szCs w:val="16"/>
        </w:rPr>
      </w:pPr>
    </w:p>
    <w:p w:rsidR="000B11FA" w:rsidRDefault="000B11FA" w:rsidP="009B6DD6">
      <w:pPr>
        <w:pStyle w:val="Sinespaciado"/>
        <w:ind w:left="360"/>
        <w:rPr>
          <w:rFonts w:ascii="Arial" w:hAnsi="Arial" w:cs="Arial"/>
          <w:sz w:val="16"/>
          <w:szCs w:val="16"/>
        </w:rPr>
      </w:pPr>
    </w:p>
    <w:p w:rsidR="000B11FA" w:rsidRDefault="000B11FA" w:rsidP="009B6DD6">
      <w:pPr>
        <w:pStyle w:val="Sinespaciado"/>
        <w:ind w:left="360"/>
        <w:rPr>
          <w:rFonts w:ascii="Arial" w:hAnsi="Arial" w:cs="Arial"/>
          <w:sz w:val="16"/>
          <w:szCs w:val="16"/>
        </w:rPr>
      </w:pPr>
    </w:p>
    <w:p w:rsidR="000B11FA" w:rsidRPr="00BC69BF" w:rsidRDefault="000B11FA" w:rsidP="000B11FA">
      <w:pPr>
        <w:jc w:val="right"/>
        <w:rPr>
          <w:rFonts w:ascii="Arial" w:hAnsi="Arial" w:cs="Arial"/>
          <w:b/>
          <w:sz w:val="24"/>
          <w:szCs w:val="24"/>
        </w:rPr>
      </w:pPr>
      <w:r w:rsidRPr="00BC69BF">
        <w:rPr>
          <w:rFonts w:ascii="Arial" w:hAnsi="Arial" w:cs="Arial"/>
          <w:b/>
          <w:sz w:val="24"/>
          <w:szCs w:val="24"/>
        </w:rPr>
        <w:lastRenderedPageBreak/>
        <w:t xml:space="preserve">OFICIO </w:t>
      </w:r>
      <w:r>
        <w:rPr>
          <w:rFonts w:ascii="Arial" w:hAnsi="Arial" w:cs="Arial"/>
          <w:b/>
          <w:sz w:val="24"/>
          <w:szCs w:val="24"/>
        </w:rPr>
        <w:t>MSPH-CM-ACUER-633-</w:t>
      </w:r>
      <w:r w:rsidRPr="00BC69BF">
        <w:rPr>
          <w:rFonts w:ascii="Arial" w:hAnsi="Arial" w:cs="Arial"/>
          <w:b/>
          <w:sz w:val="24"/>
          <w:szCs w:val="24"/>
        </w:rPr>
        <w:t>18</w:t>
      </w:r>
    </w:p>
    <w:p w:rsidR="000B11FA" w:rsidRPr="00052773" w:rsidRDefault="000B11FA" w:rsidP="000B11FA">
      <w:pPr>
        <w:spacing w:after="0" w:line="240" w:lineRule="auto"/>
        <w:jc w:val="right"/>
        <w:rPr>
          <w:rFonts w:ascii="Arial" w:eastAsia="Calibri" w:hAnsi="Arial" w:cs="Arial"/>
          <w:sz w:val="24"/>
          <w:szCs w:val="24"/>
        </w:rPr>
      </w:pPr>
      <w:r>
        <w:rPr>
          <w:rFonts w:ascii="Arial" w:eastAsia="Calibri" w:hAnsi="Arial" w:cs="Arial"/>
          <w:sz w:val="24"/>
          <w:szCs w:val="24"/>
        </w:rPr>
        <w:t>San Pablo de Heredia, 08 de noviembre de 2018</w:t>
      </w:r>
    </w:p>
    <w:p w:rsidR="000B11FA" w:rsidRDefault="000B11FA" w:rsidP="000B11FA">
      <w:pPr>
        <w:spacing w:after="0" w:line="240" w:lineRule="auto"/>
        <w:jc w:val="center"/>
        <w:rPr>
          <w:rFonts w:ascii="Arial" w:eastAsia="Calibri" w:hAnsi="Arial" w:cs="Arial"/>
          <w:b/>
          <w:sz w:val="24"/>
          <w:szCs w:val="24"/>
          <w:lang w:val="es-ES"/>
        </w:rPr>
      </w:pPr>
    </w:p>
    <w:p w:rsidR="000B11FA" w:rsidRDefault="000B11FA" w:rsidP="000B11FA">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Señores</w:t>
      </w:r>
    </w:p>
    <w:p w:rsidR="000B11FA" w:rsidRDefault="000B11FA" w:rsidP="000B11FA">
      <w:pPr>
        <w:spacing w:after="0" w:line="240" w:lineRule="auto"/>
        <w:rPr>
          <w:rFonts w:ascii="Arial" w:eastAsia="Times New Roman" w:hAnsi="Arial" w:cs="Arial"/>
          <w:noProof w:val="0"/>
          <w:sz w:val="24"/>
          <w:szCs w:val="24"/>
          <w:lang w:val="es-ES_tradnl" w:eastAsia="es-ES_tradnl"/>
        </w:rPr>
      </w:pPr>
      <w:r>
        <w:rPr>
          <w:rFonts w:ascii="Arial" w:eastAsia="Times New Roman" w:hAnsi="Arial" w:cs="Arial"/>
          <w:noProof w:val="0"/>
          <w:sz w:val="24"/>
          <w:szCs w:val="24"/>
          <w:lang w:val="es-ES_tradnl" w:eastAsia="es-ES_tradnl"/>
        </w:rPr>
        <w:t>Comité Cantonal de Deportes y Recreación San Pablo Heredia</w:t>
      </w:r>
    </w:p>
    <w:p w:rsidR="000B11FA" w:rsidRDefault="000B11FA" w:rsidP="000B11FA">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Pte.</w:t>
      </w:r>
    </w:p>
    <w:p w:rsidR="000B11FA" w:rsidRDefault="000B11FA" w:rsidP="000B11FA">
      <w:pPr>
        <w:spacing w:after="0" w:line="240" w:lineRule="auto"/>
        <w:rPr>
          <w:rFonts w:ascii="Arial" w:eastAsia="Times New Roman" w:hAnsi="Arial" w:cs="Arial"/>
          <w:sz w:val="24"/>
          <w:szCs w:val="24"/>
          <w:lang w:val="es-ES_tradnl" w:eastAsia="es-ES_tradnl"/>
        </w:rPr>
      </w:pPr>
    </w:p>
    <w:p w:rsidR="000B11FA" w:rsidRDefault="000B11FA" w:rsidP="000B11FA">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Señorita</w:t>
      </w:r>
    </w:p>
    <w:p w:rsidR="000B11FA" w:rsidRDefault="0019463F" w:rsidP="000B11FA">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Yannel Jimé</w:t>
      </w:r>
      <w:r w:rsidR="000B11FA">
        <w:rPr>
          <w:rFonts w:ascii="Arial" w:eastAsia="Times New Roman" w:hAnsi="Arial" w:cs="Arial"/>
          <w:sz w:val="24"/>
          <w:szCs w:val="24"/>
          <w:lang w:val="es-ES_tradnl" w:eastAsia="es-ES_tradnl"/>
        </w:rPr>
        <w:t>nez Gonzalez</w:t>
      </w:r>
    </w:p>
    <w:p w:rsidR="000B11FA" w:rsidRDefault="000B11FA" w:rsidP="000B11FA">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Pte.</w:t>
      </w:r>
    </w:p>
    <w:p w:rsidR="000B11FA" w:rsidRDefault="000B11FA" w:rsidP="000B11FA">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br/>
        <w:t>Señor</w:t>
      </w:r>
    </w:p>
    <w:p w:rsidR="000B11FA" w:rsidRDefault="000B11FA" w:rsidP="000B11FA">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Johan Granda Monge</w:t>
      </w:r>
    </w:p>
    <w:p w:rsidR="000B11FA" w:rsidRDefault="000B11FA" w:rsidP="000B11FA">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Pte.</w:t>
      </w:r>
    </w:p>
    <w:p w:rsidR="000B11FA" w:rsidRDefault="000B11FA" w:rsidP="000B11FA">
      <w:pPr>
        <w:spacing w:after="0" w:line="276" w:lineRule="auto"/>
        <w:rPr>
          <w:rFonts w:ascii="Arial" w:eastAsia="Times New Roman" w:hAnsi="Arial" w:cs="Arial"/>
          <w:sz w:val="24"/>
          <w:szCs w:val="24"/>
          <w:lang w:val="es-ES" w:eastAsia="es-ES"/>
        </w:rPr>
      </w:pPr>
    </w:p>
    <w:p w:rsidR="000B11FA" w:rsidRPr="00BC69BF" w:rsidRDefault="000B11FA" w:rsidP="000B11FA">
      <w:pPr>
        <w:spacing w:after="0" w:line="276" w:lineRule="auto"/>
        <w:rPr>
          <w:rFonts w:ascii="Arial" w:eastAsia="Times New Roman" w:hAnsi="Arial" w:cs="Arial"/>
          <w:sz w:val="24"/>
          <w:szCs w:val="24"/>
          <w:lang w:val="es-ES" w:eastAsia="es-ES"/>
        </w:rPr>
      </w:pPr>
      <w:r w:rsidRPr="00BC69BF">
        <w:rPr>
          <w:rFonts w:ascii="Arial" w:eastAsia="Times New Roman" w:hAnsi="Arial" w:cs="Arial"/>
          <w:sz w:val="24"/>
          <w:szCs w:val="24"/>
          <w:lang w:val="es-ES" w:eastAsia="es-ES"/>
        </w:rPr>
        <w:t>Esti</w:t>
      </w:r>
      <w:r>
        <w:rPr>
          <w:rFonts w:ascii="Arial" w:eastAsia="Times New Roman" w:hAnsi="Arial" w:cs="Arial"/>
          <w:sz w:val="24"/>
          <w:szCs w:val="24"/>
          <w:lang w:val="es-ES" w:eastAsia="es-ES"/>
        </w:rPr>
        <w:t>mados señores</w:t>
      </w:r>
      <w:r w:rsidRPr="00BC69BF">
        <w:rPr>
          <w:rFonts w:ascii="Arial" w:eastAsia="Times New Roman" w:hAnsi="Arial" w:cs="Arial"/>
          <w:sz w:val="24"/>
          <w:szCs w:val="24"/>
          <w:lang w:val="es-ES" w:eastAsia="es-ES"/>
        </w:rPr>
        <w:t>:</w:t>
      </w:r>
    </w:p>
    <w:p w:rsidR="000B11FA" w:rsidRPr="00BC69BF" w:rsidRDefault="000B11FA" w:rsidP="000B11FA">
      <w:pPr>
        <w:pStyle w:val="Sinespaciado"/>
        <w:rPr>
          <w:lang w:eastAsia="es-ES"/>
        </w:rPr>
      </w:pPr>
    </w:p>
    <w:p w:rsidR="000B11FA" w:rsidRPr="00BC69BF" w:rsidRDefault="000B11FA" w:rsidP="000B11FA">
      <w:pPr>
        <w:spacing w:after="0"/>
        <w:jc w:val="both"/>
        <w:rPr>
          <w:rFonts w:ascii="Arial" w:eastAsia="Times New Roman" w:hAnsi="Arial" w:cs="Arial"/>
          <w:sz w:val="24"/>
          <w:szCs w:val="24"/>
          <w:lang w:eastAsia="es-ES"/>
        </w:rPr>
      </w:pPr>
      <w:r w:rsidRPr="00BC69BF">
        <w:rPr>
          <w:rFonts w:ascii="Arial" w:eastAsia="Times New Roman" w:hAnsi="Arial" w:cs="Arial"/>
          <w:sz w:val="24"/>
          <w:szCs w:val="24"/>
          <w:lang w:eastAsia="es-ES"/>
        </w:rPr>
        <w:t>Para su conocimiento y fines consiguientes me permito transcribir acuerdo adoptado por éste Órgano Colegiado el cual versa:</w:t>
      </w:r>
    </w:p>
    <w:p w:rsidR="000B11FA" w:rsidRPr="00860BB1" w:rsidRDefault="000B11FA" w:rsidP="000B11FA">
      <w:pPr>
        <w:spacing w:after="0" w:line="240" w:lineRule="auto"/>
        <w:jc w:val="center"/>
        <w:rPr>
          <w:rFonts w:ascii="Arial" w:eastAsia="Calibri" w:hAnsi="Arial" w:cs="Arial"/>
          <w:b/>
          <w:sz w:val="24"/>
          <w:szCs w:val="24"/>
        </w:rPr>
      </w:pPr>
    </w:p>
    <w:p w:rsidR="000B11FA" w:rsidRPr="001F2755" w:rsidRDefault="000B11FA" w:rsidP="000B11FA">
      <w:pPr>
        <w:pStyle w:val="Sinespaciado"/>
        <w:jc w:val="center"/>
        <w:rPr>
          <w:rFonts w:ascii="Arial" w:hAnsi="Arial" w:cs="Arial"/>
          <w:b/>
          <w:sz w:val="24"/>
          <w:szCs w:val="24"/>
        </w:rPr>
      </w:pPr>
      <w:r w:rsidRPr="001F2755">
        <w:rPr>
          <w:rFonts w:ascii="Arial" w:hAnsi="Arial" w:cs="Arial"/>
          <w:b/>
          <w:sz w:val="24"/>
          <w:szCs w:val="24"/>
        </w:rPr>
        <w:t>CONCEJO MUNICIPAL DE SAN PABLO DE HEREDIA</w:t>
      </w:r>
    </w:p>
    <w:p w:rsidR="000B11FA" w:rsidRDefault="000B11FA" w:rsidP="000B11FA">
      <w:pPr>
        <w:pStyle w:val="Sinespaciado"/>
        <w:jc w:val="center"/>
        <w:rPr>
          <w:rFonts w:ascii="Arial" w:hAnsi="Arial" w:cs="Arial"/>
          <w:b/>
          <w:sz w:val="24"/>
          <w:szCs w:val="24"/>
        </w:rPr>
      </w:pPr>
      <w:r w:rsidRPr="001F2755">
        <w:rPr>
          <w:rFonts w:ascii="Arial" w:hAnsi="Arial" w:cs="Arial"/>
          <w:b/>
          <w:sz w:val="24"/>
          <w:szCs w:val="24"/>
        </w:rPr>
        <w:t>SESIÓN ORDINARIA 4</w:t>
      </w:r>
      <w:r>
        <w:rPr>
          <w:rFonts w:ascii="Arial" w:hAnsi="Arial" w:cs="Arial"/>
          <w:b/>
          <w:sz w:val="24"/>
          <w:szCs w:val="24"/>
        </w:rPr>
        <w:t>5</w:t>
      </w:r>
      <w:r w:rsidRPr="001F2755">
        <w:rPr>
          <w:rFonts w:ascii="Arial" w:hAnsi="Arial" w:cs="Arial"/>
          <w:b/>
          <w:sz w:val="24"/>
          <w:szCs w:val="24"/>
        </w:rPr>
        <w:t xml:space="preserve">-18 CELEBRADA EL DÍA </w:t>
      </w:r>
      <w:r>
        <w:rPr>
          <w:rFonts w:ascii="Arial" w:hAnsi="Arial" w:cs="Arial"/>
          <w:b/>
          <w:sz w:val="24"/>
          <w:szCs w:val="24"/>
        </w:rPr>
        <w:t>CINCO DE NOVIEMBRE</w:t>
      </w:r>
      <w:r w:rsidRPr="001F2755">
        <w:rPr>
          <w:rFonts w:ascii="Arial" w:hAnsi="Arial" w:cs="Arial"/>
          <w:b/>
          <w:sz w:val="24"/>
          <w:szCs w:val="24"/>
        </w:rPr>
        <w:t xml:space="preserve">  DEL 2018 A PARTIR DE LAS DIECIOCHO HORAS CON QUINCE MINUTOS</w:t>
      </w:r>
    </w:p>
    <w:p w:rsidR="000B11FA" w:rsidRPr="000B11FA" w:rsidRDefault="000B11FA" w:rsidP="000B11FA">
      <w:pPr>
        <w:pStyle w:val="Sinespaciado"/>
      </w:pPr>
    </w:p>
    <w:p w:rsidR="000B11FA" w:rsidRPr="000B11FA" w:rsidRDefault="000B11FA" w:rsidP="000B11FA">
      <w:pPr>
        <w:spacing w:after="0" w:line="240" w:lineRule="auto"/>
        <w:jc w:val="both"/>
        <w:rPr>
          <w:rFonts w:ascii="Arial" w:eastAsia="Calibri" w:hAnsi="Arial" w:cs="Arial"/>
          <w:b/>
          <w:noProof w:val="0"/>
          <w:sz w:val="24"/>
          <w:szCs w:val="24"/>
          <w:lang w:val="es-ES"/>
        </w:rPr>
      </w:pPr>
      <w:r w:rsidRPr="000B11FA">
        <w:rPr>
          <w:rFonts w:ascii="Arial" w:eastAsia="Calibri" w:hAnsi="Arial" w:cs="Arial"/>
          <w:b/>
          <w:noProof w:val="0"/>
          <w:sz w:val="24"/>
          <w:szCs w:val="24"/>
          <w:lang w:val="es-ES"/>
        </w:rPr>
        <w:t>CONSIDERANDO</w:t>
      </w:r>
    </w:p>
    <w:p w:rsidR="000B11FA" w:rsidRPr="000B11FA" w:rsidRDefault="000B11FA" w:rsidP="000B11FA">
      <w:pPr>
        <w:spacing w:after="0" w:line="240" w:lineRule="auto"/>
        <w:jc w:val="both"/>
        <w:rPr>
          <w:rFonts w:ascii="Arial" w:eastAsia="Calibri" w:hAnsi="Arial" w:cs="Arial"/>
          <w:noProof w:val="0"/>
          <w:sz w:val="24"/>
          <w:szCs w:val="24"/>
          <w:lang w:val="es-ES"/>
        </w:rPr>
      </w:pPr>
    </w:p>
    <w:p w:rsidR="000B11FA" w:rsidRPr="000B11FA" w:rsidRDefault="000B11FA" w:rsidP="00580E18">
      <w:pPr>
        <w:numPr>
          <w:ilvl w:val="0"/>
          <w:numId w:val="10"/>
        </w:numPr>
        <w:spacing w:after="0" w:line="240" w:lineRule="auto"/>
        <w:contextualSpacing/>
        <w:jc w:val="both"/>
        <w:rPr>
          <w:rFonts w:ascii="Arial" w:eastAsia="Calibri" w:hAnsi="Arial" w:cs="Arial"/>
          <w:noProof w:val="0"/>
          <w:sz w:val="24"/>
          <w:szCs w:val="24"/>
          <w:lang w:val="es-ES"/>
        </w:rPr>
      </w:pPr>
      <w:r w:rsidRPr="000B11FA">
        <w:rPr>
          <w:rFonts w:ascii="Arial" w:eastAsia="Calibri" w:hAnsi="Arial" w:cs="Arial"/>
          <w:noProof w:val="0"/>
          <w:sz w:val="24"/>
          <w:szCs w:val="24"/>
          <w:lang w:val="es-ES"/>
        </w:rPr>
        <w:t xml:space="preserve">Sometidos a análisis por parte de los regidores los currículos de la Srta. </w:t>
      </w:r>
      <w:proofErr w:type="spellStart"/>
      <w:r w:rsidRPr="000B11FA">
        <w:rPr>
          <w:rFonts w:ascii="Arial" w:eastAsia="Calibri" w:hAnsi="Arial" w:cs="Arial"/>
          <w:noProof w:val="0"/>
          <w:sz w:val="24"/>
          <w:szCs w:val="24"/>
          <w:lang w:val="es-ES"/>
        </w:rPr>
        <w:t>Yannel</w:t>
      </w:r>
      <w:proofErr w:type="spellEnd"/>
      <w:r w:rsidRPr="000B11FA">
        <w:rPr>
          <w:rFonts w:ascii="Arial" w:eastAsia="Calibri" w:hAnsi="Arial" w:cs="Arial"/>
          <w:noProof w:val="0"/>
          <w:sz w:val="24"/>
          <w:szCs w:val="24"/>
          <w:lang w:val="es-ES"/>
        </w:rPr>
        <w:t xml:space="preserve"> </w:t>
      </w:r>
      <w:proofErr w:type="spellStart"/>
      <w:r w:rsidRPr="000B11FA">
        <w:rPr>
          <w:rFonts w:ascii="Arial" w:eastAsia="Calibri" w:hAnsi="Arial" w:cs="Arial"/>
          <w:noProof w:val="0"/>
          <w:sz w:val="24"/>
          <w:szCs w:val="24"/>
          <w:lang w:val="es-ES"/>
        </w:rPr>
        <w:t>Ailín</w:t>
      </w:r>
      <w:proofErr w:type="spellEnd"/>
      <w:r w:rsidRPr="000B11FA">
        <w:rPr>
          <w:rFonts w:ascii="Arial" w:eastAsia="Calibri" w:hAnsi="Arial" w:cs="Arial"/>
          <w:noProof w:val="0"/>
          <w:sz w:val="24"/>
          <w:szCs w:val="24"/>
          <w:lang w:val="es-ES"/>
        </w:rPr>
        <w:t xml:space="preserve"> Jiménez González y Johan Granda Monge mismos que fueron remitidos con anterioridad a todos los miembros de este Concejo Municipal.</w:t>
      </w:r>
    </w:p>
    <w:p w:rsidR="000B11FA" w:rsidRPr="000B11FA" w:rsidRDefault="000B11FA" w:rsidP="000B11FA">
      <w:pPr>
        <w:spacing w:after="0" w:line="240" w:lineRule="auto"/>
        <w:jc w:val="both"/>
        <w:rPr>
          <w:rFonts w:ascii="Arial" w:eastAsia="Calibri" w:hAnsi="Arial" w:cs="Arial"/>
          <w:noProof w:val="0"/>
          <w:sz w:val="24"/>
          <w:szCs w:val="24"/>
          <w:lang w:val="es-ES"/>
        </w:rPr>
      </w:pPr>
    </w:p>
    <w:p w:rsidR="000B11FA" w:rsidRPr="000B11FA" w:rsidRDefault="000B11FA" w:rsidP="00580E18">
      <w:pPr>
        <w:numPr>
          <w:ilvl w:val="0"/>
          <w:numId w:val="10"/>
        </w:numPr>
        <w:spacing w:after="0" w:line="240" w:lineRule="auto"/>
        <w:contextualSpacing/>
        <w:jc w:val="both"/>
        <w:rPr>
          <w:rFonts w:ascii="Arial" w:eastAsia="Calibri" w:hAnsi="Arial" w:cs="Arial"/>
          <w:b/>
          <w:noProof w:val="0"/>
          <w:sz w:val="24"/>
          <w:szCs w:val="24"/>
          <w:lang w:val="es-ES"/>
        </w:rPr>
      </w:pPr>
      <w:r w:rsidRPr="000B11FA">
        <w:rPr>
          <w:rFonts w:ascii="Arial" w:eastAsia="Calibri" w:hAnsi="Arial" w:cs="Arial"/>
          <w:noProof w:val="0"/>
          <w:sz w:val="24"/>
          <w:szCs w:val="24"/>
          <w:lang w:val="es-ES"/>
        </w:rPr>
        <w:t xml:space="preserve">Que las dos personas propuestas denotan cualidades como dinamismo, proactividad e interés en las actividades comunales. </w:t>
      </w:r>
    </w:p>
    <w:p w:rsidR="000B11FA" w:rsidRPr="000B11FA" w:rsidRDefault="000B11FA" w:rsidP="000B11FA">
      <w:pPr>
        <w:spacing w:after="0" w:line="240" w:lineRule="auto"/>
        <w:jc w:val="both"/>
        <w:rPr>
          <w:rFonts w:ascii="Arial" w:eastAsia="Calibri" w:hAnsi="Arial" w:cs="Arial"/>
          <w:noProof w:val="0"/>
          <w:sz w:val="24"/>
          <w:szCs w:val="24"/>
          <w:lang w:val="es-ES"/>
        </w:rPr>
      </w:pPr>
    </w:p>
    <w:p w:rsidR="000B11FA" w:rsidRPr="000B11FA" w:rsidRDefault="000B11FA" w:rsidP="000B11FA">
      <w:pPr>
        <w:spacing w:after="0" w:line="240" w:lineRule="auto"/>
        <w:jc w:val="both"/>
        <w:rPr>
          <w:rFonts w:ascii="Arial" w:eastAsia="Calibri" w:hAnsi="Arial" w:cs="Arial"/>
          <w:b/>
          <w:noProof w:val="0"/>
          <w:sz w:val="24"/>
          <w:szCs w:val="24"/>
          <w:lang w:val="es-ES"/>
        </w:rPr>
      </w:pPr>
      <w:r w:rsidRPr="000B11FA">
        <w:rPr>
          <w:rFonts w:ascii="Arial" w:eastAsia="Calibri" w:hAnsi="Arial" w:cs="Arial"/>
          <w:b/>
          <w:noProof w:val="0"/>
          <w:sz w:val="24"/>
          <w:szCs w:val="24"/>
          <w:lang w:val="es-ES"/>
        </w:rPr>
        <w:t>ESTE CONCEJO MUNICIPAL ACUERDA</w:t>
      </w:r>
    </w:p>
    <w:p w:rsidR="000B11FA" w:rsidRPr="000B11FA" w:rsidRDefault="000B11FA" w:rsidP="000B11FA">
      <w:pPr>
        <w:spacing w:after="0" w:line="240" w:lineRule="auto"/>
        <w:rPr>
          <w:rFonts w:ascii="Arial" w:eastAsia="Calibri" w:hAnsi="Arial" w:cs="Arial"/>
          <w:b/>
          <w:noProof w:val="0"/>
          <w:lang w:val="es-ES"/>
        </w:rPr>
      </w:pPr>
    </w:p>
    <w:p w:rsidR="000B11FA" w:rsidRPr="000B11FA" w:rsidRDefault="000B11FA" w:rsidP="00580E18">
      <w:pPr>
        <w:numPr>
          <w:ilvl w:val="0"/>
          <w:numId w:val="13"/>
        </w:numPr>
        <w:spacing w:after="0" w:line="240" w:lineRule="auto"/>
        <w:contextualSpacing/>
        <w:jc w:val="both"/>
        <w:rPr>
          <w:rFonts w:ascii="Arial" w:eastAsiaTheme="minorEastAsia" w:hAnsi="Arial" w:cs="Arial"/>
          <w:noProof w:val="0"/>
          <w:sz w:val="24"/>
          <w:szCs w:val="24"/>
          <w:lang w:val="es-ES_tradnl" w:eastAsia="es-ES_tradnl"/>
        </w:rPr>
      </w:pPr>
      <w:r w:rsidRPr="000B11FA">
        <w:rPr>
          <w:rFonts w:ascii="Arial" w:eastAsiaTheme="minorEastAsia" w:hAnsi="Arial" w:cs="Arial"/>
          <w:noProof w:val="0"/>
          <w:sz w:val="24"/>
          <w:szCs w:val="24"/>
          <w:lang w:val="es-ES_tradnl" w:eastAsia="es-ES_tradnl"/>
        </w:rPr>
        <w:t>Designar a las siguientes personas como representantes de este Concejo Municipal ante la Junta Directiva del Comité de Deportes y Recreación de San Pablo de Heredia para que su nombramiento rija del 05 de noviembre de 2018 a 05 de noviembre de 2020.</w:t>
      </w:r>
    </w:p>
    <w:p w:rsidR="000B11FA" w:rsidRPr="000B11FA" w:rsidRDefault="000B11FA" w:rsidP="000B11FA">
      <w:pPr>
        <w:spacing w:after="0" w:line="240" w:lineRule="auto"/>
        <w:jc w:val="both"/>
        <w:rPr>
          <w:rFonts w:ascii="Arial" w:eastAsiaTheme="minorEastAsia" w:hAnsi="Arial" w:cs="Arial"/>
          <w:noProof w:val="0"/>
          <w:sz w:val="24"/>
          <w:szCs w:val="24"/>
          <w:lang w:val="es-ES_tradnl" w:eastAsia="es-ES_tradnl"/>
        </w:rPr>
      </w:pPr>
    </w:p>
    <w:p w:rsidR="000B11FA" w:rsidRPr="000B11FA" w:rsidRDefault="000B11FA" w:rsidP="00580E18">
      <w:pPr>
        <w:numPr>
          <w:ilvl w:val="0"/>
          <w:numId w:val="12"/>
        </w:numPr>
        <w:spacing w:after="0" w:line="240" w:lineRule="auto"/>
        <w:contextualSpacing/>
        <w:jc w:val="both"/>
        <w:rPr>
          <w:rFonts w:ascii="Arial" w:eastAsiaTheme="minorEastAsia" w:hAnsi="Arial" w:cs="Arial"/>
          <w:noProof w:val="0"/>
          <w:sz w:val="24"/>
          <w:szCs w:val="24"/>
          <w:lang w:val="es-ES_tradnl" w:eastAsia="es-ES_tradnl"/>
        </w:rPr>
      </w:pPr>
      <w:r w:rsidRPr="000B11FA">
        <w:rPr>
          <w:rFonts w:ascii="Arial" w:eastAsiaTheme="minorEastAsia" w:hAnsi="Arial" w:cs="Arial"/>
          <w:noProof w:val="0"/>
          <w:sz w:val="24"/>
          <w:szCs w:val="24"/>
          <w:lang w:val="es-ES_tradnl" w:eastAsia="es-ES_tradnl"/>
        </w:rPr>
        <w:t xml:space="preserve">Srta. </w:t>
      </w:r>
      <w:proofErr w:type="spellStart"/>
      <w:r w:rsidRPr="000B11FA">
        <w:rPr>
          <w:rFonts w:ascii="Arial" w:eastAsiaTheme="minorEastAsia" w:hAnsi="Arial" w:cs="Arial"/>
          <w:noProof w:val="0"/>
          <w:sz w:val="24"/>
          <w:szCs w:val="24"/>
          <w:lang w:val="es-ES_tradnl" w:eastAsia="es-ES_tradnl"/>
        </w:rPr>
        <w:t>Yannel</w:t>
      </w:r>
      <w:proofErr w:type="spellEnd"/>
      <w:r w:rsidRPr="000B11FA">
        <w:rPr>
          <w:rFonts w:ascii="Arial" w:eastAsiaTheme="minorEastAsia" w:hAnsi="Arial" w:cs="Arial"/>
          <w:noProof w:val="0"/>
          <w:sz w:val="24"/>
          <w:szCs w:val="24"/>
          <w:lang w:val="es-ES_tradnl" w:eastAsia="es-ES_tradnl"/>
        </w:rPr>
        <w:t xml:space="preserve"> </w:t>
      </w:r>
      <w:proofErr w:type="spellStart"/>
      <w:r w:rsidRPr="000B11FA">
        <w:rPr>
          <w:rFonts w:ascii="Arial" w:eastAsiaTheme="minorEastAsia" w:hAnsi="Arial" w:cs="Arial"/>
          <w:noProof w:val="0"/>
          <w:sz w:val="24"/>
          <w:szCs w:val="24"/>
          <w:lang w:val="es-ES_tradnl" w:eastAsia="es-ES_tradnl"/>
        </w:rPr>
        <w:t>Ailín</w:t>
      </w:r>
      <w:proofErr w:type="spellEnd"/>
      <w:r w:rsidRPr="000B11FA">
        <w:rPr>
          <w:rFonts w:ascii="Arial" w:eastAsiaTheme="minorEastAsia" w:hAnsi="Arial" w:cs="Arial"/>
          <w:noProof w:val="0"/>
          <w:sz w:val="24"/>
          <w:szCs w:val="24"/>
          <w:lang w:val="es-ES_tradnl" w:eastAsia="es-ES_tradnl"/>
        </w:rPr>
        <w:t xml:space="preserve"> Jiménez González, cédula de identidad N° 1-1550-0474</w:t>
      </w:r>
    </w:p>
    <w:p w:rsidR="000B11FA" w:rsidRPr="000B11FA" w:rsidRDefault="000B11FA" w:rsidP="000B11FA">
      <w:pPr>
        <w:spacing w:after="0" w:line="240" w:lineRule="auto"/>
        <w:jc w:val="both"/>
        <w:rPr>
          <w:rFonts w:ascii="Arial" w:eastAsiaTheme="minorEastAsia" w:hAnsi="Arial" w:cs="Arial"/>
          <w:noProof w:val="0"/>
          <w:sz w:val="24"/>
          <w:szCs w:val="24"/>
          <w:lang w:val="es-ES_tradnl" w:eastAsia="es-ES_tradnl"/>
        </w:rPr>
      </w:pPr>
    </w:p>
    <w:p w:rsidR="000B11FA" w:rsidRPr="000B11FA" w:rsidRDefault="000B11FA" w:rsidP="00580E18">
      <w:pPr>
        <w:numPr>
          <w:ilvl w:val="0"/>
          <w:numId w:val="12"/>
        </w:numPr>
        <w:spacing w:after="0" w:line="240" w:lineRule="auto"/>
        <w:contextualSpacing/>
        <w:jc w:val="both"/>
        <w:rPr>
          <w:rFonts w:ascii="Arial" w:eastAsiaTheme="minorEastAsia" w:hAnsi="Arial" w:cs="Arial"/>
          <w:noProof w:val="0"/>
          <w:sz w:val="24"/>
          <w:szCs w:val="24"/>
          <w:lang w:val="es-ES_tradnl" w:eastAsia="es-ES_tradnl"/>
        </w:rPr>
      </w:pPr>
      <w:r w:rsidRPr="000B11FA">
        <w:rPr>
          <w:rFonts w:ascii="Arial" w:eastAsiaTheme="minorEastAsia" w:hAnsi="Arial" w:cs="Arial"/>
          <w:noProof w:val="0"/>
          <w:sz w:val="24"/>
          <w:szCs w:val="24"/>
          <w:lang w:val="es-ES_tradnl" w:eastAsia="es-ES_tradnl"/>
        </w:rPr>
        <w:t>Sr. Johan Granda Monge, cédula de identidad N° 4-0187-0032</w:t>
      </w:r>
    </w:p>
    <w:p w:rsidR="000B11FA" w:rsidRPr="000B11FA" w:rsidRDefault="000B11FA" w:rsidP="000B11FA">
      <w:pPr>
        <w:pStyle w:val="Sinespaciado"/>
        <w:rPr>
          <w:lang w:eastAsia="es-ES_tradnl"/>
        </w:rPr>
      </w:pPr>
    </w:p>
    <w:p w:rsidR="000B11FA" w:rsidRPr="000B11FA" w:rsidRDefault="000B11FA" w:rsidP="00580E18">
      <w:pPr>
        <w:numPr>
          <w:ilvl w:val="0"/>
          <w:numId w:val="13"/>
        </w:numPr>
        <w:spacing w:after="0" w:line="240" w:lineRule="auto"/>
        <w:contextualSpacing/>
        <w:jc w:val="both"/>
        <w:rPr>
          <w:rFonts w:ascii="Arial" w:eastAsiaTheme="minorEastAsia" w:hAnsi="Arial" w:cs="Arial"/>
          <w:noProof w:val="0"/>
          <w:sz w:val="24"/>
          <w:szCs w:val="24"/>
          <w:lang w:val="es-ES_tradnl" w:eastAsia="es-ES_tradnl"/>
        </w:rPr>
      </w:pPr>
      <w:r w:rsidRPr="000B11FA">
        <w:rPr>
          <w:rFonts w:ascii="Arial" w:eastAsia="Calibri" w:hAnsi="Arial" w:cs="Arial"/>
          <w:noProof w:val="0"/>
          <w:sz w:val="24"/>
          <w:szCs w:val="24"/>
          <w:lang w:val="es-ES"/>
        </w:rPr>
        <w:lastRenderedPageBreak/>
        <w:t>Convocar a dichas personas a la Sesión Ordinaria a celebrarse el lunes 12 de noviembre del corriente a las 6:15pm para su respectiva juramentación</w:t>
      </w:r>
    </w:p>
    <w:p w:rsidR="000B11FA" w:rsidRPr="000B11FA" w:rsidRDefault="000B11FA" w:rsidP="000B11FA">
      <w:pPr>
        <w:spacing w:after="0" w:line="240" w:lineRule="auto"/>
        <w:rPr>
          <w:rFonts w:ascii="Arial" w:eastAsia="Calibri" w:hAnsi="Arial" w:cs="Arial"/>
          <w:b/>
          <w:noProof w:val="0"/>
          <w:lang w:val="es-ES"/>
        </w:rPr>
      </w:pPr>
    </w:p>
    <w:p w:rsidR="000B11FA" w:rsidRPr="000B11FA" w:rsidRDefault="000B11FA" w:rsidP="000B11FA">
      <w:pPr>
        <w:spacing w:after="0" w:line="240" w:lineRule="auto"/>
        <w:rPr>
          <w:rFonts w:ascii="Arial" w:eastAsia="Calibri" w:hAnsi="Arial" w:cs="Arial"/>
          <w:b/>
          <w:noProof w:val="0"/>
          <w:lang w:val="es-ES"/>
        </w:rPr>
      </w:pPr>
      <w:r w:rsidRPr="000B11FA">
        <w:rPr>
          <w:rFonts w:ascii="Arial" w:eastAsia="Calibri" w:hAnsi="Arial" w:cs="Arial"/>
          <w:b/>
          <w:noProof w:val="0"/>
          <w:lang w:val="es-ES"/>
        </w:rPr>
        <w:t>ACUERDO UNÁNIME Y DECLARADO DEFINITIVAMENTE APROBADO N°633-18</w:t>
      </w:r>
    </w:p>
    <w:p w:rsidR="000B11FA" w:rsidRPr="000B11FA" w:rsidRDefault="000B11FA" w:rsidP="000B11FA">
      <w:pPr>
        <w:spacing w:after="0" w:line="240" w:lineRule="auto"/>
        <w:jc w:val="both"/>
        <w:rPr>
          <w:rFonts w:ascii="Arial" w:eastAsia="Calibri" w:hAnsi="Arial" w:cs="Arial"/>
          <w:noProof w:val="0"/>
          <w:sz w:val="24"/>
          <w:szCs w:val="24"/>
          <w:lang w:val="es-ES"/>
        </w:rPr>
      </w:pPr>
    </w:p>
    <w:p w:rsidR="000B11FA" w:rsidRPr="000B11FA" w:rsidRDefault="000B11FA" w:rsidP="00580E18">
      <w:pPr>
        <w:numPr>
          <w:ilvl w:val="0"/>
          <w:numId w:val="11"/>
        </w:numPr>
        <w:spacing w:after="0" w:line="240" w:lineRule="auto"/>
        <w:ind w:left="1134"/>
        <w:contextualSpacing/>
        <w:jc w:val="both"/>
        <w:rPr>
          <w:rFonts w:ascii="Arial" w:eastAsia="Calibri" w:hAnsi="Arial" w:cs="Arial"/>
          <w:noProof w:val="0"/>
          <w:sz w:val="24"/>
          <w:szCs w:val="24"/>
          <w:lang w:val="es-ES"/>
        </w:rPr>
      </w:pPr>
      <w:r w:rsidRPr="000B11FA">
        <w:rPr>
          <w:rFonts w:ascii="Arial" w:eastAsia="Calibri" w:hAnsi="Arial" w:cs="Arial"/>
          <w:noProof w:val="0"/>
          <w:sz w:val="24"/>
          <w:szCs w:val="24"/>
          <w:lang w:val="es-ES"/>
        </w:rPr>
        <w:t>María de los Ángeles Artavia Zeledón, Partido Unidad Social Cristiana</w:t>
      </w:r>
    </w:p>
    <w:p w:rsidR="000B11FA" w:rsidRPr="000B11FA" w:rsidRDefault="000B11FA" w:rsidP="00580E18">
      <w:pPr>
        <w:numPr>
          <w:ilvl w:val="0"/>
          <w:numId w:val="11"/>
        </w:numPr>
        <w:spacing w:after="0" w:line="240" w:lineRule="auto"/>
        <w:ind w:left="1134"/>
        <w:contextualSpacing/>
        <w:jc w:val="both"/>
        <w:rPr>
          <w:rFonts w:ascii="Arial" w:eastAsia="Calibri" w:hAnsi="Arial" w:cs="Arial"/>
          <w:noProof w:val="0"/>
          <w:sz w:val="24"/>
          <w:szCs w:val="24"/>
          <w:lang w:val="es-ES"/>
        </w:rPr>
      </w:pPr>
      <w:r w:rsidRPr="000B11FA">
        <w:rPr>
          <w:rFonts w:ascii="Arial" w:eastAsia="Calibri" w:hAnsi="Arial" w:cs="Arial"/>
          <w:noProof w:val="0"/>
          <w:sz w:val="24"/>
          <w:szCs w:val="24"/>
          <w:lang w:val="es-ES"/>
        </w:rPr>
        <w:t>Damaris Gamboa Hernández, Partido Unidad Social Cristiana</w:t>
      </w:r>
    </w:p>
    <w:p w:rsidR="000B11FA" w:rsidRPr="000B11FA" w:rsidRDefault="000B11FA" w:rsidP="00580E18">
      <w:pPr>
        <w:numPr>
          <w:ilvl w:val="0"/>
          <w:numId w:val="11"/>
        </w:numPr>
        <w:spacing w:after="0" w:line="240" w:lineRule="auto"/>
        <w:ind w:left="1134"/>
        <w:contextualSpacing/>
        <w:jc w:val="both"/>
        <w:rPr>
          <w:rFonts w:ascii="Arial" w:eastAsia="Calibri" w:hAnsi="Arial" w:cs="Arial"/>
          <w:noProof w:val="0"/>
          <w:sz w:val="24"/>
          <w:szCs w:val="24"/>
          <w:lang w:val="es-ES"/>
        </w:rPr>
      </w:pPr>
      <w:r w:rsidRPr="000B11FA">
        <w:rPr>
          <w:rFonts w:ascii="Arial" w:eastAsia="Calibri" w:hAnsi="Arial" w:cs="Arial"/>
          <w:noProof w:val="0"/>
          <w:sz w:val="24"/>
          <w:szCs w:val="24"/>
          <w:lang w:val="es-ES"/>
        </w:rPr>
        <w:t>Julio César Benavides Espinoza, Partido Unidad Social Cristiana</w:t>
      </w:r>
    </w:p>
    <w:p w:rsidR="000B11FA" w:rsidRPr="000B11FA" w:rsidRDefault="000B11FA" w:rsidP="00580E18">
      <w:pPr>
        <w:numPr>
          <w:ilvl w:val="0"/>
          <w:numId w:val="11"/>
        </w:numPr>
        <w:spacing w:after="0" w:line="240" w:lineRule="auto"/>
        <w:ind w:left="1134"/>
        <w:contextualSpacing/>
        <w:jc w:val="both"/>
        <w:rPr>
          <w:rFonts w:ascii="Arial" w:eastAsia="Calibri" w:hAnsi="Arial" w:cs="Arial"/>
          <w:noProof w:val="0"/>
          <w:sz w:val="24"/>
          <w:szCs w:val="24"/>
          <w:lang w:val="es-ES"/>
        </w:rPr>
      </w:pPr>
      <w:r w:rsidRPr="000B11FA">
        <w:rPr>
          <w:rFonts w:ascii="Arial" w:eastAsia="Calibri" w:hAnsi="Arial" w:cs="Arial"/>
          <w:noProof w:val="0"/>
          <w:sz w:val="24"/>
          <w:szCs w:val="24"/>
          <w:lang w:val="es-ES"/>
        </w:rPr>
        <w:t>Yojhan Cubero Ramírez, Partido Liberación Nacional</w:t>
      </w:r>
    </w:p>
    <w:p w:rsidR="000B11FA" w:rsidRPr="000B11FA" w:rsidRDefault="000B11FA" w:rsidP="00580E18">
      <w:pPr>
        <w:numPr>
          <w:ilvl w:val="0"/>
          <w:numId w:val="11"/>
        </w:numPr>
        <w:spacing w:after="0" w:line="240" w:lineRule="auto"/>
        <w:ind w:left="1134"/>
        <w:contextualSpacing/>
        <w:jc w:val="both"/>
        <w:rPr>
          <w:rFonts w:ascii="Arial" w:eastAsia="Calibri" w:hAnsi="Arial" w:cs="Arial"/>
          <w:noProof w:val="0"/>
          <w:sz w:val="24"/>
          <w:szCs w:val="24"/>
          <w:lang w:val="es-ES"/>
        </w:rPr>
      </w:pPr>
      <w:r w:rsidRPr="000B11FA">
        <w:rPr>
          <w:rFonts w:ascii="Arial" w:eastAsia="Calibri" w:hAnsi="Arial" w:cs="Arial"/>
          <w:noProof w:val="0"/>
          <w:sz w:val="24"/>
          <w:szCs w:val="24"/>
          <w:lang w:val="es-ES"/>
        </w:rPr>
        <w:t>Betty Castillo Ortiz, Partido Liberación Nacional</w:t>
      </w:r>
    </w:p>
    <w:p w:rsidR="000B11FA" w:rsidRDefault="000B11FA" w:rsidP="009B6DD6">
      <w:pPr>
        <w:pStyle w:val="Sinespaciado"/>
        <w:ind w:left="360"/>
        <w:rPr>
          <w:rFonts w:ascii="Arial" w:hAnsi="Arial" w:cs="Arial"/>
          <w:sz w:val="16"/>
          <w:szCs w:val="16"/>
        </w:rPr>
      </w:pPr>
    </w:p>
    <w:p w:rsidR="000B11FA" w:rsidRDefault="000B11FA" w:rsidP="009B6DD6">
      <w:pPr>
        <w:pStyle w:val="Sinespaciado"/>
        <w:ind w:left="360"/>
        <w:rPr>
          <w:rFonts w:ascii="Arial" w:hAnsi="Arial" w:cs="Arial"/>
          <w:sz w:val="16"/>
          <w:szCs w:val="16"/>
        </w:rPr>
      </w:pPr>
    </w:p>
    <w:p w:rsidR="000B11FA" w:rsidRDefault="000B11FA" w:rsidP="009B6DD6">
      <w:pPr>
        <w:pStyle w:val="Sinespaciado"/>
        <w:ind w:left="360"/>
        <w:rPr>
          <w:rFonts w:ascii="Arial" w:hAnsi="Arial" w:cs="Arial"/>
          <w:sz w:val="16"/>
          <w:szCs w:val="16"/>
        </w:rPr>
      </w:pPr>
    </w:p>
    <w:p w:rsidR="000B11FA" w:rsidRDefault="000B11FA" w:rsidP="009B6DD6">
      <w:pPr>
        <w:pStyle w:val="Sinespaciado"/>
        <w:ind w:left="360"/>
        <w:rPr>
          <w:rFonts w:ascii="Arial" w:hAnsi="Arial" w:cs="Arial"/>
          <w:sz w:val="16"/>
          <w:szCs w:val="16"/>
        </w:rPr>
      </w:pPr>
    </w:p>
    <w:p w:rsidR="000B11FA" w:rsidRDefault="000B11FA" w:rsidP="009B6DD6">
      <w:pPr>
        <w:pStyle w:val="Sinespaciado"/>
        <w:ind w:left="360"/>
        <w:rPr>
          <w:rFonts w:ascii="Arial" w:hAnsi="Arial" w:cs="Arial"/>
          <w:sz w:val="16"/>
          <w:szCs w:val="16"/>
        </w:rPr>
      </w:pPr>
    </w:p>
    <w:p w:rsidR="000B11FA" w:rsidRDefault="000B11FA" w:rsidP="009B6DD6">
      <w:pPr>
        <w:pStyle w:val="Sinespaciado"/>
        <w:ind w:left="360"/>
        <w:rPr>
          <w:rFonts w:ascii="Arial" w:hAnsi="Arial" w:cs="Arial"/>
          <w:sz w:val="16"/>
          <w:szCs w:val="16"/>
        </w:rPr>
      </w:pPr>
    </w:p>
    <w:p w:rsidR="000B11FA" w:rsidRPr="00C95FD3" w:rsidRDefault="000B11FA" w:rsidP="000B11FA">
      <w:pPr>
        <w:spacing w:after="0" w:line="240" w:lineRule="auto"/>
        <w:ind w:left="-142"/>
        <w:jc w:val="center"/>
        <w:rPr>
          <w:rFonts w:ascii="Arial" w:eastAsia="Calibri" w:hAnsi="Arial" w:cs="Arial"/>
          <w:sz w:val="16"/>
          <w:szCs w:val="16"/>
        </w:rPr>
      </w:pPr>
      <w:r w:rsidRPr="00C95FD3">
        <w:rPr>
          <w:rFonts w:ascii="Arial" w:eastAsia="Calibri" w:hAnsi="Arial" w:cs="Arial"/>
          <w:b/>
          <w:sz w:val="24"/>
          <w:szCs w:val="24"/>
          <w:lang w:val="es-ES_tradnl"/>
        </w:rPr>
        <w:t>LINETH ARTAVIA GONZÁLEZ</w:t>
      </w:r>
    </w:p>
    <w:p w:rsidR="000B11FA" w:rsidRPr="00C95FD3" w:rsidRDefault="000B11FA" w:rsidP="000B11FA">
      <w:pPr>
        <w:spacing w:after="0" w:line="240" w:lineRule="auto"/>
        <w:ind w:left="-142"/>
        <w:jc w:val="center"/>
        <w:rPr>
          <w:rFonts w:ascii="Arial" w:eastAsia="Calibri" w:hAnsi="Arial" w:cs="Arial"/>
          <w:b/>
          <w:sz w:val="24"/>
          <w:szCs w:val="24"/>
          <w:lang w:val="es-ES_tradnl"/>
        </w:rPr>
      </w:pPr>
      <w:r w:rsidRPr="00C95FD3">
        <w:rPr>
          <w:rFonts w:ascii="Arial" w:eastAsia="Calibri" w:hAnsi="Arial" w:cs="Arial"/>
          <w:b/>
          <w:sz w:val="24"/>
          <w:szCs w:val="24"/>
          <w:lang w:val="es-ES_tradnl"/>
        </w:rPr>
        <w:t>SECRETARIA CONCEJO MUNICIPAL</w:t>
      </w:r>
    </w:p>
    <w:p w:rsidR="000B11FA" w:rsidRDefault="000B11FA" w:rsidP="000B11FA">
      <w:pPr>
        <w:pStyle w:val="Sinespaciado"/>
        <w:ind w:left="360"/>
        <w:rPr>
          <w:rFonts w:ascii="Arial" w:hAnsi="Arial" w:cs="Arial"/>
          <w:sz w:val="16"/>
          <w:szCs w:val="16"/>
        </w:rPr>
      </w:pPr>
      <w:r w:rsidRPr="00116CBF">
        <w:rPr>
          <w:rFonts w:ascii="Arial" w:hAnsi="Arial" w:cs="Arial"/>
          <w:noProof/>
          <w:sz w:val="16"/>
          <w:szCs w:val="16"/>
          <w:lang w:val="es-CR" w:eastAsia="es-CR"/>
        </w:rPr>
        <w:drawing>
          <wp:inline distT="0" distB="0" distL="0" distR="0" wp14:anchorId="79FB6191" wp14:editId="3BDAEDD7">
            <wp:extent cx="213459" cy="152400"/>
            <wp:effectExtent l="0" t="0" r="0" b="0"/>
            <wp:docPr id="204" name="Imagen 204"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116CBF">
        <w:rPr>
          <w:rFonts w:ascii="Arial" w:hAnsi="Arial" w:cs="Arial"/>
          <w:sz w:val="16"/>
          <w:szCs w:val="16"/>
        </w:rPr>
        <w:t>C/c: Archivo</w:t>
      </w:r>
    </w:p>
    <w:p w:rsidR="000B11FA" w:rsidRDefault="000B11FA" w:rsidP="000B11FA">
      <w:pPr>
        <w:pStyle w:val="Sinespaciado"/>
        <w:ind w:left="360"/>
        <w:rPr>
          <w:rFonts w:ascii="Arial" w:hAnsi="Arial" w:cs="Arial"/>
          <w:sz w:val="16"/>
          <w:szCs w:val="16"/>
        </w:rPr>
      </w:pPr>
    </w:p>
    <w:p w:rsidR="000B11FA" w:rsidRDefault="000B11FA" w:rsidP="000B11FA">
      <w:pPr>
        <w:pStyle w:val="Sinespaciado"/>
        <w:ind w:left="360"/>
        <w:rPr>
          <w:rFonts w:ascii="Arial" w:hAnsi="Arial" w:cs="Arial"/>
          <w:sz w:val="16"/>
          <w:szCs w:val="16"/>
        </w:rPr>
      </w:pPr>
    </w:p>
    <w:p w:rsidR="000B11FA" w:rsidRDefault="000B11FA" w:rsidP="000B11FA">
      <w:pPr>
        <w:pStyle w:val="Sinespaciado"/>
        <w:ind w:left="360"/>
        <w:rPr>
          <w:rFonts w:ascii="Arial" w:hAnsi="Arial" w:cs="Arial"/>
          <w:sz w:val="16"/>
          <w:szCs w:val="16"/>
        </w:rPr>
      </w:pPr>
    </w:p>
    <w:p w:rsidR="000B11FA" w:rsidRDefault="000B11FA" w:rsidP="009B6DD6">
      <w:pPr>
        <w:pStyle w:val="Sinespaciado"/>
        <w:ind w:left="360"/>
        <w:rPr>
          <w:rFonts w:ascii="Arial" w:hAnsi="Arial" w:cs="Arial"/>
          <w:sz w:val="16"/>
          <w:szCs w:val="16"/>
        </w:rPr>
      </w:pPr>
    </w:p>
    <w:p w:rsidR="00E3278F" w:rsidRDefault="00E3278F" w:rsidP="009B6DD6">
      <w:pPr>
        <w:pStyle w:val="Sinespaciado"/>
        <w:ind w:left="360"/>
        <w:rPr>
          <w:rFonts w:ascii="Arial" w:hAnsi="Arial" w:cs="Arial"/>
          <w:sz w:val="16"/>
          <w:szCs w:val="16"/>
        </w:rPr>
      </w:pPr>
    </w:p>
    <w:p w:rsidR="00E3278F" w:rsidRDefault="00E3278F" w:rsidP="009B6DD6">
      <w:pPr>
        <w:pStyle w:val="Sinespaciado"/>
        <w:ind w:left="360"/>
        <w:rPr>
          <w:rFonts w:ascii="Arial" w:hAnsi="Arial" w:cs="Arial"/>
          <w:sz w:val="16"/>
          <w:szCs w:val="16"/>
        </w:rPr>
      </w:pPr>
    </w:p>
    <w:p w:rsidR="00E3278F" w:rsidRDefault="00E3278F" w:rsidP="009B6DD6">
      <w:pPr>
        <w:pStyle w:val="Sinespaciado"/>
        <w:ind w:left="360"/>
        <w:rPr>
          <w:rFonts w:ascii="Arial" w:hAnsi="Arial" w:cs="Arial"/>
          <w:sz w:val="16"/>
          <w:szCs w:val="16"/>
        </w:rPr>
      </w:pPr>
    </w:p>
    <w:p w:rsidR="00E3278F" w:rsidRDefault="00E3278F" w:rsidP="009B6DD6">
      <w:pPr>
        <w:pStyle w:val="Sinespaciado"/>
        <w:ind w:left="360"/>
        <w:rPr>
          <w:rFonts w:ascii="Arial" w:hAnsi="Arial" w:cs="Arial"/>
          <w:sz w:val="16"/>
          <w:szCs w:val="16"/>
        </w:rPr>
      </w:pPr>
    </w:p>
    <w:p w:rsidR="00E3278F" w:rsidRDefault="00E3278F" w:rsidP="009B6DD6">
      <w:pPr>
        <w:pStyle w:val="Sinespaciado"/>
        <w:ind w:left="360"/>
        <w:rPr>
          <w:rFonts w:ascii="Arial" w:hAnsi="Arial" w:cs="Arial"/>
          <w:sz w:val="16"/>
          <w:szCs w:val="16"/>
        </w:rPr>
      </w:pPr>
    </w:p>
    <w:p w:rsidR="00E3278F" w:rsidRDefault="00E3278F" w:rsidP="009B6DD6">
      <w:pPr>
        <w:pStyle w:val="Sinespaciado"/>
        <w:ind w:left="360"/>
        <w:rPr>
          <w:rFonts w:ascii="Arial" w:hAnsi="Arial" w:cs="Arial"/>
          <w:sz w:val="16"/>
          <w:szCs w:val="16"/>
        </w:rPr>
      </w:pPr>
    </w:p>
    <w:p w:rsidR="00E3278F" w:rsidRDefault="00E3278F" w:rsidP="009B6DD6">
      <w:pPr>
        <w:pStyle w:val="Sinespaciado"/>
        <w:ind w:left="360"/>
        <w:rPr>
          <w:rFonts w:ascii="Arial" w:hAnsi="Arial" w:cs="Arial"/>
          <w:sz w:val="16"/>
          <w:szCs w:val="16"/>
        </w:rPr>
      </w:pPr>
    </w:p>
    <w:p w:rsidR="00E3278F" w:rsidRDefault="00E3278F" w:rsidP="009B6DD6">
      <w:pPr>
        <w:pStyle w:val="Sinespaciado"/>
        <w:ind w:left="360"/>
        <w:rPr>
          <w:rFonts w:ascii="Arial" w:hAnsi="Arial" w:cs="Arial"/>
          <w:sz w:val="16"/>
          <w:szCs w:val="16"/>
        </w:rPr>
      </w:pPr>
    </w:p>
    <w:p w:rsidR="00E3278F" w:rsidRDefault="00E3278F" w:rsidP="009B6DD6">
      <w:pPr>
        <w:pStyle w:val="Sinespaciado"/>
        <w:ind w:left="360"/>
        <w:rPr>
          <w:rFonts w:ascii="Arial" w:hAnsi="Arial" w:cs="Arial"/>
          <w:sz w:val="16"/>
          <w:szCs w:val="16"/>
        </w:rPr>
      </w:pPr>
    </w:p>
    <w:p w:rsidR="00E3278F" w:rsidRDefault="00E3278F" w:rsidP="009B6DD6">
      <w:pPr>
        <w:pStyle w:val="Sinespaciado"/>
        <w:ind w:left="360"/>
        <w:rPr>
          <w:rFonts w:ascii="Arial" w:hAnsi="Arial" w:cs="Arial"/>
          <w:sz w:val="16"/>
          <w:szCs w:val="16"/>
        </w:rPr>
      </w:pPr>
    </w:p>
    <w:p w:rsidR="00E3278F" w:rsidRDefault="00E3278F" w:rsidP="009B6DD6">
      <w:pPr>
        <w:pStyle w:val="Sinespaciado"/>
        <w:ind w:left="360"/>
        <w:rPr>
          <w:rFonts w:ascii="Arial" w:hAnsi="Arial" w:cs="Arial"/>
          <w:sz w:val="16"/>
          <w:szCs w:val="16"/>
        </w:rPr>
      </w:pPr>
    </w:p>
    <w:p w:rsidR="00E3278F" w:rsidRDefault="00E3278F" w:rsidP="009B6DD6">
      <w:pPr>
        <w:pStyle w:val="Sinespaciado"/>
        <w:ind w:left="360"/>
        <w:rPr>
          <w:rFonts w:ascii="Arial" w:hAnsi="Arial" w:cs="Arial"/>
          <w:sz w:val="16"/>
          <w:szCs w:val="16"/>
        </w:rPr>
      </w:pPr>
    </w:p>
    <w:p w:rsidR="00E3278F" w:rsidRDefault="00E3278F" w:rsidP="009B6DD6">
      <w:pPr>
        <w:pStyle w:val="Sinespaciado"/>
        <w:ind w:left="360"/>
        <w:rPr>
          <w:rFonts w:ascii="Arial" w:hAnsi="Arial" w:cs="Arial"/>
          <w:sz w:val="16"/>
          <w:szCs w:val="16"/>
        </w:rPr>
      </w:pPr>
    </w:p>
    <w:p w:rsidR="00E3278F" w:rsidRDefault="00E3278F" w:rsidP="009B6DD6">
      <w:pPr>
        <w:pStyle w:val="Sinespaciado"/>
        <w:ind w:left="360"/>
        <w:rPr>
          <w:rFonts w:ascii="Arial" w:hAnsi="Arial" w:cs="Arial"/>
          <w:sz w:val="16"/>
          <w:szCs w:val="16"/>
        </w:rPr>
      </w:pPr>
    </w:p>
    <w:p w:rsidR="00E3278F" w:rsidRDefault="00E3278F" w:rsidP="009B6DD6">
      <w:pPr>
        <w:pStyle w:val="Sinespaciado"/>
        <w:ind w:left="360"/>
        <w:rPr>
          <w:rFonts w:ascii="Arial" w:hAnsi="Arial" w:cs="Arial"/>
          <w:sz w:val="16"/>
          <w:szCs w:val="16"/>
        </w:rPr>
      </w:pPr>
    </w:p>
    <w:p w:rsidR="00E3278F" w:rsidRDefault="00E3278F" w:rsidP="009B6DD6">
      <w:pPr>
        <w:pStyle w:val="Sinespaciado"/>
        <w:ind w:left="360"/>
        <w:rPr>
          <w:rFonts w:ascii="Arial" w:hAnsi="Arial" w:cs="Arial"/>
          <w:sz w:val="16"/>
          <w:szCs w:val="16"/>
        </w:rPr>
      </w:pPr>
    </w:p>
    <w:p w:rsidR="00E3278F" w:rsidRDefault="00E3278F" w:rsidP="009B6DD6">
      <w:pPr>
        <w:pStyle w:val="Sinespaciado"/>
        <w:ind w:left="360"/>
        <w:rPr>
          <w:rFonts w:ascii="Arial" w:hAnsi="Arial" w:cs="Arial"/>
          <w:sz w:val="16"/>
          <w:szCs w:val="16"/>
        </w:rPr>
      </w:pPr>
    </w:p>
    <w:p w:rsidR="00E3278F" w:rsidRDefault="00E3278F" w:rsidP="009B6DD6">
      <w:pPr>
        <w:pStyle w:val="Sinespaciado"/>
        <w:ind w:left="360"/>
        <w:rPr>
          <w:rFonts w:ascii="Arial" w:hAnsi="Arial" w:cs="Arial"/>
          <w:sz w:val="16"/>
          <w:szCs w:val="16"/>
        </w:rPr>
      </w:pPr>
    </w:p>
    <w:p w:rsidR="00E3278F" w:rsidRDefault="00E3278F" w:rsidP="009B6DD6">
      <w:pPr>
        <w:pStyle w:val="Sinespaciado"/>
        <w:ind w:left="360"/>
        <w:rPr>
          <w:rFonts w:ascii="Arial" w:hAnsi="Arial" w:cs="Arial"/>
          <w:sz w:val="16"/>
          <w:szCs w:val="16"/>
        </w:rPr>
      </w:pPr>
    </w:p>
    <w:p w:rsidR="00E3278F" w:rsidRDefault="00E3278F" w:rsidP="009B6DD6">
      <w:pPr>
        <w:pStyle w:val="Sinespaciado"/>
        <w:ind w:left="360"/>
        <w:rPr>
          <w:rFonts w:ascii="Arial" w:hAnsi="Arial" w:cs="Arial"/>
          <w:sz w:val="16"/>
          <w:szCs w:val="16"/>
        </w:rPr>
      </w:pPr>
    </w:p>
    <w:p w:rsidR="00E3278F" w:rsidRDefault="00E3278F" w:rsidP="009B6DD6">
      <w:pPr>
        <w:pStyle w:val="Sinespaciado"/>
        <w:ind w:left="360"/>
        <w:rPr>
          <w:rFonts w:ascii="Arial" w:hAnsi="Arial" w:cs="Arial"/>
          <w:sz w:val="16"/>
          <w:szCs w:val="16"/>
        </w:rPr>
      </w:pPr>
    </w:p>
    <w:p w:rsidR="00E3278F" w:rsidRDefault="00E3278F" w:rsidP="009B6DD6">
      <w:pPr>
        <w:pStyle w:val="Sinespaciado"/>
        <w:ind w:left="360"/>
        <w:rPr>
          <w:rFonts w:ascii="Arial" w:hAnsi="Arial" w:cs="Arial"/>
          <w:sz w:val="16"/>
          <w:szCs w:val="16"/>
        </w:rPr>
      </w:pPr>
    </w:p>
    <w:p w:rsidR="00E3278F" w:rsidRDefault="00E3278F" w:rsidP="009B6DD6">
      <w:pPr>
        <w:pStyle w:val="Sinespaciado"/>
        <w:ind w:left="360"/>
        <w:rPr>
          <w:rFonts w:ascii="Arial" w:hAnsi="Arial" w:cs="Arial"/>
          <w:sz w:val="16"/>
          <w:szCs w:val="16"/>
        </w:rPr>
      </w:pPr>
    </w:p>
    <w:p w:rsidR="00E3278F" w:rsidRDefault="00E3278F" w:rsidP="009B6DD6">
      <w:pPr>
        <w:pStyle w:val="Sinespaciado"/>
        <w:ind w:left="360"/>
        <w:rPr>
          <w:rFonts w:ascii="Arial" w:hAnsi="Arial" w:cs="Arial"/>
          <w:sz w:val="16"/>
          <w:szCs w:val="16"/>
        </w:rPr>
      </w:pPr>
    </w:p>
    <w:p w:rsidR="00E3278F" w:rsidRDefault="00E3278F" w:rsidP="009B6DD6">
      <w:pPr>
        <w:pStyle w:val="Sinespaciado"/>
        <w:ind w:left="360"/>
        <w:rPr>
          <w:rFonts w:ascii="Arial" w:hAnsi="Arial" w:cs="Arial"/>
          <w:sz w:val="16"/>
          <w:szCs w:val="16"/>
        </w:rPr>
      </w:pPr>
    </w:p>
    <w:p w:rsidR="00E3278F" w:rsidRDefault="00E3278F" w:rsidP="009B6DD6">
      <w:pPr>
        <w:pStyle w:val="Sinespaciado"/>
        <w:ind w:left="360"/>
        <w:rPr>
          <w:rFonts w:ascii="Arial" w:hAnsi="Arial" w:cs="Arial"/>
          <w:sz w:val="16"/>
          <w:szCs w:val="16"/>
        </w:rPr>
      </w:pPr>
    </w:p>
    <w:p w:rsidR="00E3278F" w:rsidRDefault="00E3278F" w:rsidP="009B6DD6">
      <w:pPr>
        <w:pStyle w:val="Sinespaciado"/>
        <w:ind w:left="360"/>
        <w:rPr>
          <w:rFonts w:ascii="Arial" w:hAnsi="Arial" w:cs="Arial"/>
          <w:sz w:val="16"/>
          <w:szCs w:val="16"/>
        </w:rPr>
      </w:pPr>
    </w:p>
    <w:p w:rsidR="00E3278F" w:rsidRDefault="00E3278F" w:rsidP="009B6DD6">
      <w:pPr>
        <w:pStyle w:val="Sinespaciado"/>
        <w:ind w:left="360"/>
        <w:rPr>
          <w:rFonts w:ascii="Arial" w:hAnsi="Arial" w:cs="Arial"/>
          <w:sz w:val="16"/>
          <w:szCs w:val="16"/>
        </w:rPr>
      </w:pPr>
    </w:p>
    <w:p w:rsidR="00E3278F" w:rsidRDefault="00E3278F" w:rsidP="009B6DD6">
      <w:pPr>
        <w:pStyle w:val="Sinespaciado"/>
        <w:ind w:left="360"/>
        <w:rPr>
          <w:rFonts w:ascii="Arial" w:hAnsi="Arial" w:cs="Arial"/>
          <w:sz w:val="16"/>
          <w:szCs w:val="16"/>
        </w:rPr>
      </w:pPr>
    </w:p>
    <w:p w:rsidR="00E3278F" w:rsidRDefault="00E3278F" w:rsidP="009B6DD6">
      <w:pPr>
        <w:pStyle w:val="Sinespaciado"/>
        <w:ind w:left="360"/>
        <w:rPr>
          <w:rFonts w:ascii="Arial" w:hAnsi="Arial" w:cs="Arial"/>
          <w:sz w:val="16"/>
          <w:szCs w:val="16"/>
        </w:rPr>
      </w:pPr>
    </w:p>
    <w:p w:rsidR="00E3278F" w:rsidRDefault="00E3278F" w:rsidP="009B6DD6">
      <w:pPr>
        <w:pStyle w:val="Sinespaciado"/>
        <w:ind w:left="360"/>
        <w:rPr>
          <w:rFonts w:ascii="Arial" w:hAnsi="Arial" w:cs="Arial"/>
          <w:sz w:val="16"/>
          <w:szCs w:val="16"/>
        </w:rPr>
      </w:pPr>
    </w:p>
    <w:p w:rsidR="00E3278F" w:rsidRDefault="00E3278F" w:rsidP="009B6DD6">
      <w:pPr>
        <w:pStyle w:val="Sinespaciado"/>
        <w:ind w:left="360"/>
        <w:rPr>
          <w:rFonts w:ascii="Arial" w:hAnsi="Arial" w:cs="Arial"/>
          <w:sz w:val="16"/>
          <w:szCs w:val="16"/>
        </w:rPr>
      </w:pPr>
    </w:p>
    <w:p w:rsidR="00E3278F" w:rsidRDefault="00E3278F" w:rsidP="009B6DD6">
      <w:pPr>
        <w:pStyle w:val="Sinespaciado"/>
        <w:ind w:left="360"/>
        <w:rPr>
          <w:rFonts w:ascii="Arial" w:hAnsi="Arial" w:cs="Arial"/>
          <w:sz w:val="16"/>
          <w:szCs w:val="16"/>
        </w:rPr>
      </w:pPr>
    </w:p>
    <w:p w:rsidR="00E3278F" w:rsidRDefault="00E3278F" w:rsidP="009B6DD6">
      <w:pPr>
        <w:pStyle w:val="Sinespaciado"/>
        <w:ind w:left="360"/>
        <w:rPr>
          <w:rFonts w:ascii="Arial" w:hAnsi="Arial" w:cs="Arial"/>
          <w:sz w:val="16"/>
          <w:szCs w:val="16"/>
        </w:rPr>
      </w:pPr>
    </w:p>
    <w:p w:rsidR="00E3278F" w:rsidRDefault="00E3278F" w:rsidP="009B6DD6">
      <w:pPr>
        <w:pStyle w:val="Sinespaciado"/>
        <w:ind w:left="360"/>
        <w:rPr>
          <w:rFonts w:ascii="Arial" w:hAnsi="Arial" w:cs="Arial"/>
          <w:sz w:val="16"/>
          <w:szCs w:val="16"/>
        </w:rPr>
      </w:pPr>
    </w:p>
    <w:p w:rsidR="00E3278F" w:rsidRDefault="00E3278F" w:rsidP="009B6DD6">
      <w:pPr>
        <w:pStyle w:val="Sinespaciado"/>
        <w:ind w:left="360"/>
        <w:rPr>
          <w:rFonts w:ascii="Arial" w:hAnsi="Arial" w:cs="Arial"/>
          <w:sz w:val="16"/>
          <w:szCs w:val="16"/>
        </w:rPr>
      </w:pPr>
    </w:p>
    <w:p w:rsidR="00E3278F" w:rsidRDefault="00E3278F" w:rsidP="009B6DD6">
      <w:pPr>
        <w:pStyle w:val="Sinespaciado"/>
        <w:ind w:left="360"/>
        <w:rPr>
          <w:rFonts w:ascii="Arial" w:hAnsi="Arial" w:cs="Arial"/>
          <w:sz w:val="16"/>
          <w:szCs w:val="16"/>
        </w:rPr>
      </w:pPr>
    </w:p>
    <w:p w:rsidR="0098334D" w:rsidRDefault="0098334D" w:rsidP="00E3278F">
      <w:pPr>
        <w:jc w:val="right"/>
        <w:rPr>
          <w:rFonts w:ascii="Arial" w:hAnsi="Arial" w:cs="Arial"/>
          <w:b/>
          <w:sz w:val="24"/>
          <w:szCs w:val="24"/>
        </w:rPr>
      </w:pPr>
    </w:p>
    <w:p w:rsidR="00E3278F" w:rsidRPr="00BC69BF" w:rsidRDefault="00E3278F" w:rsidP="00E3278F">
      <w:pPr>
        <w:jc w:val="right"/>
        <w:rPr>
          <w:rFonts w:ascii="Arial" w:hAnsi="Arial" w:cs="Arial"/>
          <w:b/>
          <w:sz w:val="24"/>
          <w:szCs w:val="24"/>
        </w:rPr>
      </w:pPr>
      <w:r w:rsidRPr="00BC69BF">
        <w:rPr>
          <w:rFonts w:ascii="Arial" w:hAnsi="Arial" w:cs="Arial"/>
          <w:b/>
          <w:sz w:val="24"/>
          <w:szCs w:val="24"/>
        </w:rPr>
        <w:lastRenderedPageBreak/>
        <w:t xml:space="preserve">OFICIO </w:t>
      </w:r>
      <w:r>
        <w:rPr>
          <w:rFonts w:ascii="Arial" w:hAnsi="Arial" w:cs="Arial"/>
          <w:b/>
          <w:sz w:val="24"/>
          <w:szCs w:val="24"/>
        </w:rPr>
        <w:t>MSPH-CM-ACUER-634-</w:t>
      </w:r>
      <w:r w:rsidRPr="00BC69BF">
        <w:rPr>
          <w:rFonts w:ascii="Arial" w:hAnsi="Arial" w:cs="Arial"/>
          <w:b/>
          <w:sz w:val="24"/>
          <w:szCs w:val="24"/>
        </w:rPr>
        <w:t>18</w:t>
      </w:r>
    </w:p>
    <w:p w:rsidR="00E3278F" w:rsidRPr="00052773" w:rsidRDefault="00E3278F" w:rsidP="00E3278F">
      <w:pPr>
        <w:spacing w:after="0" w:line="240" w:lineRule="auto"/>
        <w:jc w:val="right"/>
        <w:rPr>
          <w:rFonts w:ascii="Arial" w:eastAsia="Calibri" w:hAnsi="Arial" w:cs="Arial"/>
          <w:sz w:val="24"/>
          <w:szCs w:val="24"/>
        </w:rPr>
      </w:pPr>
      <w:r>
        <w:rPr>
          <w:rFonts w:ascii="Arial" w:eastAsia="Calibri" w:hAnsi="Arial" w:cs="Arial"/>
          <w:sz w:val="24"/>
          <w:szCs w:val="24"/>
        </w:rPr>
        <w:t>San Pablo de Heredia, 08 de noviembre de 2018</w:t>
      </w:r>
    </w:p>
    <w:p w:rsidR="00E3278F" w:rsidRDefault="00E3278F" w:rsidP="00E3278F">
      <w:pPr>
        <w:spacing w:after="0" w:line="240" w:lineRule="auto"/>
        <w:jc w:val="center"/>
        <w:rPr>
          <w:rFonts w:ascii="Arial" w:eastAsia="Calibri" w:hAnsi="Arial" w:cs="Arial"/>
          <w:b/>
          <w:sz w:val="24"/>
          <w:szCs w:val="24"/>
          <w:lang w:val="es-ES"/>
        </w:rPr>
      </w:pPr>
    </w:p>
    <w:p w:rsidR="00E3278F" w:rsidRDefault="00E3278F" w:rsidP="00E3278F">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Señores</w:t>
      </w:r>
    </w:p>
    <w:p w:rsidR="00E3278F" w:rsidRDefault="00E3278F" w:rsidP="00E3278F">
      <w:pPr>
        <w:spacing w:after="0" w:line="240" w:lineRule="auto"/>
        <w:rPr>
          <w:rFonts w:ascii="Arial" w:eastAsia="Times New Roman" w:hAnsi="Arial" w:cs="Arial"/>
          <w:noProof w:val="0"/>
          <w:sz w:val="24"/>
          <w:szCs w:val="24"/>
          <w:lang w:val="es-ES_tradnl" w:eastAsia="es-ES_tradnl"/>
        </w:rPr>
      </w:pPr>
      <w:r>
        <w:rPr>
          <w:rFonts w:ascii="Arial" w:eastAsia="Times New Roman" w:hAnsi="Arial" w:cs="Arial"/>
          <w:noProof w:val="0"/>
          <w:sz w:val="24"/>
          <w:szCs w:val="24"/>
          <w:lang w:val="es-ES_tradnl" w:eastAsia="es-ES_tradnl"/>
        </w:rPr>
        <w:t>Comité Cantonal de Deportes y Recreación San Pablo Heredia</w:t>
      </w:r>
    </w:p>
    <w:p w:rsidR="00E3278F" w:rsidRDefault="00E3278F" w:rsidP="00E3278F">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Pte.</w:t>
      </w:r>
    </w:p>
    <w:p w:rsidR="00E3278F" w:rsidRDefault="00E3278F" w:rsidP="00E3278F">
      <w:pPr>
        <w:spacing w:after="0" w:line="276" w:lineRule="auto"/>
        <w:rPr>
          <w:rFonts w:ascii="Arial" w:eastAsia="Times New Roman" w:hAnsi="Arial" w:cs="Arial"/>
          <w:sz w:val="24"/>
          <w:szCs w:val="24"/>
          <w:lang w:val="es-ES" w:eastAsia="es-ES"/>
        </w:rPr>
      </w:pPr>
    </w:p>
    <w:p w:rsidR="00E3278F" w:rsidRPr="00BC69BF" w:rsidRDefault="00E3278F" w:rsidP="00E3278F">
      <w:pPr>
        <w:spacing w:after="0" w:line="276" w:lineRule="auto"/>
        <w:rPr>
          <w:rFonts w:ascii="Arial" w:eastAsia="Times New Roman" w:hAnsi="Arial" w:cs="Arial"/>
          <w:sz w:val="24"/>
          <w:szCs w:val="24"/>
          <w:lang w:val="es-ES" w:eastAsia="es-ES"/>
        </w:rPr>
      </w:pPr>
      <w:r w:rsidRPr="00BC69BF">
        <w:rPr>
          <w:rFonts w:ascii="Arial" w:eastAsia="Times New Roman" w:hAnsi="Arial" w:cs="Arial"/>
          <w:sz w:val="24"/>
          <w:szCs w:val="24"/>
          <w:lang w:val="es-ES" w:eastAsia="es-ES"/>
        </w:rPr>
        <w:t>Esti</w:t>
      </w:r>
      <w:r>
        <w:rPr>
          <w:rFonts w:ascii="Arial" w:eastAsia="Times New Roman" w:hAnsi="Arial" w:cs="Arial"/>
          <w:sz w:val="24"/>
          <w:szCs w:val="24"/>
          <w:lang w:val="es-ES" w:eastAsia="es-ES"/>
        </w:rPr>
        <w:t>mados señores</w:t>
      </w:r>
      <w:r w:rsidRPr="00BC69BF">
        <w:rPr>
          <w:rFonts w:ascii="Arial" w:eastAsia="Times New Roman" w:hAnsi="Arial" w:cs="Arial"/>
          <w:sz w:val="24"/>
          <w:szCs w:val="24"/>
          <w:lang w:val="es-ES" w:eastAsia="es-ES"/>
        </w:rPr>
        <w:t>:</w:t>
      </w:r>
    </w:p>
    <w:p w:rsidR="00E3278F" w:rsidRPr="00BC69BF" w:rsidRDefault="00E3278F" w:rsidP="00E3278F">
      <w:pPr>
        <w:pStyle w:val="Sinespaciado"/>
        <w:rPr>
          <w:lang w:eastAsia="es-ES"/>
        </w:rPr>
      </w:pPr>
    </w:p>
    <w:p w:rsidR="00E3278F" w:rsidRPr="00BC69BF" w:rsidRDefault="00E3278F" w:rsidP="00E3278F">
      <w:pPr>
        <w:spacing w:after="0"/>
        <w:jc w:val="both"/>
        <w:rPr>
          <w:rFonts w:ascii="Arial" w:eastAsia="Times New Roman" w:hAnsi="Arial" w:cs="Arial"/>
          <w:sz w:val="24"/>
          <w:szCs w:val="24"/>
          <w:lang w:eastAsia="es-ES"/>
        </w:rPr>
      </w:pPr>
      <w:r w:rsidRPr="00BC69BF">
        <w:rPr>
          <w:rFonts w:ascii="Arial" w:eastAsia="Times New Roman" w:hAnsi="Arial" w:cs="Arial"/>
          <w:sz w:val="24"/>
          <w:szCs w:val="24"/>
          <w:lang w:eastAsia="es-ES"/>
        </w:rPr>
        <w:t>Para su conocimiento y fines consiguientes me permito transcribir acuerdo adoptado por éste Órgano Colegiado el cual versa:</w:t>
      </w:r>
    </w:p>
    <w:p w:rsidR="00E3278F" w:rsidRPr="00860BB1" w:rsidRDefault="00E3278F" w:rsidP="00E3278F">
      <w:pPr>
        <w:spacing w:after="0" w:line="240" w:lineRule="auto"/>
        <w:jc w:val="center"/>
        <w:rPr>
          <w:rFonts w:ascii="Arial" w:eastAsia="Calibri" w:hAnsi="Arial" w:cs="Arial"/>
          <w:b/>
          <w:sz w:val="24"/>
          <w:szCs w:val="24"/>
        </w:rPr>
      </w:pPr>
    </w:p>
    <w:p w:rsidR="00E3278F" w:rsidRPr="001F2755" w:rsidRDefault="00E3278F" w:rsidP="00E3278F">
      <w:pPr>
        <w:pStyle w:val="Sinespaciado"/>
        <w:jc w:val="center"/>
        <w:rPr>
          <w:rFonts w:ascii="Arial" w:hAnsi="Arial" w:cs="Arial"/>
          <w:b/>
          <w:sz w:val="24"/>
          <w:szCs w:val="24"/>
        </w:rPr>
      </w:pPr>
      <w:r w:rsidRPr="001F2755">
        <w:rPr>
          <w:rFonts w:ascii="Arial" w:hAnsi="Arial" w:cs="Arial"/>
          <w:b/>
          <w:sz w:val="24"/>
          <w:szCs w:val="24"/>
        </w:rPr>
        <w:t>CONCEJO MUNICIPAL DE SAN PABLO DE HEREDIA</w:t>
      </w:r>
    </w:p>
    <w:p w:rsidR="00E3278F" w:rsidRDefault="00E3278F" w:rsidP="00E3278F">
      <w:pPr>
        <w:pStyle w:val="Sinespaciado"/>
        <w:jc w:val="center"/>
        <w:rPr>
          <w:rFonts w:ascii="Arial" w:hAnsi="Arial" w:cs="Arial"/>
          <w:b/>
          <w:sz w:val="24"/>
          <w:szCs w:val="24"/>
        </w:rPr>
      </w:pPr>
      <w:r w:rsidRPr="001F2755">
        <w:rPr>
          <w:rFonts w:ascii="Arial" w:hAnsi="Arial" w:cs="Arial"/>
          <w:b/>
          <w:sz w:val="24"/>
          <w:szCs w:val="24"/>
        </w:rPr>
        <w:t>SESIÓN ORDINARIA 4</w:t>
      </w:r>
      <w:r>
        <w:rPr>
          <w:rFonts w:ascii="Arial" w:hAnsi="Arial" w:cs="Arial"/>
          <w:b/>
          <w:sz w:val="24"/>
          <w:szCs w:val="24"/>
        </w:rPr>
        <w:t>5</w:t>
      </w:r>
      <w:r w:rsidRPr="001F2755">
        <w:rPr>
          <w:rFonts w:ascii="Arial" w:hAnsi="Arial" w:cs="Arial"/>
          <w:b/>
          <w:sz w:val="24"/>
          <w:szCs w:val="24"/>
        </w:rPr>
        <w:t xml:space="preserve">-18 CELEBRADA EL DÍA </w:t>
      </w:r>
      <w:r>
        <w:rPr>
          <w:rFonts w:ascii="Arial" w:hAnsi="Arial" w:cs="Arial"/>
          <w:b/>
          <w:sz w:val="24"/>
          <w:szCs w:val="24"/>
        </w:rPr>
        <w:t>CINCO DE NOVIEMBRE</w:t>
      </w:r>
      <w:r w:rsidRPr="001F2755">
        <w:rPr>
          <w:rFonts w:ascii="Arial" w:hAnsi="Arial" w:cs="Arial"/>
          <w:b/>
          <w:sz w:val="24"/>
          <w:szCs w:val="24"/>
        </w:rPr>
        <w:t xml:space="preserve">  DEL 2018 A PARTIR DE LAS DIECIOCHO HORAS CON QUINCE MINUTOS</w:t>
      </w:r>
    </w:p>
    <w:p w:rsidR="00E3278F" w:rsidRDefault="00E3278F" w:rsidP="009B6DD6">
      <w:pPr>
        <w:pStyle w:val="Sinespaciado"/>
        <w:ind w:left="360"/>
        <w:rPr>
          <w:rFonts w:ascii="Arial" w:hAnsi="Arial" w:cs="Arial"/>
          <w:sz w:val="16"/>
          <w:szCs w:val="16"/>
        </w:rPr>
      </w:pPr>
    </w:p>
    <w:p w:rsidR="00E3278F" w:rsidRPr="00E3278F" w:rsidRDefault="00E3278F" w:rsidP="00E3278F">
      <w:pPr>
        <w:spacing w:after="0" w:line="240" w:lineRule="auto"/>
        <w:jc w:val="both"/>
        <w:rPr>
          <w:rFonts w:ascii="Arial" w:eastAsia="Calibri" w:hAnsi="Arial" w:cs="Arial"/>
          <w:b/>
          <w:noProof w:val="0"/>
          <w:sz w:val="24"/>
          <w:szCs w:val="24"/>
          <w:lang w:val="es-ES"/>
        </w:rPr>
      </w:pPr>
      <w:r w:rsidRPr="00E3278F">
        <w:rPr>
          <w:rFonts w:ascii="Arial" w:eastAsia="Calibri" w:hAnsi="Arial" w:cs="Arial"/>
          <w:b/>
          <w:noProof w:val="0"/>
          <w:sz w:val="24"/>
          <w:szCs w:val="24"/>
          <w:lang w:val="es-ES"/>
        </w:rPr>
        <w:t>CONSIDERANDO</w:t>
      </w:r>
    </w:p>
    <w:p w:rsidR="00E3278F" w:rsidRPr="00E3278F" w:rsidRDefault="00E3278F" w:rsidP="00E3278F">
      <w:pPr>
        <w:spacing w:after="0" w:line="240" w:lineRule="auto"/>
        <w:jc w:val="both"/>
        <w:rPr>
          <w:rFonts w:ascii="Arial" w:eastAsia="Calibri" w:hAnsi="Arial" w:cs="Arial"/>
          <w:b/>
          <w:noProof w:val="0"/>
          <w:sz w:val="24"/>
          <w:szCs w:val="24"/>
          <w:lang w:val="es-ES"/>
        </w:rPr>
      </w:pPr>
    </w:p>
    <w:p w:rsidR="00E3278F" w:rsidRPr="00E3278F" w:rsidRDefault="00E3278F" w:rsidP="00580E18">
      <w:pPr>
        <w:numPr>
          <w:ilvl w:val="0"/>
          <w:numId w:val="15"/>
        </w:numPr>
        <w:spacing w:after="0" w:line="240" w:lineRule="auto"/>
        <w:contextualSpacing/>
        <w:jc w:val="both"/>
        <w:rPr>
          <w:rFonts w:ascii="Arial" w:eastAsia="Calibri" w:hAnsi="Arial" w:cs="Arial"/>
          <w:noProof w:val="0"/>
          <w:sz w:val="24"/>
          <w:szCs w:val="24"/>
          <w:lang w:val="es-ES"/>
        </w:rPr>
      </w:pPr>
      <w:r w:rsidRPr="00E3278F">
        <w:rPr>
          <w:rFonts w:ascii="Arial" w:eastAsia="Calibri" w:hAnsi="Arial" w:cs="Arial"/>
          <w:noProof w:val="0"/>
          <w:sz w:val="24"/>
          <w:szCs w:val="24"/>
          <w:lang w:val="es-ES"/>
        </w:rPr>
        <w:t>Oficio CCDRSP-405-2018, recibido vía correo el día 01 de noviembre de 2018, suscrito por la Sra. Adriana Hidalgo Mena, Secretaria, Comité Cantonal de Deportes y Recreación de San Pablo de Heredia, donde remite los dos representantes por parte de las Asociaciones Deportivas vigentes, para la conformación de la Junta de dicha entidad.</w:t>
      </w:r>
    </w:p>
    <w:p w:rsidR="00E3278F" w:rsidRPr="00E3278F" w:rsidRDefault="00E3278F" w:rsidP="00E3278F">
      <w:pPr>
        <w:spacing w:after="0" w:line="240" w:lineRule="auto"/>
        <w:jc w:val="both"/>
        <w:rPr>
          <w:rFonts w:ascii="Arial" w:eastAsia="Calibri" w:hAnsi="Arial" w:cs="Arial"/>
          <w:noProof w:val="0"/>
          <w:sz w:val="24"/>
          <w:szCs w:val="24"/>
          <w:lang w:val="es-ES"/>
        </w:rPr>
      </w:pPr>
    </w:p>
    <w:p w:rsidR="00E3278F" w:rsidRPr="00E3278F" w:rsidRDefault="00E3278F" w:rsidP="00580E18">
      <w:pPr>
        <w:numPr>
          <w:ilvl w:val="0"/>
          <w:numId w:val="15"/>
        </w:numPr>
        <w:spacing w:after="0" w:line="240" w:lineRule="auto"/>
        <w:contextualSpacing/>
        <w:jc w:val="both"/>
        <w:rPr>
          <w:rFonts w:ascii="Arial" w:eastAsia="Calibri" w:hAnsi="Arial" w:cs="Arial"/>
          <w:noProof w:val="0"/>
          <w:sz w:val="24"/>
          <w:szCs w:val="24"/>
          <w:lang w:val="es-ES"/>
        </w:rPr>
      </w:pPr>
      <w:r w:rsidRPr="00E3278F">
        <w:rPr>
          <w:rFonts w:ascii="Arial" w:eastAsia="Calibri" w:hAnsi="Arial" w:cs="Arial"/>
          <w:noProof w:val="0"/>
          <w:sz w:val="24"/>
          <w:szCs w:val="24"/>
          <w:lang w:val="es-ES"/>
        </w:rPr>
        <w:t>Oficio CCDRSP-406-2018, recibido vía correo el día 01 de noviembre de 2018, suscrito por la Sra. Adriana Hidalgo Mena, Secretaria, Comité Cantonal de Deportes y Recreación de San Pablo de Heredia, donde remite el nombre del representante   por parte de las Asociaciones Comunales para la conformación de la Junta de dicha entidad.</w:t>
      </w:r>
    </w:p>
    <w:p w:rsidR="00E3278F" w:rsidRPr="00E3278F" w:rsidRDefault="00E3278F" w:rsidP="00E3278F">
      <w:pPr>
        <w:spacing w:after="0" w:line="240" w:lineRule="auto"/>
        <w:jc w:val="both"/>
        <w:rPr>
          <w:rFonts w:ascii="Arial" w:eastAsia="Calibri" w:hAnsi="Arial" w:cs="Arial"/>
          <w:noProof w:val="0"/>
          <w:sz w:val="24"/>
          <w:szCs w:val="24"/>
          <w:lang w:val="es-ES"/>
        </w:rPr>
      </w:pPr>
    </w:p>
    <w:p w:rsidR="00E3278F" w:rsidRPr="00E3278F" w:rsidRDefault="00E3278F" w:rsidP="00E3278F">
      <w:pPr>
        <w:spacing w:after="0" w:line="240" w:lineRule="auto"/>
        <w:jc w:val="both"/>
        <w:rPr>
          <w:rFonts w:ascii="Arial" w:eastAsia="Calibri" w:hAnsi="Arial" w:cs="Arial"/>
          <w:b/>
          <w:noProof w:val="0"/>
          <w:sz w:val="24"/>
          <w:szCs w:val="24"/>
          <w:lang w:val="es-ES"/>
        </w:rPr>
      </w:pPr>
      <w:r w:rsidRPr="00E3278F">
        <w:rPr>
          <w:rFonts w:ascii="Arial" w:eastAsia="Calibri" w:hAnsi="Arial" w:cs="Arial"/>
          <w:b/>
          <w:noProof w:val="0"/>
          <w:sz w:val="24"/>
          <w:szCs w:val="24"/>
          <w:lang w:val="es-ES"/>
        </w:rPr>
        <w:t>ESTE CONCEJO MUNICIPAL ACUERDA</w:t>
      </w:r>
    </w:p>
    <w:p w:rsidR="00E3278F" w:rsidRPr="00E3278F" w:rsidRDefault="00E3278F" w:rsidP="00E3278F">
      <w:pPr>
        <w:spacing w:after="0" w:line="240" w:lineRule="auto"/>
        <w:jc w:val="both"/>
        <w:rPr>
          <w:rFonts w:ascii="Arial" w:eastAsia="Calibri" w:hAnsi="Arial" w:cs="Arial"/>
          <w:b/>
          <w:noProof w:val="0"/>
          <w:sz w:val="24"/>
          <w:szCs w:val="24"/>
          <w:lang w:val="es-ES"/>
        </w:rPr>
      </w:pPr>
    </w:p>
    <w:p w:rsidR="00E3278F" w:rsidRPr="00E3278F" w:rsidRDefault="00E3278F" w:rsidP="00580E18">
      <w:pPr>
        <w:numPr>
          <w:ilvl w:val="0"/>
          <w:numId w:val="17"/>
        </w:numPr>
        <w:spacing w:after="0" w:line="240" w:lineRule="auto"/>
        <w:contextualSpacing/>
        <w:jc w:val="both"/>
        <w:rPr>
          <w:rFonts w:ascii="Arial" w:eastAsia="Calibri" w:hAnsi="Arial" w:cs="Arial"/>
          <w:noProof w:val="0"/>
          <w:sz w:val="24"/>
          <w:szCs w:val="24"/>
          <w:lang w:val="es-ES"/>
        </w:rPr>
      </w:pPr>
      <w:r w:rsidRPr="00E3278F">
        <w:rPr>
          <w:rFonts w:ascii="Arial" w:eastAsia="Calibri" w:hAnsi="Arial" w:cs="Arial"/>
          <w:noProof w:val="0"/>
          <w:sz w:val="24"/>
          <w:szCs w:val="24"/>
          <w:lang w:val="es-ES"/>
        </w:rPr>
        <w:t xml:space="preserve">Designar a las siguientes personas como presentantes de las Organizaciones Deportivas del cantón ante la Junta Directiva del Comité Cantonal de Deportes y Recreación de San Pablo, para que </w:t>
      </w:r>
      <w:r w:rsidR="0098334D">
        <w:rPr>
          <w:rFonts w:ascii="Arial" w:eastAsia="Calibri" w:hAnsi="Arial" w:cs="Arial"/>
          <w:noProof w:val="0"/>
          <w:sz w:val="24"/>
          <w:szCs w:val="24"/>
          <w:lang w:val="es-ES"/>
        </w:rPr>
        <w:t xml:space="preserve">el </w:t>
      </w:r>
      <w:r w:rsidRPr="00E3278F">
        <w:rPr>
          <w:rFonts w:ascii="Arial" w:eastAsia="Calibri" w:hAnsi="Arial" w:cs="Arial"/>
          <w:noProof w:val="0"/>
          <w:sz w:val="24"/>
          <w:szCs w:val="24"/>
          <w:lang w:val="es-ES"/>
        </w:rPr>
        <w:t>nombramiento rija a partir del 05 de noviembre de 2018 y hasta el 05 de noviembre de 2020:</w:t>
      </w:r>
    </w:p>
    <w:p w:rsidR="00E3278F" w:rsidRPr="00E3278F" w:rsidRDefault="00E3278F" w:rsidP="00E3278F">
      <w:pPr>
        <w:spacing w:after="0" w:line="240" w:lineRule="auto"/>
        <w:jc w:val="both"/>
        <w:rPr>
          <w:rFonts w:ascii="Arial" w:eastAsia="Calibri" w:hAnsi="Arial" w:cs="Arial"/>
          <w:noProof w:val="0"/>
          <w:sz w:val="24"/>
          <w:szCs w:val="24"/>
          <w:lang w:val="es-ES"/>
        </w:rPr>
      </w:pPr>
    </w:p>
    <w:p w:rsidR="00E3278F" w:rsidRPr="00E3278F" w:rsidRDefault="00E3278F" w:rsidP="00580E18">
      <w:pPr>
        <w:numPr>
          <w:ilvl w:val="0"/>
          <w:numId w:val="16"/>
        </w:numPr>
        <w:spacing w:after="0" w:line="240" w:lineRule="auto"/>
        <w:ind w:left="1276"/>
        <w:contextualSpacing/>
        <w:jc w:val="both"/>
        <w:rPr>
          <w:rFonts w:ascii="Arial" w:eastAsia="Calibri" w:hAnsi="Arial" w:cs="Arial"/>
          <w:noProof w:val="0"/>
          <w:sz w:val="24"/>
          <w:szCs w:val="24"/>
          <w:lang w:val="es-ES"/>
        </w:rPr>
      </w:pPr>
      <w:r w:rsidRPr="00E3278F">
        <w:rPr>
          <w:rFonts w:ascii="Arial" w:eastAsia="Calibri" w:hAnsi="Arial" w:cs="Arial"/>
          <w:noProof w:val="0"/>
          <w:sz w:val="24"/>
          <w:szCs w:val="24"/>
          <w:lang w:val="es-ES"/>
        </w:rPr>
        <w:t>Srta. Melina Sallé Castro Morera, cédula de identidad N° 1-1557-0385</w:t>
      </w:r>
    </w:p>
    <w:p w:rsidR="00E3278F" w:rsidRPr="00E3278F" w:rsidRDefault="00E3278F" w:rsidP="00E3278F">
      <w:pPr>
        <w:spacing w:after="0" w:line="240" w:lineRule="auto"/>
        <w:ind w:left="1276"/>
        <w:jc w:val="both"/>
        <w:rPr>
          <w:rFonts w:ascii="Arial" w:eastAsia="Calibri" w:hAnsi="Arial" w:cs="Arial"/>
          <w:noProof w:val="0"/>
          <w:sz w:val="24"/>
          <w:szCs w:val="24"/>
          <w:lang w:val="es-ES"/>
        </w:rPr>
      </w:pPr>
    </w:p>
    <w:p w:rsidR="00E3278F" w:rsidRPr="00E3278F" w:rsidRDefault="00E3278F" w:rsidP="00580E18">
      <w:pPr>
        <w:numPr>
          <w:ilvl w:val="0"/>
          <w:numId w:val="16"/>
        </w:numPr>
        <w:spacing w:after="0" w:line="240" w:lineRule="auto"/>
        <w:ind w:left="1276"/>
        <w:contextualSpacing/>
        <w:jc w:val="both"/>
        <w:rPr>
          <w:rFonts w:ascii="Arial" w:eastAsia="Calibri" w:hAnsi="Arial" w:cs="Arial"/>
          <w:noProof w:val="0"/>
          <w:sz w:val="24"/>
          <w:szCs w:val="24"/>
          <w:lang w:val="es-ES"/>
        </w:rPr>
      </w:pPr>
      <w:r w:rsidRPr="00E3278F">
        <w:rPr>
          <w:rFonts w:ascii="Arial" w:eastAsia="Calibri" w:hAnsi="Arial" w:cs="Arial"/>
          <w:noProof w:val="0"/>
          <w:sz w:val="24"/>
          <w:szCs w:val="24"/>
          <w:lang w:val="es-ES"/>
        </w:rPr>
        <w:t xml:space="preserve">Sr. </w:t>
      </w:r>
      <w:proofErr w:type="spellStart"/>
      <w:r w:rsidRPr="00E3278F">
        <w:rPr>
          <w:rFonts w:ascii="Arial" w:eastAsia="Calibri" w:hAnsi="Arial" w:cs="Arial"/>
          <w:noProof w:val="0"/>
          <w:sz w:val="24"/>
          <w:szCs w:val="24"/>
          <w:lang w:val="es-ES"/>
        </w:rPr>
        <w:t>Greivin</w:t>
      </w:r>
      <w:proofErr w:type="spellEnd"/>
      <w:r w:rsidRPr="00E3278F">
        <w:rPr>
          <w:rFonts w:ascii="Arial" w:eastAsia="Calibri" w:hAnsi="Arial" w:cs="Arial"/>
          <w:noProof w:val="0"/>
          <w:sz w:val="24"/>
          <w:szCs w:val="24"/>
          <w:lang w:val="es-ES"/>
        </w:rPr>
        <w:t xml:space="preserve"> Zamora Ramírez, cédula de identidad N° 1-0999-0318</w:t>
      </w:r>
    </w:p>
    <w:p w:rsidR="00E3278F" w:rsidRPr="00E3278F" w:rsidRDefault="00E3278F" w:rsidP="00E3278F">
      <w:pPr>
        <w:spacing w:after="0" w:line="240" w:lineRule="auto"/>
        <w:jc w:val="both"/>
        <w:rPr>
          <w:rFonts w:ascii="Arial" w:eastAsia="Calibri" w:hAnsi="Arial" w:cs="Arial"/>
          <w:noProof w:val="0"/>
          <w:sz w:val="24"/>
          <w:szCs w:val="24"/>
          <w:lang w:val="es-ES"/>
        </w:rPr>
      </w:pPr>
    </w:p>
    <w:p w:rsidR="00E3278F" w:rsidRDefault="00E3278F" w:rsidP="00580E18">
      <w:pPr>
        <w:numPr>
          <w:ilvl w:val="0"/>
          <w:numId w:val="17"/>
        </w:numPr>
        <w:spacing w:after="0" w:line="240" w:lineRule="auto"/>
        <w:contextualSpacing/>
        <w:jc w:val="both"/>
        <w:rPr>
          <w:rFonts w:ascii="Arial" w:eastAsia="Calibri" w:hAnsi="Arial" w:cs="Arial"/>
          <w:noProof w:val="0"/>
          <w:sz w:val="24"/>
          <w:szCs w:val="24"/>
          <w:lang w:val="es-ES"/>
        </w:rPr>
      </w:pPr>
      <w:r w:rsidRPr="00E3278F">
        <w:rPr>
          <w:rFonts w:ascii="Arial" w:eastAsia="Calibri" w:hAnsi="Arial" w:cs="Arial"/>
          <w:noProof w:val="0"/>
          <w:sz w:val="24"/>
          <w:szCs w:val="24"/>
          <w:lang w:val="es-ES"/>
        </w:rPr>
        <w:t xml:space="preserve">Designar a la siguiente persona como representante de las Organizaciones Comunales del cantón ante la Junta Directiva del Comité Cantonal de Deportes </w:t>
      </w:r>
      <w:r w:rsidRPr="00E3278F">
        <w:rPr>
          <w:rFonts w:ascii="Arial" w:eastAsia="Calibri" w:hAnsi="Arial" w:cs="Arial"/>
          <w:noProof w:val="0"/>
          <w:sz w:val="24"/>
          <w:szCs w:val="24"/>
          <w:lang w:val="es-ES"/>
        </w:rPr>
        <w:lastRenderedPageBreak/>
        <w:t>y Recreación de San Pablo de Heredia, para que su nombramiento rija a partir del 05 de noviembre de 2018 y hasta el 05 de noviembre de 2020:</w:t>
      </w:r>
    </w:p>
    <w:p w:rsidR="0098334D" w:rsidRPr="00E3278F" w:rsidRDefault="0098334D" w:rsidP="0098334D">
      <w:pPr>
        <w:spacing w:after="0" w:line="240" w:lineRule="auto"/>
        <w:ind w:left="720"/>
        <w:contextualSpacing/>
        <w:jc w:val="both"/>
        <w:rPr>
          <w:rFonts w:ascii="Arial" w:eastAsia="Calibri" w:hAnsi="Arial" w:cs="Arial"/>
          <w:noProof w:val="0"/>
          <w:sz w:val="24"/>
          <w:szCs w:val="24"/>
          <w:lang w:val="es-ES"/>
        </w:rPr>
      </w:pPr>
    </w:p>
    <w:p w:rsidR="00E3278F" w:rsidRPr="00E3278F" w:rsidRDefault="00E3278F" w:rsidP="00580E18">
      <w:pPr>
        <w:numPr>
          <w:ilvl w:val="0"/>
          <w:numId w:val="18"/>
        </w:numPr>
        <w:spacing w:after="0" w:line="240" w:lineRule="auto"/>
        <w:ind w:left="1134"/>
        <w:contextualSpacing/>
        <w:jc w:val="both"/>
        <w:rPr>
          <w:rFonts w:ascii="Arial" w:eastAsia="Calibri" w:hAnsi="Arial" w:cs="Arial"/>
          <w:noProof w:val="0"/>
          <w:sz w:val="24"/>
          <w:szCs w:val="24"/>
          <w:lang w:val="es-ES"/>
        </w:rPr>
      </w:pPr>
      <w:r w:rsidRPr="00E3278F">
        <w:rPr>
          <w:rFonts w:ascii="Arial" w:eastAsia="Calibri" w:hAnsi="Arial" w:cs="Arial"/>
          <w:noProof w:val="0"/>
          <w:sz w:val="24"/>
          <w:szCs w:val="24"/>
          <w:lang w:val="es-ES"/>
        </w:rPr>
        <w:t xml:space="preserve">Sra. </w:t>
      </w:r>
      <w:proofErr w:type="spellStart"/>
      <w:r w:rsidRPr="00E3278F">
        <w:rPr>
          <w:rFonts w:ascii="Arial" w:eastAsia="Calibri" w:hAnsi="Arial" w:cs="Arial"/>
          <w:noProof w:val="0"/>
          <w:sz w:val="24"/>
          <w:szCs w:val="24"/>
          <w:lang w:val="es-ES"/>
        </w:rPr>
        <w:t>Marlyn</w:t>
      </w:r>
      <w:proofErr w:type="spellEnd"/>
      <w:r w:rsidRPr="00E3278F">
        <w:rPr>
          <w:rFonts w:ascii="Arial" w:eastAsia="Calibri" w:hAnsi="Arial" w:cs="Arial"/>
          <w:noProof w:val="0"/>
          <w:sz w:val="24"/>
          <w:szCs w:val="24"/>
          <w:lang w:val="es-ES"/>
        </w:rPr>
        <w:t xml:space="preserve"> Gabriela Castillo Sánchez, cédula de identidad N° 1-86200-477601. </w:t>
      </w:r>
    </w:p>
    <w:p w:rsidR="00E3278F" w:rsidRPr="00E3278F" w:rsidRDefault="00E3278F" w:rsidP="00E3278F">
      <w:pPr>
        <w:spacing w:after="0" w:line="240" w:lineRule="auto"/>
        <w:jc w:val="both"/>
        <w:rPr>
          <w:rFonts w:ascii="Arial" w:eastAsia="Calibri" w:hAnsi="Arial" w:cs="Arial"/>
          <w:noProof w:val="0"/>
          <w:sz w:val="24"/>
          <w:szCs w:val="24"/>
          <w:lang w:val="es-ES"/>
        </w:rPr>
      </w:pPr>
    </w:p>
    <w:p w:rsidR="00E3278F" w:rsidRPr="00E3278F" w:rsidRDefault="00E3278F" w:rsidP="00580E18">
      <w:pPr>
        <w:numPr>
          <w:ilvl w:val="0"/>
          <w:numId w:val="17"/>
        </w:numPr>
        <w:spacing w:after="0" w:line="240" w:lineRule="auto"/>
        <w:contextualSpacing/>
        <w:jc w:val="both"/>
        <w:rPr>
          <w:rFonts w:ascii="Arial" w:eastAsia="Calibri" w:hAnsi="Arial" w:cs="Arial"/>
          <w:noProof w:val="0"/>
          <w:sz w:val="24"/>
          <w:szCs w:val="24"/>
          <w:lang w:val="es-ES"/>
        </w:rPr>
      </w:pPr>
      <w:r w:rsidRPr="00E3278F">
        <w:rPr>
          <w:rFonts w:ascii="Arial" w:eastAsia="Calibri" w:hAnsi="Arial" w:cs="Arial"/>
          <w:noProof w:val="0"/>
          <w:sz w:val="24"/>
          <w:szCs w:val="24"/>
          <w:lang w:val="es-ES"/>
        </w:rPr>
        <w:t xml:space="preserve">Convocar a dichas personas a la Sesión Ordinaria a celebrarse el lunes 12 de noviembre del corriente a las 6:15pm para su respectiva juramentación. </w:t>
      </w:r>
    </w:p>
    <w:p w:rsidR="00E3278F" w:rsidRPr="00E3278F" w:rsidRDefault="00E3278F" w:rsidP="00E3278F">
      <w:pPr>
        <w:spacing w:after="0" w:line="240" w:lineRule="auto"/>
        <w:jc w:val="both"/>
        <w:rPr>
          <w:rFonts w:ascii="Arial" w:eastAsia="Calibri" w:hAnsi="Arial" w:cs="Arial"/>
          <w:noProof w:val="0"/>
          <w:sz w:val="24"/>
          <w:szCs w:val="24"/>
          <w:lang w:val="es-ES"/>
        </w:rPr>
      </w:pPr>
    </w:p>
    <w:p w:rsidR="00E3278F" w:rsidRPr="00E3278F" w:rsidRDefault="00E3278F" w:rsidP="00E3278F">
      <w:pPr>
        <w:spacing w:after="0" w:line="240" w:lineRule="auto"/>
        <w:rPr>
          <w:rFonts w:ascii="Arial" w:eastAsia="Calibri" w:hAnsi="Arial" w:cs="Arial"/>
          <w:b/>
          <w:noProof w:val="0"/>
          <w:lang w:val="es-ES"/>
        </w:rPr>
      </w:pPr>
      <w:r w:rsidRPr="00E3278F">
        <w:rPr>
          <w:rFonts w:ascii="Arial" w:eastAsia="Calibri" w:hAnsi="Arial" w:cs="Arial"/>
          <w:b/>
          <w:noProof w:val="0"/>
          <w:lang w:val="es-ES"/>
        </w:rPr>
        <w:t>ACUERDO UNÁNIME Y DECLARADO DEFINITIVAMENTE APROBADO N°634-18</w:t>
      </w:r>
    </w:p>
    <w:p w:rsidR="00E3278F" w:rsidRPr="00E3278F" w:rsidRDefault="00E3278F" w:rsidP="00E3278F">
      <w:pPr>
        <w:spacing w:after="0" w:line="240" w:lineRule="auto"/>
        <w:jc w:val="both"/>
        <w:rPr>
          <w:rFonts w:ascii="Arial" w:eastAsia="Calibri" w:hAnsi="Arial" w:cs="Arial"/>
          <w:noProof w:val="0"/>
          <w:sz w:val="24"/>
          <w:szCs w:val="24"/>
          <w:lang w:val="es-ES"/>
        </w:rPr>
      </w:pPr>
    </w:p>
    <w:p w:rsidR="00E3278F" w:rsidRPr="00E3278F" w:rsidRDefault="00E3278F" w:rsidP="00580E18">
      <w:pPr>
        <w:numPr>
          <w:ilvl w:val="0"/>
          <w:numId w:val="14"/>
        </w:numPr>
        <w:spacing w:after="0" w:line="240" w:lineRule="auto"/>
        <w:ind w:left="1134"/>
        <w:contextualSpacing/>
        <w:jc w:val="both"/>
        <w:rPr>
          <w:rFonts w:ascii="Arial" w:eastAsia="Calibri" w:hAnsi="Arial" w:cs="Arial"/>
          <w:noProof w:val="0"/>
          <w:sz w:val="24"/>
          <w:szCs w:val="24"/>
          <w:lang w:val="es-ES"/>
        </w:rPr>
      </w:pPr>
      <w:r w:rsidRPr="00E3278F">
        <w:rPr>
          <w:rFonts w:ascii="Arial" w:eastAsia="Calibri" w:hAnsi="Arial" w:cs="Arial"/>
          <w:noProof w:val="0"/>
          <w:sz w:val="24"/>
          <w:szCs w:val="24"/>
          <w:lang w:val="es-ES"/>
        </w:rPr>
        <w:t>María de los Ángeles Artavia Zeledón, Partido Unidad Social Cristiana</w:t>
      </w:r>
    </w:p>
    <w:p w:rsidR="00E3278F" w:rsidRPr="00E3278F" w:rsidRDefault="00E3278F" w:rsidP="00580E18">
      <w:pPr>
        <w:numPr>
          <w:ilvl w:val="0"/>
          <w:numId w:val="14"/>
        </w:numPr>
        <w:spacing w:after="0" w:line="240" w:lineRule="auto"/>
        <w:ind w:left="1134"/>
        <w:contextualSpacing/>
        <w:jc w:val="both"/>
        <w:rPr>
          <w:rFonts w:ascii="Arial" w:eastAsia="Calibri" w:hAnsi="Arial" w:cs="Arial"/>
          <w:noProof w:val="0"/>
          <w:sz w:val="24"/>
          <w:szCs w:val="24"/>
          <w:lang w:val="es-ES"/>
        </w:rPr>
      </w:pPr>
      <w:r w:rsidRPr="00E3278F">
        <w:rPr>
          <w:rFonts w:ascii="Arial" w:eastAsia="Calibri" w:hAnsi="Arial" w:cs="Arial"/>
          <w:noProof w:val="0"/>
          <w:sz w:val="24"/>
          <w:szCs w:val="24"/>
          <w:lang w:val="es-ES"/>
        </w:rPr>
        <w:t>Damaris Gamboa Hernández, Partido Unidad Social Cristiana</w:t>
      </w:r>
    </w:p>
    <w:p w:rsidR="00E3278F" w:rsidRPr="00E3278F" w:rsidRDefault="00E3278F" w:rsidP="00580E18">
      <w:pPr>
        <w:numPr>
          <w:ilvl w:val="0"/>
          <w:numId w:val="14"/>
        </w:numPr>
        <w:spacing w:after="0" w:line="240" w:lineRule="auto"/>
        <w:ind w:left="1134"/>
        <w:contextualSpacing/>
        <w:jc w:val="both"/>
        <w:rPr>
          <w:rFonts w:ascii="Arial" w:eastAsia="Calibri" w:hAnsi="Arial" w:cs="Arial"/>
          <w:noProof w:val="0"/>
          <w:sz w:val="24"/>
          <w:szCs w:val="24"/>
          <w:lang w:val="es-ES"/>
        </w:rPr>
      </w:pPr>
      <w:r w:rsidRPr="00E3278F">
        <w:rPr>
          <w:rFonts w:ascii="Arial" w:eastAsia="Calibri" w:hAnsi="Arial" w:cs="Arial"/>
          <w:noProof w:val="0"/>
          <w:sz w:val="24"/>
          <w:szCs w:val="24"/>
          <w:lang w:val="es-ES"/>
        </w:rPr>
        <w:t>Julio César Benavides Espinoza, Partido Unidad Social Cristiana</w:t>
      </w:r>
    </w:p>
    <w:p w:rsidR="00E3278F" w:rsidRPr="00E3278F" w:rsidRDefault="00E3278F" w:rsidP="00580E18">
      <w:pPr>
        <w:numPr>
          <w:ilvl w:val="0"/>
          <w:numId w:val="14"/>
        </w:numPr>
        <w:spacing w:after="0" w:line="240" w:lineRule="auto"/>
        <w:ind w:left="1134"/>
        <w:contextualSpacing/>
        <w:jc w:val="both"/>
        <w:rPr>
          <w:rFonts w:ascii="Arial" w:eastAsia="Calibri" w:hAnsi="Arial" w:cs="Arial"/>
          <w:noProof w:val="0"/>
          <w:sz w:val="24"/>
          <w:szCs w:val="24"/>
          <w:lang w:val="es-ES"/>
        </w:rPr>
      </w:pPr>
      <w:r w:rsidRPr="00E3278F">
        <w:rPr>
          <w:rFonts w:ascii="Arial" w:eastAsia="Calibri" w:hAnsi="Arial" w:cs="Arial"/>
          <w:noProof w:val="0"/>
          <w:sz w:val="24"/>
          <w:szCs w:val="24"/>
          <w:lang w:val="es-ES"/>
        </w:rPr>
        <w:t>Yojhan Cubero Ramírez, Partido Liberación Nacional</w:t>
      </w:r>
    </w:p>
    <w:p w:rsidR="00E3278F" w:rsidRPr="00E3278F" w:rsidRDefault="00E3278F" w:rsidP="00580E18">
      <w:pPr>
        <w:numPr>
          <w:ilvl w:val="0"/>
          <w:numId w:val="14"/>
        </w:numPr>
        <w:spacing w:after="0" w:line="240" w:lineRule="auto"/>
        <w:ind w:left="1134"/>
        <w:contextualSpacing/>
        <w:jc w:val="both"/>
        <w:rPr>
          <w:rFonts w:ascii="Arial" w:eastAsia="Calibri" w:hAnsi="Arial" w:cs="Arial"/>
          <w:noProof w:val="0"/>
          <w:sz w:val="24"/>
          <w:szCs w:val="24"/>
          <w:lang w:val="es-ES"/>
        </w:rPr>
      </w:pPr>
      <w:r w:rsidRPr="00E3278F">
        <w:rPr>
          <w:rFonts w:ascii="Arial" w:eastAsia="Calibri" w:hAnsi="Arial" w:cs="Arial"/>
          <w:noProof w:val="0"/>
          <w:sz w:val="24"/>
          <w:szCs w:val="24"/>
          <w:lang w:val="es-ES"/>
        </w:rPr>
        <w:t>Betty Castillo Ortiz, Partido Liberación Nacional</w:t>
      </w:r>
    </w:p>
    <w:p w:rsidR="00E3278F" w:rsidRDefault="00E3278F" w:rsidP="009B6DD6">
      <w:pPr>
        <w:pStyle w:val="Sinespaciado"/>
        <w:ind w:left="360"/>
        <w:rPr>
          <w:rFonts w:ascii="Arial" w:hAnsi="Arial" w:cs="Arial"/>
          <w:sz w:val="16"/>
          <w:szCs w:val="16"/>
        </w:rPr>
      </w:pPr>
    </w:p>
    <w:p w:rsidR="00E3278F" w:rsidRDefault="00E3278F" w:rsidP="009B6DD6">
      <w:pPr>
        <w:pStyle w:val="Sinespaciado"/>
        <w:ind w:left="360"/>
        <w:rPr>
          <w:rFonts w:ascii="Arial" w:hAnsi="Arial" w:cs="Arial"/>
          <w:sz w:val="16"/>
          <w:szCs w:val="16"/>
        </w:rPr>
      </w:pPr>
    </w:p>
    <w:p w:rsidR="00E3278F" w:rsidRDefault="00E3278F" w:rsidP="009B6DD6">
      <w:pPr>
        <w:pStyle w:val="Sinespaciado"/>
        <w:ind w:left="360"/>
        <w:rPr>
          <w:rFonts w:ascii="Arial" w:hAnsi="Arial" w:cs="Arial"/>
          <w:sz w:val="16"/>
          <w:szCs w:val="16"/>
        </w:rPr>
      </w:pPr>
    </w:p>
    <w:p w:rsidR="00E3278F" w:rsidRDefault="00E3278F" w:rsidP="009B6DD6">
      <w:pPr>
        <w:pStyle w:val="Sinespaciado"/>
        <w:ind w:left="360"/>
        <w:rPr>
          <w:rFonts w:ascii="Arial" w:hAnsi="Arial" w:cs="Arial"/>
          <w:sz w:val="16"/>
          <w:szCs w:val="16"/>
        </w:rPr>
      </w:pPr>
    </w:p>
    <w:p w:rsidR="00E3278F" w:rsidRDefault="00E3278F" w:rsidP="009B6DD6">
      <w:pPr>
        <w:pStyle w:val="Sinespaciado"/>
        <w:ind w:left="360"/>
        <w:rPr>
          <w:rFonts w:ascii="Arial" w:hAnsi="Arial" w:cs="Arial"/>
          <w:sz w:val="16"/>
          <w:szCs w:val="16"/>
        </w:rPr>
      </w:pPr>
    </w:p>
    <w:p w:rsidR="00E3278F" w:rsidRDefault="00E3278F" w:rsidP="009B6DD6">
      <w:pPr>
        <w:pStyle w:val="Sinespaciado"/>
        <w:ind w:left="360"/>
        <w:rPr>
          <w:rFonts w:ascii="Arial" w:hAnsi="Arial" w:cs="Arial"/>
          <w:sz w:val="16"/>
          <w:szCs w:val="16"/>
        </w:rPr>
      </w:pPr>
    </w:p>
    <w:p w:rsidR="00E3278F" w:rsidRPr="00C95FD3" w:rsidRDefault="00E3278F" w:rsidP="00E3278F">
      <w:pPr>
        <w:spacing w:after="0" w:line="240" w:lineRule="auto"/>
        <w:ind w:left="-142"/>
        <w:jc w:val="center"/>
        <w:rPr>
          <w:rFonts w:ascii="Arial" w:eastAsia="Calibri" w:hAnsi="Arial" w:cs="Arial"/>
          <w:sz w:val="16"/>
          <w:szCs w:val="16"/>
        </w:rPr>
      </w:pPr>
      <w:r w:rsidRPr="00C95FD3">
        <w:rPr>
          <w:rFonts w:ascii="Arial" w:eastAsia="Calibri" w:hAnsi="Arial" w:cs="Arial"/>
          <w:b/>
          <w:sz w:val="24"/>
          <w:szCs w:val="24"/>
          <w:lang w:val="es-ES_tradnl"/>
        </w:rPr>
        <w:t>LINETH ARTAVIA GONZÁLEZ</w:t>
      </w:r>
    </w:p>
    <w:p w:rsidR="00E3278F" w:rsidRPr="00C95FD3" w:rsidRDefault="00E3278F" w:rsidP="00E3278F">
      <w:pPr>
        <w:spacing w:after="0" w:line="240" w:lineRule="auto"/>
        <w:ind w:left="-142"/>
        <w:jc w:val="center"/>
        <w:rPr>
          <w:rFonts w:ascii="Arial" w:eastAsia="Calibri" w:hAnsi="Arial" w:cs="Arial"/>
          <w:b/>
          <w:sz w:val="24"/>
          <w:szCs w:val="24"/>
          <w:lang w:val="es-ES_tradnl"/>
        </w:rPr>
      </w:pPr>
      <w:r w:rsidRPr="00C95FD3">
        <w:rPr>
          <w:rFonts w:ascii="Arial" w:eastAsia="Calibri" w:hAnsi="Arial" w:cs="Arial"/>
          <w:b/>
          <w:sz w:val="24"/>
          <w:szCs w:val="24"/>
          <w:lang w:val="es-ES_tradnl"/>
        </w:rPr>
        <w:t>SECRETARIA CONCEJO MUNICIPAL</w:t>
      </w:r>
    </w:p>
    <w:p w:rsidR="00E3278F" w:rsidRDefault="00E3278F" w:rsidP="00E3278F">
      <w:pPr>
        <w:pStyle w:val="Sinespaciado"/>
        <w:ind w:left="360"/>
        <w:rPr>
          <w:rFonts w:ascii="Arial" w:hAnsi="Arial" w:cs="Arial"/>
          <w:sz w:val="16"/>
          <w:szCs w:val="16"/>
        </w:rPr>
      </w:pPr>
      <w:r w:rsidRPr="00116CBF">
        <w:rPr>
          <w:rFonts w:ascii="Arial" w:hAnsi="Arial" w:cs="Arial"/>
          <w:noProof/>
          <w:sz w:val="16"/>
          <w:szCs w:val="16"/>
          <w:lang w:val="es-CR" w:eastAsia="es-CR"/>
        </w:rPr>
        <w:drawing>
          <wp:inline distT="0" distB="0" distL="0" distR="0" wp14:anchorId="78088EA7" wp14:editId="7B559F7D">
            <wp:extent cx="213459" cy="152400"/>
            <wp:effectExtent l="0" t="0" r="0" b="0"/>
            <wp:docPr id="205" name="Imagen 205"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116CBF">
        <w:rPr>
          <w:rFonts w:ascii="Arial" w:hAnsi="Arial" w:cs="Arial"/>
          <w:sz w:val="16"/>
          <w:szCs w:val="16"/>
        </w:rPr>
        <w:t>C/c: Archivo</w:t>
      </w:r>
    </w:p>
    <w:p w:rsidR="00E3278F" w:rsidRDefault="00E3278F" w:rsidP="00E3278F">
      <w:pPr>
        <w:pStyle w:val="Sinespaciado"/>
        <w:ind w:left="360"/>
        <w:rPr>
          <w:rFonts w:ascii="Arial" w:hAnsi="Arial" w:cs="Arial"/>
          <w:sz w:val="16"/>
          <w:szCs w:val="16"/>
        </w:rPr>
      </w:pPr>
    </w:p>
    <w:p w:rsidR="00E3278F" w:rsidRDefault="00E3278F" w:rsidP="00E3278F">
      <w:pPr>
        <w:pStyle w:val="Sinespaciado"/>
        <w:ind w:left="360"/>
        <w:rPr>
          <w:rFonts w:ascii="Arial" w:hAnsi="Arial" w:cs="Arial"/>
          <w:sz w:val="16"/>
          <w:szCs w:val="16"/>
        </w:rPr>
      </w:pPr>
    </w:p>
    <w:p w:rsidR="00E3278F" w:rsidRDefault="00E3278F" w:rsidP="009B6DD6">
      <w:pPr>
        <w:pStyle w:val="Sinespaciado"/>
        <w:ind w:left="360"/>
        <w:rPr>
          <w:rFonts w:ascii="Arial" w:hAnsi="Arial" w:cs="Arial"/>
          <w:sz w:val="16"/>
          <w:szCs w:val="16"/>
        </w:rPr>
      </w:pPr>
    </w:p>
    <w:p w:rsidR="00E3278F" w:rsidRDefault="00E3278F" w:rsidP="009B6DD6">
      <w:pPr>
        <w:pStyle w:val="Sinespaciado"/>
        <w:ind w:left="360"/>
        <w:rPr>
          <w:rFonts w:ascii="Arial" w:hAnsi="Arial" w:cs="Arial"/>
          <w:sz w:val="16"/>
          <w:szCs w:val="16"/>
        </w:rPr>
      </w:pPr>
    </w:p>
    <w:p w:rsidR="00E3278F" w:rsidRDefault="00E3278F" w:rsidP="009B6DD6">
      <w:pPr>
        <w:pStyle w:val="Sinespaciado"/>
        <w:ind w:left="360"/>
        <w:rPr>
          <w:rFonts w:ascii="Arial" w:hAnsi="Arial" w:cs="Arial"/>
          <w:sz w:val="16"/>
          <w:szCs w:val="16"/>
        </w:rPr>
      </w:pPr>
    </w:p>
    <w:p w:rsidR="00E3278F" w:rsidRDefault="00E3278F" w:rsidP="009B6DD6">
      <w:pPr>
        <w:pStyle w:val="Sinespaciado"/>
        <w:ind w:left="360"/>
        <w:rPr>
          <w:rFonts w:ascii="Arial" w:hAnsi="Arial" w:cs="Arial"/>
          <w:sz w:val="16"/>
          <w:szCs w:val="16"/>
        </w:rPr>
      </w:pPr>
    </w:p>
    <w:p w:rsidR="00E3278F" w:rsidRDefault="00E3278F" w:rsidP="009B6DD6">
      <w:pPr>
        <w:pStyle w:val="Sinespaciado"/>
        <w:ind w:left="360"/>
        <w:rPr>
          <w:rFonts w:ascii="Arial" w:hAnsi="Arial" w:cs="Arial"/>
          <w:sz w:val="16"/>
          <w:szCs w:val="16"/>
        </w:rPr>
      </w:pPr>
    </w:p>
    <w:p w:rsidR="00E3278F" w:rsidRDefault="00E3278F" w:rsidP="009B6DD6">
      <w:pPr>
        <w:pStyle w:val="Sinespaciado"/>
        <w:ind w:left="360"/>
        <w:rPr>
          <w:rFonts w:ascii="Arial" w:hAnsi="Arial" w:cs="Arial"/>
          <w:sz w:val="16"/>
          <w:szCs w:val="16"/>
        </w:rPr>
      </w:pPr>
    </w:p>
    <w:p w:rsidR="00E3278F" w:rsidRDefault="00E3278F" w:rsidP="009B6DD6">
      <w:pPr>
        <w:pStyle w:val="Sinespaciado"/>
        <w:ind w:left="360"/>
        <w:rPr>
          <w:rFonts w:ascii="Arial" w:hAnsi="Arial" w:cs="Arial"/>
          <w:sz w:val="16"/>
          <w:szCs w:val="16"/>
        </w:rPr>
      </w:pPr>
    </w:p>
    <w:p w:rsidR="00E3278F" w:rsidRDefault="00E3278F" w:rsidP="009B6DD6">
      <w:pPr>
        <w:pStyle w:val="Sinespaciado"/>
        <w:ind w:left="360"/>
        <w:rPr>
          <w:rFonts w:ascii="Arial" w:hAnsi="Arial" w:cs="Arial"/>
          <w:sz w:val="16"/>
          <w:szCs w:val="16"/>
        </w:rPr>
      </w:pPr>
    </w:p>
    <w:p w:rsidR="00E3278F" w:rsidRDefault="00E3278F" w:rsidP="009B6DD6">
      <w:pPr>
        <w:pStyle w:val="Sinespaciado"/>
        <w:ind w:left="360"/>
        <w:rPr>
          <w:rFonts w:ascii="Arial" w:hAnsi="Arial" w:cs="Arial"/>
          <w:sz w:val="16"/>
          <w:szCs w:val="16"/>
        </w:rPr>
      </w:pPr>
    </w:p>
    <w:p w:rsidR="00E3278F" w:rsidRDefault="00E3278F" w:rsidP="009B6DD6">
      <w:pPr>
        <w:pStyle w:val="Sinespaciado"/>
        <w:ind w:left="360"/>
        <w:rPr>
          <w:rFonts w:ascii="Arial" w:hAnsi="Arial" w:cs="Arial"/>
          <w:sz w:val="16"/>
          <w:szCs w:val="16"/>
        </w:rPr>
      </w:pPr>
    </w:p>
    <w:p w:rsidR="00E3278F" w:rsidRDefault="00E3278F" w:rsidP="009B6DD6">
      <w:pPr>
        <w:pStyle w:val="Sinespaciado"/>
        <w:ind w:left="360"/>
        <w:rPr>
          <w:rFonts w:ascii="Arial" w:hAnsi="Arial" w:cs="Arial"/>
          <w:sz w:val="16"/>
          <w:szCs w:val="16"/>
        </w:rPr>
      </w:pPr>
    </w:p>
    <w:p w:rsidR="00E3278F" w:rsidRDefault="00E3278F" w:rsidP="009B6DD6">
      <w:pPr>
        <w:pStyle w:val="Sinespaciado"/>
        <w:ind w:left="360"/>
        <w:rPr>
          <w:rFonts w:ascii="Arial" w:hAnsi="Arial" w:cs="Arial"/>
          <w:sz w:val="16"/>
          <w:szCs w:val="16"/>
        </w:rPr>
      </w:pPr>
    </w:p>
    <w:p w:rsidR="00E3278F" w:rsidRDefault="00E3278F" w:rsidP="009B6DD6">
      <w:pPr>
        <w:pStyle w:val="Sinespaciado"/>
        <w:ind w:left="360"/>
        <w:rPr>
          <w:rFonts w:ascii="Arial" w:hAnsi="Arial" w:cs="Arial"/>
          <w:sz w:val="16"/>
          <w:szCs w:val="16"/>
        </w:rPr>
      </w:pPr>
    </w:p>
    <w:p w:rsidR="00E3278F" w:rsidRDefault="00E3278F" w:rsidP="009B6DD6">
      <w:pPr>
        <w:pStyle w:val="Sinespaciado"/>
        <w:ind w:left="360"/>
        <w:rPr>
          <w:rFonts w:ascii="Arial" w:hAnsi="Arial" w:cs="Arial"/>
          <w:sz w:val="16"/>
          <w:szCs w:val="16"/>
        </w:rPr>
      </w:pPr>
    </w:p>
    <w:p w:rsidR="00E3278F" w:rsidRDefault="00E3278F" w:rsidP="009B6DD6">
      <w:pPr>
        <w:pStyle w:val="Sinespaciado"/>
        <w:ind w:left="360"/>
        <w:rPr>
          <w:rFonts w:ascii="Arial" w:hAnsi="Arial" w:cs="Arial"/>
          <w:sz w:val="16"/>
          <w:szCs w:val="16"/>
        </w:rPr>
      </w:pPr>
    </w:p>
    <w:p w:rsidR="00E3278F" w:rsidRDefault="00E3278F" w:rsidP="009B6DD6">
      <w:pPr>
        <w:pStyle w:val="Sinespaciado"/>
        <w:ind w:left="360"/>
        <w:rPr>
          <w:rFonts w:ascii="Arial" w:hAnsi="Arial" w:cs="Arial"/>
          <w:sz w:val="16"/>
          <w:szCs w:val="16"/>
        </w:rPr>
      </w:pPr>
    </w:p>
    <w:p w:rsidR="00E3278F" w:rsidRDefault="00E3278F" w:rsidP="009B6DD6">
      <w:pPr>
        <w:pStyle w:val="Sinespaciado"/>
        <w:ind w:left="360"/>
        <w:rPr>
          <w:rFonts w:ascii="Arial" w:hAnsi="Arial" w:cs="Arial"/>
          <w:sz w:val="16"/>
          <w:szCs w:val="16"/>
        </w:rPr>
      </w:pPr>
    </w:p>
    <w:p w:rsidR="00E3278F" w:rsidRDefault="00E3278F" w:rsidP="009B6DD6">
      <w:pPr>
        <w:pStyle w:val="Sinespaciado"/>
        <w:ind w:left="360"/>
        <w:rPr>
          <w:rFonts w:ascii="Arial" w:hAnsi="Arial" w:cs="Arial"/>
          <w:sz w:val="16"/>
          <w:szCs w:val="16"/>
        </w:rPr>
      </w:pPr>
    </w:p>
    <w:p w:rsidR="00E3278F" w:rsidRDefault="00E3278F" w:rsidP="009B6DD6">
      <w:pPr>
        <w:pStyle w:val="Sinespaciado"/>
        <w:ind w:left="360"/>
        <w:rPr>
          <w:rFonts w:ascii="Arial" w:hAnsi="Arial" w:cs="Arial"/>
          <w:sz w:val="16"/>
          <w:szCs w:val="16"/>
        </w:rPr>
      </w:pPr>
    </w:p>
    <w:p w:rsidR="00E3278F" w:rsidRDefault="00E3278F" w:rsidP="009B6DD6">
      <w:pPr>
        <w:pStyle w:val="Sinespaciado"/>
        <w:ind w:left="360"/>
        <w:rPr>
          <w:rFonts w:ascii="Arial" w:hAnsi="Arial" w:cs="Arial"/>
          <w:sz w:val="16"/>
          <w:szCs w:val="16"/>
        </w:rPr>
      </w:pPr>
    </w:p>
    <w:p w:rsidR="00E3278F" w:rsidRDefault="00E3278F" w:rsidP="009B6DD6">
      <w:pPr>
        <w:pStyle w:val="Sinespaciado"/>
        <w:ind w:left="360"/>
        <w:rPr>
          <w:rFonts w:ascii="Arial" w:hAnsi="Arial" w:cs="Arial"/>
          <w:sz w:val="16"/>
          <w:szCs w:val="16"/>
        </w:rPr>
      </w:pPr>
    </w:p>
    <w:p w:rsidR="00E3278F" w:rsidRDefault="00E3278F" w:rsidP="009B6DD6">
      <w:pPr>
        <w:pStyle w:val="Sinespaciado"/>
        <w:ind w:left="360"/>
        <w:rPr>
          <w:rFonts w:ascii="Arial" w:hAnsi="Arial" w:cs="Arial"/>
          <w:sz w:val="16"/>
          <w:szCs w:val="16"/>
        </w:rPr>
      </w:pPr>
    </w:p>
    <w:p w:rsidR="00E3278F" w:rsidRDefault="00E3278F" w:rsidP="009B6DD6">
      <w:pPr>
        <w:pStyle w:val="Sinespaciado"/>
        <w:ind w:left="360"/>
        <w:rPr>
          <w:rFonts w:ascii="Arial" w:hAnsi="Arial" w:cs="Arial"/>
          <w:sz w:val="16"/>
          <w:szCs w:val="16"/>
        </w:rPr>
      </w:pPr>
    </w:p>
    <w:p w:rsidR="00E3278F" w:rsidRDefault="00E3278F" w:rsidP="009B6DD6">
      <w:pPr>
        <w:pStyle w:val="Sinespaciado"/>
        <w:ind w:left="360"/>
        <w:rPr>
          <w:rFonts w:ascii="Arial" w:hAnsi="Arial" w:cs="Arial"/>
          <w:sz w:val="16"/>
          <w:szCs w:val="16"/>
        </w:rPr>
      </w:pPr>
    </w:p>
    <w:p w:rsidR="00E3278F" w:rsidRDefault="00E3278F" w:rsidP="009B6DD6">
      <w:pPr>
        <w:pStyle w:val="Sinespaciado"/>
        <w:ind w:left="360"/>
        <w:rPr>
          <w:rFonts w:ascii="Arial" w:hAnsi="Arial" w:cs="Arial"/>
          <w:sz w:val="16"/>
          <w:szCs w:val="16"/>
        </w:rPr>
      </w:pPr>
    </w:p>
    <w:p w:rsidR="00E3278F" w:rsidRDefault="00E3278F" w:rsidP="009B6DD6">
      <w:pPr>
        <w:pStyle w:val="Sinespaciado"/>
        <w:ind w:left="360"/>
        <w:rPr>
          <w:rFonts w:ascii="Arial" w:hAnsi="Arial" w:cs="Arial"/>
          <w:sz w:val="16"/>
          <w:szCs w:val="16"/>
        </w:rPr>
      </w:pPr>
    </w:p>
    <w:p w:rsidR="00E3278F" w:rsidRDefault="00E3278F" w:rsidP="009B6DD6">
      <w:pPr>
        <w:pStyle w:val="Sinespaciado"/>
        <w:ind w:left="360"/>
        <w:rPr>
          <w:rFonts w:ascii="Arial" w:hAnsi="Arial" w:cs="Arial"/>
          <w:sz w:val="16"/>
          <w:szCs w:val="16"/>
        </w:rPr>
      </w:pPr>
    </w:p>
    <w:p w:rsidR="00E3278F" w:rsidRDefault="00E3278F" w:rsidP="009B6DD6">
      <w:pPr>
        <w:pStyle w:val="Sinespaciado"/>
        <w:ind w:left="360"/>
        <w:rPr>
          <w:rFonts w:ascii="Arial" w:hAnsi="Arial" w:cs="Arial"/>
          <w:sz w:val="16"/>
          <w:szCs w:val="16"/>
        </w:rPr>
      </w:pPr>
    </w:p>
    <w:p w:rsidR="00E3278F" w:rsidRDefault="00E3278F" w:rsidP="009B6DD6">
      <w:pPr>
        <w:pStyle w:val="Sinespaciado"/>
        <w:ind w:left="360"/>
        <w:rPr>
          <w:rFonts w:ascii="Arial" w:hAnsi="Arial" w:cs="Arial"/>
          <w:sz w:val="16"/>
          <w:szCs w:val="16"/>
        </w:rPr>
      </w:pPr>
    </w:p>
    <w:p w:rsidR="00E3278F" w:rsidRDefault="00E3278F" w:rsidP="009B6DD6">
      <w:pPr>
        <w:pStyle w:val="Sinespaciado"/>
        <w:ind w:left="360"/>
        <w:rPr>
          <w:rFonts w:ascii="Arial" w:hAnsi="Arial" w:cs="Arial"/>
          <w:sz w:val="16"/>
          <w:szCs w:val="16"/>
        </w:rPr>
      </w:pPr>
    </w:p>
    <w:p w:rsidR="00E3278F" w:rsidRDefault="00E3278F" w:rsidP="009B6DD6">
      <w:pPr>
        <w:pStyle w:val="Sinespaciado"/>
        <w:ind w:left="360"/>
        <w:rPr>
          <w:rFonts w:ascii="Arial" w:hAnsi="Arial" w:cs="Arial"/>
          <w:sz w:val="16"/>
          <w:szCs w:val="16"/>
        </w:rPr>
      </w:pPr>
    </w:p>
    <w:p w:rsidR="00E3278F" w:rsidRDefault="00E3278F" w:rsidP="009B6DD6">
      <w:pPr>
        <w:pStyle w:val="Sinespaciado"/>
        <w:ind w:left="360"/>
        <w:rPr>
          <w:rFonts w:ascii="Arial" w:hAnsi="Arial" w:cs="Arial"/>
          <w:sz w:val="16"/>
          <w:szCs w:val="16"/>
        </w:rPr>
      </w:pPr>
    </w:p>
    <w:p w:rsidR="00E3278F" w:rsidRPr="00BC69BF" w:rsidRDefault="00E3278F" w:rsidP="00E3278F">
      <w:pPr>
        <w:jc w:val="right"/>
        <w:rPr>
          <w:rFonts w:ascii="Arial" w:hAnsi="Arial" w:cs="Arial"/>
          <w:b/>
          <w:sz w:val="24"/>
          <w:szCs w:val="24"/>
        </w:rPr>
      </w:pPr>
      <w:r w:rsidRPr="00BC69BF">
        <w:rPr>
          <w:rFonts w:ascii="Arial" w:hAnsi="Arial" w:cs="Arial"/>
          <w:b/>
          <w:sz w:val="24"/>
          <w:szCs w:val="24"/>
        </w:rPr>
        <w:lastRenderedPageBreak/>
        <w:t xml:space="preserve">OFICIO </w:t>
      </w:r>
      <w:r>
        <w:rPr>
          <w:rFonts w:ascii="Arial" w:hAnsi="Arial" w:cs="Arial"/>
          <w:b/>
          <w:sz w:val="24"/>
          <w:szCs w:val="24"/>
        </w:rPr>
        <w:t>MSPH-CM-ACUER-635-</w:t>
      </w:r>
      <w:r w:rsidRPr="00BC69BF">
        <w:rPr>
          <w:rFonts w:ascii="Arial" w:hAnsi="Arial" w:cs="Arial"/>
          <w:b/>
          <w:sz w:val="24"/>
          <w:szCs w:val="24"/>
        </w:rPr>
        <w:t>18</w:t>
      </w:r>
    </w:p>
    <w:p w:rsidR="00E3278F" w:rsidRPr="00052773" w:rsidRDefault="00E3278F" w:rsidP="00E3278F">
      <w:pPr>
        <w:spacing w:after="0" w:line="240" w:lineRule="auto"/>
        <w:jc w:val="right"/>
        <w:rPr>
          <w:rFonts w:ascii="Arial" w:eastAsia="Calibri" w:hAnsi="Arial" w:cs="Arial"/>
          <w:sz w:val="24"/>
          <w:szCs w:val="24"/>
        </w:rPr>
      </w:pPr>
      <w:r>
        <w:rPr>
          <w:rFonts w:ascii="Arial" w:eastAsia="Calibri" w:hAnsi="Arial" w:cs="Arial"/>
          <w:sz w:val="24"/>
          <w:szCs w:val="24"/>
        </w:rPr>
        <w:t>San Pablo de Heredia, 08 de noviembre de 2018</w:t>
      </w:r>
    </w:p>
    <w:p w:rsidR="00E3278F" w:rsidRDefault="00E3278F" w:rsidP="00E3278F">
      <w:pPr>
        <w:spacing w:after="0" w:line="240" w:lineRule="auto"/>
        <w:jc w:val="center"/>
        <w:rPr>
          <w:rFonts w:ascii="Arial" w:eastAsia="Calibri" w:hAnsi="Arial" w:cs="Arial"/>
          <w:b/>
          <w:sz w:val="24"/>
          <w:szCs w:val="24"/>
          <w:lang w:val="es-ES"/>
        </w:rPr>
      </w:pPr>
    </w:p>
    <w:p w:rsidR="00E3278F" w:rsidRDefault="00E3278F" w:rsidP="00E3278F">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Señora</w:t>
      </w:r>
    </w:p>
    <w:p w:rsidR="00E3278F" w:rsidRDefault="00E3278F" w:rsidP="00E3278F">
      <w:pPr>
        <w:spacing w:after="0" w:line="240" w:lineRule="auto"/>
        <w:rPr>
          <w:rFonts w:ascii="Arial" w:eastAsia="Times New Roman" w:hAnsi="Arial" w:cs="Arial"/>
          <w:noProof w:val="0"/>
          <w:sz w:val="24"/>
          <w:szCs w:val="24"/>
          <w:lang w:val="es-ES_tradnl" w:eastAsia="es-ES_tradnl"/>
        </w:rPr>
      </w:pPr>
      <w:r>
        <w:rPr>
          <w:rFonts w:ascii="Arial" w:eastAsia="Times New Roman" w:hAnsi="Arial" w:cs="Arial"/>
          <w:noProof w:val="0"/>
          <w:sz w:val="24"/>
          <w:szCs w:val="24"/>
          <w:lang w:val="es-ES_tradnl" w:eastAsia="es-ES_tradnl"/>
        </w:rPr>
        <w:t xml:space="preserve">Ana Julia </w:t>
      </w:r>
      <w:r w:rsidR="00A81D72">
        <w:rPr>
          <w:rFonts w:ascii="Arial" w:eastAsia="Times New Roman" w:hAnsi="Arial" w:cs="Arial"/>
          <w:noProof w:val="0"/>
          <w:sz w:val="24"/>
          <w:szCs w:val="24"/>
          <w:lang w:val="es-ES_tradnl" w:eastAsia="es-ES_tradnl"/>
        </w:rPr>
        <w:t>Araya Alfaro, Jefa de Área</w:t>
      </w:r>
    </w:p>
    <w:p w:rsidR="00A81D72" w:rsidRDefault="00A81D72" w:rsidP="00E3278F">
      <w:pPr>
        <w:spacing w:after="0" w:line="240" w:lineRule="auto"/>
        <w:rPr>
          <w:rFonts w:ascii="Arial" w:eastAsia="Times New Roman" w:hAnsi="Arial" w:cs="Arial"/>
          <w:noProof w:val="0"/>
          <w:sz w:val="24"/>
          <w:szCs w:val="24"/>
          <w:lang w:val="es-ES_tradnl" w:eastAsia="es-ES_tradnl"/>
        </w:rPr>
      </w:pPr>
      <w:r>
        <w:rPr>
          <w:rFonts w:ascii="Arial" w:eastAsia="Times New Roman" w:hAnsi="Arial" w:cs="Arial"/>
          <w:noProof w:val="0"/>
          <w:sz w:val="24"/>
          <w:szCs w:val="24"/>
          <w:lang w:val="es-ES_tradnl" w:eastAsia="es-ES_tradnl"/>
        </w:rPr>
        <w:t>Comisiones Legislativas II, Asamblea Legislativa</w:t>
      </w:r>
    </w:p>
    <w:p w:rsidR="00E3278F" w:rsidRDefault="00E3278F" w:rsidP="00E3278F">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Pte.</w:t>
      </w:r>
    </w:p>
    <w:p w:rsidR="00E3278F" w:rsidRDefault="00E3278F" w:rsidP="00E3278F">
      <w:pPr>
        <w:spacing w:after="0" w:line="276" w:lineRule="auto"/>
        <w:rPr>
          <w:rFonts w:ascii="Arial" w:eastAsia="Times New Roman" w:hAnsi="Arial" w:cs="Arial"/>
          <w:sz w:val="24"/>
          <w:szCs w:val="24"/>
          <w:lang w:val="es-ES" w:eastAsia="es-ES"/>
        </w:rPr>
      </w:pPr>
    </w:p>
    <w:p w:rsidR="00E3278F" w:rsidRPr="00BC69BF" w:rsidRDefault="00E3278F" w:rsidP="00E3278F">
      <w:pPr>
        <w:spacing w:after="0" w:line="276" w:lineRule="auto"/>
        <w:rPr>
          <w:rFonts w:ascii="Arial" w:eastAsia="Times New Roman" w:hAnsi="Arial" w:cs="Arial"/>
          <w:sz w:val="24"/>
          <w:szCs w:val="24"/>
          <w:lang w:val="es-ES" w:eastAsia="es-ES"/>
        </w:rPr>
      </w:pPr>
      <w:r w:rsidRPr="00BC69BF">
        <w:rPr>
          <w:rFonts w:ascii="Arial" w:eastAsia="Times New Roman" w:hAnsi="Arial" w:cs="Arial"/>
          <w:sz w:val="24"/>
          <w:szCs w:val="24"/>
          <w:lang w:val="es-ES" w:eastAsia="es-ES"/>
        </w:rPr>
        <w:t>Esti</w:t>
      </w:r>
      <w:r w:rsidR="00A81D72">
        <w:rPr>
          <w:rFonts w:ascii="Arial" w:eastAsia="Times New Roman" w:hAnsi="Arial" w:cs="Arial"/>
          <w:sz w:val="24"/>
          <w:szCs w:val="24"/>
          <w:lang w:val="es-ES" w:eastAsia="es-ES"/>
        </w:rPr>
        <w:t>mada señora</w:t>
      </w:r>
      <w:r w:rsidRPr="00BC69BF">
        <w:rPr>
          <w:rFonts w:ascii="Arial" w:eastAsia="Times New Roman" w:hAnsi="Arial" w:cs="Arial"/>
          <w:sz w:val="24"/>
          <w:szCs w:val="24"/>
          <w:lang w:val="es-ES" w:eastAsia="es-ES"/>
        </w:rPr>
        <w:t>:</w:t>
      </w:r>
    </w:p>
    <w:p w:rsidR="00E3278F" w:rsidRPr="00BC69BF" w:rsidRDefault="00E3278F" w:rsidP="00E3278F">
      <w:pPr>
        <w:pStyle w:val="Sinespaciado"/>
        <w:rPr>
          <w:lang w:eastAsia="es-ES"/>
        </w:rPr>
      </w:pPr>
    </w:p>
    <w:p w:rsidR="00E3278F" w:rsidRPr="00BC69BF" w:rsidRDefault="00E3278F" w:rsidP="00E3278F">
      <w:pPr>
        <w:spacing w:after="0"/>
        <w:jc w:val="both"/>
        <w:rPr>
          <w:rFonts w:ascii="Arial" w:eastAsia="Times New Roman" w:hAnsi="Arial" w:cs="Arial"/>
          <w:sz w:val="24"/>
          <w:szCs w:val="24"/>
          <w:lang w:eastAsia="es-ES"/>
        </w:rPr>
      </w:pPr>
      <w:r w:rsidRPr="00BC69BF">
        <w:rPr>
          <w:rFonts w:ascii="Arial" w:eastAsia="Times New Roman" w:hAnsi="Arial" w:cs="Arial"/>
          <w:sz w:val="24"/>
          <w:szCs w:val="24"/>
          <w:lang w:eastAsia="es-ES"/>
        </w:rPr>
        <w:t>Para su conocimiento y fines consiguientes me permito transcribir acuerdo adoptado por éste Órgano Colegiado el cual versa:</w:t>
      </w:r>
    </w:p>
    <w:p w:rsidR="00E3278F" w:rsidRPr="00860BB1" w:rsidRDefault="00E3278F" w:rsidP="00E3278F">
      <w:pPr>
        <w:spacing w:after="0" w:line="240" w:lineRule="auto"/>
        <w:jc w:val="center"/>
        <w:rPr>
          <w:rFonts w:ascii="Arial" w:eastAsia="Calibri" w:hAnsi="Arial" w:cs="Arial"/>
          <w:b/>
          <w:sz w:val="24"/>
          <w:szCs w:val="24"/>
        </w:rPr>
      </w:pPr>
    </w:p>
    <w:p w:rsidR="00E3278F" w:rsidRPr="001F2755" w:rsidRDefault="00E3278F" w:rsidP="00E3278F">
      <w:pPr>
        <w:pStyle w:val="Sinespaciado"/>
        <w:jc w:val="center"/>
        <w:rPr>
          <w:rFonts w:ascii="Arial" w:hAnsi="Arial" w:cs="Arial"/>
          <w:b/>
          <w:sz w:val="24"/>
          <w:szCs w:val="24"/>
        </w:rPr>
      </w:pPr>
      <w:r w:rsidRPr="001F2755">
        <w:rPr>
          <w:rFonts w:ascii="Arial" w:hAnsi="Arial" w:cs="Arial"/>
          <w:b/>
          <w:sz w:val="24"/>
          <w:szCs w:val="24"/>
        </w:rPr>
        <w:t>CONCEJO MUNICIPAL DE SAN PABLO DE HEREDIA</w:t>
      </w:r>
    </w:p>
    <w:p w:rsidR="00E3278F" w:rsidRDefault="00E3278F" w:rsidP="00E3278F">
      <w:pPr>
        <w:pStyle w:val="Sinespaciado"/>
        <w:jc w:val="center"/>
        <w:rPr>
          <w:rFonts w:ascii="Arial" w:hAnsi="Arial" w:cs="Arial"/>
          <w:b/>
          <w:sz w:val="24"/>
          <w:szCs w:val="24"/>
        </w:rPr>
      </w:pPr>
      <w:r w:rsidRPr="001F2755">
        <w:rPr>
          <w:rFonts w:ascii="Arial" w:hAnsi="Arial" w:cs="Arial"/>
          <w:b/>
          <w:sz w:val="24"/>
          <w:szCs w:val="24"/>
        </w:rPr>
        <w:t>SESIÓN ORDINARIA 4</w:t>
      </w:r>
      <w:r>
        <w:rPr>
          <w:rFonts w:ascii="Arial" w:hAnsi="Arial" w:cs="Arial"/>
          <w:b/>
          <w:sz w:val="24"/>
          <w:szCs w:val="24"/>
        </w:rPr>
        <w:t>5</w:t>
      </w:r>
      <w:r w:rsidRPr="001F2755">
        <w:rPr>
          <w:rFonts w:ascii="Arial" w:hAnsi="Arial" w:cs="Arial"/>
          <w:b/>
          <w:sz w:val="24"/>
          <w:szCs w:val="24"/>
        </w:rPr>
        <w:t xml:space="preserve">-18 CELEBRADA EL DÍA </w:t>
      </w:r>
      <w:r>
        <w:rPr>
          <w:rFonts w:ascii="Arial" w:hAnsi="Arial" w:cs="Arial"/>
          <w:b/>
          <w:sz w:val="24"/>
          <w:szCs w:val="24"/>
        </w:rPr>
        <w:t>CINCO DE NOVIEMBRE</w:t>
      </w:r>
      <w:r w:rsidRPr="001F2755">
        <w:rPr>
          <w:rFonts w:ascii="Arial" w:hAnsi="Arial" w:cs="Arial"/>
          <w:b/>
          <w:sz w:val="24"/>
          <w:szCs w:val="24"/>
        </w:rPr>
        <w:t xml:space="preserve">  DEL 2018 A PARTIR DE LAS DIECIOCHO HORAS CON QUINCE MINUTOS</w:t>
      </w:r>
    </w:p>
    <w:p w:rsidR="00E3278F" w:rsidRDefault="00E3278F" w:rsidP="009B6DD6">
      <w:pPr>
        <w:pStyle w:val="Sinespaciado"/>
        <w:ind w:left="360"/>
        <w:rPr>
          <w:rFonts w:ascii="Arial" w:hAnsi="Arial" w:cs="Arial"/>
          <w:sz w:val="16"/>
          <w:szCs w:val="16"/>
        </w:rPr>
      </w:pPr>
    </w:p>
    <w:p w:rsidR="00E3278F" w:rsidRDefault="00E3278F" w:rsidP="009B6DD6">
      <w:pPr>
        <w:pStyle w:val="Sinespaciado"/>
        <w:ind w:left="360"/>
        <w:rPr>
          <w:rFonts w:ascii="Arial" w:hAnsi="Arial" w:cs="Arial"/>
          <w:sz w:val="16"/>
          <w:szCs w:val="16"/>
        </w:rPr>
      </w:pPr>
    </w:p>
    <w:p w:rsidR="00E3278F" w:rsidRPr="00E3278F" w:rsidRDefault="00E3278F" w:rsidP="00E3278F">
      <w:pPr>
        <w:spacing w:after="0" w:line="240" w:lineRule="auto"/>
        <w:jc w:val="both"/>
        <w:rPr>
          <w:rFonts w:ascii="Arial" w:eastAsia="Calibri" w:hAnsi="Arial" w:cs="Arial"/>
          <w:b/>
          <w:noProof w:val="0"/>
          <w:sz w:val="24"/>
          <w:szCs w:val="24"/>
          <w:lang w:val="es-ES"/>
        </w:rPr>
      </w:pPr>
      <w:r w:rsidRPr="00E3278F">
        <w:rPr>
          <w:rFonts w:ascii="Arial" w:eastAsia="Calibri" w:hAnsi="Arial" w:cs="Arial"/>
          <w:b/>
          <w:noProof w:val="0"/>
          <w:sz w:val="24"/>
          <w:szCs w:val="24"/>
          <w:lang w:val="es-ES"/>
        </w:rPr>
        <w:t>CONSIDERANDO</w:t>
      </w:r>
    </w:p>
    <w:p w:rsidR="00E3278F" w:rsidRPr="00E3278F" w:rsidRDefault="00E3278F" w:rsidP="00E3278F">
      <w:pPr>
        <w:spacing w:after="0" w:line="240" w:lineRule="auto"/>
        <w:jc w:val="both"/>
        <w:rPr>
          <w:rFonts w:ascii="Arial" w:eastAsia="Calibri" w:hAnsi="Arial" w:cs="Arial"/>
          <w:noProof w:val="0"/>
          <w:sz w:val="24"/>
          <w:szCs w:val="24"/>
          <w:lang w:val="es-ES"/>
        </w:rPr>
      </w:pPr>
    </w:p>
    <w:p w:rsidR="00E3278F" w:rsidRPr="00E3278F" w:rsidRDefault="00E3278F" w:rsidP="00E3278F">
      <w:pPr>
        <w:spacing w:line="360" w:lineRule="auto"/>
        <w:jc w:val="center"/>
        <w:rPr>
          <w:rFonts w:ascii="Arial" w:eastAsia="Calibri" w:hAnsi="Arial" w:cs="Arial"/>
          <w:b/>
          <w:noProof w:val="0"/>
          <w:sz w:val="24"/>
          <w:szCs w:val="24"/>
        </w:rPr>
      </w:pPr>
      <w:r w:rsidRPr="00E3278F">
        <w:rPr>
          <w:rFonts w:ascii="Arial" w:eastAsia="Calibri" w:hAnsi="Arial" w:cs="Arial"/>
          <w:b/>
          <w:noProof w:val="0"/>
          <w:sz w:val="24"/>
          <w:szCs w:val="24"/>
        </w:rPr>
        <w:t>Dictamen N° CGA-006-2018 de la Comisión de Gobierno y Administración de la reunión celebrada el día 31 de octubre de 2018, que versa:</w:t>
      </w:r>
    </w:p>
    <w:p w:rsidR="00E3278F" w:rsidRPr="00E3278F" w:rsidRDefault="00E3278F" w:rsidP="00E3278F">
      <w:pPr>
        <w:spacing w:line="360" w:lineRule="auto"/>
        <w:jc w:val="both"/>
        <w:rPr>
          <w:rFonts w:ascii="Arial" w:eastAsia="Calibri" w:hAnsi="Arial" w:cs="Arial"/>
          <w:b/>
          <w:noProof w:val="0"/>
          <w:sz w:val="24"/>
          <w:szCs w:val="24"/>
          <w:u w:val="single"/>
        </w:rPr>
      </w:pPr>
      <w:r w:rsidRPr="00E3278F">
        <w:rPr>
          <w:rFonts w:ascii="Arial" w:eastAsia="Calibri" w:hAnsi="Arial" w:cs="Arial"/>
          <w:b/>
          <w:noProof w:val="0"/>
          <w:sz w:val="24"/>
          <w:szCs w:val="24"/>
          <w:u w:val="single"/>
        </w:rPr>
        <w:t>Preside:</w:t>
      </w:r>
    </w:p>
    <w:p w:rsidR="00E3278F" w:rsidRPr="00E3278F" w:rsidRDefault="00E3278F" w:rsidP="00E3278F">
      <w:pPr>
        <w:numPr>
          <w:ilvl w:val="0"/>
          <w:numId w:val="1"/>
        </w:numPr>
        <w:spacing w:after="0" w:line="360" w:lineRule="auto"/>
        <w:contextualSpacing/>
        <w:jc w:val="both"/>
        <w:rPr>
          <w:rFonts w:ascii="Arial" w:eastAsia="Calibri" w:hAnsi="Arial" w:cs="Arial"/>
          <w:noProof w:val="0"/>
          <w:sz w:val="24"/>
          <w:szCs w:val="24"/>
        </w:rPr>
      </w:pPr>
      <w:r w:rsidRPr="00E3278F">
        <w:rPr>
          <w:rFonts w:ascii="Arial" w:eastAsia="Calibri" w:hAnsi="Arial" w:cs="Arial"/>
          <w:noProof w:val="0"/>
          <w:sz w:val="24"/>
          <w:szCs w:val="24"/>
        </w:rPr>
        <w:t xml:space="preserve">Sr. José Fernando Méndez Vindas, Regidor Propietario </w:t>
      </w:r>
    </w:p>
    <w:p w:rsidR="00E3278F" w:rsidRPr="00E3278F" w:rsidRDefault="00E3278F" w:rsidP="00E3278F">
      <w:pPr>
        <w:spacing w:after="0" w:line="240" w:lineRule="auto"/>
        <w:rPr>
          <w:rFonts w:ascii="Calibri" w:eastAsia="Calibri" w:hAnsi="Calibri" w:cs="Times New Roman"/>
          <w:noProof w:val="0"/>
        </w:rPr>
      </w:pPr>
    </w:p>
    <w:p w:rsidR="00E3278F" w:rsidRPr="00E3278F" w:rsidRDefault="00E3278F" w:rsidP="00E3278F">
      <w:pPr>
        <w:spacing w:after="0" w:line="360" w:lineRule="auto"/>
        <w:jc w:val="both"/>
        <w:rPr>
          <w:rFonts w:ascii="Arial" w:eastAsia="Calibri" w:hAnsi="Arial" w:cs="Arial"/>
          <w:b/>
          <w:noProof w:val="0"/>
          <w:sz w:val="24"/>
          <w:szCs w:val="24"/>
          <w:u w:val="single"/>
        </w:rPr>
      </w:pPr>
      <w:r w:rsidRPr="00E3278F">
        <w:rPr>
          <w:rFonts w:ascii="Arial" w:eastAsia="Calibri" w:hAnsi="Arial" w:cs="Arial"/>
          <w:b/>
          <w:noProof w:val="0"/>
          <w:sz w:val="24"/>
          <w:szCs w:val="24"/>
          <w:u w:val="single"/>
        </w:rPr>
        <w:t xml:space="preserve">Miembros: </w:t>
      </w:r>
    </w:p>
    <w:p w:rsidR="00E3278F" w:rsidRPr="00E3278F" w:rsidRDefault="00E3278F" w:rsidP="00E3278F">
      <w:pPr>
        <w:numPr>
          <w:ilvl w:val="0"/>
          <w:numId w:val="1"/>
        </w:numPr>
        <w:spacing w:after="0" w:line="360" w:lineRule="auto"/>
        <w:contextualSpacing/>
        <w:jc w:val="both"/>
        <w:rPr>
          <w:rFonts w:ascii="Arial" w:eastAsia="Calibri" w:hAnsi="Arial" w:cs="Arial"/>
          <w:noProof w:val="0"/>
          <w:sz w:val="24"/>
          <w:szCs w:val="24"/>
        </w:rPr>
      </w:pPr>
      <w:r w:rsidRPr="00E3278F">
        <w:rPr>
          <w:rFonts w:ascii="Arial" w:eastAsia="Calibri" w:hAnsi="Arial" w:cs="Arial"/>
          <w:noProof w:val="0"/>
          <w:sz w:val="24"/>
          <w:szCs w:val="24"/>
        </w:rPr>
        <w:t xml:space="preserve">Sra. Damaris Gamboa Hernández, Regidora Propietaria </w:t>
      </w:r>
    </w:p>
    <w:p w:rsidR="00E3278F" w:rsidRPr="00E3278F" w:rsidRDefault="00E3278F" w:rsidP="00E3278F">
      <w:pPr>
        <w:spacing w:after="0" w:line="240" w:lineRule="auto"/>
        <w:rPr>
          <w:rFonts w:ascii="Calibri" w:eastAsia="Calibri" w:hAnsi="Calibri" w:cs="Times New Roman"/>
          <w:noProof w:val="0"/>
        </w:rPr>
      </w:pPr>
    </w:p>
    <w:p w:rsidR="00E3278F" w:rsidRPr="00E3278F" w:rsidRDefault="00E3278F" w:rsidP="00E3278F">
      <w:pPr>
        <w:spacing w:after="0" w:line="360" w:lineRule="auto"/>
        <w:jc w:val="both"/>
        <w:rPr>
          <w:rFonts w:ascii="Arial" w:eastAsia="Calibri" w:hAnsi="Arial" w:cs="Arial"/>
          <w:b/>
          <w:noProof w:val="0"/>
          <w:sz w:val="24"/>
          <w:szCs w:val="24"/>
          <w:u w:val="single"/>
        </w:rPr>
      </w:pPr>
      <w:r w:rsidRPr="00E3278F">
        <w:rPr>
          <w:rFonts w:ascii="Arial" w:eastAsia="Calibri" w:hAnsi="Arial" w:cs="Arial"/>
          <w:b/>
          <w:noProof w:val="0"/>
          <w:sz w:val="24"/>
          <w:szCs w:val="24"/>
          <w:u w:val="single"/>
        </w:rPr>
        <w:t xml:space="preserve">Asesores: </w:t>
      </w:r>
    </w:p>
    <w:p w:rsidR="00E3278F" w:rsidRPr="00E3278F" w:rsidRDefault="00E3278F" w:rsidP="00E3278F">
      <w:pPr>
        <w:numPr>
          <w:ilvl w:val="0"/>
          <w:numId w:val="1"/>
        </w:numPr>
        <w:spacing w:after="0" w:line="360" w:lineRule="auto"/>
        <w:contextualSpacing/>
        <w:jc w:val="both"/>
        <w:rPr>
          <w:rFonts w:ascii="Arial" w:eastAsia="Calibri" w:hAnsi="Arial" w:cs="Arial"/>
          <w:noProof w:val="0"/>
          <w:sz w:val="24"/>
          <w:szCs w:val="24"/>
        </w:rPr>
      </w:pPr>
      <w:r w:rsidRPr="00E3278F">
        <w:rPr>
          <w:rFonts w:ascii="Arial" w:eastAsia="Calibri" w:hAnsi="Arial" w:cs="Arial"/>
          <w:noProof w:val="0"/>
          <w:sz w:val="24"/>
          <w:szCs w:val="24"/>
        </w:rPr>
        <w:t xml:space="preserve">Sr. Rafael Ángel Vindas Cubillo, Sindico del Distrito de Rincón de Sabanilla </w:t>
      </w:r>
    </w:p>
    <w:p w:rsidR="00E3278F" w:rsidRPr="00E3278F" w:rsidRDefault="00E3278F" w:rsidP="00E3278F">
      <w:pPr>
        <w:spacing w:after="0" w:line="240" w:lineRule="auto"/>
        <w:rPr>
          <w:rFonts w:ascii="Calibri" w:eastAsia="Calibri" w:hAnsi="Calibri" w:cs="Times New Roman"/>
          <w:noProof w:val="0"/>
        </w:rPr>
      </w:pPr>
    </w:p>
    <w:p w:rsidR="00E3278F" w:rsidRPr="00E3278F" w:rsidRDefault="00E3278F" w:rsidP="00E3278F">
      <w:pPr>
        <w:spacing w:line="360" w:lineRule="auto"/>
        <w:jc w:val="both"/>
        <w:rPr>
          <w:rFonts w:ascii="Arial" w:eastAsia="Calibri" w:hAnsi="Arial" w:cs="Arial"/>
          <w:b/>
          <w:noProof w:val="0"/>
          <w:sz w:val="24"/>
          <w:szCs w:val="24"/>
          <w:u w:val="single"/>
        </w:rPr>
      </w:pPr>
      <w:r w:rsidRPr="00E3278F">
        <w:rPr>
          <w:rFonts w:ascii="Arial" w:eastAsia="Calibri" w:hAnsi="Arial" w:cs="Arial"/>
          <w:b/>
          <w:noProof w:val="0"/>
          <w:sz w:val="24"/>
          <w:szCs w:val="24"/>
          <w:u w:val="single"/>
        </w:rPr>
        <w:t xml:space="preserve">Ausentes: </w:t>
      </w:r>
    </w:p>
    <w:p w:rsidR="00E3278F" w:rsidRPr="00E3278F" w:rsidRDefault="00E3278F" w:rsidP="00580E18">
      <w:pPr>
        <w:numPr>
          <w:ilvl w:val="0"/>
          <w:numId w:val="4"/>
        </w:numPr>
        <w:spacing w:line="360" w:lineRule="auto"/>
        <w:contextualSpacing/>
        <w:jc w:val="both"/>
        <w:rPr>
          <w:rFonts w:ascii="Arial" w:eastAsia="Calibri" w:hAnsi="Arial" w:cs="Arial"/>
          <w:noProof w:val="0"/>
          <w:sz w:val="24"/>
          <w:szCs w:val="24"/>
        </w:rPr>
      </w:pPr>
      <w:r w:rsidRPr="00E3278F">
        <w:rPr>
          <w:rFonts w:ascii="Arial" w:eastAsia="Calibri" w:hAnsi="Arial" w:cs="Arial"/>
          <w:noProof w:val="0"/>
          <w:sz w:val="24"/>
          <w:szCs w:val="24"/>
        </w:rPr>
        <w:t xml:space="preserve">Sr. Orlando Barboza Vargas, Asesor </w:t>
      </w:r>
    </w:p>
    <w:p w:rsidR="00E3278F" w:rsidRPr="00E3278F" w:rsidRDefault="00E3278F" w:rsidP="00580E18">
      <w:pPr>
        <w:numPr>
          <w:ilvl w:val="0"/>
          <w:numId w:val="4"/>
        </w:numPr>
        <w:spacing w:after="0" w:line="360" w:lineRule="auto"/>
        <w:contextualSpacing/>
        <w:jc w:val="both"/>
        <w:rPr>
          <w:rFonts w:ascii="Arial" w:eastAsia="Calibri" w:hAnsi="Arial" w:cs="Arial"/>
          <w:noProof w:val="0"/>
          <w:sz w:val="24"/>
          <w:szCs w:val="24"/>
        </w:rPr>
      </w:pPr>
      <w:r w:rsidRPr="00E3278F">
        <w:rPr>
          <w:rFonts w:ascii="Arial" w:eastAsia="Calibri" w:hAnsi="Arial" w:cs="Arial"/>
          <w:noProof w:val="0"/>
          <w:sz w:val="24"/>
          <w:szCs w:val="24"/>
        </w:rPr>
        <w:t xml:space="preserve">Sr. Yojhan Cubero Ramírez, Regidor Propietario </w:t>
      </w:r>
    </w:p>
    <w:p w:rsidR="00E3278F" w:rsidRPr="00E3278F" w:rsidRDefault="00E3278F" w:rsidP="00E3278F">
      <w:pPr>
        <w:spacing w:after="0" w:line="240" w:lineRule="auto"/>
        <w:rPr>
          <w:rFonts w:ascii="Calibri" w:eastAsia="Calibri" w:hAnsi="Calibri" w:cs="Times New Roman"/>
          <w:noProof w:val="0"/>
        </w:rPr>
      </w:pPr>
    </w:p>
    <w:p w:rsidR="00E3278F" w:rsidRPr="00E3278F" w:rsidRDefault="00E3278F" w:rsidP="00E3278F">
      <w:pPr>
        <w:spacing w:line="360" w:lineRule="auto"/>
        <w:jc w:val="both"/>
        <w:rPr>
          <w:rFonts w:ascii="Arial" w:eastAsia="Times New Roman" w:hAnsi="Arial" w:cs="Arial"/>
          <w:b/>
          <w:noProof w:val="0"/>
          <w:sz w:val="24"/>
          <w:szCs w:val="24"/>
          <w:lang w:val="es-ES_tradnl" w:eastAsia="es-ES_tradnl"/>
        </w:rPr>
      </w:pPr>
      <w:r w:rsidRPr="00E3278F">
        <w:rPr>
          <w:rFonts w:ascii="Arial" w:eastAsia="Calibri" w:hAnsi="Arial" w:cs="Arial"/>
          <w:b/>
          <w:noProof w:val="0"/>
          <w:sz w:val="24"/>
          <w:szCs w:val="24"/>
          <w:u w:val="single"/>
        </w:rPr>
        <w:t>Tema:</w:t>
      </w:r>
      <w:r w:rsidRPr="00E3278F">
        <w:rPr>
          <w:rFonts w:ascii="Arial" w:eastAsia="Calibri" w:hAnsi="Arial" w:cs="Arial"/>
          <w:noProof w:val="0"/>
          <w:sz w:val="24"/>
          <w:szCs w:val="24"/>
        </w:rPr>
        <w:t xml:space="preserve"> Análisis del expediente N° 20.822 “Ley de Fortalecimiento Institucional y Financiero de la Red Nacional de Cuido y Desarrollo Infantil”.</w:t>
      </w:r>
      <w:r w:rsidRPr="00E3278F">
        <w:rPr>
          <w:rFonts w:ascii="Arial" w:eastAsia="Times New Roman" w:hAnsi="Arial" w:cs="Arial"/>
          <w:noProof w:val="0"/>
          <w:sz w:val="24"/>
          <w:szCs w:val="24"/>
          <w:lang w:val="es-ES_tradnl" w:eastAsia="es-ES_tradnl"/>
        </w:rPr>
        <w:t xml:space="preserve"> </w:t>
      </w:r>
    </w:p>
    <w:p w:rsidR="00E3278F" w:rsidRPr="00E3278F" w:rsidRDefault="00E3278F" w:rsidP="00E3278F">
      <w:pPr>
        <w:spacing w:line="360" w:lineRule="auto"/>
        <w:jc w:val="center"/>
        <w:rPr>
          <w:rFonts w:ascii="Arial" w:eastAsia="Calibri" w:hAnsi="Arial" w:cs="Arial"/>
          <w:b/>
          <w:noProof w:val="0"/>
          <w:sz w:val="24"/>
          <w:szCs w:val="24"/>
        </w:rPr>
      </w:pPr>
      <w:r w:rsidRPr="00E3278F">
        <w:rPr>
          <w:rFonts w:ascii="Arial" w:eastAsia="Calibri" w:hAnsi="Arial" w:cs="Arial"/>
          <w:b/>
          <w:noProof w:val="0"/>
          <w:sz w:val="24"/>
          <w:szCs w:val="24"/>
        </w:rPr>
        <w:lastRenderedPageBreak/>
        <w:t>CONSIDERANDOS</w:t>
      </w:r>
    </w:p>
    <w:p w:rsidR="00E3278F" w:rsidRPr="00E3278F" w:rsidRDefault="00E3278F" w:rsidP="00580E18">
      <w:pPr>
        <w:numPr>
          <w:ilvl w:val="0"/>
          <w:numId w:val="5"/>
        </w:numPr>
        <w:spacing w:after="0" w:line="360" w:lineRule="auto"/>
        <w:ind w:left="782" w:hanging="357"/>
        <w:contextualSpacing/>
        <w:jc w:val="both"/>
        <w:rPr>
          <w:rFonts w:ascii="Arial" w:eastAsia="Calibri" w:hAnsi="Arial" w:cs="Arial"/>
          <w:noProof w:val="0"/>
          <w:sz w:val="24"/>
          <w:szCs w:val="24"/>
          <w:lang w:val="es-ES_tradnl" w:eastAsia="es-ES_tradnl"/>
        </w:rPr>
      </w:pPr>
      <w:r w:rsidRPr="00E3278F">
        <w:rPr>
          <w:rFonts w:ascii="Arial" w:eastAsia="Times New Roman" w:hAnsi="Arial" w:cs="Arial"/>
          <w:noProof w:val="0"/>
          <w:sz w:val="24"/>
          <w:szCs w:val="24"/>
          <w:lang w:val="es-ES_tradnl" w:eastAsia="es-ES_tradnl"/>
        </w:rPr>
        <w:t>Oficio AL-CPEM-131-2018, recibido vía correo el día 16 de octubre de 2018, suscrito por la Sra. Ana Julia Araya Alfaro, Jefa de Área, Comisiones Legislativas II, Asamblea Legislativa, donde solicita criterio con relación al Expediente N° 20.822 “ Ley de Fortalecimiento Institucional y Financiero de la Red Nacional de Cuido y Desarrollo Infantil”.</w:t>
      </w:r>
    </w:p>
    <w:p w:rsidR="00E3278F" w:rsidRPr="00E3278F" w:rsidRDefault="00E3278F" w:rsidP="00E3278F">
      <w:pPr>
        <w:spacing w:after="0" w:line="240" w:lineRule="auto"/>
        <w:rPr>
          <w:rFonts w:ascii="Calibri" w:eastAsia="Calibri" w:hAnsi="Calibri" w:cs="Times New Roman"/>
          <w:noProof w:val="0"/>
          <w:lang w:val="es-ES_tradnl" w:eastAsia="es-ES_tradnl"/>
        </w:rPr>
      </w:pPr>
    </w:p>
    <w:p w:rsidR="00E3278F" w:rsidRPr="00E3278F" w:rsidRDefault="00E3278F" w:rsidP="00580E18">
      <w:pPr>
        <w:numPr>
          <w:ilvl w:val="0"/>
          <w:numId w:val="5"/>
        </w:numPr>
        <w:spacing w:after="0" w:line="360" w:lineRule="auto"/>
        <w:ind w:left="782" w:hanging="357"/>
        <w:contextualSpacing/>
        <w:jc w:val="both"/>
        <w:rPr>
          <w:rFonts w:ascii="Arial" w:eastAsia="Calibri" w:hAnsi="Arial" w:cs="Arial"/>
          <w:noProof w:val="0"/>
          <w:sz w:val="24"/>
          <w:szCs w:val="24"/>
          <w:lang w:val="es-ES_tradnl" w:eastAsia="es-ES_tradnl"/>
        </w:rPr>
      </w:pPr>
      <w:r w:rsidRPr="00E3278F">
        <w:rPr>
          <w:rFonts w:ascii="Arial" w:eastAsia="Calibri" w:hAnsi="Arial" w:cs="Arial"/>
          <w:noProof w:val="0"/>
          <w:sz w:val="24"/>
          <w:szCs w:val="24"/>
          <w:lang w:val="es-ES_tradnl" w:eastAsia="es-ES_tradnl"/>
        </w:rPr>
        <w:t xml:space="preserve">Acuerdo municipal CM 594-18 adoptado en la sesión ordinaria N° 43-18 celebrada el día 22 de octubre de 2018, mediante el cual, se remite el oficio citado a la Comisión de Gobierno y Administración para su respectivo análisis y posterior dictamen. </w:t>
      </w:r>
    </w:p>
    <w:p w:rsidR="00E3278F" w:rsidRPr="00E3278F" w:rsidRDefault="00E3278F" w:rsidP="00580E18">
      <w:pPr>
        <w:numPr>
          <w:ilvl w:val="0"/>
          <w:numId w:val="5"/>
        </w:numPr>
        <w:spacing w:after="0" w:line="360" w:lineRule="auto"/>
        <w:ind w:left="782" w:hanging="357"/>
        <w:contextualSpacing/>
        <w:jc w:val="both"/>
        <w:rPr>
          <w:rFonts w:ascii="Arial" w:eastAsia="Calibri" w:hAnsi="Arial" w:cs="Arial"/>
          <w:noProof w:val="0"/>
          <w:sz w:val="24"/>
          <w:szCs w:val="24"/>
          <w:lang w:val="es-ES_tradnl" w:eastAsia="es-ES_tradnl"/>
        </w:rPr>
      </w:pPr>
      <w:r w:rsidRPr="00E3278F">
        <w:rPr>
          <w:rFonts w:ascii="Arial" w:eastAsia="Calibri" w:hAnsi="Arial" w:cs="Arial"/>
          <w:noProof w:val="0"/>
          <w:color w:val="222222"/>
          <w:sz w:val="24"/>
          <w:szCs w:val="24"/>
          <w:shd w:val="clear" w:color="auto" w:fill="FFFFFF"/>
        </w:rPr>
        <w:t>Que es necesario que la red de cuido se fortalezca para mejorar sus capacidades, ya que la obligatoriedad de brindar el servicio de preescolar y otras acciones ocurridas después de implementada la Ley N°9220 en el año 2014, quedó debiendo sobre todo en la complementariedad entre las instituciones que deben ver esta primera infancia.</w:t>
      </w:r>
    </w:p>
    <w:p w:rsidR="00E3278F" w:rsidRPr="00E3278F" w:rsidRDefault="00E3278F" w:rsidP="00E3278F">
      <w:pPr>
        <w:spacing w:after="0" w:line="240" w:lineRule="auto"/>
        <w:rPr>
          <w:rFonts w:ascii="Calibri" w:eastAsia="Calibri" w:hAnsi="Calibri" w:cs="Times New Roman"/>
          <w:noProof w:val="0"/>
          <w:lang w:val="es-ES_tradnl" w:eastAsia="es-ES_tradnl"/>
        </w:rPr>
      </w:pPr>
    </w:p>
    <w:p w:rsidR="00E3278F" w:rsidRPr="00E3278F" w:rsidRDefault="00E3278F" w:rsidP="00580E18">
      <w:pPr>
        <w:numPr>
          <w:ilvl w:val="0"/>
          <w:numId w:val="5"/>
        </w:numPr>
        <w:spacing w:after="0" w:line="360" w:lineRule="auto"/>
        <w:ind w:left="782" w:hanging="357"/>
        <w:contextualSpacing/>
        <w:jc w:val="both"/>
        <w:rPr>
          <w:rFonts w:ascii="Arial" w:eastAsia="Calibri" w:hAnsi="Arial" w:cs="Arial"/>
          <w:noProof w:val="0"/>
          <w:sz w:val="24"/>
          <w:szCs w:val="24"/>
          <w:lang w:val="es-ES_tradnl" w:eastAsia="es-ES_tradnl"/>
        </w:rPr>
      </w:pPr>
      <w:r w:rsidRPr="00E3278F">
        <w:rPr>
          <w:rFonts w:ascii="Arial" w:eastAsia="Calibri" w:hAnsi="Arial" w:cs="Arial"/>
          <w:noProof w:val="0"/>
          <w:sz w:val="24"/>
          <w:szCs w:val="24"/>
          <w:lang w:val="es-ES_tradnl" w:eastAsia="es-ES_tradnl"/>
        </w:rPr>
        <w:t xml:space="preserve">Acta N° 05-18 de la reunión celebrada el día 31 de octubre de 2018, donde se analizó el tema. </w:t>
      </w:r>
    </w:p>
    <w:p w:rsidR="00E3278F" w:rsidRPr="00E3278F" w:rsidRDefault="00E3278F" w:rsidP="00E3278F">
      <w:pPr>
        <w:spacing w:after="0" w:line="360" w:lineRule="auto"/>
        <w:jc w:val="center"/>
        <w:rPr>
          <w:rFonts w:ascii="Arial" w:eastAsia="Calibri" w:hAnsi="Arial" w:cs="Arial"/>
          <w:b/>
          <w:noProof w:val="0"/>
          <w:sz w:val="24"/>
          <w:szCs w:val="24"/>
          <w:lang w:val="es-ES_tradnl" w:eastAsia="es-ES_tradnl"/>
        </w:rPr>
      </w:pPr>
      <w:r w:rsidRPr="00E3278F">
        <w:rPr>
          <w:rFonts w:ascii="Arial" w:eastAsia="Calibri" w:hAnsi="Arial" w:cs="Arial"/>
          <w:b/>
          <w:noProof w:val="0"/>
          <w:sz w:val="24"/>
          <w:szCs w:val="24"/>
          <w:lang w:val="es-ES_tradnl" w:eastAsia="es-ES_tradnl"/>
        </w:rPr>
        <w:t>RECOMENDACIONES</w:t>
      </w:r>
    </w:p>
    <w:p w:rsidR="00E3278F" w:rsidRPr="00E3278F" w:rsidRDefault="00E3278F" w:rsidP="00E3278F">
      <w:pPr>
        <w:spacing w:after="0" w:line="240" w:lineRule="auto"/>
        <w:rPr>
          <w:rFonts w:ascii="Calibri" w:eastAsia="Calibri" w:hAnsi="Calibri" w:cs="Times New Roman"/>
          <w:noProof w:val="0"/>
          <w:lang w:val="es-ES_tradnl" w:eastAsia="es-ES_tradnl"/>
        </w:rPr>
      </w:pPr>
    </w:p>
    <w:p w:rsidR="00E3278F" w:rsidRPr="00E3278F" w:rsidRDefault="00E3278F" w:rsidP="00E3278F">
      <w:pPr>
        <w:spacing w:after="0" w:line="360" w:lineRule="auto"/>
        <w:rPr>
          <w:rFonts w:ascii="Arial" w:eastAsia="Calibri" w:hAnsi="Arial" w:cs="Arial"/>
          <w:noProof w:val="0"/>
          <w:sz w:val="24"/>
          <w:szCs w:val="24"/>
          <w:lang w:val="es-ES_tradnl" w:eastAsia="es-ES_tradnl"/>
        </w:rPr>
      </w:pPr>
      <w:r w:rsidRPr="00E3278F">
        <w:rPr>
          <w:rFonts w:ascii="Arial" w:eastAsia="Calibri" w:hAnsi="Arial" w:cs="Arial"/>
          <w:noProof w:val="0"/>
          <w:sz w:val="24"/>
          <w:szCs w:val="24"/>
          <w:lang w:val="es-ES_tradnl" w:eastAsia="es-ES_tradnl"/>
        </w:rPr>
        <w:t xml:space="preserve">Se le recomienda al honorable Concejo Municipal: </w:t>
      </w:r>
    </w:p>
    <w:p w:rsidR="00E3278F" w:rsidRPr="00E3278F" w:rsidRDefault="00E3278F" w:rsidP="00E3278F">
      <w:pPr>
        <w:spacing w:after="0" w:line="240" w:lineRule="auto"/>
        <w:rPr>
          <w:rFonts w:ascii="Calibri" w:eastAsia="Calibri" w:hAnsi="Calibri" w:cs="Times New Roman"/>
          <w:noProof w:val="0"/>
          <w:lang w:val="es-ES_tradnl" w:eastAsia="es-ES_tradnl"/>
        </w:rPr>
      </w:pPr>
    </w:p>
    <w:p w:rsidR="00E3278F" w:rsidRPr="00E3278F" w:rsidRDefault="00E3278F" w:rsidP="00E3278F">
      <w:pPr>
        <w:spacing w:line="360" w:lineRule="auto"/>
        <w:jc w:val="both"/>
        <w:rPr>
          <w:rFonts w:ascii="Arial" w:eastAsia="Times New Roman" w:hAnsi="Arial" w:cs="Arial"/>
          <w:b/>
          <w:noProof w:val="0"/>
          <w:sz w:val="24"/>
          <w:szCs w:val="24"/>
          <w:lang w:val="es-ES_tradnl" w:eastAsia="es-ES_tradnl"/>
        </w:rPr>
      </w:pPr>
      <w:r w:rsidRPr="00E3278F">
        <w:rPr>
          <w:rFonts w:ascii="Arial" w:eastAsia="Calibri" w:hAnsi="Arial" w:cs="Arial"/>
          <w:noProof w:val="0"/>
          <w:sz w:val="24"/>
          <w:szCs w:val="24"/>
          <w:lang w:val="es-ES_tradnl" w:eastAsia="es-ES_tradnl"/>
        </w:rPr>
        <w:t xml:space="preserve">Declararse en todos sus extremos a favor del </w:t>
      </w:r>
      <w:r w:rsidRPr="00E3278F">
        <w:rPr>
          <w:rFonts w:ascii="Arial" w:eastAsia="Calibri" w:hAnsi="Arial" w:cs="Arial"/>
          <w:noProof w:val="0"/>
          <w:sz w:val="24"/>
          <w:szCs w:val="24"/>
        </w:rPr>
        <w:t>expediente N° 20.822 “Ley de Fortalecimiento Institucional y Financiero de la Red Nacional de Cuido y Desarrollo Infantil”.</w:t>
      </w:r>
      <w:r w:rsidRPr="00E3278F">
        <w:rPr>
          <w:rFonts w:ascii="Arial" w:eastAsia="Times New Roman" w:hAnsi="Arial" w:cs="Arial"/>
          <w:noProof w:val="0"/>
          <w:sz w:val="24"/>
          <w:szCs w:val="24"/>
          <w:lang w:val="es-ES_tradnl" w:eastAsia="es-ES_tradnl"/>
        </w:rPr>
        <w:t xml:space="preserve"> </w:t>
      </w:r>
    </w:p>
    <w:p w:rsidR="00E3278F" w:rsidRPr="00E3278F" w:rsidRDefault="00E3278F" w:rsidP="00E3278F">
      <w:pPr>
        <w:spacing w:line="360" w:lineRule="auto"/>
        <w:jc w:val="both"/>
        <w:rPr>
          <w:rFonts w:ascii="Arial" w:eastAsia="Calibri" w:hAnsi="Arial" w:cs="Arial"/>
          <w:noProof w:val="0"/>
          <w:sz w:val="24"/>
          <w:szCs w:val="24"/>
        </w:rPr>
      </w:pPr>
      <w:r w:rsidRPr="00E3278F">
        <w:rPr>
          <w:rFonts w:ascii="Arial" w:eastAsia="Calibri" w:hAnsi="Arial" w:cs="Arial"/>
          <w:noProof w:val="0"/>
          <w:sz w:val="24"/>
          <w:szCs w:val="24"/>
        </w:rPr>
        <w:t xml:space="preserve">Firma de los miembros de las Comisiones:  </w:t>
      </w:r>
    </w:p>
    <w:p w:rsidR="00E3278F" w:rsidRPr="00E3278F" w:rsidRDefault="00E3278F" w:rsidP="00E3278F">
      <w:pPr>
        <w:spacing w:after="0" w:line="240" w:lineRule="auto"/>
        <w:rPr>
          <w:rFonts w:ascii="Arial" w:eastAsia="Calibri" w:hAnsi="Arial" w:cs="Arial"/>
          <w:noProof w:val="0"/>
          <w:sz w:val="24"/>
          <w:szCs w:val="24"/>
        </w:rPr>
      </w:pPr>
    </w:p>
    <w:p w:rsidR="00E3278F" w:rsidRPr="00E3278F" w:rsidRDefault="00E3278F" w:rsidP="00E3278F">
      <w:pPr>
        <w:spacing w:after="0" w:line="360" w:lineRule="auto"/>
        <w:jc w:val="center"/>
        <w:rPr>
          <w:rFonts w:ascii="Arial" w:eastAsia="Calibri" w:hAnsi="Arial" w:cs="Arial"/>
          <w:noProof w:val="0"/>
          <w:sz w:val="24"/>
          <w:szCs w:val="24"/>
        </w:rPr>
      </w:pPr>
      <w:r w:rsidRPr="00E3278F">
        <w:rPr>
          <w:rFonts w:ascii="Arial" w:eastAsia="Calibri" w:hAnsi="Arial" w:cs="Arial"/>
          <w:sz w:val="24"/>
          <w:szCs w:val="24"/>
          <w:lang w:eastAsia="es-CR"/>
        </w:rPr>
        <mc:AlternateContent>
          <mc:Choice Requires="wps">
            <w:drawing>
              <wp:anchor distT="0" distB="0" distL="114300" distR="114300" simplePos="0" relativeHeight="251659264" behindDoc="0" locked="0" layoutInCell="1" allowOverlap="1" wp14:anchorId="53E4FE3E" wp14:editId="12FA72D5">
                <wp:simplePos x="0" y="0"/>
                <wp:positionH relativeFrom="column">
                  <wp:posOffset>-22860</wp:posOffset>
                </wp:positionH>
                <wp:positionV relativeFrom="paragraph">
                  <wp:posOffset>160020</wp:posOffset>
                </wp:positionV>
                <wp:extent cx="2552700" cy="0"/>
                <wp:effectExtent l="0" t="0" r="19050" b="19050"/>
                <wp:wrapNone/>
                <wp:docPr id="2" name="Conector recto 2"/>
                <wp:cNvGraphicFramePr/>
                <a:graphic xmlns:a="http://schemas.openxmlformats.org/drawingml/2006/main">
                  <a:graphicData uri="http://schemas.microsoft.com/office/word/2010/wordprocessingShape">
                    <wps:wsp>
                      <wps:cNvCnPr/>
                      <wps:spPr>
                        <a:xfrm flipV="1">
                          <a:off x="0" y="0"/>
                          <a:ext cx="25527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ECFD869" id="Conector recto 2"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12.6pt" to="199.2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" strokecolor="windowText" strokeweight=".5pt">
                <v:stroke joinstyle="miter"/>
              </v:line>
            </w:pict>
          </mc:Fallback>
        </mc:AlternateContent>
      </w:r>
      <w:r w:rsidRPr="00E3278F">
        <w:rPr>
          <w:rFonts w:ascii="Arial" w:eastAsia="Calibri" w:hAnsi="Arial" w:cs="Arial"/>
          <w:sz w:val="24"/>
          <w:szCs w:val="24"/>
          <w:lang w:eastAsia="es-CR"/>
        </w:rPr>
        <mc:AlternateContent>
          <mc:Choice Requires="wps">
            <w:drawing>
              <wp:anchor distT="0" distB="0" distL="114300" distR="114300" simplePos="0" relativeHeight="251660288" behindDoc="0" locked="0" layoutInCell="1" allowOverlap="1" wp14:anchorId="2D1414D8" wp14:editId="76707689">
                <wp:simplePos x="0" y="0"/>
                <wp:positionH relativeFrom="column">
                  <wp:posOffset>3025140</wp:posOffset>
                </wp:positionH>
                <wp:positionV relativeFrom="paragraph">
                  <wp:posOffset>143509</wp:posOffset>
                </wp:positionV>
                <wp:extent cx="2466975" cy="9525"/>
                <wp:effectExtent l="0" t="0" r="28575" b="28575"/>
                <wp:wrapNone/>
                <wp:docPr id="3" name="Conector recto 3"/>
                <wp:cNvGraphicFramePr/>
                <a:graphic xmlns:a="http://schemas.openxmlformats.org/drawingml/2006/main">
                  <a:graphicData uri="http://schemas.microsoft.com/office/word/2010/wordprocessingShape">
                    <wps:wsp>
                      <wps:cNvCnPr/>
                      <wps:spPr>
                        <a:xfrm>
                          <a:off x="0" y="0"/>
                          <a:ext cx="2466975" cy="9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002B293" id="Conector recto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8.2pt,11.3pt" to="432.4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" strokecolor="windowText" strokeweight=".5pt">
                <v:stroke joinstyle="miter"/>
              </v:line>
            </w:pict>
          </mc:Fallback>
        </mc:AlternateContent>
      </w:r>
    </w:p>
    <w:p w:rsidR="00E3278F" w:rsidRPr="00E3278F" w:rsidRDefault="00E3278F" w:rsidP="00E3278F">
      <w:pPr>
        <w:spacing w:after="0" w:line="360" w:lineRule="auto"/>
        <w:rPr>
          <w:rFonts w:ascii="Arial" w:eastAsia="Calibri" w:hAnsi="Arial" w:cs="Arial"/>
          <w:noProof w:val="0"/>
          <w:sz w:val="24"/>
          <w:szCs w:val="24"/>
        </w:rPr>
      </w:pPr>
      <w:r w:rsidRPr="00E3278F">
        <w:rPr>
          <w:rFonts w:ascii="Arial" w:eastAsia="Calibri" w:hAnsi="Arial" w:cs="Arial"/>
          <w:noProof w:val="0"/>
          <w:sz w:val="24"/>
          <w:szCs w:val="24"/>
        </w:rPr>
        <w:t xml:space="preserve"> Sr. José Fernando Méndez Vindas                  Sra. Damaris Gamboa Hernández  </w:t>
      </w:r>
    </w:p>
    <w:p w:rsidR="00E3278F" w:rsidRPr="00E3278F" w:rsidRDefault="00E3278F" w:rsidP="00E3278F">
      <w:pPr>
        <w:spacing w:after="0" w:line="360" w:lineRule="auto"/>
        <w:rPr>
          <w:rFonts w:ascii="Arial" w:eastAsia="Calibri" w:hAnsi="Arial" w:cs="Arial"/>
          <w:noProof w:val="0"/>
          <w:sz w:val="24"/>
          <w:szCs w:val="24"/>
        </w:rPr>
      </w:pPr>
      <w:r w:rsidRPr="00E3278F">
        <w:rPr>
          <w:rFonts w:ascii="Arial" w:eastAsia="Calibri" w:hAnsi="Arial" w:cs="Arial"/>
          <w:noProof w:val="0"/>
          <w:sz w:val="24"/>
          <w:szCs w:val="24"/>
        </w:rPr>
        <w:t xml:space="preserve">          Regidor Propietario                                          Regidora Propietaria</w:t>
      </w:r>
    </w:p>
    <w:p w:rsidR="00E3278F" w:rsidRPr="00E3278F" w:rsidRDefault="00E3278F" w:rsidP="00E3278F">
      <w:pPr>
        <w:spacing w:after="0" w:line="240" w:lineRule="auto"/>
        <w:jc w:val="both"/>
        <w:rPr>
          <w:rFonts w:ascii="Arial" w:eastAsia="Calibri" w:hAnsi="Arial" w:cs="Arial"/>
          <w:b/>
          <w:noProof w:val="0"/>
          <w:sz w:val="24"/>
          <w:szCs w:val="24"/>
          <w:lang w:val="es-ES"/>
        </w:rPr>
      </w:pPr>
      <w:r w:rsidRPr="00E3278F">
        <w:rPr>
          <w:rFonts w:ascii="Arial" w:eastAsia="Calibri" w:hAnsi="Arial" w:cs="Arial"/>
          <w:b/>
          <w:noProof w:val="0"/>
          <w:sz w:val="24"/>
          <w:szCs w:val="24"/>
          <w:lang w:val="es-ES"/>
        </w:rPr>
        <w:lastRenderedPageBreak/>
        <w:t>ESTE CONCEJO MUNICIPAL ACUERDA</w:t>
      </w:r>
    </w:p>
    <w:p w:rsidR="00E3278F" w:rsidRPr="00E3278F" w:rsidRDefault="00E3278F" w:rsidP="00E3278F">
      <w:pPr>
        <w:spacing w:after="0" w:line="240" w:lineRule="auto"/>
        <w:jc w:val="both"/>
        <w:rPr>
          <w:rFonts w:ascii="Arial" w:eastAsia="Calibri" w:hAnsi="Arial" w:cs="Arial"/>
          <w:b/>
          <w:noProof w:val="0"/>
          <w:sz w:val="24"/>
          <w:szCs w:val="24"/>
          <w:lang w:val="es-ES"/>
        </w:rPr>
      </w:pPr>
    </w:p>
    <w:p w:rsidR="00E3278F" w:rsidRPr="00E3278F" w:rsidRDefault="00E3278F" w:rsidP="00E3278F">
      <w:pPr>
        <w:spacing w:after="0" w:line="240" w:lineRule="auto"/>
        <w:jc w:val="both"/>
        <w:rPr>
          <w:rFonts w:ascii="Arial" w:eastAsia="Times New Roman" w:hAnsi="Arial" w:cs="Arial"/>
          <w:noProof w:val="0"/>
          <w:sz w:val="24"/>
          <w:szCs w:val="24"/>
          <w:lang w:val="es-ES_tradnl" w:eastAsia="es-ES_tradnl"/>
        </w:rPr>
      </w:pPr>
      <w:r w:rsidRPr="00E3278F">
        <w:rPr>
          <w:rFonts w:ascii="Arial" w:eastAsia="Calibri" w:hAnsi="Arial" w:cs="Arial"/>
          <w:noProof w:val="0"/>
          <w:sz w:val="24"/>
          <w:szCs w:val="24"/>
          <w:lang w:val="es-ES"/>
        </w:rPr>
        <w:t xml:space="preserve">Avalar dicho dictamen y declararse en todos sus extremos </w:t>
      </w:r>
      <w:r w:rsidRPr="00E3278F">
        <w:rPr>
          <w:rFonts w:ascii="Arial" w:eastAsia="Calibri" w:hAnsi="Arial" w:cs="Arial"/>
          <w:noProof w:val="0"/>
          <w:sz w:val="24"/>
          <w:szCs w:val="24"/>
          <w:lang w:val="es-ES_tradnl" w:eastAsia="es-ES_tradnl"/>
        </w:rPr>
        <w:t xml:space="preserve">a favor del </w:t>
      </w:r>
      <w:r w:rsidRPr="00E3278F">
        <w:rPr>
          <w:rFonts w:ascii="Arial" w:eastAsia="Calibri" w:hAnsi="Arial" w:cs="Arial"/>
          <w:noProof w:val="0"/>
          <w:sz w:val="24"/>
          <w:szCs w:val="24"/>
        </w:rPr>
        <w:t>expediente N° 20.822 “Ley de Fortalecimiento Institucional y Financiero de la Red Nacional de Cuido y Desarrollo Infantil”.</w:t>
      </w:r>
      <w:r w:rsidRPr="00E3278F">
        <w:rPr>
          <w:rFonts w:ascii="Arial" w:eastAsia="Times New Roman" w:hAnsi="Arial" w:cs="Arial"/>
          <w:noProof w:val="0"/>
          <w:sz w:val="24"/>
          <w:szCs w:val="24"/>
          <w:lang w:val="es-ES_tradnl" w:eastAsia="es-ES_tradnl"/>
        </w:rPr>
        <w:t xml:space="preserve"> </w:t>
      </w:r>
    </w:p>
    <w:p w:rsidR="00E3278F" w:rsidRPr="00E3278F" w:rsidRDefault="00E3278F" w:rsidP="00E3278F">
      <w:pPr>
        <w:spacing w:after="0" w:line="240" w:lineRule="auto"/>
        <w:rPr>
          <w:rFonts w:ascii="Arial" w:eastAsia="Calibri" w:hAnsi="Arial" w:cs="Arial"/>
          <w:noProof w:val="0"/>
          <w:sz w:val="24"/>
          <w:szCs w:val="24"/>
          <w:lang w:val="es-ES_tradnl"/>
        </w:rPr>
      </w:pPr>
    </w:p>
    <w:p w:rsidR="00E3278F" w:rsidRPr="00E3278F" w:rsidRDefault="00E3278F" w:rsidP="00E3278F">
      <w:pPr>
        <w:spacing w:after="0" w:line="240" w:lineRule="auto"/>
        <w:rPr>
          <w:rFonts w:ascii="Arial" w:eastAsia="Calibri" w:hAnsi="Arial" w:cs="Arial"/>
          <w:b/>
          <w:noProof w:val="0"/>
          <w:lang w:val="es-ES"/>
        </w:rPr>
      </w:pPr>
      <w:r w:rsidRPr="00E3278F">
        <w:rPr>
          <w:rFonts w:ascii="Arial" w:eastAsia="Calibri" w:hAnsi="Arial" w:cs="Arial"/>
          <w:b/>
          <w:noProof w:val="0"/>
          <w:lang w:val="es-ES"/>
        </w:rPr>
        <w:t>ACUERDO UNÁNIME Y DECLARADO DEFINITIVAMENTE APROBADO N°635-18</w:t>
      </w:r>
    </w:p>
    <w:p w:rsidR="00E3278F" w:rsidRPr="00E3278F" w:rsidRDefault="00E3278F" w:rsidP="00E3278F">
      <w:pPr>
        <w:spacing w:after="0" w:line="240" w:lineRule="auto"/>
        <w:jc w:val="both"/>
        <w:rPr>
          <w:rFonts w:ascii="Arial" w:eastAsia="Calibri" w:hAnsi="Arial" w:cs="Arial"/>
          <w:noProof w:val="0"/>
          <w:sz w:val="24"/>
          <w:szCs w:val="24"/>
          <w:lang w:val="es-ES"/>
        </w:rPr>
      </w:pPr>
    </w:p>
    <w:p w:rsidR="00E3278F" w:rsidRPr="00E3278F" w:rsidRDefault="00E3278F" w:rsidP="00580E18">
      <w:pPr>
        <w:numPr>
          <w:ilvl w:val="0"/>
          <w:numId w:val="19"/>
        </w:numPr>
        <w:spacing w:after="0" w:line="240" w:lineRule="auto"/>
        <w:ind w:left="1134"/>
        <w:contextualSpacing/>
        <w:jc w:val="both"/>
        <w:rPr>
          <w:rFonts w:ascii="Arial" w:eastAsia="Calibri" w:hAnsi="Arial" w:cs="Arial"/>
          <w:noProof w:val="0"/>
          <w:sz w:val="24"/>
          <w:szCs w:val="24"/>
          <w:lang w:val="es-ES"/>
        </w:rPr>
      </w:pPr>
      <w:r w:rsidRPr="00E3278F">
        <w:rPr>
          <w:rFonts w:ascii="Arial" w:eastAsia="Calibri" w:hAnsi="Arial" w:cs="Arial"/>
          <w:noProof w:val="0"/>
          <w:sz w:val="24"/>
          <w:szCs w:val="24"/>
          <w:lang w:val="es-ES"/>
        </w:rPr>
        <w:t>María de los Ángeles Artavia Zeledón, Partido Unidad Social Cristiana</w:t>
      </w:r>
    </w:p>
    <w:p w:rsidR="00E3278F" w:rsidRPr="00E3278F" w:rsidRDefault="00E3278F" w:rsidP="00580E18">
      <w:pPr>
        <w:numPr>
          <w:ilvl w:val="0"/>
          <w:numId w:val="19"/>
        </w:numPr>
        <w:spacing w:after="0" w:line="240" w:lineRule="auto"/>
        <w:ind w:left="1134"/>
        <w:contextualSpacing/>
        <w:jc w:val="both"/>
        <w:rPr>
          <w:rFonts w:ascii="Arial" w:eastAsia="Calibri" w:hAnsi="Arial" w:cs="Arial"/>
          <w:noProof w:val="0"/>
          <w:sz w:val="24"/>
          <w:szCs w:val="24"/>
          <w:lang w:val="es-ES"/>
        </w:rPr>
      </w:pPr>
      <w:r w:rsidRPr="00E3278F">
        <w:rPr>
          <w:rFonts w:ascii="Arial" w:eastAsia="Calibri" w:hAnsi="Arial" w:cs="Arial"/>
          <w:noProof w:val="0"/>
          <w:sz w:val="24"/>
          <w:szCs w:val="24"/>
          <w:lang w:val="es-ES"/>
        </w:rPr>
        <w:t>Damaris Gamboa Hernández, Partido Unidad Social Cristiana</w:t>
      </w:r>
    </w:p>
    <w:p w:rsidR="00E3278F" w:rsidRPr="00E3278F" w:rsidRDefault="00E3278F" w:rsidP="00580E18">
      <w:pPr>
        <w:numPr>
          <w:ilvl w:val="0"/>
          <w:numId w:val="19"/>
        </w:numPr>
        <w:spacing w:after="0" w:line="240" w:lineRule="auto"/>
        <w:ind w:left="1134"/>
        <w:contextualSpacing/>
        <w:jc w:val="both"/>
        <w:rPr>
          <w:rFonts w:ascii="Arial" w:eastAsia="Calibri" w:hAnsi="Arial" w:cs="Arial"/>
          <w:noProof w:val="0"/>
          <w:sz w:val="24"/>
          <w:szCs w:val="24"/>
          <w:lang w:val="es-ES"/>
        </w:rPr>
      </w:pPr>
      <w:r w:rsidRPr="00E3278F">
        <w:rPr>
          <w:rFonts w:ascii="Arial" w:eastAsia="Calibri" w:hAnsi="Arial" w:cs="Arial"/>
          <w:noProof w:val="0"/>
          <w:sz w:val="24"/>
          <w:szCs w:val="24"/>
          <w:lang w:val="es-ES"/>
        </w:rPr>
        <w:t>Julio César Benavides Espinoza, Partido Unidad Social Cristiana</w:t>
      </w:r>
    </w:p>
    <w:p w:rsidR="00E3278F" w:rsidRPr="00E3278F" w:rsidRDefault="00E3278F" w:rsidP="00580E18">
      <w:pPr>
        <w:numPr>
          <w:ilvl w:val="0"/>
          <w:numId w:val="19"/>
        </w:numPr>
        <w:spacing w:after="0" w:line="240" w:lineRule="auto"/>
        <w:ind w:left="1134"/>
        <w:contextualSpacing/>
        <w:jc w:val="both"/>
        <w:rPr>
          <w:rFonts w:ascii="Arial" w:eastAsia="Calibri" w:hAnsi="Arial" w:cs="Arial"/>
          <w:noProof w:val="0"/>
          <w:sz w:val="24"/>
          <w:szCs w:val="24"/>
          <w:lang w:val="es-ES"/>
        </w:rPr>
      </w:pPr>
      <w:r w:rsidRPr="00E3278F">
        <w:rPr>
          <w:rFonts w:ascii="Arial" w:eastAsia="Calibri" w:hAnsi="Arial" w:cs="Arial"/>
          <w:noProof w:val="0"/>
          <w:sz w:val="24"/>
          <w:szCs w:val="24"/>
          <w:lang w:val="es-ES"/>
        </w:rPr>
        <w:t>Yojhan Cubero Ramírez, Partido Liberación Nacional</w:t>
      </w:r>
    </w:p>
    <w:p w:rsidR="00E3278F" w:rsidRPr="00E3278F" w:rsidRDefault="00E3278F" w:rsidP="00580E18">
      <w:pPr>
        <w:numPr>
          <w:ilvl w:val="0"/>
          <w:numId w:val="19"/>
        </w:numPr>
        <w:spacing w:after="0" w:line="240" w:lineRule="auto"/>
        <w:ind w:left="1134"/>
        <w:contextualSpacing/>
        <w:jc w:val="both"/>
        <w:rPr>
          <w:rFonts w:ascii="Arial" w:eastAsia="Calibri" w:hAnsi="Arial" w:cs="Arial"/>
          <w:noProof w:val="0"/>
          <w:sz w:val="24"/>
          <w:szCs w:val="24"/>
          <w:lang w:val="es-ES"/>
        </w:rPr>
      </w:pPr>
      <w:r w:rsidRPr="00E3278F">
        <w:rPr>
          <w:rFonts w:ascii="Arial" w:eastAsia="Calibri" w:hAnsi="Arial" w:cs="Arial"/>
          <w:noProof w:val="0"/>
          <w:sz w:val="24"/>
          <w:szCs w:val="24"/>
          <w:lang w:val="es-ES"/>
        </w:rPr>
        <w:t>Betty Castillo Ortiz, Partido Liberación Nacional</w:t>
      </w:r>
    </w:p>
    <w:p w:rsidR="00E3278F" w:rsidRDefault="00E3278F" w:rsidP="009B6DD6">
      <w:pPr>
        <w:pStyle w:val="Sinespaciado"/>
        <w:ind w:left="360"/>
        <w:rPr>
          <w:rFonts w:ascii="Arial" w:hAnsi="Arial" w:cs="Arial"/>
          <w:sz w:val="16"/>
          <w:szCs w:val="16"/>
        </w:rPr>
      </w:pPr>
    </w:p>
    <w:p w:rsidR="00E3278F" w:rsidRDefault="00E3278F" w:rsidP="009B6DD6">
      <w:pPr>
        <w:pStyle w:val="Sinespaciado"/>
        <w:ind w:left="360"/>
        <w:rPr>
          <w:rFonts w:ascii="Arial" w:hAnsi="Arial" w:cs="Arial"/>
          <w:sz w:val="16"/>
          <w:szCs w:val="16"/>
        </w:rPr>
      </w:pPr>
    </w:p>
    <w:p w:rsidR="00E3278F" w:rsidRDefault="00E3278F" w:rsidP="009B6DD6">
      <w:pPr>
        <w:pStyle w:val="Sinespaciado"/>
        <w:ind w:left="360"/>
        <w:rPr>
          <w:rFonts w:ascii="Arial" w:hAnsi="Arial" w:cs="Arial"/>
          <w:sz w:val="16"/>
          <w:szCs w:val="16"/>
        </w:rPr>
      </w:pPr>
    </w:p>
    <w:p w:rsidR="00A81D72" w:rsidRDefault="00A81D72" w:rsidP="009B6DD6">
      <w:pPr>
        <w:pStyle w:val="Sinespaciado"/>
        <w:ind w:left="360"/>
        <w:rPr>
          <w:rFonts w:ascii="Arial" w:hAnsi="Arial" w:cs="Arial"/>
          <w:sz w:val="16"/>
          <w:szCs w:val="16"/>
        </w:rPr>
      </w:pPr>
    </w:p>
    <w:p w:rsidR="00A81D72" w:rsidRDefault="00A81D72" w:rsidP="009B6DD6">
      <w:pPr>
        <w:pStyle w:val="Sinespaciado"/>
        <w:ind w:left="360"/>
        <w:rPr>
          <w:rFonts w:ascii="Arial" w:hAnsi="Arial" w:cs="Arial"/>
          <w:sz w:val="16"/>
          <w:szCs w:val="16"/>
        </w:rPr>
      </w:pPr>
    </w:p>
    <w:p w:rsidR="00A81D72" w:rsidRPr="00C95FD3" w:rsidRDefault="00A81D72" w:rsidP="00A81D72">
      <w:pPr>
        <w:spacing w:after="0" w:line="240" w:lineRule="auto"/>
        <w:ind w:left="-142"/>
        <w:jc w:val="center"/>
        <w:rPr>
          <w:rFonts w:ascii="Arial" w:eastAsia="Calibri" w:hAnsi="Arial" w:cs="Arial"/>
          <w:sz w:val="16"/>
          <w:szCs w:val="16"/>
        </w:rPr>
      </w:pPr>
      <w:r w:rsidRPr="00C95FD3">
        <w:rPr>
          <w:rFonts w:ascii="Arial" w:eastAsia="Calibri" w:hAnsi="Arial" w:cs="Arial"/>
          <w:b/>
          <w:sz w:val="24"/>
          <w:szCs w:val="24"/>
          <w:lang w:val="es-ES_tradnl"/>
        </w:rPr>
        <w:t>LINETH ARTAVIA GONZÁLEZ</w:t>
      </w:r>
    </w:p>
    <w:p w:rsidR="00A81D72" w:rsidRPr="00C95FD3" w:rsidRDefault="00A81D72" w:rsidP="00A81D72">
      <w:pPr>
        <w:spacing w:after="0" w:line="240" w:lineRule="auto"/>
        <w:ind w:left="-142"/>
        <w:jc w:val="center"/>
        <w:rPr>
          <w:rFonts w:ascii="Arial" w:eastAsia="Calibri" w:hAnsi="Arial" w:cs="Arial"/>
          <w:b/>
          <w:sz w:val="24"/>
          <w:szCs w:val="24"/>
          <w:lang w:val="es-ES_tradnl"/>
        </w:rPr>
      </w:pPr>
      <w:r w:rsidRPr="00C95FD3">
        <w:rPr>
          <w:rFonts w:ascii="Arial" w:eastAsia="Calibri" w:hAnsi="Arial" w:cs="Arial"/>
          <w:b/>
          <w:sz w:val="24"/>
          <w:szCs w:val="24"/>
          <w:lang w:val="es-ES_tradnl"/>
        </w:rPr>
        <w:t>SECRETARIA CONCEJO MUNICIPAL</w:t>
      </w:r>
    </w:p>
    <w:p w:rsidR="00A81D72" w:rsidRDefault="00A81D72" w:rsidP="00A81D72">
      <w:pPr>
        <w:pStyle w:val="Sinespaciado"/>
        <w:ind w:left="360"/>
        <w:rPr>
          <w:rFonts w:ascii="Arial" w:hAnsi="Arial" w:cs="Arial"/>
          <w:sz w:val="16"/>
          <w:szCs w:val="16"/>
        </w:rPr>
      </w:pPr>
      <w:r w:rsidRPr="00116CBF">
        <w:rPr>
          <w:rFonts w:ascii="Arial" w:hAnsi="Arial" w:cs="Arial"/>
          <w:noProof/>
          <w:sz w:val="16"/>
          <w:szCs w:val="16"/>
          <w:lang w:val="es-CR" w:eastAsia="es-CR"/>
        </w:rPr>
        <w:drawing>
          <wp:inline distT="0" distB="0" distL="0" distR="0" wp14:anchorId="43463BD4" wp14:editId="78721B90">
            <wp:extent cx="213459" cy="152400"/>
            <wp:effectExtent l="0" t="0" r="0" b="0"/>
            <wp:docPr id="206" name="Imagen 206"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116CBF">
        <w:rPr>
          <w:rFonts w:ascii="Arial" w:hAnsi="Arial" w:cs="Arial"/>
          <w:sz w:val="16"/>
          <w:szCs w:val="16"/>
        </w:rPr>
        <w:t>C/c: Archivo</w:t>
      </w:r>
    </w:p>
    <w:p w:rsidR="00A81D72" w:rsidRDefault="00A81D72" w:rsidP="009B6DD6">
      <w:pPr>
        <w:pStyle w:val="Sinespaciado"/>
        <w:ind w:left="360"/>
        <w:rPr>
          <w:rFonts w:ascii="Arial" w:hAnsi="Arial" w:cs="Arial"/>
          <w:sz w:val="16"/>
          <w:szCs w:val="16"/>
        </w:rPr>
      </w:pPr>
    </w:p>
    <w:p w:rsidR="00A81D72" w:rsidRDefault="00A81D72" w:rsidP="009B6DD6">
      <w:pPr>
        <w:pStyle w:val="Sinespaciado"/>
        <w:ind w:left="360"/>
        <w:rPr>
          <w:rFonts w:ascii="Arial" w:hAnsi="Arial" w:cs="Arial"/>
          <w:sz w:val="16"/>
          <w:szCs w:val="16"/>
        </w:rPr>
      </w:pPr>
    </w:p>
    <w:p w:rsidR="00A81D72" w:rsidRDefault="00A81D72" w:rsidP="009B6DD6">
      <w:pPr>
        <w:pStyle w:val="Sinespaciado"/>
        <w:ind w:left="360"/>
        <w:rPr>
          <w:rFonts w:ascii="Arial" w:hAnsi="Arial" w:cs="Arial"/>
          <w:sz w:val="16"/>
          <w:szCs w:val="16"/>
        </w:rPr>
      </w:pPr>
    </w:p>
    <w:p w:rsidR="00A81D72" w:rsidRDefault="00A81D72" w:rsidP="009B6DD6">
      <w:pPr>
        <w:pStyle w:val="Sinespaciado"/>
        <w:ind w:left="360"/>
        <w:rPr>
          <w:rFonts w:ascii="Arial" w:hAnsi="Arial" w:cs="Arial"/>
          <w:sz w:val="16"/>
          <w:szCs w:val="16"/>
        </w:rPr>
      </w:pPr>
    </w:p>
    <w:p w:rsidR="00A81D72" w:rsidRDefault="00A81D72" w:rsidP="009B6DD6">
      <w:pPr>
        <w:pStyle w:val="Sinespaciado"/>
        <w:ind w:left="360"/>
        <w:rPr>
          <w:rFonts w:ascii="Arial" w:hAnsi="Arial" w:cs="Arial"/>
          <w:sz w:val="16"/>
          <w:szCs w:val="16"/>
        </w:rPr>
      </w:pPr>
    </w:p>
    <w:p w:rsidR="00A81D72" w:rsidRDefault="00A81D72" w:rsidP="009B6DD6">
      <w:pPr>
        <w:pStyle w:val="Sinespaciado"/>
        <w:ind w:left="360"/>
        <w:rPr>
          <w:rFonts w:ascii="Arial" w:hAnsi="Arial" w:cs="Arial"/>
          <w:sz w:val="16"/>
          <w:szCs w:val="16"/>
        </w:rPr>
      </w:pPr>
    </w:p>
    <w:p w:rsidR="00A81D72" w:rsidRDefault="00A81D72" w:rsidP="009B6DD6">
      <w:pPr>
        <w:pStyle w:val="Sinespaciado"/>
        <w:ind w:left="360"/>
        <w:rPr>
          <w:rFonts w:ascii="Arial" w:hAnsi="Arial" w:cs="Arial"/>
          <w:sz w:val="16"/>
          <w:szCs w:val="16"/>
        </w:rPr>
      </w:pPr>
    </w:p>
    <w:p w:rsidR="00A81D72" w:rsidRDefault="00A81D72" w:rsidP="009B6DD6">
      <w:pPr>
        <w:pStyle w:val="Sinespaciado"/>
        <w:ind w:left="360"/>
        <w:rPr>
          <w:rFonts w:ascii="Arial" w:hAnsi="Arial" w:cs="Arial"/>
          <w:sz w:val="16"/>
          <w:szCs w:val="16"/>
        </w:rPr>
      </w:pPr>
    </w:p>
    <w:p w:rsidR="00A81D72" w:rsidRDefault="00A81D72" w:rsidP="009B6DD6">
      <w:pPr>
        <w:pStyle w:val="Sinespaciado"/>
        <w:ind w:left="360"/>
        <w:rPr>
          <w:rFonts w:ascii="Arial" w:hAnsi="Arial" w:cs="Arial"/>
          <w:sz w:val="16"/>
          <w:szCs w:val="16"/>
        </w:rPr>
      </w:pPr>
    </w:p>
    <w:p w:rsidR="00A81D72" w:rsidRDefault="00A81D72" w:rsidP="009B6DD6">
      <w:pPr>
        <w:pStyle w:val="Sinespaciado"/>
        <w:ind w:left="360"/>
        <w:rPr>
          <w:rFonts w:ascii="Arial" w:hAnsi="Arial" w:cs="Arial"/>
          <w:sz w:val="16"/>
          <w:szCs w:val="16"/>
        </w:rPr>
      </w:pPr>
    </w:p>
    <w:p w:rsidR="00A81D72" w:rsidRDefault="00A81D72" w:rsidP="009B6DD6">
      <w:pPr>
        <w:pStyle w:val="Sinespaciado"/>
        <w:ind w:left="360"/>
        <w:rPr>
          <w:rFonts w:ascii="Arial" w:hAnsi="Arial" w:cs="Arial"/>
          <w:sz w:val="16"/>
          <w:szCs w:val="16"/>
        </w:rPr>
      </w:pPr>
    </w:p>
    <w:p w:rsidR="00A81D72" w:rsidRDefault="00A81D72" w:rsidP="009B6DD6">
      <w:pPr>
        <w:pStyle w:val="Sinespaciado"/>
        <w:ind w:left="360"/>
        <w:rPr>
          <w:rFonts w:ascii="Arial" w:hAnsi="Arial" w:cs="Arial"/>
          <w:sz w:val="16"/>
          <w:szCs w:val="16"/>
        </w:rPr>
      </w:pPr>
    </w:p>
    <w:p w:rsidR="00A81D72" w:rsidRDefault="00A81D72" w:rsidP="009B6DD6">
      <w:pPr>
        <w:pStyle w:val="Sinespaciado"/>
        <w:ind w:left="360"/>
        <w:rPr>
          <w:rFonts w:ascii="Arial" w:hAnsi="Arial" w:cs="Arial"/>
          <w:sz w:val="16"/>
          <w:szCs w:val="16"/>
        </w:rPr>
      </w:pPr>
    </w:p>
    <w:p w:rsidR="00A81D72" w:rsidRDefault="00A81D72" w:rsidP="009B6DD6">
      <w:pPr>
        <w:pStyle w:val="Sinespaciado"/>
        <w:ind w:left="360"/>
        <w:rPr>
          <w:rFonts w:ascii="Arial" w:hAnsi="Arial" w:cs="Arial"/>
          <w:sz w:val="16"/>
          <w:szCs w:val="16"/>
        </w:rPr>
      </w:pPr>
    </w:p>
    <w:p w:rsidR="00A81D72" w:rsidRDefault="00A81D72" w:rsidP="009B6DD6">
      <w:pPr>
        <w:pStyle w:val="Sinespaciado"/>
        <w:ind w:left="360"/>
        <w:rPr>
          <w:rFonts w:ascii="Arial" w:hAnsi="Arial" w:cs="Arial"/>
          <w:sz w:val="16"/>
          <w:szCs w:val="16"/>
        </w:rPr>
      </w:pPr>
    </w:p>
    <w:p w:rsidR="00A81D72" w:rsidRDefault="00A81D72" w:rsidP="009B6DD6">
      <w:pPr>
        <w:pStyle w:val="Sinespaciado"/>
        <w:ind w:left="360"/>
        <w:rPr>
          <w:rFonts w:ascii="Arial" w:hAnsi="Arial" w:cs="Arial"/>
          <w:sz w:val="16"/>
          <w:szCs w:val="16"/>
        </w:rPr>
      </w:pPr>
    </w:p>
    <w:p w:rsidR="00A81D72" w:rsidRDefault="00A81D72" w:rsidP="009B6DD6">
      <w:pPr>
        <w:pStyle w:val="Sinespaciado"/>
        <w:ind w:left="360"/>
        <w:rPr>
          <w:rFonts w:ascii="Arial" w:hAnsi="Arial" w:cs="Arial"/>
          <w:sz w:val="16"/>
          <w:szCs w:val="16"/>
        </w:rPr>
      </w:pPr>
    </w:p>
    <w:p w:rsidR="00A81D72" w:rsidRDefault="00A81D72" w:rsidP="009B6DD6">
      <w:pPr>
        <w:pStyle w:val="Sinespaciado"/>
        <w:ind w:left="360"/>
        <w:rPr>
          <w:rFonts w:ascii="Arial" w:hAnsi="Arial" w:cs="Arial"/>
          <w:sz w:val="16"/>
          <w:szCs w:val="16"/>
        </w:rPr>
      </w:pPr>
    </w:p>
    <w:p w:rsidR="00A81D72" w:rsidRDefault="00A81D72" w:rsidP="009B6DD6">
      <w:pPr>
        <w:pStyle w:val="Sinespaciado"/>
        <w:ind w:left="360"/>
        <w:rPr>
          <w:rFonts w:ascii="Arial" w:hAnsi="Arial" w:cs="Arial"/>
          <w:sz w:val="16"/>
          <w:szCs w:val="16"/>
        </w:rPr>
      </w:pPr>
    </w:p>
    <w:p w:rsidR="00A81D72" w:rsidRDefault="00A81D72" w:rsidP="009B6DD6">
      <w:pPr>
        <w:pStyle w:val="Sinespaciado"/>
        <w:ind w:left="360"/>
        <w:rPr>
          <w:rFonts w:ascii="Arial" w:hAnsi="Arial" w:cs="Arial"/>
          <w:sz w:val="16"/>
          <w:szCs w:val="16"/>
        </w:rPr>
      </w:pPr>
    </w:p>
    <w:p w:rsidR="00A81D72" w:rsidRDefault="00A81D72" w:rsidP="009B6DD6">
      <w:pPr>
        <w:pStyle w:val="Sinespaciado"/>
        <w:ind w:left="360"/>
        <w:rPr>
          <w:rFonts w:ascii="Arial" w:hAnsi="Arial" w:cs="Arial"/>
          <w:sz w:val="16"/>
          <w:szCs w:val="16"/>
        </w:rPr>
      </w:pPr>
    </w:p>
    <w:p w:rsidR="00A81D72" w:rsidRDefault="00A81D72" w:rsidP="009B6DD6">
      <w:pPr>
        <w:pStyle w:val="Sinespaciado"/>
        <w:ind w:left="360"/>
        <w:rPr>
          <w:rFonts w:ascii="Arial" w:hAnsi="Arial" w:cs="Arial"/>
          <w:sz w:val="16"/>
          <w:szCs w:val="16"/>
        </w:rPr>
      </w:pPr>
    </w:p>
    <w:p w:rsidR="00A81D72" w:rsidRDefault="00A81D72" w:rsidP="009B6DD6">
      <w:pPr>
        <w:pStyle w:val="Sinespaciado"/>
        <w:ind w:left="360"/>
        <w:rPr>
          <w:rFonts w:ascii="Arial" w:hAnsi="Arial" w:cs="Arial"/>
          <w:sz w:val="16"/>
          <w:szCs w:val="16"/>
        </w:rPr>
      </w:pPr>
    </w:p>
    <w:p w:rsidR="00A81D72" w:rsidRDefault="00A81D72" w:rsidP="009B6DD6">
      <w:pPr>
        <w:pStyle w:val="Sinespaciado"/>
        <w:ind w:left="360"/>
        <w:rPr>
          <w:rFonts w:ascii="Arial" w:hAnsi="Arial" w:cs="Arial"/>
          <w:sz w:val="16"/>
          <w:szCs w:val="16"/>
        </w:rPr>
      </w:pPr>
    </w:p>
    <w:p w:rsidR="00A81D72" w:rsidRDefault="00A81D72" w:rsidP="009B6DD6">
      <w:pPr>
        <w:pStyle w:val="Sinespaciado"/>
        <w:ind w:left="360"/>
        <w:rPr>
          <w:rFonts w:ascii="Arial" w:hAnsi="Arial" w:cs="Arial"/>
          <w:sz w:val="16"/>
          <w:szCs w:val="16"/>
        </w:rPr>
      </w:pPr>
    </w:p>
    <w:p w:rsidR="00A81D72" w:rsidRDefault="00A81D72" w:rsidP="009B6DD6">
      <w:pPr>
        <w:pStyle w:val="Sinespaciado"/>
        <w:ind w:left="360"/>
        <w:rPr>
          <w:rFonts w:ascii="Arial" w:hAnsi="Arial" w:cs="Arial"/>
          <w:sz w:val="16"/>
          <w:szCs w:val="16"/>
        </w:rPr>
      </w:pPr>
    </w:p>
    <w:p w:rsidR="00A81D72" w:rsidRDefault="00A81D72" w:rsidP="009B6DD6">
      <w:pPr>
        <w:pStyle w:val="Sinespaciado"/>
        <w:ind w:left="360"/>
        <w:rPr>
          <w:rFonts w:ascii="Arial" w:hAnsi="Arial" w:cs="Arial"/>
          <w:sz w:val="16"/>
          <w:szCs w:val="16"/>
        </w:rPr>
      </w:pPr>
    </w:p>
    <w:p w:rsidR="00A81D72" w:rsidRDefault="00A81D72" w:rsidP="009B6DD6">
      <w:pPr>
        <w:pStyle w:val="Sinespaciado"/>
        <w:ind w:left="360"/>
        <w:rPr>
          <w:rFonts w:ascii="Arial" w:hAnsi="Arial" w:cs="Arial"/>
          <w:sz w:val="16"/>
          <w:szCs w:val="16"/>
        </w:rPr>
      </w:pPr>
    </w:p>
    <w:p w:rsidR="00A81D72" w:rsidRDefault="00A81D72" w:rsidP="009B6DD6">
      <w:pPr>
        <w:pStyle w:val="Sinespaciado"/>
        <w:ind w:left="360"/>
        <w:rPr>
          <w:rFonts w:ascii="Arial" w:hAnsi="Arial" w:cs="Arial"/>
          <w:sz w:val="16"/>
          <w:szCs w:val="16"/>
        </w:rPr>
      </w:pPr>
    </w:p>
    <w:p w:rsidR="00A81D72" w:rsidRDefault="00A81D72" w:rsidP="009B6DD6">
      <w:pPr>
        <w:pStyle w:val="Sinespaciado"/>
        <w:ind w:left="360"/>
        <w:rPr>
          <w:rFonts w:ascii="Arial" w:hAnsi="Arial" w:cs="Arial"/>
          <w:sz w:val="16"/>
          <w:szCs w:val="16"/>
        </w:rPr>
      </w:pPr>
    </w:p>
    <w:p w:rsidR="00A81D72" w:rsidRDefault="00A81D72" w:rsidP="009B6DD6">
      <w:pPr>
        <w:pStyle w:val="Sinespaciado"/>
        <w:ind w:left="360"/>
        <w:rPr>
          <w:rFonts w:ascii="Arial" w:hAnsi="Arial" w:cs="Arial"/>
          <w:sz w:val="16"/>
          <w:szCs w:val="16"/>
        </w:rPr>
      </w:pPr>
    </w:p>
    <w:p w:rsidR="00A81D72" w:rsidRDefault="00A81D72" w:rsidP="009B6DD6">
      <w:pPr>
        <w:pStyle w:val="Sinespaciado"/>
        <w:ind w:left="360"/>
        <w:rPr>
          <w:rFonts w:ascii="Arial" w:hAnsi="Arial" w:cs="Arial"/>
          <w:sz w:val="16"/>
          <w:szCs w:val="16"/>
        </w:rPr>
      </w:pPr>
    </w:p>
    <w:p w:rsidR="00A81D72" w:rsidRDefault="00A81D72" w:rsidP="009B6DD6">
      <w:pPr>
        <w:pStyle w:val="Sinespaciado"/>
        <w:ind w:left="360"/>
        <w:rPr>
          <w:rFonts w:ascii="Arial" w:hAnsi="Arial" w:cs="Arial"/>
          <w:sz w:val="16"/>
          <w:szCs w:val="16"/>
        </w:rPr>
      </w:pPr>
    </w:p>
    <w:p w:rsidR="00A81D72" w:rsidRDefault="00A81D72" w:rsidP="009B6DD6">
      <w:pPr>
        <w:pStyle w:val="Sinespaciado"/>
        <w:ind w:left="360"/>
        <w:rPr>
          <w:rFonts w:ascii="Arial" w:hAnsi="Arial" w:cs="Arial"/>
          <w:sz w:val="16"/>
          <w:szCs w:val="16"/>
        </w:rPr>
      </w:pPr>
    </w:p>
    <w:p w:rsidR="00A81D72" w:rsidRDefault="00A81D72" w:rsidP="009B6DD6">
      <w:pPr>
        <w:pStyle w:val="Sinespaciado"/>
        <w:ind w:left="360"/>
        <w:rPr>
          <w:rFonts w:ascii="Arial" w:hAnsi="Arial" w:cs="Arial"/>
          <w:sz w:val="16"/>
          <w:szCs w:val="16"/>
        </w:rPr>
      </w:pPr>
    </w:p>
    <w:p w:rsidR="00A81D72" w:rsidRDefault="00A81D72" w:rsidP="009B6DD6">
      <w:pPr>
        <w:pStyle w:val="Sinespaciado"/>
        <w:ind w:left="360"/>
        <w:rPr>
          <w:rFonts w:ascii="Arial" w:hAnsi="Arial" w:cs="Arial"/>
          <w:sz w:val="16"/>
          <w:szCs w:val="16"/>
        </w:rPr>
      </w:pPr>
    </w:p>
    <w:p w:rsidR="00A81D72" w:rsidRDefault="00A81D72" w:rsidP="009B6DD6">
      <w:pPr>
        <w:pStyle w:val="Sinespaciado"/>
        <w:ind w:left="360"/>
        <w:rPr>
          <w:rFonts w:ascii="Arial" w:hAnsi="Arial" w:cs="Arial"/>
          <w:sz w:val="16"/>
          <w:szCs w:val="16"/>
        </w:rPr>
      </w:pPr>
    </w:p>
    <w:p w:rsidR="00A81D72" w:rsidRDefault="00A81D72" w:rsidP="009B6DD6">
      <w:pPr>
        <w:pStyle w:val="Sinespaciado"/>
        <w:ind w:left="360"/>
        <w:rPr>
          <w:rFonts w:ascii="Arial" w:hAnsi="Arial" w:cs="Arial"/>
          <w:sz w:val="16"/>
          <w:szCs w:val="16"/>
        </w:rPr>
      </w:pPr>
    </w:p>
    <w:p w:rsidR="00A81D72" w:rsidRDefault="00A81D72" w:rsidP="009B6DD6">
      <w:pPr>
        <w:pStyle w:val="Sinespaciado"/>
        <w:ind w:left="360"/>
        <w:rPr>
          <w:rFonts w:ascii="Arial" w:hAnsi="Arial" w:cs="Arial"/>
          <w:sz w:val="16"/>
          <w:szCs w:val="16"/>
        </w:rPr>
      </w:pPr>
    </w:p>
    <w:p w:rsidR="00A81D72" w:rsidRPr="00BC69BF" w:rsidRDefault="00A81D72" w:rsidP="00A81D72">
      <w:pPr>
        <w:jc w:val="right"/>
        <w:rPr>
          <w:rFonts w:ascii="Arial" w:hAnsi="Arial" w:cs="Arial"/>
          <w:b/>
          <w:sz w:val="24"/>
          <w:szCs w:val="24"/>
        </w:rPr>
      </w:pPr>
      <w:r w:rsidRPr="00BC69BF">
        <w:rPr>
          <w:rFonts w:ascii="Arial" w:hAnsi="Arial" w:cs="Arial"/>
          <w:b/>
          <w:sz w:val="24"/>
          <w:szCs w:val="24"/>
        </w:rPr>
        <w:lastRenderedPageBreak/>
        <w:t xml:space="preserve">OFICIO </w:t>
      </w:r>
      <w:r>
        <w:rPr>
          <w:rFonts w:ascii="Arial" w:hAnsi="Arial" w:cs="Arial"/>
          <w:b/>
          <w:sz w:val="24"/>
          <w:szCs w:val="24"/>
        </w:rPr>
        <w:t>MSPH-CM-ACUER-636-</w:t>
      </w:r>
      <w:r w:rsidRPr="00BC69BF">
        <w:rPr>
          <w:rFonts w:ascii="Arial" w:hAnsi="Arial" w:cs="Arial"/>
          <w:b/>
          <w:sz w:val="24"/>
          <w:szCs w:val="24"/>
        </w:rPr>
        <w:t>18</w:t>
      </w:r>
    </w:p>
    <w:p w:rsidR="00A81D72" w:rsidRPr="00052773" w:rsidRDefault="00A81D72" w:rsidP="00A81D72">
      <w:pPr>
        <w:spacing w:after="0" w:line="240" w:lineRule="auto"/>
        <w:jc w:val="right"/>
        <w:rPr>
          <w:rFonts w:ascii="Arial" w:eastAsia="Calibri" w:hAnsi="Arial" w:cs="Arial"/>
          <w:sz w:val="24"/>
          <w:szCs w:val="24"/>
        </w:rPr>
      </w:pPr>
      <w:r>
        <w:rPr>
          <w:rFonts w:ascii="Arial" w:eastAsia="Calibri" w:hAnsi="Arial" w:cs="Arial"/>
          <w:sz w:val="24"/>
          <w:szCs w:val="24"/>
        </w:rPr>
        <w:t>San Pablo de Heredia, 08 de noviembre de 2018</w:t>
      </w:r>
    </w:p>
    <w:p w:rsidR="00A81D72" w:rsidRDefault="00A81D72" w:rsidP="00A81D72">
      <w:pPr>
        <w:spacing w:after="0" w:line="240" w:lineRule="auto"/>
        <w:jc w:val="center"/>
        <w:rPr>
          <w:rFonts w:ascii="Arial" w:eastAsia="Calibri" w:hAnsi="Arial" w:cs="Arial"/>
          <w:b/>
          <w:sz w:val="24"/>
          <w:szCs w:val="24"/>
          <w:lang w:val="es-ES"/>
        </w:rPr>
      </w:pPr>
    </w:p>
    <w:p w:rsidR="00A81D72" w:rsidRDefault="00A81D72" w:rsidP="00A81D72">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Señora</w:t>
      </w:r>
    </w:p>
    <w:p w:rsidR="00A81D72" w:rsidRDefault="00A81D72" w:rsidP="00A81D72">
      <w:pPr>
        <w:spacing w:after="0" w:line="240" w:lineRule="auto"/>
        <w:rPr>
          <w:rFonts w:ascii="Arial" w:eastAsia="Times New Roman" w:hAnsi="Arial" w:cs="Arial"/>
          <w:noProof w:val="0"/>
          <w:sz w:val="24"/>
          <w:szCs w:val="24"/>
          <w:lang w:val="es-ES_tradnl" w:eastAsia="es-ES_tradnl"/>
        </w:rPr>
      </w:pPr>
      <w:r>
        <w:rPr>
          <w:rFonts w:ascii="Arial" w:eastAsia="Times New Roman" w:hAnsi="Arial" w:cs="Arial"/>
          <w:noProof w:val="0"/>
          <w:sz w:val="24"/>
          <w:szCs w:val="24"/>
          <w:lang w:val="es-ES_tradnl" w:eastAsia="es-ES_tradnl"/>
        </w:rPr>
        <w:t>Ericka Ugalde Camacho, Jefa de Área</w:t>
      </w:r>
    </w:p>
    <w:p w:rsidR="00A81D72" w:rsidRDefault="00A81D72" w:rsidP="00A81D72">
      <w:pPr>
        <w:spacing w:after="0" w:line="240" w:lineRule="auto"/>
        <w:rPr>
          <w:rFonts w:ascii="Arial" w:eastAsia="Times New Roman" w:hAnsi="Arial" w:cs="Arial"/>
          <w:noProof w:val="0"/>
          <w:sz w:val="24"/>
          <w:szCs w:val="24"/>
          <w:lang w:val="es-ES_tradnl" w:eastAsia="es-ES_tradnl"/>
        </w:rPr>
      </w:pPr>
      <w:r>
        <w:rPr>
          <w:rFonts w:ascii="Arial" w:eastAsia="Times New Roman" w:hAnsi="Arial" w:cs="Arial"/>
          <w:noProof w:val="0"/>
          <w:sz w:val="24"/>
          <w:szCs w:val="24"/>
          <w:lang w:val="es-ES_tradnl" w:eastAsia="es-ES_tradnl"/>
        </w:rPr>
        <w:t>Comisiones Legislativas III, Asamblea Legislativa</w:t>
      </w:r>
    </w:p>
    <w:p w:rsidR="00A81D72" w:rsidRDefault="00A81D72" w:rsidP="00A81D72">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Pte.</w:t>
      </w:r>
    </w:p>
    <w:p w:rsidR="00A81D72" w:rsidRDefault="00A81D72" w:rsidP="00A81D72">
      <w:pPr>
        <w:spacing w:after="0" w:line="276" w:lineRule="auto"/>
        <w:rPr>
          <w:rFonts w:ascii="Arial" w:eastAsia="Times New Roman" w:hAnsi="Arial" w:cs="Arial"/>
          <w:sz w:val="24"/>
          <w:szCs w:val="24"/>
          <w:lang w:val="es-ES" w:eastAsia="es-ES"/>
        </w:rPr>
      </w:pPr>
    </w:p>
    <w:p w:rsidR="00A81D72" w:rsidRPr="00BC69BF" w:rsidRDefault="00A81D72" w:rsidP="00A81D72">
      <w:pPr>
        <w:spacing w:after="0" w:line="276" w:lineRule="auto"/>
        <w:rPr>
          <w:rFonts w:ascii="Arial" w:eastAsia="Times New Roman" w:hAnsi="Arial" w:cs="Arial"/>
          <w:sz w:val="24"/>
          <w:szCs w:val="24"/>
          <w:lang w:val="es-ES" w:eastAsia="es-ES"/>
        </w:rPr>
      </w:pPr>
      <w:r w:rsidRPr="00BC69BF">
        <w:rPr>
          <w:rFonts w:ascii="Arial" w:eastAsia="Times New Roman" w:hAnsi="Arial" w:cs="Arial"/>
          <w:sz w:val="24"/>
          <w:szCs w:val="24"/>
          <w:lang w:val="es-ES" w:eastAsia="es-ES"/>
        </w:rPr>
        <w:t>Esti</w:t>
      </w:r>
      <w:r>
        <w:rPr>
          <w:rFonts w:ascii="Arial" w:eastAsia="Times New Roman" w:hAnsi="Arial" w:cs="Arial"/>
          <w:sz w:val="24"/>
          <w:szCs w:val="24"/>
          <w:lang w:val="es-ES" w:eastAsia="es-ES"/>
        </w:rPr>
        <w:t>mada señora</w:t>
      </w:r>
      <w:r w:rsidRPr="00BC69BF">
        <w:rPr>
          <w:rFonts w:ascii="Arial" w:eastAsia="Times New Roman" w:hAnsi="Arial" w:cs="Arial"/>
          <w:sz w:val="24"/>
          <w:szCs w:val="24"/>
          <w:lang w:val="es-ES" w:eastAsia="es-ES"/>
        </w:rPr>
        <w:t>:</w:t>
      </w:r>
    </w:p>
    <w:p w:rsidR="00A81D72" w:rsidRPr="00BC69BF" w:rsidRDefault="00A81D72" w:rsidP="00A81D72">
      <w:pPr>
        <w:pStyle w:val="Sinespaciado"/>
        <w:rPr>
          <w:lang w:eastAsia="es-ES"/>
        </w:rPr>
      </w:pPr>
    </w:p>
    <w:p w:rsidR="00A81D72" w:rsidRPr="00BC69BF" w:rsidRDefault="00A81D72" w:rsidP="00A81D72">
      <w:pPr>
        <w:spacing w:after="0"/>
        <w:jc w:val="both"/>
        <w:rPr>
          <w:rFonts w:ascii="Arial" w:eastAsia="Times New Roman" w:hAnsi="Arial" w:cs="Arial"/>
          <w:sz w:val="24"/>
          <w:szCs w:val="24"/>
          <w:lang w:eastAsia="es-ES"/>
        </w:rPr>
      </w:pPr>
      <w:r w:rsidRPr="00BC69BF">
        <w:rPr>
          <w:rFonts w:ascii="Arial" w:eastAsia="Times New Roman" w:hAnsi="Arial" w:cs="Arial"/>
          <w:sz w:val="24"/>
          <w:szCs w:val="24"/>
          <w:lang w:eastAsia="es-ES"/>
        </w:rPr>
        <w:t>Para su conocimiento y fines consiguientes me permito transcribir acuerdo adoptado por éste Órgano Colegiado el cual versa:</w:t>
      </w:r>
    </w:p>
    <w:p w:rsidR="00A81D72" w:rsidRPr="00860BB1" w:rsidRDefault="00A81D72" w:rsidP="00A81D72">
      <w:pPr>
        <w:spacing w:after="0" w:line="240" w:lineRule="auto"/>
        <w:jc w:val="center"/>
        <w:rPr>
          <w:rFonts w:ascii="Arial" w:eastAsia="Calibri" w:hAnsi="Arial" w:cs="Arial"/>
          <w:b/>
          <w:sz w:val="24"/>
          <w:szCs w:val="24"/>
        </w:rPr>
      </w:pPr>
    </w:p>
    <w:p w:rsidR="00A81D72" w:rsidRPr="001F2755" w:rsidRDefault="00A81D72" w:rsidP="00A81D72">
      <w:pPr>
        <w:pStyle w:val="Sinespaciado"/>
        <w:jc w:val="center"/>
        <w:rPr>
          <w:rFonts w:ascii="Arial" w:hAnsi="Arial" w:cs="Arial"/>
          <w:b/>
          <w:sz w:val="24"/>
          <w:szCs w:val="24"/>
        </w:rPr>
      </w:pPr>
      <w:r w:rsidRPr="001F2755">
        <w:rPr>
          <w:rFonts w:ascii="Arial" w:hAnsi="Arial" w:cs="Arial"/>
          <w:b/>
          <w:sz w:val="24"/>
          <w:szCs w:val="24"/>
        </w:rPr>
        <w:t>CONCEJO MUNICIPAL DE SAN PABLO DE HEREDIA</w:t>
      </w:r>
    </w:p>
    <w:p w:rsidR="00A81D72" w:rsidRDefault="00A81D72" w:rsidP="00A81D72">
      <w:pPr>
        <w:pStyle w:val="Sinespaciado"/>
        <w:jc w:val="center"/>
        <w:rPr>
          <w:rFonts w:ascii="Arial" w:hAnsi="Arial" w:cs="Arial"/>
          <w:b/>
          <w:sz w:val="24"/>
          <w:szCs w:val="24"/>
        </w:rPr>
      </w:pPr>
      <w:r w:rsidRPr="001F2755">
        <w:rPr>
          <w:rFonts w:ascii="Arial" w:hAnsi="Arial" w:cs="Arial"/>
          <w:b/>
          <w:sz w:val="24"/>
          <w:szCs w:val="24"/>
        </w:rPr>
        <w:t>SESIÓN ORDINARIA 4</w:t>
      </w:r>
      <w:r>
        <w:rPr>
          <w:rFonts w:ascii="Arial" w:hAnsi="Arial" w:cs="Arial"/>
          <w:b/>
          <w:sz w:val="24"/>
          <w:szCs w:val="24"/>
        </w:rPr>
        <w:t>5</w:t>
      </w:r>
      <w:r w:rsidRPr="001F2755">
        <w:rPr>
          <w:rFonts w:ascii="Arial" w:hAnsi="Arial" w:cs="Arial"/>
          <w:b/>
          <w:sz w:val="24"/>
          <w:szCs w:val="24"/>
        </w:rPr>
        <w:t xml:space="preserve">-18 CELEBRADA EL DÍA </w:t>
      </w:r>
      <w:r>
        <w:rPr>
          <w:rFonts w:ascii="Arial" w:hAnsi="Arial" w:cs="Arial"/>
          <w:b/>
          <w:sz w:val="24"/>
          <w:szCs w:val="24"/>
        </w:rPr>
        <w:t>CINCO DE NOVIEMBRE</w:t>
      </w:r>
      <w:r w:rsidRPr="001F2755">
        <w:rPr>
          <w:rFonts w:ascii="Arial" w:hAnsi="Arial" w:cs="Arial"/>
          <w:b/>
          <w:sz w:val="24"/>
          <w:szCs w:val="24"/>
        </w:rPr>
        <w:t xml:space="preserve">  DEL 2018 A PARTIR DE LAS DIECIOCHO HORAS CON QUINCE MINUTOS</w:t>
      </w:r>
    </w:p>
    <w:p w:rsidR="00A81D72" w:rsidRDefault="00A81D72" w:rsidP="00A81D72">
      <w:pPr>
        <w:pStyle w:val="Sinespaciado"/>
        <w:ind w:left="360"/>
        <w:rPr>
          <w:rFonts w:ascii="Arial" w:hAnsi="Arial" w:cs="Arial"/>
          <w:sz w:val="16"/>
          <w:szCs w:val="16"/>
        </w:rPr>
      </w:pPr>
    </w:p>
    <w:p w:rsidR="00A81D72" w:rsidRPr="00A81D72" w:rsidRDefault="00A81D72" w:rsidP="00A81D72">
      <w:pPr>
        <w:spacing w:after="0" w:line="240" w:lineRule="auto"/>
        <w:jc w:val="both"/>
        <w:rPr>
          <w:rFonts w:ascii="Arial" w:eastAsia="Calibri" w:hAnsi="Arial" w:cs="Arial"/>
          <w:b/>
          <w:noProof w:val="0"/>
          <w:sz w:val="24"/>
          <w:szCs w:val="24"/>
          <w:lang w:val="es-ES"/>
        </w:rPr>
      </w:pPr>
      <w:r w:rsidRPr="00A81D72">
        <w:rPr>
          <w:rFonts w:ascii="Arial" w:eastAsia="Calibri" w:hAnsi="Arial" w:cs="Arial"/>
          <w:b/>
          <w:noProof w:val="0"/>
          <w:sz w:val="24"/>
          <w:szCs w:val="24"/>
          <w:lang w:val="es-ES"/>
        </w:rPr>
        <w:t>CONSIDERANDO</w:t>
      </w:r>
    </w:p>
    <w:p w:rsidR="00A81D72" w:rsidRPr="00A81D72" w:rsidRDefault="00A81D72" w:rsidP="00A81D72">
      <w:pPr>
        <w:spacing w:after="0" w:line="240" w:lineRule="auto"/>
        <w:jc w:val="both"/>
        <w:rPr>
          <w:rFonts w:ascii="Arial" w:eastAsia="Calibri" w:hAnsi="Arial" w:cs="Arial"/>
          <w:noProof w:val="0"/>
          <w:sz w:val="24"/>
          <w:szCs w:val="24"/>
          <w:lang w:val="es-ES"/>
        </w:rPr>
      </w:pPr>
    </w:p>
    <w:p w:rsidR="00A81D72" w:rsidRPr="00A81D72" w:rsidRDefault="00A81D72" w:rsidP="00A81D72">
      <w:pPr>
        <w:spacing w:line="360" w:lineRule="auto"/>
        <w:jc w:val="center"/>
        <w:rPr>
          <w:rFonts w:ascii="Arial" w:eastAsia="Calibri" w:hAnsi="Arial" w:cs="Arial"/>
          <w:b/>
          <w:noProof w:val="0"/>
          <w:sz w:val="24"/>
          <w:szCs w:val="24"/>
        </w:rPr>
      </w:pPr>
      <w:r w:rsidRPr="00A81D72">
        <w:rPr>
          <w:rFonts w:ascii="Arial" w:eastAsia="Calibri" w:hAnsi="Arial" w:cs="Arial"/>
          <w:b/>
          <w:noProof w:val="0"/>
          <w:sz w:val="24"/>
          <w:szCs w:val="24"/>
        </w:rPr>
        <w:t>Dictamen N° CGA-007-2018 de la Comisión de Gobierno y Administración de la reunión celebrada el día 31 de octubre de 2018, que versa:</w:t>
      </w:r>
    </w:p>
    <w:p w:rsidR="00A81D72" w:rsidRPr="00A81D72" w:rsidRDefault="00A81D72" w:rsidP="00A81D72">
      <w:pPr>
        <w:spacing w:line="360" w:lineRule="auto"/>
        <w:jc w:val="both"/>
        <w:rPr>
          <w:rFonts w:ascii="Arial" w:eastAsia="Calibri" w:hAnsi="Arial" w:cs="Arial"/>
          <w:b/>
          <w:noProof w:val="0"/>
          <w:sz w:val="24"/>
          <w:szCs w:val="24"/>
          <w:u w:val="single"/>
        </w:rPr>
      </w:pPr>
      <w:r w:rsidRPr="00A81D72">
        <w:rPr>
          <w:rFonts w:ascii="Arial" w:eastAsia="Calibri" w:hAnsi="Arial" w:cs="Arial"/>
          <w:b/>
          <w:noProof w:val="0"/>
          <w:sz w:val="24"/>
          <w:szCs w:val="24"/>
          <w:u w:val="single"/>
        </w:rPr>
        <w:t>Preside:</w:t>
      </w:r>
    </w:p>
    <w:p w:rsidR="00A81D72" w:rsidRPr="00A81D72" w:rsidRDefault="00A81D72" w:rsidP="00A81D72">
      <w:pPr>
        <w:numPr>
          <w:ilvl w:val="0"/>
          <w:numId w:val="1"/>
        </w:numPr>
        <w:spacing w:after="0" w:line="360" w:lineRule="auto"/>
        <w:contextualSpacing/>
        <w:jc w:val="both"/>
        <w:rPr>
          <w:rFonts w:ascii="Arial" w:eastAsia="Calibri" w:hAnsi="Arial" w:cs="Arial"/>
          <w:noProof w:val="0"/>
          <w:sz w:val="24"/>
          <w:szCs w:val="24"/>
        </w:rPr>
      </w:pPr>
      <w:r w:rsidRPr="00A81D72">
        <w:rPr>
          <w:rFonts w:ascii="Arial" w:eastAsia="Calibri" w:hAnsi="Arial" w:cs="Arial"/>
          <w:noProof w:val="0"/>
          <w:sz w:val="24"/>
          <w:szCs w:val="24"/>
        </w:rPr>
        <w:t xml:space="preserve">Sr. José Fernando Méndez Vindas, Regidor Propietario </w:t>
      </w:r>
    </w:p>
    <w:p w:rsidR="00A81D72" w:rsidRPr="00A81D72" w:rsidRDefault="00A81D72" w:rsidP="00A81D72">
      <w:pPr>
        <w:spacing w:after="0" w:line="240" w:lineRule="auto"/>
        <w:rPr>
          <w:rFonts w:ascii="Calibri" w:eastAsia="Calibri" w:hAnsi="Calibri" w:cs="Times New Roman"/>
          <w:noProof w:val="0"/>
        </w:rPr>
      </w:pPr>
    </w:p>
    <w:p w:rsidR="00A81D72" w:rsidRPr="00A81D72" w:rsidRDefault="00A81D72" w:rsidP="00A81D72">
      <w:pPr>
        <w:spacing w:after="0" w:line="360" w:lineRule="auto"/>
        <w:jc w:val="both"/>
        <w:rPr>
          <w:rFonts w:ascii="Arial" w:eastAsia="Calibri" w:hAnsi="Arial" w:cs="Arial"/>
          <w:b/>
          <w:noProof w:val="0"/>
          <w:sz w:val="24"/>
          <w:szCs w:val="24"/>
          <w:u w:val="single"/>
        </w:rPr>
      </w:pPr>
      <w:r w:rsidRPr="00A81D72">
        <w:rPr>
          <w:rFonts w:ascii="Arial" w:eastAsia="Calibri" w:hAnsi="Arial" w:cs="Arial"/>
          <w:b/>
          <w:noProof w:val="0"/>
          <w:sz w:val="24"/>
          <w:szCs w:val="24"/>
          <w:u w:val="single"/>
        </w:rPr>
        <w:t xml:space="preserve">Miembros: </w:t>
      </w:r>
    </w:p>
    <w:p w:rsidR="00A81D72" w:rsidRPr="00A81D72" w:rsidRDefault="00A81D72" w:rsidP="00A81D72">
      <w:pPr>
        <w:numPr>
          <w:ilvl w:val="0"/>
          <w:numId w:val="1"/>
        </w:numPr>
        <w:spacing w:after="0" w:line="360" w:lineRule="auto"/>
        <w:contextualSpacing/>
        <w:jc w:val="both"/>
        <w:rPr>
          <w:rFonts w:ascii="Arial" w:eastAsia="Calibri" w:hAnsi="Arial" w:cs="Arial"/>
          <w:noProof w:val="0"/>
          <w:sz w:val="24"/>
          <w:szCs w:val="24"/>
        </w:rPr>
      </w:pPr>
      <w:r w:rsidRPr="00A81D72">
        <w:rPr>
          <w:rFonts w:ascii="Arial" w:eastAsia="Calibri" w:hAnsi="Arial" w:cs="Arial"/>
          <w:noProof w:val="0"/>
          <w:sz w:val="24"/>
          <w:szCs w:val="24"/>
        </w:rPr>
        <w:t xml:space="preserve">Sra. Damaris Gamboa Hernández, Regidora Propietaria </w:t>
      </w:r>
    </w:p>
    <w:p w:rsidR="00A81D72" w:rsidRPr="00A81D72" w:rsidRDefault="00A81D72" w:rsidP="00A81D72">
      <w:pPr>
        <w:spacing w:after="0" w:line="240" w:lineRule="auto"/>
        <w:rPr>
          <w:rFonts w:ascii="Calibri" w:eastAsia="Calibri" w:hAnsi="Calibri" w:cs="Times New Roman"/>
          <w:noProof w:val="0"/>
        </w:rPr>
      </w:pPr>
    </w:p>
    <w:p w:rsidR="00A81D72" w:rsidRPr="00A81D72" w:rsidRDefault="00A81D72" w:rsidP="00A81D72">
      <w:pPr>
        <w:spacing w:after="0" w:line="360" w:lineRule="auto"/>
        <w:jc w:val="both"/>
        <w:rPr>
          <w:rFonts w:ascii="Arial" w:eastAsia="Calibri" w:hAnsi="Arial" w:cs="Arial"/>
          <w:b/>
          <w:noProof w:val="0"/>
          <w:sz w:val="24"/>
          <w:szCs w:val="24"/>
          <w:u w:val="single"/>
        </w:rPr>
      </w:pPr>
      <w:r w:rsidRPr="00A81D72">
        <w:rPr>
          <w:rFonts w:ascii="Arial" w:eastAsia="Calibri" w:hAnsi="Arial" w:cs="Arial"/>
          <w:b/>
          <w:noProof w:val="0"/>
          <w:sz w:val="24"/>
          <w:szCs w:val="24"/>
          <w:u w:val="single"/>
        </w:rPr>
        <w:t xml:space="preserve">Asesores: </w:t>
      </w:r>
    </w:p>
    <w:p w:rsidR="00A81D72" w:rsidRPr="00A81D72" w:rsidRDefault="00A81D72" w:rsidP="00A81D72">
      <w:pPr>
        <w:numPr>
          <w:ilvl w:val="0"/>
          <w:numId w:val="1"/>
        </w:numPr>
        <w:spacing w:after="0" w:line="360" w:lineRule="auto"/>
        <w:contextualSpacing/>
        <w:jc w:val="both"/>
        <w:rPr>
          <w:rFonts w:ascii="Arial" w:eastAsia="Calibri" w:hAnsi="Arial" w:cs="Arial"/>
          <w:noProof w:val="0"/>
          <w:sz w:val="24"/>
          <w:szCs w:val="24"/>
        </w:rPr>
      </w:pPr>
      <w:r w:rsidRPr="00A81D72">
        <w:rPr>
          <w:rFonts w:ascii="Arial" w:eastAsia="Calibri" w:hAnsi="Arial" w:cs="Arial"/>
          <w:noProof w:val="0"/>
          <w:sz w:val="24"/>
          <w:szCs w:val="24"/>
        </w:rPr>
        <w:t xml:space="preserve">Sr. Rafael Ángel Vindas Cubillo, Sindico del Distrito de Rincón de Sabanilla </w:t>
      </w:r>
    </w:p>
    <w:p w:rsidR="00A81D72" w:rsidRPr="00A81D72" w:rsidRDefault="00A81D72" w:rsidP="00A81D72">
      <w:pPr>
        <w:spacing w:line="360" w:lineRule="auto"/>
        <w:jc w:val="both"/>
        <w:rPr>
          <w:rFonts w:ascii="Arial" w:eastAsia="Calibri" w:hAnsi="Arial" w:cs="Arial"/>
          <w:b/>
          <w:noProof w:val="0"/>
          <w:sz w:val="24"/>
          <w:szCs w:val="24"/>
          <w:u w:val="single"/>
        </w:rPr>
      </w:pPr>
      <w:r w:rsidRPr="00A81D72">
        <w:rPr>
          <w:rFonts w:ascii="Arial" w:eastAsia="Calibri" w:hAnsi="Arial" w:cs="Arial"/>
          <w:b/>
          <w:noProof w:val="0"/>
          <w:sz w:val="24"/>
          <w:szCs w:val="24"/>
          <w:u w:val="single"/>
        </w:rPr>
        <w:t xml:space="preserve">Ausentes: </w:t>
      </w:r>
    </w:p>
    <w:p w:rsidR="00A81D72" w:rsidRPr="00A81D72" w:rsidRDefault="00A81D72" w:rsidP="00580E18">
      <w:pPr>
        <w:numPr>
          <w:ilvl w:val="0"/>
          <w:numId w:val="4"/>
        </w:numPr>
        <w:spacing w:line="360" w:lineRule="auto"/>
        <w:contextualSpacing/>
        <w:jc w:val="both"/>
        <w:rPr>
          <w:rFonts w:ascii="Arial" w:eastAsia="Calibri" w:hAnsi="Arial" w:cs="Arial"/>
          <w:noProof w:val="0"/>
          <w:sz w:val="24"/>
          <w:szCs w:val="24"/>
        </w:rPr>
      </w:pPr>
      <w:r w:rsidRPr="00A81D72">
        <w:rPr>
          <w:rFonts w:ascii="Arial" w:eastAsia="Calibri" w:hAnsi="Arial" w:cs="Arial"/>
          <w:noProof w:val="0"/>
          <w:sz w:val="24"/>
          <w:szCs w:val="24"/>
        </w:rPr>
        <w:t xml:space="preserve">Sr. Orlando Barboza Vargas, Asesor </w:t>
      </w:r>
    </w:p>
    <w:p w:rsidR="00A81D72" w:rsidRPr="00A81D72" w:rsidRDefault="00A81D72" w:rsidP="00580E18">
      <w:pPr>
        <w:numPr>
          <w:ilvl w:val="0"/>
          <w:numId w:val="4"/>
        </w:numPr>
        <w:spacing w:after="0" w:line="360" w:lineRule="auto"/>
        <w:contextualSpacing/>
        <w:jc w:val="both"/>
        <w:rPr>
          <w:rFonts w:ascii="Arial" w:eastAsia="Calibri" w:hAnsi="Arial" w:cs="Arial"/>
          <w:noProof w:val="0"/>
          <w:sz w:val="24"/>
          <w:szCs w:val="24"/>
        </w:rPr>
      </w:pPr>
      <w:r w:rsidRPr="00A81D72">
        <w:rPr>
          <w:rFonts w:ascii="Arial" w:eastAsia="Calibri" w:hAnsi="Arial" w:cs="Arial"/>
          <w:noProof w:val="0"/>
          <w:sz w:val="24"/>
          <w:szCs w:val="24"/>
        </w:rPr>
        <w:t xml:space="preserve">Sr. Yojhan Cubero Ramírez, Regidor Propietario </w:t>
      </w:r>
    </w:p>
    <w:p w:rsidR="00A81D72" w:rsidRPr="00A81D72" w:rsidRDefault="00A81D72" w:rsidP="00A81D72">
      <w:pPr>
        <w:spacing w:after="0" w:line="240" w:lineRule="auto"/>
        <w:rPr>
          <w:rFonts w:ascii="Calibri" w:eastAsia="Calibri" w:hAnsi="Calibri" w:cs="Times New Roman"/>
          <w:noProof w:val="0"/>
        </w:rPr>
      </w:pPr>
    </w:p>
    <w:p w:rsidR="00A81D72" w:rsidRPr="00A81D72" w:rsidRDefault="00A81D72" w:rsidP="00A81D72">
      <w:pPr>
        <w:spacing w:line="360" w:lineRule="auto"/>
        <w:jc w:val="both"/>
        <w:rPr>
          <w:rFonts w:ascii="Arial" w:eastAsia="Times New Roman" w:hAnsi="Arial" w:cs="Arial"/>
          <w:b/>
          <w:noProof w:val="0"/>
          <w:sz w:val="24"/>
          <w:szCs w:val="24"/>
          <w:lang w:val="es-ES_tradnl" w:eastAsia="es-ES_tradnl"/>
        </w:rPr>
      </w:pPr>
      <w:r w:rsidRPr="00A81D72">
        <w:rPr>
          <w:rFonts w:ascii="Arial" w:eastAsia="Calibri" w:hAnsi="Arial" w:cs="Arial"/>
          <w:b/>
          <w:noProof w:val="0"/>
          <w:sz w:val="24"/>
          <w:szCs w:val="24"/>
          <w:u w:val="single"/>
        </w:rPr>
        <w:t>Tema:</w:t>
      </w:r>
      <w:r w:rsidRPr="00A81D72">
        <w:rPr>
          <w:rFonts w:ascii="Arial" w:eastAsia="Calibri" w:hAnsi="Arial" w:cs="Arial"/>
          <w:noProof w:val="0"/>
          <w:sz w:val="24"/>
          <w:szCs w:val="24"/>
        </w:rPr>
        <w:t xml:space="preserve"> Análisis del expediente N° 20.952 “Ley Constitutiva de las Juntas Cantonales para Generación de Empleo”. </w:t>
      </w:r>
    </w:p>
    <w:p w:rsidR="00A81D72" w:rsidRPr="00A81D72" w:rsidRDefault="00A81D72" w:rsidP="00A81D72">
      <w:pPr>
        <w:spacing w:line="360" w:lineRule="auto"/>
        <w:jc w:val="center"/>
        <w:rPr>
          <w:rFonts w:ascii="Arial" w:eastAsia="Calibri" w:hAnsi="Arial" w:cs="Arial"/>
          <w:b/>
          <w:noProof w:val="0"/>
          <w:sz w:val="24"/>
          <w:szCs w:val="24"/>
        </w:rPr>
      </w:pPr>
      <w:r w:rsidRPr="00A81D72">
        <w:rPr>
          <w:rFonts w:ascii="Arial" w:eastAsia="Calibri" w:hAnsi="Arial" w:cs="Arial"/>
          <w:b/>
          <w:noProof w:val="0"/>
          <w:sz w:val="24"/>
          <w:szCs w:val="24"/>
        </w:rPr>
        <w:t>CONSIDERANDOS</w:t>
      </w:r>
    </w:p>
    <w:p w:rsidR="00A81D72" w:rsidRPr="00A81D72" w:rsidRDefault="00A81D72" w:rsidP="00580E18">
      <w:pPr>
        <w:numPr>
          <w:ilvl w:val="0"/>
          <w:numId w:val="20"/>
        </w:numPr>
        <w:spacing w:after="0" w:line="360" w:lineRule="auto"/>
        <w:ind w:left="714" w:hanging="357"/>
        <w:contextualSpacing/>
        <w:jc w:val="both"/>
        <w:rPr>
          <w:rFonts w:ascii="Arial" w:eastAsia="Times New Roman" w:hAnsi="Arial" w:cs="Arial"/>
          <w:noProof w:val="0"/>
          <w:sz w:val="24"/>
          <w:szCs w:val="24"/>
          <w:lang w:val="es-ES_tradnl" w:eastAsia="es-ES_tradnl"/>
        </w:rPr>
      </w:pPr>
      <w:r w:rsidRPr="00A81D72">
        <w:rPr>
          <w:rFonts w:ascii="Arial" w:eastAsia="Times New Roman" w:hAnsi="Arial" w:cs="Arial"/>
          <w:noProof w:val="0"/>
          <w:sz w:val="24"/>
          <w:szCs w:val="24"/>
          <w:lang w:val="es-ES_tradnl" w:eastAsia="es-ES_tradnl"/>
        </w:rPr>
        <w:lastRenderedPageBreak/>
        <w:t>Oficio CPEM-119-2018, recibido vía correo el día 24 de octubre de 2018, suscrito por la Sra. Ericka Ugalde Camacho, Jefe de Área, Comisiones Legislativas III, Asamblea Legislativa, donde solicita criterio sobre el Expediente N° 20.952 “ Ley Constitutiva de las Juntas Cantonales para la generación de empleo.”</w:t>
      </w:r>
    </w:p>
    <w:p w:rsidR="00A81D72" w:rsidRPr="00A81D72" w:rsidRDefault="00A81D72" w:rsidP="00A81D72">
      <w:pPr>
        <w:spacing w:after="0" w:line="240" w:lineRule="auto"/>
        <w:rPr>
          <w:rFonts w:ascii="Calibri" w:eastAsia="Calibri" w:hAnsi="Calibri" w:cs="Times New Roman"/>
          <w:noProof w:val="0"/>
          <w:lang w:val="es-ES_tradnl" w:eastAsia="es-ES_tradnl"/>
        </w:rPr>
      </w:pPr>
    </w:p>
    <w:p w:rsidR="00A81D72" w:rsidRPr="00A81D72" w:rsidRDefault="00A81D72" w:rsidP="00580E18">
      <w:pPr>
        <w:numPr>
          <w:ilvl w:val="0"/>
          <w:numId w:val="20"/>
        </w:numPr>
        <w:spacing w:after="0" w:line="360" w:lineRule="auto"/>
        <w:contextualSpacing/>
        <w:jc w:val="both"/>
        <w:rPr>
          <w:rFonts w:ascii="Arial" w:eastAsia="Calibri" w:hAnsi="Arial" w:cs="Arial"/>
          <w:noProof w:val="0"/>
          <w:sz w:val="24"/>
          <w:szCs w:val="24"/>
          <w:lang w:val="es-ES_tradnl" w:eastAsia="es-ES_tradnl"/>
        </w:rPr>
      </w:pPr>
      <w:r w:rsidRPr="00A81D72">
        <w:rPr>
          <w:rFonts w:ascii="Arial" w:eastAsia="Calibri" w:hAnsi="Arial" w:cs="Arial"/>
          <w:noProof w:val="0"/>
          <w:sz w:val="24"/>
          <w:szCs w:val="24"/>
          <w:lang w:val="es-ES_tradnl" w:eastAsia="es-ES_tradnl"/>
        </w:rPr>
        <w:t xml:space="preserve">Acuerdo municipal CM 619-18 adoptado en la sesión ordinaria N° 44-18 celebrada el día 29 de octubre de 2018, mediante el cual, se remite el oficio citado a la Comisión de Gobierno y Administración para su respectivo análisis y posterior dictamen. </w:t>
      </w:r>
    </w:p>
    <w:p w:rsidR="00A81D72" w:rsidRPr="00A81D72" w:rsidRDefault="00A81D72" w:rsidP="00580E18">
      <w:pPr>
        <w:numPr>
          <w:ilvl w:val="0"/>
          <w:numId w:val="20"/>
        </w:numPr>
        <w:spacing w:after="0" w:line="360" w:lineRule="auto"/>
        <w:contextualSpacing/>
        <w:jc w:val="both"/>
        <w:rPr>
          <w:rFonts w:ascii="Arial" w:eastAsia="Calibri" w:hAnsi="Arial" w:cs="Arial"/>
          <w:noProof w:val="0"/>
          <w:sz w:val="24"/>
          <w:szCs w:val="24"/>
          <w:lang w:val="es-ES_tradnl" w:eastAsia="es-ES_tradnl"/>
        </w:rPr>
      </w:pPr>
      <w:r w:rsidRPr="00A81D72">
        <w:rPr>
          <w:rFonts w:ascii="Arial" w:eastAsia="Calibri" w:hAnsi="Arial" w:cs="Arial"/>
          <w:noProof w:val="0"/>
          <w:sz w:val="24"/>
          <w:szCs w:val="24"/>
          <w:lang w:val="es-ES_tradnl" w:eastAsia="es-ES_tradnl"/>
        </w:rPr>
        <w:t xml:space="preserve">Acta N° 05-18 de la reunión celebrada el día 31 de octubre de 2018, donde se analizó el tema. </w:t>
      </w:r>
    </w:p>
    <w:p w:rsidR="00A81D72" w:rsidRPr="00A81D72" w:rsidRDefault="00A81D72" w:rsidP="00A81D72">
      <w:pPr>
        <w:spacing w:after="0" w:line="360" w:lineRule="auto"/>
        <w:jc w:val="center"/>
        <w:rPr>
          <w:rFonts w:ascii="Arial" w:eastAsia="Calibri" w:hAnsi="Arial" w:cs="Arial"/>
          <w:b/>
          <w:noProof w:val="0"/>
          <w:sz w:val="24"/>
          <w:szCs w:val="24"/>
          <w:lang w:val="es-ES_tradnl" w:eastAsia="es-ES_tradnl"/>
        </w:rPr>
      </w:pPr>
      <w:r w:rsidRPr="00A81D72">
        <w:rPr>
          <w:rFonts w:ascii="Arial" w:eastAsia="Calibri" w:hAnsi="Arial" w:cs="Arial"/>
          <w:b/>
          <w:noProof w:val="0"/>
          <w:sz w:val="24"/>
          <w:szCs w:val="24"/>
          <w:lang w:val="es-ES_tradnl" w:eastAsia="es-ES_tradnl"/>
        </w:rPr>
        <w:t>RECOMENDACIONES</w:t>
      </w:r>
    </w:p>
    <w:p w:rsidR="00A81D72" w:rsidRPr="00A81D72" w:rsidRDefault="00A81D72" w:rsidP="00A81D72">
      <w:pPr>
        <w:spacing w:after="0" w:line="240" w:lineRule="auto"/>
        <w:rPr>
          <w:rFonts w:ascii="Calibri" w:eastAsia="Calibri" w:hAnsi="Calibri" w:cs="Times New Roman"/>
          <w:noProof w:val="0"/>
          <w:lang w:val="es-ES_tradnl" w:eastAsia="es-ES_tradnl"/>
        </w:rPr>
      </w:pPr>
    </w:p>
    <w:p w:rsidR="00A81D72" w:rsidRPr="00A81D72" w:rsidRDefault="00A81D72" w:rsidP="00A81D72">
      <w:pPr>
        <w:spacing w:after="0" w:line="360" w:lineRule="auto"/>
        <w:rPr>
          <w:rFonts w:ascii="Arial" w:eastAsia="Calibri" w:hAnsi="Arial" w:cs="Arial"/>
          <w:noProof w:val="0"/>
          <w:sz w:val="24"/>
          <w:szCs w:val="24"/>
          <w:lang w:val="es-ES_tradnl" w:eastAsia="es-ES_tradnl"/>
        </w:rPr>
      </w:pPr>
      <w:r w:rsidRPr="00A81D72">
        <w:rPr>
          <w:rFonts w:ascii="Arial" w:eastAsia="Calibri" w:hAnsi="Arial" w:cs="Arial"/>
          <w:noProof w:val="0"/>
          <w:sz w:val="24"/>
          <w:szCs w:val="24"/>
          <w:lang w:val="es-ES_tradnl" w:eastAsia="es-ES_tradnl"/>
        </w:rPr>
        <w:t xml:space="preserve">Se le recomienda al honorable Concejo Municipal: </w:t>
      </w:r>
    </w:p>
    <w:p w:rsidR="00A81D72" w:rsidRPr="00A81D72" w:rsidRDefault="00A81D72" w:rsidP="00A81D72">
      <w:pPr>
        <w:spacing w:after="0" w:line="240" w:lineRule="auto"/>
        <w:rPr>
          <w:rFonts w:ascii="Calibri" w:eastAsia="Calibri" w:hAnsi="Calibri" w:cs="Times New Roman"/>
          <w:noProof w:val="0"/>
          <w:lang w:val="es-ES_tradnl" w:eastAsia="es-ES_tradnl"/>
        </w:rPr>
      </w:pPr>
    </w:p>
    <w:p w:rsidR="00A81D72" w:rsidRPr="00A81D72" w:rsidRDefault="00A81D72" w:rsidP="00A81D72">
      <w:pPr>
        <w:spacing w:line="360" w:lineRule="auto"/>
        <w:jc w:val="both"/>
        <w:rPr>
          <w:rFonts w:ascii="Arial" w:eastAsia="Times New Roman" w:hAnsi="Arial" w:cs="Arial"/>
          <w:b/>
          <w:noProof w:val="0"/>
          <w:sz w:val="24"/>
          <w:szCs w:val="24"/>
          <w:lang w:eastAsia="es-ES_tradnl"/>
        </w:rPr>
      </w:pPr>
      <w:r w:rsidRPr="00A81D72">
        <w:rPr>
          <w:rFonts w:ascii="Arial" w:eastAsia="Calibri" w:hAnsi="Arial" w:cs="Arial"/>
          <w:noProof w:val="0"/>
          <w:sz w:val="24"/>
          <w:szCs w:val="24"/>
          <w:lang w:val="es-ES_tradnl" w:eastAsia="es-ES_tradnl"/>
        </w:rPr>
        <w:t xml:space="preserve">Declararse en todos sus extremos en contra del </w:t>
      </w:r>
      <w:r w:rsidRPr="00A81D72">
        <w:rPr>
          <w:rFonts w:ascii="Arial" w:eastAsia="Calibri" w:hAnsi="Arial" w:cs="Arial"/>
          <w:noProof w:val="0"/>
          <w:sz w:val="24"/>
          <w:szCs w:val="24"/>
        </w:rPr>
        <w:t xml:space="preserve">expediente N° 20.952 “Ley Constitutiva de las Juntas Cantonales para Generación de Empleo”. </w:t>
      </w:r>
    </w:p>
    <w:p w:rsidR="00A81D72" w:rsidRPr="00A81D72" w:rsidRDefault="00A81D72" w:rsidP="00A81D72">
      <w:pPr>
        <w:spacing w:line="360" w:lineRule="auto"/>
        <w:jc w:val="both"/>
        <w:rPr>
          <w:rFonts w:ascii="Arial" w:eastAsia="Calibri" w:hAnsi="Arial" w:cs="Arial"/>
          <w:noProof w:val="0"/>
          <w:sz w:val="24"/>
          <w:szCs w:val="24"/>
        </w:rPr>
      </w:pPr>
      <w:r w:rsidRPr="00A81D72">
        <w:rPr>
          <w:rFonts w:ascii="Arial" w:eastAsia="Calibri" w:hAnsi="Arial" w:cs="Arial"/>
          <w:noProof w:val="0"/>
          <w:sz w:val="24"/>
          <w:szCs w:val="24"/>
        </w:rPr>
        <w:t xml:space="preserve">Firma de los miembros de las Comisiones:  </w:t>
      </w:r>
    </w:p>
    <w:p w:rsidR="00A81D72" w:rsidRPr="00A81D72" w:rsidRDefault="00A81D72" w:rsidP="00A81D72">
      <w:pPr>
        <w:spacing w:after="0" w:line="240" w:lineRule="auto"/>
        <w:jc w:val="center"/>
        <w:rPr>
          <w:rFonts w:ascii="Arial" w:eastAsia="Calibri" w:hAnsi="Arial" w:cs="Arial"/>
          <w:noProof w:val="0"/>
          <w:sz w:val="24"/>
          <w:szCs w:val="24"/>
        </w:rPr>
      </w:pPr>
    </w:p>
    <w:p w:rsidR="00A81D72" w:rsidRPr="00A81D72" w:rsidRDefault="00A81D72" w:rsidP="00A81D72">
      <w:pPr>
        <w:spacing w:after="0" w:line="360" w:lineRule="auto"/>
        <w:jc w:val="center"/>
        <w:rPr>
          <w:rFonts w:ascii="Arial" w:eastAsia="Calibri" w:hAnsi="Arial" w:cs="Arial"/>
          <w:noProof w:val="0"/>
          <w:sz w:val="24"/>
          <w:szCs w:val="24"/>
        </w:rPr>
      </w:pPr>
      <w:r w:rsidRPr="00A81D72">
        <w:rPr>
          <w:rFonts w:ascii="Arial" w:eastAsia="Calibri" w:hAnsi="Arial" w:cs="Arial"/>
          <w:sz w:val="24"/>
          <w:szCs w:val="24"/>
          <w:lang w:eastAsia="es-CR"/>
        </w:rPr>
        <mc:AlternateContent>
          <mc:Choice Requires="wps">
            <w:drawing>
              <wp:anchor distT="0" distB="0" distL="114300" distR="114300" simplePos="0" relativeHeight="251662336" behindDoc="0" locked="0" layoutInCell="1" allowOverlap="1" wp14:anchorId="4B1A3070" wp14:editId="46C111ED">
                <wp:simplePos x="0" y="0"/>
                <wp:positionH relativeFrom="column">
                  <wp:posOffset>-22860</wp:posOffset>
                </wp:positionH>
                <wp:positionV relativeFrom="paragraph">
                  <wp:posOffset>160020</wp:posOffset>
                </wp:positionV>
                <wp:extent cx="2552700" cy="0"/>
                <wp:effectExtent l="0" t="0" r="19050" b="19050"/>
                <wp:wrapNone/>
                <wp:docPr id="1" name="Conector recto 1"/>
                <wp:cNvGraphicFramePr/>
                <a:graphic xmlns:a="http://schemas.openxmlformats.org/drawingml/2006/main">
                  <a:graphicData uri="http://schemas.microsoft.com/office/word/2010/wordprocessingShape">
                    <wps:wsp>
                      <wps:cNvCnPr/>
                      <wps:spPr>
                        <a:xfrm flipV="1">
                          <a:off x="0" y="0"/>
                          <a:ext cx="25527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4F05A77" id="Conector recto 1"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12.6pt" to="199.2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" strokecolor="windowText" strokeweight=".5pt">
                <v:stroke joinstyle="miter"/>
              </v:line>
            </w:pict>
          </mc:Fallback>
        </mc:AlternateContent>
      </w:r>
      <w:r w:rsidRPr="00A81D72">
        <w:rPr>
          <w:rFonts w:ascii="Arial" w:eastAsia="Calibri" w:hAnsi="Arial" w:cs="Arial"/>
          <w:sz w:val="24"/>
          <w:szCs w:val="24"/>
          <w:lang w:eastAsia="es-CR"/>
        </w:rPr>
        <mc:AlternateContent>
          <mc:Choice Requires="wps">
            <w:drawing>
              <wp:anchor distT="0" distB="0" distL="114300" distR="114300" simplePos="0" relativeHeight="251663360" behindDoc="0" locked="0" layoutInCell="1" allowOverlap="1" wp14:anchorId="77D997BF" wp14:editId="719F74BE">
                <wp:simplePos x="0" y="0"/>
                <wp:positionH relativeFrom="column">
                  <wp:posOffset>3025140</wp:posOffset>
                </wp:positionH>
                <wp:positionV relativeFrom="paragraph">
                  <wp:posOffset>143509</wp:posOffset>
                </wp:positionV>
                <wp:extent cx="2466975" cy="9525"/>
                <wp:effectExtent l="0" t="0" r="28575" b="28575"/>
                <wp:wrapNone/>
                <wp:docPr id="5" name="Conector recto 5"/>
                <wp:cNvGraphicFramePr/>
                <a:graphic xmlns:a="http://schemas.openxmlformats.org/drawingml/2006/main">
                  <a:graphicData uri="http://schemas.microsoft.com/office/word/2010/wordprocessingShape">
                    <wps:wsp>
                      <wps:cNvCnPr/>
                      <wps:spPr>
                        <a:xfrm>
                          <a:off x="0" y="0"/>
                          <a:ext cx="2466975" cy="9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D52A961" id="Conector recto 5"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8.2pt,11.3pt" to="432.4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" strokecolor="windowText" strokeweight=".5pt">
                <v:stroke joinstyle="miter"/>
              </v:line>
            </w:pict>
          </mc:Fallback>
        </mc:AlternateContent>
      </w:r>
    </w:p>
    <w:p w:rsidR="00A81D72" w:rsidRPr="00A81D72" w:rsidRDefault="00A81D72" w:rsidP="00A81D72">
      <w:pPr>
        <w:spacing w:after="0" w:line="360" w:lineRule="auto"/>
        <w:rPr>
          <w:rFonts w:ascii="Arial" w:eastAsia="Calibri" w:hAnsi="Arial" w:cs="Arial"/>
          <w:noProof w:val="0"/>
          <w:sz w:val="24"/>
          <w:szCs w:val="24"/>
        </w:rPr>
      </w:pPr>
      <w:r w:rsidRPr="00A81D72">
        <w:rPr>
          <w:rFonts w:ascii="Arial" w:eastAsia="Calibri" w:hAnsi="Arial" w:cs="Arial"/>
          <w:noProof w:val="0"/>
          <w:sz w:val="24"/>
          <w:szCs w:val="24"/>
        </w:rPr>
        <w:t xml:space="preserve"> Sr. José Fernando Méndez Vindas                  Sra. Damaris Gamboa Hernández  </w:t>
      </w:r>
    </w:p>
    <w:p w:rsidR="00A81D72" w:rsidRPr="00A81D72" w:rsidRDefault="00A81D72" w:rsidP="00A81D72">
      <w:pPr>
        <w:spacing w:after="0" w:line="360" w:lineRule="auto"/>
        <w:rPr>
          <w:rFonts w:ascii="Arial" w:eastAsia="Calibri" w:hAnsi="Arial" w:cs="Arial"/>
          <w:noProof w:val="0"/>
          <w:sz w:val="24"/>
          <w:szCs w:val="24"/>
        </w:rPr>
      </w:pPr>
      <w:r w:rsidRPr="00A81D72">
        <w:rPr>
          <w:rFonts w:ascii="Arial" w:eastAsia="Calibri" w:hAnsi="Arial" w:cs="Arial"/>
          <w:noProof w:val="0"/>
          <w:sz w:val="24"/>
          <w:szCs w:val="24"/>
        </w:rPr>
        <w:t xml:space="preserve">          Regidor Propietario                                          Regidora Propietaria</w:t>
      </w:r>
    </w:p>
    <w:p w:rsidR="00A81D72" w:rsidRPr="00A81D72" w:rsidRDefault="00A81D72" w:rsidP="00A81D72">
      <w:pPr>
        <w:spacing w:after="0" w:line="240" w:lineRule="auto"/>
        <w:jc w:val="both"/>
        <w:rPr>
          <w:rFonts w:ascii="Arial" w:eastAsia="Calibri" w:hAnsi="Arial" w:cs="Arial"/>
          <w:noProof w:val="0"/>
          <w:sz w:val="24"/>
          <w:szCs w:val="24"/>
        </w:rPr>
      </w:pPr>
    </w:p>
    <w:p w:rsidR="00A81D72" w:rsidRPr="00A81D72" w:rsidRDefault="00A81D72" w:rsidP="00A81D72">
      <w:pPr>
        <w:spacing w:after="0" w:line="240" w:lineRule="auto"/>
        <w:jc w:val="both"/>
        <w:rPr>
          <w:rFonts w:ascii="Arial" w:eastAsia="Calibri" w:hAnsi="Arial" w:cs="Arial"/>
          <w:b/>
          <w:noProof w:val="0"/>
          <w:sz w:val="24"/>
          <w:szCs w:val="24"/>
          <w:lang w:val="es-ES"/>
        </w:rPr>
      </w:pPr>
      <w:r w:rsidRPr="00A81D72">
        <w:rPr>
          <w:rFonts w:ascii="Arial" w:eastAsia="Calibri" w:hAnsi="Arial" w:cs="Arial"/>
          <w:b/>
          <w:noProof w:val="0"/>
          <w:sz w:val="24"/>
          <w:szCs w:val="24"/>
          <w:lang w:val="es-ES"/>
        </w:rPr>
        <w:t>ESTE CONCEJO MUNICIPAL ACUERDA</w:t>
      </w:r>
    </w:p>
    <w:p w:rsidR="00A81D72" w:rsidRPr="00A81D72" w:rsidRDefault="00A81D72" w:rsidP="00A81D72">
      <w:pPr>
        <w:spacing w:after="0" w:line="240" w:lineRule="auto"/>
        <w:jc w:val="both"/>
        <w:rPr>
          <w:rFonts w:ascii="Arial" w:eastAsia="Calibri" w:hAnsi="Arial" w:cs="Arial"/>
          <w:b/>
          <w:noProof w:val="0"/>
          <w:sz w:val="24"/>
          <w:szCs w:val="24"/>
          <w:lang w:val="es-ES"/>
        </w:rPr>
      </w:pPr>
    </w:p>
    <w:p w:rsidR="00A81D72" w:rsidRPr="00A81D72" w:rsidRDefault="00A81D72" w:rsidP="00A81D72">
      <w:pPr>
        <w:spacing w:after="0" w:line="240" w:lineRule="auto"/>
        <w:jc w:val="both"/>
        <w:rPr>
          <w:rFonts w:ascii="Arial" w:eastAsia="Calibri" w:hAnsi="Arial" w:cs="Arial"/>
          <w:noProof w:val="0"/>
          <w:sz w:val="24"/>
          <w:szCs w:val="24"/>
          <w:lang w:val="es-ES"/>
        </w:rPr>
      </w:pPr>
      <w:r w:rsidRPr="00A81D72">
        <w:rPr>
          <w:rFonts w:ascii="Arial" w:eastAsia="Calibri" w:hAnsi="Arial" w:cs="Arial"/>
          <w:noProof w:val="0"/>
          <w:sz w:val="24"/>
          <w:szCs w:val="24"/>
          <w:lang w:val="es-ES"/>
        </w:rPr>
        <w:t xml:space="preserve">Avalar dicho dictamen y declararse </w:t>
      </w:r>
      <w:r w:rsidRPr="00A81D72">
        <w:rPr>
          <w:rFonts w:ascii="Arial" w:eastAsia="Calibri" w:hAnsi="Arial" w:cs="Arial"/>
          <w:noProof w:val="0"/>
          <w:sz w:val="24"/>
          <w:szCs w:val="24"/>
          <w:lang w:val="es-ES_tradnl" w:eastAsia="es-ES_tradnl"/>
        </w:rPr>
        <w:t xml:space="preserve">en todos sus extremos en contra del </w:t>
      </w:r>
      <w:r w:rsidRPr="00A81D72">
        <w:rPr>
          <w:rFonts w:ascii="Arial" w:eastAsia="Calibri" w:hAnsi="Arial" w:cs="Arial"/>
          <w:noProof w:val="0"/>
          <w:sz w:val="24"/>
          <w:szCs w:val="24"/>
        </w:rPr>
        <w:t>expediente N° 20.952 “Ley Constitutiva de las Juntas Cantonales para Generación de Empleo”.</w:t>
      </w:r>
    </w:p>
    <w:p w:rsidR="00A81D72" w:rsidRPr="00A81D72" w:rsidRDefault="00A81D72" w:rsidP="00A81D72">
      <w:pPr>
        <w:spacing w:after="0" w:line="240" w:lineRule="auto"/>
        <w:jc w:val="both"/>
        <w:rPr>
          <w:rFonts w:ascii="Arial" w:eastAsia="Calibri" w:hAnsi="Arial" w:cs="Arial"/>
          <w:noProof w:val="0"/>
          <w:sz w:val="24"/>
          <w:szCs w:val="24"/>
          <w:lang w:val="es-ES"/>
        </w:rPr>
      </w:pPr>
    </w:p>
    <w:p w:rsidR="00A81D72" w:rsidRPr="00A81D72" w:rsidRDefault="00A81D72" w:rsidP="00A81D72">
      <w:pPr>
        <w:spacing w:after="0" w:line="240" w:lineRule="auto"/>
        <w:rPr>
          <w:rFonts w:ascii="Arial" w:eastAsia="Calibri" w:hAnsi="Arial" w:cs="Arial"/>
          <w:b/>
          <w:noProof w:val="0"/>
          <w:lang w:val="es-ES"/>
        </w:rPr>
      </w:pPr>
      <w:r w:rsidRPr="00A81D72">
        <w:rPr>
          <w:rFonts w:ascii="Arial" w:eastAsia="Calibri" w:hAnsi="Arial" w:cs="Arial"/>
          <w:b/>
          <w:noProof w:val="0"/>
          <w:lang w:val="es-ES"/>
        </w:rPr>
        <w:t>ACUERDO UNÁNIME Y DECLARADO DEFINITIVAMENTE APROBADO N°636-18</w:t>
      </w:r>
    </w:p>
    <w:p w:rsidR="00A81D72" w:rsidRPr="00A81D72" w:rsidRDefault="00A81D72" w:rsidP="00A81D72">
      <w:pPr>
        <w:spacing w:after="0" w:line="240" w:lineRule="auto"/>
        <w:jc w:val="both"/>
        <w:rPr>
          <w:rFonts w:ascii="Arial" w:eastAsia="Calibri" w:hAnsi="Arial" w:cs="Arial"/>
          <w:noProof w:val="0"/>
          <w:sz w:val="24"/>
          <w:szCs w:val="24"/>
          <w:lang w:val="es-ES"/>
        </w:rPr>
      </w:pPr>
    </w:p>
    <w:p w:rsidR="00A81D72" w:rsidRPr="00A81D72" w:rsidRDefault="00A81D72" w:rsidP="00580E18">
      <w:pPr>
        <w:numPr>
          <w:ilvl w:val="0"/>
          <w:numId w:val="21"/>
        </w:numPr>
        <w:spacing w:after="0" w:line="240" w:lineRule="auto"/>
        <w:contextualSpacing/>
        <w:jc w:val="both"/>
        <w:rPr>
          <w:rFonts w:ascii="Arial" w:eastAsia="Calibri" w:hAnsi="Arial" w:cs="Arial"/>
          <w:noProof w:val="0"/>
          <w:sz w:val="24"/>
          <w:szCs w:val="24"/>
          <w:lang w:val="es-ES"/>
        </w:rPr>
      </w:pPr>
      <w:r w:rsidRPr="00A81D72">
        <w:rPr>
          <w:rFonts w:ascii="Arial" w:eastAsia="Calibri" w:hAnsi="Arial" w:cs="Arial"/>
          <w:noProof w:val="0"/>
          <w:sz w:val="24"/>
          <w:szCs w:val="24"/>
          <w:lang w:val="es-ES"/>
        </w:rPr>
        <w:t>María de los Ángeles Artavia Zeledón, Partido Unidad Social Cristiana</w:t>
      </w:r>
    </w:p>
    <w:p w:rsidR="00A81D72" w:rsidRPr="00A81D72" w:rsidRDefault="00A81D72" w:rsidP="00580E18">
      <w:pPr>
        <w:numPr>
          <w:ilvl w:val="0"/>
          <w:numId w:val="21"/>
        </w:numPr>
        <w:spacing w:after="0" w:line="240" w:lineRule="auto"/>
        <w:contextualSpacing/>
        <w:jc w:val="both"/>
        <w:rPr>
          <w:rFonts w:ascii="Arial" w:eastAsia="Calibri" w:hAnsi="Arial" w:cs="Arial"/>
          <w:noProof w:val="0"/>
          <w:sz w:val="24"/>
          <w:szCs w:val="24"/>
          <w:lang w:val="es-ES"/>
        </w:rPr>
      </w:pPr>
      <w:r w:rsidRPr="00A81D72">
        <w:rPr>
          <w:rFonts w:ascii="Arial" w:eastAsia="Calibri" w:hAnsi="Arial" w:cs="Arial"/>
          <w:noProof w:val="0"/>
          <w:sz w:val="24"/>
          <w:szCs w:val="24"/>
          <w:lang w:val="es-ES"/>
        </w:rPr>
        <w:t>Damaris Gamboa Hernández, Partido Unidad Social Cristiana</w:t>
      </w:r>
    </w:p>
    <w:p w:rsidR="00A81D72" w:rsidRPr="00A81D72" w:rsidRDefault="00A81D72" w:rsidP="00580E18">
      <w:pPr>
        <w:numPr>
          <w:ilvl w:val="0"/>
          <w:numId w:val="21"/>
        </w:numPr>
        <w:spacing w:after="0" w:line="240" w:lineRule="auto"/>
        <w:contextualSpacing/>
        <w:jc w:val="both"/>
        <w:rPr>
          <w:rFonts w:ascii="Arial" w:eastAsia="Calibri" w:hAnsi="Arial" w:cs="Arial"/>
          <w:noProof w:val="0"/>
          <w:sz w:val="24"/>
          <w:szCs w:val="24"/>
          <w:lang w:val="es-ES"/>
        </w:rPr>
      </w:pPr>
      <w:r w:rsidRPr="00A81D72">
        <w:rPr>
          <w:rFonts w:ascii="Arial" w:eastAsia="Calibri" w:hAnsi="Arial" w:cs="Arial"/>
          <w:noProof w:val="0"/>
          <w:sz w:val="24"/>
          <w:szCs w:val="24"/>
          <w:lang w:val="es-ES"/>
        </w:rPr>
        <w:t>Julio César Benavides Espinoza, Partido Unidad Social Cristiana</w:t>
      </w:r>
    </w:p>
    <w:p w:rsidR="00A81D72" w:rsidRPr="00A81D72" w:rsidRDefault="00A81D72" w:rsidP="00580E18">
      <w:pPr>
        <w:numPr>
          <w:ilvl w:val="0"/>
          <w:numId w:val="21"/>
        </w:numPr>
        <w:spacing w:after="0" w:line="240" w:lineRule="auto"/>
        <w:contextualSpacing/>
        <w:jc w:val="both"/>
        <w:rPr>
          <w:rFonts w:ascii="Arial" w:eastAsia="Calibri" w:hAnsi="Arial" w:cs="Arial"/>
          <w:noProof w:val="0"/>
          <w:sz w:val="24"/>
          <w:szCs w:val="24"/>
          <w:lang w:val="es-ES"/>
        </w:rPr>
      </w:pPr>
      <w:r w:rsidRPr="00A81D72">
        <w:rPr>
          <w:rFonts w:ascii="Arial" w:eastAsia="Calibri" w:hAnsi="Arial" w:cs="Arial"/>
          <w:noProof w:val="0"/>
          <w:sz w:val="24"/>
          <w:szCs w:val="24"/>
          <w:lang w:val="es-ES"/>
        </w:rPr>
        <w:t>Yojhan Cubero Ramírez, Partido Liberación Nacional</w:t>
      </w:r>
    </w:p>
    <w:p w:rsidR="00A81D72" w:rsidRDefault="00A81D72" w:rsidP="00580E18">
      <w:pPr>
        <w:numPr>
          <w:ilvl w:val="0"/>
          <w:numId w:val="21"/>
        </w:numPr>
        <w:spacing w:after="0" w:line="240" w:lineRule="auto"/>
        <w:contextualSpacing/>
        <w:jc w:val="both"/>
        <w:rPr>
          <w:rFonts w:ascii="Arial" w:eastAsia="Calibri" w:hAnsi="Arial" w:cs="Arial"/>
          <w:noProof w:val="0"/>
          <w:sz w:val="24"/>
          <w:szCs w:val="24"/>
          <w:lang w:val="es-ES"/>
        </w:rPr>
      </w:pPr>
      <w:r w:rsidRPr="00A81D72">
        <w:rPr>
          <w:rFonts w:ascii="Arial" w:eastAsia="Calibri" w:hAnsi="Arial" w:cs="Arial"/>
          <w:noProof w:val="0"/>
          <w:sz w:val="24"/>
          <w:szCs w:val="24"/>
          <w:lang w:val="es-ES"/>
        </w:rPr>
        <w:t>Betty Castillo Ortiz, Partido Liberación Nacional</w:t>
      </w:r>
    </w:p>
    <w:p w:rsidR="00A81D72" w:rsidRDefault="00A81D72" w:rsidP="00A81D72">
      <w:pPr>
        <w:spacing w:after="0" w:line="240" w:lineRule="auto"/>
        <w:contextualSpacing/>
        <w:jc w:val="both"/>
        <w:rPr>
          <w:rFonts w:ascii="Arial" w:eastAsia="Calibri" w:hAnsi="Arial" w:cs="Arial"/>
          <w:noProof w:val="0"/>
          <w:sz w:val="24"/>
          <w:szCs w:val="24"/>
          <w:lang w:val="es-ES"/>
        </w:rPr>
      </w:pPr>
    </w:p>
    <w:p w:rsidR="00A81D72" w:rsidRDefault="00A81D72" w:rsidP="00A81D72">
      <w:pPr>
        <w:spacing w:after="0" w:line="240" w:lineRule="auto"/>
        <w:contextualSpacing/>
        <w:jc w:val="both"/>
        <w:rPr>
          <w:rFonts w:ascii="Arial" w:eastAsia="Calibri" w:hAnsi="Arial" w:cs="Arial"/>
          <w:noProof w:val="0"/>
          <w:sz w:val="24"/>
          <w:szCs w:val="24"/>
          <w:lang w:val="es-ES"/>
        </w:rPr>
      </w:pPr>
    </w:p>
    <w:p w:rsidR="00A81D72" w:rsidRDefault="00A81D72" w:rsidP="00A81D72">
      <w:pPr>
        <w:spacing w:after="0" w:line="240" w:lineRule="auto"/>
        <w:contextualSpacing/>
        <w:jc w:val="both"/>
        <w:rPr>
          <w:rFonts w:ascii="Arial" w:eastAsia="Calibri" w:hAnsi="Arial" w:cs="Arial"/>
          <w:noProof w:val="0"/>
          <w:sz w:val="24"/>
          <w:szCs w:val="24"/>
          <w:lang w:val="es-ES"/>
        </w:rPr>
      </w:pPr>
    </w:p>
    <w:p w:rsidR="00A81D72" w:rsidRPr="00C95FD3" w:rsidRDefault="00A81D72" w:rsidP="00A81D72">
      <w:pPr>
        <w:spacing w:after="0" w:line="240" w:lineRule="auto"/>
        <w:ind w:left="-142"/>
        <w:jc w:val="center"/>
        <w:rPr>
          <w:rFonts w:ascii="Arial" w:eastAsia="Calibri" w:hAnsi="Arial" w:cs="Arial"/>
          <w:sz w:val="16"/>
          <w:szCs w:val="16"/>
        </w:rPr>
      </w:pPr>
      <w:r w:rsidRPr="00C95FD3">
        <w:rPr>
          <w:rFonts w:ascii="Arial" w:eastAsia="Calibri" w:hAnsi="Arial" w:cs="Arial"/>
          <w:b/>
          <w:sz w:val="24"/>
          <w:szCs w:val="24"/>
          <w:lang w:val="es-ES_tradnl"/>
        </w:rPr>
        <w:t>LINETH ARTAVIA GONZÁLEZ</w:t>
      </w:r>
    </w:p>
    <w:p w:rsidR="00A81D72" w:rsidRPr="00C95FD3" w:rsidRDefault="00A81D72" w:rsidP="00A81D72">
      <w:pPr>
        <w:spacing w:after="0" w:line="240" w:lineRule="auto"/>
        <w:ind w:left="-142"/>
        <w:jc w:val="center"/>
        <w:rPr>
          <w:rFonts w:ascii="Arial" w:eastAsia="Calibri" w:hAnsi="Arial" w:cs="Arial"/>
          <w:b/>
          <w:sz w:val="24"/>
          <w:szCs w:val="24"/>
          <w:lang w:val="es-ES_tradnl"/>
        </w:rPr>
      </w:pPr>
      <w:r w:rsidRPr="00C95FD3">
        <w:rPr>
          <w:rFonts w:ascii="Arial" w:eastAsia="Calibri" w:hAnsi="Arial" w:cs="Arial"/>
          <w:b/>
          <w:sz w:val="24"/>
          <w:szCs w:val="24"/>
          <w:lang w:val="es-ES_tradnl"/>
        </w:rPr>
        <w:t>SECRETARIA CONCEJO MUNICIPAL</w:t>
      </w:r>
    </w:p>
    <w:p w:rsidR="00A81D72" w:rsidRDefault="00A81D72" w:rsidP="00A81D72">
      <w:pPr>
        <w:pStyle w:val="Sinespaciado"/>
        <w:ind w:left="360"/>
        <w:rPr>
          <w:rFonts w:ascii="Arial" w:hAnsi="Arial" w:cs="Arial"/>
          <w:sz w:val="16"/>
          <w:szCs w:val="16"/>
        </w:rPr>
      </w:pPr>
      <w:r w:rsidRPr="00116CBF">
        <w:rPr>
          <w:rFonts w:ascii="Arial" w:hAnsi="Arial" w:cs="Arial"/>
          <w:noProof/>
          <w:sz w:val="16"/>
          <w:szCs w:val="16"/>
          <w:lang w:val="es-CR" w:eastAsia="es-CR"/>
        </w:rPr>
        <w:drawing>
          <wp:inline distT="0" distB="0" distL="0" distR="0" wp14:anchorId="420E27DA" wp14:editId="341BAE3D">
            <wp:extent cx="213459" cy="152400"/>
            <wp:effectExtent l="0" t="0" r="0" b="0"/>
            <wp:docPr id="217" name="Imagen 217"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116CBF">
        <w:rPr>
          <w:rFonts w:ascii="Arial" w:hAnsi="Arial" w:cs="Arial"/>
          <w:sz w:val="16"/>
          <w:szCs w:val="16"/>
        </w:rPr>
        <w:t>C/c: Archivo</w:t>
      </w:r>
    </w:p>
    <w:p w:rsidR="00A81D72" w:rsidRDefault="00A81D72" w:rsidP="00A81D72">
      <w:pPr>
        <w:pStyle w:val="Sinespaciado"/>
        <w:ind w:left="360"/>
        <w:rPr>
          <w:rFonts w:ascii="Arial" w:hAnsi="Arial" w:cs="Arial"/>
          <w:sz w:val="16"/>
          <w:szCs w:val="16"/>
        </w:rPr>
      </w:pPr>
    </w:p>
    <w:p w:rsidR="00A81D72" w:rsidRDefault="00A81D72" w:rsidP="00A81D72">
      <w:pPr>
        <w:pStyle w:val="Sinespaciado"/>
        <w:ind w:left="360"/>
        <w:rPr>
          <w:rFonts w:ascii="Arial" w:hAnsi="Arial" w:cs="Arial"/>
          <w:sz w:val="16"/>
          <w:szCs w:val="16"/>
        </w:rPr>
      </w:pPr>
    </w:p>
    <w:p w:rsidR="00A81D72" w:rsidRDefault="00A81D72" w:rsidP="00A81D72">
      <w:pPr>
        <w:pStyle w:val="Sinespaciado"/>
        <w:ind w:left="360"/>
        <w:rPr>
          <w:rFonts w:ascii="Arial" w:hAnsi="Arial" w:cs="Arial"/>
          <w:sz w:val="16"/>
          <w:szCs w:val="16"/>
        </w:rPr>
      </w:pPr>
    </w:p>
    <w:p w:rsidR="00A81D72" w:rsidRDefault="00A81D72" w:rsidP="00A81D72">
      <w:pPr>
        <w:spacing w:after="0" w:line="240" w:lineRule="auto"/>
        <w:contextualSpacing/>
        <w:jc w:val="both"/>
        <w:rPr>
          <w:rFonts w:ascii="Arial" w:eastAsia="Calibri" w:hAnsi="Arial" w:cs="Arial"/>
          <w:noProof w:val="0"/>
          <w:sz w:val="24"/>
          <w:szCs w:val="24"/>
          <w:lang w:val="es-ES"/>
        </w:rPr>
      </w:pPr>
    </w:p>
    <w:p w:rsidR="00A81D72" w:rsidRPr="00A81D72" w:rsidRDefault="00A81D72" w:rsidP="00A81D72">
      <w:pPr>
        <w:spacing w:after="0" w:line="240" w:lineRule="auto"/>
        <w:contextualSpacing/>
        <w:jc w:val="both"/>
        <w:rPr>
          <w:rFonts w:ascii="Arial" w:eastAsia="Calibri" w:hAnsi="Arial" w:cs="Arial"/>
          <w:noProof w:val="0"/>
          <w:sz w:val="24"/>
          <w:szCs w:val="24"/>
          <w:lang w:val="es-ES"/>
        </w:rPr>
      </w:pPr>
    </w:p>
    <w:p w:rsidR="00A81D72" w:rsidRDefault="00A81D72" w:rsidP="009B6DD6">
      <w:pPr>
        <w:pStyle w:val="Sinespaciado"/>
        <w:ind w:left="360"/>
        <w:rPr>
          <w:rFonts w:ascii="Arial" w:hAnsi="Arial" w:cs="Arial"/>
          <w:sz w:val="16"/>
          <w:szCs w:val="16"/>
        </w:rPr>
      </w:pPr>
    </w:p>
    <w:p w:rsidR="00A81D72" w:rsidRDefault="00A81D72" w:rsidP="009B6DD6">
      <w:pPr>
        <w:pStyle w:val="Sinespaciado"/>
        <w:ind w:left="360"/>
        <w:rPr>
          <w:rFonts w:ascii="Arial" w:hAnsi="Arial" w:cs="Arial"/>
          <w:sz w:val="16"/>
          <w:szCs w:val="16"/>
        </w:rPr>
      </w:pPr>
    </w:p>
    <w:p w:rsidR="00A81D72" w:rsidRDefault="00A81D72" w:rsidP="009B6DD6">
      <w:pPr>
        <w:pStyle w:val="Sinespaciado"/>
        <w:ind w:left="360"/>
        <w:rPr>
          <w:rFonts w:ascii="Arial" w:hAnsi="Arial" w:cs="Arial"/>
          <w:sz w:val="16"/>
          <w:szCs w:val="16"/>
        </w:rPr>
      </w:pPr>
    </w:p>
    <w:p w:rsidR="00A81D72" w:rsidRDefault="00A81D72" w:rsidP="009B6DD6">
      <w:pPr>
        <w:pStyle w:val="Sinespaciado"/>
        <w:ind w:left="360"/>
        <w:rPr>
          <w:rFonts w:ascii="Arial" w:hAnsi="Arial" w:cs="Arial"/>
          <w:sz w:val="16"/>
          <w:szCs w:val="16"/>
        </w:rPr>
      </w:pPr>
    </w:p>
    <w:p w:rsidR="00A81D72" w:rsidRDefault="00A81D72" w:rsidP="009B6DD6">
      <w:pPr>
        <w:pStyle w:val="Sinespaciado"/>
        <w:ind w:left="360"/>
        <w:rPr>
          <w:rFonts w:ascii="Arial" w:hAnsi="Arial" w:cs="Arial"/>
          <w:sz w:val="16"/>
          <w:szCs w:val="16"/>
        </w:rPr>
      </w:pPr>
    </w:p>
    <w:p w:rsidR="00A81D72" w:rsidRDefault="00A81D72" w:rsidP="009B6DD6">
      <w:pPr>
        <w:pStyle w:val="Sinespaciado"/>
        <w:ind w:left="360"/>
        <w:rPr>
          <w:rFonts w:ascii="Arial" w:hAnsi="Arial" w:cs="Arial"/>
          <w:sz w:val="16"/>
          <w:szCs w:val="16"/>
        </w:rPr>
      </w:pPr>
    </w:p>
    <w:p w:rsidR="00A81D72" w:rsidRDefault="00A81D72" w:rsidP="009B6DD6">
      <w:pPr>
        <w:pStyle w:val="Sinespaciado"/>
        <w:ind w:left="360"/>
        <w:rPr>
          <w:rFonts w:ascii="Arial" w:hAnsi="Arial" w:cs="Arial"/>
          <w:sz w:val="16"/>
          <w:szCs w:val="16"/>
        </w:rPr>
      </w:pPr>
    </w:p>
    <w:p w:rsidR="00A81D72" w:rsidRDefault="00A81D72" w:rsidP="009B6DD6">
      <w:pPr>
        <w:pStyle w:val="Sinespaciado"/>
        <w:ind w:left="360"/>
        <w:rPr>
          <w:rFonts w:ascii="Arial" w:hAnsi="Arial" w:cs="Arial"/>
          <w:sz w:val="16"/>
          <w:szCs w:val="16"/>
        </w:rPr>
      </w:pPr>
    </w:p>
    <w:p w:rsidR="00A81D72" w:rsidRDefault="00A81D72" w:rsidP="009B6DD6">
      <w:pPr>
        <w:pStyle w:val="Sinespaciado"/>
        <w:ind w:left="360"/>
        <w:rPr>
          <w:rFonts w:ascii="Arial" w:hAnsi="Arial" w:cs="Arial"/>
          <w:sz w:val="16"/>
          <w:szCs w:val="16"/>
        </w:rPr>
      </w:pPr>
    </w:p>
    <w:p w:rsidR="00A81D72" w:rsidRDefault="00A81D72" w:rsidP="009B6DD6">
      <w:pPr>
        <w:pStyle w:val="Sinespaciado"/>
        <w:ind w:left="360"/>
        <w:rPr>
          <w:rFonts w:ascii="Arial" w:hAnsi="Arial" w:cs="Arial"/>
          <w:sz w:val="16"/>
          <w:szCs w:val="16"/>
        </w:rPr>
      </w:pPr>
    </w:p>
    <w:p w:rsidR="00A81D72" w:rsidRDefault="00A81D72" w:rsidP="009B6DD6">
      <w:pPr>
        <w:pStyle w:val="Sinespaciado"/>
        <w:ind w:left="360"/>
        <w:rPr>
          <w:rFonts w:ascii="Arial" w:hAnsi="Arial" w:cs="Arial"/>
          <w:sz w:val="16"/>
          <w:szCs w:val="16"/>
        </w:rPr>
      </w:pPr>
    </w:p>
    <w:p w:rsidR="00A81D72" w:rsidRDefault="00A81D72" w:rsidP="009B6DD6">
      <w:pPr>
        <w:pStyle w:val="Sinespaciado"/>
        <w:ind w:left="360"/>
        <w:rPr>
          <w:rFonts w:ascii="Arial" w:hAnsi="Arial" w:cs="Arial"/>
          <w:sz w:val="16"/>
          <w:szCs w:val="16"/>
        </w:rPr>
      </w:pPr>
    </w:p>
    <w:p w:rsidR="00A81D72" w:rsidRDefault="00A81D72" w:rsidP="009B6DD6">
      <w:pPr>
        <w:pStyle w:val="Sinespaciado"/>
        <w:ind w:left="360"/>
        <w:rPr>
          <w:rFonts w:ascii="Arial" w:hAnsi="Arial" w:cs="Arial"/>
          <w:sz w:val="16"/>
          <w:szCs w:val="16"/>
        </w:rPr>
      </w:pPr>
    </w:p>
    <w:p w:rsidR="00A81D72" w:rsidRDefault="00A81D72" w:rsidP="009B6DD6">
      <w:pPr>
        <w:pStyle w:val="Sinespaciado"/>
        <w:ind w:left="360"/>
        <w:rPr>
          <w:rFonts w:ascii="Arial" w:hAnsi="Arial" w:cs="Arial"/>
          <w:sz w:val="16"/>
          <w:szCs w:val="16"/>
        </w:rPr>
      </w:pPr>
    </w:p>
    <w:p w:rsidR="00A81D72" w:rsidRDefault="00A81D72" w:rsidP="009B6DD6">
      <w:pPr>
        <w:pStyle w:val="Sinespaciado"/>
        <w:ind w:left="360"/>
        <w:rPr>
          <w:rFonts w:ascii="Arial" w:hAnsi="Arial" w:cs="Arial"/>
          <w:sz w:val="16"/>
          <w:szCs w:val="16"/>
        </w:rPr>
      </w:pPr>
    </w:p>
    <w:p w:rsidR="00A81D72" w:rsidRDefault="00A81D72" w:rsidP="009B6DD6">
      <w:pPr>
        <w:pStyle w:val="Sinespaciado"/>
        <w:ind w:left="360"/>
        <w:rPr>
          <w:rFonts w:ascii="Arial" w:hAnsi="Arial" w:cs="Arial"/>
          <w:sz w:val="16"/>
          <w:szCs w:val="16"/>
        </w:rPr>
      </w:pPr>
    </w:p>
    <w:p w:rsidR="00A81D72" w:rsidRDefault="00A81D72" w:rsidP="009B6DD6">
      <w:pPr>
        <w:pStyle w:val="Sinespaciado"/>
        <w:ind w:left="360"/>
        <w:rPr>
          <w:rFonts w:ascii="Arial" w:hAnsi="Arial" w:cs="Arial"/>
          <w:sz w:val="16"/>
          <w:szCs w:val="16"/>
        </w:rPr>
      </w:pPr>
    </w:p>
    <w:p w:rsidR="00A81D72" w:rsidRDefault="00A81D72" w:rsidP="009B6DD6">
      <w:pPr>
        <w:pStyle w:val="Sinespaciado"/>
        <w:ind w:left="360"/>
        <w:rPr>
          <w:rFonts w:ascii="Arial" w:hAnsi="Arial" w:cs="Arial"/>
          <w:sz w:val="16"/>
          <w:szCs w:val="16"/>
        </w:rPr>
      </w:pPr>
    </w:p>
    <w:p w:rsidR="00A81D72" w:rsidRDefault="00A81D72" w:rsidP="009B6DD6">
      <w:pPr>
        <w:pStyle w:val="Sinespaciado"/>
        <w:ind w:left="360"/>
        <w:rPr>
          <w:rFonts w:ascii="Arial" w:hAnsi="Arial" w:cs="Arial"/>
          <w:sz w:val="16"/>
          <w:szCs w:val="16"/>
        </w:rPr>
      </w:pPr>
    </w:p>
    <w:p w:rsidR="00A81D72" w:rsidRDefault="00A81D72" w:rsidP="009B6DD6">
      <w:pPr>
        <w:pStyle w:val="Sinespaciado"/>
        <w:ind w:left="360"/>
        <w:rPr>
          <w:rFonts w:ascii="Arial" w:hAnsi="Arial" w:cs="Arial"/>
          <w:sz w:val="16"/>
          <w:szCs w:val="16"/>
        </w:rPr>
      </w:pPr>
    </w:p>
    <w:p w:rsidR="00A81D72" w:rsidRDefault="00A81D72" w:rsidP="009B6DD6">
      <w:pPr>
        <w:pStyle w:val="Sinespaciado"/>
        <w:ind w:left="360"/>
        <w:rPr>
          <w:rFonts w:ascii="Arial" w:hAnsi="Arial" w:cs="Arial"/>
          <w:sz w:val="16"/>
          <w:szCs w:val="16"/>
        </w:rPr>
      </w:pPr>
    </w:p>
    <w:p w:rsidR="00A81D72" w:rsidRDefault="00A81D72" w:rsidP="009B6DD6">
      <w:pPr>
        <w:pStyle w:val="Sinespaciado"/>
        <w:ind w:left="360"/>
        <w:rPr>
          <w:rFonts w:ascii="Arial" w:hAnsi="Arial" w:cs="Arial"/>
          <w:sz w:val="16"/>
          <w:szCs w:val="16"/>
        </w:rPr>
      </w:pPr>
    </w:p>
    <w:p w:rsidR="00A81D72" w:rsidRDefault="00A81D72" w:rsidP="009B6DD6">
      <w:pPr>
        <w:pStyle w:val="Sinespaciado"/>
        <w:ind w:left="360"/>
        <w:rPr>
          <w:rFonts w:ascii="Arial" w:hAnsi="Arial" w:cs="Arial"/>
          <w:sz w:val="16"/>
          <w:szCs w:val="16"/>
        </w:rPr>
      </w:pPr>
    </w:p>
    <w:p w:rsidR="00A81D72" w:rsidRDefault="00A81D72" w:rsidP="009B6DD6">
      <w:pPr>
        <w:pStyle w:val="Sinespaciado"/>
        <w:ind w:left="360"/>
        <w:rPr>
          <w:rFonts w:ascii="Arial" w:hAnsi="Arial" w:cs="Arial"/>
          <w:sz w:val="16"/>
          <w:szCs w:val="16"/>
        </w:rPr>
      </w:pPr>
    </w:p>
    <w:p w:rsidR="00A81D72" w:rsidRDefault="00A81D72" w:rsidP="009B6DD6">
      <w:pPr>
        <w:pStyle w:val="Sinespaciado"/>
        <w:ind w:left="360"/>
        <w:rPr>
          <w:rFonts w:ascii="Arial" w:hAnsi="Arial" w:cs="Arial"/>
          <w:sz w:val="16"/>
          <w:szCs w:val="16"/>
        </w:rPr>
      </w:pPr>
    </w:p>
    <w:p w:rsidR="00A81D72" w:rsidRDefault="00A81D72" w:rsidP="009B6DD6">
      <w:pPr>
        <w:pStyle w:val="Sinespaciado"/>
        <w:ind w:left="360"/>
        <w:rPr>
          <w:rFonts w:ascii="Arial" w:hAnsi="Arial" w:cs="Arial"/>
          <w:sz w:val="16"/>
          <w:szCs w:val="16"/>
        </w:rPr>
      </w:pPr>
    </w:p>
    <w:p w:rsidR="00A81D72" w:rsidRDefault="00A81D72" w:rsidP="009B6DD6">
      <w:pPr>
        <w:pStyle w:val="Sinespaciado"/>
        <w:ind w:left="360"/>
        <w:rPr>
          <w:rFonts w:ascii="Arial" w:hAnsi="Arial" w:cs="Arial"/>
          <w:sz w:val="16"/>
          <w:szCs w:val="16"/>
        </w:rPr>
      </w:pPr>
    </w:p>
    <w:p w:rsidR="00A81D72" w:rsidRDefault="00A81D72" w:rsidP="009B6DD6">
      <w:pPr>
        <w:pStyle w:val="Sinespaciado"/>
        <w:ind w:left="360"/>
        <w:rPr>
          <w:rFonts w:ascii="Arial" w:hAnsi="Arial" w:cs="Arial"/>
          <w:sz w:val="16"/>
          <w:szCs w:val="16"/>
        </w:rPr>
      </w:pPr>
    </w:p>
    <w:p w:rsidR="00A81D72" w:rsidRDefault="00A81D72" w:rsidP="009B6DD6">
      <w:pPr>
        <w:pStyle w:val="Sinespaciado"/>
        <w:ind w:left="360"/>
        <w:rPr>
          <w:rFonts w:ascii="Arial" w:hAnsi="Arial" w:cs="Arial"/>
          <w:sz w:val="16"/>
          <w:szCs w:val="16"/>
        </w:rPr>
      </w:pPr>
    </w:p>
    <w:p w:rsidR="00A81D72" w:rsidRDefault="00A81D72" w:rsidP="009B6DD6">
      <w:pPr>
        <w:pStyle w:val="Sinespaciado"/>
        <w:ind w:left="360"/>
        <w:rPr>
          <w:rFonts w:ascii="Arial" w:hAnsi="Arial" w:cs="Arial"/>
          <w:sz w:val="16"/>
          <w:szCs w:val="16"/>
        </w:rPr>
      </w:pPr>
    </w:p>
    <w:p w:rsidR="00A81D72" w:rsidRDefault="00A81D72" w:rsidP="009B6DD6">
      <w:pPr>
        <w:pStyle w:val="Sinespaciado"/>
        <w:ind w:left="360"/>
        <w:rPr>
          <w:rFonts w:ascii="Arial" w:hAnsi="Arial" w:cs="Arial"/>
          <w:sz w:val="16"/>
          <w:szCs w:val="16"/>
        </w:rPr>
      </w:pPr>
    </w:p>
    <w:p w:rsidR="00A81D72" w:rsidRDefault="00A81D72" w:rsidP="009B6DD6">
      <w:pPr>
        <w:pStyle w:val="Sinespaciado"/>
        <w:ind w:left="360"/>
        <w:rPr>
          <w:rFonts w:ascii="Arial" w:hAnsi="Arial" w:cs="Arial"/>
          <w:sz w:val="16"/>
          <w:szCs w:val="16"/>
        </w:rPr>
      </w:pPr>
    </w:p>
    <w:p w:rsidR="00A81D72" w:rsidRDefault="00A81D72" w:rsidP="009B6DD6">
      <w:pPr>
        <w:pStyle w:val="Sinespaciado"/>
        <w:ind w:left="360"/>
        <w:rPr>
          <w:rFonts w:ascii="Arial" w:hAnsi="Arial" w:cs="Arial"/>
          <w:sz w:val="16"/>
          <w:szCs w:val="16"/>
        </w:rPr>
      </w:pPr>
    </w:p>
    <w:p w:rsidR="00A81D72" w:rsidRDefault="00A81D72" w:rsidP="009B6DD6">
      <w:pPr>
        <w:pStyle w:val="Sinespaciado"/>
        <w:ind w:left="360"/>
        <w:rPr>
          <w:rFonts w:ascii="Arial" w:hAnsi="Arial" w:cs="Arial"/>
          <w:sz w:val="16"/>
          <w:szCs w:val="16"/>
        </w:rPr>
      </w:pPr>
    </w:p>
    <w:p w:rsidR="00A81D72" w:rsidRDefault="00A81D72" w:rsidP="009B6DD6">
      <w:pPr>
        <w:pStyle w:val="Sinespaciado"/>
        <w:ind w:left="360"/>
        <w:rPr>
          <w:rFonts w:ascii="Arial" w:hAnsi="Arial" w:cs="Arial"/>
          <w:sz w:val="16"/>
          <w:szCs w:val="16"/>
        </w:rPr>
      </w:pPr>
    </w:p>
    <w:p w:rsidR="00A81D72" w:rsidRDefault="00A81D72" w:rsidP="009B6DD6">
      <w:pPr>
        <w:pStyle w:val="Sinespaciado"/>
        <w:ind w:left="360"/>
        <w:rPr>
          <w:rFonts w:ascii="Arial" w:hAnsi="Arial" w:cs="Arial"/>
          <w:sz w:val="16"/>
          <w:szCs w:val="16"/>
        </w:rPr>
      </w:pPr>
    </w:p>
    <w:p w:rsidR="00A81D72" w:rsidRDefault="00A81D72" w:rsidP="009B6DD6">
      <w:pPr>
        <w:pStyle w:val="Sinespaciado"/>
        <w:ind w:left="360"/>
        <w:rPr>
          <w:rFonts w:ascii="Arial" w:hAnsi="Arial" w:cs="Arial"/>
          <w:sz w:val="16"/>
          <w:szCs w:val="16"/>
        </w:rPr>
      </w:pPr>
    </w:p>
    <w:p w:rsidR="00A81D72" w:rsidRDefault="00A81D72" w:rsidP="009B6DD6">
      <w:pPr>
        <w:pStyle w:val="Sinespaciado"/>
        <w:ind w:left="360"/>
        <w:rPr>
          <w:rFonts w:ascii="Arial" w:hAnsi="Arial" w:cs="Arial"/>
          <w:sz w:val="16"/>
          <w:szCs w:val="16"/>
        </w:rPr>
      </w:pPr>
    </w:p>
    <w:p w:rsidR="00A81D72" w:rsidRDefault="00A81D72" w:rsidP="009B6DD6">
      <w:pPr>
        <w:pStyle w:val="Sinespaciado"/>
        <w:ind w:left="360"/>
        <w:rPr>
          <w:rFonts w:ascii="Arial" w:hAnsi="Arial" w:cs="Arial"/>
          <w:sz w:val="16"/>
          <w:szCs w:val="16"/>
        </w:rPr>
      </w:pPr>
    </w:p>
    <w:p w:rsidR="00A81D72" w:rsidRDefault="00A81D72" w:rsidP="009B6DD6">
      <w:pPr>
        <w:pStyle w:val="Sinespaciado"/>
        <w:ind w:left="360"/>
        <w:rPr>
          <w:rFonts w:ascii="Arial" w:hAnsi="Arial" w:cs="Arial"/>
          <w:sz w:val="16"/>
          <w:szCs w:val="16"/>
        </w:rPr>
      </w:pPr>
    </w:p>
    <w:p w:rsidR="00A81D72" w:rsidRDefault="00A81D72" w:rsidP="009B6DD6">
      <w:pPr>
        <w:pStyle w:val="Sinespaciado"/>
        <w:ind w:left="360"/>
        <w:rPr>
          <w:rFonts w:ascii="Arial" w:hAnsi="Arial" w:cs="Arial"/>
          <w:sz w:val="16"/>
          <w:szCs w:val="16"/>
        </w:rPr>
      </w:pPr>
    </w:p>
    <w:p w:rsidR="00A81D72" w:rsidRDefault="00A81D72" w:rsidP="009B6DD6">
      <w:pPr>
        <w:pStyle w:val="Sinespaciado"/>
        <w:ind w:left="360"/>
        <w:rPr>
          <w:rFonts w:ascii="Arial" w:hAnsi="Arial" w:cs="Arial"/>
          <w:sz w:val="16"/>
          <w:szCs w:val="16"/>
        </w:rPr>
      </w:pPr>
    </w:p>
    <w:p w:rsidR="00A81D72" w:rsidRDefault="00A81D72" w:rsidP="009B6DD6">
      <w:pPr>
        <w:pStyle w:val="Sinespaciado"/>
        <w:ind w:left="360"/>
        <w:rPr>
          <w:rFonts w:ascii="Arial" w:hAnsi="Arial" w:cs="Arial"/>
          <w:sz w:val="16"/>
          <w:szCs w:val="16"/>
        </w:rPr>
      </w:pPr>
    </w:p>
    <w:p w:rsidR="00A81D72" w:rsidRDefault="00A81D72" w:rsidP="009B6DD6">
      <w:pPr>
        <w:pStyle w:val="Sinespaciado"/>
        <w:ind w:left="360"/>
        <w:rPr>
          <w:rFonts w:ascii="Arial" w:hAnsi="Arial" w:cs="Arial"/>
          <w:sz w:val="16"/>
          <w:szCs w:val="16"/>
        </w:rPr>
      </w:pPr>
    </w:p>
    <w:p w:rsidR="00A81D72" w:rsidRDefault="00A81D72" w:rsidP="009B6DD6">
      <w:pPr>
        <w:pStyle w:val="Sinespaciado"/>
        <w:ind w:left="360"/>
        <w:rPr>
          <w:rFonts w:ascii="Arial" w:hAnsi="Arial" w:cs="Arial"/>
          <w:sz w:val="16"/>
          <w:szCs w:val="16"/>
        </w:rPr>
      </w:pPr>
    </w:p>
    <w:p w:rsidR="00A81D72" w:rsidRDefault="00A81D72" w:rsidP="009B6DD6">
      <w:pPr>
        <w:pStyle w:val="Sinespaciado"/>
        <w:ind w:left="360"/>
        <w:rPr>
          <w:rFonts w:ascii="Arial" w:hAnsi="Arial" w:cs="Arial"/>
          <w:sz w:val="16"/>
          <w:szCs w:val="16"/>
        </w:rPr>
      </w:pPr>
    </w:p>
    <w:p w:rsidR="00A81D72" w:rsidRDefault="00A81D72" w:rsidP="009B6DD6">
      <w:pPr>
        <w:pStyle w:val="Sinespaciado"/>
        <w:ind w:left="360"/>
        <w:rPr>
          <w:rFonts w:ascii="Arial" w:hAnsi="Arial" w:cs="Arial"/>
          <w:sz w:val="16"/>
          <w:szCs w:val="16"/>
        </w:rPr>
      </w:pPr>
    </w:p>
    <w:p w:rsidR="00A81D72" w:rsidRDefault="00A81D72" w:rsidP="009B6DD6">
      <w:pPr>
        <w:pStyle w:val="Sinespaciado"/>
        <w:ind w:left="360"/>
        <w:rPr>
          <w:rFonts w:ascii="Arial" w:hAnsi="Arial" w:cs="Arial"/>
          <w:sz w:val="16"/>
          <w:szCs w:val="16"/>
        </w:rPr>
      </w:pPr>
    </w:p>
    <w:p w:rsidR="00A81D72" w:rsidRDefault="00A81D72" w:rsidP="009B6DD6">
      <w:pPr>
        <w:pStyle w:val="Sinespaciado"/>
        <w:ind w:left="360"/>
        <w:rPr>
          <w:rFonts w:ascii="Arial" w:hAnsi="Arial" w:cs="Arial"/>
          <w:sz w:val="16"/>
          <w:szCs w:val="16"/>
        </w:rPr>
      </w:pPr>
    </w:p>
    <w:p w:rsidR="00A81D72" w:rsidRDefault="00A81D72" w:rsidP="009B6DD6">
      <w:pPr>
        <w:pStyle w:val="Sinespaciado"/>
        <w:ind w:left="360"/>
        <w:rPr>
          <w:rFonts w:ascii="Arial" w:hAnsi="Arial" w:cs="Arial"/>
          <w:sz w:val="16"/>
          <w:szCs w:val="16"/>
        </w:rPr>
      </w:pPr>
    </w:p>
    <w:p w:rsidR="00A81D72" w:rsidRDefault="00A81D72" w:rsidP="009B6DD6">
      <w:pPr>
        <w:pStyle w:val="Sinespaciado"/>
        <w:ind w:left="360"/>
        <w:rPr>
          <w:rFonts w:ascii="Arial" w:hAnsi="Arial" w:cs="Arial"/>
          <w:sz w:val="16"/>
          <w:szCs w:val="16"/>
        </w:rPr>
      </w:pPr>
    </w:p>
    <w:p w:rsidR="00A81D72" w:rsidRDefault="00A81D72" w:rsidP="009B6DD6">
      <w:pPr>
        <w:pStyle w:val="Sinespaciado"/>
        <w:ind w:left="360"/>
        <w:rPr>
          <w:rFonts w:ascii="Arial" w:hAnsi="Arial" w:cs="Arial"/>
          <w:sz w:val="16"/>
          <w:szCs w:val="16"/>
        </w:rPr>
      </w:pPr>
    </w:p>
    <w:p w:rsidR="00A81D72" w:rsidRDefault="00A81D72" w:rsidP="009B6DD6">
      <w:pPr>
        <w:pStyle w:val="Sinespaciado"/>
        <w:ind w:left="360"/>
        <w:rPr>
          <w:rFonts w:ascii="Arial" w:hAnsi="Arial" w:cs="Arial"/>
          <w:sz w:val="16"/>
          <w:szCs w:val="16"/>
        </w:rPr>
      </w:pPr>
    </w:p>
    <w:p w:rsidR="00A81D72" w:rsidRPr="00BC69BF" w:rsidRDefault="00A81D72" w:rsidP="00A81D72">
      <w:pPr>
        <w:jc w:val="right"/>
        <w:rPr>
          <w:rFonts w:ascii="Arial" w:hAnsi="Arial" w:cs="Arial"/>
          <w:b/>
          <w:sz w:val="24"/>
          <w:szCs w:val="24"/>
        </w:rPr>
      </w:pPr>
      <w:r w:rsidRPr="00BC69BF">
        <w:rPr>
          <w:rFonts w:ascii="Arial" w:hAnsi="Arial" w:cs="Arial"/>
          <w:b/>
          <w:sz w:val="24"/>
          <w:szCs w:val="24"/>
        </w:rPr>
        <w:lastRenderedPageBreak/>
        <w:t xml:space="preserve">OFICIO </w:t>
      </w:r>
      <w:r>
        <w:rPr>
          <w:rFonts w:ascii="Arial" w:hAnsi="Arial" w:cs="Arial"/>
          <w:b/>
          <w:sz w:val="24"/>
          <w:szCs w:val="24"/>
        </w:rPr>
        <w:t>MSPH-CM-ACUER-637-</w:t>
      </w:r>
      <w:r w:rsidRPr="00BC69BF">
        <w:rPr>
          <w:rFonts w:ascii="Arial" w:hAnsi="Arial" w:cs="Arial"/>
          <w:b/>
          <w:sz w:val="24"/>
          <w:szCs w:val="24"/>
        </w:rPr>
        <w:t>18</w:t>
      </w:r>
    </w:p>
    <w:p w:rsidR="00A81D72" w:rsidRPr="00052773" w:rsidRDefault="00A81D72" w:rsidP="00A81D72">
      <w:pPr>
        <w:spacing w:after="0" w:line="240" w:lineRule="auto"/>
        <w:jc w:val="right"/>
        <w:rPr>
          <w:rFonts w:ascii="Arial" w:eastAsia="Calibri" w:hAnsi="Arial" w:cs="Arial"/>
          <w:sz w:val="24"/>
          <w:szCs w:val="24"/>
        </w:rPr>
      </w:pPr>
      <w:r>
        <w:rPr>
          <w:rFonts w:ascii="Arial" w:eastAsia="Calibri" w:hAnsi="Arial" w:cs="Arial"/>
          <w:sz w:val="24"/>
          <w:szCs w:val="24"/>
        </w:rPr>
        <w:t>San Pablo de Heredia, 08 de noviembre de 2018</w:t>
      </w:r>
    </w:p>
    <w:p w:rsidR="00A81D72" w:rsidRDefault="00A81D72" w:rsidP="00A81D72">
      <w:pPr>
        <w:spacing w:after="0" w:line="240" w:lineRule="auto"/>
        <w:jc w:val="center"/>
        <w:rPr>
          <w:rFonts w:ascii="Arial" w:eastAsia="Calibri" w:hAnsi="Arial" w:cs="Arial"/>
          <w:b/>
          <w:sz w:val="24"/>
          <w:szCs w:val="24"/>
          <w:lang w:val="es-ES"/>
        </w:rPr>
      </w:pPr>
    </w:p>
    <w:p w:rsidR="00A81D72" w:rsidRDefault="00A81D72" w:rsidP="00A81D72">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Señora</w:t>
      </w:r>
    </w:p>
    <w:p w:rsidR="00A81D72" w:rsidRDefault="00A81D72" w:rsidP="00A81D72">
      <w:pPr>
        <w:spacing w:after="0" w:line="240" w:lineRule="auto"/>
        <w:rPr>
          <w:rFonts w:ascii="Arial" w:eastAsia="Times New Roman" w:hAnsi="Arial" w:cs="Arial"/>
          <w:noProof w:val="0"/>
          <w:sz w:val="24"/>
          <w:szCs w:val="24"/>
          <w:lang w:val="es-ES_tradnl" w:eastAsia="es-ES_tradnl"/>
        </w:rPr>
      </w:pPr>
      <w:r>
        <w:rPr>
          <w:rFonts w:ascii="Arial" w:eastAsia="Times New Roman" w:hAnsi="Arial" w:cs="Arial"/>
          <w:noProof w:val="0"/>
          <w:sz w:val="24"/>
          <w:szCs w:val="24"/>
          <w:lang w:val="es-ES_tradnl" w:eastAsia="es-ES_tradnl"/>
        </w:rPr>
        <w:t>Ericka Ugalde Camacho, Jefa de Área</w:t>
      </w:r>
    </w:p>
    <w:p w:rsidR="00A81D72" w:rsidRDefault="00A81D72" w:rsidP="00A81D72">
      <w:pPr>
        <w:spacing w:after="0" w:line="240" w:lineRule="auto"/>
        <w:rPr>
          <w:rFonts w:ascii="Arial" w:eastAsia="Times New Roman" w:hAnsi="Arial" w:cs="Arial"/>
          <w:noProof w:val="0"/>
          <w:sz w:val="24"/>
          <w:szCs w:val="24"/>
          <w:lang w:val="es-ES_tradnl" w:eastAsia="es-ES_tradnl"/>
        </w:rPr>
      </w:pPr>
      <w:r>
        <w:rPr>
          <w:rFonts w:ascii="Arial" w:eastAsia="Times New Roman" w:hAnsi="Arial" w:cs="Arial"/>
          <w:noProof w:val="0"/>
          <w:sz w:val="24"/>
          <w:szCs w:val="24"/>
          <w:lang w:val="es-ES_tradnl" w:eastAsia="es-ES_tradnl"/>
        </w:rPr>
        <w:t>Comisiones Legislativas III, Asamblea Legislativa</w:t>
      </w:r>
    </w:p>
    <w:p w:rsidR="00A81D72" w:rsidRDefault="00A81D72" w:rsidP="00A81D72">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Pte.</w:t>
      </w:r>
    </w:p>
    <w:p w:rsidR="00A81D72" w:rsidRDefault="00A81D72" w:rsidP="00A81D72">
      <w:pPr>
        <w:spacing w:after="0" w:line="276" w:lineRule="auto"/>
        <w:rPr>
          <w:rFonts w:ascii="Arial" w:eastAsia="Times New Roman" w:hAnsi="Arial" w:cs="Arial"/>
          <w:sz w:val="24"/>
          <w:szCs w:val="24"/>
          <w:lang w:val="es-ES" w:eastAsia="es-ES"/>
        </w:rPr>
      </w:pPr>
    </w:p>
    <w:p w:rsidR="00A81D72" w:rsidRPr="00BC69BF" w:rsidRDefault="00A81D72" w:rsidP="00A81D72">
      <w:pPr>
        <w:spacing w:after="0" w:line="276" w:lineRule="auto"/>
        <w:rPr>
          <w:rFonts w:ascii="Arial" w:eastAsia="Times New Roman" w:hAnsi="Arial" w:cs="Arial"/>
          <w:sz w:val="24"/>
          <w:szCs w:val="24"/>
          <w:lang w:val="es-ES" w:eastAsia="es-ES"/>
        </w:rPr>
      </w:pPr>
      <w:r w:rsidRPr="00BC69BF">
        <w:rPr>
          <w:rFonts w:ascii="Arial" w:eastAsia="Times New Roman" w:hAnsi="Arial" w:cs="Arial"/>
          <w:sz w:val="24"/>
          <w:szCs w:val="24"/>
          <w:lang w:val="es-ES" w:eastAsia="es-ES"/>
        </w:rPr>
        <w:t>Esti</w:t>
      </w:r>
      <w:r>
        <w:rPr>
          <w:rFonts w:ascii="Arial" w:eastAsia="Times New Roman" w:hAnsi="Arial" w:cs="Arial"/>
          <w:sz w:val="24"/>
          <w:szCs w:val="24"/>
          <w:lang w:val="es-ES" w:eastAsia="es-ES"/>
        </w:rPr>
        <w:t>mada señora</w:t>
      </w:r>
      <w:r w:rsidRPr="00BC69BF">
        <w:rPr>
          <w:rFonts w:ascii="Arial" w:eastAsia="Times New Roman" w:hAnsi="Arial" w:cs="Arial"/>
          <w:sz w:val="24"/>
          <w:szCs w:val="24"/>
          <w:lang w:val="es-ES" w:eastAsia="es-ES"/>
        </w:rPr>
        <w:t>:</w:t>
      </w:r>
    </w:p>
    <w:p w:rsidR="00A81D72" w:rsidRPr="00BC69BF" w:rsidRDefault="00A81D72" w:rsidP="00A81D72">
      <w:pPr>
        <w:pStyle w:val="Sinespaciado"/>
        <w:rPr>
          <w:lang w:eastAsia="es-ES"/>
        </w:rPr>
      </w:pPr>
    </w:p>
    <w:p w:rsidR="00A81D72" w:rsidRPr="00BC69BF" w:rsidRDefault="00A81D72" w:rsidP="00A81D72">
      <w:pPr>
        <w:spacing w:after="0"/>
        <w:jc w:val="both"/>
        <w:rPr>
          <w:rFonts w:ascii="Arial" w:eastAsia="Times New Roman" w:hAnsi="Arial" w:cs="Arial"/>
          <w:sz w:val="24"/>
          <w:szCs w:val="24"/>
          <w:lang w:eastAsia="es-ES"/>
        </w:rPr>
      </w:pPr>
      <w:r w:rsidRPr="00BC69BF">
        <w:rPr>
          <w:rFonts w:ascii="Arial" w:eastAsia="Times New Roman" w:hAnsi="Arial" w:cs="Arial"/>
          <w:sz w:val="24"/>
          <w:szCs w:val="24"/>
          <w:lang w:eastAsia="es-ES"/>
        </w:rPr>
        <w:t>Para su conocimiento y fines consiguientes me permito transcribir acuerdo adoptado por éste Órgano Colegiado el cual versa:</w:t>
      </w:r>
    </w:p>
    <w:p w:rsidR="00A81D72" w:rsidRPr="00860BB1" w:rsidRDefault="00A81D72" w:rsidP="00A81D72">
      <w:pPr>
        <w:spacing w:after="0" w:line="240" w:lineRule="auto"/>
        <w:jc w:val="center"/>
        <w:rPr>
          <w:rFonts w:ascii="Arial" w:eastAsia="Calibri" w:hAnsi="Arial" w:cs="Arial"/>
          <w:b/>
          <w:sz w:val="24"/>
          <w:szCs w:val="24"/>
        </w:rPr>
      </w:pPr>
    </w:p>
    <w:p w:rsidR="00A81D72" w:rsidRPr="001F2755" w:rsidRDefault="00A81D72" w:rsidP="00A81D72">
      <w:pPr>
        <w:pStyle w:val="Sinespaciado"/>
        <w:jc w:val="center"/>
        <w:rPr>
          <w:rFonts w:ascii="Arial" w:hAnsi="Arial" w:cs="Arial"/>
          <w:b/>
          <w:sz w:val="24"/>
          <w:szCs w:val="24"/>
        </w:rPr>
      </w:pPr>
      <w:r w:rsidRPr="001F2755">
        <w:rPr>
          <w:rFonts w:ascii="Arial" w:hAnsi="Arial" w:cs="Arial"/>
          <w:b/>
          <w:sz w:val="24"/>
          <w:szCs w:val="24"/>
        </w:rPr>
        <w:t>CONCEJO MUNICIPAL DE SAN PABLO DE HEREDIA</w:t>
      </w:r>
    </w:p>
    <w:p w:rsidR="00A81D72" w:rsidRDefault="00A81D72" w:rsidP="00A81D72">
      <w:pPr>
        <w:pStyle w:val="Sinespaciado"/>
        <w:jc w:val="center"/>
        <w:rPr>
          <w:rFonts w:ascii="Arial" w:hAnsi="Arial" w:cs="Arial"/>
          <w:b/>
          <w:sz w:val="24"/>
          <w:szCs w:val="24"/>
        </w:rPr>
      </w:pPr>
      <w:r w:rsidRPr="001F2755">
        <w:rPr>
          <w:rFonts w:ascii="Arial" w:hAnsi="Arial" w:cs="Arial"/>
          <w:b/>
          <w:sz w:val="24"/>
          <w:szCs w:val="24"/>
        </w:rPr>
        <w:t>SESIÓN ORDINARIA 4</w:t>
      </w:r>
      <w:r>
        <w:rPr>
          <w:rFonts w:ascii="Arial" w:hAnsi="Arial" w:cs="Arial"/>
          <w:b/>
          <w:sz w:val="24"/>
          <w:szCs w:val="24"/>
        </w:rPr>
        <w:t>5</w:t>
      </w:r>
      <w:r w:rsidRPr="001F2755">
        <w:rPr>
          <w:rFonts w:ascii="Arial" w:hAnsi="Arial" w:cs="Arial"/>
          <w:b/>
          <w:sz w:val="24"/>
          <w:szCs w:val="24"/>
        </w:rPr>
        <w:t xml:space="preserve">-18 CELEBRADA EL DÍA </w:t>
      </w:r>
      <w:r>
        <w:rPr>
          <w:rFonts w:ascii="Arial" w:hAnsi="Arial" w:cs="Arial"/>
          <w:b/>
          <w:sz w:val="24"/>
          <w:szCs w:val="24"/>
        </w:rPr>
        <w:t>CINCO DE NOVIEMBRE</w:t>
      </w:r>
      <w:r w:rsidRPr="001F2755">
        <w:rPr>
          <w:rFonts w:ascii="Arial" w:hAnsi="Arial" w:cs="Arial"/>
          <w:b/>
          <w:sz w:val="24"/>
          <w:szCs w:val="24"/>
        </w:rPr>
        <w:t xml:space="preserve">  DEL 2018 A PARTIR DE LAS DIECIOCHO HORAS CON QUINCE MINUTOS</w:t>
      </w:r>
    </w:p>
    <w:p w:rsidR="00A81D72" w:rsidRDefault="00A81D72" w:rsidP="009B6DD6">
      <w:pPr>
        <w:pStyle w:val="Sinespaciado"/>
        <w:ind w:left="360"/>
        <w:rPr>
          <w:rFonts w:ascii="Arial" w:hAnsi="Arial" w:cs="Arial"/>
          <w:sz w:val="16"/>
          <w:szCs w:val="16"/>
        </w:rPr>
      </w:pPr>
    </w:p>
    <w:p w:rsidR="00A81D72" w:rsidRDefault="00A81D72" w:rsidP="009B6DD6">
      <w:pPr>
        <w:pStyle w:val="Sinespaciado"/>
        <w:ind w:left="360"/>
        <w:rPr>
          <w:rFonts w:ascii="Arial" w:hAnsi="Arial" w:cs="Arial"/>
          <w:sz w:val="16"/>
          <w:szCs w:val="16"/>
        </w:rPr>
      </w:pPr>
    </w:p>
    <w:p w:rsidR="00A81D72" w:rsidRPr="00A81D72" w:rsidRDefault="00A81D72" w:rsidP="00A81D72">
      <w:pPr>
        <w:spacing w:after="0" w:line="240" w:lineRule="auto"/>
        <w:jc w:val="both"/>
        <w:rPr>
          <w:rFonts w:ascii="Arial" w:eastAsia="Calibri" w:hAnsi="Arial" w:cs="Arial"/>
          <w:b/>
          <w:noProof w:val="0"/>
          <w:sz w:val="24"/>
          <w:szCs w:val="24"/>
          <w:lang w:val="es-ES"/>
        </w:rPr>
      </w:pPr>
      <w:r w:rsidRPr="00A81D72">
        <w:rPr>
          <w:rFonts w:ascii="Arial" w:eastAsia="Calibri" w:hAnsi="Arial" w:cs="Arial"/>
          <w:b/>
          <w:noProof w:val="0"/>
          <w:sz w:val="24"/>
          <w:szCs w:val="24"/>
          <w:lang w:val="es-ES"/>
        </w:rPr>
        <w:t>CONSIDERANDO</w:t>
      </w:r>
    </w:p>
    <w:p w:rsidR="00A81D72" w:rsidRPr="00A81D72" w:rsidRDefault="00A81D72" w:rsidP="00A81D72">
      <w:pPr>
        <w:spacing w:after="0" w:line="240" w:lineRule="auto"/>
        <w:jc w:val="both"/>
        <w:rPr>
          <w:rFonts w:ascii="Arial" w:eastAsia="Calibri" w:hAnsi="Arial" w:cs="Arial"/>
          <w:noProof w:val="0"/>
          <w:sz w:val="24"/>
          <w:szCs w:val="24"/>
          <w:lang w:val="es-ES"/>
        </w:rPr>
      </w:pPr>
    </w:p>
    <w:p w:rsidR="00A81D72" w:rsidRPr="00A81D72" w:rsidRDefault="00A81D72" w:rsidP="00A81D72">
      <w:pPr>
        <w:spacing w:line="360" w:lineRule="auto"/>
        <w:jc w:val="center"/>
        <w:rPr>
          <w:rFonts w:ascii="Arial" w:eastAsia="Calibri" w:hAnsi="Arial" w:cs="Arial"/>
          <w:b/>
          <w:noProof w:val="0"/>
          <w:sz w:val="24"/>
          <w:szCs w:val="24"/>
        </w:rPr>
      </w:pPr>
      <w:r w:rsidRPr="00A81D72">
        <w:rPr>
          <w:rFonts w:ascii="Arial" w:eastAsia="Calibri" w:hAnsi="Arial" w:cs="Arial"/>
          <w:b/>
          <w:noProof w:val="0"/>
          <w:sz w:val="24"/>
          <w:szCs w:val="24"/>
        </w:rPr>
        <w:t xml:space="preserve">Dictamen N° CGA-008-2018 de la Comisión de Gobierno y Administración de la reunión celebrada el día 31 de octubre de 2018, que versa: </w:t>
      </w:r>
    </w:p>
    <w:p w:rsidR="00A81D72" w:rsidRPr="00A81D72" w:rsidRDefault="00A81D72" w:rsidP="00A81D72">
      <w:pPr>
        <w:spacing w:line="360" w:lineRule="auto"/>
        <w:jc w:val="both"/>
        <w:rPr>
          <w:rFonts w:ascii="Arial" w:eastAsia="Calibri" w:hAnsi="Arial" w:cs="Arial"/>
          <w:b/>
          <w:noProof w:val="0"/>
          <w:sz w:val="24"/>
          <w:szCs w:val="24"/>
          <w:u w:val="single"/>
        </w:rPr>
      </w:pPr>
      <w:r w:rsidRPr="00A81D72">
        <w:rPr>
          <w:rFonts w:ascii="Arial" w:eastAsia="Calibri" w:hAnsi="Arial" w:cs="Arial"/>
          <w:b/>
          <w:noProof w:val="0"/>
          <w:sz w:val="24"/>
          <w:szCs w:val="24"/>
          <w:u w:val="single"/>
        </w:rPr>
        <w:t>Preside:</w:t>
      </w:r>
    </w:p>
    <w:p w:rsidR="00A81D72" w:rsidRPr="00A81D72" w:rsidRDefault="00A81D72" w:rsidP="00A81D72">
      <w:pPr>
        <w:numPr>
          <w:ilvl w:val="0"/>
          <w:numId w:val="1"/>
        </w:numPr>
        <w:spacing w:after="0" w:line="360" w:lineRule="auto"/>
        <w:contextualSpacing/>
        <w:jc w:val="both"/>
        <w:rPr>
          <w:rFonts w:ascii="Arial" w:eastAsia="Calibri" w:hAnsi="Arial" w:cs="Arial"/>
          <w:noProof w:val="0"/>
          <w:sz w:val="24"/>
          <w:szCs w:val="24"/>
        </w:rPr>
      </w:pPr>
      <w:r w:rsidRPr="00A81D72">
        <w:rPr>
          <w:rFonts w:ascii="Arial" w:eastAsia="Calibri" w:hAnsi="Arial" w:cs="Arial"/>
          <w:noProof w:val="0"/>
          <w:sz w:val="24"/>
          <w:szCs w:val="24"/>
        </w:rPr>
        <w:t xml:space="preserve">Sr. José Fernando Méndez Vindas, Regidor Propietario </w:t>
      </w:r>
    </w:p>
    <w:p w:rsidR="00A81D72" w:rsidRPr="00A81D72" w:rsidRDefault="00A81D72" w:rsidP="00A81D72">
      <w:pPr>
        <w:spacing w:after="0" w:line="240" w:lineRule="auto"/>
        <w:rPr>
          <w:rFonts w:ascii="Calibri" w:eastAsia="Calibri" w:hAnsi="Calibri" w:cs="Times New Roman"/>
          <w:noProof w:val="0"/>
        </w:rPr>
      </w:pPr>
    </w:p>
    <w:p w:rsidR="00A81D72" w:rsidRPr="00A81D72" w:rsidRDefault="00A81D72" w:rsidP="00A81D72">
      <w:pPr>
        <w:spacing w:after="0" w:line="360" w:lineRule="auto"/>
        <w:jc w:val="both"/>
        <w:rPr>
          <w:rFonts w:ascii="Arial" w:eastAsia="Calibri" w:hAnsi="Arial" w:cs="Arial"/>
          <w:b/>
          <w:noProof w:val="0"/>
          <w:sz w:val="24"/>
          <w:szCs w:val="24"/>
          <w:u w:val="single"/>
        </w:rPr>
      </w:pPr>
      <w:r w:rsidRPr="00A81D72">
        <w:rPr>
          <w:rFonts w:ascii="Arial" w:eastAsia="Calibri" w:hAnsi="Arial" w:cs="Arial"/>
          <w:b/>
          <w:noProof w:val="0"/>
          <w:sz w:val="24"/>
          <w:szCs w:val="24"/>
          <w:u w:val="single"/>
        </w:rPr>
        <w:t xml:space="preserve">Miembros: </w:t>
      </w:r>
    </w:p>
    <w:p w:rsidR="00A81D72" w:rsidRPr="00A81D72" w:rsidRDefault="00A81D72" w:rsidP="00A81D72">
      <w:pPr>
        <w:numPr>
          <w:ilvl w:val="0"/>
          <w:numId w:val="1"/>
        </w:numPr>
        <w:spacing w:after="0" w:line="360" w:lineRule="auto"/>
        <w:contextualSpacing/>
        <w:jc w:val="both"/>
        <w:rPr>
          <w:rFonts w:ascii="Arial" w:eastAsia="Calibri" w:hAnsi="Arial" w:cs="Arial"/>
          <w:noProof w:val="0"/>
          <w:sz w:val="24"/>
          <w:szCs w:val="24"/>
        </w:rPr>
      </w:pPr>
      <w:r w:rsidRPr="00A81D72">
        <w:rPr>
          <w:rFonts w:ascii="Arial" w:eastAsia="Calibri" w:hAnsi="Arial" w:cs="Arial"/>
          <w:noProof w:val="0"/>
          <w:sz w:val="24"/>
          <w:szCs w:val="24"/>
        </w:rPr>
        <w:t xml:space="preserve">Sra. Damaris Gamboa Hernández, Regidora Propietaria </w:t>
      </w:r>
    </w:p>
    <w:p w:rsidR="00A81D72" w:rsidRPr="00A81D72" w:rsidRDefault="00A81D72" w:rsidP="00A81D72">
      <w:pPr>
        <w:spacing w:after="0" w:line="240" w:lineRule="auto"/>
        <w:rPr>
          <w:rFonts w:ascii="Calibri" w:eastAsia="Calibri" w:hAnsi="Calibri" w:cs="Times New Roman"/>
          <w:noProof w:val="0"/>
        </w:rPr>
      </w:pPr>
    </w:p>
    <w:p w:rsidR="00A81D72" w:rsidRPr="00A81D72" w:rsidRDefault="00A81D72" w:rsidP="00A81D72">
      <w:pPr>
        <w:spacing w:after="0" w:line="360" w:lineRule="auto"/>
        <w:jc w:val="both"/>
        <w:rPr>
          <w:rFonts w:ascii="Arial" w:eastAsia="Calibri" w:hAnsi="Arial" w:cs="Arial"/>
          <w:b/>
          <w:noProof w:val="0"/>
          <w:sz w:val="24"/>
          <w:szCs w:val="24"/>
          <w:u w:val="single"/>
        </w:rPr>
      </w:pPr>
      <w:r w:rsidRPr="00A81D72">
        <w:rPr>
          <w:rFonts w:ascii="Arial" w:eastAsia="Calibri" w:hAnsi="Arial" w:cs="Arial"/>
          <w:b/>
          <w:noProof w:val="0"/>
          <w:sz w:val="24"/>
          <w:szCs w:val="24"/>
          <w:u w:val="single"/>
        </w:rPr>
        <w:t xml:space="preserve">Asesores: </w:t>
      </w:r>
    </w:p>
    <w:p w:rsidR="00A81D72" w:rsidRPr="00A81D72" w:rsidRDefault="00A81D72" w:rsidP="00A81D72">
      <w:pPr>
        <w:numPr>
          <w:ilvl w:val="0"/>
          <w:numId w:val="1"/>
        </w:numPr>
        <w:spacing w:after="0" w:line="360" w:lineRule="auto"/>
        <w:contextualSpacing/>
        <w:jc w:val="both"/>
        <w:rPr>
          <w:rFonts w:ascii="Arial" w:eastAsia="Calibri" w:hAnsi="Arial" w:cs="Arial"/>
          <w:noProof w:val="0"/>
          <w:sz w:val="24"/>
          <w:szCs w:val="24"/>
        </w:rPr>
      </w:pPr>
      <w:r w:rsidRPr="00A81D72">
        <w:rPr>
          <w:rFonts w:ascii="Arial" w:eastAsia="Calibri" w:hAnsi="Arial" w:cs="Arial"/>
          <w:noProof w:val="0"/>
          <w:sz w:val="24"/>
          <w:szCs w:val="24"/>
        </w:rPr>
        <w:t xml:space="preserve">Sr. Rafael Ángel Vindas Cubillo, Sindico del Distrito de Rincón de Sabanilla </w:t>
      </w:r>
    </w:p>
    <w:p w:rsidR="00A81D72" w:rsidRPr="00A81D72" w:rsidRDefault="00A81D72" w:rsidP="00A81D72">
      <w:pPr>
        <w:spacing w:after="0" w:line="240" w:lineRule="auto"/>
        <w:rPr>
          <w:rFonts w:ascii="Calibri" w:eastAsia="Calibri" w:hAnsi="Calibri" w:cs="Times New Roman"/>
          <w:noProof w:val="0"/>
        </w:rPr>
      </w:pPr>
    </w:p>
    <w:p w:rsidR="00A81D72" w:rsidRPr="00A81D72" w:rsidRDefault="00A81D72" w:rsidP="00A81D72">
      <w:pPr>
        <w:spacing w:line="360" w:lineRule="auto"/>
        <w:jc w:val="both"/>
        <w:rPr>
          <w:rFonts w:ascii="Arial" w:eastAsia="Calibri" w:hAnsi="Arial" w:cs="Arial"/>
          <w:b/>
          <w:noProof w:val="0"/>
          <w:sz w:val="24"/>
          <w:szCs w:val="24"/>
          <w:u w:val="single"/>
        </w:rPr>
      </w:pPr>
      <w:r w:rsidRPr="00A81D72">
        <w:rPr>
          <w:rFonts w:ascii="Arial" w:eastAsia="Calibri" w:hAnsi="Arial" w:cs="Arial"/>
          <w:b/>
          <w:noProof w:val="0"/>
          <w:sz w:val="24"/>
          <w:szCs w:val="24"/>
          <w:u w:val="single"/>
        </w:rPr>
        <w:t xml:space="preserve">Ausentes: </w:t>
      </w:r>
    </w:p>
    <w:p w:rsidR="00A81D72" w:rsidRPr="00A81D72" w:rsidRDefault="00A81D72" w:rsidP="00580E18">
      <w:pPr>
        <w:numPr>
          <w:ilvl w:val="0"/>
          <w:numId w:val="4"/>
        </w:numPr>
        <w:spacing w:line="360" w:lineRule="auto"/>
        <w:contextualSpacing/>
        <w:jc w:val="both"/>
        <w:rPr>
          <w:rFonts w:ascii="Arial" w:eastAsia="Calibri" w:hAnsi="Arial" w:cs="Arial"/>
          <w:noProof w:val="0"/>
          <w:sz w:val="24"/>
          <w:szCs w:val="24"/>
        </w:rPr>
      </w:pPr>
      <w:r w:rsidRPr="00A81D72">
        <w:rPr>
          <w:rFonts w:ascii="Arial" w:eastAsia="Calibri" w:hAnsi="Arial" w:cs="Arial"/>
          <w:noProof w:val="0"/>
          <w:sz w:val="24"/>
          <w:szCs w:val="24"/>
        </w:rPr>
        <w:t xml:space="preserve">Sr. Orlando Barboza Vargas, Asesor </w:t>
      </w:r>
    </w:p>
    <w:p w:rsidR="00A81D72" w:rsidRPr="00A81D72" w:rsidRDefault="00A81D72" w:rsidP="00580E18">
      <w:pPr>
        <w:numPr>
          <w:ilvl w:val="0"/>
          <w:numId w:val="4"/>
        </w:numPr>
        <w:spacing w:after="0" w:line="360" w:lineRule="auto"/>
        <w:contextualSpacing/>
        <w:jc w:val="both"/>
        <w:rPr>
          <w:rFonts w:ascii="Arial" w:eastAsia="Calibri" w:hAnsi="Arial" w:cs="Arial"/>
          <w:noProof w:val="0"/>
          <w:sz w:val="24"/>
          <w:szCs w:val="24"/>
        </w:rPr>
      </w:pPr>
      <w:r w:rsidRPr="00A81D72">
        <w:rPr>
          <w:rFonts w:ascii="Arial" w:eastAsia="Calibri" w:hAnsi="Arial" w:cs="Arial"/>
          <w:noProof w:val="0"/>
          <w:sz w:val="24"/>
          <w:szCs w:val="24"/>
        </w:rPr>
        <w:t xml:space="preserve">Sr. Yojhan Cubero Ramírez, Regidor Propietario </w:t>
      </w:r>
    </w:p>
    <w:p w:rsidR="00A81D72" w:rsidRPr="00A81D72" w:rsidRDefault="00A81D72" w:rsidP="00A81D72">
      <w:pPr>
        <w:spacing w:after="0" w:line="240" w:lineRule="auto"/>
        <w:rPr>
          <w:rFonts w:ascii="Calibri" w:eastAsia="Calibri" w:hAnsi="Calibri" w:cs="Times New Roman"/>
          <w:noProof w:val="0"/>
        </w:rPr>
      </w:pPr>
    </w:p>
    <w:p w:rsidR="00A81D72" w:rsidRPr="00A81D72" w:rsidRDefault="00A81D72" w:rsidP="00A81D72">
      <w:pPr>
        <w:spacing w:line="360" w:lineRule="auto"/>
        <w:jc w:val="both"/>
        <w:rPr>
          <w:rFonts w:ascii="Arial" w:eastAsia="Times New Roman" w:hAnsi="Arial" w:cs="Arial"/>
          <w:b/>
          <w:noProof w:val="0"/>
          <w:sz w:val="24"/>
          <w:szCs w:val="24"/>
          <w:lang w:val="es-ES_tradnl" w:eastAsia="es-ES_tradnl"/>
        </w:rPr>
      </w:pPr>
      <w:r w:rsidRPr="00A81D72">
        <w:rPr>
          <w:rFonts w:ascii="Arial" w:eastAsia="Calibri" w:hAnsi="Arial" w:cs="Arial"/>
          <w:b/>
          <w:noProof w:val="0"/>
          <w:sz w:val="24"/>
          <w:szCs w:val="24"/>
          <w:u w:val="single"/>
        </w:rPr>
        <w:t>Tema:</w:t>
      </w:r>
      <w:r w:rsidRPr="00A81D72">
        <w:rPr>
          <w:rFonts w:ascii="Arial" w:eastAsia="Calibri" w:hAnsi="Arial" w:cs="Arial"/>
          <w:noProof w:val="0"/>
          <w:sz w:val="24"/>
          <w:szCs w:val="24"/>
        </w:rPr>
        <w:t xml:space="preserve"> Análisis del expediente N° 20.957 “Ley para Fomentar el Desarrollo del Sector Municipal”. </w:t>
      </w:r>
    </w:p>
    <w:p w:rsidR="00A81D72" w:rsidRPr="00A81D72" w:rsidRDefault="00A81D72" w:rsidP="00A81D72">
      <w:pPr>
        <w:spacing w:line="360" w:lineRule="auto"/>
        <w:jc w:val="center"/>
        <w:rPr>
          <w:rFonts w:ascii="Arial" w:eastAsia="Calibri" w:hAnsi="Arial" w:cs="Arial"/>
          <w:b/>
          <w:noProof w:val="0"/>
          <w:sz w:val="24"/>
          <w:szCs w:val="24"/>
        </w:rPr>
      </w:pPr>
      <w:r w:rsidRPr="00A81D72">
        <w:rPr>
          <w:rFonts w:ascii="Arial" w:eastAsia="Calibri" w:hAnsi="Arial" w:cs="Arial"/>
          <w:b/>
          <w:noProof w:val="0"/>
          <w:sz w:val="24"/>
          <w:szCs w:val="24"/>
        </w:rPr>
        <w:lastRenderedPageBreak/>
        <w:t>CONSIDERANDOS</w:t>
      </w:r>
    </w:p>
    <w:p w:rsidR="00A81D72" w:rsidRPr="00A81D72" w:rsidRDefault="00A81D72" w:rsidP="00580E18">
      <w:pPr>
        <w:numPr>
          <w:ilvl w:val="0"/>
          <w:numId w:val="23"/>
        </w:numPr>
        <w:spacing w:after="0" w:line="360" w:lineRule="auto"/>
        <w:contextualSpacing/>
        <w:jc w:val="both"/>
        <w:rPr>
          <w:rFonts w:ascii="Arial" w:eastAsia="Times New Roman" w:hAnsi="Arial" w:cs="Arial"/>
          <w:noProof w:val="0"/>
          <w:sz w:val="24"/>
          <w:szCs w:val="24"/>
          <w:lang w:val="es-ES_tradnl" w:eastAsia="es-ES_tradnl"/>
        </w:rPr>
      </w:pPr>
      <w:r w:rsidRPr="00A81D72">
        <w:rPr>
          <w:rFonts w:ascii="Arial" w:eastAsia="Times New Roman" w:hAnsi="Arial" w:cs="Arial"/>
          <w:noProof w:val="0"/>
          <w:sz w:val="24"/>
          <w:szCs w:val="24"/>
          <w:lang w:val="es-ES_tradnl" w:eastAsia="es-ES_tradnl"/>
        </w:rPr>
        <w:t xml:space="preserve">Oficio CPEM-131-2018, recibido vía correo el día 23 de octubre de 2018, suscrito por la Sra. Ericka Ugalde Camacho, Jefe de Área, Comisiones Legislativas III, Asamblea Legislativa, donde solicita criterio sobre el Expediente N° 20.957 “ Ley para fomentar el desarrollo del sector comunal.” </w:t>
      </w:r>
    </w:p>
    <w:p w:rsidR="00A81D72" w:rsidRPr="00A81D72" w:rsidRDefault="0098334D" w:rsidP="0098334D">
      <w:pPr>
        <w:pStyle w:val="Sinespaciado"/>
        <w:rPr>
          <w:lang w:eastAsia="es-ES_tradnl"/>
        </w:rPr>
      </w:pPr>
      <w:r>
        <w:rPr>
          <w:lang w:eastAsia="es-ES_tradnl"/>
        </w:rPr>
        <w:tab/>
      </w:r>
    </w:p>
    <w:p w:rsidR="00A81D72" w:rsidRPr="00A81D72" w:rsidRDefault="00A81D72" w:rsidP="00580E18">
      <w:pPr>
        <w:numPr>
          <w:ilvl w:val="0"/>
          <w:numId w:val="23"/>
        </w:numPr>
        <w:spacing w:after="0" w:line="360" w:lineRule="auto"/>
        <w:contextualSpacing/>
        <w:jc w:val="both"/>
        <w:rPr>
          <w:rFonts w:ascii="Arial" w:eastAsia="Calibri" w:hAnsi="Arial" w:cs="Arial"/>
          <w:noProof w:val="0"/>
          <w:sz w:val="24"/>
          <w:szCs w:val="24"/>
          <w:lang w:val="es-ES_tradnl" w:eastAsia="es-ES_tradnl"/>
        </w:rPr>
      </w:pPr>
      <w:r w:rsidRPr="00A81D72">
        <w:rPr>
          <w:rFonts w:ascii="Arial" w:eastAsia="Calibri" w:hAnsi="Arial" w:cs="Arial"/>
          <w:noProof w:val="0"/>
          <w:sz w:val="24"/>
          <w:szCs w:val="24"/>
          <w:lang w:val="es-ES_tradnl" w:eastAsia="es-ES_tradnl"/>
        </w:rPr>
        <w:t xml:space="preserve">Acuerdo municipal CM 615-18 adoptado en la sesión ordinaria N° 44-18 celebrada el día 29 de octubre de 2018, mediante el cual, se remite el oficio citado a la Comisión de Gobierno y Administración para su respectivo análisis y posterior dictamen. </w:t>
      </w:r>
    </w:p>
    <w:p w:rsidR="00A81D72" w:rsidRPr="00A81D72" w:rsidRDefault="00A81D72" w:rsidP="0098334D">
      <w:pPr>
        <w:pStyle w:val="Sinespaciado"/>
        <w:rPr>
          <w:lang w:eastAsia="es-CR"/>
        </w:rPr>
      </w:pPr>
    </w:p>
    <w:p w:rsidR="00A81D72" w:rsidRPr="00AF20CE" w:rsidRDefault="00A81D72" w:rsidP="00580E18">
      <w:pPr>
        <w:numPr>
          <w:ilvl w:val="0"/>
          <w:numId w:val="23"/>
        </w:numPr>
        <w:spacing w:after="0" w:line="360" w:lineRule="auto"/>
        <w:contextualSpacing/>
        <w:jc w:val="both"/>
        <w:rPr>
          <w:rFonts w:ascii="Arial" w:eastAsia="Calibri" w:hAnsi="Arial" w:cs="Arial"/>
          <w:noProof w:val="0"/>
          <w:sz w:val="24"/>
          <w:szCs w:val="24"/>
          <w:lang w:val="es-ES_tradnl" w:eastAsia="es-ES_tradnl"/>
        </w:rPr>
      </w:pPr>
      <w:r w:rsidRPr="00A81D72">
        <w:rPr>
          <w:rFonts w:ascii="Arial" w:eastAsia="Times New Roman" w:hAnsi="Arial" w:cs="Arial"/>
          <w:noProof w:val="0"/>
          <w:color w:val="222222"/>
          <w:sz w:val="24"/>
          <w:szCs w:val="24"/>
          <w:lang w:eastAsia="es-CR"/>
        </w:rPr>
        <w:t xml:space="preserve">Que otorgarle un 5% del impuesto de bienes inmuebles a las uniones cantonales y/o zonales no es lo adecuado para asignarle fondos a las  Asociaciones de Desarrollo de la Ley N° 3859, ya que se parte por el eslabón más débil como son los Gobiernos Locales, </w:t>
      </w:r>
      <w:r w:rsidR="00AF20CE" w:rsidRPr="00AF20CE">
        <w:rPr>
          <w:rFonts w:ascii="Arial" w:eastAsia="Times New Roman" w:hAnsi="Arial" w:cs="Arial"/>
          <w:noProof w:val="0"/>
          <w:color w:val="222222"/>
          <w:sz w:val="24"/>
          <w:szCs w:val="24"/>
          <w:lang w:eastAsia="es-CR"/>
        </w:rPr>
        <w:t>e</w:t>
      </w:r>
      <w:r w:rsidR="00AF20CE" w:rsidRPr="00AF20CE">
        <w:rPr>
          <w:rFonts w:ascii="Arial" w:hAnsi="Arial" w:cs="Arial"/>
          <w:color w:val="222222"/>
          <w:sz w:val="24"/>
          <w:szCs w:val="24"/>
          <w:shd w:val="clear" w:color="auto" w:fill="FFFFFF"/>
        </w:rPr>
        <w:t>stos últimos manejan  un 20%  de los recursos públicos y disminuir los fondos que día a día se destinan  a las mejoras de los cantones, no es lo correcto</w:t>
      </w:r>
      <w:r w:rsidRPr="00AF20CE">
        <w:rPr>
          <w:rFonts w:ascii="Arial" w:eastAsia="Times New Roman" w:hAnsi="Arial" w:cs="Arial"/>
          <w:noProof w:val="0"/>
          <w:color w:val="222222"/>
          <w:sz w:val="24"/>
          <w:szCs w:val="24"/>
          <w:lang w:eastAsia="es-CR"/>
        </w:rPr>
        <w:t>.</w:t>
      </w:r>
    </w:p>
    <w:p w:rsidR="00A81D72" w:rsidRPr="00A81D72" w:rsidRDefault="00A81D72" w:rsidP="0098334D">
      <w:pPr>
        <w:pStyle w:val="Sinespaciado"/>
        <w:rPr>
          <w:lang w:eastAsia="es-CR"/>
        </w:rPr>
      </w:pPr>
    </w:p>
    <w:p w:rsidR="00A81D72" w:rsidRPr="00A81D72" w:rsidRDefault="00A81D72" w:rsidP="00580E18">
      <w:pPr>
        <w:numPr>
          <w:ilvl w:val="0"/>
          <w:numId w:val="23"/>
        </w:numPr>
        <w:spacing w:after="0" w:line="360" w:lineRule="auto"/>
        <w:contextualSpacing/>
        <w:jc w:val="both"/>
        <w:rPr>
          <w:rFonts w:ascii="Arial" w:eastAsia="Calibri" w:hAnsi="Arial" w:cs="Arial"/>
          <w:noProof w:val="0"/>
          <w:sz w:val="24"/>
          <w:szCs w:val="24"/>
          <w:lang w:val="es-ES_tradnl" w:eastAsia="es-ES_tradnl"/>
        </w:rPr>
      </w:pPr>
      <w:r w:rsidRPr="00A81D72">
        <w:rPr>
          <w:rFonts w:ascii="Arial" w:eastAsia="Times New Roman" w:hAnsi="Arial" w:cs="Arial"/>
          <w:noProof w:val="0"/>
          <w:color w:val="222222"/>
          <w:sz w:val="24"/>
          <w:szCs w:val="24"/>
          <w:lang w:eastAsia="es-CR"/>
        </w:rPr>
        <w:t>Que el Banco Popular y Desarrollo Comunal debe ser el llamado para asignarle fondos de sus utilidades a DINADECO.</w:t>
      </w:r>
    </w:p>
    <w:p w:rsidR="00A81D72" w:rsidRPr="00A81D72" w:rsidRDefault="00A81D72" w:rsidP="0098334D">
      <w:pPr>
        <w:pStyle w:val="Sinespaciado"/>
        <w:rPr>
          <w:lang w:eastAsia="es-CR"/>
        </w:rPr>
      </w:pPr>
    </w:p>
    <w:p w:rsidR="00A81D72" w:rsidRPr="00A81D72" w:rsidRDefault="00A81D72" w:rsidP="00580E18">
      <w:pPr>
        <w:numPr>
          <w:ilvl w:val="0"/>
          <w:numId w:val="23"/>
        </w:numPr>
        <w:spacing w:after="0" w:line="360" w:lineRule="auto"/>
        <w:contextualSpacing/>
        <w:jc w:val="both"/>
        <w:rPr>
          <w:rFonts w:ascii="Arial" w:eastAsia="Calibri" w:hAnsi="Arial" w:cs="Arial"/>
          <w:noProof w:val="0"/>
          <w:sz w:val="24"/>
          <w:szCs w:val="24"/>
          <w:lang w:val="es-ES_tradnl" w:eastAsia="es-ES_tradnl"/>
        </w:rPr>
      </w:pPr>
      <w:r w:rsidRPr="00A81D72">
        <w:rPr>
          <w:rFonts w:ascii="Arial" w:eastAsia="Times New Roman" w:hAnsi="Arial" w:cs="Arial"/>
          <w:noProof w:val="0"/>
          <w:color w:val="222222"/>
          <w:sz w:val="24"/>
          <w:szCs w:val="24"/>
          <w:lang w:eastAsia="es-CR"/>
        </w:rPr>
        <w:t>Que en el régimen comunitario ocurre que las uniones cantonales y/o zonales no siempre aglutinan todas las asociaciones de desarrollo de un distrito o cantón, por lo que transferirle montos a esas asociaciones de desarrollo de segundo grado puede ocasionar que no lleguen los fondos asignados por igual a todas las Asociaciones de desarrollo</w:t>
      </w:r>
    </w:p>
    <w:p w:rsidR="00A81D72" w:rsidRPr="00A81D72" w:rsidRDefault="00A81D72" w:rsidP="00A81D72">
      <w:pPr>
        <w:spacing w:after="0" w:line="240" w:lineRule="auto"/>
        <w:rPr>
          <w:rFonts w:ascii="Calibri" w:eastAsia="Calibri" w:hAnsi="Calibri" w:cs="Times New Roman"/>
          <w:noProof w:val="0"/>
          <w:lang w:eastAsia="es-ES_tradnl"/>
        </w:rPr>
      </w:pPr>
    </w:p>
    <w:p w:rsidR="00A81D72" w:rsidRPr="00A81D72" w:rsidRDefault="00A81D72" w:rsidP="00580E18">
      <w:pPr>
        <w:numPr>
          <w:ilvl w:val="0"/>
          <w:numId w:val="23"/>
        </w:numPr>
        <w:spacing w:after="0" w:line="360" w:lineRule="auto"/>
        <w:contextualSpacing/>
        <w:jc w:val="both"/>
        <w:rPr>
          <w:rFonts w:ascii="Arial" w:eastAsia="Calibri" w:hAnsi="Arial" w:cs="Arial"/>
          <w:noProof w:val="0"/>
          <w:sz w:val="24"/>
          <w:szCs w:val="24"/>
          <w:lang w:val="es-ES_tradnl" w:eastAsia="es-ES_tradnl"/>
        </w:rPr>
      </w:pPr>
      <w:r w:rsidRPr="00A81D72">
        <w:rPr>
          <w:rFonts w:ascii="Arial" w:eastAsia="Calibri" w:hAnsi="Arial" w:cs="Arial"/>
          <w:noProof w:val="0"/>
          <w:sz w:val="24"/>
          <w:szCs w:val="24"/>
          <w:lang w:val="es-ES_tradnl" w:eastAsia="es-ES_tradnl"/>
        </w:rPr>
        <w:t xml:space="preserve">Acta N° 05-18 de la reunión celebrada el día 31 de octubre de 2018, donde se analizó el tema. </w:t>
      </w:r>
    </w:p>
    <w:p w:rsidR="00A81D72" w:rsidRPr="00A81D72" w:rsidRDefault="00A81D72" w:rsidP="00A81D72">
      <w:pPr>
        <w:spacing w:after="0" w:line="360" w:lineRule="auto"/>
        <w:jc w:val="center"/>
        <w:rPr>
          <w:rFonts w:ascii="Arial" w:eastAsia="Calibri" w:hAnsi="Arial" w:cs="Arial"/>
          <w:b/>
          <w:noProof w:val="0"/>
          <w:sz w:val="24"/>
          <w:szCs w:val="24"/>
          <w:lang w:val="es-ES_tradnl" w:eastAsia="es-ES_tradnl"/>
        </w:rPr>
      </w:pPr>
      <w:r w:rsidRPr="00A81D72">
        <w:rPr>
          <w:rFonts w:ascii="Arial" w:eastAsia="Calibri" w:hAnsi="Arial" w:cs="Arial"/>
          <w:b/>
          <w:noProof w:val="0"/>
          <w:sz w:val="24"/>
          <w:szCs w:val="24"/>
          <w:lang w:val="es-ES_tradnl" w:eastAsia="es-ES_tradnl"/>
        </w:rPr>
        <w:t>RECOMENDACIONES</w:t>
      </w:r>
    </w:p>
    <w:p w:rsidR="00A81D72" w:rsidRPr="00A81D72" w:rsidRDefault="00A81D72" w:rsidP="00A81D72">
      <w:pPr>
        <w:spacing w:after="0" w:line="240" w:lineRule="auto"/>
        <w:rPr>
          <w:rFonts w:ascii="Calibri" w:eastAsia="Calibri" w:hAnsi="Calibri" w:cs="Times New Roman"/>
          <w:noProof w:val="0"/>
          <w:lang w:val="es-ES_tradnl" w:eastAsia="es-ES_tradnl"/>
        </w:rPr>
      </w:pPr>
    </w:p>
    <w:p w:rsidR="00A81D72" w:rsidRPr="00A81D72" w:rsidRDefault="00A81D72" w:rsidP="00A81D72">
      <w:pPr>
        <w:spacing w:after="0" w:line="360" w:lineRule="auto"/>
        <w:rPr>
          <w:rFonts w:ascii="Arial" w:eastAsia="Calibri" w:hAnsi="Arial" w:cs="Arial"/>
          <w:noProof w:val="0"/>
          <w:sz w:val="24"/>
          <w:szCs w:val="24"/>
          <w:lang w:val="es-ES_tradnl" w:eastAsia="es-ES_tradnl"/>
        </w:rPr>
      </w:pPr>
      <w:r w:rsidRPr="00A81D72">
        <w:rPr>
          <w:rFonts w:ascii="Arial" w:eastAsia="Calibri" w:hAnsi="Arial" w:cs="Arial"/>
          <w:noProof w:val="0"/>
          <w:sz w:val="24"/>
          <w:szCs w:val="24"/>
          <w:lang w:val="es-ES_tradnl" w:eastAsia="es-ES_tradnl"/>
        </w:rPr>
        <w:t xml:space="preserve">Se le recomienda al honorable Concejo Municipal: </w:t>
      </w:r>
    </w:p>
    <w:p w:rsidR="00A81D72" w:rsidRPr="00A81D72" w:rsidRDefault="00A81D72" w:rsidP="00A81D72">
      <w:pPr>
        <w:spacing w:line="360" w:lineRule="auto"/>
        <w:jc w:val="both"/>
        <w:rPr>
          <w:rFonts w:ascii="Arial" w:eastAsia="Times New Roman" w:hAnsi="Arial" w:cs="Arial"/>
          <w:b/>
          <w:noProof w:val="0"/>
          <w:sz w:val="24"/>
          <w:szCs w:val="24"/>
          <w:lang w:eastAsia="es-ES_tradnl"/>
        </w:rPr>
      </w:pPr>
      <w:r w:rsidRPr="00A81D72">
        <w:rPr>
          <w:rFonts w:ascii="Arial" w:eastAsia="Calibri" w:hAnsi="Arial" w:cs="Arial"/>
          <w:noProof w:val="0"/>
          <w:sz w:val="24"/>
          <w:szCs w:val="24"/>
          <w:lang w:val="es-ES_tradnl" w:eastAsia="es-ES_tradnl"/>
        </w:rPr>
        <w:lastRenderedPageBreak/>
        <w:t xml:space="preserve">Declararse en todos sus extremos en contra del expediente </w:t>
      </w:r>
      <w:r w:rsidRPr="00A81D72">
        <w:rPr>
          <w:rFonts w:ascii="Arial" w:eastAsia="Calibri" w:hAnsi="Arial" w:cs="Arial"/>
          <w:noProof w:val="0"/>
          <w:sz w:val="24"/>
          <w:szCs w:val="24"/>
        </w:rPr>
        <w:t xml:space="preserve">N° 20.957 “Ley para Fomentar el Desarrollo del Sector Municipal”, tomando en cuenta los considerandos 4,5 y 6. </w:t>
      </w:r>
    </w:p>
    <w:p w:rsidR="00A81D72" w:rsidRPr="00A81D72" w:rsidRDefault="00A81D72" w:rsidP="00A81D72">
      <w:pPr>
        <w:spacing w:after="0" w:line="240" w:lineRule="auto"/>
        <w:rPr>
          <w:rFonts w:ascii="Calibri" w:eastAsia="Calibri" w:hAnsi="Calibri" w:cs="Times New Roman"/>
          <w:noProof w:val="0"/>
          <w:lang w:val="es-ES_tradnl" w:eastAsia="es-ES_tradnl"/>
        </w:rPr>
      </w:pPr>
    </w:p>
    <w:p w:rsidR="00A81D72" w:rsidRPr="00A81D72" w:rsidRDefault="00A81D72" w:rsidP="00A81D72">
      <w:pPr>
        <w:spacing w:line="360" w:lineRule="auto"/>
        <w:jc w:val="both"/>
        <w:rPr>
          <w:rFonts w:ascii="Arial" w:eastAsia="Calibri" w:hAnsi="Arial" w:cs="Arial"/>
          <w:noProof w:val="0"/>
          <w:sz w:val="24"/>
          <w:szCs w:val="24"/>
        </w:rPr>
      </w:pPr>
      <w:r w:rsidRPr="00A81D72">
        <w:rPr>
          <w:rFonts w:ascii="Arial" w:eastAsia="Calibri" w:hAnsi="Arial" w:cs="Arial"/>
          <w:noProof w:val="0"/>
          <w:sz w:val="24"/>
          <w:szCs w:val="24"/>
        </w:rPr>
        <w:t xml:space="preserve">Firma de los miembros de las Comisiones:  </w:t>
      </w:r>
    </w:p>
    <w:p w:rsidR="00A81D72" w:rsidRPr="00A81D72" w:rsidRDefault="00A81D72" w:rsidP="00A81D72">
      <w:pPr>
        <w:spacing w:after="0" w:line="240" w:lineRule="auto"/>
        <w:jc w:val="center"/>
        <w:rPr>
          <w:rFonts w:ascii="Arial" w:eastAsia="Calibri" w:hAnsi="Arial" w:cs="Arial"/>
          <w:noProof w:val="0"/>
          <w:sz w:val="24"/>
          <w:szCs w:val="24"/>
        </w:rPr>
      </w:pPr>
    </w:p>
    <w:p w:rsidR="00A81D72" w:rsidRPr="00A81D72" w:rsidRDefault="00A81D72" w:rsidP="00A81D72">
      <w:pPr>
        <w:spacing w:after="0" w:line="360" w:lineRule="auto"/>
        <w:jc w:val="center"/>
        <w:rPr>
          <w:rFonts w:ascii="Arial" w:eastAsia="Calibri" w:hAnsi="Arial" w:cs="Arial"/>
          <w:noProof w:val="0"/>
          <w:sz w:val="24"/>
          <w:szCs w:val="24"/>
        </w:rPr>
      </w:pPr>
      <w:r w:rsidRPr="00A81D72">
        <w:rPr>
          <w:rFonts w:ascii="Arial" w:eastAsia="Calibri" w:hAnsi="Arial" w:cs="Arial"/>
          <w:sz w:val="24"/>
          <w:szCs w:val="24"/>
          <w:lang w:eastAsia="es-CR"/>
        </w:rPr>
        <mc:AlternateContent>
          <mc:Choice Requires="wps">
            <w:drawing>
              <wp:anchor distT="0" distB="0" distL="114300" distR="114300" simplePos="0" relativeHeight="251665408" behindDoc="0" locked="0" layoutInCell="1" allowOverlap="1" wp14:anchorId="13794E89" wp14:editId="2FC69AEA">
                <wp:simplePos x="0" y="0"/>
                <wp:positionH relativeFrom="column">
                  <wp:posOffset>-22860</wp:posOffset>
                </wp:positionH>
                <wp:positionV relativeFrom="paragraph">
                  <wp:posOffset>160020</wp:posOffset>
                </wp:positionV>
                <wp:extent cx="2552700" cy="0"/>
                <wp:effectExtent l="0" t="0" r="19050" b="19050"/>
                <wp:wrapNone/>
                <wp:docPr id="6" name="Conector recto 6"/>
                <wp:cNvGraphicFramePr/>
                <a:graphic xmlns:a="http://schemas.openxmlformats.org/drawingml/2006/main">
                  <a:graphicData uri="http://schemas.microsoft.com/office/word/2010/wordprocessingShape">
                    <wps:wsp>
                      <wps:cNvCnPr/>
                      <wps:spPr>
                        <a:xfrm flipV="1">
                          <a:off x="0" y="0"/>
                          <a:ext cx="25527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3636971" id="Conector recto 6"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12.6pt" to="199.2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" strokecolor="windowText" strokeweight=".5pt">
                <v:stroke joinstyle="miter"/>
              </v:line>
            </w:pict>
          </mc:Fallback>
        </mc:AlternateContent>
      </w:r>
      <w:r w:rsidRPr="00A81D72">
        <w:rPr>
          <w:rFonts w:ascii="Arial" w:eastAsia="Calibri" w:hAnsi="Arial" w:cs="Arial"/>
          <w:sz w:val="24"/>
          <w:szCs w:val="24"/>
          <w:lang w:eastAsia="es-CR"/>
        </w:rPr>
        <mc:AlternateContent>
          <mc:Choice Requires="wps">
            <w:drawing>
              <wp:anchor distT="0" distB="0" distL="114300" distR="114300" simplePos="0" relativeHeight="251666432" behindDoc="0" locked="0" layoutInCell="1" allowOverlap="1" wp14:anchorId="7131BEDF" wp14:editId="1C74763D">
                <wp:simplePos x="0" y="0"/>
                <wp:positionH relativeFrom="column">
                  <wp:posOffset>3025140</wp:posOffset>
                </wp:positionH>
                <wp:positionV relativeFrom="paragraph">
                  <wp:posOffset>143509</wp:posOffset>
                </wp:positionV>
                <wp:extent cx="2466975" cy="9525"/>
                <wp:effectExtent l="0" t="0" r="28575" b="28575"/>
                <wp:wrapNone/>
                <wp:docPr id="7" name="Conector recto 7"/>
                <wp:cNvGraphicFramePr/>
                <a:graphic xmlns:a="http://schemas.openxmlformats.org/drawingml/2006/main">
                  <a:graphicData uri="http://schemas.microsoft.com/office/word/2010/wordprocessingShape">
                    <wps:wsp>
                      <wps:cNvCnPr/>
                      <wps:spPr>
                        <a:xfrm>
                          <a:off x="0" y="0"/>
                          <a:ext cx="2466975" cy="9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ECDB9A9" id="Conector recto 7"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8.2pt,11.3pt" to="432.4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" strokecolor="windowText" strokeweight=".5pt">
                <v:stroke joinstyle="miter"/>
              </v:line>
            </w:pict>
          </mc:Fallback>
        </mc:AlternateContent>
      </w:r>
    </w:p>
    <w:p w:rsidR="00A81D72" w:rsidRPr="00A81D72" w:rsidRDefault="00A81D72" w:rsidP="00A81D72">
      <w:pPr>
        <w:spacing w:after="0" w:line="360" w:lineRule="auto"/>
        <w:rPr>
          <w:rFonts w:ascii="Arial" w:eastAsia="Calibri" w:hAnsi="Arial" w:cs="Arial"/>
          <w:noProof w:val="0"/>
          <w:sz w:val="24"/>
          <w:szCs w:val="24"/>
        </w:rPr>
      </w:pPr>
      <w:r w:rsidRPr="00A81D72">
        <w:rPr>
          <w:rFonts w:ascii="Arial" w:eastAsia="Calibri" w:hAnsi="Arial" w:cs="Arial"/>
          <w:noProof w:val="0"/>
          <w:sz w:val="24"/>
          <w:szCs w:val="24"/>
        </w:rPr>
        <w:t xml:space="preserve"> Sr. José Fernando Méndez Vindas                  Sra. Damaris Gamboa Hernández  </w:t>
      </w:r>
    </w:p>
    <w:p w:rsidR="00A81D72" w:rsidRPr="00A81D72" w:rsidRDefault="00A81D72" w:rsidP="00A81D72">
      <w:pPr>
        <w:spacing w:after="0" w:line="360" w:lineRule="auto"/>
        <w:rPr>
          <w:rFonts w:ascii="Arial" w:eastAsia="Calibri" w:hAnsi="Arial" w:cs="Arial"/>
          <w:noProof w:val="0"/>
          <w:sz w:val="24"/>
          <w:szCs w:val="24"/>
        </w:rPr>
      </w:pPr>
      <w:r w:rsidRPr="00A81D72">
        <w:rPr>
          <w:rFonts w:ascii="Arial" w:eastAsia="Calibri" w:hAnsi="Arial" w:cs="Arial"/>
          <w:noProof w:val="0"/>
          <w:sz w:val="24"/>
          <w:szCs w:val="24"/>
        </w:rPr>
        <w:t xml:space="preserve">          Regidor Propietario                                          Regidora Propietaria</w:t>
      </w:r>
    </w:p>
    <w:p w:rsidR="00A81D72" w:rsidRPr="00A81D72" w:rsidRDefault="00A81D72" w:rsidP="00A81D72">
      <w:pPr>
        <w:spacing w:after="0" w:line="240" w:lineRule="auto"/>
        <w:jc w:val="both"/>
        <w:rPr>
          <w:rFonts w:ascii="Arial" w:eastAsia="Calibri" w:hAnsi="Arial" w:cs="Arial"/>
          <w:noProof w:val="0"/>
          <w:sz w:val="24"/>
          <w:szCs w:val="24"/>
          <w:lang w:val="es-ES"/>
        </w:rPr>
      </w:pPr>
    </w:p>
    <w:p w:rsidR="00A81D72" w:rsidRPr="00A81D72" w:rsidRDefault="00A81D72" w:rsidP="00A81D72">
      <w:pPr>
        <w:spacing w:after="0" w:line="240" w:lineRule="auto"/>
        <w:jc w:val="both"/>
        <w:rPr>
          <w:rFonts w:ascii="Arial" w:eastAsia="Calibri" w:hAnsi="Arial" w:cs="Arial"/>
          <w:b/>
          <w:noProof w:val="0"/>
          <w:sz w:val="24"/>
          <w:szCs w:val="24"/>
          <w:lang w:val="es-ES"/>
        </w:rPr>
      </w:pPr>
      <w:r w:rsidRPr="00A81D72">
        <w:rPr>
          <w:rFonts w:ascii="Arial" w:eastAsia="Calibri" w:hAnsi="Arial" w:cs="Arial"/>
          <w:b/>
          <w:noProof w:val="0"/>
          <w:sz w:val="24"/>
          <w:szCs w:val="24"/>
          <w:lang w:val="es-ES"/>
        </w:rPr>
        <w:t>ESTE CONCEJO MUNICIPAL ACUERDA</w:t>
      </w:r>
    </w:p>
    <w:p w:rsidR="00A81D72" w:rsidRPr="00A81D72" w:rsidRDefault="00A81D72" w:rsidP="00A81D72">
      <w:pPr>
        <w:spacing w:after="0" w:line="240" w:lineRule="auto"/>
        <w:jc w:val="both"/>
        <w:rPr>
          <w:rFonts w:ascii="Arial" w:eastAsia="Calibri" w:hAnsi="Arial" w:cs="Arial"/>
          <w:noProof w:val="0"/>
          <w:sz w:val="24"/>
          <w:szCs w:val="24"/>
          <w:lang w:val="es-ES"/>
        </w:rPr>
      </w:pPr>
    </w:p>
    <w:p w:rsidR="00A81D72" w:rsidRPr="00A81D72" w:rsidRDefault="00A81D72" w:rsidP="00A81D72">
      <w:pPr>
        <w:spacing w:after="0" w:line="240" w:lineRule="auto"/>
        <w:jc w:val="both"/>
        <w:rPr>
          <w:rFonts w:ascii="Arial" w:eastAsia="Calibri" w:hAnsi="Arial" w:cs="Arial"/>
          <w:noProof w:val="0"/>
          <w:sz w:val="24"/>
          <w:szCs w:val="24"/>
        </w:rPr>
      </w:pPr>
      <w:r w:rsidRPr="00A81D72">
        <w:rPr>
          <w:rFonts w:ascii="Arial" w:eastAsia="Calibri" w:hAnsi="Arial" w:cs="Arial"/>
          <w:noProof w:val="0"/>
          <w:sz w:val="24"/>
          <w:szCs w:val="24"/>
          <w:lang w:val="es-ES"/>
        </w:rPr>
        <w:t xml:space="preserve">Avalar dicho dictamen y declararse </w:t>
      </w:r>
      <w:r w:rsidRPr="00A81D72">
        <w:rPr>
          <w:rFonts w:ascii="Arial" w:eastAsia="Calibri" w:hAnsi="Arial" w:cs="Arial"/>
          <w:noProof w:val="0"/>
          <w:sz w:val="24"/>
          <w:szCs w:val="24"/>
          <w:lang w:val="es-ES_tradnl" w:eastAsia="es-ES_tradnl"/>
        </w:rPr>
        <w:t xml:space="preserve">en todos sus extremos en contra del expediente </w:t>
      </w:r>
      <w:r w:rsidRPr="00A81D72">
        <w:rPr>
          <w:rFonts w:ascii="Arial" w:eastAsia="Calibri" w:hAnsi="Arial" w:cs="Arial"/>
          <w:noProof w:val="0"/>
          <w:sz w:val="24"/>
          <w:szCs w:val="24"/>
        </w:rPr>
        <w:t xml:space="preserve">N° 20.957 “Ley para Fomentar el Desarrollo del Sector Municipal”, tomando en cuenta los considerandos 4,5 y 6. </w:t>
      </w:r>
    </w:p>
    <w:p w:rsidR="00A81D72" w:rsidRPr="00A81D72" w:rsidRDefault="00A81D72" w:rsidP="00A81D72">
      <w:pPr>
        <w:spacing w:after="0" w:line="240" w:lineRule="auto"/>
        <w:jc w:val="both"/>
        <w:rPr>
          <w:rFonts w:ascii="Arial" w:eastAsia="Times New Roman" w:hAnsi="Arial" w:cs="Arial"/>
          <w:b/>
          <w:noProof w:val="0"/>
          <w:sz w:val="24"/>
          <w:szCs w:val="24"/>
          <w:lang w:eastAsia="es-ES_tradnl"/>
        </w:rPr>
      </w:pPr>
    </w:p>
    <w:p w:rsidR="00A81D72" w:rsidRPr="00A81D72" w:rsidRDefault="00A81D72" w:rsidP="00A81D72">
      <w:pPr>
        <w:spacing w:after="0" w:line="240" w:lineRule="auto"/>
        <w:rPr>
          <w:rFonts w:ascii="Arial" w:eastAsia="Calibri" w:hAnsi="Arial" w:cs="Arial"/>
          <w:b/>
          <w:noProof w:val="0"/>
          <w:lang w:val="es-ES"/>
        </w:rPr>
      </w:pPr>
      <w:r w:rsidRPr="00A81D72">
        <w:rPr>
          <w:rFonts w:ascii="Arial" w:eastAsia="Calibri" w:hAnsi="Arial" w:cs="Arial"/>
          <w:b/>
          <w:noProof w:val="0"/>
          <w:lang w:val="es-ES"/>
        </w:rPr>
        <w:t>ACUERDO UNÁNIME Y DECLARADO DEFINITIVAMENTE APROBADO N°637-18</w:t>
      </w:r>
    </w:p>
    <w:p w:rsidR="00A81D72" w:rsidRPr="00A81D72" w:rsidRDefault="00A81D72" w:rsidP="00A81D72">
      <w:pPr>
        <w:spacing w:after="0" w:line="240" w:lineRule="auto"/>
        <w:jc w:val="both"/>
        <w:rPr>
          <w:rFonts w:ascii="Arial" w:eastAsia="Calibri" w:hAnsi="Arial" w:cs="Arial"/>
          <w:noProof w:val="0"/>
          <w:sz w:val="24"/>
          <w:szCs w:val="24"/>
          <w:lang w:val="es-ES"/>
        </w:rPr>
      </w:pPr>
    </w:p>
    <w:p w:rsidR="00A81D72" w:rsidRPr="00A81D72" w:rsidRDefault="00A81D72" w:rsidP="00580E18">
      <w:pPr>
        <w:numPr>
          <w:ilvl w:val="0"/>
          <w:numId w:val="22"/>
        </w:numPr>
        <w:spacing w:after="0" w:line="240" w:lineRule="auto"/>
        <w:contextualSpacing/>
        <w:jc w:val="both"/>
        <w:rPr>
          <w:rFonts w:ascii="Arial" w:eastAsia="Calibri" w:hAnsi="Arial" w:cs="Arial"/>
          <w:noProof w:val="0"/>
          <w:sz w:val="24"/>
          <w:szCs w:val="24"/>
          <w:lang w:val="es-ES"/>
        </w:rPr>
      </w:pPr>
      <w:r w:rsidRPr="00A81D72">
        <w:rPr>
          <w:rFonts w:ascii="Arial" w:eastAsia="Calibri" w:hAnsi="Arial" w:cs="Arial"/>
          <w:noProof w:val="0"/>
          <w:sz w:val="24"/>
          <w:szCs w:val="24"/>
          <w:lang w:val="es-ES"/>
        </w:rPr>
        <w:t>María de los Ángeles Artavia Zeledón, Partido Unidad Social Cristiana</w:t>
      </w:r>
    </w:p>
    <w:p w:rsidR="00A81D72" w:rsidRPr="00A81D72" w:rsidRDefault="00A81D72" w:rsidP="00580E18">
      <w:pPr>
        <w:numPr>
          <w:ilvl w:val="0"/>
          <w:numId w:val="22"/>
        </w:numPr>
        <w:spacing w:after="0" w:line="240" w:lineRule="auto"/>
        <w:contextualSpacing/>
        <w:jc w:val="both"/>
        <w:rPr>
          <w:rFonts w:ascii="Arial" w:eastAsia="Calibri" w:hAnsi="Arial" w:cs="Arial"/>
          <w:noProof w:val="0"/>
          <w:sz w:val="24"/>
          <w:szCs w:val="24"/>
          <w:lang w:val="es-ES"/>
        </w:rPr>
      </w:pPr>
      <w:r w:rsidRPr="00A81D72">
        <w:rPr>
          <w:rFonts w:ascii="Arial" w:eastAsia="Calibri" w:hAnsi="Arial" w:cs="Arial"/>
          <w:noProof w:val="0"/>
          <w:sz w:val="24"/>
          <w:szCs w:val="24"/>
          <w:lang w:val="es-ES"/>
        </w:rPr>
        <w:t>Damaris Gamboa Hernández, Partido Unidad Social Cristiana</w:t>
      </w:r>
    </w:p>
    <w:p w:rsidR="00A81D72" w:rsidRPr="00A81D72" w:rsidRDefault="00A81D72" w:rsidP="00580E18">
      <w:pPr>
        <w:numPr>
          <w:ilvl w:val="0"/>
          <w:numId w:val="22"/>
        </w:numPr>
        <w:spacing w:after="0" w:line="240" w:lineRule="auto"/>
        <w:contextualSpacing/>
        <w:jc w:val="both"/>
        <w:rPr>
          <w:rFonts w:ascii="Arial" w:eastAsia="Calibri" w:hAnsi="Arial" w:cs="Arial"/>
          <w:noProof w:val="0"/>
          <w:sz w:val="24"/>
          <w:szCs w:val="24"/>
          <w:lang w:val="es-ES"/>
        </w:rPr>
      </w:pPr>
      <w:r w:rsidRPr="00A81D72">
        <w:rPr>
          <w:rFonts w:ascii="Arial" w:eastAsia="Calibri" w:hAnsi="Arial" w:cs="Arial"/>
          <w:noProof w:val="0"/>
          <w:sz w:val="24"/>
          <w:szCs w:val="24"/>
          <w:lang w:val="es-ES"/>
        </w:rPr>
        <w:t>Julio César Benavides Espinoza, Partido Unidad Social Cristiana</w:t>
      </w:r>
    </w:p>
    <w:p w:rsidR="00A81D72" w:rsidRPr="00A81D72" w:rsidRDefault="00A81D72" w:rsidP="00580E18">
      <w:pPr>
        <w:numPr>
          <w:ilvl w:val="0"/>
          <w:numId w:val="22"/>
        </w:numPr>
        <w:spacing w:after="0" w:line="240" w:lineRule="auto"/>
        <w:contextualSpacing/>
        <w:jc w:val="both"/>
        <w:rPr>
          <w:rFonts w:ascii="Arial" w:eastAsia="Calibri" w:hAnsi="Arial" w:cs="Arial"/>
          <w:noProof w:val="0"/>
          <w:sz w:val="24"/>
          <w:szCs w:val="24"/>
          <w:lang w:val="es-ES"/>
        </w:rPr>
      </w:pPr>
      <w:r w:rsidRPr="00A81D72">
        <w:rPr>
          <w:rFonts w:ascii="Arial" w:eastAsia="Calibri" w:hAnsi="Arial" w:cs="Arial"/>
          <w:noProof w:val="0"/>
          <w:sz w:val="24"/>
          <w:szCs w:val="24"/>
          <w:lang w:val="es-ES"/>
        </w:rPr>
        <w:t>Yojhan Cubero Ramírez, Partido Liberación Nacional</w:t>
      </w:r>
    </w:p>
    <w:p w:rsidR="00A81D72" w:rsidRPr="00A81D72" w:rsidRDefault="00A81D72" w:rsidP="00580E18">
      <w:pPr>
        <w:numPr>
          <w:ilvl w:val="0"/>
          <w:numId w:val="22"/>
        </w:numPr>
        <w:spacing w:after="0" w:line="240" w:lineRule="auto"/>
        <w:contextualSpacing/>
        <w:jc w:val="both"/>
        <w:rPr>
          <w:rFonts w:ascii="Arial" w:eastAsia="Calibri" w:hAnsi="Arial" w:cs="Arial"/>
          <w:noProof w:val="0"/>
          <w:sz w:val="24"/>
          <w:szCs w:val="24"/>
          <w:lang w:val="es-ES"/>
        </w:rPr>
      </w:pPr>
      <w:r w:rsidRPr="00A81D72">
        <w:rPr>
          <w:rFonts w:ascii="Arial" w:eastAsia="Calibri" w:hAnsi="Arial" w:cs="Arial"/>
          <w:noProof w:val="0"/>
          <w:sz w:val="24"/>
          <w:szCs w:val="24"/>
          <w:lang w:val="es-ES"/>
        </w:rPr>
        <w:t>Betty Castillo Ortiz, Partido Liberación Nacional</w:t>
      </w:r>
    </w:p>
    <w:p w:rsidR="00A81D72" w:rsidRDefault="00A81D72" w:rsidP="009B6DD6">
      <w:pPr>
        <w:pStyle w:val="Sinespaciado"/>
        <w:ind w:left="360"/>
        <w:rPr>
          <w:rFonts w:ascii="Arial" w:hAnsi="Arial" w:cs="Arial"/>
          <w:sz w:val="16"/>
          <w:szCs w:val="16"/>
        </w:rPr>
      </w:pPr>
    </w:p>
    <w:p w:rsidR="00A81D72" w:rsidRDefault="00A81D72" w:rsidP="009B6DD6">
      <w:pPr>
        <w:pStyle w:val="Sinespaciado"/>
        <w:ind w:left="360"/>
        <w:rPr>
          <w:rFonts w:ascii="Arial" w:hAnsi="Arial" w:cs="Arial"/>
          <w:sz w:val="16"/>
          <w:szCs w:val="16"/>
        </w:rPr>
      </w:pPr>
    </w:p>
    <w:p w:rsidR="00A81D72" w:rsidRDefault="00A81D72" w:rsidP="009B6DD6">
      <w:pPr>
        <w:pStyle w:val="Sinespaciado"/>
        <w:ind w:left="360"/>
        <w:rPr>
          <w:rFonts w:ascii="Arial" w:hAnsi="Arial" w:cs="Arial"/>
          <w:sz w:val="16"/>
          <w:szCs w:val="16"/>
        </w:rPr>
      </w:pPr>
    </w:p>
    <w:p w:rsidR="00A81D72" w:rsidRDefault="00A81D72" w:rsidP="009B6DD6">
      <w:pPr>
        <w:pStyle w:val="Sinespaciado"/>
        <w:ind w:left="360"/>
        <w:rPr>
          <w:rFonts w:ascii="Arial" w:hAnsi="Arial" w:cs="Arial"/>
          <w:sz w:val="16"/>
          <w:szCs w:val="16"/>
        </w:rPr>
      </w:pPr>
    </w:p>
    <w:p w:rsidR="00A81D72" w:rsidRDefault="00A81D72" w:rsidP="009B6DD6">
      <w:pPr>
        <w:pStyle w:val="Sinespaciado"/>
        <w:ind w:left="360"/>
        <w:rPr>
          <w:rFonts w:ascii="Arial" w:hAnsi="Arial" w:cs="Arial"/>
          <w:sz w:val="16"/>
          <w:szCs w:val="16"/>
        </w:rPr>
      </w:pPr>
    </w:p>
    <w:p w:rsidR="00A81D72" w:rsidRDefault="00A81D72" w:rsidP="009B6DD6">
      <w:pPr>
        <w:pStyle w:val="Sinespaciado"/>
        <w:ind w:left="360"/>
        <w:rPr>
          <w:rFonts w:ascii="Arial" w:hAnsi="Arial" w:cs="Arial"/>
          <w:sz w:val="16"/>
          <w:szCs w:val="16"/>
        </w:rPr>
      </w:pPr>
    </w:p>
    <w:p w:rsidR="00A81D72" w:rsidRPr="00C95FD3" w:rsidRDefault="00A81D72" w:rsidP="00A81D72">
      <w:pPr>
        <w:spacing w:after="0" w:line="240" w:lineRule="auto"/>
        <w:ind w:left="-142"/>
        <w:jc w:val="center"/>
        <w:rPr>
          <w:rFonts w:ascii="Arial" w:eastAsia="Calibri" w:hAnsi="Arial" w:cs="Arial"/>
          <w:sz w:val="16"/>
          <w:szCs w:val="16"/>
        </w:rPr>
      </w:pPr>
      <w:r w:rsidRPr="00C95FD3">
        <w:rPr>
          <w:rFonts w:ascii="Arial" w:eastAsia="Calibri" w:hAnsi="Arial" w:cs="Arial"/>
          <w:b/>
          <w:sz w:val="24"/>
          <w:szCs w:val="24"/>
          <w:lang w:val="es-ES_tradnl"/>
        </w:rPr>
        <w:t>LINETH ARTAVIA GONZÁLEZ</w:t>
      </w:r>
    </w:p>
    <w:p w:rsidR="00A81D72" w:rsidRPr="00C95FD3" w:rsidRDefault="00A81D72" w:rsidP="00A81D72">
      <w:pPr>
        <w:spacing w:after="0" w:line="240" w:lineRule="auto"/>
        <w:ind w:left="-142"/>
        <w:jc w:val="center"/>
        <w:rPr>
          <w:rFonts w:ascii="Arial" w:eastAsia="Calibri" w:hAnsi="Arial" w:cs="Arial"/>
          <w:b/>
          <w:sz w:val="24"/>
          <w:szCs w:val="24"/>
          <w:lang w:val="es-ES_tradnl"/>
        </w:rPr>
      </w:pPr>
      <w:r w:rsidRPr="00C95FD3">
        <w:rPr>
          <w:rFonts w:ascii="Arial" w:eastAsia="Calibri" w:hAnsi="Arial" w:cs="Arial"/>
          <w:b/>
          <w:sz w:val="24"/>
          <w:szCs w:val="24"/>
          <w:lang w:val="es-ES_tradnl"/>
        </w:rPr>
        <w:t>SECRETARIA CONCEJO MUNICIPAL</w:t>
      </w:r>
    </w:p>
    <w:p w:rsidR="00A81D72" w:rsidRDefault="00A81D72" w:rsidP="00A81D72">
      <w:pPr>
        <w:pStyle w:val="Sinespaciado"/>
        <w:ind w:left="360"/>
        <w:rPr>
          <w:rFonts w:ascii="Arial" w:hAnsi="Arial" w:cs="Arial"/>
          <w:sz w:val="16"/>
          <w:szCs w:val="16"/>
        </w:rPr>
      </w:pPr>
      <w:r w:rsidRPr="00116CBF">
        <w:rPr>
          <w:rFonts w:ascii="Arial" w:hAnsi="Arial" w:cs="Arial"/>
          <w:noProof/>
          <w:sz w:val="16"/>
          <w:szCs w:val="16"/>
          <w:lang w:val="es-CR" w:eastAsia="es-CR"/>
        </w:rPr>
        <w:drawing>
          <wp:inline distT="0" distB="0" distL="0" distR="0" wp14:anchorId="7BFC96C6" wp14:editId="24313214">
            <wp:extent cx="213459" cy="152400"/>
            <wp:effectExtent l="0" t="0" r="0" b="0"/>
            <wp:docPr id="228" name="Imagen 228"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116CBF">
        <w:rPr>
          <w:rFonts w:ascii="Arial" w:hAnsi="Arial" w:cs="Arial"/>
          <w:sz w:val="16"/>
          <w:szCs w:val="16"/>
        </w:rPr>
        <w:t>C/c: Archivo</w:t>
      </w:r>
    </w:p>
    <w:p w:rsidR="00A81D72" w:rsidRDefault="00A81D72" w:rsidP="00A81D72">
      <w:pPr>
        <w:pStyle w:val="Sinespaciado"/>
        <w:ind w:left="360"/>
        <w:rPr>
          <w:rFonts w:ascii="Arial" w:hAnsi="Arial" w:cs="Arial"/>
          <w:sz w:val="16"/>
          <w:szCs w:val="16"/>
        </w:rPr>
      </w:pPr>
    </w:p>
    <w:p w:rsidR="00A81D72" w:rsidRDefault="00A81D72" w:rsidP="00A81D72">
      <w:pPr>
        <w:pStyle w:val="Sinespaciado"/>
        <w:ind w:left="360"/>
        <w:rPr>
          <w:rFonts w:ascii="Arial" w:hAnsi="Arial" w:cs="Arial"/>
          <w:sz w:val="16"/>
          <w:szCs w:val="16"/>
        </w:rPr>
      </w:pPr>
    </w:p>
    <w:p w:rsidR="00A81D72" w:rsidRDefault="00A81D72" w:rsidP="009B6DD6">
      <w:pPr>
        <w:pStyle w:val="Sinespaciado"/>
        <w:ind w:left="360"/>
        <w:rPr>
          <w:rFonts w:ascii="Arial" w:hAnsi="Arial" w:cs="Arial"/>
          <w:sz w:val="16"/>
          <w:szCs w:val="16"/>
        </w:rPr>
      </w:pPr>
    </w:p>
    <w:p w:rsidR="00F33B90" w:rsidRDefault="00F33B90" w:rsidP="009B6DD6">
      <w:pPr>
        <w:pStyle w:val="Sinespaciado"/>
        <w:ind w:left="360"/>
        <w:rPr>
          <w:rFonts w:ascii="Arial" w:hAnsi="Arial" w:cs="Arial"/>
          <w:sz w:val="16"/>
          <w:szCs w:val="16"/>
        </w:rPr>
      </w:pPr>
    </w:p>
    <w:p w:rsidR="00F33B90" w:rsidRDefault="00F33B90" w:rsidP="009B6DD6">
      <w:pPr>
        <w:pStyle w:val="Sinespaciado"/>
        <w:ind w:left="360"/>
        <w:rPr>
          <w:rFonts w:ascii="Arial" w:hAnsi="Arial" w:cs="Arial"/>
          <w:sz w:val="16"/>
          <w:szCs w:val="16"/>
        </w:rPr>
      </w:pPr>
    </w:p>
    <w:p w:rsidR="00F33B90" w:rsidRDefault="00F33B90" w:rsidP="009B6DD6">
      <w:pPr>
        <w:pStyle w:val="Sinespaciado"/>
        <w:ind w:left="360"/>
        <w:rPr>
          <w:rFonts w:ascii="Arial" w:hAnsi="Arial" w:cs="Arial"/>
          <w:sz w:val="16"/>
          <w:szCs w:val="16"/>
        </w:rPr>
      </w:pPr>
    </w:p>
    <w:p w:rsidR="00F33B90" w:rsidRDefault="00F33B90" w:rsidP="009B6DD6">
      <w:pPr>
        <w:pStyle w:val="Sinespaciado"/>
        <w:ind w:left="360"/>
        <w:rPr>
          <w:rFonts w:ascii="Arial" w:hAnsi="Arial" w:cs="Arial"/>
          <w:sz w:val="16"/>
          <w:szCs w:val="16"/>
        </w:rPr>
      </w:pPr>
    </w:p>
    <w:p w:rsidR="00F33B90" w:rsidRDefault="00F33B90" w:rsidP="009B6DD6">
      <w:pPr>
        <w:pStyle w:val="Sinespaciado"/>
        <w:ind w:left="360"/>
        <w:rPr>
          <w:rFonts w:ascii="Arial" w:hAnsi="Arial" w:cs="Arial"/>
          <w:sz w:val="16"/>
          <w:szCs w:val="16"/>
        </w:rPr>
      </w:pPr>
    </w:p>
    <w:p w:rsidR="00F33B90" w:rsidRDefault="00F33B90" w:rsidP="009B6DD6">
      <w:pPr>
        <w:pStyle w:val="Sinespaciado"/>
        <w:ind w:left="360"/>
        <w:rPr>
          <w:rFonts w:ascii="Arial" w:hAnsi="Arial" w:cs="Arial"/>
          <w:sz w:val="16"/>
          <w:szCs w:val="16"/>
        </w:rPr>
      </w:pPr>
    </w:p>
    <w:p w:rsidR="00F33B90" w:rsidRDefault="00F33B90" w:rsidP="009B6DD6">
      <w:pPr>
        <w:pStyle w:val="Sinespaciado"/>
        <w:ind w:left="360"/>
        <w:rPr>
          <w:rFonts w:ascii="Arial" w:hAnsi="Arial" w:cs="Arial"/>
          <w:sz w:val="16"/>
          <w:szCs w:val="16"/>
        </w:rPr>
      </w:pPr>
    </w:p>
    <w:p w:rsidR="00F33B90" w:rsidRDefault="00F33B90" w:rsidP="009B6DD6">
      <w:pPr>
        <w:pStyle w:val="Sinespaciado"/>
        <w:ind w:left="360"/>
        <w:rPr>
          <w:rFonts w:ascii="Arial" w:hAnsi="Arial" w:cs="Arial"/>
          <w:sz w:val="16"/>
          <w:szCs w:val="16"/>
        </w:rPr>
      </w:pPr>
    </w:p>
    <w:p w:rsidR="00F33B90" w:rsidRDefault="00F33B90" w:rsidP="009B6DD6">
      <w:pPr>
        <w:pStyle w:val="Sinespaciado"/>
        <w:ind w:left="360"/>
        <w:rPr>
          <w:rFonts w:ascii="Arial" w:hAnsi="Arial" w:cs="Arial"/>
          <w:sz w:val="16"/>
          <w:szCs w:val="16"/>
        </w:rPr>
      </w:pPr>
    </w:p>
    <w:p w:rsidR="00F33B90" w:rsidRDefault="00F33B90" w:rsidP="009B6DD6">
      <w:pPr>
        <w:pStyle w:val="Sinespaciado"/>
        <w:ind w:left="360"/>
        <w:rPr>
          <w:rFonts w:ascii="Arial" w:hAnsi="Arial" w:cs="Arial"/>
          <w:sz w:val="16"/>
          <w:szCs w:val="16"/>
        </w:rPr>
      </w:pPr>
    </w:p>
    <w:p w:rsidR="00F33B90" w:rsidRDefault="00F33B90" w:rsidP="009B6DD6">
      <w:pPr>
        <w:pStyle w:val="Sinespaciado"/>
        <w:ind w:left="360"/>
        <w:rPr>
          <w:rFonts w:ascii="Arial" w:hAnsi="Arial" w:cs="Arial"/>
          <w:sz w:val="16"/>
          <w:szCs w:val="16"/>
        </w:rPr>
      </w:pPr>
    </w:p>
    <w:p w:rsidR="00F33B90" w:rsidRDefault="00F33B90" w:rsidP="009B6DD6">
      <w:pPr>
        <w:pStyle w:val="Sinespaciado"/>
        <w:ind w:left="360"/>
        <w:rPr>
          <w:rFonts w:ascii="Arial" w:hAnsi="Arial" w:cs="Arial"/>
          <w:sz w:val="16"/>
          <w:szCs w:val="16"/>
        </w:rPr>
      </w:pPr>
    </w:p>
    <w:p w:rsidR="00F33B90" w:rsidRDefault="00F33B90" w:rsidP="009B6DD6">
      <w:pPr>
        <w:pStyle w:val="Sinespaciado"/>
        <w:ind w:left="360"/>
        <w:rPr>
          <w:rFonts w:ascii="Arial" w:hAnsi="Arial" w:cs="Arial"/>
          <w:sz w:val="16"/>
          <w:szCs w:val="16"/>
        </w:rPr>
      </w:pPr>
    </w:p>
    <w:p w:rsidR="00F33B90" w:rsidRPr="00BC69BF" w:rsidRDefault="00F33B90" w:rsidP="00F33B90">
      <w:pPr>
        <w:jc w:val="right"/>
        <w:rPr>
          <w:rFonts w:ascii="Arial" w:hAnsi="Arial" w:cs="Arial"/>
          <w:b/>
          <w:sz w:val="24"/>
          <w:szCs w:val="24"/>
        </w:rPr>
      </w:pPr>
      <w:r w:rsidRPr="00BC69BF">
        <w:rPr>
          <w:rFonts w:ascii="Arial" w:hAnsi="Arial" w:cs="Arial"/>
          <w:b/>
          <w:sz w:val="24"/>
          <w:szCs w:val="24"/>
        </w:rPr>
        <w:lastRenderedPageBreak/>
        <w:t xml:space="preserve">OFICIO </w:t>
      </w:r>
      <w:r>
        <w:rPr>
          <w:rFonts w:ascii="Arial" w:hAnsi="Arial" w:cs="Arial"/>
          <w:b/>
          <w:sz w:val="24"/>
          <w:szCs w:val="24"/>
        </w:rPr>
        <w:t>MSPH-CM-ACUER-638-</w:t>
      </w:r>
      <w:r w:rsidRPr="00BC69BF">
        <w:rPr>
          <w:rFonts w:ascii="Arial" w:hAnsi="Arial" w:cs="Arial"/>
          <w:b/>
          <w:sz w:val="24"/>
          <w:szCs w:val="24"/>
        </w:rPr>
        <w:t>18</w:t>
      </w:r>
    </w:p>
    <w:p w:rsidR="00F33B90" w:rsidRPr="00052773" w:rsidRDefault="00F33B90" w:rsidP="00F33B90">
      <w:pPr>
        <w:spacing w:after="0" w:line="240" w:lineRule="auto"/>
        <w:jc w:val="right"/>
        <w:rPr>
          <w:rFonts w:ascii="Arial" w:eastAsia="Calibri" w:hAnsi="Arial" w:cs="Arial"/>
          <w:sz w:val="24"/>
          <w:szCs w:val="24"/>
        </w:rPr>
      </w:pPr>
      <w:r>
        <w:rPr>
          <w:rFonts w:ascii="Arial" w:eastAsia="Calibri" w:hAnsi="Arial" w:cs="Arial"/>
          <w:sz w:val="24"/>
          <w:szCs w:val="24"/>
        </w:rPr>
        <w:t>San Pablo de Heredia, 08 de noviembre de 2018</w:t>
      </w:r>
    </w:p>
    <w:p w:rsidR="00F33B90" w:rsidRDefault="00F33B90" w:rsidP="00F33B90">
      <w:pPr>
        <w:spacing w:after="0" w:line="240" w:lineRule="auto"/>
        <w:jc w:val="center"/>
        <w:rPr>
          <w:rFonts w:ascii="Arial" w:eastAsia="Calibri" w:hAnsi="Arial" w:cs="Arial"/>
          <w:b/>
          <w:sz w:val="24"/>
          <w:szCs w:val="24"/>
          <w:lang w:val="es-ES"/>
        </w:rPr>
      </w:pPr>
    </w:p>
    <w:p w:rsidR="00F33B90" w:rsidRDefault="00F33B90" w:rsidP="00F33B90">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Señor</w:t>
      </w:r>
    </w:p>
    <w:p w:rsidR="00F33B90" w:rsidRDefault="00F33B90" w:rsidP="00F33B90">
      <w:pPr>
        <w:spacing w:after="0" w:line="240" w:lineRule="auto"/>
        <w:rPr>
          <w:rFonts w:ascii="Arial" w:eastAsia="Times New Roman" w:hAnsi="Arial" w:cs="Arial"/>
          <w:noProof w:val="0"/>
          <w:sz w:val="24"/>
          <w:szCs w:val="24"/>
          <w:lang w:val="es-ES_tradnl" w:eastAsia="es-ES_tradnl"/>
        </w:rPr>
      </w:pPr>
      <w:r>
        <w:rPr>
          <w:rFonts w:ascii="Arial" w:eastAsia="Times New Roman" w:hAnsi="Arial" w:cs="Arial"/>
          <w:noProof w:val="0"/>
          <w:sz w:val="24"/>
          <w:szCs w:val="24"/>
          <w:lang w:val="es-ES_tradnl" w:eastAsia="es-ES_tradnl"/>
        </w:rPr>
        <w:t>Julio César Benavides Espinoza, Regidor Propietario</w:t>
      </w:r>
    </w:p>
    <w:p w:rsidR="00F33B90" w:rsidRDefault="00F33B90" w:rsidP="00F33B90">
      <w:pPr>
        <w:spacing w:after="0" w:line="240" w:lineRule="auto"/>
        <w:rPr>
          <w:rFonts w:ascii="Arial" w:eastAsia="Times New Roman" w:hAnsi="Arial" w:cs="Arial"/>
          <w:noProof w:val="0"/>
          <w:sz w:val="24"/>
          <w:szCs w:val="24"/>
          <w:lang w:val="es-ES_tradnl" w:eastAsia="es-ES_tradnl"/>
        </w:rPr>
      </w:pPr>
      <w:r>
        <w:rPr>
          <w:rFonts w:ascii="Arial" w:eastAsia="Times New Roman" w:hAnsi="Arial" w:cs="Arial"/>
          <w:noProof w:val="0"/>
          <w:sz w:val="24"/>
          <w:szCs w:val="24"/>
          <w:lang w:val="es-ES_tradnl" w:eastAsia="es-ES_tradnl"/>
        </w:rPr>
        <w:t>Concejo Municipal de San Pablo de Heredia</w:t>
      </w:r>
    </w:p>
    <w:p w:rsidR="00F33B90" w:rsidRDefault="00F33B90" w:rsidP="00F33B90">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Pte.</w:t>
      </w:r>
    </w:p>
    <w:p w:rsidR="00F33B90" w:rsidRDefault="00F33B90" w:rsidP="00F33B90">
      <w:pPr>
        <w:spacing w:after="0" w:line="276" w:lineRule="auto"/>
        <w:rPr>
          <w:rFonts w:ascii="Arial" w:eastAsia="Times New Roman" w:hAnsi="Arial" w:cs="Arial"/>
          <w:sz w:val="24"/>
          <w:szCs w:val="24"/>
          <w:lang w:val="es-ES" w:eastAsia="es-ES"/>
        </w:rPr>
      </w:pPr>
    </w:p>
    <w:p w:rsidR="00F33B90" w:rsidRPr="00BC69BF" w:rsidRDefault="00F33B90" w:rsidP="00F33B90">
      <w:pPr>
        <w:spacing w:after="0" w:line="276" w:lineRule="auto"/>
        <w:rPr>
          <w:rFonts w:ascii="Arial" w:eastAsia="Times New Roman" w:hAnsi="Arial" w:cs="Arial"/>
          <w:sz w:val="24"/>
          <w:szCs w:val="24"/>
          <w:lang w:val="es-ES" w:eastAsia="es-ES"/>
        </w:rPr>
      </w:pPr>
      <w:r w:rsidRPr="00BC69BF">
        <w:rPr>
          <w:rFonts w:ascii="Arial" w:eastAsia="Times New Roman" w:hAnsi="Arial" w:cs="Arial"/>
          <w:sz w:val="24"/>
          <w:szCs w:val="24"/>
          <w:lang w:val="es-ES" w:eastAsia="es-ES"/>
        </w:rPr>
        <w:t>Esti</w:t>
      </w:r>
      <w:r>
        <w:rPr>
          <w:rFonts w:ascii="Arial" w:eastAsia="Times New Roman" w:hAnsi="Arial" w:cs="Arial"/>
          <w:sz w:val="24"/>
          <w:szCs w:val="24"/>
          <w:lang w:val="es-ES" w:eastAsia="es-ES"/>
        </w:rPr>
        <w:t>mado señor</w:t>
      </w:r>
      <w:r w:rsidRPr="00BC69BF">
        <w:rPr>
          <w:rFonts w:ascii="Arial" w:eastAsia="Times New Roman" w:hAnsi="Arial" w:cs="Arial"/>
          <w:sz w:val="24"/>
          <w:szCs w:val="24"/>
          <w:lang w:val="es-ES" w:eastAsia="es-ES"/>
        </w:rPr>
        <w:t>:</w:t>
      </w:r>
    </w:p>
    <w:p w:rsidR="00F33B90" w:rsidRPr="00BC69BF" w:rsidRDefault="00F33B90" w:rsidP="00F33B90">
      <w:pPr>
        <w:pStyle w:val="Sinespaciado"/>
        <w:rPr>
          <w:lang w:eastAsia="es-ES"/>
        </w:rPr>
      </w:pPr>
    </w:p>
    <w:p w:rsidR="00F33B90" w:rsidRPr="00BC69BF" w:rsidRDefault="00F33B90" w:rsidP="00F33B90">
      <w:pPr>
        <w:spacing w:after="0"/>
        <w:jc w:val="both"/>
        <w:rPr>
          <w:rFonts w:ascii="Arial" w:eastAsia="Times New Roman" w:hAnsi="Arial" w:cs="Arial"/>
          <w:sz w:val="24"/>
          <w:szCs w:val="24"/>
          <w:lang w:eastAsia="es-ES"/>
        </w:rPr>
      </w:pPr>
      <w:r w:rsidRPr="00BC69BF">
        <w:rPr>
          <w:rFonts w:ascii="Arial" w:eastAsia="Times New Roman" w:hAnsi="Arial" w:cs="Arial"/>
          <w:sz w:val="24"/>
          <w:szCs w:val="24"/>
          <w:lang w:eastAsia="es-ES"/>
        </w:rPr>
        <w:t>Para su conocimiento y fines consiguientes me permito transcribir acuerdo adoptado por éste Órgano Colegiado el cual versa:</w:t>
      </w:r>
    </w:p>
    <w:p w:rsidR="00F33B90" w:rsidRPr="00860BB1" w:rsidRDefault="00F33B90" w:rsidP="00F33B90">
      <w:pPr>
        <w:spacing w:after="0" w:line="240" w:lineRule="auto"/>
        <w:jc w:val="center"/>
        <w:rPr>
          <w:rFonts w:ascii="Arial" w:eastAsia="Calibri" w:hAnsi="Arial" w:cs="Arial"/>
          <w:b/>
          <w:sz w:val="24"/>
          <w:szCs w:val="24"/>
        </w:rPr>
      </w:pPr>
    </w:p>
    <w:p w:rsidR="00F33B90" w:rsidRPr="001F2755" w:rsidRDefault="00F33B90" w:rsidP="00F33B90">
      <w:pPr>
        <w:pStyle w:val="Sinespaciado"/>
        <w:jc w:val="center"/>
        <w:rPr>
          <w:rFonts w:ascii="Arial" w:hAnsi="Arial" w:cs="Arial"/>
          <w:b/>
          <w:sz w:val="24"/>
          <w:szCs w:val="24"/>
        </w:rPr>
      </w:pPr>
      <w:r w:rsidRPr="001F2755">
        <w:rPr>
          <w:rFonts w:ascii="Arial" w:hAnsi="Arial" w:cs="Arial"/>
          <w:b/>
          <w:sz w:val="24"/>
          <w:szCs w:val="24"/>
        </w:rPr>
        <w:t>CONCEJO MUNICIPAL DE SAN PABLO DE HEREDIA</w:t>
      </w:r>
    </w:p>
    <w:p w:rsidR="00F33B90" w:rsidRDefault="00F33B90" w:rsidP="00F33B90">
      <w:pPr>
        <w:pStyle w:val="Sinespaciado"/>
        <w:jc w:val="center"/>
        <w:rPr>
          <w:rFonts w:ascii="Arial" w:hAnsi="Arial" w:cs="Arial"/>
          <w:b/>
          <w:sz w:val="24"/>
          <w:szCs w:val="24"/>
        </w:rPr>
      </w:pPr>
      <w:r w:rsidRPr="001F2755">
        <w:rPr>
          <w:rFonts w:ascii="Arial" w:hAnsi="Arial" w:cs="Arial"/>
          <w:b/>
          <w:sz w:val="24"/>
          <w:szCs w:val="24"/>
        </w:rPr>
        <w:t>SESIÓN ORDINARIA 4</w:t>
      </w:r>
      <w:r>
        <w:rPr>
          <w:rFonts w:ascii="Arial" w:hAnsi="Arial" w:cs="Arial"/>
          <w:b/>
          <w:sz w:val="24"/>
          <w:szCs w:val="24"/>
        </w:rPr>
        <w:t>5</w:t>
      </w:r>
      <w:r w:rsidRPr="001F2755">
        <w:rPr>
          <w:rFonts w:ascii="Arial" w:hAnsi="Arial" w:cs="Arial"/>
          <w:b/>
          <w:sz w:val="24"/>
          <w:szCs w:val="24"/>
        </w:rPr>
        <w:t xml:space="preserve">-18 CELEBRADA EL DÍA </w:t>
      </w:r>
      <w:r>
        <w:rPr>
          <w:rFonts w:ascii="Arial" w:hAnsi="Arial" w:cs="Arial"/>
          <w:b/>
          <w:sz w:val="24"/>
          <w:szCs w:val="24"/>
        </w:rPr>
        <w:t>CINCO DE NOVIEMBRE</w:t>
      </w:r>
      <w:r w:rsidRPr="001F2755">
        <w:rPr>
          <w:rFonts w:ascii="Arial" w:hAnsi="Arial" w:cs="Arial"/>
          <w:b/>
          <w:sz w:val="24"/>
          <w:szCs w:val="24"/>
        </w:rPr>
        <w:t xml:space="preserve">  DEL 2018 A PARTIR DE LAS DIECIOCHO HORAS CON QUINCE MINUTOS</w:t>
      </w:r>
    </w:p>
    <w:p w:rsidR="00F33B90" w:rsidRDefault="00F33B90" w:rsidP="009B6DD6">
      <w:pPr>
        <w:pStyle w:val="Sinespaciado"/>
        <w:ind w:left="360"/>
        <w:rPr>
          <w:rFonts w:ascii="Arial" w:hAnsi="Arial" w:cs="Arial"/>
          <w:sz w:val="16"/>
          <w:szCs w:val="16"/>
        </w:rPr>
      </w:pPr>
    </w:p>
    <w:p w:rsidR="00F33B90" w:rsidRPr="00F33B90" w:rsidRDefault="00F33B90" w:rsidP="00F33B90">
      <w:pPr>
        <w:spacing w:after="0" w:line="240" w:lineRule="auto"/>
        <w:rPr>
          <w:rFonts w:ascii="Arial" w:eastAsia="Calibri" w:hAnsi="Arial" w:cs="Arial"/>
          <w:b/>
          <w:noProof w:val="0"/>
          <w:sz w:val="24"/>
          <w:szCs w:val="24"/>
          <w:lang w:val="es-ES"/>
        </w:rPr>
      </w:pPr>
      <w:r w:rsidRPr="00F33B90">
        <w:rPr>
          <w:rFonts w:ascii="Arial" w:eastAsia="Calibri" w:hAnsi="Arial" w:cs="Arial"/>
          <w:b/>
          <w:noProof w:val="0"/>
          <w:sz w:val="24"/>
          <w:szCs w:val="24"/>
          <w:lang w:val="es-ES"/>
        </w:rPr>
        <w:t>CONSIDERANDO</w:t>
      </w:r>
    </w:p>
    <w:p w:rsidR="00F33B90" w:rsidRPr="00F33B90" w:rsidRDefault="00F33B90" w:rsidP="00F33B90">
      <w:pPr>
        <w:spacing w:after="0" w:line="240" w:lineRule="auto"/>
        <w:jc w:val="both"/>
        <w:rPr>
          <w:rFonts w:ascii="Arial" w:eastAsia="Calibri" w:hAnsi="Arial" w:cs="Arial"/>
          <w:noProof w:val="0"/>
          <w:sz w:val="24"/>
          <w:szCs w:val="24"/>
          <w:lang w:val="es-ES"/>
        </w:rPr>
      </w:pPr>
    </w:p>
    <w:p w:rsidR="00F33B90" w:rsidRPr="00F33B90" w:rsidRDefault="00F33B90" w:rsidP="00F33B90">
      <w:pPr>
        <w:spacing w:after="0" w:line="240" w:lineRule="auto"/>
        <w:jc w:val="both"/>
        <w:rPr>
          <w:rFonts w:ascii="Arial" w:eastAsia="Calibri" w:hAnsi="Arial" w:cs="Arial"/>
          <w:noProof w:val="0"/>
          <w:sz w:val="24"/>
          <w:szCs w:val="24"/>
          <w:lang w:val="es-ES"/>
        </w:rPr>
      </w:pPr>
      <w:r w:rsidRPr="00F33B90">
        <w:rPr>
          <w:rFonts w:ascii="Arial" w:eastAsia="Calibri" w:hAnsi="Arial" w:cs="Arial"/>
          <w:noProof w:val="0"/>
          <w:sz w:val="24"/>
          <w:szCs w:val="24"/>
          <w:lang w:val="es-ES"/>
        </w:rPr>
        <w:t xml:space="preserve">Moción de orden presentada por el Sr. Julio César Benavides Espinoza, Regidor Propietario para que se le brinde un espacio para la presentación del dictamen CHP-013-2018 de la Comisión de Hacienda y Presupuesto. </w:t>
      </w:r>
    </w:p>
    <w:p w:rsidR="00F33B90" w:rsidRPr="00F33B90" w:rsidRDefault="00F33B90" w:rsidP="00F33B90">
      <w:pPr>
        <w:spacing w:after="0" w:line="240" w:lineRule="auto"/>
        <w:jc w:val="both"/>
        <w:rPr>
          <w:rFonts w:ascii="Arial" w:eastAsia="Calibri" w:hAnsi="Arial" w:cs="Arial"/>
          <w:noProof w:val="0"/>
          <w:sz w:val="24"/>
          <w:szCs w:val="24"/>
          <w:lang w:val="es-ES"/>
        </w:rPr>
      </w:pPr>
    </w:p>
    <w:p w:rsidR="00F33B90" w:rsidRPr="00F33B90" w:rsidRDefault="00F33B90" w:rsidP="00F33B90">
      <w:pPr>
        <w:spacing w:after="0" w:line="240" w:lineRule="auto"/>
        <w:rPr>
          <w:rFonts w:ascii="Arial" w:eastAsia="Calibri" w:hAnsi="Arial" w:cs="Arial"/>
          <w:b/>
          <w:noProof w:val="0"/>
          <w:sz w:val="24"/>
          <w:szCs w:val="24"/>
          <w:lang w:val="es-ES"/>
        </w:rPr>
      </w:pPr>
      <w:r w:rsidRPr="00F33B90">
        <w:rPr>
          <w:rFonts w:ascii="Arial" w:eastAsia="Calibri" w:hAnsi="Arial" w:cs="Arial"/>
          <w:b/>
          <w:noProof w:val="0"/>
          <w:sz w:val="24"/>
          <w:szCs w:val="24"/>
          <w:lang w:val="es-ES"/>
        </w:rPr>
        <w:t>ESTE CONCEJO MUNICIPAL ACUERDA</w:t>
      </w:r>
    </w:p>
    <w:p w:rsidR="00F33B90" w:rsidRPr="00F33B90" w:rsidRDefault="00F33B90" w:rsidP="00F33B90">
      <w:pPr>
        <w:spacing w:after="0" w:line="240" w:lineRule="auto"/>
        <w:rPr>
          <w:rFonts w:ascii="Arial" w:eastAsia="Calibri" w:hAnsi="Arial" w:cs="Arial"/>
          <w:b/>
          <w:noProof w:val="0"/>
          <w:sz w:val="24"/>
          <w:szCs w:val="24"/>
          <w:lang w:val="es-ES"/>
        </w:rPr>
      </w:pPr>
    </w:p>
    <w:p w:rsidR="00F33B90" w:rsidRPr="00F33B90" w:rsidRDefault="00F33B90" w:rsidP="00F33B90">
      <w:pPr>
        <w:spacing w:after="0" w:line="240" w:lineRule="auto"/>
        <w:jc w:val="both"/>
        <w:rPr>
          <w:rFonts w:ascii="Arial" w:eastAsia="Calibri" w:hAnsi="Arial" w:cs="Arial"/>
          <w:noProof w:val="0"/>
          <w:sz w:val="24"/>
          <w:szCs w:val="24"/>
          <w:lang w:val="es-ES"/>
        </w:rPr>
      </w:pPr>
      <w:r w:rsidRPr="00F33B90">
        <w:rPr>
          <w:rFonts w:ascii="Arial" w:eastAsia="Calibri" w:hAnsi="Arial" w:cs="Arial"/>
          <w:noProof w:val="0"/>
          <w:sz w:val="24"/>
          <w:szCs w:val="24"/>
          <w:lang w:val="es-ES"/>
        </w:rPr>
        <w:t xml:space="preserve">Avalar dicha moción y brindar el espacio solicitado para la presentación del dictamen en mención. </w:t>
      </w:r>
    </w:p>
    <w:p w:rsidR="00F33B90" w:rsidRPr="00F33B90" w:rsidRDefault="00F33B90" w:rsidP="00F33B90">
      <w:pPr>
        <w:spacing w:after="0" w:line="240" w:lineRule="auto"/>
        <w:rPr>
          <w:rFonts w:ascii="Arial" w:eastAsia="Calibri" w:hAnsi="Arial" w:cs="Arial"/>
          <w:b/>
          <w:noProof w:val="0"/>
          <w:lang w:val="es-ES"/>
        </w:rPr>
      </w:pPr>
    </w:p>
    <w:p w:rsidR="00F33B90" w:rsidRPr="00F33B90" w:rsidRDefault="00F33B90" w:rsidP="00F33B90">
      <w:pPr>
        <w:spacing w:after="0" w:line="240" w:lineRule="auto"/>
        <w:rPr>
          <w:rFonts w:ascii="Arial" w:eastAsia="Calibri" w:hAnsi="Arial" w:cs="Arial"/>
          <w:b/>
          <w:noProof w:val="0"/>
          <w:lang w:val="es-ES"/>
        </w:rPr>
      </w:pPr>
      <w:r w:rsidRPr="00F33B90">
        <w:rPr>
          <w:rFonts w:ascii="Arial" w:eastAsia="Calibri" w:hAnsi="Arial" w:cs="Arial"/>
          <w:b/>
          <w:noProof w:val="0"/>
          <w:lang w:val="es-ES"/>
        </w:rPr>
        <w:t>ACUERDO UNÁNIME Y DECLARADO DEFINITIVAMENTE APROBADO N°638-18</w:t>
      </w:r>
    </w:p>
    <w:p w:rsidR="00F33B90" w:rsidRPr="00F33B90" w:rsidRDefault="00F33B90" w:rsidP="00F33B90">
      <w:pPr>
        <w:spacing w:after="0" w:line="240" w:lineRule="auto"/>
        <w:rPr>
          <w:rFonts w:ascii="Arial" w:eastAsia="Calibri" w:hAnsi="Arial" w:cs="Arial"/>
          <w:b/>
          <w:noProof w:val="0"/>
          <w:lang w:val="es-ES"/>
        </w:rPr>
      </w:pPr>
    </w:p>
    <w:p w:rsidR="00F33B90" w:rsidRPr="00F33B90" w:rsidRDefault="00F33B90" w:rsidP="00580E18">
      <w:pPr>
        <w:numPr>
          <w:ilvl w:val="0"/>
          <w:numId w:val="24"/>
        </w:numPr>
        <w:spacing w:after="0" w:line="240" w:lineRule="auto"/>
        <w:ind w:left="1418"/>
        <w:contextualSpacing/>
        <w:jc w:val="both"/>
        <w:rPr>
          <w:rFonts w:ascii="Arial" w:eastAsia="Calibri" w:hAnsi="Arial" w:cs="Arial"/>
          <w:noProof w:val="0"/>
          <w:sz w:val="24"/>
          <w:szCs w:val="24"/>
          <w:lang w:val="es-ES"/>
        </w:rPr>
      </w:pPr>
      <w:r w:rsidRPr="00F33B90">
        <w:rPr>
          <w:rFonts w:ascii="Arial" w:eastAsia="Calibri" w:hAnsi="Arial" w:cs="Arial"/>
          <w:noProof w:val="0"/>
          <w:sz w:val="24"/>
          <w:szCs w:val="24"/>
          <w:lang w:val="es-ES"/>
        </w:rPr>
        <w:t>María de los Ángeles Artavia Zeledón, Partido Unidad Social Cristiana</w:t>
      </w:r>
    </w:p>
    <w:p w:rsidR="00F33B90" w:rsidRPr="00F33B90" w:rsidRDefault="00F33B90" w:rsidP="00580E18">
      <w:pPr>
        <w:numPr>
          <w:ilvl w:val="0"/>
          <w:numId w:val="24"/>
        </w:numPr>
        <w:spacing w:after="0" w:line="240" w:lineRule="auto"/>
        <w:ind w:left="1418"/>
        <w:contextualSpacing/>
        <w:jc w:val="both"/>
        <w:rPr>
          <w:rFonts w:ascii="Arial" w:eastAsia="Calibri" w:hAnsi="Arial" w:cs="Arial"/>
          <w:noProof w:val="0"/>
          <w:sz w:val="24"/>
          <w:szCs w:val="24"/>
          <w:lang w:val="es-ES"/>
        </w:rPr>
      </w:pPr>
      <w:r w:rsidRPr="00F33B90">
        <w:rPr>
          <w:rFonts w:ascii="Arial" w:eastAsia="Calibri" w:hAnsi="Arial" w:cs="Arial"/>
          <w:noProof w:val="0"/>
          <w:sz w:val="24"/>
          <w:szCs w:val="24"/>
          <w:lang w:val="es-ES"/>
        </w:rPr>
        <w:t>Damaris Gamboa Hernández, Partido Unidad Social Cristiana</w:t>
      </w:r>
    </w:p>
    <w:p w:rsidR="00F33B90" w:rsidRPr="00F33B90" w:rsidRDefault="00F33B90" w:rsidP="00580E18">
      <w:pPr>
        <w:numPr>
          <w:ilvl w:val="0"/>
          <w:numId w:val="24"/>
        </w:numPr>
        <w:spacing w:after="0" w:line="240" w:lineRule="auto"/>
        <w:ind w:left="1418"/>
        <w:contextualSpacing/>
        <w:jc w:val="both"/>
        <w:rPr>
          <w:rFonts w:ascii="Arial" w:eastAsia="Calibri" w:hAnsi="Arial" w:cs="Arial"/>
          <w:noProof w:val="0"/>
          <w:sz w:val="24"/>
          <w:szCs w:val="24"/>
          <w:lang w:val="es-ES"/>
        </w:rPr>
      </w:pPr>
      <w:r w:rsidRPr="00F33B90">
        <w:rPr>
          <w:rFonts w:ascii="Arial" w:eastAsia="Calibri" w:hAnsi="Arial" w:cs="Arial"/>
          <w:noProof w:val="0"/>
          <w:sz w:val="24"/>
          <w:szCs w:val="24"/>
          <w:lang w:val="es-ES"/>
        </w:rPr>
        <w:t>Julio César Benavides Espinoza, Partido Unidad Social Cristiana</w:t>
      </w:r>
    </w:p>
    <w:p w:rsidR="00F33B90" w:rsidRPr="00F33B90" w:rsidRDefault="00F33B90" w:rsidP="00580E18">
      <w:pPr>
        <w:numPr>
          <w:ilvl w:val="0"/>
          <w:numId w:val="24"/>
        </w:numPr>
        <w:spacing w:after="0" w:line="240" w:lineRule="auto"/>
        <w:ind w:left="1418"/>
        <w:contextualSpacing/>
        <w:jc w:val="both"/>
        <w:rPr>
          <w:rFonts w:ascii="Arial" w:eastAsia="Calibri" w:hAnsi="Arial" w:cs="Arial"/>
          <w:noProof w:val="0"/>
          <w:sz w:val="24"/>
          <w:szCs w:val="24"/>
          <w:lang w:val="es-ES"/>
        </w:rPr>
      </w:pPr>
      <w:r w:rsidRPr="00F33B90">
        <w:rPr>
          <w:rFonts w:ascii="Arial" w:eastAsia="Calibri" w:hAnsi="Arial" w:cs="Arial"/>
          <w:noProof w:val="0"/>
          <w:sz w:val="24"/>
          <w:szCs w:val="24"/>
          <w:lang w:val="es-ES"/>
        </w:rPr>
        <w:t>Yojhan Cubero Ramírez, Partido Liberación Nacional</w:t>
      </w:r>
    </w:p>
    <w:p w:rsidR="00F33B90" w:rsidRPr="00F33B90" w:rsidRDefault="00F33B90" w:rsidP="00580E18">
      <w:pPr>
        <w:numPr>
          <w:ilvl w:val="0"/>
          <w:numId w:val="24"/>
        </w:numPr>
        <w:spacing w:after="0" w:line="240" w:lineRule="auto"/>
        <w:ind w:left="1418"/>
        <w:contextualSpacing/>
        <w:jc w:val="both"/>
        <w:rPr>
          <w:rFonts w:ascii="Arial" w:eastAsia="Calibri" w:hAnsi="Arial" w:cs="Arial"/>
          <w:noProof w:val="0"/>
          <w:sz w:val="24"/>
          <w:szCs w:val="24"/>
          <w:lang w:val="es-ES"/>
        </w:rPr>
      </w:pPr>
      <w:r w:rsidRPr="00F33B90">
        <w:rPr>
          <w:rFonts w:ascii="Arial" w:eastAsia="Calibri" w:hAnsi="Arial" w:cs="Arial"/>
          <w:noProof w:val="0"/>
          <w:sz w:val="24"/>
          <w:szCs w:val="24"/>
          <w:lang w:val="es-ES"/>
        </w:rPr>
        <w:t>Betty Castillo Ortiz, Partido Liberación Nacional</w:t>
      </w:r>
    </w:p>
    <w:p w:rsidR="00F33B90" w:rsidRDefault="00F33B90" w:rsidP="009B6DD6">
      <w:pPr>
        <w:pStyle w:val="Sinespaciado"/>
        <w:ind w:left="360"/>
        <w:rPr>
          <w:rFonts w:ascii="Arial" w:hAnsi="Arial" w:cs="Arial"/>
          <w:sz w:val="16"/>
          <w:szCs w:val="16"/>
        </w:rPr>
      </w:pPr>
    </w:p>
    <w:p w:rsidR="00F33B90" w:rsidRDefault="00F33B90" w:rsidP="009B6DD6">
      <w:pPr>
        <w:pStyle w:val="Sinespaciado"/>
        <w:ind w:left="360"/>
        <w:rPr>
          <w:rFonts w:ascii="Arial" w:hAnsi="Arial" w:cs="Arial"/>
          <w:sz w:val="16"/>
          <w:szCs w:val="16"/>
        </w:rPr>
      </w:pPr>
    </w:p>
    <w:p w:rsidR="00F33B90" w:rsidRDefault="00F33B90" w:rsidP="009B6DD6">
      <w:pPr>
        <w:pStyle w:val="Sinespaciado"/>
        <w:ind w:left="360"/>
        <w:rPr>
          <w:rFonts w:ascii="Arial" w:hAnsi="Arial" w:cs="Arial"/>
          <w:sz w:val="16"/>
          <w:szCs w:val="16"/>
        </w:rPr>
      </w:pPr>
    </w:p>
    <w:p w:rsidR="00F33B90" w:rsidRDefault="00F33B90" w:rsidP="009B6DD6">
      <w:pPr>
        <w:pStyle w:val="Sinespaciado"/>
        <w:ind w:left="360"/>
        <w:rPr>
          <w:rFonts w:ascii="Arial" w:hAnsi="Arial" w:cs="Arial"/>
          <w:sz w:val="16"/>
          <w:szCs w:val="16"/>
        </w:rPr>
      </w:pPr>
    </w:p>
    <w:p w:rsidR="00F33B90" w:rsidRDefault="00F33B90" w:rsidP="009B6DD6">
      <w:pPr>
        <w:pStyle w:val="Sinespaciado"/>
        <w:ind w:left="360"/>
        <w:rPr>
          <w:rFonts w:ascii="Arial" w:hAnsi="Arial" w:cs="Arial"/>
          <w:sz w:val="16"/>
          <w:szCs w:val="16"/>
        </w:rPr>
      </w:pPr>
    </w:p>
    <w:p w:rsidR="00F33B90" w:rsidRDefault="00F33B90" w:rsidP="009B6DD6">
      <w:pPr>
        <w:pStyle w:val="Sinespaciado"/>
        <w:ind w:left="360"/>
        <w:rPr>
          <w:rFonts w:ascii="Arial" w:hAnsi="Arial" w:cs="Arial"/>
          <w:sz w:val="16"/>
          <w:szCs w:val="16"/>
        </w:rPr>
      </w:pPr>
    </w:p>
    <w:p w:rsidR="00F33B90" w:rsidRPr="00C95FD3" w:rsidRDefault="00F33B90" w:rsidP="00F33B90">
      <w:pPr>
        <w:spacing w:after="0" w:line="240" w:lineRule="auto"/>
        <w:ind w:left="-142"/>
        <w:jc w:val="center"/>
        <w:rPr>
          <w:rFonts w:ascii="Arial" w:eastAsia="Calibri" w:hAnsi="Arial" w:cs="Arial"/>
          <w:sz w:val="16"/>
          <w:szCs w:val="16"/>
        </w:rPr>
      </w:pPr>
      <w:r w:rsidRPr="00C95FD3">
        <w:rPr>
          <w:rFonts w:ascii="Arial" w:eastAsia="Calibri" w:hAnsi="Arial" w:cs="Arial"/>
          <w:b/>
          <w:sz w:val="24"/>
          <w:szCs w:val="24"/>
          <w:lang w:val="es-ES_tradnl"/>
        </w:rPr>
        <w:t>LINETH ARTAVIA GONZÁLEZ</w:t>
      </w:r>
    </w:p>
    <w:p w:rsidR="00F33B90" w:rsidRPr="00C95FD3" w:rsidRDefault="00F33B90" w:rsidP="00F33B90">
      <w:pPr>
        <w:spacing w:after="0" w:line="240" w:lineRule="auto"/>
        <w:ind w:left="-142"/>
        <w:jc w:val="center"/>
        <w:rPr>
          <w:rFonts w:ascii="Arial" w:eastAsia="Calibri" w:hAnsi="Arial" w:cs="Arial"/>
          <w:b/>
          <w:sz w:val="24"/>
          <w:szCs w:val="24"/>
          <w:lang w:val="es-ES_tradnl"/>
        </w:rPr>
      </w:pPr>
      <w:r w:rsidRPr="00C95FD3">
        <w:rPr>
          <w:rFonts w:ascii="Arial" w:eastAsia="Calibri" w:hAnsi="Arial" w:cs="Arial"/>
          <w:b/>
          <w:sz w:val="24"/>
          <w:szCs w:val="24"/>
          <w:lang w:val="es-ES_tradnl"/>
        </w:rPr>
        <w:t>SECRETARIA CONCEJO MUNICIPAL</w:t>
      </w:r>
    </w:p>
    <w:p w:rsidR="00F33B90" w:rsidRDefault="00F33B90" w:rsidP="00F33B90">
      <w:pPr>
        <w:pStyle w:val="Sinespaciado"/>
        <w:ind w:left="360"/>
        <w:rPr>
          <w:rFonts w:ascii="Arial" w:hAnsi="Arial" w:cs="Arial"/>
          <w:sz w:val="16"/>
          <w:szCs w:val="16"/>
        </w:rPr>
      </w:pPr>
      <w:r w:rsidRPr="00116CBF">
        <w:rPr>
          <w:rFonts w:ascii="Arial" w:hAnsi="Arial" w:cs="Arial"/>
          <w:noProof/>
          <w:sz w:val="16"/>
          <w:szCs w:val="16"/>
          <w:lang w:val="es-CR" w:eastAsia="es-CR"/>
        </w:rPr>
        <w:drawing>
          <wp:inline distT="0" distB="0" distL="0" distR="0" wp14:anchorId="5AB156D1" wp14:editId="605C8124">
            <wp:extent cx="213459" cy="152400"/>
            <wp:effectExtent l="0" t="0" r="0" b="0"/>
            <wp:docPr id="229" name="Imagen 229"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116CBF">
        <w:rPr>
          <w:rFonts w:ascii="Arial" w:hAnsi="Arial" w:cs="Arial"/>
          <w:sz w:val="16"/>
          <w:szCs w:val="16"/>
        </w:rPr>
        <w:t>C/c: Archivo</w:t>
      </w:r>
    </w:p>
    <w:p w:rsidR="00F33B90" w:rsidRDefault="00F33B90" w:rsidP="00F33B90">
      <w:pPr>
        <w:pStyle w:val="Sinespaciado"/>
        <w:ind w:left="360"/>
        <w:rPr>
          <w:rFonts w:ascii="Arial" w:hAnsi="Arial" w:cs="Arial"/>
          <w:sz w:val="16"/>
          <w:szCs w:val="16"/>
        </w:rPr>
      </w:pPr>
    </w:p>
    <w:p w:rsidR="00F33B90" w:rsidRDefault="00F33B90" w:rsidP="009B6DD6">
      <w:pPr>
        <w:pStyle w:val="Sinespaciado"/>
        <w:ind w:left="360"/>
        <w:rPr>
          <w:rFonts w:ascii="Arial" w:hAnsi="Arial" w:cs="Arial"/>
          <w:sz w:val="16"/>
          <w:szCs w:val="16"/>
        </w:rPr>
      </w:pPr>
    </w:p>
    <w:p w:rsidR="00F33B90" w:rsidRDefault="00F33B90" w:rsidP="009B6DD6">
      <w:pPr>
        <w:pStyle w:val="Sinespaciado"/>
        <w:ind w:left="360"/>
        <w:rPr>
          <w:rFonts w:ascii="Arial" w:hAnsi="Arial" w:cs="Arial"/>
          <w:sz w:val="16"/>
          <w:szCs w:val="16"/>
        </w:rPr>
      </w:pPr>
    </w:p>
    <w:p w:rsidR="00F33B90" w:rsidRDefault="00F33B90" w:rsidP="009B6DD6">
      <w:pPr>
        <w:pStyle w:val="Sinespaciado"/>
        <w:ind w:left="360"/>
        <w:rPr>
          <w:rFonts w:ascii="Arial" w:hAnsi="Arial" w:cs="Arial"/>
          <w:sz w:val="16"/>
          <w:szCs w:val="16"/>
        </w:rPr>
      </w:pPr>
    </w:p>
    <w:p w:rsidR="00F33B90" w:rsidRPr="00BC69BF" w:rsidRDefault="00F33B90" w:rsidP="00F33B90">
      <w:pPr>
        <w:jc w:val="right"/>
        <w:rPr>
          <w:rFonts w:ascii="Arial" w:hAnsi="Arial" w:cs="Arial"/>
          <w:b/>
          <w:sz w:val="24"/>
          <w:szCs w:val="24"/>
        </w:rPr>
      </w:pPr>
      <w:r w:rsidRPr="00BC69BF">
        <w:rPr>
          <w:rFonts w:ascii="Arial" w:hAnsi="Arial" w:cs="Arial"/>
          <w:b/>
          <w:sz w:val="24"/>
          <w:szCs w:val="24"/>
        </w:rPr>
        <w:lastRenderedPageBreak/>
        <w:t xml:space="preserve">OFICIO </w:t>
      </w:r>
      <w:r>
        <w:rPr>
          <w:rFonts w:ascii="Arial" w:hAnsi="Arial" w:cs="Arial"/>
          <w:b/>
          <w:sz w:val="24"/>
          <w:szCs w:val="24"/>
        </w:rPr>
        <w:t>MSPH-CM-ACUER-639-</w:t>
      </w:r>
      <w:r w:rsidRPr="00BC69BF">
        <w:rPr>
          <w:rFonts w:ascii="Arial" w:hAnsi="Arial" w:cs="Arial"/>
          <w:b/>
          <w:sz w:val="24"/>
          <w:szCs w:val="24"/>
        </w:rPr>
        <w:t>18</w:t>
      </w:r>
    </w:p>
    <w:p w:rsidR="00F33B90" w:rsidRPr="00052773" w:rsidRDefault="00F33B90" w:rsidP="00F33B90">
      <w:pPr>
        <w:spacing w:after="0" w:line="240" w:lineRule="auto"/>
        <w:jc w:val="right"/>
        <w:rPr>
          <w:rFonts w:ascii="Arial" w:eastAsia="Calibri" w:hAnsi="Arial" w:cs="Arial"/>
          <w:sz w:val="24"/>
          <w:szCs w:val="24"/>
        </w:rPr>
      </w:pPr>
      <w:r>
        <w:rPr>
          <w:rFonts w:ascii="Arial" w:eastAsia="Calibri" w:hAnsi="Arial" w:cs="Arial"/>
          <w:sz w:val="24"/>
          <w:szCs w:val="24"/>
        </w:rPr>
        <w:t>San Pablo de Heredia, 08 de noviembre de 2018</w:t>
      </w:r>
    </w:p>
    <w:p w:rsidR="00F33B90" w:rsidRDefault="00F33B90" w:rsidP="00F33B90">
      <w:pPr>
        <w:spacing w:after="0" w:line="240" w:lineRule="auto"/>
        <w:jc w:val="center"/>
        <w:rPr>
          <w:rFonts w:ascii="Arial" w:eastAsia="Calibri" w:hAnsi="Arial" w:cs="Arial"/>
          <w:b/>
          <w:sz w:val="24"/>
          <w:szCs w:val="24"/>
          <w:lang w:val="es-ES"/>
        </w:rPr>
      </w:pPr>
    </w:p>
    <w:p w:rsidR="00F33B90" w:rsidRDefault="00F33B90" w:rsidP="00F33B90">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Señor</w:t>
      </w:r>
    </w:p>
    <w:p w:rsidR="00F33B90" w:rsidRDefault="004F5571" w:rsidP="00F33B90">
      <w:pPr>
        <w:spacing w:after="0" w:line="240" w:lineRule="auto"/>
        <w:rPr>
          <w:rFonts w:ascii="Arial" w:eastAsia="Times New Roman" w:hAnsi="Arial" w:cs="Arial"/>
          <w:noProof w:val="0"/>
          <w:sz w:val="24"/>
          <w:szCs w:val="24"/>
          <w:lang w:val="es-ES_tradnl" w:eastAsia="es-ES_tradnl"/>
        </w:rPr>
      </w:pPr>
      <w:r>
        <w:rPr>
          <w:rFonts w:ascii="Arial" w:eastAsia="Times New Roman" w:hAnsi="Arial" w:cs="Arial"/>
          <w:noProof w:val="0"/>
          <w:sz w:val="24"/>
          <w:szCs w:val="24"/>
          <w:lang w:val="es-ES_tradnl" w:eastAsia="es-ES_tradnl"/>
        </w:rPr>
        <w:t>Bernardo Porras López, Alcalde Municipal</w:t>
      </w:r>
    </w:p>
    <w:p w:rsidR="004F5571" w:rsidRDefault="004F5571" w:rsidP="00F33B90">
      <w:pPr>
        <w:spacing w:after="0" w:line="240" w:lineRule="auto"/>
        <w:rPr>
          <w:rFonts w:ascii="Arial" w:eastAsia="Times New Roman" w:hAnsi="Arial" w:cs="Arial"/>
          <w:noProof w:val="0"/>
          <w:sz w:val="24"/>
          <w:szCs w:val="24"/>
          <w:lang w:val="es-ES_tradnl" w:eastAsia="es-ES_tradnl"/>
        </w:rPr>
      </w:pPr>
      <w:r>
        <w:rPr>
          <w:rFonts w:ascii="Arial" w:eastAsia="Times New Roman" w:hAnsi="Arial" w:cs="Arial"/>
          <w:noProof w:val="0"/>
          <w:sz w:val="24"/>
          <w:szCs w:val="24"/>
          <w:lang w:val="es-ES_tradnl" w:eastAsia="es-ES_tradnl"/>
        </w:rPr>
        <w:t>Municipalidad de San Pablo de Heredia</w:t>
      </w:r>
    </w:p>
    <w:p w:rsidR="00F33B90" w:rsidRDefault="00F33B90" w:rsidP="00F33B90">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Pte.</w:t>
      </w:r>
    </w:p>
    <w:p w:rsidR="00F33B90" w:rsidRDefault="00F33B90" w:rsidP="00F33B90">
      <w:pPr>
        <w:spacing w:after="0" w:line="276" w:lineRule="auto"/>
        <w:rPr>
          <w:rFonts w:ascii="Arial" w:eastAsia="Times New Roman" w:hAnsi="Arial" w:cs="Arial"/>
          <w:sz w:val="24"/>
          <w:szCs w:val="24"/>
          <w:lang w:val="es-ES" w:eastAsia="es-ES"/>
        </w:rPr>
      </w:pPr>
    </w:p>
    <w:p w:rsidR="00F33B90" w:rsidRPr="00BC69BF" w:rsidRDefault="00F33B90" w:rsidP="00F33B90">
      <w:pPr>
        <w:spacing w:after="0" w:line="276" w:lineRule="auto"/>
        <w:rPr>
          <w:rFonts w:ascii="Arial" w:eastAsia="Times New Roman" w:hAnsi="Arial" w:cs="Arial"/>
          <w:sz w:val="24"/>
          <w:szCs w:val="24"/>
          <w:lang w:val="es-ES" w:eastAsia="es-ES"/>
        </w:rPr>
      </w:pPr>
      <w:r w:rsidRPr="00BC69BF">
        <w:rPr>
          <w:rFonts w:ascii="Arial" w:eastAsia="Times New Roman" w:hAnsi="Arial" w:cs="Arial"/>
          <w:sz w:val="24"/>
          <w:szCs w:val="24"/>
          <w:lang w:val="es-ES" w:eastAsia="es-ES"/>
        </w:rPr>
        <w:t>Esti</w:t>
      </w:r>
      <w:r>
        <w:rPr>
          <w:rFonts w:ascii="Arial" w:eastAsia="Times New Roman" w:hAnsi="Arial" w:cs="Arial"/>
          <w:sz w:val="24"/>
          <w:szCs w:val="24"/>
          <w:lang w:val="es-ES" w:eastAsia="es-ES"/>
        </w:rPr>
        <w:t>mado señor</w:t>
      </w:r>
      <w:r w:rsidRPr="00BC69BF">
        <w:rPr>
          <w:rFonts w:ascii="Arial" w:eastAsia="Times New Roman" w:hAnsi="Arial" w:cs="Arial"/>
          <w:sz w:val="24"/>
          <w:szCs w:val="24"/>
          <w:lang w:val="es-ES" w:eastAsia="es-ES"/>
        </w:rPr>
        <w:t>:</w:t>
      </w:r>
    </w:p>
    <w:p w:rsidR="00F33B90" w:rsidRPr="00BC69BF" w:rsidRDefault="00F33B90" w:rsidP="00F33B90">
      <w:pPr>
        <w:pStyle w:val="Sinespaciado"/>
        <w:rPr>
          <w:lang w:eastAsia="es-ES"/>
        </w:rPr>
      </w:pPr>
    </w:p>
    <w:p w:rsidR="00F33B90" w:rsidRPr="00BC69BF" w:rsidRDefault="00F33B90" w:rsidP="00F33B90">
      <w:pPr>
        <w:spacing w:after="0"/>
        <w:jc w:val="both"/>
        <w:rPr>
          <w:rFonts w:ascii="Arial" w:eastAsia="Times New Roman" w:hAnsi="Arial" w:cs="Arial"/>
          <w:sz w:val="24"/>
          <w:szCs w:val="24"/>
          <w:lang w:eastAsia="es-ES"/>
        </w:rPr>
      </w:pPr>
      <w:r w:rsidRPr="00BC69BF">
        <w:rPr>
          <w:rFonts w:ascii="Arial" w:eastAsia="Times New Roman" w:hAnsi="Arial" w:cs="Arial"/>
          <w:sz w:val="24"/>
          <w:szCs w:val="24"/>
          <w:lang w:eastAsia="es-ES"/>
        </w:rPr>
        <w:t>Para su conocimiento y fines consiguientes me permito transcribir acuerdo adoptado por éste Órgano Colegiado el cual versa:</w:t>
      </w:r>
    </w:p>
    <w:p w:rsidR="00F33B90" w:rsidRPr="00860BB1" w:rsidRDefault="00F33B90" w:rsidP="00F33B90">
      <w:pPr>
        <w:spacing w:after="0" w:line="240" w:lineRule="auto"/>
        <w:jc w:val="center"/>
        <w:rPr>
          <w:rFonts w:ascii="Arial" w:eastAsia="Calibri" w:hAnsi="Arial" w:cs="Arial"/>
          <w:b/>
          <w:sz w:val="24"/>
          <w:szCs w:val="24"/>
        </w:rPr>
      </w:pPr>
    </w:p>
    <w:p w:rsidR="00F33B90" w:rsidRPr="001F2755" w:rsidRDefault="00F33B90" w:rsidP="00F33B90">
      <w:pPr>
        <w:pStyle w:val="Sinespaciado"/>
        <w:jc w:val="center"/>
        <w:rPr>
          <w:rFonts w:ascii="Arial" w:hAnsi="Arial" w:cs="Arial"/>
          <w:b/>
          <w:sz w:val="24"/>
          <w:szCs w:val="24"/>
        </w:rPr>
      </w:pPr>
      <w:r w:rsidRPr="001F2755">
        <w:rPr>
          <w:rFonts w:ascii="Arial" w:hAnsi="Arial" w:cs="Arial"/>
          <w:b/>
          <w:sz w:val="24"/>
          <w:szCs w:val="24"/>
        </w:rPr>
        <w:t>CONCEJO MUNICIPAL DE SAN PABLO DE HEREDIA</w:t>
      </w:r>
    </w:p>
    <w:p w:rsidR="00F33B90" w:rsidRDefault="00F33B90" w:rsidP="00F33B90">
      <w:pPr>
        <w:pStyle w:val="Sinespaciado"/>
        <w:jc w:val="center"/>
        <w:rPr>
          <w:rFonts w:ascii="Arial" w:hAnsi="Arial" w:cs="Arial"/>
          <w:b/>
          <w:sz w:val="24"/>
          <w:szCs w:val="24"/>
        </w:rPr>
      </w:pPr>
      <w:r w:rsidRPr="001F2755">
        <w:rPr>
          <w:rFonts w:ascii="Arial" w:hAnsi="Arial" w:cs="Arial"/>
          <w:b/>
          <w:sz w:val="24"/>
          <w:szCs w:val="24"/>
        </w:rPr>
        <w:t>SESIÓN ORDINARIA 4</w:t>
      </w:r>
      <w:r>
        <w:rPr>
          <w:rFonts w:ascii="Arial" w:hAnsi="Arial" w:cs="Arial"/>
          <w:b/>
          <w:sz w:val="24"/>
          <w:szCs w:val="24"/>
        </w:rPr>
        <w:t>5</w:t>
      </w:r>
      <w:r w:rsidRPr="001F2755">
        <w:rPr>
          <w:rFonts w:ascii="Arial" w:hAnsi="Arial" w:cs="Arial"/>
          <w:b/>
          <w:sz w:val="24"/>
          <w:szCs w:val="24"/>
        </w:rPr>
        <w:t xml:space="preserve">-18 CELEBRADA EL DÍA </w:t>
      </w:r>
      <w:r>
        <w:rPr>
          <w:rFonts w:ascii="Arial" w:hAnsi="Arial" w:cs="Arial"/>
          <w:b/>
          <w:sz w:val="24"/>
          <w:szCs w:val="24"/>
        </w:rPr>
        <w:t>CINCO DE NOVIEMBRE</w:t>
      </w:r>
      <w:r w:rsidRPr="001F2755">
        <w:rPr>
          <w:rFonts w:ascii="Arial" w:hAnsi="Arial" w:cs="Arial"/>
          <w:b/>
          <w:sz w:val="24"/>
          <w:szCs w:val="24"/>
        </w:rPr>
        <w:t xml:space="preserve">  DEL 2018 A PARTIR DE LAS DIECIOCHO HORAS CON QUINCE MINUTOS</w:t>
      </w:r>
    </w:p>
    <w:p w:rsidR="00F33B90" w:rsidRDefault="00F33B90" w:rsidP="009B6DD6">
      <w:pPr>
        <w:pStyle w:val="Sinespaciado"/>
        <w:ind w:left="360"/>
        <w:rPr>
          <w:rFonts w:ascii="Arial" w:hAnsi="Arial" w:cs="Arial"/>
          <w:sz w:val="16"/>
          <w:szCs w:val="16"/>
        </w:rPr>
      </w:pPr>
    </w:p>
    <w:p w:rsidR="00F33B90" w:rsidRDefault="00F33B90" w:rsidP="009B6DD6">
      <w:pPr>
        <w:pStyle w:val="Sinespaciado"/>
        <w:ind w:left="360"/>
        <w:rPr>
          <w:rFonts w:ascii="Arial" w:hAnsi="Arial" w:cs="Arial"/>
          <w:sz w:val="16"/>
          <w:szCs w:val="16"/>
        </w:rPr>
      </w:pPr>
    </w:p>
    <w:p w:rsidR="004F5571" w:rsidRPr="004F5571" w:rsidRDefault="004F5571" w:rsidP="004F5571">
      <w:pPr>
        <w:spacing w:after="0" w:line="240" w:lineRule="auto"/>
        <w:jc w:val="both"/>
        <w:rPr>
          <w:rFonts w:ascii="Arial" w:eastAsia="Calibri" w:hAnsi="Arial" w:cs="Arial"/>
          <w:b/>
          <w:noProof w:val="0"/>
          <w:sz w:val="24"/>
          <w:szCs w:val="24"/>
          <w:lang w:val="es-ES"/>
        </w:rPr>
      </w:pPr>
      <w:r w:rsidRPr="004F5571">
        <w:rPr>
          <w:rFonts w:ascii="Arial" w:eastAsia="Calibri" w:hAnsi="Arial" w:cs="Arial"/>
          <w:b/>
          <w:noProof w:val="0"/>
          <w:sz w:val="24"/>
          <w:szCs w:val="24"/>
          <w:lang w:val="es-ES"/>
        </w:rPr>
        <w:t>CONSIDERANDO</w:t>
      </w:r>
    </w:p>
    <w:p w:rsidR="004F5571" w:rsidRPr="004F5571" w:rsidRDefault="004F5571" w:rsidP="004F5571">
      <w:pPr>
        <w:spacing w:after="0" w:line="240" w:lineRule="auto"/>
        <w:jc w:val="both"/>
        <w:rPr>
          <w:rFonts w:ascii="Arial" w:eastAsia="Calibri" w:hAnsi="Arial" w:cs="Arial"/>
          <w:noProof w:val="0"/>
          <w:sz w:val="24"/>
          <w:szCs w:val="24"/>
          <w:lang w:val="es-ES"/>
        </w:rPr>
      </w:pPr>
    </w:p>
    <w:p w:rsidR="004F5571" w:rsidRPr="004F5571" w:rsidRDefault="004F5571" w:rsidP="004F5571">
      <w:pPr>
        <w:spacing w:line="360" w:lineRule="auto"/>
        <w:jc w:val="center"/>
        <w:rPr>
          <w:rFonts w:ascii="Arial" w:hAnsi="Arial" w:cs="Arial"/>
          <w:b/>
          <w:noProof w:val="0"/>
          <w:sz w:val="24"/>
          <w:szCs w:val="24"/>
        </w:rPr>
      </w:pPr>
      <w:r w:rsidRPr="004F5571">
        <w:rPr>
          <w:rFonts w:ascii="Arial" w:hAnsi="Arial" w:cs="Arial"/>
          <w:b/>
          <w:noProof w:val="0"/>
          <w:sz w:val="24"/>
          <w:szCs w:val="24"/>
        </w:rPr>
        <w:t>Dictamen N° CHP-013-2018 de la Comisión de Hacienda y Presupuesto Municipal de la reunión celebrada el día 02 de noviembre de 2018, que versa:</w:t>
      </w:r>
    </w:p>
    <w:p w:rsidR="004F5571" w:rsidRPr="004F5571" w:rsidRDefault="004F5571" w:rsidP="004F5571">
      <w:pPr>
        <w:spacing w:line="360" w:lineRule="auto"/>
        <w:jc w:val="both"/>
        <w:rPr>
          <w:rFonts w:ascii="Arial" w:hAnsi="Arial" w:cs="Arial"/>
          <w:b/>
          <w:noProof w:val="0"/>
          <w:sz w:val="24"/>
          <w:szCs w:val="24"/>
          <w:u w:val="single"/>
        </w:rPr>
      </w:pPr>
      <w:r w:rsidRPr="004F5571">
        <w:rPr>
          <w:rFonts w:ascii="Arial" w:hAnsi="Arial" w:cs="Arial"/>
          <w:b/>
          <w:noProof w:val="0"/>
          <w:sz w:val="24"/>
          <w:szCs w:val="24"/>
          <w:u w:val="single"/>
        </w:rPr>
        <w:t>Preside:</w:t>
      </w:r>
    </w:p>
    <w:p w:rsidR="004F5571" w:rsidRPr="004F5571" w:rsidRDefault="004F5571" w:rsidP="00580E18">
      <w:pPr>
        <w:numPr>
          <w:ilvl w:val="0"/>
          <w:numId w:val="3"/>
        </w:numPr>
        <w:spacing w:after="0" w:line="360" w:lineRule="auto"/>
        <w:jc w:val="both"/>
        <w:rPr>
          <w:rFonts w:ascii="Arial" w:eastAsia="Times New Roman" w:hAnsi="Arial" w:cs="Arial"/>
          <w:noProof w:val="0"/>
          <w:sz w:val="24"/>
          <w:szCs w:val="24"/>
          <w:lang w:val="es-ES_tradnl" w:eastAsia="es-ES_tradnl"/>
        </w:rPr>
      </w:pPr>
      <w:r w:rsidRPr="004F5571">
        <w:rPr>
          <w:rFonts w:ascii="Arial" w:eastAsia="Times New Roman" w:hAnsi="Arial" w:cs="Arial"/>
          <w:noProof w:val="0"/>
          <w:sz w:val="24"/>
          <w:szCs w:val="24"/>
          <w:lang w:val="es-ES_tradnl" w:eastAsia="es-ES_tradnl"/>
        </w:rPr>
        <w:t xml:space="preserve">Sr. Julio César Benavides Espinoza, Regidor Propietario </w:t>
      </w:r>
    </w:p>
    <w:p w:rsidR="004F5571" w:rsidRPr="004F5571" w:rsidRDefault="004F5571" w:rsidP="004F5571">
      <w:pPr>
        <w:pStyle w:val="Sinespaciado"/>
        <w:rPr>
          <w:lang w:eastAsia="es-ES_tradnl"/>
        </w:rPr>
      </w:pPr>
    </w:p>
    <w:p w:rsidR="004F5571" w:rsidRPr="004F5571" w:rsidRDefault="004F5571" w:rsidP="004F5571">
      <w:pPr>
        <w:spacing w:after="0" w:line="360" w:lineRule="auto"/>
        <w:jc w:val="both"/>
        <w:rPr>
          <w:rFonts w:ascii="Arial" w:eastAsia="Times New Roman" w:hAnsi="Arial" w:cs="Arial"/>
          <w:noProof w:val="0"/>
          <w:sz w:val="24"/>
          <w:szCs w:val="24"/>
          <w:lang w:val="es-ES_tradnl" w:eastAsia="es-ES_tradnl"/>
        </w:rPr>
      </w:pPr>
      <w:r w:rsidRPr="004F5571">
        <w:rPr>
          <w:rFonts w:ascii="Arial" w:eastAsia="Times New Roman" w:hAnsi="Arial" w:cs="Arial"/>
          <w:b/>
          <w:noProof w:val="0"/>
          <w:sz w:val="24"/>
          <w:szCs w:val="24"/>
          <w:u w:val="single"/>
          <w:lang w:val="es-ES_tradnl" w:eastAsia="es-ES_tradnl"/>
        </w:rPr>
        <w:t>Miembros:</w:t>
      </w:r>
      <w:r w:rsidRPr="004F5571">
        <w:rPr>
          <w:rFonts w:ascii="Arial" w:eastAsia="Times New Roman" w:hAnsi="Arial" w:cs="Arial"/>
          <w:noProof w:val="0"/>
          <w:sz w:val="24"/>
          <w:szCs w:val="24"/>
          <w:lang w:val="es-ES_tradnl" w:eastAsia="es-ES_tradnl"/>
        </w:rPr>
        <w:t xml:space="preserve"> </w:t>
      </w:r>
    </w:p>
    <w:p w:rsidR="004F5571" w:rsidRPr="004F5571" w:rsidRDefault="004F5571" w:rsidP="00580E18">
      <w:pPr>
        <w:numPr>
          <w:ilvl w:val="0"/>
          <w:numId w:val="3"/>
        </w:numPr>
        <w:spacing w:after="0" w:line="360" w:lineRule="auto"/>
        <w:contextualSpacing/>
        <w:jc w:val="both"/>
        <w:rPr>
          <w:rFonts w:ascii="Arial" w:eastAsia="Times New Roman" w:hAnsi="Arial" w:cs="Arial"/>
          <w:noProof w:val="0"/>
          <w:sz w:val="24"/>
          <w:szCs w:val="24"/>
          <w:lang w:val="es-ES_tradnl" w:eastAsia="es-ES_tradnl"/>
        </w:rPr>
      </w:pPr>
      <w:r w:rsidRPr="004F5571">
        <w:rPr>
          <w:rFonts w:ascii="Arial" w:eastAsia="Times New Roman" w:hAnsi="Arial" w:cs="Arial"/>
          <w:noProof w:val="0"/>
          <w:sz w:val="24"/>
          <w:szCs w:val="24"/>
          <w:lang w:val="es-ES_tradnl" w:eastAsia="es-ES_tradnl"/>
        </w:rPr>
        <w:t xml:space="preserve">Sra. Damaris Gamboa Hernández, Regidora Propietaria  </w:t>
      </w:r>
    </w:p>
    <w:p w:rsidR="004F5571" w:rsidRPr="004F5571" w:rsidRDefault="004F5571" w:rsidP="004F5571">
      <w:pPr>
        <w:pStyle w:val="Sinespaciado"/>
        <w:rPr>
          <w:lang w:eastAsia="es-ES_tradnl"/>
        </w:rPr>
      </w:pPr>
    </w:p>
    <w:p w:rsidR="004F5571" w:rsidRPr="004F5571" w:rsidRDefault="004F5571" w:rsidP="004F5571">
      <w:pPr>
        <w:spacing w:line="360" w:lineRule="auto"/>
        <w:jc w:val="both"/>
        <w:rPr>
          <w:rFonts w:ascii="Arial" w:hAnsi="Arial" w:cs="Arial"/>
          <w:noProof w:val="0"/>
          <w:sz w:val="24"/>
          <w:szCs w:val="24"/>
        </w:rPr>
      </w:pPr>
      <w:r w:rsidRPr="004F5571">
        <w:rPr>
          <w:rFonts w:ascii="Arial" w:hAnsi="Arial" w:cs="Arial"/>
          <w:b/>
          <w:noProof w:val="0"/>
          <w:sz w:val="24"/>
          <w:szCs w:val="24"/>
          <w:u w:val="single"/>
        </w:rPr>
        <w:t>Asesores</w:t>
      </w:r>
      <w:r w:rsidRPr="004F5571">
        <w:rPr>
          <w:rFonts w:ascii="Arial" w:hAnsi="Arial" w:cs="Arial"/>
          <w:noProof w:val="0"/>
          <w:sz w:val="24"/>
          <w:szCs w:val="24"/>
        </w:rPr>
        <w:t xml:space="preserve">: </w:t>
      </w:r>
    </w:p>
    <w:p w:rsidR="004F5571" w:rsidRPr="004F5571" w:rsidRDefault="004F5571" w:rsidP="00580E18">
      <w:pPr>
        <w:numPr>
          <w:ilvl w:val="0"/>
          <w:numId w:val="3"/>
        </w:numPr>
        <w:spacing w:after="0" w:line="360" w:lineRule="auto"/>
        <w:contextualSpacing/>
        <w:jc w:val="both"/>
        <w:rPr>
          <w:rFonts w:ascii="Arial" w:eastAsia="Times New Roman" w:hAnsi="Arial" w:cs="Arial"/>
          <w:noProof w:val="0"/>
          <w:sz w:val="24"/>
          <w:szCs w:val="24"/>
          <w:lang w:val="es-ES_tradnl" w:eastAsia="es-ES_tradnl"/>
        </w:rPr>
      </w:pPr>
      <w:r w:rsidRPr="004F5571">
        <w:rPr>
          <w:rFonts w:ascii="Arial" w:eastAsia="Times New Roman" w:hAnsi="Arial" w:cs="Arial"/>
          <w:noProof w:val="0"/>
          <w:sz w:val="24"/>
          <w:szCs w:val="24"/>
          <w:lang w:val="es-ES_tradnl" w:eastAsia="es-ES_tradnl"/>
        </w:rPr>
        <w:t>Licda. Marjorie Montoya Gamboa, Directora Hacienda Municipal</w:t>
      </w:r>
    </w:p>
    <w:p w:rsidR="004F5571" w:rsidRPr="004F5571" w:rsidRDefault="004F5571" w:rsidP="00580E18">
      <w:pPr>
        <w:numPr>
          <w:ilvl w:val="0"/>
          <w:numId w:val="3"/>
        </w:numPr>
        <w:spacing w:after="0" w:line="360" w:lineRule="auto"/>
        <w:contextualSpacing/>
        <w:jc w:val="both"/>
        <w:rPr>
          <w:rFonts w:ascii="Arial" w:eastAsia="Times New Roman" w:hAnsi="Arial" w:cs="Arial"/>
          <w:noProof w:val="0"/>
          <w:sz w:val="24"/>
          <w:szCs w:val="24"/>
          <w:lang w:val="es-ES_tradnl" w:eastAsia="es-ES_tradnl"/>
        </w:rPr>
      </w:pPr>
      <w:r w:rsidRPr="004F5571">
        <w:rPr>
          <w:rFonts w:ascii="Arial" w:eastAsia="Times New Roman" w:hAnsi="Arial" w:cs="Arial"/>
          <w:noProof w:val="0"/>
          <w:sz w:val="24"/>
          <w:szCs w:val="24"/>
          <w:lang w:val="es-ES_tradnl" w:eastAsia="es-ES_tradnl"/>
        </w:rPr>
        <w:t xml:space="preserve">Lic. </w:t>
      </w:r>
      <w:proofErr w:type="spellStart"/>
      <w:r w:rsidRPr="004F5571">
        <w:rPr>
          <w:rFonts w:ascii="Arial" w:eastAsia="Times New Roman" w:hAnsi="Arial" w:cs="Arial"/>
          <w:noProof w:val="0"/>
          <w:sz w:val="24"/>
          <w:szCs w:val="24"/>
          <w:lang w:val="es-ES_tradnl" w:eastAsia="es-ES_tradnl"/>
        </w:rPr>
        <w:t>Gilberth</w:t>
      </w:r>
      <w:proofErr w:type="spellEnd"/>
      <w:r w:rsidRPr="004F5571">
        <w:rPr>
          <w:rFonts w:ascii="Arial" w:eastAsia="Times New Roman" w:hAnsi="Arial" w:cs="Arial"/>
          <w:noProof w:val="0"/>
          <w:sz w:val="24"/>
          <w:szCs w:val="24"/>
          <w:lang w:val="es-ES_tradnl" w:eastAsia="es-ES_tradnl"/>
        </w:rPr>
        <w:t xml:space="preserve"> Acuña Cerdas, Director de Planificación, Control y Presupuesto</w:t>
      </w:r>
    </w:p>
    <w:p w:rsidR="004F5571" w:rsidRPr="004F5571" w:rsidRDefault="004F5571" w:rsidP="004F5571">
      <w:pPr>
        <w:pStyle w:val="Sinespaciado"/>
        <w:rPr>
          <w:lang w:eastAsia="es-ES_tradnl"/>
        </w:rPr>
      </w:pPr>
    </w:p>
    <w:p w:rsidR="004F5571" w:rsidRPr="004F5571" w:rsidRDefault="004F5571" w:rsidP="004F5571">
      <w:pPr>
        <w:spacing w:line="360" w:lineRule="auto"/>
        <w:jc w:val="both"/>
        <w:rPr>
          <w:rFonts w:ascii="Arial" w:hAnsi="Arial" w:cs="Arial"/>
          <w:b/>
          <w:noProof w:val="0"/>
          <w:sz w:val="24"/>
          <w:szCs w:val="24"/>
          <w:u w:val="single"/>
        </w:rPr>
      </w:pPr>
      <w:r w:rsidRPr="004F5571">
        <w:rPr>
          <w:rFonts w:ascii="Arial" w:hAnsi="Arial" w:cs="Arial"/>
          <w:b/>
          <w:noProof w:val="0"/>
          <w:sz w:val="24"/>
          <w:szCs w:val="24"/>
          <w:u w:val="single"/>
        </w:rPr>
        <w:t xml:space="preserve">Ausentes: </w:t>
      </w:r>
    </w:p>
    <w:p w:rsidR="004F5571" w:rsidRPr="004F5571" w:rsidRDefault="004F5571" w:rsidP="004F5571">
      <w:pPr>
        <w:numPr>
          <w:ilvl w:val="0"/>
          <w:numId w:val="2"/>
        </w:numPr>
        <w:spacing w:after="0" w:line="360" w:lineRule="auto"/>
        <w:contextualSpacing/>
        <w:jc w:val="both"/>
        <w:rPr>
          <w:rFonts w:ascii="Arial" w:eastAsia="Times New Roman" w:hAnsi="Arial" w:cs="Arial"/>
          <w:noProof w:val="0"/>
          <w:sz w:val="24"/>
          <w:szCs w:val="24"/>
          <w:lang w:val="es-ES_tradnl" w:eastAsia="es-ES_tradnl"/>
        </w:rPr>
      </w:pPr>
      <w:r w:rsidRPr="004F5571">
        <w:rPr>
          <w:rFonts w:ascii="Arial" w:eastAsia="Times New Roman" w:hAnsi="Arial" w:cs="Arial"/>
          <w:noProof w:val="0"/>
          <w:sz w:val="24"/>
          <w:szCs w:val="24"/>
          <w:lang w:val="es-ES_tradnl" w:eastAsia="es-ES_tradnl"/>
        </w:rPr>
        <w:t>Lic. Mauricio Pana Solano, Asesor</w:t>
      </w:r>
    </w:p>
    <w:p w:rsidR="004F5571" w:rsidRPr="004F5571" w:rsidRDefault="004F5571" w:rsidP="004F5571">
      <w:pPr>
        <w:numPr>
          <w:ilvl w:val="0"/>
          <w:numId w:val="2"/>
        </w:numPr>
        <w:spacing w:after="0" w:line="360" w:lineRule="auto"/>
        <w:contextualSpacing/>
        <w:jc w:val="both"/>
        <w:rPr>
          <w:rFonts w:ascii="Arial" w:eastAsia="Times New Roman" w:hAnsi="Arial" w:cs="Arial"/>
          <w:noProof w:val="0"/>
          <w:sz w:val="24"/>
          <w:szCs w:val="24"/>
          <w:lang w:val="es-ES_tradnl" w:eastAsia="es-ES_tradnl"/>
        </w:rPr>
      </w:pPr>
      <w:r w:rsidRPr="004F5571">
        <w:rPr>
          <w:rFonts w:ascii="Arial" w:eastAsia="Times New Roman" w:hAnsi="Arial" w:cs="Arial"/>
          <w:noProof w:val="0"/>
          <w:sz w:val="24"/>
          <w:szCs w:val="24"/>
          <w:lang w:val="es-ES_tradnl" w:eastAsia="es-ES_tradnl"/>
        </w:rPr>
        <w:t xml:space="preserve">Lic. Bernardo Porras López, Alcalde Municipal </w:t>
      </w:r>
    </w:p>
    <w:p w:rsidR="004F5571" w:rsidRPr="004F5571" w:rsidRDefault="004F5571" w:rsidP="004F5571">
      <w:pPr>
        <w:numPr>
          <w:ilvl w:val="0"/>
          <w:numId w:val="2"/>
        </w:numPr>
        <w:spacing w:after="0" w:line="360" w:lineRule="auto"/>
        <w:contextualSpacing/>
        <w:jc w:val="both"/>
        <w:rPr>
          <w:rFonts w:ascii="Arial" w:eastAsia="Times New Roman" w:hAnsi="Arial" w:cs="Arial"/>
          <w:noProof w:val="0"/>
          <w:sz w:val="24"/>
          <w:szCs w:val="24"/>
          <w:lang w:val="es-ES_tradnl" w:eastAsia="es-ES_tradnl"/>
        </w:rPr>
      </w:pPr>
      <w:r w:rsidRPr="004F5571">
        <w:rPr>
          <w:rFonts w:ascii="Arial" w:eastAsia="Times New Roman" w:hAnsi="Arial" w:cs="Arial"/>
          <w:noProof w:val="0"/>
          <w:sz w:val="24"/>
          <w:szCs w:val="24"/>
          <w:lang w:val="es-ES_tradnl" w:eastAsia="es-ES_tradnl"/>
        </w:rPr>
        <w:t xml:space="preserve">Sr. Omar Sequeira </w:t>
      </w:r>
      <w:proofErr w:type="spellStart"/>
      <w:r w:rsidRPr="004F5571">
        <w:rPr>
          <w:rFonts w:ascii="Arial" w:eastAsia="Times New Roman" w:hAnsi="Arial" w:cs="Arial"/>
          <w:noProof w:val="0"/>
          <w:sz w:val="24"/>
          <w:szCs w:val="24"/>
          <w:lang w:val="es-ES_tradnl" w:eastAsia="es-ES_tradnl"/>
        </w:rPr>
        <w:t>Sequeira</w:t>
      </w:r>
      <w:proofErr w:type="spellEnd"/>
      <w:r w:rsidRPr="004F5571">
        <w:rPr>
          <w:rFonts w:ascii="Arial" w:eastAsia="Times New Roman" w:hAnsi="Arial" w:cs="Arial"/>
          <w:noProof w:val="0"/>
          <w:sz w:val="24"/>
          <w:szCs w:val="24"/>
          <w:lang w:val="es-ES_tradnl" w:eastAsia="es-ES_tradnl"/>
        </w:rPr>
        <w:t xml:space="preserve">, Regidor Suplente  </w:t>
      </w:r>
    </w:p>
    <w:p w:rsidR="004F5571" w:rsidRPr="004F5571" w:rsidRDefault="004F5571" w:rsidP="004F5571">
      <w:pPr>
        <w:numPr>
          <w:ilvl w:val="0"/>
          <w:numId w:val="2"/>
        </w:numPr>
        <w:spacing w:after="0" w:line="360" w:lineRule="auto"/>
        <w:jc w:val="both"/>
        <w:rPr>
          <w:rFonts w:ascii="Arial" w:eastAsia="Times New Roman" w:hAnsi="Arial" w:cs="Arial"/>
          <w:noProof w:val="0"/>
          <w:sz w:val="24"/>
          <w:szCs w:val="24"/>
          <w:lang w:val="es-ES_tradnl" w:eastAsia="es-ES_tradnl"/>
        </w:rPr>
      </w:pPr>
      <w:r w:rsidRPr="004F5571">
        <w:rPr>
          <w:rFonts w:ascii="Arial" w:eastAsia="Times New Roman" w:hAnsi="Arial" w:cs="Arial"/>
          <w:noProof w:val="0"/>
          <w:sz w:val="24"/>
          <w:szCs w:val="24"/>
          <w:lang w:val="es-ES_tradnl" w:eastAsia="es-ES_tradnl"/>
        </w:rPr>
        <w:lastRenderedPageBreak/>
        <w:t>Sr. José Fernando Méndez Vindas, Regidor Propietario</w:t>
      </w:r>
    </w:p>
    <w:p w:rsidR="004F5571" w:rsidRPr="004F5571" w:rsidRDefault="004F5571" w:rsidP="004F5571">
      <w:pPr>
        <w:numPr>
          <w:ilvl w:val="0"/>
          <w:numId w:val="2"/>
        </w:numPr>
        <w:spacing w:after="0" w:line="360" w:lineRule="auto"/>
        <w:contextualSpacing/>
        <w:jc w:val="both"/>
        <w:rPr>
          <w:rFonts w:ascii="Arial" w:eastAsia="Times New Roman" w:hAnsi="Arial" w:cs="Arial"/>
          <w:noProof w:val="0"/>
          <w:sz w:val="24"/>
          <w:szCs w:val="24"/>
          <w:lang w:val="es-ES_tradnl" w:eastAsia="es-ES_tradnl"/>
        </w:rPr>
      </w:pPr>
      <w:r w:rsidRPr="004F5571">
        <w:rPr>
          <w:rFonts w:ascii="Arial" w:eastAsia="Times New Roman" w:hAnsi="Arial" w:cs="Arial"/>
          <w:noProof w:val="0"/>
          <w:sz w:val="24"/>
          <w:szCs w:val="24"/>
          <w:lang w:val="es-ES_tradnl" w:eastAsia="es-ES_tradnl"/>
        </w:rPr>
        <w:t xml:space="preserve">Sr. Yojhan Cubero Ramírez, Regidor Propietario </w:t>
      </w:r>
    </w:p>
    <w:p w:rsidR="004F5571" w:rsidRPr="004F5571" w:rsidRDefault="004F5571" w:rsidP="004F5571">
      <w:pPr>
        <w:spacing w:after="0" w:line="240" w:lineRule="auto"/>
        <w:rPr>
          <w:rFonts w:ascii="Times New Roman" w:eastAsia="Times New Roman" w:hAnsi="Times New Roman" w:cs="Times New Roman"/>
          <w:noProof w:val="0"/>
          <w:sz w:val="24"/>
          <w:szCs w:val="24"/>
          <w:lang w:val="es-ES_tradnl" w:eastAsia="es-ES_tradnl"/>
        </w:rPr>
      </w:pPr>
    </w:p>
    <w:p w:rsidR="004F5571" w:rsidRPr="004F5571" w:rsidRDefault="004F5571" w:rsidP="004F5571">
      <w:pPr>
        <w:spacing w:after="0" w:line="360" w:lineRule="auto"/>
        <w:jc w:val="both"/>
        <w:rPr>
          <w:rFonts w:ascii="Arial" w:eastAsia="Times New Roman" w:hAnsi="Arial" w:cs="Arial"/>
          <w:noProof w:val="0"/>
          <w:sz w:val="24"/>
          <w:szCs w:val="24"/>
          <w:lang w:val="es-ES_tradnl" w:eastAsia="es-ES_tradnl"/>
        </w:rPr>
      </w:pPr>
      <w:r w:rsidRPr="004F5571">
        <w:rPr>
          <w:rFonts w:ascii="Arial" w:eastAsia="Times New Roman" w:hAnsi="Arial" w:cs="Arial"/>
          <w:b/>
          <w:noProof w:val="0"/>
          <w:sz w:val="24"/>
          <w:szCs w:val="24"/>
          <w:u w:val="single"/>
          <w:lang w:val="es-ES_tradnl" w:eastAsia="es-ES_tradnl"/>
        </w:rPr>
        <w:t>Tema:</w:t>
      </w:r>
      <w:r w:rsidRPr="004F5571">
        <w:rPr>
          <w:rFonts w:ascii="Arial" w:eastAsia="Times New Roman" w:hAnsi="Arial" w:cs="Arial"/>
          <w:noProof w:val="0"/>
          <w:sz w:val="24"/>
          <w:szCs w:val="24"/>
          <w:lang w:val="es-ES_tradnl" w:eastAsia="es-ES_tradnl"/>
        </w:rPr>
        <w:t xml:space="preserve"> Analizar la modificación al presupuesto N° 09-2018 por un monto de ¢45.346.589.74 (cuarenta y cinco millones trescientos cuarenta y seis mil quinientos ochenta y nueve con 74/100).  </w:t>
      </w:r>
    </w:p>
    <w:p w:rsidR="004F5571" w:rsidRPr="004F5571" w:rsidRDefault="004F5571" w:rsidP="004F5571">
      <w:pPr>
        <w:spacing w:after="0" w:line="240" w:lineRule="auto"/>
        <w:rPr>
          <w:rFonts w:ascii="Times New Roman" w:eastAsia="Times New Roman" w:hAnsi="Times New Roman" w:cs="Times New Roman"/>
          <w:noProof w:val="0"/>
          <w:sz w:val="24"/>
          <w:szCs w:val="24"/>
          <w:lang w:val="es-ES_tradnl" w:eastAsia="es-ES_tradnl"/>
        </w:rPr>
      </w:pPr>
    </w:p>
    <w:p w:rsidR="004F5571" w:rsidRPr="004F5571" w:rsidRDefault="004F5571" w:rsidP="004F5571">
      <w:pPr>
        <w:spacing w:after="0" w:line="360" w:lineRule="auto"/>
        <w:jc w:val="center"/>
        <w:rPr>
          <w:rFonts w:ascii="Arial" w:eastAsia="Calibri" w:hAnsi="Arial" w:cs="Arial"/>
          <w:b/>
          <w:noProof w:val="0"/>
          <w:sz w:val="24"/>
          <w:szCs w:val="24"/>
        </w:rPr>
      </w:pPr>
      <w:r w:rsidRPr="004F5571">
        <w:rPr>
          <w:rFonts w:ascii="Arial" w:eastAsia="Calibri" w:hAnsi="Arial" w:cs="Arial"/>
          <w:b/>
          <w:noProof w:val="0"/>
          <w:sz w:val="24"/>
          <w:szCs w:val="24"/>
        </w:rPr>
        <w:t>CONSIDERANDOS</w:t>
      </w:r>
    </w:p>
    <w:p w:rsidR="004F5571" w:rsidRPr="004F5571" w:rsidRDefault="004F5571" w:rsidP="004F5571">
      <w:pPr>
        <w:spacing w:after="0" w:line="240" w:lineRule="auto"/>
        <w:ind w:left="720"/>
        <w:contextualSpacing/>
        <w:rPr>
          <w:rFonts w:ascii="Arial" w:eastAsia="SimSun" w:hAnsi="Arial" w:cs="Arial"/>
          <w:noProof w:val="0"/>
          <w:sz w:val="24"/>
          <w:szCs w:val="24"/>
          <w:lang w:val="es-ES_tradnl" w:eastAsia="es-ES_tradnl"/>
        </w:rPr>
      </w:pPr>
    </w:p>
    <w:p w:rsidR="004F5571" w:rsidRPr="004F5571" w:rsidRDefault="004F5571" w:rsidP="00580E18">
      <w:pPr>
        <w:numPr>
          <w:ilvl w:val="0"/>
          <w:numId w:val="9"/>
        </w:numPr>
        <w:spacing w:after="0" w:line="360" w:lineRule="auto"/>
        <w:ind w:left="714" w:hanging="357"/>
        <w:contextualSpacing/>
        <w:jc w:val="both"/>
        <w:rPr>
          <w:rFonts w:ascii="Arial" w:eastAsia="Calibri" w:hAnsi="Arial" w:cs="Arial"/>
          <w:noProof w:val="0"/>
          <w:sz w:val="24"/>
          <w:szCs w:val="24"/>
          <w:lang w:val="es-ES" w:eastAsia="es-ES_tradnl"/>
        </w:rPr>
      </w:pPr>
      <w:r w:rsidRPr="004F5571">
        <w:rPr>
          <w:rFonts w:ascii="Arial" w:eastAsia="Calibri" w:hAnsi="Arial" w:cs="Arial"/>
          <w:noProof w:val="0"/>
          <w:sz w:val="24"/>
          <w:szCs w:val="24"/>
          <w:lang w:val="es-ES_tradnl" w:eastAsia="es-ES_tradnl"/>
        </w:rPr>
        <w:t>O</w:t>
      </w:r>
      <w:r w:rsidRPr="004F5571">
        <w:rPr>
          <w:rFonts w:ascii="Arial" w:eastAsia="Calibri" w:hAnsi="Arial" w:cs="Arial"/>
          <w:noProof w:val="0"/>
          <w:sz w:val="24"/>
          <w:szCs w:val="24"/>
          <w:lang w:val="es-ES" w:eastAsia="es-ES_tradnl"/>
        </w:rPr>
        <w:t xml:space="preserve">ficio MSPH-PCP-INT-1018-041-2018, de fecha 29 de octubre de 2018, suscrito por el Sr. Bernardo Porras López, Alcalde Municipal donde remite la Modificación al Presupuesto N° 09-2018 por un monto de ¢ 45.346.589.74 ( cuarenta y cinco millones trescientos cuarenta y seis mil quinientos ochenta y nueve con 74/100). </w:t>
      </w:r>
    </w:p>
    <w:p w:rsidR="004F5571" w:rsidRPr="004F5571" w:rsidRDefault="004F5571" w:rsidP="00580E18">
      <w:pPr>
        <w:numPr>
          <w:ilvl w:val="0"/>
          <w:numId w:val="9"/>
        </w:numPr>
        <w:spacing w:after="0" w:line="360" w:lineRule="auto"/>
        <w:ind w:left="714" w:hanging="357"/>
        <w:contextualSpacing/>
        <w:jc w:val="both"/>
        <w:rPr>
          <w:rFonts w:ascii="Arial" w:eastAsia="SimSun" w:hAnsi="Arial" w:cs="Arial"/>
          <w:noProof w:val="0"/>
          <w:sz w:val="24"/>
          <w:szCs w:val="24"/>
          <w:lang w:val="es-ES_tradnl" w:eastAsia="es-ES_tradnl"/>
        </w:rPr>
      </w:pPr>
      <w:r w:rsidRPr="004F5571">
        <w:rPr>
          <w:rFonts w:ascii="Arial" w:eastAsia="SimSun" w:hAnsi="Arial" w:cs="Arial"/>
          <w:noProof w:val="0"/>
          <w:sz w:val="24"/>
          <w:szCs w:val="24"/>
          <w:lang w:val="es-ES_tradnl" w:eastAsia="es-ES_tradnl"/>
        </w:rPr>
        <w:t xml:space="preserve">Acuerdo municipal CM 609-18 adoptado en la sesión ordinaria N° 44-18 celebrada el día 29 de octubre de 2018, mediante el cual, se remite el oficio citado a la Comisión de Hacienda y Presupuesto para su respectivo análisis y posterior dictamen. </w:t>
      </w:r>
    </w:p>
    <w:p w:rsidR="004F5571" w:rsidRPr="004F5571" w:rsidRDefault="004F5571" w:rsidP="004F5571">
      <w:pPr>
        <w:spacing w:after="0" w:line="240" w:lineRule="auto"/>
        <w:ind w:left="720"/>
        <w:contextualSpacing/>
        <w:rPr>
          <w:rFonts w:ascii="Arial" w:eastAsia="SimSun" w:hAnsi="Arial" w:cs="Arial"/>
          <w:noProof w:val="0"/>
          <w:sz w:val="24"/>
          <w:szCs w:val="24"/>
          <w:lang w:val="es-ES_tradnl" w:eastAsia="es-ES_tradnl"/>
        </w:rPr>
      </w:pPr>
    </w:p>
    <w:p w:rsidR="004F5571" w:rsidRPr="004F5571" w:rsidRDefault="004F5571" w:rsidP="00580E18">
      <w:pPr>
        <w:numPr>
          <w:ilvl w:val="0"/>
          <w:numId w:val="9"/>
        </w:numPr>
        <w:spacing w:after="0" w:line="360" w:lineRule="auto"/>
        <w:contextualSpacing/>
        <w:jc w:val="both"/>
        <w:rPr>
          <w:rFonts w:ascii="Arial" w:eastAsia="Times New Roman" w:hAnsi="Arial" w:cs="Arial"/>
          <w:noProof w:val="0"/>
          <w:sz w:val="24"/>
          <w:szCs w:val="24"/>
          <w:lang w:val="es-ES_tradnl" w:eastAsia="es-ES_tradnl"/>
        </w:rPr>
      </w:pPr>
      <w:r w:rsidRPr="004F5571">
        <w:rPr>
          <w:rFonts w:ascii="Arial" w:eastAsia="Times New Roman" w:hAnsi="Arial" w:cs="Arial"/>
          <w:noProof w:val="0"/>
          <w:sz w:val="24"/>
          <w:szCs w:val="24"/>
          <w:lang w:val="es-ES_tradnl" w:eastAsia="es-ES_tradnl"/>
        </w:rPr>
        <w:t xml:space="preserve">Que en el siguiente cuadro se presenta por programa los fondos presupuestados: </w:t>
      </w:r>
    </w:p>
    <w:p w:rsidR="004F5571" w:rsidRPr="004F5571" w:rsidRDefault="004F5571" w:rsidP="004F5571">
      <w:pPr>
        <w:spacing w:after="0" w:line="240" w:lineRule="auto"/>
        <w:ind w:left="720"/>
        <w:contextualSpacing/>
        <w:rPr>
          <w:rFonts w:ascii="Arial" w:eastAsia="Times New Roman" w:hAnsi="Arial" w:cs="Arial"/>
          <w:noProof w:val="0"/>
          <w:sz w:val="24"/>
          <w:szCs w:val="24"/>
          <w:lang w:val="es-ES_tradnl" w:eastAsia="es-ES_tradnl"/>
        </w:rPr>
      </w:pPr>
    </w:p>
    <w:p w:rsidR="004F5571" w:rsidRPr="004F5571" w:rsidRDefault="004F5571" w:rsidP="004F5571">
      <w:pPr>
        <w:spacing w:after="0" w:line="240" w:lineRule="auto"/>
        <w:ind w:left="720"/>
        <w:contextualSpacing/>
        <w:rPr>
          <w:rFonts w:ascii="Arial" w:eastAsia="Calibri" w:hAnsi="Arial" w:cs="Arial"/>
          <w:noProof w:val="0"/>
          <w:sz w:val="24"/>
          <w:szCs w:val="24"/>
          <w:lang w:val="es-ES_tradnl" w:eastAsia="es-ES_tradnl"/>
        </w:rPr>
      </w:pPr>
      <w:r w:rsidRPr="004F5571">
        <w:rPr>
          <w:rFonts w:ascii="Times New Roman" w:eastAsia="Times New Roman" w:hAnsi="Times New Roman" w:cs="Times New Roman"/>
          <w:sz w:val="24"/>
          <w:szCs w:val="24"/>
          <w:lang w:eastAsia="es-CR"/>
        </w:rPr>
        <w:drawing>
          <wp:inline distT="0" distB="0" distL="0" distR="0" wp14:anchorId="51C9125E" wp14:editId="29D28168">
            <wp:extent cx="5524500" cy="1914525"/>
            <wp:effectExtent l="0" t="0" r="0" b="9525"/>
            <wp:docPr id="230" name="Imagen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24500" cy="1914525"/>
                    </a:xfrm>
                    <a:prstGeom prst="rect">
                      <a:avLst/>
                    </a:prstGeom>
                    <a:noFill/>
                    <a:ln>
                      <a:noFill/>
                    </a:ln>
                  </pic:spPr>
                </pic:pic>
              </a:graphicData>
            </a:graphic>
          </wp:inline>
        </w:drawing>
      </w:r>
    </w:p>
    <w:p w:rsidR="004F5571" w:rsidRPr="004F5571" w:rsidRDefault="004F5571" w:rsidP="004F5571">
      <w:pPr>
        <w:spacing w:after="0" w:line="240" w:lineRule="auto"/>
        <w:ind w:left="720"/>
        <w:contextualSpacing/>
        <w:rPr>
          <w:rFonts w:ascii="Arial" w:eastAsia="Calibri" w:hAnsi="Arial" w:cs="Arial"/>
          <w:noProof w:val="0"/>
          <w:sz w:val="24"/>
          <w:szCs w:val="24"/>
          <w:lang w:val="es-ES_tradnl" w:eastAsia="es-ES_tradnl"/>
        </w:rPr>
      </w:pPr>
    </w:p>
    <w:p w:rsidR="004F5571" w:rsidRPr="004F5571" w:rsidRDefault="004F5571" w:rsidP="00580E18">
      <w:pPr>
        <w:numPr>
          <w:ilvl w:val="0"/>
          <w:numId w:val="9"/>
        </w:numPr>
        <w:spacing w:after="0" w:line="360" w:lineRule="auto"/>
        <w:contextualSpacing/>
        <w:jc w:val="both"/>
        <w:rPr>
          <w:rFonts w:ascii="Arial" w:eastAsia="Times New Roman" w:hAnsi="Arial" w:cs="Arial"/>
          <w:noProof w:val="0"/>
          <w:sz w:val="24"/>
          <w:szCs w:val="24"/>
          <w:lang w:val="es-ES_tradnl" w:eastAsia="es-ES_tradnl"/>
        </w:rPr>
      </w:pPr>
      <w:r w:rsidRPr="004F5571">
        <w:rPr>
          <w:rFonts w:ascii="Arial" w:eastAsia="Calibri" w:hAnsi="Arial" w:cs="Arial"/>
          <w:noProof w:val="0"/>
          <w:sz w:val="24"/>
          <w:szCs w:val="24"/>
          <w:lang w:val="es-ES_tradnl" w:eastAsia="es-ES_tradnl"/>
        </w:rPr>
        <w:t>Que las modificaciones presentadas no sobre pasan el 25% del total del Presupuesto Ordinario 2018.</w:t>
      </w:r>
    </w:p>
    <w:p w:rsidR="004F5571" w:rsidRPr="004F5571" w:rsidRDefault="004F5571" w:rsidP="004F5571">
      <w:pPr>
        <w:spacing w:after="0" w:line="240" w:lineRule="auto"/>
        <w:rPr>
          <w:rFonts w:ascii="Times New Roman" w:eastAsia="Times New Roman" w:hAnsi="Times New Roman" w:cs="Times New Roman"/>
          <w:noProof w:val="0"/>
          <w:sz w:val="24"/>
          <w:szCs w:val="24"/>
          <w:lang w:val="es-ES_tradnl" w:eastAsia="es-ES_tradnl"/>
        </w:rPr>
      </w:pPr>
    </w:p>
    <w:p w:rsidR="004F5571" w:rsidRPr="0098334D" w:rsidRDefault="004F5571" w:rsidP="0098334D">
      <w:pPr>
        <w:spacing w:after="0" w:line="360" w:lineRule="auto"/>
        <w:ind w:left="714"/>
        <w:contextualSpacing/>
        <w:jc w:val="center"/>
        <w:rPr>
          <w:rFonts w:ascii="Arial" w:eastAsia="SimSun" w:hAnsi="Arial" w:cs="Arial"/>
          <w:b/>
          <w:noProof w:val="0"/>
          <w:sz w:val="24"/>
          <w:szCs w:val="24"/>
          <w:lang w:val="es-ES_tradnl" w:eastAsia="es-ES_tradnl"/>
        </w:rPr>
      </w:pPr>
      <w:r w:rsidRPr="004F5571">
        <w:rPr>
          <w:rFonts w:ascii="Arial" w:eastAsia="SimSun" w:hAnsi="Arial" w:cs="Arial"/>
          <w:b/>
          <w:noProof w:val="0"/>
          <w:sz w:val="24"/>
          <w:szCs w:val="24"/>
          <w:lang w:val="es-ES_tradnl" w:eastAsia="es-ES_tradnl"/>
        </w:rPr>
        <w:t>Programa N° I, Administración General</w:t>
      </w:r>
    </w:p>
    <w:p w:rsidR="004F5571" w:rsidRPr="004F5571" w:rsidRDefault="004F5571" w:rsidP="00580E18">
      <w:pPr>
        <w:numPr>
          <w:ilvl w:val="0"/>
          <w:numId w:val="9"/>
        </w:numPr>
        <w:spacing w:after="0" w:line="360" w:lineRule="auto"/>
        <w:ind w:left="714" w:hanging="357"/>
        <w:jc w:val="both"/>
        <w:rPr>
          <w:rFonts w:ascii="Arial" w:eastAsia="SimSun" w:hAnsi="Arial" w:cs="Arial"/>
          <w:noProof w:val="0"/>
          <w:sz w:val="24"/>
          <w:szCs w:val="24"/>
          <w:lang w:val="es-ES_tradnl" w:eastAsia="es-ES_tradnl"/>
        </w:rPr>
      </w:pPr>
      <w:r w:rsidRPr="004F5571">
        <w:rPr>
          <w:rFonts w:ascii="Arial" w:eastAsia="SimSun" w:hAnsi="Arial" w:cs="Arial"/>
          <w:noProof w:val="0"/>
          <w:sz w:val="24"/>
          <w:szCs w:val="24"/>
          <w:u w:val="single"/>
          <w:lang w:val="es-ES_tradnl" w:eastAsia="es-ES_tradnl"/>
        </w:rPr>
        <w:lastRenderedPageBreak/>
        <w:t>Centro de costos, Alcaldía Municipal</w:t>
      </w:r>
      <w:r w:rsidRPr="004F5571">
        <w:rPr>
          <w:rFonts w:ascii="Arial" w:eastAsia="SimSun" w:hAnsi="Arial" w:cs="Arial"/>
          <w:noProof w:val="0"/>
          <w:sz w:val="24"/>
          <w:szCs w:val="24"/>
          <w:lang w:val="es-ES_tradnl" w:eastAsia="es-ES_tradnl"/>
        </w:rPr>
        <w:t xml:space="preserve">: Se aumenta sueldos por cargos fijos en ¢1.2000.000.00, para completar el año; se disminuye de servicios especiales, del mismo centro de costos, por el mismo monto, por seis meses se pagó de sueldos fijos a la funcionaria de este centro de costos que se debía pagar de servicios especiales. </w:t>
      </w:r>
    </w:p>
    <w:p w:rsidR="004F5571" w:rsidRPr="004F5571" w:rsidRDefault="004F5571" w:rsidP="004F5571">
      <w:pPr>
        <w:spacing w:line="360" w:lineRule="auto"/>
        <w:ind w:left="357" w:firstLine="3"/>
        <w:jc w:val="both"/>
        <w:rPr>
          <w:rFonts w:ascii="Arial" w:hAnsi="Arial" w:cs="Arial"/>
          <w:noProof w:val="0"/>
          <w:sz w:val="24"/>
          <w:szCs w:val="24"/>
        </w:rPr>
      </w:pPr>
      <w:r w:rsidRPr="004F5571">
        <w:rPr>
          <w:rFonts w:ascii="Arial" w:hAnsi="Arial" w:cs="Arial"/>
          <w:noProof w:val="0"/>
          <w:sz w:val="24"/>
          <w:szCs w:val="24"/>
        </w:rPr>
        <w:t xml:space="preserve">Los fondos se toman del mismo centro de costos, de la partida de remuneraciones, por lo que no afectan los incentivos salariales, contribuciones sociales y aportes (el efecto en estas cuentas se anula). </w:t>
      </w:r>
    </w:p>
    <w:p w:rsidR="004F5571" w:rsidRPr="004F5571" w:rsidRDefault="004F5571" w:rsidP="00580E18">
      <w:pPr>
        <w:numPr>
          <w:ilvl w:val="0"/>
          <w:numId w:val="9"/>
        </w:numPr>
        <w:spacing w:after="0" w:line="360" w:lineRule="auto"/>
        <w:contextualSpacing/>
        <w:jc w:val="both"/>
        <w:rPr>
          <w:rFonts w:ascii="Arial" w:eastAsia="Times New Roman" w:hAnsi="Arial" w:cs="Arial"/>
          <w:noProof w:val="0"/>
          <w:sz w:val="24"/>
          <w:szCs w:val="24"/>
          <w:lang w:val="es-ES_tradnl" w:eastAsia="es-ES_tradnl"/>
        </w:rPr>
      </w:pPr>
      <w:r w:rsidRPr="004F5571">
        <w:rPr>
          <w:rFonts w:ascii="Arial" w:eastAsia="Times New Roman" w:hAnsi="Arial" w:cs="Arial"/>
          <w:noProof w:val="0"/>
          <w:sz w:val="24"/>
          <w:szCs w:val="24"/>
          <w:u w:val="single"/>
          <w:lang w:val="es-ES_tradnl" w:eastAsia="es-ES_tradnl"/>
        </w:rPr>
        <w:t xml:space="preserve">Centros de costos, Proveeduría Municipal: </w:t>
      </w:r>
      <w:r w:rsidRPr="004F5571">
        <w:rPr>
          <w:rFonts w:ascii="Arial" w:eastAsia="Times New Roman" w:hAnsi="Arial" w:cs="Arial"/>
          <w:noProof w:val="0"/>
          <w:sz w:val="24"/>
          <w:szCs w:val="24"/>
          <w:lang w:val="es-ES_tradnl" w:eastAsia="es-ES_tradnl"/>
        </w:rPr>
        <w:t>Se aumenta restricción al ejercicio liberal en ¢190.000.00, para completar el año;  y la sub partida de otros incentivos salariales, por ¢425.000.00 para pago de puntos carrera profesional según resolución de Recursos Humanos, se disminuye de saldos Impresión encuadernación y otros y de textiles y vestuarios, del mismo centro de costos.</w:t>
      </w:r>
    </w:p>
    <w:p w:rsidR="004F5571" w:rsidRPr="004F5571" w:rsidRDefault="004F5571" w:rsidP="004F5571">
      <w:pPr>
        <w:spacing w:line="360" w:lineRule="auto"/>
        <w:ind w:left="708"/>
        <w:jc w:val="both"/>
        <w:rPr>
          <w:rFonts w:ascii="Arial" w:hAnsi="Arial" w:cs="Arial"/>
          <w:noProof w:val="0"/>
          <w:sz w:val="24"/>
          <w:szCs w:val="24"/>
        </w:rPr>
      </w:pPr>
      <w:r w:rsidRPr="004F5571">
        <w:rPr>
          <w:rFonts w:ascii="Arial" w:hAnsi="Arial" w:cs="Arial"/>
          <w:noProof w:val="0"/>
          <w:sz w:val="24"/>
          <w:szCs w:val="24"/>
        </w:rPr>
        <w:t>Los fondos se toman del mismo centro de costos, de la partida de remuneraciones, por lo que no afectan los incentivos salariales, contribuciones sociales y aportes (el efecto en estas cuentas se anula)</w:t>
      </w:r>
    </w:p>
    <w:p w:rsidR="004F5571" w:rsidRPr="004F5571" w:rsidRDefault="004F5571" w:rsidP="00580E18">
      <w:pPr>
        <w:numPr>
          <w:ilvl w:val="0"/>
          <w:numId w:val="9"/>
        </w:numPr>
        <w:spacing w:after="0" w:line="360" w:lineRule="auto"/>
        <w:contextualSpacing/>
        <w:jc w:val="both"/>
        <w:rPr>
          <w:rFonts w:ascii="Arial" w:eastAsia="Times New Roman" w:hAnsi="Arial" w:cs="Arial"/>
          <w:noProof w:val="0"/>
          <w:sz w:val="24"/>
          <w:szCs w:val="24"/>
          <w:lang w:val="es-ES_tradnl" w:eastAsia="es-ES_tradnl"/>
        </w:rPr>
      </w:pPr>
      <w:r w:rsidRPr="004F5571">
        <w:rPr>
          <w:rFonts w:ascii="Arial" w:eastAsia="Times New Roman" w:hAnsi="Arial" w:cs="Arial"/>
          <w:noProof w:val="0"/>
          <w:sz w:val="24"/>
          <w:szCs w:val="24"/>
          <w:u w:val="single"/>
          <w:lang w:val="es-ES_tradnl" w:eastAsia="es-ES_tradnl"/>
        </w:rPr>
        <w:t xml:space="preserve">Centros de costos, Tesorería Municipal: </w:t>
      </w:r>
      <w:r w:rsidRPr="004F5571">
        <w:rPr>
          <w:rFonts w:ascii="Arial" w:eastAsia="Times New Roman" w:hAnsi="Arial" w:cs="Arial"/>
          <w:noProof w:val="0"/>
          <w:sz w:val="24"/>
          <w:szCs w:val="24"/>
          <w:lang w:val="es-ES_tradnl" w:eastAsia="es-ES_tradnl"/>
        </w:rPr>
        <w:t>Se aumenta sueldos para cargos fijos en ¢700.000.00, para completar el año;  y la sub partida de otros incentivos salariales, por ¢200.000.00 se disminuye de retribución por años servidos, del mismo centro de costos. Se indica que los puntos de carrera profesional que se aumentan a mediados del año no se consideran en el presupuesto ordinario.</w:t>
      </w:r>
    </w:p>
    <w:p w:rsidR="004F5571" w:rsidRPr="004F5571" w:rsidRDefault="004F5571" w:rsidP="004F5571">
      <w:pPr>
        <w:spacing w:line="360" w:lineRule="auto"/>
        <w:ind w:left="708"/>
        <w:jc w:val="both"/>
        <w:rPr>
          <w:rFonts w:ascii="Arial" w:hAnsi="Arial" w:cs="Arial"/>
          <w:noProof w:val="0"/>
          <w:sz w:val="24"/>
          <w:szCs w:val="24"/>
        </w:rPr>
      </w:pPr>
      <w:r w:rsidRPr="004F5571">
        <w:rPr>
          <w:rFonts w:ascii="Arial" w:hAnsi="Arial" w:cs="Arial"/>
          <w:noProof w:val="0"/>
          <w:sz w:val="24"/>
          <w:szCs w:val="24"/>
        </w:rPr>
        <w:t>Los fondos se toman del mismo centro de costos, de la partida de remuneraciones, por lo que no afectan los incentivos salariales, contribuciones sociales y aportes (el efecto en estas cuentas se anula).</w:t>
      </w:r>
    </w:p>
    <w:p w:rsidR="004F5571" w:rsidRPr="004F5571" w:rsidRDefault="004F5571" w:rsidP="00580E18">
      <w:pPr>
        <w:numPr>
          <w:ilvl w:val="0"/>
          <w:numId w:val="9"/>
        </w:numPr>
        <w:spacing w:after="0" w:line="360" w:lineRule="auto"/>
        <w:contextualSpacing/>
        <w:jc w:val="both"/>
        <w:rPr>
          <w:rFonts w:ascii="Arial" w:eastAsia="Times New Roman" w:hAnsi="Arial" w:cs="Arial"/>
          <w:noProof w:val="0"/>
          <w:sz w:val="24"/>
          <w:szCs w:val="24"/>
          <w:lang w:val="es-ES_tradnl" w:eastAsia="es-ES_tradnl"/>
        </w:rPr>
      </w:pPr>
      <w:r w:rsidRPr="004F5571">
        <w:rPr>
          <w:rFonts w:ascii="Arial" w:eastAsia="Times New Roman" w:hAnsi="Arial" w:cs="Arial"/>
          <w:noProof w:val="0"/>
          <w:sz w:val="24"/>
          <w:szCs w:val="24"/>
          <w:u w:val="single"/>
          <w:lang w:val="es-ES_tradnl" w:eastAsia="es-ES_tradnl"/>
        </w:rPr>
        <w:t xml:space="preserve">Centro de costos, Recursos Humanos: </w:t>
      </w:r>
      <w:r w:rsidRPr="004F5571">
        <w:rPr>
          <w:rFonts w:ascii="Arial" w:eastAsia="Times New Roman" w:hAnsi="Arial" w:cs="Arial"/>
          <w:noProof w:val="0"/>
          <w:sz w:val="24"/>
          <w:szCs w:val="24"/>
          <w:lang w:val="es-ES_tradnl" w:eastAsia="es-ES_tradnl"/>
        </w:rPr>
        <w:t>Se aumenta sueldos para cargos fijos en ¢5.100.000.00 y otros ingresos salariales por ¢410.000.00,  para completar el año;  se disminuye del saldo de retribución por años servicios por el mismo saldo.</w:t>
      </w:r>
    </w:p>
    <w:p w:rsidR="004F5571" w:rsidRPr="004F5571" w:rsidRDefault="004F5571" w:rsidP="004F5571">
      <w:pPr>
        <w:spacing w:line="360" w:lineRule="auto"/>
        <w:ind w:left="708"/>
        <w:jc w:val="both"/>
        <w:rPr>
          <w:rFonts w:ascii="Arial" w:hAnsi="Arial" w:cs="Arial"/>
          <w:noProof w:val="0"/>
          <w:sz w:val="24"/>
          <w:szCs w:val="24"/>
        </w:rPr>
      </w:pPr>
      <w:r w:rsidRPr="004F5571">
        <w:rPr>
          <w:rFonts w:ascii="Arial" w:hAnsi="Arial" w:cs="Arial"/>
          <w:noProof w:val="0"/>
          <w:sz w:val="24"/>
          <w:szCs w:val="24"/>
        </w:rPr>
        <w:lastRenderedPageBreak/>
        <w:t>Los fondos se toman del mismo centro de costos, de la partida de remuneraciones, por lo que no afectan los incentivos salariales, contribuciones sociales y aportes (el efecto en estas cuentas se anula).</w:t>
      </w:r>
    </w:p>
    <w:p w:rsidR="004F5571" w:rsidRPr="004F5571" w:rsidRDefault="004F5571" w:rsidP="004F5571">
      <w:pPr>
        <w:spacing w:line="360" w:lineRule="auto"/>
        <w:ind w:left="357"/>
        <w:jc w:val="both"/>
        <w:rPr>
          <w:rFonts w:ascii="Arial" w:hAnsi="Arial" w:cs="Arial"/>
          <w:noProof w:val="0"/>
          <w:sz w:val="24"/>
          <w:szCs w:val="24"/>
        </w:rPr>
      </w:pPr>
      <w:r w:rsidRPr="004F5571">
        <w:rPr>
          <w:rFonts w:ascii="Arial" w:hAnsi="Arial" w:cs="Arial"/>
          <w:noProof w:val="0"/>
          <w:sz w:val="24"/>
          <w:szCs w:val="24"/>
        </w:rPr>
        <w:t>Se procede a cancelar al funcionario César Cortés, por reasignación pendiente de pago del periodo correspondiente al 15 febrero al 31 de julio del 2017, conforme solicitud de Recursos Humanos.</w:t>
      </w:r>
    </w:p>
    <w:p w:rsidR="004F5571" w:rsidRPr="004F5571" w:rsidRDefault="004F5571" w:rsidP="00580E18">
      <w:pPr>
        <w:numPr>
          <w:ilvl w:val="0"/>
          <w:numId w:val="9"/>
        </w:numPr>
        <w:spacing w:after="0" w:line="360" w:lineRule="auto"/>
        <w:contextualSpacing/>
        <w:jc w:val="both"/>
        <w:rPr>
          <w:rFonts w:ascii="Arial" w:eastAsia="Times New Roman" w:hAnsi="Arial" w:cs="Arial"/>
          <w:noProof w:val="0"/>
          <w:sz w:val="24"/>
          <w:szCs w:val="24"/>
          <w:lang w:val="es-ES_tradnl" w:eastAsia="es-ES_tradnl"/>
        </w:rPr>
      </w:pPr>
      <w:r w:rsidRPr="004F5571">
        <w:rPr>
          <w:rFonts w:ascii="Arial" w:eastAsia="Times New Roman" w:hAnsi="Arial" w:cs="Arial"/>
          <w:noProof w:val="0"/>
          <w:sz w:val="24"/>
          <w:szCs w:val="24"/>
          <w:u w:val="single"/>
          <w:lang w:eastAsia="es-ES_tradnl"/>
        </w:rPr>
        <w:t xml:space="preserve">Centro de costos, Planificación Municipal: </w:t>
      </w:r>
      <w:r w:rsidRPr="004F5571">
        <w:rPr>
          <w:rFonts w:ascii="Arial" w:eastAsia="Times New Roman" w:hAnsi="Arial" w:cs="Arial"/>
          <w:noProof w:val="0"/>
          <w:sz w:val="24"/>
          <w:szCs w:val="24"/>
          <w:lang w:val="es-ES_tradnl" w:eastAsia="es-ES_tradnl"/>
        </w:rPr>
        <w:t>Se aumenta otros incentivos salariales  en ¢50.000.00, para completar el año;  y la sub partida de contribución patronal al seguro de pensiones CCSS, por ¢10.000.00 se disminuye de saldo de equipo y programas de cómputo. Se indica que los puntos de carrera profesional que se aumentan a mediados del año no se consideran en el presupuesto ordinario.</w:t>
      </w:r>
    </w:p>
    <w:p w:rsidR="004F5571" w:rsidRPr="004F5571" w:rsidRDefault="004F5571" w:rsidP="004F5571">
      <w:pPr>
        <w:spacing w:line="360" w:lineRule="auto"/>
        <w:ind w:left="708"/>
        <w:jc w:val="both"/>
        <w:rPr>
          <w:rFonts w:ascii="Arial" w:hAnsi="Arial" w:cs="Arial"/>
          <w:noProof w:val="0"/>
          <w:sz w:val="24"/>
          <w:szCs w:val="24"/>
        </w:rPr>
      </w:pPr>
      <w:r w:rsidRPr="004F5571">
        <w:rPr>
          <w:rFonts w:ascii="Arial" w:hAnsi="Arial" w:cs="Arial"/>
          <w:noProof w:val="0"/>
          <w:sz w:val="24"/>
          <w:szCs w:val="24"/>
        </w:rPr>
        <w:t>Los fondos se toman del mismo centro de costos, de la partida de remuneraciones, por lo que no afectan los incentivos salariales, contribuciones sociales y aportes (el efecto en estas cuentas se anula)</w:t>
      </w:r>
    </w:p>
    <w:p w:rsidR="004F5571" w:rsidRPr="004F5571" w:rsidRDefault="004F5571" w:rsidP="00580E18">
      <w:pPr>
        <w:numPr>
          <w:ilvl w:val="0"/>
          <w:numId w:val="9"/>
        </w:numPr>
        <w:spacing w:after="0" w:line="360" w:lineRule="auto"/>
        <w:contextualSpacing/>
        <w:jc w:val="both"/>
        <w:rPr>
          <w:rFonts w:ascii="Arial" w:eastAsia="Times New Roman" w:hAnsi="Arial" w:cs="Arial"/>
          <w:noProof w:val="0"/>
          <w:sz w:val="24"/>
          <w:szCs w:val="24"/>
          <w:lang w:val="es-ES_tradnl" w:eastAsia="es-ES_tradnl"/>
        </w:rPr>
      </w:pPr>
      <w:r w:rsidRPr="004F5571">
        <w:rPr>
          <w:rFonts w:ascii="Arial" w:eastAsia="Times New Roman" w:hAnsi="Arial" w:cs="Arial"/>
          <w:noProof w:val="0"/>
          <w:sz w:val="24"/>
          <w:szCs w:val="24"/>
          <w:u w:val="single"/>
          <w:lang w:val="es-ES_tradnl" w:eastAsia="es-ES_tradnl"/>
        </w:rPr>
        <w:t xml:space="preserve">Centro de costos, Archivo Municipal: </w:t>
      </w:r>
      <w:r w:rsidRPr="004F5571">
        <w:rPr>
          <w:rFonts w:ascii="Arial" w:eastAsia="Times New Roman" w:hAnsi="Arial" w:cs="Arial"/>
          <w:noProof w:val="0"/>
          <w:sz w:val="24"/>
          <w:szCs w:val="24"/>
          <w:lang w:val="es-ES_tradnl" w:eastAsia="es-ES_tradnl"/>
        </w:rPr>
        <w:t>Se aumenta retribución por años servidos en ¢95.819.25, para completar el año; se disminuye de sueldos para cargos fijos y Salario escolar.</w:t>
      </w:r>
    </w:p>
    <w:p w:rsidR="004F5571" w:rsidRPr="004F5571" w:rsidRDefault="004F5571" w:rsidP="004F5571">
      <w:pPr>
        <w:spacing w:line="360" w:lineRule="auto"/>
        <w:ind w:left="708"/>
        <w:jc w:val="both"/>
        <w:rPr>
          <w:rFonts w:ascii="Arial" w:hAnsi="Arial" w:cs="Arial"/>
          <w:noProof w:val="0"/>
          <w:sz w:val="24"/>
          <w:szCs w:val="24"/>
        </w:rPr>
      </w:pPr>
      <w:r w:rsidRPr="004F5571">
        <w:rPr>
          <w:rFonts w:ascii="Arial" w:hAnsi="Arial" w:cs="Arial"/>
          <w:noProof w:val="0"/>
          <w:sz w:val="24"/>
          <w:szCs w:val="24"/>
        </w:rPr>
        <w:t>Los fondos se toman del mismo centro de costos, de la partida de remuneraciones, por lo que no afectan los incentivos salariales, contribuciones sociales y aportes (el efecto en estas cuentas se anula)</w:t>
      </w:r>
    </w:p>
    <w:p w:rsidR="004F5571" w:rsidRPr="004F5571" w:rsidRDefault="004F5571" w:rsidP="00580E18">
      <w:pPr>
        <w:numPr>
          <w:ilvl w:val="0"/>
          <w:numId w:val="9"/>
        </w:numPr>
        <w:spacing w:after="0" w:line="360" w:lineRule="auto"/>
        <w:contextualSpacing/>
        <w:jc w:val="both"/>
        <w:rPr>
          <w:rFonts w:ascii="Arial" w:eastAsia="Times New Roman" w:hAnsi="Arial" w:cs="Arial"/>
          <w:noProof w:val="0"/>
          <w:sz w:val="24"/>
          <w:szCs w:val="24"/>
          <w:lang w:val="es-ES_tradnl" w:eastAsia="es-ES_tradnl"/>
        </w:rPr>
      </w:pPr>
      <w:r w:rsidRPr="004F5571">
        <w:rPr>
          <w:rFonts w:ascii="Arial" w:eastAsia="Times New Roman" w:hAnsi="Arial" w:cs="Arial"/>
          <w:noProof w:val="0"/>
          <w:sz w:val="24"/>
          <w:szCs w:val="24"/>
          <w:u w:val="single"/>
          <w:lang w:val="es-ES_tradnl" w:eastAsia="es-ES_tradnl"/>
        </w:rPr>
        <w:t xml:space="preserve">Centro de costos, Servicios Municipales: </w:t>
      </w:r>
      <w:r w:rsidRPr="004F5571">
        <w:rPr>
          <w:rFonts w:ascii="Arial" w:eastAsia="Times New Roman" w:hAnsi="Arial" w:cs="Arial"/>
          <w:noProof w:val="0"/>
          <w:sz w:val="24"/>
          <w:szCs w:val="24"/>
          <w:lang w:val="es-ES_tradnl" w:eastAsia="es-ES_tradnl"/>
        </w:rPr>
        <w:t>Se aumenta otros incentivos salariales  en ¢110.000.00, para completar el año; se disminuye de sueldos para cargos fijos. Se indica que los puntos de carrera profesional que se aumentan a mediados del año no se consideran en el presupuesto ordinario.</w:t>
      </w:r>
    </w:p>
    <w:p w:rsidR="004F5571" w:rsidRPr="004F5571" w:rsidRDefault="004F5571" w:rsidP="004F5571">
      <w:pPr>
        <w:spacing w:line="360" w:lineRule="auto"/>
        <w:ind w:left="708"/>
        <w:jc w:val="both"/>
        <w:rPr>
          <w:rFonts w:ascii="Arial" w:hAnsi="Arial" w:cs="Arial"/>
          <w:noProof w:val="0"/>
          <w:sz w:val="24"/>
          <w:szCs w:val="24"/>
        </w:rPr>
      </w:pPr>
      <w:r w:rsidRPr="004F5571">
        <w:rPr>
          <w:rFonts w:ascii="Arial" w:hAnsi="Arial" w:cs="Arial"/>
          <w:noProof w:val="0"/>
          <w:sz w:val="24"/>
          <w:szCs w:val="24"/>
        </w:rPr>
        <w:t>Los fondos se toman del mismo centro de costos, de la partida de remuneraciones, por lo que no afectan los incentivos salariales, contribuciones sociales y aportes (el efecto en estas cuentas se anula)</w:t>
      </w:r>
    </w:p>
    <w:p w:rsidR="004F5571" w:rsidRPr="004F5571" w:rsidRDefault="004F5571" w:rsidP="00580E18">
      <w:pPr>
        <w:numPr>
          <w:ilvl w:val="0"/>
          <w:numId w:val="9"/>
        </w:numPr>
        <w:spacing w:after="0" w:line="360" w:lineRule="auto"/>
        <w:contextualSpacing/>
        <w:jc w:val="both"/>
        <w:rPr>
          <w:rFonts w:ascii="Arial" w:eastAsia="Times New Roman" w:hAnsi="Arial" w:cs="Arial"/>
          <w:noProof w:val="0"/>
          <w:sz w:val="24"/>
          <w:szCs w:val="24"/>
          <w:lang w:val="es-ES_tradnl" w:eastAsia="es-ES_tradnl"/>
        </w:rPr>
      </w:pPr>
      <w:r w:rsidRPr="004F5571">
        <w:rPr>
          <w:rFonts w:ascii="Arial" w:eastAsia="Times New Roman" w:hAnsi="Arial" w:cs="Arial"/>
          <w:noProof w:val="0"/>
          <w:sz w:val="24"/>
          <w:szCs w:val="24"/>
          <w:u w:val="single"/>
          <w:lang w:val="es-ES_tradnl" w:eastAsia="es-ES_tradnl"/>
        </w:rPr>
        <w:lastRenderedPageBreak/>
        <w:t xml:space="preserve">Centro de costos, Hacienda Municipal: </w:t>
      </w:r>
      <w:r w:rsidRPr="004F5571">
        <w:rPr>
          <w:rFonts w:ascii="Arial" w:eastAsia="Times New Roman" w:hAnsi="Arial" w:cs="Arial"/>
          <w:noProof w:val="0"/>
          <w:sz w:val="24"/>
          <w:szCs w:val="24"/>
          <w:lang w:val="es-ES_tradnl" w:eastAsia="es-ES_tradnl"/>
        </w:rPr>
        <w:t>Se aumenta sueldos para cargos fijos en ¢4.300.000.00 millones de colones y se toma de retribución por año servidos, de este centro de costos. Se indicó a planillas que se comunicara con el proveedor del sistema a efectos que proceda a arreglar en el código la situación, en tanto se disminuye aceleradamente sueldos fijos y la diferencia queda en retribución por años servidos.</w:t>
      </w:r>
    </w:p>
    <w:p w:rsidR="004F5571" w:rsidRPr="004F5571" w:rsidRDefault="004F5571" w:rsidP="004F5571">
      <w:pPr>
        <w:spacing w:line="360" w:lineRule="auto"/>
        <w:ind w:left="708"/>
        <w:jc w:val="both"/>
        <w:rPr>
          <w:rFonts w:ascii="Arial" w:hAnsi="Arial" w:cs="Arial"/>
          <w:noProof w:val="0"/>
          <w:sz w:val="24"/>
          <w:szCs w:val="24"/>
        </w:rPr>
      </w:pPr>
      <w:r w:rsidRPr="004F5571">
        <w:rPr>
          <w:rFonts w:ascii="Arial" w:hAnsi="Arial" w:cs="Arial"/>
          <w:noProof w:val="0"/>
          <w:sz w:val="24"/>
          <w:szCs w:val="24"/>
        </w:rPr>
        <w:t>Se aumenta otros incentivos salariales en ¢75.000.00 colones para cancelar puntos de carrera profesional, aprobados entre agosto del 2017 a la fecha.</w:t>
      </w:r>
    </w:p>
    <w:p w:rsidR="004F5571" w:rsidRPr="004F5571" w:rsidRDefault="004F5571" w:rsidP="004F5571">
      <w:pPr>
        <w:spacing w:line="360" w:lineRule="auto"/>
        <w:ind w:left="708"/>
        <w:jc w:val="both"/>
        <w:rPr>
          <w:rFonts w:ascii="Arial" w:hAnsi="Arial" w:cs="Arial"/>
          <w:noProof w:val="0"/>
          <w:sz w:val="24"/>
          <w:szCs w:val="24"/>
        </w:rPr>
      </w:pPr>
      <w:r w:rsidRPr="004F5571">
        <w:rPr>
          <w:rFonts w:ascii="Arial" w:hAnsi="Arial" w:cs="Arial"/>
          <w:noProof w:val="0"/>
          <w:sz w:val="24"/>
          <w:szCs w:val="24"/>
        </w:rPr>
        <w:t>Los fondos se toman del mismo centro de costos, de la partida de remuneraciones, por lo que no afectan los incentivos salariales, contribuciones sociales y aportes (el efecto en estas cuentas se anula)</w:t>
      </w:r>
    </w:p>
    <w:p w:rsidR="004F5571" w:rsidRPr="004F5571" w:rsidRDefault="004F5571" w:rsidP="00580E18">
      <w:pPr>
        <w:numPr>
          <w:ilvl w:val="0"/>
          <w:numId w:val="9"/>
        </w:numPr>
        <w:spacing w:after="0" w:line="360" w:lineRule="auto"/>
        <w:contextualSpacing/>
        <w:jc w:val="both"/>
        <w:rPr>
          <w:rFonts w:ascii="Arial" w:eastAsia="Times New Roman" w:hAnsi="Arial" w:cs="Arial"/>
          <w:noProof w:val="0"/>
          <w:sz w:val="24"/>
          <w:szCs w:val="24"/>
          <w:lang w:val="es-ES_tradnl" w:eastAsia="es-ES_tradnl"/>
        </w:rPr>
      </w:pPr>
      <w:r w:rsidRPr="004F5571">
        <w:rPr>
          <w:rFonts w:ascii="Arial" w:eastAsia="Times New Roman" w:hAnsi="Arial" w:cs="Arial"/>
          <w:noProof w:val="0"/>
          <w:sz w:val="24"/>
          <w:szCs w:val="24"/>
          <w:u w:val="single"/>
          <w:lang w:val="es-ES_tradnl" w:eastAsia="es-ES_tradnl"/>
        </w:rPr>
        <w:t xml:space="preserve">Centro de costos, Contabilidad: </w:t>
      </w:r>
      <w:r w:rsidRPr="004F5571">
        <w:rPr>
          <w:rFonts w:ascii="Arial" w:eastAsia="Times New Roman" w:hAnsi="Arial" w:cs="Arial"/>
          <w:noProof w:val="0"/>
          <w:sz w:val="24"/>
          <w:szCs w:val="24"/>
          <w:lang w:val="es-ES_tradnl" w:eastAsia="es-ES_tradnl"/>
        </w:rPr>
        <w:t>Se aumenta otros incentivos salariales en ¢50.000.00 colones para cancelar puntos de carrera profesional, aprobados entre agosto del 2017 a la fecha.</w:t>
      </w:r>
    </w:p>
    <w:p w:rsidR="004F5571" w:rsidRPr="004F5571" w:rsidRDefault="004F5571" w:rsidP="004F5571">
      <w:pPr>
        <w:spacing w:line="360" w:lineRule="auto"/>
        <w:ind w:left="708"/>
        <w:jc w:val="both"/>
        <w:rPr>
          <w:noProof w:val="0"/>
        </w:rPr>
      </w:pPr>
      <w:r w:rsidRPr="004F5571">
        <w:rPr>
          <w:rFonts w:ascii="Arial" w:hAnsi="Arial" w:cs="Arial"/>
          <w:noProof w:val="0"/>
          <w:sz w:val="24"/>
          <w:szCs w:val="24"/>
        </w:rPr>
        <w:t>Los fondos se toman del mismo centro de costos, de la partida de remuneraciones, por lo que no afectan los incentivos salariales, contribuciones sociales y aportes (el efecto en estas cuentas se anula</w:t>
      </w:r>
      <w:r w:rsidRPr="004F5571">
        <w:rPr>
          <w:noProof w:val="0"/>
        </w:rPr>
        <w:t>)</w:t>
      </w:r>
    </w:p>
    <w:p w:rsidR="004F5571" w:rsidRPr="004F5571" w:rsidRDefault="004F5571" w:rsidP="00580E18">
      <w:pPr>
        <w:numPr>
          <w:ilvl w:val="0"/>
          <w:numId w:val="9"/>
        </w:numPr>
        <w:spacing w:after="0" w:line="360" w:lineRule="auto"/>
        <w:contextualSpacing/>
        <w:jc w:val="both"/>
        <w:rPr>
          <w:rFonts w:ascii="Arial" w:eastAsia="Times New Roman" w:hAnsi="Arial" w:cs="Arial"/>
          <w:noProof w:val="0"/>
          <w:sz w:val="24"/>
          <w:szCs w:val="24"/>
          <w:lang w:val="es-ES_tradnl" w:eastAsia="es-ES_tradnl"/>
        </w:rPr>
      </w:pPr>
      <w:r w:rsidRPr="004F5571">
        <w:rPr>
          <w:rFonts w:ascii="Arial" w:eastAsia="Times New Roman" w:hAnsi="Arial" w:cs="Arial"/>
          <w:noProof w:val="0"/>
          <w:sz w:val="24"/>
          <w:szCs w:val="24"/>
          <w:u w:val="single"/>
          <w:lang w:val="es-ES_tradnl" w:eastAsia="es-ES_tradnl"/>
        </w:rPr>
        <w:t xml:space="preserve">Centro de costos, Patentes: </w:t>
      </w:r>
      <w:r w:rsidRPr="004F5571">
        <w:rPr>
          <w:rFonts w:ascii="Arial" w:eastAsia="Times New Roman" w:hAnsi="Arial" w:cs="Arial"/>
          <w:noProof w:val="0"/>
          <w:sz w:val="24"/>
          <w:szCs w:val="24"/>
          <w:lang w:val="es-ES_tradnl" w:eastAsia="es-ES_tradnl"/>
        </w:rPr>
        <w:t>Se aumenta en ¢800.000.00 sueldos fijos para completar el año 2018, durante el año ante enfermedad del titular del centro de costos, se requirió contratar otros funcionarios en sueldos fijos. Se aumenta el saldo de salario escolar en ¢105.906.65, para pago de prestaciones a funcionarios que se cargaron a este centro de costos.</w:t>
      </w:r>
    </w:p>
    <w:p w:rsidR="004F5571" w:rsidRPr="004F5571" w:rsidRDefault="004F5571" w:rsidP="004F5571">
      <w:pPr>
        <w:spacing w:line="360" w:lineRule="auto"/>
        <w:ind w:left="708"/>
        <w:jc w:val="both"/>
        <w:rPr>
          <w:rFonts w:ascii="Arial" w:hAnsi="Arial" w:cs="Arial"/>
          <w:noProof w:val="0"/>
          <w:sz w:val="24"/>
          <w:szCs w:val="24"/>
        </w:rPr>
      </w:pPr>
      <w:r w:rsidRPr="004F5571">
        <w:rPr>
          <w:rFonts w:ascii="Arial" w:hAnsi="Arial" w:cs="Arial"/>
          <w:noProof w:val="0"/>
          <w:sz w:val="24"/>
          <w:szCs w:val="24"/>
        </w:rPr>
        <w:t>Los fondos se toman del mismo centro de costos, de la partida de remuneraciones, por lo que no afectan los incentivos salariales, contribuciones sociales y aportes (el efecto en estas cuentas se anula)</w:t>
      </w:r>
    </w:p>
    <w:p w:rsidR="004F5571" w:rsidRPr="004F5571" w:rsidRDefault="004F5571" w:rsidP="00580E18">
      <w:pPr>
        <w:numPr>
          <w:ilvl w:val="0"/>
          <w:numId w:val="9"/>
        </w:numPr>
        <w:spacing w:after="0" w:line="360" w:lineRule="auto"/>
        <w:ind w:left="714" w:hanging="357"/>
        <w:contextualSpacing/>
        <w:jc w:val="both"/>
        <w:rPr>
          <w:rFonts w:ascii="Arial" w:eastAsia="Times New Roman" w:hAnsi="Arial" w:cs="Arial"/>
          <w:noProof w:val="0"/>
          <w:sz w:val="24"/>
          <w:szCs w:val="24"/>
          <w:lang w:val="es-ES_tradnl" w:eastAsia="es-ES_tradnl"/>
        </w:rPr>
      </w:pPr>
      <w:r w:rsidRPr="004F5571">
        <w:rPr>
          <w:rFonts w:ascii="Arial" w:eastAsia="Times New Roman" w:hAnsi="Arial" w:cs="Arial"/>
          <w:noProof w:val="0"/>
          <w:sz w:val="24"/>
          <w:szCs w:val="24"/>
          <w:u w:val="single"/>
          <w:lang w:val="es-ES_tradnl" w:eastAsia="es-ES_tradnl"/>
        </w:rPr>
        <w:t xml:space="preserve">Centro de costos, Cobros: </w:t>
      </w:r>
      <w:r w:rsidRPr="004F5571">
        <w:rPr>
          <w:rFonts w:ascii="Arial" w:eastAsia="Times New Roman" w:hAnsi="Arial" w:cs="Arial"/>
          <w:noProof w:val="0"/>
          <w:sz w:val="24"/>
          <w:szCs w:val="24"/>
          <w:lang w:val="es-ES_tradnl" w:eastAsia="es-ES_tradnl"/>
        </w:rPr>
        <w:t xml:space="preserve">Se aumenta sueldos para cargos finos en ¢1.180.000.00 y otros incentivos salariales por ¢100.000.00, el monto se disminuye de saldos sobrantes en el  mismo centro de costos, de las sub partidas </w:t>
      </w:r>
      <w:r w:rsidRPr="004F5571">
        <w:rPr>
          <w:rFonts w:ascii="Arial" w:eastAsia="Times New Roman" w:hAnsi="Arial" w:cs="Arial"/>
          <w:noProof w:val="0"/>
          <w:sz w:val="24"/>
          <w:szCs w:val="24"/>
          <w:lang w:val="es-ES_tradnl" w:eastAsia="es-ES_tradnl"/>
        </w:rPr>
        <w:lastRenderedPageBreak/>
        <w:t>de actividades de capacitación, mantenimiento equipo transportes, combustibles, repuestos y textiles.</w:t>
      </w:r>
    </w:p>
    <w:p w:rsidR="004F5571" w:rsidRPr="004F5571" w:rsidRDefault="004F5571" w:rsidP="004F5571">
      <w:pPr>
        <w:spacing w:after="0" w:line="240" w:lineRule="auto"/>
        <w:ind w:left="720"/>
        <w:contextualSpacing/>
        <w:rPr>
          <w:rFonts w:ascii="Times New Roman" w:eastAsia="Times New Roman" w:hAnsi="Times New Roman" w:cs="Times New Roman"/>
          <w:noProof w:val="0"/>
          <w:sz w:val="24"/>
          <w:szCs w:val="24"/>
          <w:lang w:val="es-ES_tradnl" w:eastAsia="es-ES_tradnl"/>
        </w:rPr>
      </w:pPr>
    </w:p>
    <w:p w:rsidR="004F5571" w:rsidRPr="004F5571" w:rsidRDefault="004F5571" w:rsidP="00580E18">
      <w:pPr>
        <w:numPr>
          <w:ilvl w:val="0"/>
          <w:numId w:val="9"/>
        </w:numPr>
        <w:spacing w:after="0" w:line="360" w:lineRule="auto"/>
        <w:ind w:left="714" w:hanging="357"/>
        <w:contextualSpacing/>
        <w:jc w:val="both"/>
        <w:rPr>
          <w:rFonts w:ascii="Arial" w:eastAsia="Times New Roman" w:hAnsi="Arial" w:cs="Arial"/>
          <w:noProof w:val="0"/>
          <w:sz w:val="24"/>
          <w:szCs w:val="24"/>
          <w:lang w:val="es-ES_tradnl" w:eastAsia="es-ES_tradnl"/>
        </w:rPr>
      </w:pPr>
      <w:r w:rsidRPr="004F5571">
        <w:rPr>
          <w:rFonts w:ascii="Arial" w:eastAsia="Times New Roman" w:hAnsi="Arial" w:cs="Arial"/>
          <w:noProof w:val="0"/>
          <w:sz w:val="24"/>
          <w:szCs w:val="24"/>
          <w:u w:val="single"/>
          <w:lang w:val="es-ES_tradnl" w:eastAsia="es-ES_tradnl"/>
        </w:rPr>
        <w:t xml:space="preserve">Centro de costos, Auditoría Interna: </w:t>
      </w:r>
      <w:r w:rsidRPr="004F5571">
        <w:rPr>
          <w:rFonts w:ascii="Arial" w:eastAsia="Times New Roman" w:hAnsi="Arial" w:cs="Arial"/>
          <w:noProof w:val="0"/>
          <w:sz w:val="24"/>
          <w:szCs w:val="24"/>
          <w:lang w:val="es-ES_tradnl" w:eastAsia="es-ES_tradnl"/>
        </w:rPr>
        <w:t xml:space="preserve">Se aumenta equipo y programas de cómputo en ¢300.000.00 y se disminuye de mismo centro de costos de mantenimiento y reparación de otros equipo, en atención al oficio N° MSPH –AI-018-08-2018, de fecha 22 de agosto del 2018, suscrito por la Sra. Marcela Espinoza Alvarado. </w:t>
      </w:r>
    </w:p>
    <w:p w:rsidR="004F5571" w:rsidRPr="004F5571" w:rsidRDefault="004F5571" w:rsidP="004F5571">
      <w:pPr>
        <w:spacing w:line="360" w:lineRule="auto"/>
        <w:jc w:val="center"/>
        <w:rPr>
          <w:rFonts w:ascii="Arial" w:hAnsi="Arial" w:cs="Arial"/>
          <w:b/>
          <w:noProof w:val="0"/>
          <w:sz w:val="24"/>
          <w:szCs w:val="24"/>
        </w:rPr>
      </w:pPr>
      <w:r w:rsidRPr="004F5571">
        <w:rPr>
          <w:rFonts w:ascii="Arial" w:hAnsi="Arial" w:cs="Arial"/>
          <w:b/>
          <w:noProof w:val="0"/>
          <w:sz w:val="24"/>
          <w:szCs w:val="24"/>
        </w:rPr>
        <w:t>Programa N° II, Servicios Públicos</w:t>
      </w:r>
    </w:p>
    <w:p w:rsidR="004F5571" w:rsidRPr="004F5571" w:rsidRDefault="004F5571" w:rsidP="00580E18">
      <w:pPr>
        <w:numPr>
          <w:ilvl w:val="0"/>
          <w:numId w:val="9"/>
        </w:numPr>
        <w:spacing w:after="0" w:line="360" w:lineRule="auto"/>
        <w:ind w:left="714" w:hanging="357"/>
        <w:contextualSpacing/>
        <w:jc w:val="both"/>
        <w:rPr>
          <w:rFonts w:ascii="Arial" w:eastAsia="Times New Roman" w:hAnsi="Arial" w:cs="Arial"/>
          <w:noProof w:val="0"/>
          <w:sz w:val="24"/>
          <w:szCs w:val="24"/>
          <w:lang w:val="es-ES_tradnl" w:eastAsia="es-ES_tradnl"/>
        </w:rPr>
      </w:pPr>
      <w:r w:rsidRPr="004F5571">
        <w:rPr>
          <w:rFonts w:ascii="Arial" w:eastAsia="SimSun" w:hAnsi="Arial" w:cs="Arial"/>
          <w:noProof w:val="0"/>
          <w:sz w:val="24"/>
          <w:szCs w:val="24"/>
          <w:u w:val="single"/>
          <w:lang w:eastAsia="es-ES_tradnl"/>
        </w:rPr>
        <w:t xml:space="preserve">Centro de costos, Calles y Caminos: </w:t>
      </w:r>
      <w:r w:rsidRPr="004F5571">
        <w:rPr>
          <w:rFonts w:ascii="Arial" w:eastAsia="Times New Roman" w:hAnsi="Arial" w:cs="Arial"/>
          <w:noProof w:val="0"/>
          <w:sz w:val="24"/>
          <w:szCs w:val="24"/>
          <w:lang w:val="es-ES_tradnl" w:eastAsia="es-ES_tradnl"/>
        </w:rPr>
        <w:t>Se aumenta en ¢800.000.00 sueldos fijos para completar el año 2018 y las correspondientes sub partidas de contribuciones y aportes, todo por un monto total de ¢1.100.000.00, los fondos se tomas de la sub partida de retribución por años servidos, donde se registra contenido suficiente.</w:t>
      </w:r>
    </w:p>
    <w:p w:rsidR="004F5571" w:rsidRPr="004F5571" w:rsidRDefault="004F5571" w:rsidP="004F5571">
      <w:pPr>
        <w:spacing w:after="0" w:line="240" w:lineRule="auto"/>
        <w:rPr>
          <w:rFonts w:ascii="Times New Roman" w:eastAsia="Times New Roman" w:hAnsi="Times New Roman" w:cs="Times New Roman"/>
          <w:noProof w:val="0"/>
          <w:sz w:val="24"/>
          <w:szCs w:val="24"/>
          <w:lang w:val="es-ES_tradnl" w:eastAsia="es-ES_tradnl"/>
        </w:rPr>
      </w:pPr>
    </w:p>
    <w:p w:rsidR="004F5571" w:rsidRPr="004F5571" w:rsidRDefault="004F5571" w:rsidP="00580E18">
      <w:pPr>
        <w:numPr>
          <w:ilvl w:val="0"/>
          <w:numId w:val="9"/>
        </w:numPr>
        <w:spacing w:after="0" w:line="360" w:lineRule="auto"/>
        <w:contextualSpacing/>
        <w:jc w:val="both"/>
        <w:rPr>
          <w:rFonts w:ascii="Arial" w:eastAsia="Times New Roman" w:hAnsi="Arial" w:cs="Arial"/>
          <w:noProof w:val="0"/>
          <w:sz w:val="24"/>
          <w:szCs w:val="24"/>
          <w:lang w:val="es-ES_tradnl" w:eastAsia="es-ES_tradnl"/>
        </w:rPr>
      </w:pPr>
      <w:r w:rsidRPr="004F5571">
        <w:rPr>
          <w:rFonts w:ascii="Arial" w:eastAsia="SimSun" w:hAnsi="Arial" w:cs="Arial"/>
          <w:noProof w:val="0"/>
          <w:sz w:val="24"/>
          <w:szCs w:val="24"/>
          <w:u w:val="single"/>
          <w:lang w:val="es-ES_tradnl" w:eastAsia="es-ES_tradnl"/>
        </w:rPr>
        <w:t xml:space="preserve">Centro de costos, Centro Cultural: </w:t>
      </w:r>
      <w:r w:rsidRPr="004F5571">
        <w:rPr>
          <w:rFonts w:ascii="Arial" w:eastAsia="Times New Roman" w:hAnsi="Arial" w:cs="Arial"/>
          <w:noProof w:val="0"/>
          <w:sz w:val="24"/>
          <w:szCs w:val="24"/>
          <w:lang w:val="es-ES_tradnl" w:eastAsia="es-ES_tradnl"/>
        </w:rPr>
        <w:t>Se aumenta en ¢500.000.00 servicios especiales para completar el año 2018, durante el año; se disminuye del mismo centro de costos retribución por años servidos por el monto de referencia.</w:t>
      </w:r>
    </w:p>
    <w:p w:rsidR="004F5571" w:rsidRPr="004F5571" w:rsidRDefault="004F5571" w:rsidP="004F5571">
      <w:pPr>
        <w:spacing w:line="360" w:lineRule="auto"/>
        <w:ind w:left="708"/>
        <w:jc w:val="both"/>
        <w:rPr>
          <w:rFonts w:ascii="Arial" w:hAnsi="Arial" w:cs="Arial"/>
          <w:noProof w:val="0"/>
          <w:sz w:val="24"/>
          <w:szCs w:val="24"/>
        </w:rPr>
      </w:pPr>
      <w:r w:rsidRPr="004F5571">
        <w:rPr>
          <w:rFonts w:ascii="Arial" w:hAnsi="Arial" w:cs="Arial"/>
          <w:noProof w:val="0"/>
          <w:sz w:val="24"/>
          <w:szCs w:val="24"/>
        </w:rPr>
        <w:t>Los fondos se toman del mismo centro de costos, de la partida de remuneraciones, por lo que no afectan los incentivos salariales, contribuciones sociales y aportes (el efecto en estas cuentas se anula)</w:t>
      </w:r>
    </w:p>
    <w:p w:rsidR="004F5571" w:rsidRPr="004F5571" w:rsidRDefault="004F5571" w:rsidP="004F5571">
      <w:pPr>
        <w:spacing w:line="360" w:lineRule="auto"/>
        <w:ind w:left="709"/>
        <w:jc w:val="both"/>
        <w:rPr>
          <w:rFonts w:ascii="Arial" w:hAnsi="Arial" w:cs="Arial"/>
          <w:noProof w:val="0"/>
          <w:sz w:val="24"/>
          <w:szCs w:val="24"/>
        </w:rPr>
      </w:pPr>
      <w:r w:rsidRPr="004F5571">
        <w:rPr>
          <w:rFonts w:ascii="Arial" w:hAnsi="Arial" w:cs="Arial"/>
          <w:noProof w:val="0"/>
          <w:sz w:val="24"/>
          <w:szCs w:val="24"/>
        </w:rPr>
        <w:t>Se aumenta en 1.500.000.00 actividades protocolarias y sociales conforme solicitud del Sr. Mauricio González, Director de Servicios Públicos para evento concierto musical dirigido al público, los fondos se disminuyen del saldo de intereses sobre préstamos de instituciones públicas, que no se ocupará durante el año.</w:t>
      </w:r>
    </w:p>
    <w:p w:rsidR="004F5571" w:rsidRPr="004F5571" w:rsidRDefault="004F5571" w:rsidP="00580E18">
      <w:pPr>
        <w:numPr>
          <w:ilvl w:val="0"/>
          <w:numId w:val="9"/>
        </w:numPr>
        <w:spacing w:after="0" w:line="360" w:lineRule="auto"/>
        <w:ind w:left="714" w:hanging="357"/>
        <w:contextualSpacing/>
        <w:jc w:val="both"/>
        <w:rPr>
          <w:rFonts w:ascii="Arial" w:eastAsia="Times New Roman" w:hAnsi="Arial" w:cs="Arial"/>
          <w:noProof w:val="0"/>
          <w:sz w:val="24"/>
          <w:szCs w:val="24"/>
          <w:lang w:val="es-ES_tradnl" w:eastAsia="es-ES_tradnl"/>
        </w:rPr>
      </w:pPr>
      <w:r w:rsidRPr="004F5571">
        <w:rPr>
          <w:rFonts w:ascii="Arial" w:eastAsia="SimSun" w:hAnsi="Arial" w:cs="Arial"/>
          <w:noProof w:val="0"/>
          <w:sz w:val="24"/>
          <w:szCs w:val="24"/>
          <w:u w:val="single"/>
          <w:lang w:eastAsia="es-ES_tradnl"/>
        </w:rPr>
        <w:t xml:space="preserve">Centro de costos, Centro de Conocimiento: </w:t>
      </w:r>
      <w:r w:rsidRPr="004F5571">
        <w:rPr>
          <w:rFonts w:ascii="Arial" w:eastAsia="Times New Roman" w:hAnsi="Arial" w:cs="Arial"/>
          <w:noProof w:val="0"/>
          <w:sz w:val="24"/>
          <w:szCs w:val="24"/>
          <w:lang w:val="es-ES_tradnl" w:eastAsia="es-ES_tradnl"/>
        </w:rPr>
        <w:t>Se aumenta en ¢600.000.00 retribución por años servidos y ¢50.000.00 en otros incentivos salariales para completar el año 2018, se disminuyen del mismo centro de costos de saldos de sub partidas de servicios generales y mantenimiento y reparación de equipo y mobiliario de oficina.</w:t>
      </w:r>
    </w:p>
    <w:p w:rsidR="004F5571" w:rsidRPr="004F5571" w:rsidRDefault="004F5571" w:rsidP="00580E18">
      <w:pPr>
        <w:numPr>
          <w:ilvl w:val="0"/>
          <w:numId w:val="9"/>
        </w:numPr>
        <w:spacing w:after="0" w:line="360" w:lineRule="auto"/>
        <w:contextualSpacing/>
        <w:jc w:val="both"/>
        <w:rPr>
          <w:rFonts w:ascii="Arial" w:eastAsia="Times New Roman" w:hAnsi="Arial" w:cs="Arial"/>
          <w:noProof w:val="0"/>
          <w:sz w:val="24"/>
          <w:szCs w:val="24"/>
          <w:lang w:val="es-ES_tradnl" w:eastAsia="es-ES_tradnl"/>
        </w:rPr>
      </w:pPr>
      <w:r w:rsidRPr="004F5571">
        <w:rPr>
          <w:rFonts w:ascii="Arial" w:eastAsia="SimSun" w:hAnsi="Arial" w:cs="Arial"/>
          <w:noProof w:val="0"/>
          <w:sz w:val="24"/>
          <w:szCs w:val="24"/>
          <w:u w:val="single"/>
          <w:lang w:val="es-ES_tradnl" w:eastAsia="es-ES_tradnl"/>
        </w:rPr>
        <w:lastRenderedPageBreak/>
        <w:t xml:space="preserve">Centro de costos, Oficina de la Mujer: </w:t>
      </w:r>
      <w:r w:rsidRPr="004F5571">
        <w:rPr>
          <w:rFonts w:ascii="Arial" w:eastAsia="Times New Roman" w:hAnsi="Arial" w:cs="Arial"/>
          <w:noProof w:val="0"/>
          <w:sz w:val="24"/>
          <w:szCs w:val="24"/>
          <w:lang w:val="es-ES_tradnl" w:eastAsia="es-ES_tradnl"/>
        </w:rPr>
        <w:t>Se aumenta en ¢100.000.00  a otros incentivos salariales, para cubrir el resto de año al pago de carrera profesional, de la funcionaria del OFIM, se disminuye de Servicios especiales, del mismo centro de costos. Se reitera que en el ordinario los puntos de carrera profesional del segundo semestre no se registran.</w:t>
      </w:r>
    </w:p>
    <w:p w:rsidR="004F5571" w:rsidRPr="004F5571" w:rsidRDefault="004F5571" w:rsidP="004F5571">
      <w:pPr>
        <w:spacing w:after="0" w:line="240" w:lineRule="auto"/>
        <w:rPr>
          <w:rFonts w:ascii="Times New Roman" w:eastAsia="Times New Roman" w:hAnsi="Times New Roman" w:cs="Times New Roman"/>
          <w:noProof w:val="0"/>
          <w:sz w:val="24"/>
          <w:szCs w:val="24"/>
          <w:lang w:val="es-ES_tradnl" w:eastAsia="es-ES_tradnl"/>
        </w:rPr>
      </w:pPr>
    </w:p>
    <w:p w:rsidR="004F5571" w:rsidRPr="004F5571" w:rsidRDefault="004F5571" w:rsidP="004F5571">
      <w:pPr>
        <w:spacing w:line="360" w:lineRule="auto"/>
        <w:ind w:left="708"/>
        <w:jc w:val="both"/>
        <w:rPr>
          <w:rFonts w:ascii="Arial" w:hAnsi="Arial" w:cs="Arial"/>
          <w:noProof w:val="0"/>
          <w:sz w:val="24"/>
          <w:szCs w:val="24"/>
        </w:rPr>
      </w:pPr>
      <w:r w:rsidRPr="004F5571">
        <w:rPr>
          <w:rFonts w:ascii="Arial" w:hAnsi="Arial" w:cs="Arial"/>
          <w:noProof w:val="0"/>
          <w:sz w:val="24"/>
          <w:szCs w:val="24"/>
        </w:rPr>
        <w:t>Los fondos se toman del mismo centro de costos, de la partida de remuneraciones, por lo que no afectan los incentivos salariales, contribuciones sociales y aportes (el efecto en estas cuentas se anula)</w:t>
      </w:r>
    </w:p>
    <w:p w:rsidR="004F5571" w:rsidRPr="004F5571" w:rsidRDefault="004F5571" w:rsidP="004F5571">
      <w:pPr>
        <w:spacing w:line="360" w:lineRule="auto"/>
        <w:ind w:left="709"/>
        <w:jc w:val="both"/>
        <w:rPr>
          <w:rFonts w:ascii="Arial" w:hAnsi="Arial" w:cs="Arial"/>
          <w:noProof w:val="0"/>
          <w:sz w:val="24"/>
          <w:szCs w:val="24"/>
        </w:rPr>
      </w:pPr>
      <w:r w:rsidRPr="004F5571">
        <w:rPr>
          <w:rFonts w:ascii="Arial" w:hAnsi="Arial" w:cs="Arial"/>
          <w:noProof w:val="0"/>
          <w:sz w:val="24"/>
          <w:szCs w:val="24"/>
        </w:rPr>
        <w:t>En este mismo centro de costos, se disminuye actividades de capacitación en ¢350.000.00 para aumentar otros útiles materiales y suministros en el mismo monto para completar la compra de un bebé  para el proyecto bebé piénsalo bien.</w:t>
      </w:r>
    </w:p>
    <w:p w:rsidR="004F5571" w:rsidRPr="004F5571" w:rsidRDefault="004F5571" w:rsidP="00580E18">
      <w:pPr>
        <w:numPr>
          <w:ilvl w:val="0"/>
          <w:numId w:val="9"/>
        </w:numPr>
        <w:spacing w:after="0" w:line="360" w:lineRule="auto"/>
        <w:ind w:left="714" w:hanging="357"/>
        <w:contextualSpacing/>
        <w:jc w:val="both"/>
        <w:rPr>
          <w:rFonts w:ascii="Arial" w:eastAsia="Times New Roman" w:hAnsi="Arial" w:cs="Arial"/>
          <w:noProof w:val="0"/>
          <w:sz w:val="24"/>
          <w:szCs w:val="24"/>
          <w:lang w:val="es-ES_tradnl" w:eastAsia="es-ES_tradnl"/>
        </w:rPr>
      </w:pPr>
      <w:r w:rsidRPr="004F5571">
        <w:rPr>
          <w:rFonts w:ascii="Arial" w:eastAsia="Times New Roman" w:hAnsi="Arial" w:cs="Arial"/>
          <w:noProof w:val="0"/>
          <w:sz w:val="24"/>
          <w:szCs w:val="24"/>
          <w:u w:val="single"/>
          <w:lang w:val="es-ES_tradnl" w:eastAsia="es-ES_tradnl"/>
        </w:rPr>
        <w:t>Centro de costos, Seguridad y Vigilancia</w:t>
      </w:r>
      <w:r w:rsidRPr="004F5571">
        <w:rPr>
          <w:rFonts w:ascii="Arial" w:eastAsia="Times New Roman" w:hAnsi="Arial" w:cs="Arial"/>
          <w:noProof w:val="0"/>
          <w:sz w:val="24"/>
          <w:szCs w:val="24"/>
          <w:lang w:val="es-ES_tradnl" w:eastAsia="es-ES_tradnl"/>
        </w:rPr>
        <w:t>: Se aumenta en ¢470.000.00 las contribuciones y aportes del objeto remuneraciones y se disminuye de sueldos para completar el año 2018, los aumentos y disminuciones dentro del mismo centro de costos.</w:t>
      </w:r>
    </w:p>
    <w:p w:rsidR="004F5571" w:rsidRPr="004F5571" w:rsidRDefault="0098334D" w:rsidP="0098334D">
      <w:pPr>
        <w:pStyle w:val="Sinespaciado"/>
        <w:rPr>
          <w:lang w:eastAsia="es-ES_tradnl"/>
        </w:rPr>
      </w:pPr>
      <w:r>
        <w:rPr>
          <w:lang w:eastAsia="es-ES_tradnl"/>
        </w:rPr>
        <w:tab/>
      </w:r>
    </w:p>
    <w:p w:rsidR="004F5571" w:rsidRPr="004F5571" w:rsidRDefault="004F5571" w:rsidP="00580E18">
      <w:pPr>
        <w:numPr>
          <w:ilvl w:val="0"/>
          <w:numId w:val="9"/>
        </w:numPr>
        <w:spacing w:after="0" w:line="360" w:lineRule="auto"/>
        <w:ind w:left="714" w:hanging="357"/>
        <w:contextualSpacing/>
        <w:jc w:val="both"/>
        <w:rPr>
          <w:rFonts w:ascii="Arial" w:eastAsia="Times New Roman" w:hAnsi="Arial" w:cs="Arial"/>
          <w:noProof w:val="0"/>
          <w:sz w:val="24"/>
          <w:szCs w:val="24"/>
          <w:lang w:val="es-ES_tradnl" w:eastAsia="es-ES_tradnl"/>
        </w:rPr>
      </w:pPr>
      <w:r w:rsidRPr="004F5571">
        <w:rPr>
          <w:rFonts w:ascii="Arial" w:eastAsia="Times New Roman" w:hAnsi="Arial" w:cs="Arial"/>
          <w:noProof w:val="0"/>
          <w:sz w:val="24"/>
          <w:szCs w:val="24"/>
          <w:u w:val="single"/>
          <w:lang w:val="es-ES_tradnl" w:eastAsia="es-ES_tradnl"/>
        </w:rPr>
        <w:t xml:space="preserve">Centro de costos, aportes en especie: </w:t>
      </w:r>
      <w:r w:rsidRPr="004F5571">
        <w:rPr>
          <w:rFonts w:ascii="Arial" w:eastAsia="Times New Roman" w:hAnsi="Arial" w:cs="Arial"/>
          <w:noProof w:val="0"/>
          <w:sz w:val="24"/>
          <w:szCs w:val="24"/>
          <w:lang w:val="es-ES_tradnl" w:eastAsia="es-ES_tradnl"/>
        </w:rPr>
        <w:t>Se aumenta en ¢1.000.000.00, diversas sub partidas, disminuyendo ¢1.000.000.00 de colones en herramientas, monto que se tenía registrado para los scouts, según documento MSPH-AM-MEMO-402-2018, de fecha 02 octubre, del Alcalde Bernardo Porras; en atención a solicitud del Sr. Geovanny Hernández Ramírez, mediante documento GYS-G9U-SPH-002-2018, de fecha 27 agosto del 2018.</w:t>
      </w:r>
    </w:p>
    <w:p w:rsidR="004F5571" w:rsidRPr="004F5571" w:rsidRDefault="004F5571" w:rsidP="004F5571">
      <w:pPr>
        <w:spacing w:after="0" w:line="240" w:lineRule="auto"/>
        <w:rPr>
          <w:rFonts w:ascii="Times New Roman" w:eastAsia="Times New Roman" w:hAnsi="Times New Roman" w:cs="Times New Roman"/>
          <w:noProof w:val="0"/>
          <w:sz w:val="24"/>
          <w:szCs w:val="24"/>
          <w:lang w:val="es-ES_tradnl" w:eastAsia="es-ES_tradnl"/>
        </w:rPr>
      </w:pPr>
    </w:p>
    <w:p w:rsidR="004F5571" w:rsidRPr="004F5571" w:rsidRDefault="004F5571" w:rsidP="004F5571">
      <w:pPr>
        <w:spacing w:line="360" w:lineRule="auto"/>
        <w:jc w:val="center"/>
        <w:rPr>
          <w:rFonts w:ascii="Arial" w:hAnsi="Arial" w:cs="Arial"/>
          <w:b/>
          <w:noProof w:val="0"/>
          <w:sz w:val="24"/>
          <w:szCs w:val="24"/>
        </w:rPr>
      </w:pPr>
      <w:r w:rsidRPr="004F5571">
        <w:rPr>
          <w:rFonts w:ascii="Arial" w:hAnsi="Arial" w:cs="Arial"/>
          <w:b/>
          <w:noProof w:val="0"/>
          <w:sz w:val="24"/>
          <w:szCs w:val="24"/>
        </w:rPr>
        <w:t>Programa N° III, Inversiones</w:t>
      </w:r>
    </w:p>
    <w:p w:rsidR="004F5571" w:rsidRPr="004F5571" w:rsidRDefault="004F5571" w:rsidP="00580E18">
      <w:pPr>
        <w:numPr>
          <w:ilvl w:val="0"/>
          <w:numId w:val="9"/>
        </w:numPr>
        <w:spacing w:after="0" w:line="360" w:lineRule="auto"/>
        <w:contextualSpacing/>
        <w:jc w:val="both"/>
        <w:rPr>
          <w:rFonts w:ascii="Arial" w:eastAsia="Times New Roman" w:hAnsi="Arial" w:cs="Arial"/>
          <w:noProof w:val="0"/>
          <w:sz w:val="24"/>
          <w:szCs w:val="24"/>
          <w:lang w:val="es-ES_tradnl" w:eastAsia="es-ES_tradnl"/>
        </w:rPr>
      </w:pPr>
      <w:r w:rsidRPr="004F5571">
        <w:rPr>
          <w:rFonts w:ascii="Arial" w:eastAsia="Times New Roman" w:hAnsi="Arial" w:cs="Arial"/>
          <w:noProof w:val="0"/>
          <w:sz w:val="24"/>
          <w:szCs w:val="24"/>
          <w:u w:val="single"/>
          <w:lang w:val="es-ES_tradnl" w:eastAsia="es-ES_tradnl"/>
        </w:rPr>
        <w:t xml:space="preserve">Centro de costos, Unidad Técnica de Gestión Vial: </w:t>
      </w:r>
      <w:r w:rsidRPr="004F5571">
        <w:rPr>
          <w:rFonts w:ascii="Arial" w:eastAsia="Times New Roman" w:hAnsi="Arial" w:cs="Arial"/>
          <w:noProof w:val="0"/>
          <w:sz w:val="24"/>
          <w:szCs w:val="24"/>
          <w:lang w:val="es-ES_tradnl" w:eastAsia="es-ES_tradnl"/>
        </w:rPr>
        <w:t>Se aumenta en ¢250.000.00 otros incentivos salariales (puntos carrera profesional), y se toma del saldo sobrante de retribución por años servidos. Se indica que los aumentos en los puntos de carrera profesional ocurridos en el periodo de agosto a diciembre no se incluyen en el ordinario.</w:t>
      </w:r>
    </w:p>
    <w:p w:rsidR="004F5571" w:rsidRPr="004F5571" w:rsidRDefault="004F5571" w:rsidP="004F5571">
      <w:pPr>
        <w:spacing w:line="360" w:lineRule="auto"/>
        <w:ind w:left="708"/>
        <w:jc w:val="both"/>
        <w:rPr>
          <w:rFonts w:ascii="Arial" w:hAnsi="Arial" w:cs="Arial"/>
          <w:noProof w:val="0"/>
          <w:sz w:val="24"/>
          <w:szCs w:val="24"/>
        </w:rPr>
      </w:pPr>
      <w:r w:rsidRPr="004F5571">
        <w:rPr>
          <w:rFonts w:ascii="Arial" w:hAnsi="Arial" w:cs="Arial"/>
          <w:noProof w:val="0"/>
          <w:sz w:val="24"/>
          <w:szCs w:val="24"/>
        </w:rPr>
        <w:lastRenderedPageBreak/>
        <w:t>Los fondos se toman del mismo centro de costos, de la partida de remuneraciones, por lo que no afectan los incentivos salariales, contribuciones sociales y aportes (el efecto en estas cuentas se anula).</w:t>
      </w:r>
    </w:p>
    <w:p w:rsidR="004F5571" w:rsidRPr="004F5571" w:rsidRDefault="004F5571" w:rsidP="00580E18">
      <w:pPr>
        <w:numPr>
          <w:ilvl w:val="0"/>
          <w:numId w:val="9"/>
        </w:numPr>
        <w:spacing w:after="0" w:line="360" w:lineRule="auto"/>
        <w:ind w:left="714" w:hanging="357"/>
        <w:contextualSpacing/>
        <w:jc w:val="both"/>
        <w:rPr>
          <w:rFonts w:ascii="Arial" w:eastAsia="Times New Roman" w:hAnsi="Arial" w:cs="Arial"/>
          <w:noProof w:val="0"/>
          <w:sz w:val="24"/>
          <w:szCs w:val="24"/>
          <w:lang w:val="es-ES_tradnl" w:eastAsia="es-ES_tradnl"/>
        </w:rPr>
      </w:pPr>
      <w:r w:rsidRPr="004F5571">
        <w:rPr>
          <w:rFonts w:ascii="Arial" w:eastAsia="Times New Roman" w:hAnsi="Arial" w:cs="Arial"/>
          <w:noProof w:val="0"/>
          <w:sz w:val="24"/>
          <w:szCs w:val="24"/>
          <w:u w:val="single"/>
          <w:lang w:val="es-ES_tradnl" w:eastAsia="es-ES_tradnl"/>
        </w:rPr>
        <w:t xml:space="preserve">Centros de costos, Bienes Inmuebles: </w:t>
      </w:r>
      <w:r w:rsidRPr="004F5571">
        <w:rPr>
          <w:rFonts w:ascii="Arial" w:eastAsia="Times New Roman" w:hAnsi="Arial" w:cs="Arial"/>
          <w:noProof w:val="0"/>
          <w:sz w:val="24"/>
          <w:szCs w:val="24"/>
          <w:lang w:val="es-ES_tradnl" w:eastAsia="es-ES_tradnl"/>
        </w:rPr>
        <w:t xml:space="preserve">Se aumenta sueldos para cargos fijos en ¢1.900.000.00, retribución por años servidos en ¢245.000.00, salario escolar en ¢78.815, otros incentivos en ¢60.000.00 las contribuciones y los aportes, se disminuye de saldos sobrantes del mismo centro de costos de </w:t>
      </w:r>
      <w:proofErr w:type="spellStart"/>
      <w:r w:rsidRPr="004F5571">
        <w:rPr>
          <w:rFonts w:ascii="Arial" w:eastAsia="Times New Roman" w:hAnsi="Arial" w:cs="Arial"/>
          <w:noProof w:val="0"/>
          <w:sz w:val="24"/>
          <w:szCs w:val="24"/>
          <w:lang w:val="es-ES_tradnl" w:eastAsia="es-ES_tradnl"/>
        </w:rPr>
        <w:t>serv</w:t>
      </w:r>
      <w:proofErr w:type="spellEnd"/>
      <w:r w:rsidRPr="004F5571">
        <w:rPr>
          <w:rFonts w:ascii="Arial" w:eastAsia="Times New Roman" w:hAnsi="Arial" w:cs="Arial"/>
          <w:noProof w:val="0"/>
          <w:sz w:val="24"/>
          <w:szCs w:val="24"/>
          <w:lang w:val="es-ES_tradnl" w:eastAsia="es-ES_tradnl"/>
        </w:rPr>
        <w:t xml:space="preserve">. </w:t>
      </w:r>
      <w:proofErr w:type="spellStart"/>
      <w:r w:rsidRPr="004F5571">
        <w:rPr>
          <w:rFonts w:ascii="Arial" w:eastAsia="Times New Roman" w:hAnsi="Arial" w:cs="Arial"/>
          <w:noProof w:val="0"/>
          <w:sz w:val="24"/>
          <w:szCs w:val="24"/>
          <w:lang w:val="es-ES_tradnl" w:eastAsia="es-ES_tradnl"/>
        </w:rPr>
        <w:t>Transf</w:t>
      </w:r>
      <w:proofErr w:type="spellEnd"/>
      <w:r w:rsidRPr="004F5571">
        <w:rPr>
          <w:rFonts w:ascii="Arial" w:eastAsia="Times New Roman" w:hAnsi="Arial" w:cs="Arial"/>
          <w:noProof w:val="0"/>
          <w:sz w:val="24"/>
          <w:szCs w:val="24"/>
          <w:lang w:val="es-ES_tradnl" w:eastAsia="es-ES_tradnl"/>
        </w:rPr>
        <w:t xml:space="preserve">. </w:t>
      </w:r>
      <w:proofErr w:type="spellStart"/>
      <w:r w:rsidRPr="004F5571">
        <w:rPr>
          <w:rFonts w:ascii="Arial" w:eastAsia="Times New Roman" w:hAnsi="Arial" w:cs="Arial"/>
          <w:noProof w:val="0"/>
          <w:sz w:val="24"/>
          <w:szCs w:val="24"/>
          <w:lang w:val="es-ES_tradnl" w:eastAsia="es-ES_tradnl"/>
        </w:rPr>
        <w:t>Elect</w:t>
      </w:r>
      <w:proofErr w:type="spellEnd"/>
      <w:r w:rsidRPr="004F5571">
        <w:rPr>
          <w:rFonts w:ascii="Arial" w:eastAsia="Times New Roman" w:hAnsi="Arial" w:cs="Arial"/>
          <w:noProof w:val="0"/>
          <w:sz w:val="24"/>
          <w:szCs w:val="24"/>
          <w:lang w:val="es-ES_tradnl" w:eastAsia="es-ES_tradnl"/>
        </w:rPr>
        <w:t xml:space="preserve">.; </w:t>
      </w:r>
      <w:proofErr w:type="spellStart"/>
      <w:r w:rsidRPr="004F5571">
        <w:rPr>
          <w:rFonts w:ascii="Arial" w:eastAsia="Times New Roman" w:hAnsi="Arial" w:cs="Arial"/>
          <w:noProof w:val="0"/>
          <w:sz w:val="24"/>
          <w:szCs w:val="24"/>
          <w:lang w:val="es-ES_tradnl" w:eastAsia="es-ES_tradnl"/>
        </w:rPr>
        <w:t>Mant</w:t>
      </w:r>
      <w:proofErr w:type="spellEnd"/>
      <w:r w:rsidRPr="004F5571">
        <w:rPr>
          <w:rFonts w:ascii="Arial" w:eastAsia="Times New Roman" w:hAnsi="Arial" w:cs="Arial"/>
          <w:noProof w:val="0"/>
          <w:sz w:val="24"/>
          <w:szCs w:val="24"/>
          <w:lang w:val="es-ES_tradnl" w:eastAsia="es-ES_tradnl"/>
        </w:rPr>
        <w:t xml:space="preserve"> equipo </w:t>
      </w:r>
      <w:proofErr w:type="spellStart"/>
      <w:r w:rsidRPr="004F5571">
        <w:rPr>
          <w:rFonts w:ascii="Arial" w:eastAsia="Times New Roman" w:hAnsi="Arial" w:cs="Arial"/>
          <w:noProof w:val="0"/>
          <w:sz w:val="24"/>
          <w:szCs w:val="24"/>
          <w:lang w:val="es-ES_tradnl" w:eastAsia="es-ES_tradnl"/>
        </w:rPr>
        <w:t>transp</w:t>
      </w:r>
      <w:proofErr w:type="spellEnd"/>
      <w:r w:rsidRPr="004F5571">
        <w:rPr>
          <w:rFonts w:ascii="Arial" w:eastAsia="Times New Roman" w:hAnsi="Arial" w:cs="Arial"/>
          <w:noProof w:val="0"/>
          <w:sz w:val="24"/>
          <w:szCs w:val="24"/>
          <w:lang w:val="es-ES_tradnl" w:eastAsia="es-ES_tradnl"/>
        </w:rPr>
        <w:t xml:space="preserve">, </w:t>
      </w:r>
      <w:proofErr w:type="spellStart"/>
      <w:r w:rsidRPr="004F5571">
        <w:rPr>
          <w:rFonts w:ascii="Arial" w:eastAsia="Times New Roman" w:hAnsi="Arial" w:cs="Arial"/>
          <w:noProof w:val="0"/>
          <w:sz w:val="24"/>
          <w:szCs w:val="24"/>
          <w:lang w:val="es-ES_tradnl" w:eastAsia="es-ES_tradnl"/>
        </w:rPr>
        <w:t>comb</w:t>
      </w:r>
      <w:proofErr w:type="spellEnd"/>
      <w:r w:rsidRPr="004F5571">
        <w:rPr>
          <w:rFonts w:ascii="Arial" w:eastAsia="Times New Roman" w:hAnsi="Arial" w:cs="Arial"/>
          <w:noProof w:val="0"/>
          <w:sz w:val="24"/>
          <w:szCs w:val="24"/>
          <w:lang w:val="es-ES_tradnl" w:eastAsia="es-ES_tradnl"/>
        </w:rPr>
        <w:t xml:space="preserve">. y </w:t>
      </w:r>
      <w:proofErr w:type="spellStart"/>
      <w:r w:rsidRPr="004F5571">
        <w:rPr>
          <w:rFonts w:ascii="Arial" w:eastAsia="Times New Roman" w:hAnsi="Arial" w:cs="Arial"/>
          <w:noProof w:val="0"/>
          <w:sz w:val="24"/>
          <w:szCs w:val="24"/>
          <w:lang w:val="es-ES_tradnl" w:eastAsia="es-ES_tradnl"/>
        </w:rPr>
        <w:t>lub</w:t>
      </w:r>
      <w:proofErr w:type="spellEnd"/>
      <w:r w:rsidRPr="004F5571">
        <w:rPr>
          <w:rFonts w:ascii="Arial" w:eastAsia="Times New Roman" w:hAnsi="Arial" w:cs="Arial"/>
          <w:noProof w:val="0"/>
          <w:sz w:val="24"/>
          <w:szCs w:val="24"/>
          <w:lang w:val="es-ES_tradnl" w:eastAsia="es-ES_tradnl"/>
        </w:rPr>
        <w:t>., repuestos y textiles.</w:t>
      </w:r>
    </w:p>
    <w:p w:rsidR="004F5571" w:rsidRPr="004F5571" w:rsidRDefault="004F5571" w:rsidP="004F5571">
      <w:pPr>
        <w:spacing w:after="0" w:line="360" w:lineRule="auto"/>
        <w:ind w:left="720"/>
        <w:contextualSpacing/>
        <w:jc w:val="both"/>
        <w:rPr>
          <w:rFonts w:ascii="Arial" w:eastAsia="Times New Roman" w:hAnsi="Arial" w:cs="Arial"/>
          <w:noProof w:val="0"/>
          <w:sz w:val="24"/>
          <w:szCs w:val="24"/>
          <w:lang w:val="es-ES_tradnl" w:eastAsia="es-ES_tradnl"/>
        </w:rPr>
      </w:pPr>
      <w:r w:rsidRPr="004F5571">
        <w:rPr>
          <w:rFonts w:ascii="Arial" w:eastAsia="Times New Roman" w:hAnsi="Arial" w:cs="Arial"/>
          <w:noProof w:val="0"/>
          <w:sz w:val="24"/>
          <w:szCs w:val="24"/>
          <w:lang w:val="es-ES_tradnl" w:eastAsia="es-ES_tradnl"/>
        </w:rPr>
        <w:t>También en este centro de costos se aumenta la sub partida de otros alquileres en ¢500.000.00 para  completar el alquiler del sistema integra y ¢500.00000 para mantenimiento del sistema, se disminuye de saldo de impresión encuadernación y otros.</w:t>
      </w:r>
    </w:p>
    <w:p w:rsidR="004F5571" w:rsidRPr="004F5571" w:rsidRDefault="0098334D" w:rsidP="0098334D">
      <w:pPr>
        <w:pStyle w:val="Sinespaciado"/>
        <w:rPr>
          <w:lang w:eastAsia="es-ES_tradnl"/>
        </w:rPr>
      </w:pPr>
      <w:r>
        <w:rPr>
          <w:lang w:eastAsia="es-ES_tradnl"/>
        </w:rPr>
        <w:tab/>
      </w:r>
    </w:p>
    <w:p w:rsidR="004F5571" w:rsidRPr="004F5571" w:rsidRDefault="004F5571" w:rsidP="00580E18">
      <w:pPr>
        <w:numPr>
          <w:ilvl w:val="0"/>
          <w:numId w:val="9"/>
        </w:numPr>
        <w:spacing w:after="0" w:line="360" w:lineRule="auto"/>
        <w:contextualSpacing/>
        <w:jc w:val="both"/>
        <w:rPr>
          <w:rFonts w:ascii="Arial" w:eastAsia="Times New Roman" w:hAnsi="Arial" w:cs="Arial"/>
          <w:noProof w:val="0"/>
          <w:sz w:val="24"/>
          <w:szCs w:val="24"/>
          <w:u w:val="single"/>
          <w:lang w:val="es-ES_tradnl" w:eastAsia="es-ES_tradnl"/>
        </w:rPr>
      </w:pPr>
      <w:r w:rsidRPr="004F5571">
        <w:rPr>
          <w:rFonts w:ascii="Arial" w:eastAsia="Times New Roman" w:hAnsi="Arial" w:cs="Arial"/>
          <w:noProof w:val="0"/>
          <w:sz w:val="24"/>
          <w:szCs w:val="24"/>
          <w:u w:val="single"/>
          <w:lang w:val="es-ES_tradnl" w:eastAsia="es-ES_tradnl"/>
        </w:rPr>
        <w:t xml:space="preserve">Centro de costos, Ingeniería: </w:t>
      </w:r>
      <w:r w:rsidRPr="004F5571">
        <w:rPr>
          <w:rFonts w:ascii="Arial" w:eastAsia="Times New Roman" w:hAnsi="Arial" w:cs="Arial"/>
          <w:noProof w:val="0"/>
          <w:sz w:val="24"/>
          <w:szCs w:val="24"/>
          <w:lang w:val="es-ES_tradnl" w:eastAsia="es-ES_tradnl"/>
        </w:rPr>
        <w:t xml:space="preserve">Se aumenta sueldos para otros incentivos salariales  ¢50.000.00 y las sub partidas de contribuciones y aportes (cargas sociales), para completar el año, se disminuye de saldos del mismo centro de costos de </w:t>
      </w:r>
      <w:proofErr w:type="spellStart"/>
      <w:r w:rsidRPr="004F5571">
        <w:rPr>
          <w:rFonts w:ascii="Arial" w:eastAsia="Times New Roman" w:hAnsi="Arial" w:cs="Arial"/>
          <w:noProof w:val="0"/>
          <w:sz w:val="24"/>
          <w:szCs w:val="24"/>
          <w:lang w:val="es-ES_tradnl" w:eastAsia="es-ES_tradnl"/>
        </w:rPr>
        <w:t>sub</w:t>
      </w:r>
      <w:proofErr w:type="spellEnd"/>
      <w:r w:rsidRPr="004F5571">
        <w:rPr>
          <w:rFonts w:ascii="Arial" w:eastAsia="Times New Roman" w:hAnsi="Arial" w:cs="Arial"/>
          <w:noProof w:val="0"/>
          <w:sz w:val="24"/>
          <w:szCs w:val="24"/>
          <w:lang w:val="es-ES_tradnl" w:eastAsia="es-ES_tradnl"/>
        </w:rPr>
        <w:t xml:space="preserve"> partida de  textiles.</w:t>
      </w:r>
    </w:p>
    <w:p w:rsidR="004F5571" w:rsidRPr="004F5571" w:rsidRDefault="004F5571" w:rsidP="004F5571">
      <w:pPr>
        <w:spacing w:after="0" w:line="240" w:lineRule="auto"/>
        <w:rPr>
          <w:rFonts w:ascii="Times New Roman" w:eastAsia="Times New Roman" w:hAnsi="Times New Roman" w:cs="Times New Roman"/>
          <w:noProof w:val="0"/>
          <w:sz w:val="24"/>
          <w:szCs w:val="24"/>
          <w:lang w:val="es-ES_tradnl" w:eastAsia="es-ES_tradnl"/>
        </w:rPr>
      </w:pPr>
    </w:p>
    <w:p w:rsidR="004F5571" w:rsidRPr="004F5571" w:rsidRDefault="004F5571" w:rsidP="00580E18">
      <w:pPr>
        <w:numPr>
          <w:ilvl w:val="0"/>
          <w:numId w:val="9"/>
        </w:numPr>
        <w:spacing w:after="0" w:line="360" w:lineRule="auto"/>
        <w:ind w:left="714" w:hanging="357"/>
        <w:contextualSpacing/>
        <w:jc w:val="both"/>
        <w:rPr>
          <w:rFonts w:ascii="Arial" w:eastAsia="Times New Roman" w:hAnsi="Arial" w:cs="Arial"/>
          <w:noProof w:val="0"/>
          <w:sz w:val="24"/>
          <w:szCs w:val="24"/>
          <w:lang w:val="es-ES_tradnl" w:eastAsia="es-ES_tradnl"/>
        </w:rPr>
      </w:pPr>
      <w:r w:rsidRPr="004F5571">
        <w:rPr>
          <w:rFonts w:ascii="Arial" w:eastAsia="Times New Roman" w:hAnsi="Arial" w:cs="Arial"/>
          <w:noProof w:val="0"/>
          <w:sz w:val="24"/>
          <w:szCs w:val="24"/>
          <w:u w:val="single"/>
          <w:lang w:val="es-ES_tradnl" w:eastAsia="es-ES_tradnl"/>
        </w:rPr>
        <w:t xml:space="preserve">Centro de costos, Catastro: </w:t>
      </w:r>
      <w:r w:rsidRPr="004F5571">
        <w:rPr>
          <w:rFonts w:ascii="Arial" w:eastAsia="Times New Roman" w:hAnsi="Arial" w:cs="Arial"/>
          <w:noProof w:val="0"/>
          <w:sz w:val="24"/>
          <w:szCs w:val="24"/>
          <w:lang w:val="es-ES_tradnl" w:eastAsia="es-ES_tradnl"/>
        </w:rPr>
        <w:t>Se aumenta sueldos para cargos fijos ¢93.000.00 retribución por años servidos ¢450.000.00 y otros incentivos salariales por ¢50.000.00 con sus correspondientes contribuciones y aportes, se disminuye de saldos del mismo centro de costos de sub partidas de actividades de capacitación, combustibles y textiles.</w:t>
      </w:r>
    </w:p>
    <w:p w:rsidR="004F5571" w:rsidRPr="004F5571" w:rsidRDefault="004F5571" w:rsidP="004F5571">
      <w:pPr>
        <w:spacing w:after="0" w:line="240" w:lineRule="auto"/>
        <w:rPr>
          <w:rFonts w:ascii="Times New Roman" w:eastAsia="Times New Roman" w:hAnsi="Times New Roman" w:cs="Times New Roman"/>
          <w:noProof w:val="0"/>
          <w:sz w:val="24"/>
          <w:szCs w:val="24"/>
          <w:lang w:val="es-ES_tradnl" w:eastAsia="es-ES_tradnl"/>
        </w:rPr>
      </w:pPr>
    </w:p>
    <w:p w:rsidR="004F5571" w:rsidRPr="004F5571" w:rsidRDefault="004F5571" w:rsidP="00580E18">
      <w:pPr>
        <w:numPr>
          <w:ilvl w:val="0"/>
          <w:numId w:val="9"/>
        </w:numPr>
        <w:spacing w:after="0" w:line="360" w:lineRule="auto"/>
        <w:ind w:left="714" w:hanging="357"/>
        <w:contextualSpacing/>
        <w:jc w:val="both"/>
        <w:rPr>
          <w:rFonts w:ascii="Arial" w:eastAsia="Times New Roman" w:hAnsi="Arial" w:cs="Arial"/>
          <w:noProof w:val="0"/>
          <w:sz w:val="24"/>
          <w:szCs w:val="24"/>
          <w:lang w:val="es-ES_tradnl" w:eastAsia="es-ES_tradnl"/>
        </w:rPr>
      </w:pPr>
      <w:r w:rsidRPr="004F5571">
        <w:rPr>
          <w:rFonts w:ascii="Arial" w:eastAsia="Times New Roman" w:hAnsi="Arial" w:cs="Arial"/>
          <w:noProof w:val="0"/>
          <w:sz w:val="24"/>
          <w:szCs w:val="24"/>
          <w:u w:val="single"/>
          <w:lang w:val="es-ES_tradnl" w:eastAsia="es-ES_tradnl"/>
        </w:rPr>
        <w:t xml:space="preserve">Centro de costos, Valoraciones: </w:t>
      </w:r>
      <w:r w:rsidRPr="004F5571">
        <w:rPr>
          <w:rFonts w:ascii="Arial" w:eastAsia="Times New Roman" w:hAnsi="Arial" w:cs="Arial"/>
          <w:noProof w:val="0"/>
          <w:sz w:val="24"/>
          <w:szCs w:val="24"/>
          <w:lang w:val="es-ES_tradnl" w:eastAsia="es-ES_tradnl"/>
        </w:rPr>
        <w:t>Se aumenta sueldos para cargos fijos ¢1.180.000.00, otros incentivos salariales por ¢100.000.00 con sus correspondientes contribuciones y aportes, se disminuye de saldos del mismo centro de costos de sub partidas de retribución por años servidos, otros servicios de gestión y apoyo, actividades de capacitación y textiles y vestuarios.</w:t>
      </w:r>
    </w:p>
    <w:p w:rsidR="004F5571" w:rsidRPr="004F5571" w:rsidRDefault="004F5571" w:rsidP="004F5571">
      <w:pPr>
        <w:spacing w:after="0" w:line="240" w:lineRule="auto"/>
        <w:rPr>
          <w:rFonts w:ascii="Times New Roman" w:eastAsia="Times New Roman" w:hAnsi="Times New Roman" w:cs="Times New Roman"/>
          <w:noProof w:val="0"/>
          <w:sz w:val="24"/>
          <w:szCs w:val="24"/>
          <w:lang w:val="es-ES_tradnl" w:eastAsia="es-ES_tradnl"/>
        </w:rPr>
      </w:pPr>
    </w:p>
    <w:p w:rsidR="004F5571" w:rsidRPr="004F5571" w:rsidRDefault="004F5571" w:rsidP="00580E18">
      <w:pPr>
        <w:numPr>
          <w:ilvl w:val="0"/>
          <w:numId w:val="9"/>
        </w:numPr>
        <w:spacing w:after="0" w:line="360" w:lineRule="auto"/>
        <w:ind w:left="714" w:hanging="357"/>
        <w:contextualSpacing/>
        <w:jc w:val="both"/>
        <w:rPr>
          <w:rFonts w:ascii="Arial" w:eastAsia="Times New Roman" w:hAnsi="Arial" w:cs="Arial"/>
          <w:noProof w:val="0"/>
          <w:sz w:val="24"/>
          <w:szCs w:val="24"/>
          <w:lang w:val="es-ES_tradnl" w:eastAsia="es-ES_tradnl"/>
        </w:rPr>
      </w:pPr>
      <w:r w:rsidRPr="004F5571">
        <w:rPr>
          <w:rFonts w:ascii="Arial" w:eastAsia="Times New Roman" w:hAnsi="Arial" w:cs="Arial"/>
          <w:noProof w:val="0"/>
          <w:sz w:val="24"/>
          <w:szCs w:val="24"/>
          <w:u w:val="single"/>
          <w:lang w:val="es-ES_tradnl" w:eastAsia="es-ES_tradnl"/>
        </w:rPr>
        <w:lastRenderedPageBreak/>
        <w:t xml:space="preserve">Centro de costos, Obras y Servicios: </w:t>
      </w:r>
      <w:r w:rsidRPr="004F5571">
        <w:rPr>
          <w:rFonts w:ascii="Arial" w:eastAsia="Times New Roman" w:hAnsi="Arial" w:cs="Arial"/>
          <w:noProof w:val="0"/>
          <w:sz w:val="24"/>
          <w:szCs w:val="24"/>
          <w:lang w:val="es-ES_tradnl" w:eastAsia="es-ES_tradnl"/>
        </w:rPr>
        <w:t>Se aumenta, salario escolar por ¢72.054.00, sueldos para cargos fijos ¢150.000.00 y otros incentivos salariales por ¢180.000.00, se disminuye saldos del mismo centro de costos de sub partidas de actividades de capacitación, retribución por años servidos y textiles.</w:t>
      </w:r>
    </w:p>
    <w:p w:rsidR="004F5571" w:rsidRPr="004F5571" w:rsidRDefault="004F5571" w:rsidP="004F5571">
      <w:pPr>
        <w:spacing w:after="0" w:line="240" w:lineRule="auto"/>
        <w:rPr>
          <w:rFonts w:ascii="Times New Roman" w:eastAsia="Times New Roman" w:hAnsi="Times New Roman" w:cs="Times New Roman"/>
          <w:noProof w:val="0"/>
          <w:sz w:val="24"/>
          <w:szCs w:val="24"/>
          <w:lang w:val="es-ES_tradnl" w:eastAsia="es-ES_tradnl"/>
        </w:rPr>
      </w:pPr>
    </w:p>
    <w:p w:rsidR="004F5571" w:rsidRPr="004F5571" w:rsidRDefault="004F5571" w:rsidP="00580E18">
      <w:pPr>
        <w:numPr>
          <w:ilvl w:val="0"/>
          <w:numId w:val="9"/>
        </w:numPr>
        <w:spacing w:after="0" w:line="360" w:lineRule="auto"/>
        <w:contextualSpacing/>
        <w:jc w:val="both"/>
        <w:rPr>
          <w:rFonts w:ascii="Arial" w:eastAsia="Times New Roman" w:hAnsi="Arial" w:cs="Arial"/>
          <w:noProof w:val="0"/>
          <w:sz w:val="24"/>
          <w:szCs w:val="24"/>
          <w:lang w:val="es-ES_tradnl" w:eastAsia="es-ES_tradnl"/>
        </w:rPr>
      </w:pPr>
      <w:r w:rsidRPr="004F5571">
        <w:rPr>
          <w:rFonts w:ascii="Arial" w:eastAsia="Times New Roman" w:hAnsi="Arial" w:cs="Arial"/>
          <w:noProof w:val="0"/>
          <w:sz w:val="24"/>
          <w:szCs w:val="24"/>
          <w:u w:val="single"/>
          <w:lang w:val="es-ES_tradnl" w:eastAsia="es-ES_tradnl"/>
        </w:rPr>
        <w:t xml:space="preserve"> Centro de costos, Dirección de Desarrollo Urbano: </w:t>
      </w:r>
      <w:r w:rsidRPr="004F5571">
        <w:rPr>
          <w:rFonts w:ascii="Arial" w:eastAsia="Times New Roman" w:hAnsi="Arial" w:cs="Arial"/>
          <w:noProof w:val="0"/>
          <w:sz w:val="24"/>
          <w:szCs w:val="24"/>
          <w:lang w:val="es-ES_tradnl" w:eastAsia="es-ES_tradnl"/>
        </w:rPr>
        <w:t>Se aumenta en ¢80.000.00 otros incentivos salariales (puntos carrera profesional), y se toma del saldo sobrante de sueldos para cargos fijos. Se indica que los aumentos en los puntos de carrera profesional ocurridos en el periodo de agosto a diciembre no se incluyen en el ordinario.</w:t>
      </w:r>
    </w:p>
    <w:p w:rsidR="004F5571" w:rsidRPr="004F5571" w:rsidRDefault="004F5571" w:rsidP="004F5571">
      <w:pPr>
        <w:spacing w:line="360" w:lineRule="auto"/>
        <w:ind w:left="708"/>
        <w:jc w:val="both"/>
        <w:rPr>
          <w:rFonts w:ascii="Arial" w:hAnsi="Arial" w:cs="Arial"/>
          <w:noProof w:val="0"/>
          <w:sz w:val="24"/>
          <w:szCs w:val="24"/>
        </w:rPr>
      </w:pPr>
      <w:r w:rsidRPr="004F5571">
        <w:rPr>
          <w:rFonts w:ascii="Arial" w:hAnsi="Arial" w:cs="Arial"/>
          <w:noProof w:val="0"/>
          <w:sz w:val="24"/>
          <w:szCs w:val="24"/>
        </w:rPr>
        <w:t>Los fondos se toman del mismo centro de costos, de la partida de remuneraciones, por lo que no afectan los incentivos salariales, contribuciones sociales y aportes (el efecto en estas cuentas se anula).</w:t>
      </w:r>
    </w:p>
    <w:p w:rsidR="004F5571" w:rsidRPr="004F5571" w:rsidRDefault="004F5571" w:rsidP="00580E18">
      <w:pPr>
        <w:numPr>
          <w:ilvl w:val="0"/>
          <w:numId w:val="9"/>
        </w:numPr>
        <w:spacing w:after="0" w:line="360" w:lineRule="auto"/>
        <w:contextualSpacing/>
        <w:jc w:val="both"/>
        <w:rPr>
          <w:rFonts w:ascii="Arial" w:eastAsia="Times New Roman" w:hAnsi="Arial" w:cs="Arial"/>
          <w:noProof w:val="0"/>
          <w:sz w:val="24"/>
          <w:szCs w:val="24"/>
          <w:lang w:val="es-ES_tradnl" w:eastAsia="es-ES_tradnl"/>
        </w:rPr>
      </w:pPr>
      <w:r w:rsidRPr="004F5571">
        <w:rPr>
          <w:rFonts w:ascii="Arial" w:eastAsia="Times New Roman" w:hAnsi="Arial" w:cs="Arial"/>
          <w:noProof w:val="0"/>
          <w:sz w:val="24"/>
          <w:szCs w:val="24"/>
          <w:u w:val="single"/>
          <w:lang w:val="es-ES_tradnl" w:eastAsia="es-ES_tradnl"/>
        </w:rPr>
        <w:t xml:space="preserve">Centro de costos, Plataforma de Servicios: </w:t>
      </w:r>
      <w:r w:rsidRPr="004F5571">
        <w:rPr>
          <w:rFonts w:ascii="Arial" w:eastAsia="Times New Roman" w:hAnsi="Arial" w:cs="Arial"/>
          <w:noProof w:val="0"/>
          <w:sz w:val="24"/>
          <w:szCs w:val="24"/>
          <w:lang w:val="es-ES_tradnl" w:eastAsia="es-ES_tradnl"/>
        </w:rPr>
        <w:t xml:space="preserve">Se aumenta las sub partidas de remuneraciones de este centro de costos, y se originan lo fondos del centro de costos Informática del Programa I. </w:t>
      </w:r>
    </w:p>
    <w:p w:rsidR="004F5571" w:rsidRPr="004F5571" w:rsidRDefault="004F5571" w:rsidP="004F5571">
      <w:pPr>
        <w:spacing w:line="360" w:lineRule="auto"/>
        <w:ind w:left="708"/>
        <w:jc w:val="both"/>
        <w:rPr>
          <w:rFonts w:ascii="Arial" w:hAnsi="Arial" w:cs="Arial"/>
          <w:noProof w:val="0"/>
          <w:sz w:val="24"/>
          <w:szCs w:val="24"/>
        </w:rPr>
      </w:pPr>
      <w:r w:rsidRPr="004F5571">
        <w:rPr>
          <w:rFonts w:ascii="Arial" w:hAnsi="Arial" w:cs="Arial"/>
          <w:noProof w:val="0"/>
          <w:sz w:val="24"/>
          <w:szCs w:val="24"/>
        </w:rPr>
        <w:t xml:space="preserve">Se procede a cancelar a las funcionarias Patricia Zúñiga, Marcela Sancho y </w:t>
      </w:r>
      <w:proofErr w:type="spellStart"/>
      <w:r w:rsidRPr="004F5571">
        <w:rPr>
          <w:rFonts w:ascii="Arial" w:hAnsi="Arial" w:cs="Arial"/>
          <w:noProof w:val="0"/>
          <w:sz w:val="24"/>
          <w:szCs w:val="24"/>
        </w:rPr>
        <w:t>Mauren</w:t>
      </w:r>
      <w:proofErr w:type="spellEnd"/>
      <w:r w:rsidRPr="004F5571">
        <w:rPr>
          <w:rFonts w:ascii="Arial" w:hAnsi="Arial" w:cs="Arial"/>
          <w:noProof w:val="0"/>
          <w:sz w:val="24"/>
          <w:szCs w:val="24"/>
        </w:rPr>
        <w:t xml:space="preserve"> Gutiérrez, por reasignación pendiente de pago del periodo correspondiente al 15 febrero al 31 de julio del 2017, conforme solicitud de Recursos Humanos.</w:t>
      </w:r>
    </w:p>
    <w:p w:rsidR="004F5571" w:rsidRPr="004F5571" w:rsidRDefault="004F5571" w:rsidP="00580E18">
      <w:pPr>
        <w:numPr>
          <w:ilvl w:val="0"/>
          <w:numId w:val="9"/>
        </w:numPr>
        <w:spacing w:after="0" w:line="360" w:lineRule="auto"/>
        <w:ind w:left="714" w:hanging="357"/>
        <w:contextualSpacing/>
        <w:jc w:val="both"/>
        <w:rPr>
          <w:rFonts w:ascii="Arial" w:eastAsia="SimSun" w:hAnsi="Arial" w:cs="Arial"/>
          <w:noProof w:val="0"/>
          <w:sz w:val="24"/>
          <w:szCs w:val="24"/>
          <w:lang w:val="es-ES_tradnl" w:eastAsia="es-ES_tradnl"/>
        </w:rPr>
      </w:pPr>
      <w:r w:rsidRPr="004F5571">
        <w:rPr>
          <w:rFonts w:ascii="Arial" w:eastAsia="SimSun" w:hAnsi="Arial" w:cs="Arial"/>
          <w:noProof w:val="0"/>
          <w:sz w:val="24"/>
          <w:szCs w:val="24"/>
          <w:lang w:val="es-ES_tradnl" w:eastAsia="es-ES_tradnl"/>
        </w:rPr>
        <w:t xml:space="preserve">Acta N° 13-18 celebrada el día 02 de noviembre de 2018, donde se analizó el tema. </w:t>
      </w:r>
    </w:p>
    <w:p w:rsidR="004F5571" w:rsidRPr="004F5571" w:rsidRDefault="004F5571" w:rsidP="004F5571">
      <w:pPr>
        <w:spacing w:line="360" w:lineRule="auto"/>
        <w:jc w:val="center"/>
        <w:rPr>
          <w:rFonts w:ascii="Arial" w:eastAsia="SimSun" w:hAnsi="Arial" w:cs="Arial"/>
          <w:noProof w:val="0"/>
          <w:sz w:val="24"/>
          <w:szCs w:val="24"/>
        </w:rPr>
      </w:pPr>
      <w:r w:rsidRPr="004F5571">
        <w:rPr>
          <w:rFonts w:ascii="Arial" w:eastAsia="SimSun" w:hAnsi="Arial" w:cs="Arial"/>
          <w:b/>
          <w:noProof w:val="0"/>
          <w:sz w:val="24"/>
          <w:szCs w:val="24"/>
        </w:rPr>
        <w:t>RECOMENDACIONE</w:t>
      </w:r>
      <w:r w:rsidRPr="004F5571">
        <w:rPr>
          <w:rFonts w:ascii="Arial" w:eastAsia="SimSun" w:hAnsi="Arial" w:cs="Arial"/>
          <w:noProof w:val="0"/>
          <w:sz w:val="24"/>
          <w:szCs w:val="24"/>
        </w:rPr>
        <w:t>S</w:t>
      </w:r>
    </w:p>
    <w:p w:rsidR="004F5571" w:rsidRPr="004F5571" w:rsidRDefault="004F5571" w:rsidP="004F5571">
      <w:pPr>
        <w:spacing w:line="360" w:lineRule="auto"/>
        <w:jc w:val="both"/>
        <w:rPr>
          <w:rFonts w:ascii="Arial" w:eastAsia="SimSun" w:hAnsi="Arial" w:cs="Arial"/>
          <w:noProof w:val="0"/>
          <w:sz w:val="24"/>
          <w:szCs w:val="24"/>
        </w:rPr>
      </w:pPr>
      <w:r w:rsidRPr="004F5571">
        <w:rPr>
          <w:rFonts w:ascii="Arial" w:eastAsia="SimSun" w:hAnsi="Arial" w:cs="Arial"/>
          <w:noProof w:val="0"/>
          <w:sz w:val="24"/>
          <w:szCs w:val="24"/>
        </w:rPr>
        <w:t xml:space="preserve">Se le recomienda al honorable Concejo Municipal: </w:t>
      </w:r>
    </w:p>
    <w:p w:rsidR="004F5571" w:rsidRPr="0098334D" w:rsidRDefault="004F5571" w:rsidP="0098334D">
      <w:pPr>
        <w:spacing w:line="360" w:lineRule="auto"/>
        <w:jc w:val="both"/>
        <w:rPr>
          <w:rFonts w:ascii="Arial" w:eastAsia="SimSun" w:hAnsi="Arial" w:cs="Arial"/>
          <w:noProof w:val="0"/>
          <w:sz w:val="24"/>
          <w:szCs w:val="24"/>
        </w:rPr>
      </w:pPr>
      <w:r w:rsidRPr="004F5571">
        <w:rPr>
          <w:rFonts w:ascii="Arial" w:hAnsi="Arial" w:cs="Arial"/>
          <w:noProof w:val="0"/>
          <w:sz w:val="24"/>
          <w:szCs w:val="24"/>
        </w:rPr>
        <w:t xml:space="preserve">Aprobar en su totalidad la modificación al presupuesto N° 09-2018 por un monto de ¢45.346.589.74 (cuarenta y cinco millones trescientos cuarenta y seis mil quinientos ochenta y nueve con 74/100).  </w:t>
      </w:r>
    </w:p>
    <w:p w:rsidR="004F5571" w:rsidRPr="004F5571" w:rsidRDefault="004F5571" w:rsidP="004F5571">
      <w:pPr>
        <w:spacing w:line="360" w:lineRule="auto"/>
        <w:jc w:val="both"/>
        <w:rPr>
          <w:rFonts w:ascii="Arial" w:eastAsia="SimSun" w:hAnsi="Arial" w:cs="Arial"/>
          <w:noProof w:val="0"/>
          <w:sz w:val="24"/>
          <w:szCs w:val="24"/>
        </w:rPr>
      </w:pPr>
      <w:r w:rsidRPr="004F5571">
        <w:rPr>
          <w:rFonts w:ascii="Arial" w:eastAsia="SimSun" w:hAnsi="Arial" w:cs="Arial"/>
          <w:noProof w:val="0"/>
          <w:sz w:val="24"/>
          <w:szCs w:val="24"/>
        </w:rPr>
        <w:t xml:space="preserve">Firma de los miembros de la Comisión de Hacienda y Presupuesto: </w:t>
      </w:r>
    </w:p>
    <w:p w:rsidR="004F5571" w:rsidRPr="004F5571" w:rsidRDefault="004F5571" w:rsidP="004F5571">
      <w:pPr>
        <w:spacing w:line="360" w:lineRule="auto"/>
        <w:jc w:val="both"/>
        <w:rPr>
          <w:rFonts w:ascii="Arial" w:eastAsia="SimSun" w:hAnsi="Arial" w:cs="Arial"/>
          <w:noProof w:val="0"/>
        </w:rPr>
      </w:pPr>
      <w:r w:rsidRPr="004F5571">
        <w:rPr>
          <w:rFonts w:ascii="Arial" w:eastAsia="SimSun" w:hAnsi="Arial" w:cs="Arial"/>
          <w:lang w:eastAsia="es-CR"/>
        </w:rPr>
        <w:lastRenderedPageBreak/>
        <mc:AlternateContent>
          <mc:Choice Requires="wps">
            <w:drawing>
              <wp:anchor distT="0" distB="0" distL="114300" distR="114300" simplePos="0" relativeHeight="251668480" behindDoc="0" locked="0" layoutInCell="1" allowOverlap="1" wp14:anchorId="0BBB43C8" wp14:editId="2A2410B2">
                <wp:simplePos x="0" y="0"/>
                <wp:positionH relativeFrom="column">
                  <wp:posOffset>5714</wp:posOffset>
                </wp:positionH>
                <wp:positionV relativeFrom="paragraph">
                  <wp:posOffset>231774</wp:posOffset>
                </wp:positionV>
                <wp:extent cx="2257425" cy="19050"/>
                <wp:effectExtent l="0" t="0" r="28575" b="19050"/>
                <wp:wrapNone/>
                <wp:docPr id="9" name="Conector recto 9"/>
                <wp:cNvGraphicFramePr/>
                <a:graphic xmlns:a="http://schemas.openxmlformats.org/drawingml/2006/main">
                  <a:graphicData uri="http://schemas.microsoft.com/office/word/2010/wordprocessingShape">
                    <wps:wsp>
                      <wps:cNvCnPr/>
                      <wps:spPr>
                        <a:xfrm>
                          <a:off x="0" y="0"/>
                          <a:ext cx="2257425" cy="190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E104D26" id="Conector recto 9"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18.25pt" to="178.2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" strokecolor="windowText" strokeweight=".5pt">
                <v:stroke joinstyle="miter"/>
              </v:line>
            </w:pict>
          </mc:Fallback>
        </mc:AlternateContent>
      </w:r>
      <w:r w:rsidRPr="004F5571">
        <w:rPr>
          <w:rFonts w:ascii="Arial" w:eastAsia="SimSun" w:hAnsi="Arial" w:cs="Arial"/>
          <w:lang w:eastAsia="es-CR"/>
        </w:rPr>
        <mc:AlternateContent>
          <mc:Choice Requires="wps">
            <w:drawing>
              <wp:anchor distT="0" distB="0" distL="114300" distR="114300" simplePos="0" relativeHeight="251669504" behindDoc="0" locked="0" layoutInCell="1" allowOverlap="1" wp14:anchorId="44A1499E" wp14:editId="7A91FAC7">
                <wp:simplePos x="0" y="0"/>
                <wp:positionH relativeFrom="column">
                  <wp:posOffset>3215639</wp:posOffset>
                </wp:positionH>
                <wp:positionV relativeFrom="paragraph">
                  <wp:posOffset>212724</wp:posOffset>
                </wp:positionV>
                <wp:extent cx="2257425" cy="19050"/>
                <wp:effectExtent l="0" t="0" r="28575" b="19050"/>
                <wp:wrapNone/>
                <wp:docPr id="10" name="Conector recto 10"/>
                <wp:cNvGraphicFramePr/>
                <a:graphic xmlns:a="http://schemas.openxmlformats.org/drawingml/2006/main">
                  <a:graphicData uri="http://schemas.microsoft.com/office/word/2010/wordprocessingShape">
                    <wps:wsp>
                      <wps:cNvCnPr/>
                      <wps:spPr>
                        <a:xfrm flipV="1">
                          <a:off x="0" y="0"/>
                          <a:ext cx="2257425" cy="190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31FAF57" id="Conector recto 10"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2pt,16.75pt" to="430.9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" strokecolor="windowText" strokeweight=".5pt">
                <v:stroke joinstyle="miter"/>
              </v:line>
            </w:pict>
          </mc:Fallback>
        </mc:AlternateContent>
      </w:r>
    </w:p>
    <w:p w:rsidR="004F5571" w:rsidRPr="004F5571" w:rsidRDefault="004F5571" w:rsidP="004F5571">
      <w:pPr>
        <w:spacing w:line="360" w:lineRule="auto"/>
        <w:jc w:val="both"/>
        <w:rPr>
          <w:rFonts w:ascii="Arial" w:eastAsia="SimSun" w:hAnsi="Arial" w:cs="Arial"/>
          <w:noProof w:val="0"/>
          <w:sz w:val="24"/>
          <w:szCs w:val="24"/>
        </w:rPr>
      </w:pPr>
      <w:r w:rsidRPr="004F5571">
        <w:rPr>
          <w:rFonts w:ascii="Arial" w:eastAsia="SimSun" w:hAnsi="Arial" w:cs="Arial"/>
          <w:noProof w:val="0"/>
          <w:sz w:val="24"/>
          <w:szCs w:val="24"/>
        </w:rPr>
        <w:t xml:space="preserve">Sr. Julio César Benavides Espinoza                          Sra. Damaris Gamboa Hernández </w:t>
      </w:r>
    </w:p>
    <w:p w:rsidR="004F5571" w:rsidRPr="004F5571" w:rsidRDefault="004F5571" w:rsidP="004F5571">
      <w:pPr>
        <w:spacing w:line="360" w:lineRule="auto"/>
        <w:jc w:val="center"/>
        <w:rPr>
          <w:rFonts w:ascii="Arial" w:eastAsia="SimSun" w:hAnsi="Arial" w:cs="Arial"/>
          <w:noProof w:val="0"/>
          <w:sz w:val="24"/>
          <w:szCs w:val="24"/>
        </w:rPr>
      </w:pPr>
      <w:r w:rsidRPr="004F5571">
        <w:rPr>
          <w:rFonts w:ascii="Arial" w:eastAsia="SimSun" w:hAnsi="Arial" w:cs="Arial"/>
          <w:noProof w:val="0"/>
          <w:sz w:val="24"/>
          <w:szCs w:val="24"/>
        </w:rPr>
        <w:t>Regidor Propietario                                                  Regidora Propietaria</w:t>
      </w:r>
    </w:p>
    <w:p w:rsidR="004F5571" w:rsidRPr="004F5571" w:rsidRDefault="004F5571" w:rsidP="004F5571">
      <w:pPr>
        <w:spacing w:after="0" w:line="240" w:lineRule="auto"/>
        <w:jc w:val="both"/>
        <w:rPr>
          <w:rFonts w:ascii="Arial" w:eastAsia="Calibri" w:hAnsi="Arial" w:cs="Arial"/>
          <w:b/>
          <w:noProof w:val="0"/>
          <w:sz w:val="24"/>
          <w:szCs w:val="24"/>
          <w:lang w:val="es-ES"/>
        </w:rPr>
      </w:pPr>
      <w:r w:rsidRPr="004F5571">
        <w:rPr>
          <w:rFonts w:ascii="Arial" w:eastAsia="Calibri" w:hAnsi="Arial" w:cs="Arial"/>
          <w:b/>
          <w:noProof w:val="0"/>
          <w:sz w:val="24"/>
          <w:szCs w:val="24"/>
          <w:lang w:val="es-ES"/>
        </w:rPr>
        <w:t>ESTE CONCEJO MUNICIPAL ACUERDA</w:t>
      </w:r>
    </w:p>
    <w:p w:rsidR="004F5571" w:rsidRPr="004F5571" w:rsidRDefault="004F5571" w:rsidP="004F5571">
      <w:pPr>
        <w:spacing w:after="0" w:line="240" w:lineRule="auto"/>
        <w:jc w:val="both"/>
        <w:rPr>
          <w:rFonts w:ascii="Arial" w:eastAsia="Calibri" w:hAnsi="Arial" w:cs="Arial"/>
          <w:b/>
          <w:noProof w:val="0"/>
          <w:sz w:val="24"/>
          <w:szCs w:val="24"/>
          <w:lang w:val="es-ES"/>
        </w:rPr>
      </w:pPr>
    </w:p>
    <w:p w:rsidR="004F5571" w:rsidRPr="004F5571" w:rsidRDefault="004F5571" w:rsidP="004F5571">
      <w:pPr>
        <w:spacing w:after="0" w:line="240" w:lineRule="auto"/>
        <w:jc w:val="both"/>
        <w:rPr>
          <w:rFonts w:ascii="Arial" w:eastAsia="Calibri" w:hAnsi="Arial" w:cs="Arial"/>
          <w:noProof w:val="0"/>
          <w:sz w:val="24"/>
          <w:szCs w:val="24"/>
          <w:lang w:val="es-ES"/>
        </w:rPr>
      </w:pPr>
      <w:r w:rsidRPr="004F5571">
        <w:rPr>
          <w:rFonts w:ascii="Arial" w:eastAsia="Calibri" w:hAnsi="Arial" w:cs="Arial"/>
          <w:noProof w:val="0"/>
          <w:sz w:val="24"/>
          <w:szCs w:val="24"/>
          <w:lang w:val="es-ES"/>
        </w:rPr>
        <w:t>Avalar dicho dictamen y aprobar en su totalidad</w:t>
      </w:r>
      <w:r w:rsidRPr="004F5571">
        <w:rPr>
          <w:rFonts w:ascii="Arial" w:hAnsi="Arial" w:cs="Arial"/>
          <w:noProof w:val="0"/>
          <w:sz w:val="24"/>
          <w:szCs w:val="24"/>
        </w:rPr>
        <w:t xml:space="preserve"> la modificación al presupuesto N° 09-2018 por un monto de ¢45.346.589.74 (cuarenta y cinco millones trescientos cuarenta y seis mil quinientos ochenta y nueve con 74/100).  </w:t>
      </w:r>
    </w:p>
    <w:p w:rsidR="004F5571" w:rsidRPr="004F5571" w:rsidRDefault="004F5571" w:rsidP="004F5571">
      <w:pPr>
        <w:spacing w:after="0" w:line="240" w:lineRule="auto"/>
        <w:jc w:val="both"/>
        <w:rPr>
          <w:rFonts w:ascii="Arial" w:eastAsia="Calibri" w:hAnsi="Arial" w:cs="Arial"/>
          <w:noProof w:val="0"/>
          <w:lang w:val="es-ES"/>
        </w:rPr>
      </w:pPr>
    </w:p>
    <w:p w:rsidR="004F5571" w:rsidRPr="004F5571" w:rsidRDefault="004F5571" w:rsidP="004F5571">
      <w:pPr>
        <w:spacing w:after="0" w:line="240" w:lineRule="auto"/>
        <w:rPr>
          <w:rFonts w:ascii="Arial" w:eastAsia="Calibri" w:hAnsi="Arial" w:cs="Arial"/>
          <w:b/>
          <w:noProof w:val="0"/>
          <w:lang w:val="es-ES"/>
        </w:rPr>
      </w:pPr>
      <w:r w:rsidRPr="004F5571">
        <w:rPr>
          <w:rFonts w:ascii="Arial" w:eastAsia="Calibri" w:hAnsi="Arial" w:cs="Arial"/>
          <w:b/>
          <w:noProof w:val="0"/>
          <w:lang w:val="es-ES"/>
        </w:rPr>
        <w:t>ACUERDO UNÁNIME Y DECLARADO DEFINITIVAMENTE APROBADO N°639-18</w:t>
      </w:r>
    </w:p>
    <w:p w:rsidR="004F5571" w:rsidRPr="004F5571" w:rsidRDefault="004F5571" w:rsidP="004F5571">
      <w:pPr>
        <w:spacing w:after="0" w:line="240" w:lineRule="auto"/>
        <w:rPr>
          <w:rFonts w:ascii="Arial" w:eastAsia="Calibri" w:hAnsi="Arial" w:cs="Arial"/>
          <w:b/>
          <w:noProof w:val="0"/>
          <w:lang w:val="es-ES"/>
        </w:rPr>
      </w:pPr>
    </w:p>
    <w:p w:rsidR="004F5571" w:rsidRPr="004F5571" w:rsidRDefault="004F5571" w:rsidP="00580E18">
      <w:pPr>
        <w:numPr>
          <w:ilvl w:val="0"/>
          <w:numId w:val="25"/>
        </w:numPr>
        <w:spacing w:after="0" w:line="240" w:lineRule="auto"/>
        <w:contextualSpacing/>
        <w:jc w:val="both"/>
        <w:rPr>
          <w:rFonts w:ascii="Arial" w:eastAsia="Calibri" w:hAnsi="Arial" w:cs="Arial"/>
          <w:noProof w:val="0"/>
          <w:sz w:val="24"/>
          <w:szCs w:val="24"/>
          <w:lang w:val="es-ES"/>
        </w:rPr>
      </w:pPr>
      <w:r w:rsidRPr="004F5571">
        <w:rPr>
          <w:rFonts w:ascii="Arial" w:eastAsia="Calibri" w:hAnsi="Arial" w:cs="Arial"/>
          <w:noProof w:val="0"/>
          <w:sz w:val="24"/>
          <w:szCs w:val="24"/>
          <w:lang w:val="es-ES"/>
        </w:rPr>
        <w:t>María de los Ángeles Artavia Zeledón, Partido Unidad Social Cristiana</w:t>
      </w:r>
    </w:p>
    <w:p w:rsidR="004F5571" w:rsidRPr="004F5571" w:rsidRDefault="004F5571" w:rsidP="00580E18">
      <w:pPr>
        <w:numPr>
          <w:ilvl w:val="0"/>
          <w:numId w:val="25"/>
        </w:numPr>
        <w:spacing w:after="0" w:line="240" w:lineRule="auto"/>
        <w:contextualSpacing/>
        <w:jc w:val="both"/>
        <w:rPr>
          <w:rFonts w:ascii="Arial" w:eastAsia="Calibri" w:hAnsi="Arial" w:cs="Arial"/>
          <w:noProof w:val="0"/>
          <w:sz w:val="24"/>
          <w:szCs w:val="24"/>
          <w:lang w:val="es-ES"/>
        </w:rPr>
      </w:pPr>
      <w:r w:rsidRPr="004F5571">
        <w:rPr>
          <w:rFonts w:ascii="Arial" w:eastAsia="Calibri" w:hAnsi="Arial" w:cs="Arial"/>
          <w:noProof w:val="0"/>
          <w:sz w:val="24"/>
          <w:szCs w:val="24"/>
          <w:lang w:val="es-ES"/>
        </w:rPr>
        <w:t>Damaris Gamboa Hernández, Partido Unidad Social Cristiana</w:t>
      </w:r>
    </w:p>
    <w:p w:rsidR="004F5571" w:rsidRPr="004F5571" w:rsidRDefault="004F5571" w:rsidP="00580E18">
      <w:pPr>
        <w:numPr>
          <w:ilvl w:val="0"/>
          <w:numId w:val="25"/>
        </w:numPr>
        <w:spacing w:after="0" w:line="240" w:lineRule="auto"/>
        <w:contextualSpacing/>
        <w:jc w:val="both"/>
        <w:rPr>
          <w:rFonts w:ascii="Arial" w:eastAsia="Calibri" w:hAnsi="Arial" w:cs="Arial"/>
          <w:noProof w:val="0"/>
          <w:sz w:val="24"/>
          <w:szCs w:val="24"/>
          <w:lang w:val="es-ES"/>
        </w:rPr>
      </w:pPr>
      <w:r w:rsidRPr="004F5571">
        <w:rPr>
          <w:rFonts w:ascii="Arial" w:eastAsia="Calibri" w:hAnsi="Arial" w:cs="Arial"/>
          <w:noProof w:val="0"/>
          <w:sz w:val="24"/>
          <w:szCs w:val="24"/>
          <w:lang w:val="es-ES"/>
        </w:rPr>
        <w:t>Julio César Benavides Espinoza, Partido Unidad Social Cristiana</w:t>
      </w:r>
    </w:p>
    <w:p w:rsidR="004F5571" w:rsidRPr="004F5571" w:rsidRDefault="004F5571" w:rsidP="00580E18">
      <w:pPr>
        <w:numPr>
          <w:ilvl w:val="0"/>
          <w:numId w:val="25"/>
        </w:numPr>
        <w:spacing w:after="0" w:line="240" w:lineRule="auto"/>
        <w:contextualSpacing/>
        <w:jc w:val="both"/>
        <w:rPr>
          <w:rFonts w:ascii="Arial" w:eastAsia="Calibri" w:hAnsi="Arial" w:cs="Arial"/>
          <w:noProof w:val="0"/>
          <w:sz w:val="24"/>
          <w:szCs w:val="24"/>
          <w:lang w:val="es-ES"/>
        </w:rPr>
      </w:pPr>
      <w:r w:rsidRPr="004F5571">
        <w:rPr>
          <w:rFonts w:ascii="Arial" w:eastAsia="Calibri" w:hAnsi="Arial" w:cs="Arial"/>
          <w:noProof w:val="0"/>
          <w:sz w:val="24"/>
          <w:szCs w:val="24"/>
          <w:lang w:val="es-ES"/>
        </w:rPr>
        <w:t>Yojhan Cubero Ramírez, Partido Liberación Nacional</w:t>
      </w:r>
    </w:p>
    <w:p w:rsidR="004F5571" w:rsidRPr="004F5571" w:rsidRDefault="004F5571" w:rsidP="00580E18">
      <w:pPr>
        <w:pStyle w:val="Sinespaciado"/>
        <w:numPr>
          <w:ilvl w:val="0"/>
          <w:numId w:val="25"/>
        </w:numPr>
        <w:rPr>
          <w:rFonts w:ascii="Arial" w:hAnsi="Arial" w:cs="Arial"/>
          <w:sz w:val="16"/>
          <w:szCs w:val="16"/>
        </w:rPr>
      </w:pPr>
      <w:r w:rsidRPr="004F5571">
        <w:rPr>
          <w:rFonts w:ascii="Arial" w:hAnsi="Arial" w:cs="Arial"/>
          <w:sz w:val="24"/>
          <w:szCs w:val="24"/>
        </w:rPr>
        <w:t>Betty Castillo Ortiz, Partido Liberación Nacional</w:t>
      </w:r>
    </w:p>
    <w:p w:rsidR="004F5571" w:rsidRDefault="004F5571" w:rsidP="004F5571">
      <w:pPr>
        <w:pStyle w:val="Sinespaciado"/>
        <w:rPr>
          <w:rFonts w:ascii="Arial" w:hAnsi="Arial" w:cs="Arial"/>
          <w:sz w:val="24"/>
          <w:szCs w:val="24"/>
        </w:rPr>
      </w:pPr>
    </w:p>
    <w:p w:rsidR="004F5571" w:rsidRDefault="004F5571" w:rsidP="004F5571">
      <w:pPr>
        <w:pStyle w:val="Sinespaciado"/>
        <w:rPr>
          <w:rFonts w:ascii="Arial" w:hAnsi="Arial" w:cs="Arial"/>
          <w:sz w:val="24"/>
          <w:szCs w:val="24"/>
        </w:rPr>
      </w:pPr>
    </w:p>
    <w:p w:rsidR="004F5571" w:rsidRDefault="004F5571" w:rsidP="004F5571">
      <w:pPr>
        <w:pStyle w:val="Sinespaciado"/>
        <w:rPr>
          <w:rFonts w:ascii="Arial" w:hAnsi="Arial" w:cs="Arial"/>
          <w:sz w:val="24"/>
          <w:szCs w:val="24"/>
        </w:rPr>
      </w:pPr>
    </w:p>
    <w:p w:rsidR="004F5571" w:rsidRDefault="004F5571" w:rsidP="004F5571">
      <w:pPr>
        <w:pStyle w:val="Sinespaciado"/>
        <w:rPr>
          <w:rFonts w:ascii="Arial" w:hAnsi="Arial" w:cs="Arial"/>
          <w:sz w:val="24"/>
          <w:szCs w:val="24"/>
        </w:rPr>
      </w:pPr>
    </w:p>
    <w:p w:rsidR="004F5571" w:rsidRPr="00C95FD3" w:rsidRDefault="004F5571" w:rsidP="004F5571">
      <w:pPr>
        <w:spacing w:after="0" w:line="240" w:lineRule="auto"/>
        <w:ind w:left="-142"/>
        <w:jc w:val="center"/>
        <w:rPr>
          <w:rFonts w:ascii="Arial" w:eastAsia="Calibri" w:hAnsi="Arial" w:cs="Arial"/>
          <w:sz w:val="16"/>
          <w:szCs w:val="16"/>
        </w:rPr>
      </w:pPr>
      <w:r w:rsidRPr="00C95FD3">
        <w:rPr>
          <w:rFonts w:ascii="Arial" w:eastAsia="Calibri" w:hAnsi="Arial" w:cs="Arial"/>
          <w:b/>
          <w:sz w:val="24"/>
          <w:szCs w:val="24"/>
          <w:lang w:val="es-ES_tradnl"/>
        </w:rPr>
        <w:t>LINETH ARTAVIA GONZÁLEZ</w:t>
      </w:r>
    </w:p>
    <w:p w:rsidR="004F5571" w:rsidRPr="00C95FD3" w:rsidRDefault="004F5571" w:rsidP="004F5571">
      <w:pPr>
        <w:spacing w:after="0" w:line="240" w:lineRule="auto"/>
        <w:ind w:left="-142"/>
        <w:jc w:val="center"/>
        <w:rPr>
          <w:rFonts w:ascii="Arial" w:eastAsia="Calibri" w:hAnsi="Arial" w:cs="Arial"/>
          <w:b/>
          <w:sz w:val="24"/>
          <w:szCs w:val="24"/>
          <w:lang w:val="es-ES_tradnl"/>
        </w:rPr>
      </w:pPr>
      <w:r w:rsidRPr="00C95FD3">
        <w:rPr>
          <w:rFonts w:ascii="Arial" w:eastAsia="Calibri" w:hAnsi="Arial" w:cs="Arial"/>
          <w:b/>
          <w:sz w:val="24"/>
          <w:szCs w:val="24"/>
          <w:lang w:val="es-ES_tradnl"/>
        </w:rPr>
        <w:t>SECRETARIA CONCEJO MUNICIPAL</w:t>
      </w:r>
    </w:p>
    <w:p w:rsidR="004F5571" w:rsidRDefault="004F5571" w:rsidP="004F5571">
      <w:pPr>
        <w:pStyle w:val="Sinespaciado"/>
        <w:ind w:left="360"/>
        <w:rPr>
          <w:rFonts w:ascii="Arial" w:hAnsi="Arial" w:cs="Arial"/>
          <w:sz w:val="16"/>
          <w:szCs w:val="16"/>
        </w:rPr>
      </w:pPr>
      <w:r w:rsidRPr="00116CBF">
        <w:rPr>
          <w:rFonts w:ascii="Arial" w:hAnsi="Arial" w:cs="Arial"/>
          <w:noProof/>
          <w:sz w:val="16"/>
          <w:szCs w:val="16"/>
          <w:lang w:val="es-CR" w:eastAsia="es-CR"/>
        </w:rPr>
        <w:drawing>
          <wp:inline distT="0" distB="0" distL="0" distR="0" wp14:anchorId="000F63C1" wp14:editId="69728308">
            <wp:extent cx="213459" cy="152400"/>
            <wp:effectExtent l="0" t="0" r="0" b="0"/>
            <wp:docPr id="231" name="Imagen 231"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116CBF">
        <w:rPr>
          <w:rFonts w:ascii="Arial" w:hAnsi="Arial" w:cs="Arial"/>
          <w:sz w:val="16"/>
          <w:szCs w:val="16"/>
        </w:rPr>
        <w:t>C/c: Archivo</w:t>
      </w:r>
    </w:p>
    <w:p w:rsidR="004F5571" w:rsidRDefault="004F5571" w:rsidP="004F5571">
      <w:pPr>
        <w:pStyle w:val="Sinespaciado"/>
        <w:rPr>
          <w:rFonts w:ascii="Arial" w:hAnsi="Arial" w:cs="Arial"/>
          <w:sz w:val="16"/>
          <w:szCs w:val="16"/>
        </w:rPr>
      </w:pPr>
    </w:p>
    <w:p w:rsidR="004F5571" w:rsidRDefault="004F5571" w:rsidP="004F5571">
      <w:pPr>
        <w:pStyle w:val="Sinespaciado"/>
        <w:rPr>
          <w:rFonts w:ascii="Arial" w:hAnsi="Arial" w:cs="Arial"/>
          <w:sz w:val="16"/>
          <w:szCs w:val="16"/>
        </w:rPr>
      </w:pPr>
    </w:p>
    <w:p w:rsidR="004F5571" w:rsidRDefault="004F5571" w:rsidP="004F5571">
      <w:pPr>
        <w:pStyle w:val="Sinespaciado"/>
        <w:rPr>
          <w:rFonts w:ascii="Arial" w:hAnsi="Arial" w:cs="Arial"/>
          <w:sz w:val="16"/>
          <w:szCs w:val="16"/>
        </w:rPr>
      </w:pPr>
    </w:p>
    <w:p w:rsidR="004F5571" w:rsidRDefault="004F5571" w:rsidP="004F5571">
      <w:pPr>
        <w:pStyle w:val="Sinespaciado"/>
        <w:rPr>
          <w:rFonts w:ascii="Arial" w:hAnsi="Arial" w:cs="Arial"/>
          <w:sz w:val="16"/>
          <w:szCs w:val="16"/>
        </w:rPr>
      </w:pPr>
    </w:p>
    <w:p w:rsidR="004F5571" w:rsidRDefault="004F5571" w:rsidP="004F5571">
      <w:pPr>
        <w:pStyle w:val="Sinespaciado"/>
        <w:rPr>
          <w:rFonts w:ascii="Arial" w:hAnsi="Arial" w:cs="Arial"/>
          <w:sz w:val="16"/>
          <w:szCs w:val="16"/>
        </w:rPr>
      </w:pPr>
    </w:p>
    <w:p w:rsidR="004F5571" w:rsidRDefault="004F5571" w:rsidP="004F5571">
      <w:pPr>
        <w:pStyle w:val="Sinespaciado"/>
        <w:rPr>
          <w:rFonts w:ascii="Arial" w:hAnsi="Arial" w:cs="Arial"/>
          <w:sz w:val="16"/>
          <w:szCs w:val="16"/>
        </w:rPr>
      </w:pPr>
    </w:p>
    <w:p w:rsidR="004F5571" w:rsidRDefault="004F5571" w:rsidP="004F5571">
      <w:pPr>
        <w:pStyle w:val="Sinespaciado"/>
        <w:rPr>
          <w:rFonts w:ascii="Arial" w:hAnsi="Arial" w:cs="Arial"/>
          <w:sz w:val="16"/>
          <w:szCs w:val="16"/>
        </w:rPr>
      </w:pPr>
    </w:p>
    <w:p w:rsidR="004F5571" w:rsidRDefault="004F5571" w:rsidP="004F5571">
      <w:pPr>
        <w:pStyle w:val="Sinespaciado"/>
        <w:rPr>
          <w:rFonts w:ascii="Arial" w:hAnsi="Arial" w:cs="Arial"/>
          <w:sz w:val="16"/>
          <w:szCs w:val="16"/>
        </w:rPr>
      </w:pPr>
    </w:p>
    <w:p w:rsidR="004F5571" w:rsidRDefault="004F5571" w:rsidP="004F5571">
      <w:pPr>
        <w:pStyle w:val="Sinespaciado"/>
        <w:rPr>
          <w:rFonts w:ascii="Arial" w:hAnsi="Arial" w:cs="Arial"/>
          <w:sz w:val="16"/>
          <w:szCs w:val="16"/>
        </w:rPr>
      </w:pPr>
    </w:p>
    <w:p w:rsidR="004F5571" w:rsidRDefault="004F5571" w:rsidP="004F5571">
      <w:pPr>
        <w:pStyle w:val="Sinespaciado"/>
        <w:rPr>
          <w:rFonts w:ascii="Arial" w:hAnsi="Arial" w:cs="Arial"/>
          <w:sz w:val="16"/>
          <w:szCs w:val="16"/>
        </w:rPr>
      </w:pPr>
    </w:p>
    <w:p w:rsidR="004F5571" w:rsidRDefault="004F5571" w:rsidP="004F5571">
      <w:pPr>
        <w:pStyle w:val="Sinespaciado"/>
        <w:rPr>
          <w:rFonts w:ascii="Arial" w:hAnsi="Arial" w:cs="Arial"/>
          <w:sz w:val="16"/>
          <w:szCs w:val="16"/>
        </w:rPr>
      </w:pPr>
    </w:p>
    <w:p w:rsidR="004F5571" w:rsidRDefault="004F5571" w:rsidP="004F5571">
      <w:pPr>
        <w:pStyle w:val="Sinespaciado"/>
        <w:rPr>
          <w:rFonts w:ascii="Arial" w:hAnsi="Arial" w:cs="Arial"/>
          <w:sz w:val="16"/>
          <w:szCs w:val="16"/>
        </w:rPr>
      </w:pPr>
    </w:p>
    <w:p w:rsidR="004F5571" w:rsidRDefault="004F5571" w:rsidP="004F5571">
      <w:pPr>
        <w:pStyle w:val="Sinespaciado"/>
        <w:rPr>
          <w:rFonts w:ascii="Arial" w:hAnsi="Arial" w:cs="Arial"/>
          <w:sz w:val="16"/>
          <w:szCs w:val="16"/>
        </w:rPr>
      </w:pPr>
    </w:p>
    <w:p w:rsidR="004F5571" w:rsidRDefault="004F5571" w:rsidP="004F5571">
      <w:pPr>
        <w:pStyle w:val="Sinespaciado"/>
        <w:rPr>
          <w:rFonts w:ascii="Arial" w:hAnsi="Arial" w:cs="Arial"/>
          <w:sz w:val="16"/>
          <w:szCs w:val="16"/>
        </w:rPr>
      </w:pPr>
    </w:p>
    <w:p w:rsidR="004F5571" w:rsidRDefault="004F5571" w:rsidP="004F5571">
      <w:pPr>
        <w:pStyle w:val="Sinespaciado"/>
        <w:rPr>
          <w:rFonts w:ascii="Arial" w:hAnsi="Arial" w:cs="Arial"/>
          <w:sz w:val="16"/>
          <w:szCs w:val="16"/>
        </w:rPr>
      </w:pPr>
    </w:p>
    <w:p w:rsidR="004F5571" w:rsidRDefault="004F5571" w:rsidP="004F5571">
      <w:pPr>
        <w:pStyle w:val="Sinespaciado"/>
        <w:rPr>
          <w:rFonts w:ascii="Arial" w:hAnsi="Arial" w:cs="Arial"/>
          <w:sz w:val="16"/>
          <w:szCs w:val="16"/>
        </w:rPr>
      </w:pPr>
    </w:p>
    <w:p w:rsidR="004F5571" w:rsidRDefault="004F5571" w:rsidP="004F5571">
      <w:pPr>
        <w:pStyle w:val="Sinespaciado"/>
        <w:rPr>
          <w:rFonts w:ascii="Arial" w:hAnsi="Arial" w:cs="Arial"/>
          <w:sz w:val="16"/>
          <w:szCs w:val="16"/>
        </w:rPr>
      </w:pPr>
    </w:p>
    <w:p w:rsidR="004F5571" w:rsidRDefault="004F5571" w:rsidP="004F5571">
      <w:pPr>
        <w:pStyle w:val="Sinespaciado"/>
        <w:rPr>
          <w:rFonts w:ascii="Arial" w:hAnsi="Arial" w:cs="Arial"/>
          <w:sz w:val="16"/>
          <w:szCs w:val="16"/>
        </w:rPr>
      </w:pPr>
    </w:p>
    <w:p w:rsidR="004F5571" w:rsidRDefault="004F5571" w:rsidP="004F5571">
      <w:pPr>
        <w:pStyle w:val="Sinespaciado"/>
        <w:rPr>
          <w:rFonts w:ascii="Arial" w:hAnsi="Arial" w:cs="Arial"/>
          <w:sz w:val="16"/>
          <w:szCs w:val="16"/>
        </w:rPr>
      </w:pPr>
    </w:p>
    <w:p w:rsidR="004F5571" w:rsidRDefault="004F5571" w:rsidP="004F5571">
      <w:pPr>
        <w:pStyle w:val="Sinespaciado"/>
        <w:rPr>
          <w:rFonts w:ascii="Arial" w:hAnsi="Arial" w:cs="Arial"/>
          <w:sz w:val="16"/>
          <w:szCs w:val="16"/>
        </w:rPr>
      </w:pPr>
    </w:p>
    <w:p w:rsidR="004F5571" w:rsidRDefault="004F5571" w:rsidP="004F5571">
      <w:pPr>
        <w:pStyle w:val="Sinespaciado"/>
        <w:rPr>
          <w:rFonts w:ascii="Arial" w:hAnsi="Arial" w:cs="Arial"/>
          <w:sz w:val="16"/>
          <w:szCs w:val="16"/>
        </w:rPr>
      </w:pPr>
    </w:p>
    <w:p w:rsidR="004F5571" w:rsidRDefault="004F5571" w:rsidP="004F5571">
      <w:pPr>
        <w:pStyle w:val="Sinespaciado"/>
        <w:rPr>
          <w:rFonts w:ascii="Arial" w:hAnsi="Arial" w:cs="Arial"/>
          <w:sz w:val="16"/>
          <w:szCs w:val="16"/>
        </w:rPr>
      </w:pPr>
    </w:p>
    <w:p w:rsidR="004F5571" w:rsidRDefault="004F5571" w:rsidP="004F5571">
      <w:pPr>
        <w:pStyle w:val="Sinespaciado"/>
        <w:rPr>
          <w:rFonts w:ascii="Arial" w:hAnsi="Arial" w:cs="Arial"/>
          <w:sz w:val="16"/>
          <w:szCs w:val="16"/>
        </w:rPr>
      </w:pPr>
    </w:p>
    <w:p w:rsidR="004F5571" w:rsidRDefault="004F5571" w:rsidP="004F5571">
      <w:pPr>
        <w:pStyle w:val="Sinespaciado"/>
        <w:rPr>
          <w:rFonts w:ascii="Arial" w:hAnsi="Arial" w:cs="Arial"/>
          <w:sz w:val="16"/>
          <w:szCs w:val="16"/>
        </w:rPr>
      </w:pPr>
    </w:p>
    <w:p w:rsidR="004F5571" w:rsidRDefault="004F5571" w:rsidP="004F5571">
      <w:pPr>
        <w:pStyle w:val="Sinespaciado"/>
        <w:rPr>
          <w:rFonts w:ascii="Arial" w:hAnsi="Arial" w:cs="Arial"/>
          <w:sz w:val="16"/>
          <w:szCs w:val="16"/>
        </w:rPr>
      </w:pPr>
    </w:p>
    <w:p w:rsidR="004F5571" w:rsidRDefault="004F5571" w:rsidP="004F5571">
      <w:pPr>
        <w:pStyle w:val="Sinespaciado"/>
        <w:rPr>
          <w:rFonts w:ascii="Arial" w:hAnsi="Arial" w:cs="Arial"/>
          <w:sz w:val="16"/>
          <w:szCs w:val="16"/>
        </w:rPr>
      </w:pPr>
    </w:p>
    <w:p w:rsidR="004F5571" w:rsidRDefault="004F5571" w:rsidP="004F5571">
      <w:pPr>
        <w:pStyle w:val="Sinespaciado"/>
        <w:rPr>
          <w:rFonts w:ascii="Arial" w:hAnsi="Arial" w:cs="Arial"/>
          <w:sz w:val="16"/>
          <w:szCs w:val="16"/>
        </w:rPr>
      </w:pPr>
    </w:p>
    <w:p w:rsidR="004F5571" w:rsidRDefault="004F5571" w:rsidP="004F5571">
      <w:pPr>
        <w:pStyle w:val="Sinespaciado"/>
        <w:rPr>
          <w:rFonts w:ascii="Arial" w:hAnsi="Arial" w:cs="Arial"/>
          <w:sz w:val="16"/>
          <w:szCs w:val="16"/>
        </w:rPr>
      </w:pPr>
    </w:p>
    <w:p w:rsidR="004F5571" w:rsidRDefault="004F5571" w:rsidP="004F5571">
      <w:pPr>
        <w:pStyle w:val="Sinespaciado"/>
        <w:rPr>
          <w:rFonts w:ascii="Arial" w:hAnsi="Arial" w:cs="Arial"/>
          <w:sz w:val="16"/>
          <w:szCs w:val="16"/>
        </w:rPr>
      </w:pPr>
    </w:p>
    <w:p w:rsidR="004F5571" w:rsidRPr="00BC69BF" w:rsidRDefault="004F5571" w:rsidP="004F5571">
      <w:pPr>
        <w:jc w:val="right"/>
        <w:rPr>
          <w:rFonts w:ascii="Arial" w:hAnsi="Arial" w:cs="Arial"/>
          <w:b/>
          <w:sz w:val="24"/>
          <w:szCs w:val="24"/>
        </w:rPr>
      </w:pPr>
      <w:r w:rsidRPr="00BC69BF">
        <w:rPr>
          <w:rFonts w:ascii="Arial" w:hAnsi="Arial" w:cs="Arial"/>
          <w:b/>
          <w:sz w:val="24"/>
          <w:szCs w:val="24"/>
        </w:rPr>
        <w:lastRenderedPageBreak/>
        <w:t xml:space="preserve">OFICIO </w:t>
      </w:r>
      <w:r>
        <w:rPr>
          <w:rFonts w:ascii="Arial" w:hAnsi="Arial" w:cs="Arial"/>
          <w:b/>
          <w:sz w:val="24"/>
          <w:szCs w:val="24"/>
        </w:rPr>
        <w:t>MSPH-CM-ACUER-640-</w:t>
      </w:r>
      <w:r w:rsidRPr="00BC69BF">
        <w:rPr>
          <w:rFonts w:ascii="Arial" w:hAnsi="Arial" w:cs="Arial"/>
          <w:b/>
          <w:sz w:val="24"/>
          <w:szCs w:val="24"/>
        </w:rPr>
        <w:t>18</w:t>
      </w:r>
    </w:p>
    <w:p w:rsidR="004F5571" w:rsidRPr="00052773" w:rsidRDefault="004F5571" w:rsidP="004F5571">
      <w:pPr>
        <w:spacing w:after="0" w:line="240" w:lineRule="auto"/>
        <w:jc w:val="right"/>
        <w:rPr>
          <w:rFonts w:ascii="Arial" w:eastAsia="Calibri" w:hAnsi="Arial" w:cs="Arial"/>
          <w:sz w:val="24"/>
          <w:szCs w:val="24"/>
        </w:rPr>
      </w:pPr>
      <w:r>
        <w:rPr>
          <w:rFonts w:ascii="Arial" w:eastAsia="Calibri" w:hAnsi="Arial" w:cs="Arial"/>
          <w:sz w:val="24"/>
          <w:szCs w:val="24"/>
        </w:rPr>
        <w:t>San Pablo de Heredia, 08 de noviembre de 2018</w:t>
      </w:r>
    </w:p>
    <w:p w:rsidR="004F5571" w:rsidRDefault="004F5571" w:rsidP="004F5571">
      <w:pPr>
        <w:spacing w:after="0" w:line="240" w:lineRule="auto"/>
        <w:jc w:val="center"/>
        <w:rPr>
          <w:rFonts w:ascii="Arial" w:eastAsia="Calibri" w:hAnsi="Arial" w:cs="Arial"/>
          <w:b/>
          <w:sz w:val="24"/>
          <w:szCs w:val="24"/>
          <w:lang w:val="es-ES"/>
        </w:rPr>
      </w:pPr>
    </w:p>
    <w:p w:rsidR="004F5571" w:rsidRDefault="004F5571" w:rsidP="004F5571">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Señor</w:t>
      </w:r>
    </w:p>
    <w:p w:rsidR="004F5571" w:rsidRDefault="004F5571" w:rsidP="004F5571">
      <w:pPr>
        <w:spacing w:after="0" w:line="240" w:lineRule="auto"/>
        <w:rPr>
          <w:rFonts w:ascii="Arial" w:eastAsia="Times New Roman" w:hAnsi="Arial" w:cs="Arial"/>
          <w:noProof w:val="0"/>
          <w:sz w:val="24"/>
          <w:szCs w:val="24"/>
          <w:lang w:val="es-ES_tradnl" w:eastAsia="es-ES_tradnl"/>
        </w:rPr>
      </w:pPr>
      <w:r>
        <w:rPr>
          <w:rFonts w:ascii="Arial" w:eastAsia="Times New Roman" w:hAnsi="Arial" w:cs="Arial"/>
          <w:noProof w:val="0"/>
          <w:sz w:val="24"/>
          <w:szCs w:val="24"/>
          <w:lang w:val="es-ES_tradnl" w:eastAsia="es-ES_tradnl"/>
        </w:rPr>
        <w:t>Julio César Benavides Espinoza, Regidor Propietario</w:t>
      </w:r>
    </w:p>
    <w:p w:rsidR="004F5571" w:rsidRDefault="004F5571" w:rsidP="004F5571">
      <w:pPr>
        <w:spacing w:after="0" w:line="240" w:lineRule="auto"/>
        <w:rPr>
          <w:rFonts w:ascii="Arial" w:eastAsia="Times New Roman" w:hAnsi="Arial" w:cs="Arial"/>
          <w:noProof w:val="0"/>
          <w:sz w:val="24"/>
          <w:szCs w:val="24"/>
          <w:lang w:val="es-ES_tradnl" w:eastAsia="es-ES_tradnl"/>
        </w:rPr>
      </w:pPr>
      <w:r>
        <w:rPr>
          <w:rFonts w:ascii="Arial" w:eastAsia="Times New Roman" w:hAnsi="Arial" w:cs="Arial"/>
          <w:noProof w:val="0"/>
          <w:sz w:val="24"/>
          <w:szCs w:val="24"/>
          <w:lang w:val="es-ES_tradnl" w:eastAsia="es-ES_tradnl"/>
        </w:rPr>
        <w:t>Municipalidad de San Pablo de Heredia</w:t>
      </w:r>
    </w:p>
    <w:p w:rsidR="004F5571" w:rsidRDefault="004F5571" w:rsidP="004F5571">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Pte.</w:t>
      </w:r>
    </w:p>
    <w:p w:rsidR="004F5571" w:rsidRDefault="004F5571" w:rsidP="004F5571">
      <w:pPr>
        <w:spacing w:after="0" w:line="276" w:lineRule="auto"/>
        <w:rPr>
          <w:rFonts w:ascii="Arial" w:eastAsia="Times New Roman" w:hAnsi="Arial" w:cs="Arial"/>
          <w:sz w:val="24"/>
          <w:szCs w:val="24"/>
          <w:lang w:val="es-ES" w:eastAsia="es-ES"/>
        </w:rPr>
      </w:pPr>
    </w:p>
    <w:p w:rsidR="004F5571" w:rsidRPr="00BC69BF" w:rsidRDefault="004F5571" w:rsidP="004F5571">
      <w:pPr>
        <w:spacing w:after="0" w:line="276" w:lineRule="auto"/>
        <w:rPr>
          <w:rFonts w:ascii="Arial" w:eastAsia="Times New Roman" w:hAnsi="Arial" w:cs="Arial"/>
          <w:sz w:val="24"/>
          <w:szCs w:val="24"/>
          <w:lang w:val="es-ES" w:eastAsia="es-ES"/>
        </w:rPr>
      </w:pPr>
      <w:r w:rsidRPr="00BC69BF">
        <w:rPr>
          <w:rFonts w:ascii="Arial" w:eastAsia="Times New Roman" w:hAnsi="Arial" w:cs="Arial"/>
          <w:sz w:val="24"/>
          <w:szCs w:val="24"/>
          <w:lang w:val="es-ES" w:eastAsia="es-ES"/>
        </w:rPr>
        <w:t>Esti</w:t>
      </w:r>
      <w:r>
        <w:rPr>
          <w:rFonts w:ascii="Arial" w:eastAsia="Times New Roman" w:hAnsi="Arial" w:cs="Arial"/>
          <w:sz w:val="24"/>
          <w:szCs w:val="24"/>
          <w:lang w:val="es-ES" w:eastAsia="es-ES"/>
        </w:rPr>
        <w:t>mado señor</w:t>
      </w:r>
      <w:r w:rsidRPr="00BC69BF">
        <w:rPr>
          <w:rFonts w:ascii="Arial" w:eastAsia="Times New Roman" w:hAnsi="Arial" w:cs="Arial"/>
          <w:sz w:val="24"/>
          <w:szCs w:val="24"/>
          <w:lang w:val="es-ES" w:eastAsia="es-ES"/>
        </w:rPr>
        <w:t>:</w:t>
      </w:r>
    </w:p>
    <w:p w:rsidR="004F5571" w:rsidRPr="00BC69BF" w:rsidRDefault="004F5571" w:rsidP="004F5571">
      <w:pPr>
        <w:pStyle w:val="Sinespaciado"/>
        <w:rPr>
          <w:lang w:eastAsia="es-ES"/>
        </w:rPr>
      </w:pPr>
    </w:p>
    <w:p w:rsidR="004F5571" w:rsidRPr="00BC69BF" w:rsidRDefault="004F5571" w:rsidP="004F5571">
      <w:pPr>
        <w:spacing w:after="0"/>
        <w:jc w:val="both"/>
        <w:rPr>
          <w:rFonts w:ascii="Arial" w:eastAsia="Times New Roman" w:hAnsi="Arial" w:cs="Arial"/>
          <w:sz w:val="24"/>
          <w:szCs w:val="24"/>
          <w:lang w:eastAsia="es-ES"/>
        </w:rPr>
      </w:pPr>
      <w:r w:rsidRPr="00BC69BF">
        <w:rPr>
          <w:rFonts w:ascii="Arial" w:eastAsia="Times New Roman" w:hAnsi="Arial" w:cs="Arial"/>
          <w:sz w:val="24"/>
          <w:szCs w:val="24"/>
          <w:lang w:eastAsia="es-ES"/>
        </w:rPr>
        <w:t>Para su conocimiento y fines consiguientes me permito transcribir acuerdo adoptado por éste Órgano Colegiado el cual versa:</w:t>
      </w:r>
    </w:p>
    <w:p w:rsidR="004F5571" w:rsidRPr="00860BB1" w:rsidRDefault="004F5571" w:rsidP="004F5571">
      <w:pPr>
        <w:spacing w:after="0" w:line="240" w:lineRule="auto"/>
        <w:jc w:val="center"/>
        <w:rPr>
          <w:rFonts w:ascii="Arial" w:eastAsia="Calibri" w:hAnsi="Arial" w:cs="Arial"/>
          <w:b/>
          <w:sz w:val="24"/>
          <w:szCs w:val="24"/>
        </w:rPr>
      </w:pPr>
    </w:p>
    <w:p w:rsidR="004F5571" w:rsidRPr="001F2755" w:rsidRDefault="004F5571" w:rsidP="004F5571">
      <w:pPr>
        <w:pStyle w:val="Sinespaciado"/>
        <w:jc w:val="center"/>
        <w:rPr>
          <w:rFonts w:ascii="Arial" w:hAnsi="Arial" w:cs="Arial"/>
          <w:b/>
          <w:sz w:val="24"/>
          <w:szCs w:val="24"/>
        </w:rPr>
      </w:pPr>
      <w:r w:rsidRPr="001F2755">
        <w:rPr>
          <w:rFonts w:ascii="Arial" w:hAnsi="Arial" w:cs="Arial"/>
          <w:b/>
          <w:sz w:val="24"/>
          <w:szCs w:val="24"/>
        </w:rPr>
        <w:t>CONCEJO MUNICIPAL DE SAN PABLO DE HEREDIA</w:t>
      </w:r>
    </w:p>
    <w:p w:rsidR="004F5571" w:rsidRDefault="004F5571" w:rsidP="004F5571">
      <w:pPr>
        <w:pStyle w:val="Sinespaciado"/>
        <w:jc w:val="center"/>
        <w:rPr>
          <w:rFonts w:ascii="Arial" w:hAnsi="Arial" w:cs="Arial"/>
          <w:b/>
          <w:sz w:val="24"/>
          <w:szCs w:val="24"/>
        </w:rPr>
      </w:pPr>
      <w:r w:rsidRPr="001F2755">
        <w:rPr>
          <w:rFonts w:ascii="Arial" w:hAnsi="Arial" w:cs="Arial"/>
          <w:b/>
          <w:sz w:val="24"/>
          <w:szCs w:val="24"/>
        </w:rPr>
        <w:t>SESIÓN ORDINARIA 4</w:t>
      </w:r>
      <w:r>
        <w:rPr>
          <w:rFonts w:ascii="Arial" w:hAnsi="Arial" w:cs="Arial"/>
          <w:b/>
          <w:sz w:val="24"/>
          <w:szCs w:val="24"/>
        </w:rPr>
        <w:t>5</w:t>
      </w:r>
      <w:r w:rsidRPr="001F2755">
        <w:rPr>
          <w:rFonts w:ascii="Arial" w:hAnsi="Arial" w:cs="Arial"/>
          <w:b/>
          <w:sz w:val="24"/>
          <w:szCs w:val="24"/>
        </w:rPr>
        <w:t xml:space="preserve">-18 CELEBRADA EL DÍA </w:t>
      </w:r>
      <w:r>
        <w:rPr>
          <w:rFonts w:ascii="Arial" w:hAnsi="Arial" w:cs="Arial"/>
          <w:b/>
          <w:sz w:val="24"/>
          <w:szCs w:val="24"/>
        </w:rPr>
        <w:t>CINCO DE NOVIEMBRE</w:t>
      </w:r>
      <w:r w:rsidRPr="001F2755">
        <w:rPr>
          <w:rFonts w:ascii="Arial" w:hAnsi="Arial" w:cs="Arial"/>
          <w:b/>
          <w:sz w:val="24"/>
          <w:szCs w:val="24"/>
        </w:rPr>
        <w:t xml:space="preserve">  DEL 2018 A PARTIR DE LAS DIECIOCHO HORAS CON QUINCE MINUTOS</w:t>
      </w:r>
    </w:p>
    <w:p w:rsidR="004F5571" w:rsidRPr="0098334D" w:rsidRDefault="004F5571" w:rsidP="0098334D">
      <w:pPr>
        <w:pStyle w:val="Sinespaciado"/>
      </w:pPr>
    </w:p>
    <w:p w:rsidR="004F5571" w:rsidRPr="004F5571" w:rsidRDefault="004F5571" w:rsidP="004F5571">
      <w:pPr>
        <w:spacing w:after="0" w:line="240" w:lineRule="auto"/>
        <w:jc w:val="both"/>
        <w:rPr>
          <w:rFonts w:ascii="Arial" w:eastAsia="Calibri" w:hAnsi="Arial" w:cs="Arial"/>
          <w:b/>
          <w:noProof w:val="0"/>
          <w:sz w:val="24"/>
          <w:szCs w:val="24"/>
          <w:lang w:val="es-ES"/>
        </w:rPr>
      </w:pPr>
      <w:r w:rsidRPr="004F5571">
        <w:rPr>
          <w:rFonts w:ascii="Arial" w:eastAsia="Calibri" w:hAnsi="Arial" w:cs="Arial"/>
          <w:b/>
          <w:noProof w:val="0"/>
          <w:sz w:val="24"/>
          <w:szCs w:val="24"/>
          <w:lang w:val="es-ES"/>
        </w:rPr>
        <w:t>CONSIDERANDO</w:t>
      </w:r>
    </w:p>
    <w:p w:rsidR="004F5571" w:rsidRPr="004F5571" w:rsidRDefault="004F5571" w:rsidP="004F5571">
      <w:pPr>
        <w:spacing w:after="0" w:line="240" w:lineRule="auto"/>
        <w:jc w:val="both"/>
        <w:rPr>
          <w:rFonts w:ascii="Arial" w:eastAsia="Calibri" w:hAnsi="Arial" w:cs="Arial"/>
          <w:noProof w:val="0"/>
          <w:sz w:val="24"/>
          <w:szCs w:val="24"/>
          <w:lang w:val="es-ES"/>
        </w:rPr>
      </w:pPr>
    </w:p>
    <w:p w:rsidR="004F5571" w:rsidRPr="004F5571" w:rsidRDefault="004F5571" w:rsidP="004F5571">
      <w:pPr>
        <w:spacing w:after="0" w:line="240" w:lineRule="auto"/>
        <w:jc w:val="both"/>
        <w:rPr>
          <w:rFonts w:ascii="Arial" w:eastAsia="Calibri" w:hAnsi="Arial" w:cs="Arial"/>
          <w:noProof w:val="0"/>
          <w:sz w:val="24"/>
          <w:szCs w:val="24"/>
          <w:lang w:val="es-ES"/>
        </w:rPr>
      </w:pPr>
      <w:r w:rsidRPr="004F5571">
        <w:rPr>
          <w:rFonts w:ascii="Arial" w:eastAsia="Calibri" w:hAnsi="Arial" w:cs="Arial"/>
          <w:noProof w:val="0"/>
          <w:sz w:val="24"/>
          <w:szCs w:val="24"/>
          <w:lang w:val="es-ES"/>
        </w:rPr>
        <w:t>Moción de orden presentada por el Sr. Julio César Benavides Espinoza, Regidor Propietario para que se le brinde un espacio para la presentación de varios dictámenes de la Comisión de Asuntos Jurídicos.</w:t>
      </w:r>
    </w:p>
    <w:p w:rsidR="004F5571" w:rsidRPr="004F5571" w:rsidRDefault="004F5571" w:rsidP="004F5571">
      <w:pPr>
        <w:spacing w:after="0" w:line="240" w:lineRule="auto"/>
        <w:jc w:val="both"/>
        <w:rPr>
          <w:rFonts w:ascii="Arial" w:eastAsia="Calibri" w:hAnsi="Arial" w:cs="Arial"/>
          <w:noProof w:val="0"/>
          <w:sz w:val="24"/>
          <w:szCs w:val="24"/>
          <w:lang w:val="es-ES"/>
        </w:rPr>
      </w:pPr>
    </w:p>
    <w:p w:rsidR="004F5571" w:rsidRPr="004F5571" w:rsidRDefault="004F5571" w:rsidP="004F5571">
      <w:pPr>
        <w:spacing w:after="0" w:line="240" w:lineRule="auto"/>
        <w:jc w:val="both"/>
        <w:rPr>
          <w:rFonts w:ascii="Arial" w:eastAsia="Calibri" w:hAnsi="Arial" w:cs="Arial"/>
          <w:b/>
          <w:noProof w:val="0"/>
          <w:sz w:val="24"/>
          <w:szCs w:val="24"/>
          <w:lang w:val="es-ES"/>
        </w:rPr>
      </w:pPr>
      <w:r w:rsidRPr="004F5571">
        <w:rPr>
          <w:rFonts w:ascii="Arial" w:eastAsia="Calibri" w:hAnsi="Arial" w:cs="Arial"/>
          <w:b/>
          <w:noProof w:val="0"/>
          <w:sz w:val="24"/>
          <w:szCs w:val="24"/>
          <w:lang w:val="es-ES"/>
        </w:rPr>
        <w:t>ESTE CONCEJO MUNICIPAL ACUERDA</w:t>
      </w:r>
    </w:p>
    <w:p w:rsidR="004F5571" w:rsidRPr="004F5571" w:rsidRDefault="004F5571" w:rsidP="004F5571">
      <w:pPr>
        <w:spacing w:after="0" w:line="240" w:lineRule="auto"/>
        <w:jc w:val="both"/>
        <w:rPr>
          <w:rFonts w:ascii="Arial" w:eastAsia="Calibri" w:hAnsi="Arial" w:cs="Arial"/>
          <w:b/>
          <w:noProof w:val="0"/>
          <w:sz w:val="24"/>
          <w:szCs w:val="24"/>
          <w:lang w:val="es-ES"/>
        </w:rPr>
      </w:pPr>
    </w:p>
    <w:p w:rsidR="004F5571" w:rsidRPr="004F5571" w:rsidRDefault="004F5571" w:rsidP="004F5571">
      <w:pPr>
        <w:spacing w:after="0" w:line="240" w:lineRule="auto"/>
        <w:jc w:val="both"/>
        <w:rPr>
          <w:rFonts w:ascii="Arial" w:eastAsia="Calibri" w:hAnsi="Arial" w:cs="Arial"/>
          <w:noProof w:val="0"/>
          <w:sz w:val="24"/>
          <w:szCs w:val="24"/>
          <w:lang w:val="es-ES"/>
        </w:rPr>
      </w:pPr>
      <w:r w:rsidRPr="004F5571">
        <w:rPr>
          <w:rFonts w:ascii="Arial" w:eastAsia="Calibri" w:hAnsi="Arial" w:cs="Arial"/>
          <w:noProof w:val="0"/>
          <w:sz w:val="24"/>
          <w:szCs w:val="24"/>
          <w:lang w:val="es-ES"/>
        </w:rPr>
        <w:t xml:space="preserve">Avalar dicha moción y brindar el espacio solicitado para la presentación de los dictámenes en mención. </w:t>
      </w:r>
    </w:p>
    <w:p w:rsidR="004F5571" w:rsidRPr="004F5571" w:rsidRDefault="004F5571" w:rsidP="004F5571">
      <w:pPr>
        <w:spacing w:after="0" w:line="240" w:lineRule="auto"/>
        <w:jc w:val="both"/>
        <w:rPr>
          <w:rFonts w:ascii="Arial" w:eastAsia="Calibri" w:hAnsi="Arial" w:cs="Arial"/>
          <w:b/>
          <w:noProof w:val="0"/>
          <w:sz w:val="24"/>
          <w:szCs w:val="24"/>
          <w:lang w:val="es-ES"/>
        </w:rPr>
      </w:pPr>
    </w:p>
    <w:p w:rsidR="004F5571" w:rsidRPr="004F5571" w:rsidRDefault="004F5571" w:rsidP="004F5571">
      <w:pPr>
        <w:spacing w:after="0" w:line="240" w:lineRule="auto"/>
        <w:rPr>
          <w:rFonts w:ascii="Arial" w:eastAsia="Calibri" w:hAnsi="Arial" w:cs="Arial"/>
          <w:b/>
          <w:noProof w:val="0"/>
          <w:lang w:val="es-ES"/>
        </w:rPr>
      </w:pPr>
      <w:r w:rsidRPr="004F5571">
        <w:rPr>
          <w:rFonts w:ascii="Arial" w:eastAsia="Calibri" w:hAnsi="Arial" w:cs="Arial"/>
          <w:b/>
          <w:noProof w:val="0"/>
          <w:lang w:val="es-ES"/>
        </w:rPr>
        <w:t>ACUERDO UNÁNIME Y DECLARADO DEFINITIVAMENTE APROBADO N°640-18</w:t>
      </w:r>
    </w:p>
    <w:p w:rsidR="004F5571" w:rsidRPr="004F5571" w:rsidRDefault="004F5571" w:rsidP="004F5571">
      <w:pPr>
        <w:spacing w:after="0" w:line="240" w:lineRule="auto"/>
        <w:rPr>
          <w:rFonts w:ascii="Arial" w:eastAsia="Calibri" w:hAnsi="Arial" w:cs="Arial"/>
          <w:b/>
          <w:noProof w:val="0"/>
          <w:lang w:val="es-ES"/>
        </w:rPr>
      </w:pPr>
    </w:p>
    <w:p w:rsidR="004F5571" w:rsidRPr="004F5571" w:rsidRDefault="004F5571" w:rsidP="00580E18">
      <w:pPr>
        <w:numPr>
          <w:ilvl w:val="0"/>
          <w:numId w:val="26"/>
        </w:numPr>
        <w:spacing w:after="0" w:line="240" w:lineRule="auto"/>
        <w:contextualSpacing/>
        <w:jc w:val="both"/>
        <w:rPr>
          <w:rFonts w:ascii="Arial" w:eastAsia="Calibri" w:hAnsi="Arial" w:cs="Arial"/>
          <w:noProof w:val="0"/>
          <w:sz w:val="24"/>
          <w:szCs w:val="24"/>
          <w:lang w:val="es-ES"/>
        </w:rPr>
      </w:pPr>
      <w:r w:rsidRPr="004F5571">
        <w:rPr>
          <w:rFonts w:ascii="Arial" w:eastAsia="Calibri" w:hAnsi="Arial" w:cs="Arial"/>
          <w:noProof w:val="0"/>
          <w:sz w:val="24"/>
          <w:szCs w:val="24"/>
          <w:lang w:val="es-ES"/>
        </w:rPr>
        <w:t>María de los Ángeles Artavia Zeledón, Partido Unidad Social Cristiana</w:t>
      </w:r>
    </w:p>
    <w:p w:rsidR="004F5571" w:rsidRPr="004F5571" w:rsidRDefault="004F5571" w:rsidP="00580E18">
      <w:pPr>
        <w:numPr>
          <w:ilvl w:val="0"/>
          <w:numId w:val="26"/>
        </w:numPr>
        <w:spacing w:after="0" w:line="240" w:lineRule="auto"/>
        <w:contextualSpacing/>
        <w:jc w:val="both"/>
        <w:rPr>
          <w:rFonts w:ascii="Arial" w:eastAsia="Calibri" w:hAnsi="Arial" w:cs="Arial"/>
          <w:noProof w:val="0"/>
          <w:sz w:val="24"/>
          <w:szCs w:val="24"/>
          <w:lang w:val="es-ES"/>
        </w:rPr>
      </w:pPr>
      <w:r w:rsidRPr="004F5571">
        <w:rPr>
          <w:rFonts w:ascii="Arial" w:eastAsia="Calibri" w:hAnsi="Arial" w:cs="Arial"/>
          <w:noProof w:val="0"/>
          <w:sz w:val="24"/>
          <w:szCs w:val="24"/>
          <w:lang w:val="es-ES"/>
        </w:rPr>
        <w:t>Damaris Gamboa Hernández, Partido Unidad Social Cristiana</w:t>
      </w:r>
    </w:p>
    <w:p w:rsidR="004F5571" w:rsidRPr="004F5571" w:rsidRDefault="004F5571" w:rsidP="00580E18">
      <w:pPr>
        <w:numPr>
          <w:ilvl w:val="0"/>
          <w:numId w:val="26"/>
        </w:numPr>
        <w:spacing w:after="0" w:line="240" w:lineRule="auto"/>
        <w:contextualSpacing/>
        <w:jc w:val="both"/>
        <w:rPr>
          <w:rFonts w:ascii="Arial" w:eastAsia="Calibri" w:hAnsi="Arial" w:cs="Arial"/>
          <w:noProof w:val="0"/>
          <w:sz w:val="24"/>
          <w:szCs w:val="24"/>
          <w:lang w:val="es-ES"/>
        </w:rPr>
      </w:pPr>
      <w:r w:rsidRPr="004F5571">
        <w:rPr>
          <w:rFonts w:ascii="Arial" w:eastAsia="Calibri" w:hAnsi="Arial" w:cs="Arial"/>
          <w:noProof w:val="0"/>
          <w:sz w:val="24"/>
          <w:szCs w:val="24"/>
          <w:lang w:val="es-ES"/>
        </w:rPr>
        <w:t>Julio César Benavides Espinoza, Partido Unidad Social Cristiana</w:t>
      </w:r>
    </w:p>
    <w:p w:rsidR="004F5571" w:rsidRPr="004F5571" w:rsidRDefault="004F5571" w:rsidP="00580E18">
      <w:pPr>
        <w:numPr>
          <w:ilvl w:val="0"/>
          <w:numId w:val="26"/>
        </w:numPr>
        <w:spacing w:after="0" w:line="240" w:lineRule="auto"/>
        <w:contextualSpacing/>
        <w:jc w:val="both"/>
        <w:rPr>
          <w:rFonts w:ascii="Arial" w:eastAsia="Calibri" w:hAnsi="Arial" w:cs="Arial"/>
          <w:noProof w:val="0"/>
          <w:sz w:val="24"/>
          <w:szCs w:val="24"/>
          <w:lang w:val="es-ES"/>
        </w:rPr>
      </w:pPr>
      <w:r w:rsidRPr="004F5571">
        <w:rPr>
          <w:rFonts w:ascii="Arial" w:eastAsia="Calibri" w:hAnsi="Arial" w:cs="Arial"/>
          <w:noProof w:val="0"/>
          <w:sz w:val="24"/>
          <w:szCs w:val="24"/>
          <w:lang w:val="es-ES"/>
        </w:rPr>
        <w:t>Yojhan Cubero Ramírez, Partido Liberación Nacional</w:t>
      </w:r>
    </w:p>
    <w:p w:rsidR="004F5571" w:rsidRPr="004F5571" w:rsidRDefault="004F5571" w:rsidP="00580E18">
      <w:pPr>
        <w:numPr>
          <w:ilvl w:val="0"/>
          <w:numId w:val="26"/>
        </w:numPr>
        <w:spacing w:after="0" w:line="240" w:lineRule="auto"/>
        <w:contextualSpacing/>
        <w:jc w:val="both"/>
        <w:rPr>
          <w:rFonts w:ascii="Arial" w:eastAsia="Calibri" w:hAnsi="Arial" w:cs="Arial"/>
          <w:noProof w:val="0"/>
          <w:sz w:val="24"/>
          <w:szCs w:val="24"/>
          <w:lang w:val="es-ES"/>
        </w:rPr>
      </w:pPr>
      <w:r w:rsidRPr="004F5571">
        <w:rPr>
          <w:rFonts w:ascii="Arial" w:eastAsia="Calibri" w:hAnsi="Arial" w:cs="Arial"/>
          <w:noProof w:val="0"/>
          <w:sz w:val="24"/>
          <w:szCs w:val="24"/>
          <w:lang w:val="es-ES"/>
        </w:rPr>
        <w:t>Betty Castillo Ortiz, Partido Liberación Nacional</w:t>
      </w:r>
    </w:p>
    <w:p w:rsidR="004F5571" w:rsidRDefault="004F5571" w:rsidP="004F5571">
      <w:pPr>
        <w:pStyle w:val="Sinespaciado"/>
        <w:rPr>
          <w:rFonts w:ascii="Arial" w:hAnsi="Arial" w:cs="Arial"/>
          <w:sz w:val="16"/>
          <w:szCs w:val="16"/>
        </w:rPr>
      </w:pPr>
    </w:p>
    <w:p w:rsidR="004F5571" w:rsidRDefault="004F5571" w:rsidP="004F5571">
      <w:pPr>
        <w:pStyle w:val="Sinespaciado"/>
        <w:rPr>
          <w:rFonts w:ascii="Arial" w:hAnsi="Arial" w:cs="Arial"/>
          <w:sz w:val="16"/>
          <w:szCs w:val="16"/>
        </w:rPr>
      </w:pPr>
    </w:p>
    <w:p w:rsidR="004F5571" w:rsidRDefault="004F5571" w:rsidP="004F5571">
      <w:pPr>
        <w:pStyle w:val="Sinespaciado"/>
        <w:rPr>
          <w:rFonts w:ascii="Arial" w:hAnsi="Arial" w:cs="Arial"/>
          <w:sz w:val="16"/>
          <w:szCs w:val="16"/>
        </w:rPr>
      </w:pPr>
    </w:p>
    <w:p w:rsidR="004F5571" w:rsidRDefault="004F5571" w:rsidP="004F5571">
      <w:pPr>
        <w:pStyle w:val="Sinespaciado"/>
        <w:rPr>
          <w:rFonts w:ascii="Arial" w:hAnsi="Arial" w:cs="Arial"/>
          <w:sz w:val="16"/>
          <w:szCs w:val="16"/>
        </w:rPr>
      </w:pPr>
    </w:p>
    <w:p w:rsidR="004F5571" w:rsidRDefault="004F5571" w:rsidP="004F5571">
      <w:pPr>
        <w:pStyle w:val="Sinespaciado"/>
        <w:rPr>
          <w:rFonts w:ascii="Arial" w:hAnsi="Arial" w:cs="Arial"/>
          <w:sz w:val="16"/>
          <w:szCs w:val="16"/>
        </w:rPr>
      </w:pPr>
    </w:p>
    <w:p w:rsidR="004F5571" w:rsidRDefault="004F5571" w:rsidP="004F5571">
      <w:pPr>
        <w:pStyle w:val="Sinespaciado"/>
        <w:rPr>
          <w:rFonts w:ascii="Arial" w:hAnsi="Arial" w:cs="Arial"/>
          <w:sz w:val="16"/>
          <w:szCs w:val="16"/>
        </w:rPr>
      </w:pPr>
    </w:p>
    <w:p w:rsidR="004F5571" w:rsidRPr="00C95FD3" w:rsidRDefault="004F5571" w:rsidP="004F5571">
      <w:pPr>
        <w:spacing w:after="0" w:line="240" w:lineRule="auto"/>
        <w:ind w:left="-142"/>
        <w:jc w:val="center"/>
        <w:rPr>
          <w:rFonts w:ascii="Arial" w:eastAsia="Calibri" w:hAnsi="Arial" w:cs="Arial"/>
          <w:sz w:val="16"/>
          <w:szCs w:val="16"/>
        </w:rPr>
      </w:pPr>
      <w:r w:rsidRPr="00C95FD3">
        <w:rPr>
          <w:rFonts w:ascii="Arial" w:eastAsia="Calibri" w:hAnsi="Arial" w:cs="Arial"/>
          <w:b/>
          <w:sz w:val="24"/>
          <w:szCs w:val="24"/>
          <w:lang w:val="es-ES_tradnl"/>
        </w:rPr>
        <w:t>LINETH ARTAVIA GONZÁLEZ</w:t>
      </w:r>
    </w:p>
    <w:p w:rsidR="004F5571" w:rsidRPr="00C95FD3" w:rsidRDefault="004F5571" w:rsidP="004F5571">
      <w:pPr>
        <w:spacing w:after="0" w:line="240" w:lineRule="auto"/>
        <w:ind w:left="-142"/>
        <w:jc w:val="center"/>
        <w:rPr>
          <w:rFonts w:ascii="Arial" w:eastAsia="Calibri" w:hAnsi="Arial" w:cs="Arial"/>
          <w:b/>
          <w:sz w:val="24"/>
          <w:szCs w:val="24"/>
          <w:lang w:val="es-ES_tradnl"/>
        </w:rPr>
      </w:pPr>
      <w:r w:rsidRPr="00C95FD3">
        <w:rPr>
          <w:rFonts w:ascii="Arial" w:eastAsia="Calibri" w:hAnsi="Arial" w:cs="Arial"/>
          <w:b/>
          <w:sz w:val="24"/>
          <w:szCs w:val="24"/>
          <w:lang w:val="es-ES_tradnl"/>
        </w:rPr>
        <w:t>SECRETARIA CONCEJO MUNICIPAL</w:t>
      </w:r>
    </w:p>
    <w:p w:rsidR="004F5571" w:rsidRDefault="004F5571" w:rsidP="004F5571">
      <w:pPr>
        <w:pStyle w:val="Sinespaciado"/>
        <w:ind w:left="360"/>
        <w:rPr>
          <w:rFonts w:ascii="Arial" w:hAnsi="Arial" w:cs="Arial"/>
          <w:sz w:val="16"/>
          <w:szCs w:val="16"/>
        </w:rPr>
      </w:pPr>
      <w:r w:rsidRPr="00116CBF">
        <w:rPr>
          <w:rFonts w:ascii="Arial" w:hAnsi="Arial" w:cs="Arial"/>
          <w:noProof/>
          <w:sz w:val="16"/>
          <w:szCs w:val="16"/>
          <w:lang w:val="es-CR" w:eastAsia="es-CR"/>
        </w:rPr>
        <w:drawing>
          <wp:inline distT="0" distB="0" distL="0" distR="0" wp14:anchorId="2217FD4F" wp14:editId="0D5D8310">
            <wp:extent cx="213459" cy="152400"/>
            <wp:effectExtent l="0" t="0" r="0" b="0"/>
            <wp:docPr id="232" name="Imagen 232"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116CBF">
        <w:rPr>
          <w:rFonts w:ascii="Arial" w:hAnsi="Arial" w:cs="Arial"/>
          <w:sz w:val="16"/>
          <w:szCs w:val="16"/>
        </w:rPr>
        <w:t>C/c: Archivo</w:t>
      </w:r>
    </w:p>
    <w:p w:rsidR="004F5571" w:rsidRDefault="004F5571" w:rsidP="004F5571">
      <w:pPr>
        <w:pStyle w:val="Sinespaciado"/>
        <w:rPr>
          <w:rFonts w:ascii="Arial" w:hAnsi="Arial" w:cs="Arial"/>
          <w:sz w:val="16"/>
          <w:szCs w:val="16"/>
        </w:rPr>
      </w:pPr>
    </w:p>
    <w:p w:rsidR="004F5571" w:rsidRDefault="004F5571" w:rsidP="004F5571">
      <w:pPr>
        <w:pStyle w:val="Sinespaciado"/>
        <w:rPr>
          <w:rFonts w:ascii="Arial" w:hAnsi="Arial" w:cs="Arial"/>
          <w:sz w:val="16"/>
          <w:szCs w:val="16"/>
        </w:rPr>
      </w:pPr>
    </w:p>
    <w:p w:rsidR="004F5571" w:rsidRDefault="004F5571" w:rsidP="004F5571">
      <w:pPr>
        <w:pStyle w:val="Sinespaciado"/>
        <w:rPr>
          <w:rFonts w:ascii="Arial" w:hAnsi="Arial" w:cs="Arial"/>
          <w:sz w:val="16"/>
          <w:szCs w:val="16"/>
        </w:rPr>
      </w:pPr>
    </w:p>
    <w:p w:rsidR="004F5571" w:rsidRPr="00BC69BF" w:rsidRDefault="004F5571" w:rsidP="004F5571">
      <w:pPr>
        <w:jc w:val="right"/>
        <w:rPr>
          <w:rFonts w:ascii="Arial" w:hAnsi="Arial" w:cs="Arial"/>
          <w:b/>
          <w:sz w:val="24"/>
          <w:szCs w:val="24"/>
        </w:rPr>
      </w:pPr>
      <w:r w:rsidRPr="00BC69BF">
        <w:rPr>
          <w:rFonts w:ascii="Arial" w:hAnsi="Arial" w:cs="Arial"/>
          <w:b/>
          <w:sz w:val="24"/>
          <w:szCs w:val="24"/>
        </w:rPr>
        <w:lastRenderedPageBreak/>
        <w:t xml:space="preserve">OFICIO </w:t>
      </w:r>
      <w:r>
        <w:rPr>
          <w:rFonts w:ascii="Arial" w:hAnsi="Arial" w:cs="Arial"/>
          <w:b/>
          <w:sz w:val="24"/>
          <w:szCs w:val="24"/>
        </w:rPr>
        <w:t>MSPH-CM-ACUER-641-</w:t>
      </w:r>
      <w:r w:rsidRPr="00BC69BF">
        <w:rPr>
          <w:rFonts w:ascii="Arial" w:hAnsi="Arial" w:cs="Arial"/>
          <w:b/>
          <w:sz w:val="24"/>
          <w:szCs w:val="24"/>
        </w:rPr>
        <w:t>18</w:t>
      </w:r>
    </w:p>
    <w:p w:rsidR="004F5571" w:rsidRPr="00052773" w:rsidRDefault="004F5571" w:rsidP="004F5571">
      <w:pPr>
        <w:spacing w:after="0" w:line="240" w:lineRule="auto"/>
        <w:jc w:val="right"/>
        <w:rPr>
          <w:rFonts w:ascii="Arial" w:eastAsia="Calibri" w:hAnsi="Arial" w:cs="Arial"/>
          <w:sz w:val="24"/>
          <w:szCs w:val="24"/>
        </w:rPr>
      </w:pPr>
      <w:r>
        <w:rPr>
          <w:rFonts w:ascii="Arial" w:eastAsia="Calibri" w:hAnsi="Arial" w:cs="Arial"/>
          <w:sz w:val="24"/>
          <w:szCs w:val="24"/>
        </w:rPr>
        <w:t>San Pablo de Heredia, 08 de noviembre de 2018</w:t>
      </w:r>
    </w:p>
    <w:p w:rsidR="004F5571" w:rsidRDefault="004F5571" w:rsidP="004F5571">
      <w:pPr>
        <w:spacing w:after="0" w:line="240" w:lineRule="auto"/>
        <w:jc w:val="center"/>
        <w:rPr>
          <w:rFonts w:ascii="Arial" w:eastAsia="Calibri" w:hAnsi="Arial" w:cs="Arial"/>
          <w:b/>
          <w:sz w:val="24"/>
          <w:szCs w:val="24"/>
          <w:lang w:val="es-ES"/>
        </w:rPr>
      </w:pPr>
    </w:p>
    <w:p w:rsidR="004F5571" w:rsidRDefault="004F5571" w:rsidP="004F5571">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Señora</w:t>
      </w:r>
    </w:p>
    <w:p w:rsidR="004F5571" w:rsidRDefault="004F5571" w:rsidP="004F5571">
      <w:pPr>
        <w:spacing w:after="0" w:line="240" w:lineRule="auto"/>
        <w:rPr>
          <w:rFonts w:ascii="Arial" w:eastAsia="Times New Roman" w:hAnsi="Arial" w:cs="Arial"/>
          <w:noProof w:val="0"/>
          <w:sz w:val="24"/>
          <w:szCs w:val="24"/>
          <w:lang w:val="es-ES_tradnl" w:eastAsia="es-ES_tradnl"/>
        </w:rPr>
      </w:pPr>
      <w:r>
        <w:rPr>
          <w:rFonts w:ascii="Arial" w:eastAsia="Times New Roman" w:hAnsi="Arial" w:cs="Arial"/>
          <w:noProof w:val="0"/>
          <w:sz w:val="24"/>
          <w:szCs w:val="24"/>
          <w:lang w:val="es-ES_tradnl" w:eastAsia="es-ES_tradnl"/>
        </w:rPr>
        <w:t>Ericka Ugalde Camacho, Jefa de Área</w:t>
      </w:r>
    </w:p>
    <w:p w:rsidR="004F5571" w:rsidRDefault="004F5571" w:rsidP="004F5571">
      <w:pPr>
        <w:spacing w:after="0" w:line="240" w:lineRule="auto"/>
        <w:rPr>
          <w:rFonts w:ascii="Arial" w:eastAsia="Times New Roman" w:hAnsi="Arial" w:cs="Arial"/>
          <w:noProof w:val="0"/>
          <w:sz w:val="24"/>
          <w:szCs w:val="24"/>
          <w:lang w:val="es-ES_tradnl" w:eastAsia="es-ES_tradnl"/>
        </w:rPr>
      </w:pPr>
      <w:r>
        <w:rPr>
          <w:rFonts w:ascii="Arial" w:eastAsia="Times New Roman" w:hAnsi="Arial" w:cs="Arial"/>
          <w:noProof w:val="0"/>
          <w:sz w:val="24"/>
          <w:szCs w:val="24"/>
          <w:lang w:val="es-ES_tradnl" w:eastAsia="es-ES_tradnl"/>
        </w:rPr>
        <w:t>Comisiones Legislativas III, Asamblea Legislativa</w:t>
      </w:r>
    </w:p>
    <w:p w:rsidR="004F5571" w:rsidRDefault="004F5571" w:rsidP="004F5571">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Pte.</w:t>
      </w:r>
    </w:p>
    <w:p w:rsidR="004F5571" w:rsidRDefault="004F5571" w:rsidP="004F5571">
      <w:pPr>
        <w:spacing w:after="0" w:line="276" w:lineRule="auto"/>
        <w:rPr>
          <w:rFonts w:ascii="Arial" w:eastAsia="Times New Roman" w:hAnsi="Arial" w:cs="Arial"/>
          <w:sz w:val="24"/>
          <w:szCs w:val="24"/>
          <w:lang w:val="es-ES" w:eastAsia="es-ES"/>
        </w:rPr>
      </w:pPr>
    </w:p>
    <w:p w:rsidR="004F5571" w:rsidRPr="00BC69BF" w:rsidRDefault="004F5571" w:rsidP="004F5571">
      <w:pPr>
        <w:spacing w:after="0" w:line="276" w:lineRule="auto"/>
        <w:rPr>
          <w:rFonts w:ascii="Arial" w:eastAsia="Times New Roman" w:hAnsi="Arial" w:cs="Arial"/>
          <w:sz w:val="24"/>
          <w:szCs w:val="24"/>
          <w:lang w:val="es-ES" w:eastAsia="es-ES"/>
        </w:rPr>
      </w:pPr>
      <w:r w:rsidRPr="00BC69BF">
        <w:rPr>
          <w:rFonts w:ascii="Arial" w:eastAsia="Times New Roman" w:hAnsi="Arial" w:cs="Arial"/>
          <w:sz w:val="24"/>
          <w:szCs w:val="24"/>
          <w:lang w:val="es-ES" w:eastAsia="es-ES"/>
        </w:rPr>
        <w:t>Esti</w:t>
      </w:r>
      <w:r w:rsidR="0098334D">
        <w:rPr>
          <w:rFonts w:ascii="Arial" w:eastAsia="Times New Roman" w:hAnsi="Arial" w:cs="Arial"/>
          <w:sz w:val="24"/>
          <w:szCs w:val="24"/>
          <w:lang w:val="es-ES" w:eastAsia="es-ES"/>
        </w:rPr>
        <w:t>mada</w:t>
      </w:r>
      <w:r>
        <w:rPr>
          <w:rFonts w:ascii="Arial" w:eastAsia="Times New Roman" w:hAnsi="Arial" w:cs="Arial"/>
          <w:sz w:val="24"/>
          <w:szCs w:val="24"/>
          <w:lang w:val="es-ES" w:eastAsia="es-ES"/>
        </w:rPr>
        <w:t xml:space="preserve"> señor</w:t>
      </w:r>
      <w:r w:rsidR="0098334D">
        <w:rPr>
          <w:rFonts w:ascii="Arial" w:eastAsia="Times New Roman" w:hAnsi="Arial" w:cs="Arial"/>
          <w:sz w:val="24"/>
          <w:szCs w:val="24"/>
          <w:lang w:val="es-ES" w:eastAsia="es-ES"/>
        </w:rPr>
        <w:t>a</w:t>
      </w:r>
      <w:r w:rsidRPr="00BC69BF">
        <w:rPr>
          <w:rFonts w:ascii="Arial" w:eastAsia="Times New Roman" w:hAnsi="Arial" w:cs="Arial"/>
          <w:sz w:val="24"/>
          <w:szCs w:val="24"/>
          <w:lang w:val="es-ES" w:eastAsia="es-ES"/>
        </w:rPr>
        <w:t>:</w:t>
      </w:r>
    </w:p>
    <w:p w:rsidR="004F5571" w:rsidRPr="00BC69BF" w:rsidRDefault="004F5571" w:rsidP="004F5571">
      <w:pPr>
        <w:pStyle w:val="Sinespaciado"/>
        <w:rPr>
          <w:lang w:eastAsia="es-ES"/>
        </w:rPr>
      </w:pPr>
    </w:p>
    <w:p w:rsidR="004F5571" w:rsidRPr="00BC69BF" w:rsidRDefault="004F5571" w:rsidP="004F5571">
      <w:pPr>
        <w:spacing w:after="0"/>
        <w:jc w:val="both"/>
        <w:rPr>
          <w:rFonts w:ascii="Arial" w:eastAsia="Times New Roman" w:hAnsi="Arial" w:cs="Arial"/>
          <w:sz w:val="24"/>
          <w:szCs w:val="24"/>
          <w:lang w:eastAsia="es-ES"/>
        </w:rPr>
      </w:pPr>
      <w:r w:rsidRPr="00BC69BF">
        <w:rPr>
          <w:rFonts w:ascii="Arial" w:eastAsia="Times New Roman" w:hAnsi="Arial" w:cs="Arial"/>
          <w:sz w:val="24"/>
          <w:szCs w:val="24"/>
          <w:lang w:eastAsia="es-ES"/>
        </w:rPr>
        <w:t>Para su conocimiento y fines consiguientes me permito transcribir acuerdo adoptado por éste Órgano Colegiado el cual versa:</w:t>
      </w:r>
    </w:p>
    <w:p w:rsidR="004F5571" w:rsidRPr="00860BB1" w:rsidRDefault="004F5571" w:rsidP="004F5571">
      <w:pPr>
        <w:spacing w:after="0" w:line="240" w:lineRule="auto"/>
        <w:jc w:val="center"/>
        <w:rPr>
          <w:rFonts w:ascii="Arial" w:eastAsia="Calibri" w:hAnsi="Arial" w:cs="Arial"/>
          <w:b/>
          <w:sz w:val="24"/>
          <w:szCs w:val="24"/>
        </w:rPr>
      </w:pPr>
    </w:p>
    <w:p w:rsidR="004F5571" w:rsidRPr="001F2755" w:rsidRDefault="004F5571" w:rsidP="004F5571">
      <w:pPr>
        <w:pStyle w:val="Sinespaciado"/>
        <w:jc w:val="center"/>
        <w:rPr>
          <w:rFonts w:ascii="Arial" w:hAnsi="Arial" w:cs="Arial"/>
          <w:b/>
          <w:sz w:val="24"/>
          <w:szCs w:val="24"/>
        </w:rPr>
      </w:pPr>
      <w:r w:rsidRPr="001F2755">
        <w:rPr>
          <w:rFonts w:ascii="Arial" w:hAnsi="Arial" w:cs="Arial"/>
          <w:b/>
          <w:sz w:val="24"/>
          <w:szCs w:val="24"/>
        </w:rPr>
        <w:t>CONCEJO MUNICIPAL DE SAN PABLO DE HEREDIA</w:t>
      </w:r>
    </w:p>
    <w:p w:rsidR="004F5571" w:rsidRDefault="004F5571" w:rsidP="004F5571">
      <w:pPr>
        <w:pStyle w:val="Sinespaciado"/>
        <w:jc w:val="center"/>
        <w:rPr>
          <w:rFonts w:ascii="Arial" w:hAnsi="Arial" w:cs="Arial"/>
          <w:b/>
          <w:sz w:val="24"/>
          <w:szCs w:val="24"/>
        </w:rPr>
      </w:pPr>
      <w:r w:rsidRPr="001F2755">
        <w:rPr>
          <w:rFonts w:ascii="Arial" w:hAnsi="Arial" w:cs="Arial"/>
          <w:b/>
          <w:sz w:val="24"/>
          <w:szCs w:val="24"/>
        </w:rPr>
        <w:t>SESIÓN ORDINARIA 4</w:t>
      </w:r>
      <w:r>
        <w:rPr>
          <w:rFonts w:ascii="Arial" w:hAnsi="Arial" w:cs="Arial"/>
          <w:b/>
          <w:sz w:val="24"/>
          <w:szCs w:val="24"/>
        </w:rPr>
        <w:t>5</w:t>
      </w:r>
      <w:r w:rsidRPr="001F2755">
        <w:rPr>
          <w:rFonts w:ascii="Arial" w:hAnsi="Arial" w:cs="Arial"/>
          <w:b/>
          <w:sz w:val="24"/>
          <w:szCs w:val="24"/>
        </w:rPr>
        <w:t xml:space="preserve">-18 CELEBRADA EL DÍA </w:t>
      </w:r>
      <w:r>
        <w:rPr>
          <w:rFonts w:ascii="Arial" w:hAnsi="Arial" w:cs="Arial"/>
          <w:b/>
          <w:sz w:val="24"/>
          <w:szCs w:val="24"/>
        </w:rPr>
        <w:t>CINCO DE NOVIEMBRE</w:t>
      </w:r>
      <w:r w:rsidRPr="001F2755">
        <w:rPr>
          <w:rFonts w:ascii="Arial" w:hAnsi="Arial" w:cs="Arial"/>
          <w:b/>
          <w:sz w:val="24"/>
          <w:szCs w:val="24"/>
        </w:rPr>
        <w:t xml:space="preserve">  DEL 2018 A PARTIR DE LAS DIECIOCHO HORAS CON QUINCE MINUTOS</w:t>
      </w:r>
    </w:p>
    <w:p w:rsidR="004F5571" w:rsidRDefault="004F5571" w:rsidP="004F5571">
      <w:pPr>
        <w:pStyle w:val="Sinespaciado"/>
        <w:rPr>
          <w:rFonts w:ascii="Arial" w:hAnsi="Arial" w:cs="Arial"/>
          <w:sz w:val="16"/>
          <w:szCs w:val="16"/>
        </w:rPr>
      </w:pPr>
    </w:p>
    <w:p w:rsidR="004F5571" w:rsidRDefault="004F5571" w:rsidP="004F5571">
      <w:pPr>
        <w:pStyle w:val="Sinespaciado"/>
        <w:rPr>
          <w:rFonts w:ascii="Arial" w:hAnsi="Arial" w:cs="Arial"/>
          <w:sz w:val="16"/>
          <w:szCs w:val="16"/>
        </w:rPr>
      </w:pPr>
    </w:p>
    <w:p w:rsidR="004F5571" w:rsidRPr="004F5571" w:rsidRDefault="004F5571" w:rsidP="004F5571">
      <w:pPr>
        <w:spacing w:after="0" w:line="240" w:lineRule="auto"/>
        <w:jc w:val="both"/>
        <w:rPr>
          <w:rFonts w:ascii="Arial" w:eastAsia="Calibri" w:hAnsi="Arial" w:cs="Arial"/>
          <w:noProof w:val="0"/>
          <w:sz w:val="24"/>
          <w:szCs w:val="24"/>
          <w:lang w:val="es-ES"/>
        </w:rPr>
      </w:pPr>
      <w:r w:rsidRPr="004F5571">
        <w:rPr>
          <w:rFonts w:ascii="Arial" w:eastAsia="Calibri" w:hAnsi="Arial" w:cs="Arial"/>
          <w:b/>
          <w:noProof w:val="0"/>
          <w:sz w:val="24"/>
          <w:szCs w:val="24"/>
          <w:lang w:val="es-ES"/>
        </w:rPr>
        <w:t>CONSIDERANDO</w:t>
      </w:r>
    </w:p>
    <w:p w:rsidR="004F5571" w:rsidRPr="004F5571" w:rsidRDefault="004F5571" w:rsidP="004F5571">
      <w:pPr>
        <w:spacing w:after="0" w:line="240" w:lineRule="auto"/>
        <w:jc w:val="both"/>
        <w:rPr>
          <w:rFonts w:ascii="Arial" w:eastAsia="Calibri" w:hAnsi="Arial" w:cs="Arial"/>
          <w:noProof w:val="0"/>
          <w:sz w:val="24"/>
          <w:szCs w:val="24"/>
          <w:lang w:val="es-ES"/>
        </w:rPr>
      </w:pPr>
    </w:p>
    <w:p w:rsidR="004F5571" w:rsidRPr="004F5571" w:rsidRDefault="004F5571" w:rsidP="004F5571">
      <w:pPr>
        <w:spacing w:line="360" w:lineRule="auto"/>
        <w:jc w:val="center"/>
        <w:rPr>
          <w:rFonts w:ascii="Arial" w:hAnsi="Arial" w:cs="Arial"/>
          <w:noProof w:val="0"/>
          <w:sz w:val="24"/>
          <w:szCs w:val="24"/>
        </w:rPr>
      </w:pPr>
      <w:r w:rsidRPr="004F5571">
        <w:rPr>
          <w:rFonts w:ascii="Arial" w:hAnsi="Arial" w:cs="Arial"/>
          <w:noProof w:val="0"/>
          <w:sz w:val="24"/>
          <w:szCs w:val="24"/>
        </w:rPr>
        <w:t>Dictamen N° CAJ-015-2018 de la Comisión de Asuntos Jurídicos de la reunión celebrada el día 05 de noviembre de 2018, que versa:</w:t>
      </w:r>
    </w:p>
    <w:p w:rsidR="004F5571" w:rsidRPr="004F5571" w:rsidRDefault="004F5571" w:rsidP="004F5571">
      <w:pPr>
        <w:spacing w:line="360" w:lineRule="auto"/>
        <w:jc w:val="both"/>
        <w:rPr>
          <w:rFonts w:ascii="Arial" w:hAnsi="Arial" w:cs="Arial"/>
          <w:b/>
          <w:noProof w:val="0"/>
          <w:sz w:val="24"/>
          <w:szCs w:val="24"/>
          <w:u w:val="single"/>
        </w:rPr>
      </w:pPr>
      <w:r w:rsidRPr="004F5571">
        <w:rPr>
          <w:rFonts w:ascii="Arial" w:hAnsi="Arial" w:cs="Arial"/>
          <w:b/>
          <w:noProof w:val="0"/>
          <w:sz w:val="24"/>
          <w:szCs w:val="24"/>
          <w:u w:val="single"/>
        </w:rPr>
        <w:t>Preside:</w:t>
      </w:r>
    </w:p>
    <w:p w:rsidR="004F5571" w:rsidRPr="004F5571" w:rsidRDefault="004F5571" w:rsidP="00580E18">
      <w:pPr>
        <w:numPr>
          <w:ilvl w:val="0"/>
          <w:numId w:val="6"/>
        </w:numPr>
        <w:spacing w:after="0" w:line="360" w:lineRule="auto"/>
        <w:contextualSpacing/>
        <w:jc w:val="both"/>
        <w:rPr>
          <w:rFonts w:ascii="Arial" w:eastAsia="Times New Roman" w:hAnsi="Arial" w:cs="Arial"/>
          <w:noProof w:val="0"/>
          <w:sz w:val="24"/>
          <w:szCs w:val="24"/>
          <w:lang w:val="es-ES_tradnl" w:eastAsia="es-ES_tradnl"/>
        </w:rPr>
      </w:pPr>
      <w:r w:rsidRPr="004F5571">
        <w:rPr>
          <w:rFonts w:ascii="Arial" w:eastAsia="Times New Roman" w:hAnsi="Arial" w:cs="Arial"/>
          <w:noProof w:val="0"/>
          <w:sz w:val="24"/>
          <w:szCs w:val="24"/>
          <w:lang w:val="es-ES_tradnl" w:eastAsia="es-ES_tradnl"/>
        </w:rPr>
        <w:t xml:space="preserve">Sr. Julio Benavides Espinoza, Regidor Propietario   </w:t>
      </w:r>
    </w:p>
    <w:p w:rsidR="004F5571" w:rsidRPr="004F5571" w:rsidRDefault="004F5571" w:rsidP="004F5571">
      <w:pPr>
        <w:pStyle w:val="Sinespaciado"/>
        <w:rPr>
          <w:lang w:eastAsia="es-ES_tradnl"/>
        </w:rPr>
      </w:pPr>
    </w:p>
    <w:p w:rsidR="004F5571" w:rsidRPr="004F5571" w:rsidRDefault="004F5571" w:rsidP="004F5571">
      <w:pPr>
        <w:spacing w:line="360" w:lineRule="auto"/>
        <w:jc w:val="both"/>
        <w:rPr>
          <w:rFonts w:ascii="Arial" w:hAnsi="Arial" w:cs="Arial"/>
          <w:b/>
          <w:noProof w:val="0"/>
          <w:u w:val="single"/>
        </w:rPr>
      </w:pPr>
      <w:r w:rsidRPr="004F5571">
        <w:rPr>
          <w:rFonts w:ascii="Arial" w:hAnsi="Arial" w:cs="Arial"/>
          <w:b/>
          <w:noProof w:val="0"/>
          <w:u w:val="single"/>
        </w:rPr>
        <w:t xml:space="preserve">Miembros de la Comisión: </w:t>
      </w:r>
    </w:p>
    <w:p w:rsidR="004F5571" w:rsidRPr="004F5571" w:rsidRDefault="004F5571" w:rsidP="00580E18">
      <w:pPr>
        <w:numPr>
          <w:ilvl w:val="0"/>
          <w:numId w:val="6"/>
        </w:numPr>
        <w:spacing w:after="0" w:line="360" w:lineRule="auto"/>
        <w:contextualSpacing/>
        <w:jc w:val="both"/>
        <w:rPr>
          <w:rFonts w:ascii="Arial" w:eastAsia="Times New Roman" w:hAnsi="Arial" w:cs="Arial"/>
          <w:noProof w:val="0"/>
          <w:sz w:val="24"/>
          <w:szCs w:val="24"/>
          <w:lang w:val="es-ES_tradnl" w:eastAsia="es-ES_tradnl"/>
        </w:rPr>
      </w:pPr>
      <w:r w:rsidRPr="004F5571">
        <w:rPr>
          <w:rFonts w:ascii="Arial" w:eastAsia="Times New Roman" w:hAnsi="Arial" w:cs="Arial"/>
          <w:noProof w:val="0"/>
          <w:sz w:val="24"/>
          <w:szCs w:val="24"/>
          <w:lang w:val="es-ES_tradnl" w:eastAsia="es-ES_tradnl"/>
        </w:rPr>
        <w:t xml:space="preserve">Sra. Betty Castillo Ortiz, Regidora Propietaria </w:t>
      </w:r>
    </w:p>
    <w:p w:rsidR="004F5571" w:rsidRPr="004F5571" w:rsidRDefault="004F5571" w:rsidP="004F5571">
      <w:pPr>
        <w:spacing w:line="360" w:lineRule="auto"/>
        <w:jc w:val="both"/>
        <w:rPr>
          <w:rFonts w:ascii="Arial" w:hAnsi="Arial" w:cs="Arial"/>
          <w:b/>
          <w:noProof w:val="0"/>
          <w:sz w:val="24"/>
          <w:szCs w:val="24"/>
          <w:u w:val="single"/>
        </w:rPr>
      </w:pPr>
      <w:r w:rsidRPr="004F5571">
        <w:rPr>
          <w:rFonts w:ascii="Arial" w:hAnsi="Arial" w:cs="Arial"/>
          <w:b/>
          <w:noProof w:val="0"/>
          <w:sz w:val="24"/>
          <w:szCs w:val="24"/>
          <w:u w:val="single"/>
        </w:rPr>
        <w:t xml:space="preserve">Asesores de la Comisión: </w:t>
      </w:r>
    </w:p>
    <w:p w:rsidR="004F5571" w:rsidRPr="004F5571" w:rsidRDefault="004F5571" w:rsidP="00580E18">
      <w:pPr>
        <w:numPr>
          <w:ilvl w:val="0"/>
          <w:numId w:val="6"/>
        </w:numPr>
        <w:spacing w:after="0" w:line="360" w:lineRule="auto"/>
        <w:contextualSpacing/>
        <w:jc w:val="both"/>
        <w:rPr>
          <w:rFonts w:ascii="Arial" w:eastAsia="Times New Roman" w:hAnsi="Arial" w:cs="Arial"/>
          <w:noProof w:val="0"/>
          <w:sz w:val="24"/>
          <w:szCs w:val="24"/>
          <w:lang w:val="es-ES_tradnl" w:eastAsia="es-ES_tradnl"/>
        </w:rPr>
      </w:pPr>
      <w:r w:rsidRPr="004F5571">
        <w:rPr>
          <w:rFonts w:ascii="Arial" w:eastAsia="Times New Roman" w:hAnsi="Arial" w:cs="Arial"/>
          <w:noProof w:val="0"/>
          <w:sz w:val="24"/>
          <w:szCs w:val="24"/>
          <w:lang w:val="es-ES_tradnl" w:eastAsia="es-ES_tradnl"/>
        </w:rPr>
        <w:t xml:space="preserve">Lic. Gustavo Fernández Salgado, Asesor </w:t>
      </w:r>
    </w:p>
    <w:p w:rsidR="004F5571" w:rsidRPr="004F5571" w:rsidRDefault="004F5571" w:rsidP="00580E18">
      <w:pPr>
        <w:numPr>
          <w:ilvl w:val="0"/>
          <w:numId w:val="6"/>
        </w:numPr>
        <w:spacing w:after="0" w:line="360" w:lineRule="auto"/>
        <w:contextualSpacing/>
        <w:jc w:val="both"/>
        <w:rPr>
          <w:rFonts w:ascii="Arial" w:eastAsia="Times New Roman" w:hAnsi="Arial" w:cs="Arial"/>
          <w:noProof w:val="0"/>
          <w:sz w:val="24"/>
          <w:szCs w:val="24"/>
          <w:lang w:val="es-ES_tradnl" w:eastAsia="es-ES_tradnl"/>
        </w:rPr>
      </w:pPr>
      <w:r w:rsidRPr="004F5571">
        <w:rPr>
          <w:rFonts w:ascii="Arial" w:eastAsia="Times New Roman" w:hAnsi="Arial" w:cs="Arial"/>
          <w:noProof w:val="0"/>
          <w:sz w:val="24"/>
          <w:szCs w:val="24"/>
          <w:lang w:val="es-ES_tradnl" w:eastAsia="es-ES_tradnl"/>
        </w:rPr>
        <w:t xml:space="preserve">Sr. Omar Sequeira </w:t>
      </w:r>
      <w:proofErr w:type="spellStart"/>
      <w:r w:rsidRPr="004F5571">
        <w:rPr>
          <w:rFonts w:ascii="Arial" w:eastAsia="Times New Roman" w:hAnsi="Arial" w:cs="Arial"/>
          <w:noProof w:val="0"/>
          <w:sz w:val="24"/>
          <w:szCs w:val="24"/>
          <w:lang w:val="es-ES_tradnl" w:eastAsia="es-ES_tradnl"/>
        </w:rPr>
        <w:t>Sequeira</w:t>
      </w:r>
      <w:proofErr w:type="spellEnd"/>
      <w:r w:rsidRPr="004F5571">
        <w:rPr>
          <w:rFonts w:ascii="Arial" w:eastAsia="Times New Roman" w:hAnsi="Arial" w:cs="Arial"/>
          <w:noProof w:val="0"/>
          <w:sz w:val="24"/>
          <w:szCs w:val="24"/>
          <w:lang w:val="es-ES_tradnl" w:eastAsia="es-ES_tradnl"/>
        </w:rPr>
        <w:t xml:space="preserve">, Regidor Suplente </w:t>
      </w:r>
    </w:p>
    <w:p w:rsidR="004F5571" w:rsidRPr="004F5571" w:rsidRDefault="004F5571" w:rsidP="004F5571">
      <w:pPr>
        <w:pStyle w:val="Sinespaciado"/>
      </w:pPr>
    </w:p>
    <w:p w:rsidR="004F5571" w:rsidRPr="004F5571" w:rsidRDefault="004F5571" w:rsidP="004F5571">
      <w:pPr>
        <w:spacing w:line="360" w:lineRule="auto"/>
        <w:jc w:val="both"/>
        <w:rPr>
          <w:rFonts w:ascii="Arial" w:hAnsi="Arial" w:cs="Arial"/>
          <w:b/>
          <w:noProof w:val="0"/>
          <w:sz w:val="24"/>
          <w:szCs w:val="24"/>
          <w:u w:val="single"/>
        </w:rPr>
      </w:pPr>
      <w:r w:rsidRPr="004F5571">
        <w:rPr>
          <w:rFonts w:ascii="Arial" w:hAnsi="Arial" w:cs="Arial"/>
          <w:b/>
          <w:noProof w:val="0"/>
          <w:sz w:val="24"/>
          <w:szCs w:val="24"/>
          <w:u w:val="single"/>
        </w:rPr>
        <w:t xml:space="preserve">Ausentes: </w:t>
      </w:r>
    </w:p>
    <w:p w:rsidR="004F5571" w:rsidRPr="004F5571" w:rsidRDefault="004F5571" w:rsidP="00580E18">
      <w:pPr>
        <w:numPr>
          <w:ilvl w:val="0"/>
          <w:numId w:val="6"/>
        </w:numPr>
        <w:spacing w:after="0" w:line="360" w:lineRule="auto"/>
        <w:contextualSpacing/>
        <w:jc w:val="both"/>
        <w:rPr>
          <w:rFonts w:ascii="Arial" w:eastAsia="Times New Roman" w:hAnsi="Arial" w:cs="Arial"/>
          <w:noProof w:val="0"/>
          <w:sz w:val="24"/>
          <w:szCs w:val="24"/>
          <w:lang w:val="es-ES_tradnl" w:eastAsia="es-ES_tradnl"/>
        </w:rPr>
      </w:pPr>
      <w:r w:rsidRPr="004F5571">
        <w:rPr>
          <w:rFonts w:ascii="Arial" w:eastAsia="Times New Roman" w:hAnsi="Arial" w:cs="Arial"/>
          <w:noProof w:val="0"/>
          <w:sz w:val="24"/>
          <w:szCs w:val="24"/>
          <w:lang w:val="es-ES_tradnl" w:eastAsia="es-ES_tradnl"/>
        </w:rPr>
        <w:t xml:space="preserve">Sr. José Fernando Méndez Vindas, Regidor Propietario </w:t>
      </w:r>
    </w:p>
    <w:p w:rsidR="004F5571" w:rsidRPr="004F5571" w:rsidRDefault="004F5571" w:rsidP="00580E18">
      <w:pPr>
        <w:numPr>
          <w:ilvl w:val="0"/>
          <w:numId w:val="6"/>
        </w:numPr>
        <w:spacing w:after="0" w:line="360" w:lineRule="auto"/>
        <w:contextualSpacing/>
        <w:jc w:val="both"/>
        <w:rPr>
          <w:rFonts w:ascii="Arial" w:eastAsia="Times New Roman" w:hAnsi="Arial" w:cs="Arial"/>
          <w:noProof w:val="0"/>
          <w:sz w:val="24"/>
          <w:szCs w:val="24"/>
          <w:lang w:val="es-ES_tradnl" w:eastAsia="es-ES_tradnl"/>
        </w:rPr>
      </w:pPr>
      <w:r w:rsidRPr="004F5571">
        <w:rPr>
          <w:rFonts w:ascii="Arial" w:eastAsia="Times New Roman" w:hAnsi="Arial" w:cs="Arial"/>
          <w:noProof w:val="0"/>
          <w:sz w:val="24"/>
          <w:szCs w:val="24"/>
          <w:lang w:val="es-ES_tradnl" w:eastAsia="es-ES_tradnl"/>
        </w:rPr>
        <w:t xml:space="preserve">Sra. Jenny Jiménez Murillo, Asesora </w:t>
      </w:r>
    </w:p>
    <w:p w:rsidR="004F5571" w:rsidRPr="004F5571" w:rsidRDefault="004F5571" w:rsidP="00580E18">
      <w:pPr>
        <w:numPr>
          <w:ilvl w:val="0"/>
          <w:numId w:val="6"/>
        </w:numPr>
        <w:spacing w:after="0" w:line="360" w:lineRule="auto"/>
        <w:contextualSpacing/>
        <w:jc w:val="both"/>
        <w:rPr>
          <w:rFonts w:ascii="Arial" w:eastAsia="Times New Roman" w:hAnsi="Arial" w:cs="Arial"/>
          <w:noProof w:val="0"/>
          <w:sz w:val="24"/>
          <w:szCs w:val="24"/>
          <w:lang w:val="es-ES_tradnl" w:eastAsia="es-ES_tradnl"/>
        </w:rPr>
      </w:pPr>
      <w:r w:rsidRPr="004F5571">
        <w:rPr>
          <w:rFonts w:ascii="Arial" w:eastAsia="Times New Roman" w:hAnsi="Arial" w:cs="Arial"/>
          <w:noProof w:val="0"/>
          <w:sz w:val="24"/>
          <w:szCs w:val="24"/>
          <w:lang w:val="es-ES_tradnl" w:eastAsia="es-ES_tradnl"/>
        </w:rPr>
        <w:t xml:space="preserve">Sr. Allan Chaves, Asesor </w:t>
      </w:r>
    </w:p>
    <w:p w:rsidR="004F5571" w:rsidRPr="004F5571" w:rsidRDefault="004F5571" w:rsidP="00580E18">
      <w:pPr>
        <w:numPr>
          <w:ilvl w:val="0"/>
          <w:numId w:val="6"/>
        </w:numPr>
        <w:spacing w:after="0" w:line="360" w:lineRule="auto"/>
        <w:contextualSpacing/>
        <w:jc w:val="both"/>
        <w:rPr>
          <w:rFonts w:ascii="Arial" w:eastAsia="Times New Roman" w:hAnsi="Arial" w:cs="Arial"/>
          <w:noProof w:val="0"/>
          <w:sz w:val="24"/>
          <w:szCs w:val="24"/>
          <w:lang w:val="es-ES_tradnl" w:eastAsia="es-ES_tradnl"/>
        </w:rPr>
      </w:pPr>
      <w:r w:rsidRPr="004F5571">
        <w:rPr>
          <w:rFonts w:ascii="Arial" w:eastAsia="Times New Roman" w:hAnsi="Arial" w:cs="Arial"/>
          <w:noProof w:val="0"/>
          <w:sz w:val="24"/>
          <w:szCs w:val="24"/>
          <w:lang w:val="es-ES_tradnl" w:eastAsia="es-ES_tradnl"/>
        </w:rPr>
        <w:t xml:space="preserve">Lic. Luis Fernando Vargas Mora, Asesor Legal Interno </w:t>
      </w:r>
    </w:p>
    <w:p w:rsidR="004F5571" w:rsidRPr="004F5571" w:rsidRDefault="004F5571" w:rsidP="00580E18">
      <w:pPr>
        <w:numPr>
          <w:ilvl w:val="0"/>
          <w:numId w:val="6"/>
        </w:numPr>
        <w:spacing w:after="0" w:line="360" w:lineRule="auto"/>
        <w:contextualSpacing/>
        <w:jc w:val="both"/>
        <w:rPr>
          <w:rFonts w:ascii="Arial" w:eastAsia="Times New Roman" w:hAnsi="Arial" w:cs="Arial"/>
          <w:noProof w:val="0"/>
          <w:sz w:val="24"/>
          <w:szCs w:val="24"/>
          <w:lang w:val="es-ES_tradnl" w:eastAsia="es-ES_tradnl"/>
        </w:rPr>
      </w:pPr>
      <w:r w:rsidRPr="004F5571">
        <w:rPr>
          <w:rFonts w:ascii="Arial" w:eastAsia="Times New Roman" w:hAnsi="Arial" w:cs="Arial"/>
          <w:noProof w:val="0"/>
          <w:sz w:val="24"/>
          <w:szCs w:val="24"/>
          <w:lang w:val="es-ES_tradnl" w:eastAsia="es-ES_tradnl"/>
        </w:rPr>
        <w:lastRenderedPageBreak/>
        <w:t xml:space="preserve">Lic. Luis Álvarez Chaves, Asesor Legal Externo </w:t>
      </w:r>
    </w:p>
    <w:p w:rsidR="004F5571" w:rsidRPr="004F5571" w:rsidRDefault="004F5571" w:rsidP="004F5571">
      <w:pPr>
        <w:spacing w:after="0" w:line="240" w:lineRule="auto"/>
        <w:rPr>
          <w:noProof w:val="0"/>
        </w:rPr>
      </w:pPr>
    </w:p>
    <w:p w:rsidR="004F5571" w:rsidRPr="004F5571" w:rsidRDefault="004F5571" w:rsidP="004F5571">
      <w:pPr>
        <w:spacing w:line="360" w:lineRule="auto"/>
        <w:jc w:val="both"/>
        <w:rPr>
          <w:rFonts w:ascii="Arial" w:hAnsi="Arial" w:cs="Arial"/>
          <w:noProof w:val="0"/>
          <w:sz w:val="24"/>
          <w:szCs w:val="24"/>
        </w:rPr>
      </w:pPr>
      <w:r w:rsidRPr="004F5571">
        <w:rPr>
          <w:rFonts w:ascii="Arial" w:hAnsi="Arial" w:cs="Arial"/>
          <w:b/>
          <w:noProof w:val="0"/>
          <w:sz w:val="24"/>
          <w:szCs w:val="24"/>
          <w:u w:val="single"/>
        </w:rPr>
        <w:t>Tema:</w:t>
      </w:r>
      <w:r w:rsidRPr="004F5571">
        <w:rPr>
          <w:rFonts w:ascii="Arial" w:hAnsi="Arial" w:cs="Arial"/>
          <w:noProof w:val="0"/>
          <w:sz w:val="24"/>
          <w:szCs w:val="24"/>
        </w:rPr>
        <w:t xml:space="preserve"> Analizar el expediente N° 20.894 “Reforma de los artículos 85 TER, 90 BIS, 138, 139, 140, 155, 159, 170,171 y 172 de la Ley N° 7794, Código Municipal, de 30 de abril de 1998. </w:t>
      </w:r>
    </w:p>
    <w:p w:rsidR="004F5571" w:rsidRPr="004F5571" w:rsidRDefault="004F5571" w:rsidP="004F5571">
      <w:pPr>
        <w:spacing w:line="360" w:lineRule="auto"/>
        <w:jc w:val="center"/>
        <w:rPr>
          <w:rFonts w:ascii="Arial" w:hAnsi="Arial" w:cs="Arial"/>
          <w:b/>
          <w:noProof w:val="0"/>
          <w:sz w:val="24"/>
          <w:szCs w:val="24"/>
        </w:rPr>
      </w:pPr>
      <w:r w:rsidRPr="004F5571">
        <w:rPr>
          <w:rFonts w:ascii="Arial" w:hAnsi="Arial" w:cs="Arial"/>
          <w:b/>
          <w:noProof w:val="0"/>
          <w:sz w:val="24"/>
          <w:szCs w:val="24"/>
        </w:rPr>
        <w:t>CONSIDERANDOS</w:t>
      </w:r>
    </w:p>
    <w:p w:rsidR="004F5571" w:rsidRDefault="004F5571" w:rsidP="00580E18">
      <w:pPr>
        <w:numPr>
          <w:ilvl w:val="0"/>
          <w:numId w:val="7"/>
        </w:numPr>
        <w:spacing w:after="0" w:line="360" w:lineRule="auto"/>
        <w:ind w:left="714" w:hanging="357"/>
        <w:contextualSpacing/>
        <w:jc w:val="both"/>
        <w:rPr>
          <w:rFonts w:ascii="Arial" w:eastAsia="Calibri" w:hAnsi="Arial" w:cs="Arial"/>
          <w:b/>
          <w:noProof w:val="0"/>
          <w:sz w:val="24"/>
          <w:szCs w:val="24"/>
          <w:lang w:val="es-ES" w:eastAsia="es-ES_tradnl"/>
        </w:rPr>
      </w:pPr>
      <w:r w:rsidRPr="004F5571">
        <w:rPr>
          <w:rFonts w:ascii="Arial" w:eastAsia="Times New Roman" w:hAnsi="Arial" w:cs="Arial"/>
          <w:noProof w:val="0"/>
          <w:sz w:val="24"/>
          <w:szCs w:val="24"/>
          <w:lang w:val="es-ES_tradnl" w:eastAsia="es-ES_tradnl"/>
        </w:rPr>
        <w:t>Oficio CPEM-117-2018, recibido vía correo el día 23 de octubre de 2018, suscrito por la Sra. Ericka Ugalde Camacho, Comisiones Legislativas III, Asamblea Legislativa, donde solicita criterio sobre el Expediente N° 20.894 “Reforma de los artículos 85 TER, 90 BIS, 138, 139, 140, 155, 159, 170, 171 y 172 de la Ley N°7794, Código Municipal, de 30 de abril de 1998.</w:t>
      </w:r>
    </w:p>
    <w:p w:rsidR="004F5571" w:rsidRPr="004F5571" w:rsidRDefault="004F5571" w:rsidP="004F5571">
      <w:pPr>
        <w:spacing w:after="0" w:line="240" w:lineRule="auto"/>
        <w:ind w:left="714"/>
        <w:contextualSpacing/>
        <w:jc w:val="both"/>
        <w:rPr>
          <w:rFonts w:ascii="Arial" w:eastAsia="Calibri" w:hAnsi="Arial" w:cs="Arial"/>
          <w:b/>
          <w:noProof w:val="0"/>
          <w:sz w:val="24"/>
          <w:szCs w:val="24"/>
          <w:lang w:val="es-ES" w:eastAsia="es-ES_tradnl"/>
        </w:rPr>
      </w:pPr>
    </w:p>
    <w:p w:rsidR="004F5571" w:rsidRPr="004F5571" w:rsidRDefault="004F5571" w:rsidP="00580E18">
      <w:pPr>
        <w:numPr>
          <w:ilvl w:val="0"/>
          <w:numId w:val="7"/>
        </w:numPr>
        <w:spacing w:after="0" w:line="360" w:lineRule="auto"/>
        <w:ind w:left="714" w:hanging="357"/>
        <w:contextualSpacing/>
        <w:jc w:val="both"/>
        <w:rPr>
          <w:rFonts w:ascii="Arial" w:eastAsia="Times New Roman" w:hAnsi="Arial" w:cs="Arial"/>
          <w:b/>
          <w:noProof w:val="0"/>
          <w:sz w:val="24"/>
          <w:szCs w:val="24"/>
          <w:lang w:val="es-ES_tradnl" w:eastAsia="es-ES_tradnl"/>
        </w:rPr>
      </w:pPr>
      <w:r w:rsidRPr="004F5571">
        <w:rPr>
          <w:rFonts w:ascii="Arial" w:eastAsia="Times New Roman" w:hAnsi="Arial" w:cs="Arial"/>
          <w:noProof w:val="0"/>
          <w:sz w:val="24"/>
          <w:szCs w:val="24"/>
          <w:lang w:val="es-ES_tradnl" w:eastAsia="es-ES_tradnl"/>
        </w:rPr>
        <w:t xml:space="preserve">Acuerdo municipal CM 616-18 adoptado en la sesión ordinaria N° 44-18 celebrada el día 29 de octubre 2018, mediante el cual, se remite el oficio citado a la Comisión de Asuntos Jurídicos para su respectivo análisis y posterior dictamen. </w:t>
      </w:r>
    </w:p>
    <w:p w:rsidR="004F5571" w:rsidRPr="004F5571" w:rsidRDefault="004F5571" w:rsidP="004F5571">
      <w:pPr>
        <w:spacing w:after="0" w:line="240" w:lineRule="auto"/>
        <w:ind w:left="720"/>
        <w:contextualSpacing/>
        <w:rPr>
          <w:rFonts w:ascii="Arial" w:eastAsia="Calibri" w:hAnsi="Arial" w:cs="Arial"/>
          <w:b/>
          <w:noProof w:val="0"/>
          <w:sz w:val="24"/>
          <w:szCs w:val="24"/>
          <w:lang w:val="es-ES" w:eastAsia="es-ES_tradnl"/>
        </w:rPr>
      </w:pPr>
    </w:p>
    <w:p w:rsidR="004F5571" w:rsidRPr="004F5571" w:rsidRDefault="004F5571" w:rsidP="00580E18">
      <w:pPr>
        <w:numPr>
          <w:ilvl w:val="0"/>
          <w:numId w:val="7"/>
        </w:numPr>
        <w:spacing w:after="0" w:line="360" w:lineRule="auto"/>
        <w:contextualSpacing/>
        <w:jc w:val="both"/>
        <w:rPr>
          <w:rFonts w:ascii="Arial" w:eastAsia="Calibri" w:hAnsi="Arial" w:cs="Arial"/>
          <w:b/>
          <w:noProof w:val="0"/>
          <w:sz w:val="24"/>
          <w:szCs w:val="24"/>
          <w:lang w:val="es-ES" w:eastAsia="es-ES_tradnl"/>
        </w:rPr>
      </w:pPr>
      <w:r w:rsidRPr="004F5571">
        <w:rPr>
          <w:rFonts w:ascii="Arial" w:eastAsia="Calibri" w:hAnsi="Arial" w:cs="Arial"/>
          <w:noProof w:val="0"/>
          <w:sz w:val="24"/>
          <w:szCs w:val="24"/>
          <w:lang w:val="es-ES" w:eastAsia="es-ES_tradnl"/>
        </w:rPr>
        <w:t>Acta N°11-18 de la reunión celebrada el día 05 de noviembre de 2018, donde se analizó el tema</w:t>
      </w:r>
      <w:r w:rsidRPr="004F5571">
        <w:rPr>
          <w:rFonts w:ascii="Arial" w:eastAsia="Calibri" w:hAnsi="Arial" w:cs="Arial"/>
          <w:b/>
          <w:noProof w:val="0"/>
          <w:sz w:val="24"/>
          <w:szCs w:val="24"/>
          <w:lang w:val="es-ES" w:eastAsia="es-ES_tradnl"/>
        </w:rPr>
        <w:t>.</w:t>
      </w:r>
    </w:p>
    <w:p w:rsidR="004F5571" w:rsidRPr="004F5571" w:rsidRDefault="004F5571" w:rsidP="004F5571">
      <w:pPr>
        <w:pStyle w:val="Sinespaciado"/>
        <w:rPr>
          <w:lang w:eastAsia="es-ES_tradnl"/>
        </w:rPr>
      </w:pPr>
    </w:p>
    <w:p w:rsidR="004F5571" w:rsidRPr="004F5571" w:rsidRDefault="004F5571" w:rsidP="004F5571">
      <w:pPr>
        <w:spacing w:line="360" w:lineRule="auto"/>
        <w:jc w:val="center"/>
        <w:rPr>
          <w:rFonts w:ascii="Arial" w:hAnsi="Arial" w:cs="Arial"/>
          <w:b/>
          <w:noProof w:val="0"/>
        </w:rPr>
      </w:pPr>
      <w:r w:rsidRPr="004F5571">
        <w:rPr>
          <w:rFonts w:ascii="Arial" w:hAnsi="Arial" w:cs="Arial"/>
          <w:b/>
          <w:noProof w:val="0"/>
        </w:rPr>
        <w:t>RECOMENDACIONES</w:t>
      </w:r>
    </w:p>
    <w:p w:rsidR="004F5571" w:rsidRPr="004F5571" w:rsidRDefault="004F5571" w:rsidP="004F5571">
      <w:pPr>
        <w:spacing w:line="360" w:lineRule="auto"/>
        <w:jc w:val="both"/>
        <w:rPr>
          <w:rFonts w:ascii="Arial" w:hAnsi="Arial" w:cs="Arial"/>
          <w:noProof w:val="0"/>
          <w:sz w:val="24"/>
          <w:szCs w:val="24"/>
        </w:rPr>
      </w:pPr>
      <w:r w:rsidRPr="004F5571">
        <w:rPr>
          <w:rFonts w:ascii="Arial" w:hAnsi="Arial" w:cs="Arial"/>
          <w:noProof w:val="0"/>
          <w:sz w:val="24"/>
          <w:szCs w:val="24"/>
        </w:rPr>
        <w:t xml:space="preserve">Se le recomienda al honorable Concejo Municipal: </w:t>
      </w:r>
    </w:p>
    <w:p w:rsidR="004F5571" w:rsidRPr="004F5571" w:rsidRDefault="004F5571" w:rsidP="004F5571">
      <w:pPr>
        <w:spacing w:line="360" w:lineRule="auto"/>
        <w:jc w:val="both"/>
        <w:rPr>
          <w:rFonts w:ascii="Arial" w:hAnsi="Arial" w:cs="Arial"/>
          <w:noProof w:val="0"/>
          <w:sz w:val="24"/>
          <w:szCs w:val="24"/>
        </w:rPr>
      </w:pPr>
      <w:r w:rsidRPr="004F5571">
        <w:rPr>
          <w:rFonts w:ascii="Arial" w:hAnsi="Arial" w:cs="Arial"/>
          <w:noProof w:val="0"/>
          <w:sz w:val="24"/>
          <w:szCs w:val="24"/>
        </w:rPr>
        <w:t xml:space="preserve">Declararse en todos sus extremos a favor del expediente N° 20.894 “Reforma de los artículos 85 TER, 90 BIS, 138, 139, 140, 155, 159, 170,171 y 172 de la Ley N° 7794, Código Municipal, de 30 de abril de 1998. </w:t>
      </w:r>
    </w:p>
    <w:p w:rsidR="004F5571" w:rsidRPr="004F5571" w:rsidRDefault="004F5571" w:rsidP="004F5571">
      <w:pPr>
        <w:spacing w:line="360" w:lineRule="auto"/>
        <w:jc w:val="both"/>
        <w:rPr>
          <w:rFonts w:ascii="Arial" w:hAnsi="Arial" w:cs="Arial"/>
          <w:noProof w:val="0"/>
          <w:sz w:val="24"/>
          <w:szCs w:val="24"/>
        </w:rPr>
      </w:pPr>
      <w:r w:rsidRPr="004F5571">
        <w:rPr>
          <w:rFonts w:ascii="Arial" w:hAnsi="Arial" w:cs="Arial"/>
          <w:noProof w:val="0"/>
          <w:sz w:val="24"/>
          <w:szCs w:val="24"/>
        </w:rPr>
        <w:t xml:space="preserve">Firma de los miembros de la Comisión de Asuntos Jurídicos: </w:t>
      </w:r>
    </w:p>
    <w:p w:rsidR="004F5571" w:rsidRPr="004F5571" w:rsidRDefault="004F5571" w:rsidP="004F5571">
      <w:pPr>
        <w:spacing w:line="360" w:lineRule="auto"/>
        <w:jc w:val="both"/>
        <w:rPr>
          <w:rFonts w:ascii="Arial" w:hAnsi="Arial" w:cs="Arial"/>
          <w:noProof w:val="0"/>
          <w:sz w:val="24"/>
          <w:szCs w:val="24"/>
        </w:rPr>
      </w:pPr>
      <w:r w:rsidRPr="004F5571">
        <w:rPr>
          <w:rFonts w:ascii="Arial" w:hAnsi="Arial" w:cs="Arial"/>
          <w:sz w:val="24"/>
          <w:szCs w:val="24"/>
          <w:lang w:eastAsia="es-CR"/>
        </w:rPr>
        <mc:AlternateContent>
          <mc:Choice Requires="wps">
            <w:drawing>
              <wp:anchor distT="0" distB="0" distL="114300" distR="114300" simplePos="0" relativeHeight="251672576" behindDoc="0" locked="0" layoutInCell="1" allowOverlap="1" wp14:anchorId="3AC988A0" wp14:editId="608B33A5">
                <wp:simplePos x="0" y="0"/>
                <wp:positionH relativeFrom="column">
                  <wp:posOffset>3225800</wp:posOffset>
                </wp:positionH>
                <wp:positionV relativeFrom="paragraph">
                  <wp:posOffset>158750</wp:posOffset>
                </wp:positionV>
                <wp:extent cx="2133600" cy="19050"/>
                <wp:effectExtent l="0" t="0" r="19050" b="19050"/>
                <wp:wrapNone/>
                <wp:docPr id="12" name="Conector recto 12"/>
                <wp:cNvGraphicFramePr/>
                <a:graphic xmlns:a="http://schemas.openxmlformats.org/drawingml/2006/main">
                  <a:graphicData uri="http://schemas.microsoft.com/office/word/2010/wordprocessingShape">
                    <wps:wsp>
                      <wps:cNvCnPr/>
                      <wps:spPr>
                        <a:xfrm>
                          <a:off x="0" y="0"/>
                          <a:ext cx="2133600" cy="190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03C5ECF" id="Conector recto 12"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254pt,12.5pt" to="422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" strokecolor="windowText" strokeweight=".5pt">
                <v:stroke joinstyle="miter"/>
              </v:line>
            </w:pict>
          </mc:Fallback>
        </mc:AlternateContent>
      </w:r>
      <w:r w:rsidRPr="004F5571">
        <w:rPr>
          <w:rFonts w:ascii="Arial" w:hAnsi="Arial" w:cs="Arial"/>
          <w:sz w:val="24"/>
          <w:szCs w:val="24"/>
          <w:lang w:eastAsia="es-CR"/>
        </w:rPr>
        <mc:AlternateContent>
          <mc:Choice Requires="wps">
            <w:drawing>
              <wp:anchor distT="0" distB="0" distL="114300" distR="114300" simplePos="0" relativeHeight="251671552" behindDoc="0" locked="0" layoutInCell="1" allowOverlap="1" wp14:anchorId="574932C2" wp14:editId="2E2D12F2">
                <wp:simplePos x="0" y="0"/>
                <wp:positionH relativeFrom="column">
                  <wp:posOffset>50165</wp:posOffset>
                </wp:positionH>
                <wp:positionV relativeFrom="paragraph">
                  <wp:posOffset>172720</wp:posOffset>
                </wp:positionV>
                <wp:extent cx="2133600" cy="19050"/>
                <wp:effectExtent l="0" t="0" r="19050" b="19050"/>
                <wp:wrapNone/>
                <wp:docPr id="13" name="Conector recto 13"/>
                <wp:cNvGraphicFramePr/>
                <a:graphic xmlns:a="http://schemas.openxmlformats.org/drawingml/2006/main">
                  <a:graphicData uri="http://schemas.microsoft.com/office/word/2010/wordprocessingShape">
                    <wps:wsp>
                      <wps:cNvCnPr/>
                      <wps:spPr>
                        <a:xfrm>
                          <a:off x="0" y="0"/>
                          <a:ext cx="2133600" cy="190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CE51A9B" id="Conector recto 13"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3.95pt,13.6pt" to="171.9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" strokecolor="windowText" strokeweight=".5pt">
                <v:stroke joinstyle="miter"/>
              </v:line>
            </w:pict>
          </mc:Fallback>
        </mc:AlternateContent>
      </w:r>
    </w:p>
    <w:p w:rsidR="004F5571" w:rsidRPr="004F5571" w:rsidRDefault="004F5571" w:rsidP="004F5571">
      <w:pPr>
        <w:spacing w:line="360" w:lineRule="auto"/>
        <w:jc w:val="both"/>
        <w:rPr>
          <w:rFonts w:ascii="Arial" w:hAnsi="Arial" w:cs="Arial"/>
          <w:noProof w:val="0"/>
          <w:sz w:val="24"/>
          <w:szCs w:val="24"/>
        </w:rPr>
      </w:pPr>
      <w:r w:rsidRPr="004F5571">
        <w:rPr>
          <w:rFonts w:ascii="Arial" w:hAnsi="Arial" w:cs="Arial"/>
          <w:noProof w:val="0"/>
          <w:sz w:val="24"/>
          <w:szCs w:val="24"/>
        </w:rPr>
        <w:t>Sr. Julio Benavides Espinoza                                    Sra. Betty Castillo Ortiz</w:t>
      </w:r>
    </w:p>
    <w:p w:rsidR="004F5571" w:rsidRPr="004F5571" w:rsidRDefault="004F5571" w:rsidP="004F5571">
      <w:pPr>
        <w:spacing w:line="360" w:lineRule="auto"/>
        <w:jc w:val="both"/>
        <w:rPr>
          <w:rFonts w:ascii="Arial" w:hAnsi="Arial" w:cs="Arial"/>
          <w:noProof w:val="0"/>
          <w:sz w:val="24"/>
          <w:szCs w:val="24"/>
        </w:rPr>
      </w:pPr>
      <w:r w:rsidRPr="004F5571">
        <w:rPr>
          <w:rFonts w:ascii="Arial" w:hAnsi="Arial" w:cs="Arial"/>
          <w:noProof w:val="0"/>
          <w:sz w:val="24"/>
          <w:szCs w:val="24"/>
        </w:rPr>
        <w:t xml:space="preserve">       Regidor Propietario                                                Regidora Propietaria</w:t>
      </w:r>
    </w:p>
    <w:p w:rsidR="004F5571" w:rsidRPr="004F5571" w:rsidRDefault="004F5571" w:rsidP="004F5571">
      <w:pPr>
        <w:spacing w:after="0" w:line="240" w:lineRule="auto"/>
        <w:jc w:val="both"/>
        <w:rPr>
          <w:rFonts w:ascii="Arial" w:eastAsia="Calibri" w:hAnsi="Arial" w:cs="Arial"/>
          <w:b/>
          <w:noProof w:val="0"/>
          <w:sz w:val="24"/>
          <w:szCs w:val="24"/>
          <w:lang w:val="es-ES"/>
        </w:rPr>
      </w:pPr>
      <w:r w:rsidRPr="004F5571">
        <w:rPr>
          <w:rFonts w:ascii="Arial" w:eastAsia="Calibri" w:hAnsi="Arial" w:cs="Arial"/>
          <w:b/>
          <w:noProof w:val="0"/>
          <w:sz w:val="24"/>
          <w:szCs w:val="24"/>
          <w:lang w:val="es-ES"/>
        </w:rPr>
        <w:lastRenderedPageBreak/>
        <w:t>ESTE CONCEJO MUNICIPAL ACUERDA</w:t>
      </w:r>
    </w:p>
    <w:p w:rsidR="004F5571" w:rsidRPr="004F5571" w:rsidRDefault="004F5571" w:rsidP="004F5571">
      <w:pPr>
        <w:spacing w:after="0" w:line="240" w:lineRule="auto"/>
        <w:jc w:val="both"/>
        <w:rPr>
          <w:rFonts w:ascii="Arial" w:eastAsia="Calibri" w:hAnsi="Arial" w:cs="Arial"/>
          <w:b/>
          <w:noProof w:val="0"/>
          <w:sz w:val="24"/>
          <w:szCs w:val="24"/>
          <w:lang w:val="es-ES"/>
        </w:rPr>
      </w:pPr>
    </w:p>
    <w:p w:rsidR="004F5571" w:rsidRPr="004F5571" w:rsidRDefault="004F5571" w:rsidP="004F5571">
      <w:pPr>
        <w:spacing w:after="0" w:line="240" w:lineRule="auto"/>
        <w:jc w:val="both"/>
        <w:rPr>
          <w:rFonts w:ascii="Arial" w:eastAsia="Calibri" w:hAnsi="Arial" w:cs="Arial"/>
          <w:noProof w:val="0"/>
          <w:sz w:val="24"/>
          <w:szCs w:val="24"/>
          <w:lang w:val="es-ES"/>
        </w:rPr>
      </w:pPr>
      <w:r w:rsidRPr="004F5571">
        <w:rPr>
          <w:rFonts w:ascii="Arial" w:eastAsia="Calibri" w:hAnsi="Arial" w:cs="Arial"/>
          <w:noProof w:val="0"/>
          <w:sz w:val="24"/>
          <w:szCs w:val="24"/>
          <w:lang w:val="es-ES"/>
        </w:rPr>
        <w:t xml:space="preserve">Avalar dicho dictamen y declararse en todos sus extremos </w:t>
      </w:r>
      <w:r w:rsidRPr="004F5571">
        <w:rPr>
          <w:rFonts w:ascii="Arial" w:hAnsi="Arial" w:cs="Arial"/>
          <w:noProof w:val="0"/>
          <w:sz w:val="24"/>
          <w:szCs w:val="24"/>
        </w:rPr>
        <w:t>a favor del expediente N° 20.894 “Reforma de los artículos 85 TER, 90 BIS, 138, 139, 140, 155, 159, 170,171 y 172 de la Ley N° 7794, Código Municipal, de 30 de abril de 1998.</w:t>
      </w:r>
    </w:p>
    <w:p w:rsidR="004F5571" w:rsidRPr="004F5571" w:rsidRDefault="004F5571" w:rsidP="004F5571">
      <w:pPr>
        <w:spacing w:after="0" w:line="240" w:lineRule="auto"/>
        <w:jc w:val="both"/>
        <w:rPr>
          <w:rFonts w:ascii="Arial" w:eastAsia="Calibri" w:hAnsi="Arial" w:cs="Arial"/>
          <w:noProof w:val="0"/>
          <w:sz w:val="24"/>
          <w:szCs w:val="24"/>
          <w:lang w:val="es-ES"/>
        </w:rPr>
      </w:pPr>
    </w:p>
    <w:p w:rsidR="004F5571" w:rsidRPr="004F5571" w:rsidRDefault="004F5571" w:rsidP="004F5571">
      <w:pPr>
        <w:spacing w:after="0" w:line="240" w:lineRule="auto"/>
        <w:rPr>
          <w:rFonts w:ascii="Arial" w:eastAsia="Calibri" w:hAnsi="Arial" w:cs="Arial"/>
          <w:b/>
          <w:noProof w:val="0"/>
          <w:lang w:val="es-ES"/>
        </w:rPr>
      </w:pPr>
      <w:r w:rsidRPr="004F5571">
        <w:rPr>
          <w:rFonts w:ascii="Arial" w:eastAsia="Calibri" w:hAnsi="Arial" w:cs="Arial"/>
          <w:b/>
          <w:noProof w:val="0"/>
          <w:lang w:val="es-ES"/>
        </w:rPr>
        <w:t>ACUERDO UNÁNIME Y DECLARADO DEFINITIVAMENTE APROBADO N°641-18</w:t>
      </w:r>
    </w:p>
    <w:p w:rsidR="004F5571" w:rsidRPr="004F5571" w:rsidRDefault="004F5571" w:rsidP="004F5571">
      <w:pPr>
        <w:spacing w:after="0" w:line="240" w:lineRule="auto"/>
        <w:rPr>
          <w:rFonts w:ascii="Arial" w:eastAsia="Calibri" w:hAnsi="Arial" w:cs="Arial"/>
          <w:b/>
          <w:noProof w:val="0"/>
          <w:lang w:val="es-ES"/>
        </w:rPr>
      </w:pPr>
    </w:p>
    <w:p w:rsidR="004F5571" w:rsidRPr="004F5571" w:rsidRDefault="004F5571" w:rsidP="00580E18">
      <w:pPr>
        <w:numPr>
          <w:ilvl w:val="0"/>
          <w:numId w:val="27"/>
        </w:numPr>
        <w:spacing w:after="0" w:line="240" w:lineRule="auto"/>
        <w:contextualSpacing/>
        <w:jc w:val="both"/>
        <w:rPr>
          <w:rFonts w:ascii="Arial" w:eastAsia="Calibri" w:hAnsi="Arial" w:cs="Arial"/>
          <w:noProof w:val="0"/>
          <w:sz w:val="24"/>
          <w:szCs w:val="24"/>
          <w:lang w:val="es-ES"/>
        </w:rPr>
      </w:pPr>
      <w:r w:rsidRPr="004F5571">
        <w:rPr>
          <w:rFonts w:ascii="Arial" w:eastAsia="Calibri" w:hAnsi="Arial" w:cs="Arial"/>
          <w:noProof w:val="0"/>
          <w:sz w:val="24"/>
          <w:szCs w:val="24"/>
          <w:lang w:val="es-ES"/>
        </w:rPr>
        <w:t>María de los Ángeles Artavia Zeledón, Partido Unidad Social Cristiana</w:t>
      </w:r>
    </w:p>
    <w:p w:rsidR="004F5571" w:rsidRPr="004F5571" w:rsidRDefault="004F5571" w:rsidP="00580E18">
      <w:pPr>
        <w:numPr>
          <w:ilvl w:val="0"/>
          <w:numId w:val="27"/>
        </w:numPr>
        <w:spacing w:after="0" w:line="240" w:lineRule="auto"/>
        <w:contextualSpacing/>
        <w:jc w:val="both"/>
        <w:rPr>
          <w:rFonts w:ascii="Arial" w:eastAsia="Calibri" w:hAnsi="Arial" w:cs="Arial"/>
          <w:noProof w:val="0"/>
          <w:sz w:val="24"/>
          <w:szCs w:val="24"/>
          <w:lang w:val="es-ES"/>
        </w:rPr>
      </w:pPr>
      <w:r w:rsidRPr="004F5571">
        <w:rPr>
          <w:rFonts w:ascii="Arial" w:eastAsia="Calibri" w:hAnsi="Arial" w:cs="Arial"/>
          <w:noProof w:val="0"/>
          <w:sz w:val="24"/>
          <w:szCs w:val="24"/>
          <w:lang w:val="es-ES"/>
        </w:rPr>
        <w:t>Damaris Gamboa Hernández, Partido Unidad Social Cristiana</w:t>
      </w:r>
    </w:p>
    <w:p w:rsidR="004F5571" w:rsidRPr="004F5571" w:rsidRDefault="004F5571" w:rsidP="00580E18">
      <w:pPr>
        <w:numPr>
          <w:ilvl w:val="0"/>
          <w:numId w:val="27"/>
        </w:numPr>
        <w:spacing w:after="0" w:line="240" w:lineRule="auto"/>
        <w:contextualSpacing/>
        <w:jc w:val="both"/>
        <w:rPr>
          <w:rFonts w:ascii="Arial" w:eastAsia="Calibri" w:hAnsi="Arial" w:cs="Arial"/>
          <w:noProof w:val="0"/>
          <w:sz w:val="24"/>
          <w:szCs w:val="24"/>
          <w:lang w:val="es-ES"/>
        </w:rPr>
      </w:pPr>
      <w:r w:rsidRPr="004F5571">
        <w:rPr>
          <w:rFonts w:ascii="Arial" w:eastAsia="Calibri" w:hAnsi="Arial" w:cs="Arial"/>
          <w:noProof w:val="0"/>
          <w:sz w:val="24"/>
          <w:szCs w:val="24"/>
          <w:lang w:val="es-ES"/>
        </w:rPr>
        <w:t>Julio César Benavides Espinoza, Partido Unidad Social Cristiana</w:t>
      </w:r>
    </w:p>
    <w:p w:rsidR="004F5571" w:rsidRPr="004F5571" w:rsidRDefault="004F5571" w:rsidP="00580E18">
      <w:pPr>
        <w:numPr>
          <w:ilvl w:val="0"/>
          <w:numId w:val="27"/>
        </w:numPr>
        <w:spacing w:after="0" w:line="240" w:lineRule="auto"/>
        <w:contextualSpacing/>
        <w:jc w:val="both"/>
        <w:rPr>
          <w:rFonts w:ascii="Arial" w:eastAsia="Calibri" w:hAnsi="Arial" w:cs="Arial"/>
          <w:noProof w:val="0"/>
          <w:sz w:val="24"/>
          <w:szCs w:val="24"/>
          <w:lang w:val="es-ES"/>
        </w:rPr>
      </w:pPr>
      <w:r w:rsidRPr="004F5571">
        <w:rPr>
          <w:rFonts w:ascii="Arial" w:eastAsia="Calibri" w:hAnsi="Arial" w:cs="Arial"/>
          <w:noProof w:val="0"/>
          <w:sz w:val="24"/>
          <w:szCs w:val="24"/>
          <w:lang w:val="es-ES"/>
        </w:rPr>
        <w:t>Yojhan Cubero Ramírez, Partido Liberación Nacional</w:t>
      </w:r>
    </w:p>
    <w:p w:rsidR="004F5571" w:rsidRPr="004F5571" w:rsidRDefault="004F5571" w:rsidP="00580E18">
      <w:pPr>
        <w:numPr>
          <w:ilvl w:val="0"/>
          <w:numId w:val="27"/>
        </w:numPr>
        <w:spacing w:after="0" w:line="240" w:lineRule="auto"/>
        <w:contextualSpacing/>
        <w:jc w:val="both"/>
        <w:rPr>
          <w:rFonts w:ascii="Arial" w:eastAsia="Calibri" w:hAnsi="Arial" w:cs="Arial"/>
          <w:noProof w:val="0"/>
          <w:sz w:val="24"/>
          <w:szCs w:val="24"/>
          <w:lang w:val="es-ES"/>
        </w:rPr>
      </w:pPr>
      <w:r w:rsidRPr="004F5571">
        <w:rPr>
          <w:rFonts w:ascii="Arial" w:eastAsia="Calibri" w:hAnsi="Arial" w:cs="Arial"/>
          <w:noProof w:val="0"/>
          <w:sz w:val="24"/>
          <w:szCs w:val="24"/>
          <w:lang w:val="es-ES"/>
        </w:rPr>
        <w:t>Betty Castillo Ortiz, Partido Liberación Nacional</w:t>
      </w:r>
    </w:p>
    <w:p w:rsidR="004F5571" w:rsidRDefault="004F5571" w:rsidP="004F5571">
      <w:pPr>
        <w:pStyle w:val="Sinespaciado"/>
        <w:rPr>
          <w:rFonts w:ascii="Arial" w:hAnsi="Arial" w:cs="Arial"/>
          <w:sz w:val="16"/>
          <w:szCs w:val="16"/>
        </w:rPr>
      </w:pPr>
    </w:p>
    <w:p w:rsidR="004F5571" w:rsidRDefault="004F5571" w:rsidP="004F5571">
      <w:pPr>
        <w:pStyle w:val="Sinespaciado"/>
        <w:rPr>
          <w:rFonts w:ascii="Arial" w:hAnsi="Arial" w:cs="Arial"/>
          <w:sz w:val="16"/>
          <w:szCs w:val="16"/>
        </w:rPr>
      </w:pPr>
    </w:p>
    <w:p w:rsidR="004F5571" w:rsidRDefault="004F5571" w:rsidP="004F5571">
      <w:pPr>
        <w:pStyle w:val="Sinespaciado"/>
        <w:rPr>
          <w:rFonts w:ascii="Arial" w:hAnsi="Arial" w:cs="Arial"/>
          <w:sz w:val="16"/>
          <w:szCs w:val="16"/>
        </w:rPr>
      </w:pPr>
    </w:p>
    <w:p w:rsidR="004F5571" w:rsidRDefault="004F5571" w:rsidP="004F5571">
      <w:pPr>
        <w:pStyle w:val="Sinespaciado"/>
        <w:rPr>
          <w:rFonts w:ascii="Arial" w:hAnsi="Arial" w:cs="Arial"/>
          <w:sz w:val="16"/>
          <w:szCs w:val="16"/>
        </w:rPr>
      </w:pPr>
    </w:p>
    <w:p w:rsidR="004F5571" w:rsidRDefault="004F5571" w:rsidP="004F5571">
      <w:pPr>
        <w:pStyle w:val="Sinespaciado"/>
        <w:rPr>
          <w:rFonts w:ascii="Arial" w:hAnsi="Arial" w:cs="Arial"/>
          <w:sz w:val="16"/>
          <w:szCs w:val="16"/>
        </w:rPr>
      </w:pPr>
    </w:p>
    <w:p w:rsidR="004F5571" w:rsidRDefault="004F5571" w:rsidP="004F5571">
      <w:pPr>
        <w:pStyle w:val="Sinespaciado"/>
        <w:rPr>
          <w:rFonts w:ascii="Arial" w:hAnsi="Arial" w:cs="Arial"/>
          <w:sz w:val="16"/>
          <w:szCs w:val="16"/>
        </w:rPr>
      </w:pPr>
    </w:p>
    <w:p w:rsidR="004F5571" w:rsidRPr="00C95FD3" w:rsidRDefault="004F5571" w:rsidP="004F5571">
      <w:pPr>
        <w:spacing w:after="0" w:line="240" w:lineRule="auto"/>
        <w:ind w:left="-142"/>
        <w:jc w:val="center"/>
        <w:rPr>
          <w:rFonts w:ascii="Arial" w:eastAsia="Calibri" w:hAnsi="Arial" w:cs="Arial"/>
          <w:sz w:val="16"/>
          <w:szCs w:val="16"/>
        </w:rPr>
      </w:pPr>
      <w:r w:rsidRPr="00C95FD3">
        <w:rPr>
          <w:rFonts w:ascii="Arial" w:eastAsia="Calibri" w:hAnsi="Arial" w:cs="Arial"/>
          <w:b/>
          <w:sz w:val="24"/>
          <w:szCs w:val="24"/>
          <w:lang w:val="es-ES_tradnl"/>
        </w:rPr>
        <w:t>LINETH ARTAVIA GONZÁLEZ</w:t>
      </w:r>
    </w:p>
    <w:p w:rsidR="004F5571" w:rsidRPr="00C95FD3" w:rsidRDefault="004F5571" w:rsidP="004F5571">
      <w:pPr>
        <w:spacing w:after="0" w:line="240" w:lineRule="auto"/>
        <w:ind w:left="-142"/>
        <w:jc w:val="center"/>
        <w:rPr>
          <w:rFonts w:ascii="Arial" w:eastAsia="Calibri" w:hAnsi="Arial" w:cs="Arial"/>
          <w:b/>
          <w:sz w:val="24"/>
          <w:szCs w:val="24"/>
          <w:lang w:val="es-ES_tradnl"/>
        </w:rPr>
      </w:pPr>
      <w:r w:rsidRPr="00C95FD3">
        <w:rPr>
          <w:rFonts w:ascii="Arial" w:eastAsia="Calibri" w:hAnsi="Arial" w:cs="Arial"/>
          <w:b/>
          <w:sz w:val="24"/>
          <w:szCs w:val="24"/>
          <w:lang w:val="es-ES_tradnl"/>
        </w:rPr>
        <w:t>SECRETARIA CONCEJO MUNICIPAL</w:t>
      </w:r>
    </w:p>
    <w:p w:rsidR="004F5571" w:rsidRDefault="004F5571" w:rsidP="004F5571">
      <w:pPr>
        <w:pStyle w:val="Sinespaciado"/>
        <w:ind w:left="360"/>
        <w:rPr>
          <w:rFonts w:ascii="Arial" w:hAnsi="Arial" w:cs="Arial"/>
          <w:sz w:val="16"/>
          <w:szCs w:val="16"/>
        </w:rPr>
      </w:pPr>
      <w:r w:rsidRPr="00116CBF">
        <w:rPr>
          <w:rFonts w:ascii="Arial" w:hAnsi="Arial" w:cs="Arial"/>
          <w:noProof/>
          <w:sz w:val="16"/>
          <w:szCs w:val="16"/>
          <w:lang w:val="es-CR" w:eastAsia="es-CR"/>
        </w:rPr>
        <w:drawing>
          <wp:inline distT="0" distB="0" distL="0" distR="0" wp14:anchorId="56326A52" wp14:editId="6725A254">
            <wp:extent cx="213459" cy="152400"/>
            <wp:effectExtent l="0" t="0" r="0" b="0"/>
            <wp:docPr id="233" name="Imagen 233"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116CBF">
        <w:rPr>
          <w:rFonts w:ascii="Arial" w:hAnsi="Arial" w:cs="Arial"/>
          <w:sz w:val="16"/>
          <w:szCs w:val="16"/>
        </w:rPr>
        <w:t>C/c: Archivo</w:t>
      </w:r>
    </w:p>
    <w:p w:rsidR="004F5571" w:rsidRDefault="004F5571" w:rsidP="004F5571">
      <w:pPr>
        <w:pStyle w:val="Sinespaciado"/>
        <w:rPr>
          <w:rFonts w:ascii="Arial" w:hAnsi="Arial" w:cs="Arial"/>
          <w:sz w:val="16"/>
          <w:szCs w:val="16"/>
        </w:rPr>
      </w:pPr>
    </w:p>
    <w:p w:rsidR="004F5571" w:rsidRDefault="004F5571" w:rsidP="004F5571">
      <w:pPr>
        <w:pStyle w:val="Sinespaciado"/>
        <w:rPr>
          <w:rFonts w:ascii="Arial" w:hAnsi="Arial" w:cs="Arial"/>
          <w:sz w:val="16"/>
          <w:szCs w:val="16"/>
        </w:rPr>
      </w:pPr>
    </w:p>
    <w:p w:rsidR="00E374AE" w:rsidRDefault="00E374AE" w:rsidP="004F5571">
      <w:pPr>
        <w:pStyle w:val="Sinespaciado"/>
        <w:rPr>
          <w:rFonts w:ascii="Arial" w:hAnsi="Arial" w:cs="Arial"/>
          <w:sz w:val="16"/>
          <w:szCs w:val="16"/>
        </w:rPr>
      </w:pPr>
    </w:p>
    <w:p w:rsidR="00E374AE" w:rsidRDefault="00E374AE" w:rsidP="004F5571">
      <w:pPr>
        <w:pStyle w:val="Sinespaciado"/>
        <w:rPr>
          <w:rFonts w:ascii="Arial" w:hAnsi="Arial" w:cs="Arial"/>
          <w:sz w:val="16"/>
          <w:szCs w:val="16"/>
        </w:rPr>
      </w:pPr>
    </w:p>
    <w:p w:rsidR="00E374AE" w:rsidRDefault="00E374AE" w:rsidP="004F5571">
      <w:pPr>
        <w:pStyle w:val="Sinespaciado"/>
        <w:rPr>
          <w:rFonts w:ascii="Arial" w:hAnsi="Arial" w:cs="Arial"/>
          <w:sz w:val="16"/>
          <w:szCs w:val="16"/>
        </w:rPr>
      </w:pPr>
    </w:p>
    <w:p w:rsidR="00E374AE" w:rsidRDefault="00E374AE" w:rsidP="004F5571">
      <w:pPr>
        <w:pStyle w:val="Sinespaciado"/>
        <w:rPr>
          <w:rFonts w:ascii="Arial" w:hAnsi="Arial" w:cs="Arial"/>
          <w:sz w:val="16"/>
          <w:szCs w:val="16"/>
        </w:rPr>
      </w:pPr>
    </w:p>
    <w:p w:rsidR="00E374AE" w:rsidRDefault="00E374AE" w:rsidP="004F5571">
      <w:pPr>
        <w:pStyle w:val="Sinespaciado"/>
        <w:rPr>
          <w:rFonts w:ascii="Arial" w:hAnsi="Arial" w:cs="Arial"/>
          <w:sz w:val="16"/>
          <w:szCs w:val="16"/>
        </w:rPr>
      </w:pPr>
    </w:p>
    <w:p w:rsidR="00E374AE" w:rsidRDefault="00E374AE" w:rsidP="004F5571">
      <w:pPr>
        <w:pStyle w:val="Sinespaciado"/>
        <w:rPr>
          <w:rFonts w:ascii="Arial" w:hAnsi="Arial" w:cs="Arial"/>
          <w:sz w:val="16"/>
          <w:szCs w:val="16"/>
        </w:rPr>
      </w:pPr>
    </w:p>
    <w:p w:rsidR="00E374AE" w:rsidRDefault="00E374AE" w:rsidP="004F5571">
      <w:pPr>
        <w:pStyle w:val="Sinespaciado"/>
        <w:rPr>
          <w:rFonts w:ascii="Arial" w:hAnsi="Arial" w:cs="Arial"/>
          <w:sz w:val="16"/>
          <w:szCs w:val="16"/>
        </w:rPr>
      </w:pPr>
    </w:p>
    <w:p w:rsidR="00E374AE" w:rsidRDefault="00E374AE" w:rsidP="004F5571">
      <w:pPr>
        <w:pStyle w:val="Sinespaciado"/>
        <w:rPr>
          <w:rFonts w:ascii="Arial" w:hAnsi="Arial" w:cs="Arial"/>
          <w:sz w:val="16"/>
          <w:szCs w:val="16"/>
        </w:rPr>
      </w:pPr>
    </w:p>
    <w:p w:rsidR="00E374AE" w:rsidRDefault="00E374AE" w:rsidP="004F5571">
      <w:pPr>
        <w:pStyle w:val="Sinespaciado"/>
        <w:rPr>
          <w:rFonts w:ascii="Arial" w:hAnsi="Arial" w:cs="Arial"/>
          <w:sz w:val="16"/>
          <w:szCs w:val="16"/>
        </w:rPr>
      </w:pPr>
    </w:p>
    <w:p w:rsidR="00E374AE" w:rsidRDefault="00E374AE" w:rsidP="004F5571">
      <w:pPr>
        <w:pStyle w:val="Sinespaciado"/>
        <w:rPr>
          <w:rFonts w:ascii="Arial" w:hAnsi="Arial" w:cs="Arial"/>
          <w:sz w:val="16"/>
          <w:szCs w:val="16"/>
        </w:rPr>
      </w:pPr>
    </w:p>
    <w:p w:rsidR="00E374AE" w:rsidRDefault="00E374AE" w:rsidP="004F5571">
      <w:pPr>
        <w:pStyle w:val="Sinespaciado"/>
        <w:rPr>
          <w:rFonts w:ascii="Arial" w:hAnsi="Arial" w:cs="Arial"/>
          <w:sz w:val="16"/>
          <w:szCs w:val="16"/>
        </w:rPr>
      </w:pPr>
    </w:p>
    <w:p w:rsidR="00E374AE" w:rsidRDefault="00E374AE" w:rsidP="004F5571">
      <w:pPr>
        <w:pStyle w:val="Sinespaciado"/>
        <w:rPr>
          <w:rFonts w:ascii="Arial" w:hAnsi="Arial" w:cs="Arial"/>
          <w:sz w:val="16"/>
          <w:szCs w:val="16"/>
        </w:rPr>
      </w:pPr>
    </w:p>
    <w:p w:rsidR="00E374AE" w:rsidRDefault="00E374AE" w:rsidP="004F5571">
      <w:pPr>
        <w:pStyle w:val="Sinespaciado"/>
        <w:rPr>
          <w:rFonts w:ascii="Arial" w:hAnsi="Arial" w:cs="Arial"/>
          <w:sz w:val="16"/>
          <w:szCs w:val="16"/>
        </w:rPr>
      </w:pPr>
    </w:p>
    <w:p w:rsidR="00E374AE" w:rsidRDefault="00E374AE" w:rsidP="004F5571">
      <w:pPr>
        <w:pStyle w:val="Sinespaciado"/>
        <w:rPr>
          <w:rFonts w:ascii="Arial" w:hAnsi="Arial" w:cs="Arial"/>
          <w:sz w:val="16"/>
          <w:szCs w:val="16"/>
        </w:rPr>
      </w:pPr>
    </w:p>
    <w:p w:rsidR="00E374AE" w:rsidRDefault="00E374AE" w:rsidP="004F5571">
      <w:pPr>
        <w:pStyle w:val="Sinespaciado"/>
        <w:rPr>
          <w:rFonts w:ascii="Arial" w:hAnsi="Arial" w:cs="Arial"/>
          <w:sz w:val="16"/>
          <w:szCs w:val="16"/>
        </w:rPr>
      </w:pPr>
    </w:p>
    <w:p w:rsidR="00E374AE" w:rsidRDefault="00E374AE" w:rsidP="004F5571">
      <w:pPr>
        <w:pStyle w:val="Sinespaciado"/>
        <w:rPr>
          <w:rFonts w:ascii="Arial" w:hAnsi="Arial" w:cs="Arial"/>
          <w:sz w:val="16"/>
          <w:szCs w:val="16"/>
        </w:rPr>
      </w:pPr>
    </w:p>
    <w:p w:rsidR="00E374AE" w:rsidRDefault="00E374AE" w:rsidP="004F5571">
      <w:pPr>
        <w:pStyle w:val="Sinespaciado"/>
        <w:rPr>
          <w:rFonts w:ascii="Arial" w:hAnsi="Arial" w:cs="Arial"/>
          <w:sz w:val="16"/>
          <w:szCs w:val="16"/>
        </w:rPr>
      </w:pPr>
    </w:p>
    <w:p w:rsidR="00E374AE" w:rsidRDefault="00E374AE" w:rsidP="004F5571">
      <w:pPr>
        <w:pStyle w:val="Sinespaciado"/>
        <w:rPr>
          <w:rFonts w:ascii="Arial" w:hAnsi="Arial" w:cs="Arial"/>
          <w:sz w:val="16"/>
          <w:szCs w:val="16"/>
        </w:rPr>
      </w:pPr>
    </w:p>
    <w:p w:rsidR="00E374AE" w:rsidRDefault="00E374AE" w:rsidP="004F5571">
      <w:pPr>
        <w:pStyle w:val="Sinespaciado"/>
        <w:rPr>
          <w:rFonts w:ascii="Arial" w:hAnsi="Arial" w:cs="Arial"/>
          <w:sz w:val="16"/>
          <w:szCs w:val="16"/>
        </w:rPr>
      </w:pPr>
    </w:p>
    <w:p w:rsidR="00E374AE" w:rsidRDefault="00E374AE" w:rsidP="004F5571">
      <w:pPr>
        <w:pStyle w:val="Sinespaciado"/>
        <w:rPr>
          <w:rFonts w:ascii="Arial" w:hAnsi="Arial" w:cs="Arial"/>
          <w:sz w:val="16"/>
          <w:szCs w:val="16"/>
        </w:rPr>
      </w:pPr>
    </w:p>
    <w:p w:rsidR="00E374AE" w:rsidRDefault="00E374AE" w:rsidP="004F5571">
      <w:pPr>
        <w:pStyle w:val="Sinespaciado"/>
        <w:rPr>
          <w:rFonts w:ascii="Arial" w:hAnsi="Arial" w:cs="Arial"/>
          <w:sz w:val="16"/>
          <w:szCs w:val="16"/>
        </w:rPr>
      </w:pPr>
    </w:p>
    <w:p w:rsidR="00E374AE" w:rsidRDefault="00E374AE" w:rsidP="004F5571">
      <w:pPr>
        <w:pStyle w:val="Sinespaciado"/>
        <w:rPr>
          <w:rFonts w:ascii="Arial" w:hAnsi="Arial" w:cs="Arial"/>
          <w:sz w:val="16"/>
          <w:szCs w:val="16"/>
        </w:rPr>
      </w:pPr>
    </w:p>
    <w:p w:rsidR="00E374AE" w:rsidRDefault="00E374AE" w:rsidP="004F5571">
      <w:pPr>
        <w:pStyle w:val="Sinespaciado"/>
        <w:rPr>
          <w:rFonts w:ascii="Arial" w:hAnsi="Arial" w:cs="Arial"/>
          <w:sz w:val="16"/>
          <w:szCs w:val="16"/>
        </w:rPr>
      </w:pPr>
    </w:p>
    <w:p w:rsidR="00E374AE" w:rsidRDefault="00E374AE" w:rsidP="004F5571">
      <w:pPr>
        <w:pStyle w:val="Sinespaciado"/>
        <w:rPr>
          <w:rFonts w:ascii="Arial" w:hAnsi="Arial" w:cs="Arial"/>
          <w:sz w:val="16"/>
          <w:szCs w:val="16"/>
        </w:rPr>
      </w:pPr>
    </w:p>
    <w:p w:rsidR="00E374AE" w:rsidRDefault="00E374AE" w:rsidP="004F5571">
      <w:pPr>
        <w:pStyle w:val="Sinespaciado"/>
        <w:rPr>
          <w:rFonts w:ascii="Arial" w:hAnsi="Arial" w:cs="Arial"/>
          <w:sz w:val="16"/>
          <w:szCs w:val="16"/>
        </w:rPr>
      </w:pPr>
    </w:p>
    <w:p w:rsidR="00E374AE" w:rsidRDefault="00E374AE" w:rsidP="004F5571">
      <w:pPr>
        <w:pStyle w:val="Sinespaciado"/>
        <w:rPr>
          <w:rFonts w:ascii="Arial" w:hAnsi="Arial" w:cs="Arial"/>
          <w:sz w:val="16"/>
          <w:szCs w:val="16"/>
        </w:rPr>
      </w:pPr>
    </w:p>
    <w:p w:rsidR="00E374AE" w:rsidRDefault="00E374AE" w:rsidP="004F5571">
      <w:pPr>
        <w:pStyle w:val="Sinespaciado"/>
        <w:rPr>
          <w:rFonts w:ascii="Arial" w:hAnsi="Arial" w:cs="Arial"/>
          <w:sz w:val="16"/>
          <w:szCs w:val="16"/>
        </w:rPr>
      </w:pPr>
    </w:p>
    <w:p w:rsidR="00E374AE" w:rsidRDefault="00E374AE" w:rsidP="004F5571">
      <w:pPr>
        <w:pStyle w:val="Sinespaciado"/>
        <w:rPr>
          <w:rFonts w:ascii="Arial" w:hAnsi="Arial" w:cs="Arial"/>
          <w:sz w:val="16"/>
          <w:szCs w:val="16"/>
        </w:rPr>
      </w:pPr>
    </w:p>
    <w:p w:rsidR="00E374AE" w:rsidRDefault="00E374AE" w:rsidP="004F5571">
      <w:pPr>
        <w:pStyle w:val="Sinespaciado"/>
        <w:rPr>
          <w:rFonts w:ascii="Arial" w:hAnsi="Arial" w:cs="Arial"/>
          <w:sz w:val="16"/>
          <w:szCs w:val="16"/>
        </w:rPr>
      </w:pPr>
    </w:p>
    <w:p w:rsidR="00E374AE" w:rsidRDefault="00E374AE" w:rsidP="004F5571">
      <w:pPr>
        <w:pStyle w:val="Sinespaciado"/>
        <w:rPr>
          <w:rFonts w:ascii="Arial" w:hAnsi="Arial" w:cs="Arial"/>
          <w:sz w:val="16"/>
          <w:szCs w:val="16"/>
        </w:rPr>
      </w:pPr>
    </w:p>
    <w:p w:rsidR="00E374AE" w:rsidRDefault="00E374AE" w:rsidP="004F5571">
      <w:pPr>
        <w:pStyle w:val="Sinespaciado"/>
        <w:rPr>
          <w:rFonts w:ascii="Arial" w:hAnsi="Arial" w:cs="Arial"/>
          <w:sz w:val="16"/>
          <w:szCs w:val="16"/>
        </w:rPr>
      </w:pPr>
    </w:p>
    <w:p w:rsidR="00E374AE" w:rsidRDefault="00E374AE" w:rsidP="004F5571">
      <w:pPr>
        <w:pStyle w:val="Sinespaciado"/>
        <w:rPr>
          <w:rFonts w:ascii="Arial" w:hAnsi="Arial" w:cs="Arial"/>
          <w:sz w:val="16"/>
          <w:szCs w:val="16"/>
        </w:rPr>
      </w:pPr>
    </w:p>
    <w:p w:rsidR="00E374AE" w:rsidRDefault="00E374AE" w:rsidP="004F5571">
      <w:pPr>
        <w:pStyle w:val="Sinespaciado"/>
        <w:rPr>
          <w:rFonts w:ascii="Arial" w:hAnsi="Arial" w:cs="Arial"/>
          <w:sz w:val="16"/>
          <w:szCs w:val="16"/>
        </w:rPr>
      </w:pPr>
    </w:p>
    <w:p w:rsidR="00E374AE" w:rsidRDefault="00E374AE" w:rsidP="004F5571">
      <w:pPr>
        <w:pStyle w:val="Sinespaciado"/>
        <w:rPr>
          <w:rFonts w:ascii="Arial" w:hAnsi="Arial" w:cs="Arial"/>
          <w:sz w:val="16"/>
          <w:szCs w:val="16"/>
        </w:rPr>
      </w:pPr>
    </w:p>
    <w:p w:rsidR="00E374AE" w:rsidRDefault="00E374AE" w:rsidP="004F5571">
      <w:pPr>
        <w:pStyle w:val="Sinespaciado"/>
        <w:rPr>
          <w:rFonts w:ascii="Arial" w:hAnsi="Arial" w:cs="Arial"/>
          <w:sz w:val="16"/>
          <w:szCs w:val="16"/>
        </w:rPr>
      </w:pPr>
    </w:p>
    <w:p w:rsidR="00E374AE" w:rsidRDefault="00E374AE" w:rsidP="004F5571">
      <w:pPr>
        <w:pStyle w:val="Sinespaciado"/>
        <w:rPr>
          <w:rFonts w:ascii="Arial" w:hAnsi="Arial" w:cs="Arial"/>
          <w:sz w:val="16"/>
          <w:szCs w:val="16"/>
        </w:rPr>
      </w:pPr>
    </w:p>
    <w:p w:rsidR="00E374AE" w:rsidRPr="00BC69BF" w:rsidRDefault="00E374AE" w:rsidP="00E374AE">
      <w:pPr>
        <w:jc w:val="right"/>
        <w:rPr>
          <w:rFonts w:ascii="Arial" w:hAnsi="Arial" w:cs="Arial"/>
          <w:b/>
          <w:sz w:val="24"/>
          <w:szCs w:val="24"/>
        </w:rPr>
      </w:pPr>
      <w:r w:rsidRPr="00BC69BF">
        <w:rPr>
          <w:rFonts w:ascii="Arial" w:hAnsi="Arial" w:cs="Arial"/>
          <w:b/>
          <w:sz w:val="24"/>
          <w:szCs w:val="24"/>
        </w:rPr>
        <w:lastRenderedPageBreak/>
        <w:t xml:space="preserve">OFICIO </w:t>
      </w:r>
      <w:r>
        <w:rPr>
          <w:rFonts w:ascii="Arial" w:hAnsi="Arial" w:cs="Arial"/>
          <w:b/>
          <w:sz w:val="24"/>
          <w:szCs w:val="24"/>
        </w:rPr>
        <w:t>MSPH-CM-ACUER-642-</w:t>
      </w:r>
      <w:r w:rsidRPr="00BC69BF">
        <w:rPr>
          <w:rFonts w:ascii="Arial" w:hAnsi="Arial" w:cs="Arial"/>
          <w:b/>
          <w:sz w:val="24"/>
          <w:szCs w:val="24"/>
        </w:rPr>
        <w:t>18</w:t>
      </w:r>
    </w:p>
    <w:p w:rsidR="00E374AE" w:rsidRPr="00052773" w:rsidRDefault="00E374AE" w:rsidP="00E374AE">
      <w:pPr>
        <w:spacing w:after="0" w:line="240" w:lineRule="auto"/>
        <w:jc w:val="right"/>
        <w:rPr>
          <w:rFonts w:ascii="Arial" w:eastAsia="Calibri" w:hAnsi="Arial" w:cs="Arial"/>
          <w:sz w:val="24"/>
          <w:szCs w:val="24"/>
        </w:rPr>
      </w:pPr>
      <w:r>
        <w:rPr>
          <w:rFonts w:ascii="Arial" w:eastAsia="Calibri" w:hAnsi="Arial" w:cs="Arial"/>
          <w:sz w:val="24"/>
          <w:szCs w:val="24"/>
        </w:rPr>
        <w:t>San Pablo de Heredia, 08 de noviembre de 2018</w:t>
      </w:r>
    </w:p>
    <w:p w:rsidR="00E374AE" w:rsidRDefault="00E374AE" w:rsidP="00E374AE">
      <w:pPr>
        <w:spacing w:after="0" w:line="240" w:lineRule="auto"/>
        <w:jc w:val="center"/>
        <w:rPr>
          <w:rFonts w:ascii="Arial" w:eastAsia="Calibri" w:hAnsi="Arial" w:cs="Arial"/>
          <w:b/>
          <w:sz w:val="24"/>
          <w:szCs w:val="24"/>
          <w:lang w:val="es-ES"/>
        </w:rPr>
      </w:pPr>
    </w:p>
    <w:p w:rsidR="00E374AE" w:rsidRDefault="00E374AE" w:rsidP="00E374AE">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Señora</w:t>
      </w:r>
    </w:p>
    <w:p w:rsidR="00E374AE" w:rsidRDefault="00E374AE" w:rsidP="00E374AE">
      <w:pPr>
        <w:spacing w:after="0" w:line="240" w:lineRule="auto"/>
        <w:rPr>
          <w:rFonts w:ascii="Arial" w:eastAsia="Times New Roman" w:hAnsi="Arial" w:cs="Arial"/>
          <w:noProof w:val="0"/>
          <w:sz w:val="24"/>
          <w:szCs w:val="24"/>
          <w:lang w:val="es-ES_tradnl" w:eastAsia="es-ES_tradnl"/>
        </w:rPr>
      </w:pPr>
      <w:r>
        <w:rPr>
          <w:rFonts w:ascii="Arial" w:eastAsia="Times New Roman" w:hAnsi="Arial" w:cs="Arial"/>
          <w:noProof w:val="0"/>
          <w:sz w:val="24"/>
          <w:szCs w:val="24"/>
          <w:lang w:val="es-ES_tradnl" w:eastAsia="es-ES_tradnl"/>
        </w:rPr>
        <w:t>Ericka Ugalde Camacho, Jefa de Área</w:t>
      </w:r>
    </w:p>
    <w:p w:rsidR="00E374AE" w:rsidRDefault="00E374AE" w:rsidP="00E374AE">
      <w:pPr>
        <w:spacing w:after="0" w:line="240" w:lineRule="auto"/>
        <w:rPr>
          <w:rFonts w:ascii="Arial" w:eastAsia="Times New Roman" w:hAnsi="Arial" w:cs="Arial"/>
          <w:noProof w:val="0"/>
          <w:sz w:val="24"/>
          <w:szCs w:val="24"/>
          <w:lang w:val="es-ES_tradnl" w:eastAsia="es-ES_tradnl"/>
        </w:rPr>
      </w:pPr>
      <w:r>
        <w:rPr>
          <w:rFonts w:ascii="Arial" w:eastAsia="Times New Roman" w:hAnsi="Arial" w:cs="Arial"/>
          <w:noProof w:val="0"/>
          <w:sz w:val="24"/>
          <w:szCs w:val="24"/>
          <w:lang w:val="es-ES_tradnl" w:eastAsia="es-ES_tradnl"/>
        </w:rPr>
        <w:t>Comisiones Legislativas III, Asamblea Legislativa</w:t>
      </w:r>
    </w:p>
    <w:p w:rsidR="00E374AE" w:rsidRDefault="00E374AE" w:rsidP="00E374AE">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Pte.</w:t>
      </w:r>
    </w:p>
    <w:p w:rsidR="00E374AE" w:rsidRDefault="00E374AE" w:rsidP="00E374AE">
      <w:pPr>
        <w:spacing w:after="0" w:line="276" w:lineRule="auto"/>
        <w:rPr>
          <w:rFonts w:ascii="Arial" w:eastAsia="Times New Roman" w:hAnsi="Arial" w:cs="Arial"/>
          <w:sz w:val="24"/>
          <w:szCs w:val="24"/>
          <w:lang w:val="es-ES" w:eastAsia="es-ES"/>
        </w:rPr>
      </w:pPr>
    </w:p>
    <w:p w:rsidR="00E374AE" w:rsidRPr="00BC69BF" w:rsidRDefault="00E374AE" w:rsidP="00E374AE">
      <w:pPr>
        <w:spacing w:after="0" w:line="276" w:lineRule="auto"/>
        <w:rPr>
          <w:rFonts w:ascii="Arial" w:eastAsia="Times New Roman" w:hAnsi="Arial" w:cs="Arial"/>
          <w:sz w:val="24"/>
          <w:szCs w:val="24"/>
          <w:lang w:val="es-ES" w:eastAsia="es-ES"/>
        </w:rPr>
      </w:pPr>
      <w:r w:rsidRPr="00BC69BF">
        <w:rPr>
          <w:rFonts w:ascii="Arial" w:eastAsia="Times New Roman" w:hAnsi="Arial" w:cs="Arial"/>
          <w:sz w:val="24"/>
          <w:szCs w:val="24"/>
          <w:lang w:val="es-ES" w:eastAsia="es-ES"/>
        </w:rPr>
        <w:t>Esti</w:t>
      </w:r>
      <w:r w:rsidR="00134DEE">
        <w:rPr>
          <w:rFonts w:ascii="Arial" w:eastAsia="Times New Roman" w:hAnsi="Arial" w:cs="Arial"/>
          <w:sz w:val="24"/>
          <w:szCs w:val="24"/>
          <w:lang w:val="es-ES" w:eastAsia="es-ES"/>
        </w:rPr>
        <w:t>mada</w:t>
      </w:r>
      <w:r>
        <w:rPr>
          <w:rFonts w:ascii="Arial" w:eastAsia="Times New Roman" w:hAnsi="Arial" w:cs="Arial"/>
          <w:sz w:val="24"/>
          <w:szCs w:val="24"/>
          <w:lang w:val="es-ES" w:eastAsia="es-ES"/>
        </w:rPr>
        <w:t xml:space="preserve"> señor</w:t>
      </w:r>
      <w:r w:rsidR="00134DEE">
        <w:rPr>
          <w:rFonts w:ascii="Arial" w:eastAsia="Times New Roman" w:hAnsi="Arial" w:cs="Arial"/>
          <w:sz w:val="24"/>
          <w:szCs w:val="24"/>
          <w:lang w:val="es-ES" w:eastAsia="es-ES"/>
        </w:rPr>
        <w:t>a</w:t>
      </w:r>
      <w:r w:rsidRPr="00BC69BF">
        <w:rPr>
          <w:rFonts w:ascii="Arial" w:eastAsia="Times New Roman" w:hAnsi="Arial" w:cs="Arial"/>
          <w:sz w:val="24"/>
          <w:szCs w:val="24"/>
          <w:lang w:val="es-ES" w:eastAsia="es-ES"/>
        </w:rPr>
        <w:t>:</w:t>
      </w:r>
    </w:p>
    <w:p w:rsidR="00E374AE" w:rsidRPr="00BC69BF" w:rsidRDefault="00E374AE" w:rsidP="00E374AE">
      <w:pPr>
        <w:pStyle w:val="Sinespaciado"/>
        <w:rPr>
          <w:lang w:eastAsia="es-ES"/>
        </w:rPr>
      </w:pPr>
    </w:p>
    <w:p w:rsidR="00E374AE" w:rsidRPr="00BC69BF" w:rsidRDefault="00E374AE" w:rsidP="00E374AE">
      <w:pPr>
        <w:spacing w:after="0"/>
        <w:jc w:val="both"/>
        <w:rPr>
          <w:rFonts w:ascii="Arial" w:eastAsia="Times New Roman" w:hAnsi="Arial" w:cs="Arial"/>
          <w:sz w:val="24"/>
          <w:szCs w:val="24"/>
          <w:lang w:eastAsia="es-ES"/>
        </w:rPr>
      </w:pPr>
      <w:r w:rsidRPr="00BC69BF">
        <w:rPr>
          <w:rFonts w:ascii="Arial" w:eastAsia="Times New Roman" w:hAnsi="Arial" w:cs="Arial"/>
          <w:sz w:val="24"/>
          <w:szCs w:val="24"/>
          <w:lang w:eastAsia="es-ES"/>
        </w:rPr>
        <w:t>Para su conocimiento y fines consiguientes me permito transcribir acuerdo adoptado por éste Órgano Colegiado el cual versa:</w:t>
      </w:r>
    </w:p>
    <w:p w:rsidR="00E374AE" w:rsidRPr="00860BB1" w:rsidRDefault="00E374AE" w:rsidP="00E374AE">
      <w:pPr>
        <w:spacing w:after="0" w:line="240" w:lineRule="auto"/>
        <w:jc w:val="center"/>
        <w:rPr>
          <w:rFonts w:ascii="Arial" w:eastAsia="Calibri" w:hAnsi="Arial" w:cs="Arial"/>
          <w:b/>
          <w:sz w:val="24"/>
          <w:szCs w:val="24"/>
        </w:rPr>
      </w:pPr>
    </w:p>
    <w:p w:rsidR="00E374AE" w:rsidRPr="001F2755" w:rsidRDefault="00E374AE" w:rsidP="00E374AE">
      <w:pPr>
        <w:pStyle w:val="Sinespaciado"/>
        <w:jc w:val="center"/>
        <w:rPr>
          <w:rFonts w:ascii="Arial" w:hAnsi="Arial" w:cs="Arial"/>
          <w:b/>
          <w:sz w:val="24"/>
          <w:szCs w:val="24"/>
        </w:rPr>
      </w:pPr>
      <w:r w:rsidRPr="001F2755">
        <w:rPr>
          <w:rFonts w:ascii="Arial" w:hAnsi="Arial" w:cs="Arial"/>
          <w:b/>
          <w:sz w:val="24"/>
          <w:szCs w:val="24"/>
        </w:rPr>
        <w:t>CONCEJO MUNICIPAL DE SAN PABLO DE HEREDIA</w:t>
      </w:r>
    </w:p>
    <w:p w:rsidR="00E374AE" w:rsidRDefault="00E374AE" w:rsidP="00E374AE">
      <w:pPr>
        <w:pStyle w:val="Sinespaciado"/>
        <w:jc w:val="center"/>
        <w:rPr>
          <w:rFonts w:ascii="Arial" w:hAnsi="Arial" w:cs="Arial"/>
          <w:b/>
          <w:sz w:val="24"/>
          <w:szCs w:val="24"/>
        </w:rPr>
      </w:pPr>
      <w:r w:rsidRPr="001F2755">
        <w:rPr>
          <w:rFonts w:ascii="Arial" w:hAnsi="Arial" w:cs="Arial"/>
          <w:b/>
          <w:sz w:val="24"/>
          <w:szCs w:val="24"/>
        </w:rPr>
        <w:t>SESIÓN ORDINARIA 4</w:t>
      </w:r>
      <w:r>
        <w:rPr>
          <w:rFonts w:ascii="Arial" w:hAnsi="Arial" w:cs="Arial"/>
          <w:b/>
          <w:sz w:val="24"/>
          <w:szCs w:val="24"/>
        </w:rPr>
        <w:t>5</w:t>
      </w:r>
      <w:r w:rsidRPr="001F2755">
        <w:rPr>
          <w:rFonts w:ascii="Arial" w:hAnsi="Arial" w:cs="Arial"/>
          <w:b/>
          <w:sz w:val="24"/>
          <w:szCs w:val="24"/>
        </w:rPr>
        <w:t xml:space="preserve">-18 CELEBRADA EL DÍA </w:t>
      </w:r>
      <w:r>
        <w:rPr>
          <w:rFonts w:ascii="Arial" w:hAnsi="Arial" w:cs="Arial"/>
          <w:b/>
          <w:sz w:val="24"/>
          <w:szCs w:val="24"/>
        </w:rPr>
        <w:t>CINCO DE NOVIEMBRE</w:t>
      </w:r>
      <w:r w:rsidRPr="001F2755">
        <w:rPr>
          <w:rFonts w:ascii="Arial" w:hAnsi="Arial" w:cs="Arial"/>
          <w:b/>
          <w:sz w:val="24"/>
          <w:szCs w:val="24"/>
        </w:rPr>
        <w:t xml:space="preserve">  DEL 2018 A PARTIR DE LAS DIECIOCHO HORAS CON QUINCE MINUTOS</w:t>
      </w:r>
    </w:p>
    <w:p w:rsidR="00E374AE" w:rsidRDefault="00E374AE" w:rsidP="004F5571">
      <w:pPr>
        <w:pStyle w:val="Sinespaciado"/>
        <w:rPr>
          <w:rFonts w:ascii="Arial" w:hAnsi="Arial" w:cs="Arial"/>
          <w:sz w:val="16"/>
          <w:szCs w:val="16"/>
        </w:rPr>
      </w:pPr>
    </w:p>
    <w:p w:rsidR="00E374AE" w:rsidRDefault="00E374AE" w:rsidP="004F5571">
      <w:pPr>
        <w:pStyle w:val="Sinespaciado"/>
        <w:rPr>
          <w:rFonts w:ascii="Arial" w:hAnsi="Arial" w:cs="Arial"/>
          <w:sz w:val="16"/>
          <w:szCs w:val="16"/>
        </w:rPr>
      </w:pPr>
    </w:p>
    <w:p w:rsidR="00E374AE" w:rsidRPr="00E374AE" w:rsidRDefault="00E374AE" w:rsidP="00E374AE">
      <w:pPr>
        <w:spacing w:after="0" w:line="240" w:lineRule="auto"/>
        <w:jc w:val="both"/>
        <w:rPr>
          <w:rFonts w:ascii="Arial" w:eastAsia="Calibri" w:hAnsi="Arial" w:cs="Arial"/>
          <w:b/>
          <w:noProof w:val="0"/>
          <w:sz w:val="24"/>
          <w:szCs w:val="24"/>
          <w:lang w:val="es-ES"/>
        </w:rPr>
      </w:pPr>
      <w:r w:rsidRPr="00E374AE">
        <w:rPr>
          <w:rFonts w:ascii="Arial" w:eastAsia="Calibri" w:hAnsi="Arial" w:cs="Arial"/>
          <w:b/>
          <w:noProof w:val="0"/>
          <w:sz w:val="24"/>
          <w:szCs w:val="24"/>
          <w:lang w:val="es-ES"/>
        </w:rPr>
        <w:t>CONSIDERANDO</w:t>
      </w:r>
    </w:p>
    <w:p w:rsidR="00E374AE" w:rsidRPr="00E374AE" w:rsidRDefault="00E374AE" w:rsidP="00E374AE">
      <w:pPr>
        <w:spacing w:after="0" w:line="240" w:lineRule="auto"/>
        <w:jc w:val="both"/>
        <w:rPr>
          <w:rFonts w:ascii="Arial" w:eastAsia="Calibri" w:hAnsi="Arial" w:cs="Arial"/>
          <w:noProof w:val="0"/>
          <w:sz w:val="24"/>
          <w:szCs w:val="24"/>
          <w:lang w:val="es-ES"/>
        </w:rPr>
      </w:pPr>
    </w:p>
    <w:p w:rsidR="00E374AE" w:rsidRPr="00E374AE" w:rsidRDefault="00E374AE" w:rsidP="00E374AE">
      <w:pPr>
        <w:spacing w:line="360" w:lineRule="auto"/>
        <w:jc w:val="center"/>
        <w:rPr>
          <w:rFonts w:ascii="Arial" w:hAnsi="Arial" w:cs="Arial"/>
          <w:noProof w:val="0"/>
          <w:sz w:val="24"/>
          <w:szCs w:val="24"/>
        </w:rPr>
      </w:pPr>
      <w:r w:rsidRPr="00E374AE">
        <w:rPr>
          <w:rFonts w:ascii="Arial" w:hAnsi="Arial" w:cs="Arial"/>
          <w:noProof w:val="0"/>
          <w:sz w:val="24"/>
          <w:szCs w:val="24"/>
        </w:rPr>
        <w:t xml:space="preserve">Dictamen N° CAJ-016-2018 de la Comisión de Asuntos Jurídicos de la reunión celebrada el día 05 de noviembre de 2018, que versa: </w:t>
      </w:r>
    </w:p>
    <w:p w:rsidR="00E374AE" w:rsidRPr="00E374AE" w:rsidRDefault="00E374AE" w:rsidP="00E374AE">
      <w:pPr>
        <w:spacing w:line="360" w:lineRule="auto"/>
        <w:jc w:val="both"/>
        <w:rPr>
          <w:rFonts w:ascii="Arial" w:hAnsi="Arial" w:cs="Arial"/>
          <w:b/>
          <w:noProof w:val="0"/>
          <w:sz w:val="24"/>
          <w:szCs w:val="24"/>
          <w:u w:val="single"/>
        </w:rPr>
      </w:pPr>
      <w:r w:rsidRPr="00E374AE">
        <w:rPr>
          <w:rFonts w:ascii="Arial" w:hAnsi="Arial" w:cs="Arial"/>
          <w:b/>
          <w:noProof w:val="0"/>
          <w:sz w:val="24"/>
          <w:szCs w:val="24"/>
          <w:u w:val="single"/>
        </w:rPr>
        <w:t>Preside:</w:t>
      </w:r>
    </w:p>
    <w:p w:rsidR="00E374AE" w:rsidRPr="00E374AE" w:rsidRDefault="00E374AE" w:rsidP="00580E18">
      <w:pPr>
        <w:numPr>
          <w:ilvl w:val="0"/>
          <w:numId w:val="6"/>
        </w:numPr>
        <w:spacing w:after="0" w:line="360" w:lineRule="auto"/>
        <w:contextualSpacing/>
        <w:jc w:val="both"/>
        <w:rPr>
          <w:rFonts w:ascii="Arial" w:eastAsia="Times New Roman" w:hAnsi="Arial" w:cs="Arial"/>
          <w:noProof w:val="0"/>
          <w:sz w:val="24"/>
          <w:szCs w:val="24"/>
          <w:lang w:val="es-ES_tradnl" w:eastAsia="es-ES_tradnl"/>
        </w:rPr>
      </w:pPr>
      <w:r w:rsidRPr="00E374AE">
        <w:rPr>
          <w:rFonts w:ascii="Arial" w:eastAsia="Times New Roman" w:hAnsi="Arial" w:cs="Arial"/>
          <w:noProof w:val="0"/>
          <w:sz w:val="24"/>
          <w:szCs w:val="24"/>
          <w:lang w:val="es-ES_tradnl" w:eastAsia="es-ES_tradnl"/>
        </w:rPr>
        <w:t xml:space="preserve">Sr. Julio Benavides Espinoza, Regidor Propietario   </w:t>
      </w:r>
    </w:p>
    <w:p w:rsidR="00E374AE" w:rsidRPr="00E374AE" w:rsidRDefault="00E374AE" w:rsidP="00E374AE">
      <w:pPr>
        <w:pStyle w:val="Sinespaciado"/>
        <w:rPr>
          <w:lang w:eastAsia="es-ES_tradnl"/>
        </w:rPr>
      </w:pPr>
    </w:p>
    <w:p w:rsidR="00E374AE" w:rsidRPr="00E374AE" w:rsidRDefault="00E374AE" w:rsidP="00E374AE">
      <w:pPr>
        <w:spacing w:line="360" w:lineRule="auto"/>
        <w:jc w:val="both"/>
        <w:rPr>
          <w:rFonts w:ascii="Arial" w:hAnsi="Arial" w:cs="Arial"/>
          <w:b/>
          <w:noProof w:val="0"/>
          <w:u w:val="single"/>
        </w:rPr>
      </w:pPr>
      <w:r w:rsidRPr="00E374AE">
        <w:rPr>
          <w:rFonts w:ascii="Arial" w:hAnsi="Arial" w:cs="Arial"/>
          <w:b/>
          <w:noProof w:val="0"/>
          <w:u w:val="single"/>
        </w:rPr>
        <w:t xml:space="preserve">Miembros de la Comisión: </w:t>
      </w:r>
    </w:p>
    <w:p w:rsidR="00E374AE" w:rsidRPr="00E374AE" w:rsidRDefault="00E374AE" w:rsidP="00580E18">
      <w:pPr>
        <w:numPr>
          <w:ilvl w:val="0"/>
          <w:numId w:val="6"/>
        </w:numPr>
        <w:spacing w:after="0" w:line="360" w:lineRule="auto"/>
        <w:contextualSpacing/>
        <w:jc w:val="both"/>
        <w:rPr>
          <w:rFonts w:ascii="Arial" w:eastAsia="Times New Roman" w:hAnsi="Arial" w:cs="Arial"/>
          <w:noProof w:val="0"/>
          <w:sz w:val="24"/>
          <w:szCs w:val="24"/>
          <w:lang w:val="es-ES_tradnl" w:eastAsia="es-ES_tradnl"/>
        </w:rPr>
      </w:pPr>
      <w:r w:rsidRPr="00E374AE">
        <w:rPr>
          <w:rFonts w:ascii="Arial" w:eastAsia="Times New Roman" w:hAnsi="Arial" w:cs="Arial"/>
          <w:noProof w:val="0"/>
          <w:sz w:val="24"/>
          <w:szCs w:val="24"/>
          <w:lang w:val="es-ES_tradnl" w:eastAsia="es-ES_tradnl"/>
        </w:rPr>
        <w:t xml:space="preserve">Sra. Betty Castillo Ortiz, Regidora Propietaria </w:t>
      </w:r>
    </w:p>
    <w:p w:rsidR="00E374AE" w:rsidRPr="00E374AE" w:rsidRDefault="00E374AE" w:rsidP="00E374AE">
      <w:pPr>
        <w:pStyle w:val="Sinespaciado"/>
        <w:rPr>
          <w:lang w:eastAsia="es-ES_tradnl"/>
        </w:rPr>
      </w:pPr>
    </w:p>
    <w:p w:rsidR="00E374AE" w:rsidRPr="00E374AE" w:rsidRDefault="00E374AE" w:rsidP="00E374AE">
      <w:pPr>
        <w:spacing w:line="360" w:lineRule="auto"/>
        <w:jc w:val="both"/>
        <w:rPr>
          <w:rFonts w:ascii="Arial" w:hAnsi="Arial" w:cs="Arial"/>
          <w:b/>
          <w:noProof w:val="0"/>
          <w:sz w:val="24"/>
          <w:szCs w:val="24"/>
          <w:u w:val="single"/>
        </w:rPr>
      </w:pPr>
      <w:r w:rsidRPr="00E374AE">
        <w:rPr>
          <w:rFonts w:ascii="Arial" w:hAnsi="Arial" w:cs="Arial"/>
          <w:b/>
          <w:noProof w:val="0"/>
          <w:sz w:val="24"/>
          <w:szCs w:val="24"/>
          <w:u w:val="single"/>
        </w:rPr>
        <w:t xml:space="preserve">Asesores de la Comisión: </w:t>
      </w:r>
    </w:p>
    <w:p w:rsidR="00E374AE" w:rsidRPr="00E374AE" w:rsidRDefault="00E374AE" w:rsidP="00580E18">
      <w:pPr>
        <w:numPr>
          <w:ilvl w:val="0"/>
          <w:numId w:val="6"/>
        </w:numPr>
        <w:spacing w:after="0" w:line="360" w:lineRule="auto"/>
        <w:contextualSpacing/>
        <w:jc w:val="both"/>
        <w:rPr>
          <w:rFonts w:ascii="Arial" w:eastAsia="Times New Roman" w:hAnsi="Arial" w:cs="Arial"/>
          <w:noProof w:val="0"/>
          <w:sz w:val="24"/>
          <w:szCs w:val="24"/>
          <w:lang w:val="es-ES_tradnl" w:eastAsia="es-ES_tradnl"/>
        </w:rPr>
      </w:pPr>
      <w:r w:rsidRPr="00E374AE">
        <w:rPr>
          <w:rFonts w:ascii="Arial" w:eastAsia="Times New Roman" w:hAnsi="Arial" w:cs="Arial"/>
          <w:noProof w:val="0"/>
          <w:sz w:val="24"/>
          <w:szCs w:val="24"/>
          <w:lang w:val="es-ES_tradnl" w:eastAsia="es-ES_tradnl"/>
        </w:rPr>
        <w:t xml:space="preserve">Lic. Gustavo Fernández Salgado, Asesor </w:t>
      </w:r>
    </w:p>
    <w:p w:rsidR="00E374AE" w:rsidRPr="00E374AE" w:rsidRDefault="00E374AE" w:rsidP="00580E18">
      <w:pPr>
        <w:numPr>
          <w:ilvl w:val="0"/>
          <w:numId w:val="6"/>
        </w:numPr>
        <w:spacing w:after="0" w:line="360" w:lineRule="auto"/>
        <w:contextualSpacing/>
        <w:jc w:val="both"/>
        <w:rPr>
          <w:rFonts w:ascii="Arial" w:eastAsia="Times New Roman" w:hAnsi="Arial" w:cs="Arial"/>
          <w:noProof w:val="0"/>
          <w:sz w:val="24"/>
          <w:szCs w:val="24"/>
          <w:lang w:val="es-ES_tradnl" w:eastAsia="es-ES_tradnl"/>
        </w:rPr>
      </w:pPr>
      <w:r w:rsidRPr="00E374AE">
        <w:rPr>
          <w:rFonts w:ascii="Arial" w:eastAsia="Times New Roman" w:hAnsi="Arial" w:cs="Arial"/>
          <w:noProof w:val="0"/>
          <w:sz w:val="24"/>
          <w:szCs w:val="24"/>
          <w:lang w:val="es-ES_tradnl" w:eastAsia="es-ES_tradnl"/>
        </w:rPr>
        <w:t xml:space="preserve">Sr. Omar Sequeira </w:t>
      </w:r>
      <w:proofErr w:type="spellStart"/>
      <w:r w:rsidRPr="00E374AE">
        <w:rPr>
          <w:rFonts w:ascii="Arial" w:eastAsia="Times New Roman" w:hAnsi="Arial" w:cs="Arial"/>
          <w:noProof w:val="0"/>
          <w:sz w:val="24"/>
          <w:szCs w:val="24"/>
          <w:lang w:val="es-ES_tradnl" w:eastAsia="es-ES_tradnl"/>
        </w:rPr>
        <w:t>Sequeira</w:t>
      </w:r>
      <w:proofErr w:type="spellEnd"/>
      <w:r w:rsidRPr="00E374AE">
        <w:rPr>
          <w:rFonts w:ascii="Arial" w:eastAsia="Times New Roman" w:hAnsi="Arial" w:cs="Arial"/>
          <w:noProof w:val="0"/>
          <w:sz w:val="24"/>
          <w:szCs w:val="24"/>
          <w:lang w:val="es-ES_tradnl" w:eastAsia="es-ES_tradnl"/>
        </w:rPr>
        <w:t xml:space="preserve">, Regidor Suplente </w:t>
      </w:r>
    </w:p>
    <w:p w:rsidR="00E374AE" w:rsidRPr="00E374AE" w:rsidRDefault="00E374AE" w:rsidP="00E374AE">
      <w:pPr>
        <w:spacing w:after="0" w:line="240" w:lineRule="auto"/>
        <w:rPr>
          <w:noProof w:val="0"/>
          <w:lang w:val="es-ES_tradnl"/>
        </w:rPr>
      </w:pPr>
    </w:p>
    <w:p w:rsidR="00E374AE" w:rsidRPr="00E374AE" w:rsidRDefault="00E374AE" w:rsidP="00E374AE">
      <w:pPr>
        <w:spacing w:line="360" w:lineRule="auto"/>
        <w:jc w:val="both"/>
        <w:rPr>
          <w:rFonts w:ascii="Arial" w:hAnsi="Arial" w:cs="Arial"/>
          <w:b/>
          <w:noProof w:val="0"/>
          <w:sz w:val="24"/>
          <w:szCs w:val="24"/>
          <w:u w:val="single"/>
        </w:rPr>
      </w:pPr>
      <w:r w:rsidRPr="00E374AE">
        <w:rPr>
          <w:rFonts w:ascii="Arial" w:hAnsi="Arial" w:cs="Arial"/>
          <w:b/>
          <w:noProof w:val="0"/>
          <w:sz w:val="24"/>
          <w:szCs w:val="24"/>
          <w:u w:val="single"/>
        </w:rPr>
        <w:t xml:space="preserve">Ausentes: </w:t>
      </w:r>
    </w:p>
    <w:p w:rsidR="00E374AE" w:rsidRPr="00E374AE" w:rsidRDefault="00E374AE" w:rsidP="00580E18">
      <w:pPr>
        <w:numPr>
          <w:ilvl w:val="0"/>
          <w:numId w:val="6"/>
        </w:numPr>
        <w:spacing w:after="0" w:line="360" w:lineRule="auto"/>
        <w:contextualSpacing/>
        <w:jc w:val="both"/>
        <w:rPr>
          <w:rFonts w:ascii="Arial" w:eastAsia="Times New Roman" w:hAnsi="Arial" w:cs="Arial"/>
          <w:noProof w:val="0"/>
          <w:sz w:val="24"/>
          <w:szCs w:val="24"/>
          <w:lang w:val="es-ES_tradnl" w:eastAsia="es-ES_tradnl"/>
        </w:rPr>
      </w:pPr>
      <w:r w:rsidRPr="00E374AE">
        <w:rPr>
          <w:rFonts w:ascii="Arial" w:eastAsia="Times New Roman" w:hAnsi="Arial" w:cs="Arial"/>
          <w:noProof w:val="0"/>
          <w:sz w:val="24"/>
          <w:szCs w:val="24"/>
          <w:lang w:val="es-ES_tradnl" w:eastAsia="es-ES_tradnl"/>
        </w:rPr>
        <w:t xml:space="preserve">Sr. José Fernando Méndez Vindas, Regidor Propietario </w:t>
      </w:r>
    </w:p>
    <w:p w:rsidR="00E374AE" w:rsidRPr="00E374AE" w:rsidRDefault="00E374AE" w:rsidP="00580E18">
      <w:pPr>
        <w:numPr>
          <w:ilvl w:val="0"/>
          <w:numId w:val="6"/>
        </w:numPr>
        <w:spacing w:after="0" w:line="360" w:lineRule="auto"/>
        <w:contextualSpacing/>
        <w:jc w:val="both"/>
        <w:rPr>
          <w:rFonts w:ascii="Arial" w:eastAsia="Times New Roman" w:hAnsi="Arial" w:cs="Arial"/>
          <w:noProof w:val="0"/>
          <w:sz w:val="24"/>
          <w:szCs w:val="24"/>
          <w:lang w:val="es-ES_tradnl" w:eastAsia="es-ES_tradnl"/>
        </w:rPr>
      </w:pPr>
      <w:r w:rsidRPr="00E374AE">
        <w:rPr>
          <w:rFonts w:ascii="Arial" w:eastAsia="Times New Roman" w:hAnsi="Arial" w:cs="Arial"/>
          <w:noProof w:val="0"/>
          <w:sz w:val="24"/>
          <w:szCs w:val="24"/>
          <w:lang w:val="es-ES_tradnl" w:eastAsia="es-ES_tradnl"/>
        </w:rPr>
        <w:t xml:space="preserve">Sra. Jenny Jiménez Murillo, Asesora </w:t>
      </w:r>
    </w:p>
    <w:p w:rsidR="00E374AE" w:rsidRPr="00E374AE" w:rsidRDefault="00E374AE" w:rsidP="00580E18">
      <w:pPr>
        <w:numPr>
          <w:ilvl w:val="0"/>
          <w:numId w:val="6"/>
        </w:numPr>
        <w:spacing w:after="0" w:line="360" w:lineRule="auto"/>
        <w:contextualSpacing/>
        <w:jc w:val="both"/>
        <w:rPr>
          <w:rFonts w:ascii="Arial" w:eastAsia="Times New Roman" w:hAnsi="Arial" w:cs="Arial"/>
          <w:noProof w:val="0"/>
          <w:sz w:val="24"/>
          <w:szCs w:val="24"/>
          <w:lang w:val="es-ES_tradnl" w:eastAsia="es-ES_tradnl"/>
        </w:rPr>
      </w:pPr>
      <w:r w:rsidRPr="00E374AE">
        <w:rPr>
          <w:rFonts w:ascii="Arial" w:eastAsia="Times New Roman" w:hAnsi="Arial" w:cs="Arial"/>
          <w:noProof w:val="0"/>
          <w:sz w:val="24"/>
          <w:szCs w:val="24"/>
          <w:lang w:val="es-ES_tradnl" w:eastAsia="es-ES_tradnl"/>
        </w:rPr>
        <w:t xml:space="preserve">Sr. Allan Chaves, Asesor </w:t>
      </w:r>
    </w:p>
    <w:p w:rsidR="00E374AE" w:rsidRPr="00E374AE" w:rsidRDefault="00E374AE" w:rsidP="00580E18">
      <w:pPr>
        <w:numPr>
          <w:ilvl w:val="0"/>
          <w:numId w:val="6"/>
        </w:numPr>
        <w:spacing w:after="0" w:line="360" w:lineRule="auto"/>
        <w:contextualSpacing/>
        <w:jc w:val="both"/>
        <w:rPr>
          <w:rFonts w:ascii="Arial" w:eastAsia="Times New Roman" w:hAnsi="Arial" w:cs="Arial"/>
          <w:noProof w:val="0"/>
          <w:sz w:val="24"/>
          <w:szCs w:val="24"/>
          <w:lang w:val="es-ES_tradnl" w:eastAsia="es-ES_tradnl"/>
        </w:rPr>
      </w:pPr>
      <w:r w:rsidRPr="00E374AE">
        <w:rPr>
          <w:rFonts w:ascii="Arial" w:eastAsia="Times New Roman" w:hAnsi="Arial" w:cs="Arial"/>
          <w:noProof w:val="0"/>
          <w:sz w:val="24"/>
          <w:szCs w:val="24"/>
          <w:lang w:val="es-ES_tradnl" w:eastAsia="es-ES_tradnl"/>
        </w:rPr>
        <w:lastRenderedPageBreak/>
        <w:t xml:space="preserve">Lic. Luis Fernando Vargas Mora, Asesor Legal Interno </w:t>
      </w:r>
    </w:p>
    <w:p w:rsidR="00E374AE" w:rsidRPr="00E374AE" w:rsidRDefault="00E374AE" w:rsidP="00580E18">
      <w:pPr>
        <w:numPr>
          <w:ilvl w:val="0"/>
          <w:numId w:val="6"/>
        </w:numPr>
        <w:spacing w:after="0" w:line="360" w:lineRule="auto"/>
        <w:contextualSpacing/>
        <w:jc w:val="both"/>
        <w:rPr>
          <w:rFonts w:ascii="Arial" w:eastAsia="Times New Roman" w:hAnsi="Arial" w:cs="Arial"/>
          <w:noProof w:val="0"/>
          <w:sz w:val="24"/>
          <w:szCs w:val="24"/>
          <w:lang w:val="es-ES_tradnl" w:eastAsia="es-ES_tradnl"/>
        </w:rPr>
      </w:pPr>
      <w:r w:rsidRPr="00E374AE">
        <w:rPr>
          <w:rFonts w:ascii="Arial" w:eastAsia="Times New Roman" w:hAnsi="Arial" w:cs="Arial"/>
          <w:noProof w:val="0"/>
          <w:sz w:val="24"/>
          <w:szCs w:val="24"/>
          <w:lang w:val="es-ES_tradnl" w:eastAsia="es-ES_tradnl"/>
        </w:rPr>
        <w:t xml:space="preserve">Lic. Luis Álvarez Chaves, Asesor Legal Externo </w:t>
      </w:r>
    </w:p>
    <w:p w:rsidR="00E374AE" w:rsidRPr="00E374AE" w:rsidRDefault="00E374AE" w:rsidP="00E374AE">
      <w:pPr>
        <w:spacing w:after="0" w:line="240" w:lineRule="auto"/>
        <w:rPr>
          <w:noProof w:val="0"/>
        </w:rPr>
      </w:pPr>
    </w:p>
    <w:p w:rsidR="00E374AE" w:rsidRPr="00E374AE" w:rsidRDefault="00E374AE" w:rsidP="00E374AE">
      <w:pPr>
        <w:spacing w:line="360" w:lineRule="auto"/>
        <w:jc w:val="both"/>
        <w:rPr>
          <w:rFonts w:ascii="Arial" w:hAnsi="Arial" w:cs="Arial"/>
          <w:noProof w:val="0"/>
          <w:sz w:val="24"/>
          <w:szCs w:val="24"/>
        </w:rPr>
      </w:pPr>
      <w:r w:rsidRPr="00E374AE">
        <w:rPr>
          <w:rFonts w:ascii="Arial" w:hAnsi="Arial" w:cs="Arial"/>
          <w:b/>
          <w:noProof w:val="0"/>
          <w:sz w:val="24"/>
          <w:szCs w:val="24"/>
          <w:u w:val="single"/>
        </w:rPr>
        <w:t>Tema:</w:t>
      </w:r>
      <w:r w:rsidRPr="00E374AE">
        <w:rPr>
          <w:rFonts w:ascii="Arial" w:hAnsi="Arial" w:cs="Arial"/>
          <w:noProof w:val="0"/>
          <w:sz w:val="24"/>
          <w:szCs w:val="24"/>
        </w:rPr>
        <w:t xml:space="preserve"> Analizar el expediente N° 20.671 “Reforma de la Ley N° 9047, Ley de Regulación y Comercialización de Bebidas con Contenido Alcohólico del 25 de junio de 2012 y sus reformas”: </w:t>
      </w:r>
    </w:p>
    <w:p w:rsidR="00E374AE" w:rsidRPr="0065619B" w:rsidRDefault="00E374AE" w:rsidP="0065619B">
      <w:pPr>
        <w:spacing w:line="360" w:lineRule="auto"/>
        <w:jc w:val="center"/>
        <w:rPr>
          <w:rFonts w:ascii="Arial" w:hAnsi="Arial" w:cs="Arial"/>
          <w:b/>
          <w:noProof w:val="0"/>
          <w:sz w:val="24"/>
          <w:szCs w:val="24"/>
        </w:rPr>
      </w:pPr>
      <w:r w:rsidRPr="00E374AE">
        <w:rPr>
          <w:rFonts w:ascii="Arial" w:hAnsi="Arial" w:cs="Arial"/>
          <w:b/>
          <w:noProof w:val="0"/>
          <w:sz w:val="24"/>
          <w:szCs w:val="24"/>
        </w:rPr>
        <w:t>CONSIDERANDOS</w:t>
      </w:r>
    </w:p>
    <w:p w:rsidR="00E374AE" w:rsidRDefault="00E374AE" w:rsidP="00580E18">
      <w:pPr>
        <w:numPr>
          <w:ilvl w:val="0"/>
          <w:numId w:val="28"/>
        </w:numPr>
        <w:spacing w:after="0" w:line="360" w:lineRule="auto"/>
        <w:contextualSpacing/>
        <w:jc w:val="both"/>
        <w:rPr>
          <w:rFonts w:ascii="Arial" w:eastAsia="Calibri" w:hAnsi="Arial" w:cs="Arial"/>
          <w:b/>
          <w:noProof w:val="0"/>
          <w:sz w:val="24"/>
          <w:szCs w:val="24"/>
          <w:lang w:val="es-ES" w:eastAsia="es-ES_tradnl"/>
        </w:rPr>
      </w:pPr>
      <w:r w:rsidRPr="00E374AE">
        <w:rPr>
          <w:rFonts w:ascii="Arial" w:eastAsia="Times New Roman" w:hAnsi="Arial" w:cs="Arial"/>
          <w:noProof w:val="0"/>
          <w:sz w:val="24"/>
          <w:szCs w:val="24"/>
          <w:lang w:val="es-ES_tradnl" w:eastAsia="es-ES_tradnl"/>
        </w:rPr>
        <w:t>Oficio CPEM-128-2018, recibido vía correo el día 22 de octubre de 2018, suscrito por la Sra. Ericka Ugalde Camacho, Jefe de Área, Comisiones Legislativas III, Asamblea Legislativa, donde solicita criterio sobre el Expediente N° 20.671 “ Reforma de la Ley N° 9047, Ley de Regulación y Comercialización de Bebidas con contenido alcohólico del 25 de junio de 2012 y sus reformas.”</w:t>
      </w:r>
    </w:p>
    <w:p w:rsidR="00E374AE" w:rsidRPr="00E374AE" w:rsidRDefault="00E374AE" w:rsidP="00E374AE">
      <w:pPr>
        <w:spacing w:after="0" w:line="240" w:lineRule="auto"/>
        <w:ind w:left="720"/>
        <w:contextualSpacing/>
        <w:jc w:val="both"/>
        <w:rPr>
          <w:rFonts w:ascii="Arial" w:eastAsia="Calibri" w:hAnsi="Arial" w:cs="Arial"/>
          <w:b/>
          <w:noProof w:val="0"/>
          <w:sz w:val="24"/>
          <w:szCs w:val="24"/>
          <w:lang w:val="es-ES" w:eastAsia="es-ES_tradnl"/>
        </w:rPr>
      </w:pPr>
    </w:p>
    <w:p w:rsidR="00E374AE" w:rsidRPr="00E374AE" w:rsidRDefault="00E374AE" w:rsidP="00580E18">
      <w:pPr>
        <w:numPr>
          <w:ilvl w:val="0"/>
          <w:numId w:val="28"/>
        </w:numPr>
        <w:spacing w:after="0" w:line="360" w:lineRule="auto"/>
        <w:ind w:left="714" w:hanging="357"/>
        <w:contextualSpacing/>
        <w:jc w:val="both"/>
        <w:rPr>
          <w:rFonts w:ascii="Arial" w:eastAsia="Times New Roman" w:hAnsi="Arial" w:cs="Arial"/>
          <w:b/>
          <w:noProof w:val="0"/>
          <w:sz w:val="24"/>
          <w:szCs w:val="24"/>
          <w:lang w:val="es-ES_tradnl" w:eastAsia="es-ES_tradnl"/>
        </w:rPr>
      </w:pPr>
      <w:r w:rsidRPr="00E374AE">
        <w:rPr>
          <w:rFonts w:ascii="Arial" w:eastAsia="Times New Roman" w:hAnsi="Arial" w:cs="Arial"/>
          <w:noProof w:val="0"/>
          <w:sz w:val="24"/>
          <w:szCs w:val="24"/>
          <w:lang w:val="es-ES_tradnl" w:eastAsia="es-ES_tradnl"/>
        </w:rPr>
        <w:t xml:space="preserve">Acuerdo municipal CM 614-18 adoptado en la sesión ordinaria N° 44-18 celebrada el día 29 de octubre 2018, mediante el cual, se remite el oficio citado a la Comisión de Asuntos Jurídicos para su respectivo análisis y posterior dictamen. </w:t>
      </w:r>
    </w:p>
    <w:p w:rsidR="00E374AE" w:rsidRPr="00E374AE" w:rsidRDefault="00E374AE" w:rsidP="00E374AE">
      <w:pPr>
        <w:spacing w:after="0" w:line="240" w:lineRule="auto"/>
        <w:ind w:left="720"/>
        <w:contextualSpacing/>
        <w:rPr>
          <w:rFonts w:ascii="Arial" w:eastAsia="Times New Roman" w:hAnsi="Arial" w:cs="Arial"/>
          <w:b/>
          <w:noProof w:val="0"/>
          <w:sz w:val="24"/>
          <w:szCs w:val="24"/>
          <w:lang w:val="es-ES_tradnl" w:eastAsia="es-ES_tradnl"/>
        </w:rPr>
      </w:pPr>
    </w:p>
    <w:p w:rsidR="00E374AE" w:rsidRPr="00E374AE" w:rsidRDefault="00E374AE" w:rsidP="00580E18">
      <w:pPr>
        <w:numPr>
          <w:ilvl w:val="0"/>
          <w:numId w:val="28"/>
        </w:numPr>
        <w:spacing w:after="0" w:line="360" w:lineRule="auto"/>
        <w:ind w:left="714" w:hanging="357"/>
        <w:contextualSpacing/>
        <w:jc w:val="both"/>
        <w:rPr>
          <w:rFonts w:ascii="Arial" w:eastAsia="Times New Roman" w:hAnsi="Arial" w:cs="Arial"/>
          <w:noProof w:val="0"/>
          <w:sz w:val="24"/>
          <w:szCs w:val="24"/>
          <w:lang w:val="es-ES_tradnl" w:eastAsia="es-ES_tradnl"/>
        </w:rPr>
      </w:pPr>
      <w:r w:rsidRPr="00E374AE">
        <w:rPr>
          <w:rFonts w:ascii="Arial" w:eastAsia="Times New Roman" w:hAnsi="Arial" w:cs="Arial"/>
          <w:noProof w:val="0"/>
          <w:sz w:val="24"/>
          <w:szCs w:val="24"/>
          <w:lang w:val="es-ES_tradnl" w:eastAsia="es-ES_tradnl"/>
        </w:rPr>
        <w:t xml:space="preserve">Que el presente proyecto de ley es contrario a la Ley de Protección al Ciudadano del Exceso de Requisitos y Trámites Administrativos, Ley N° 8220, Del 03 de abril del 2002 y sus reformas. </w:t>
      </w:r>
    </w:p>
    <w:p w:rsidR="00E374AE" w:rsidRPr="00E374AE" w:rsidRDefault="00E374AE" w:rsidP="00E374AE">
      <w:pPr>
        <w:spacing w:after="0" w:line="240" w:lineRule="auto"/>
        <w:ind w:left="720"/>
        <w:contextualSpacing/>
        <w:rPr>
          <w:rFonts w:ascii="Arial" w:eastAsia="Calibri" w:hAnsi="Arial" w:cs="Arial"/>
          <w:b/>
          <w:noProof w:val="0"/>
          <w:sz w:val="24"/>
          <w:szCs w:val="24"/>
          <w:lang w:val="es-ES_tradnl" w:eastAsia="es-ES_tradnl"/>
        </w:rPr>
      </w:pPr>
    </w:p>
    <w:p w:rsidR="00E374AE" w:rsidRPr="00E374AE" w:rsidRDefault="00E374AE" w:rsidP="00580E18">
      <w:pPr>
        <w:numPr>
          <w:ilvl w:val="0"/>
          <w:numId w:val="28"/>
        </w:numPr>
        <w:spacing w:after="0" w:line="360" w:lineRule="auto"/>
        <w:contextualSpacing/>
        <w:jc w:val="both"/>
        <w:rPr>
          <w:rFonts w:ascii="Arial" w:eastAsia="Calibri" w:hAnsi="Arial" w:cs="Arial"/>
          <w:b/>
          <w:noProof w:val="0"/>
          <w:sz w:val="24"/>
          <w:szCs w:val="24"/>
          <w:lang w:val="es-ES" w:eastAsia="es-ES_tradnl"/>
        </w:rPr>
      </w:pPr>
      <w:r w:rsidRPr="00E374AE">
        <w:rPr>
          <w:rFonts w:ascii="Arial" w:eastAsia="Calibri" w:hAnsi="Arial" w:cs="Arial"/>
          <w:noProof w:val="0"/>
          <w:sz w:val="24"/>
          <w:szCs w:val="24"/>
          <w:lang w:val="es-ES" w:eastAsia="es-ES_tradnl"/>
        </w:rPr>
        <w:t>Acta N°11-18 de la reunión celebrada el día 05 de noviembre de 2018, donde se analizó el tema</w:t>
      </w:r>
      <w:r w:rsidRPr="00E374AE">
        <w:rPr>
          <w:rFonts w:ascii="Arial" w:eastAsia="Calibri" w:hAnsi="Arial" w:cs="Arial"/>
          <w:b/>
          <w:noProof w:val="0"/>
          <w:sz w:val="24"/>
          <w:szCs w:val="24"/>
          <w:lang w:val="es-ES" w:eastAsia="es-ES_tradnl"/>
        </w:rPr>
        <w:t>.</w:t>
      </w:r>
    </w:p>
    <w:p w:rsidR="00E374AE" w:rsidRPr="00E374AE" w:rsidRDefault="00E374AE" w:rsidP="00E374AE">
      <w:pPr>
        <w:pStyle w:val="Sinespaciado"/>
        <w:rPr>
          <w:lang w:eastAsia="es-ES_tradnl"/>
        </w:rPr>
      </w:pPr>
    </w:p>
    <w:p w:rsidR="00E374AE" w:rsidRPr="00E374AE" w:rsidRDefault="00E374AE" w:rsidP="00E374AE">
      <w:pPr>
        <w:spacing w:line="360" w:lineRule="auto"/>
        <w:jc w:val="center"/>
        <w:rPr>
          <w:rFonts w:ascii="Arial" w:hAnsi="Arial" w:cs="Arial"/>
          <w:b/>
          <w:noProof w:val="0"/>
        </w:rPr>
      </w:pPr>
      <w:r w:rsidRPr="00E374AE">
        <w:rPr>
          <w:rFonts w:ascii="Arial" w:hAnsi="Arial" w:cs="Arial"/>
          <w:b/>
          <w:noProof w:val="0"/>
        </w:rPr>
        <w:t>RECOMENDACIONES</w:t>
      </w:r>
    </w:p>
    <w:p w:rsidR="00E374AE" w:rsidRPr="00E374AE" w:rsidRDefault="00E374AE" w:rsidP="00E374AE">
      <w:pPr>
        <w:spacing w:line="360" w:lineRule="auto"/>
        <w:jc w:val="both"/>
        <w:rPr>
          <w:rFonts w:ascii="Arial" w:hAnsi="Arial" w:cs="Arial"/>
          <w:noProof w:val="0"/>
          <w:sz w:val="24"/>
          <w:szCs w:val="24"/>
        </w:rPr>
      </w:pPr>
      <w:r w:rsidRPr="00E374AE">
        <w:rPr>
          <w:rFonts w:ascii="Arial" w:hAnsi="Arial" w:cs="Arial"/>
          <w:noProof w:val="0"/>
          <w:sz w:val="24"/>
          <w:szCs w:val="24"/>
        </w:rPr>
        <w:t xml:space="preserve">Se le recomienda al honorable Concejo Municipal: </w:t>
      </w:r>
    </w:p>
    <w:p w:rsidR="00E374AE" w:rsidRPr="00E374AE" w:rsidRDefault="00E374AE" w:rsidP="00E374AE">
      <w:pPr>
        <w:spacing w:line="360" w:lineRule="auto"/>
        <w:jc w:val="both"/>
        <w:rPr>
          <w:rFonts w:ascii="Arial" w:hAnsi="Arial" w:cs="Arial"/>
          <w:noProof w:val="0"/>
          <w:sz w:val="24"/>
          <w:szCs w:val="24"/>
        </w:rPr>
      </w:pPr>
      <w:r w:rsidRPr="00E374AE">
        <w:rPr>
          <w:rFonts w:ascii="Arial" w:hAnsi="Arial" w:cs="Arial"/>
          <w:noProof w:val="0"/>
          <w:sz w:val="24"/>
          <w:szCs w:val="24"/>
        </w:rPr>
        <w:t xml:space="preserve">Declararse en contra del expediente N° 20.671 “Reforma de la Ley N° 9047, Ley de Regulación y Comercialización de Bebidas con Contenido Alcohólico del 25 de junio de 2012 y sus reformas”, atendiendo la observación planteada en el considerando N° 3. </w:t>
      </w:r>
    </w:p>
    <w:p w:rsidR="00E374AE" w:rsidRPr="00E374AE" w:rsidRDefault="00E374AE" w:rsidP="00E374AE">
      <w:pPr>
        <w:spacing w:line="360" w:lineRule="auto"/>
        <w:jc w:val="both"/>
        <w:rPr>
          <w:rFonts w:ascii="Arial" w:hAnsi="Arial" w:cs="Arial"/>
          <w:noProof w:val="0"/>
          <w:sz w:val="24"/>
          <w:szCs w:val="24"/>
        </w:rPr>
      </w:pPr>
      <w:r w:rsidRPr="00E374AE">
        <w:rPr>
          <w:rFonts w:ascii="Arial" w:hAnsi="Arial" w:cs="Arial"/>
          <w:noProof w:val="0"/>
          <w:sz w:val="24"/>
          <w:szCs w:val="24"/>
        </w:rPr>
        <w:lastRenderedPageBreak/>
        <w:t xml:space="preserve">Firma de los miembros de la Comisión de Asuntos Jurídicos: </w:t>
      </w:r>
    </w:p>
    <w:p w:rsidR="00E374AE" w:rsidRPr="00E374AE" w:rsidRDefault="00E374AE" w:rsidP="00E374AE">
      <w:pPr>
        <w:spacing w:line="360" w:lineRule="auto"/>
        <w:jc w:val="both"/>
        <w:rPr>
          <w:rFonts w:ascii="Arial" w:hAnsi="Arial" w:cs="Arial"/>
          <w:noProof w:val="0"/>
          <w:sz w:val="24"/>
          <w:szCs w:val="24"/>
        </w:rPr>
      </w:pPr>
      <w:r w:rsidRPr="00E374AE">
        <w:rPr>
          <w:rFonts w:ascii="Arial" w:hAnsi="Arial" w:cs="Arial"/>
          <w:sz w:val="24"/>
          <w:szCs w:val="24"/>
          <w:lang w:eastAsia="es-CR"/>
        </w:rPr>
        <mc:AlternateContent>
          <mc:Choice Requires="wps">
            <w:drawing>
              <wp:anchor distT="0" distB="0" distL="114300" distR="114300" simplePos="0" relativeHeight="251675648" behindDoc="0" locked="0" layoutInCell="1" allowOverlap="1" wp14:anchorId="40098735" wp14:editId="4894DAAA">
                <wp:simplePos x="0" y="0"/>
                <wp:positionH relativeFrom="column">
                  <wp:posOffset>3225800</wp:posOffset>
                </wp:positionH>
                <wp:positionV relativeFrom="paragraph">
                  <wp:posOffset>158750</wp:posOffset>
                </wp:positionV>
                <wp:extent cx="2133600" cy="19050"/>
                <wp:effectExtent l="0" t="0" r="19050" b="19050"/>
                <wp:wrapNone/>
                <wp:docPr id="14" name="Conector recto 14"/>
                <wp:cNvGraphicFramePr/>
                <a:graphic xmlns:a="http://schemas.openxmlformats.org/drawingml/2006/main">
                  <a:graphicData uri="http://schemas.microsoft.com/office/word/2010/wordprocessingShape">
                    <wps:wsp>
                      <wps:cNvCnPr/>
                      <wps:spPr>
                        <a:xfrm>
                          <a:off x="0" y="0"/>
                          <a:ext cx="2133600" cy="190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96F8D47" id="Conector recto 14"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254pt,12.5pt" to="422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" strokecolor="windowText" strokeweight=".5pt">
                <v:stroke joinstyle="miter"/>
              </v:line>
            </w:pict>
          </mc:Fallback>
        </mc:AlternateContent>
      </w:r>
      <w:r w:rsidRPr="00E374AE">
        <w:rPr>
          <w:rFonts w:ascii="Arial" w:hAnsi="Arial" w:cs="Arial"/>
          <w:sz w:val="24"/>
          <w:szCs w:val="24"/>
          <w:lang w:eastAsia="es-CR"/>
        </w:rPr>
        <mc:AlternateContent>
          <mc:Choice Requires="wps">
            <w:drawing>
              <wp:anchor distT="0" distB="0" distL="114300" distR="114300" simplePos="0" relativeHeight="251674624" behindDoc="0" locked="0" layoutInCell="1" allowOverlap="1" wp14:anchorId="11958081" wp14:editId="2F6F990D">
                <wp:simplePos x="0" y="0"/>
                <wp:positionH relativeFrom="column">
                  <wp:posOffset>50165</wp:posOffset>
                </wp:positionH>
                <wp:positionV relativeFrom="paragraph">
                  <wp:posOffset>172720</wp:posOffset>
                </wp:positionV>
                <wp:extent cx="2133600" cy="19050"/>
                <wp:effectExtent l="0" t="0" r="19050" b="19050"/>
                <wp:wrapNone/>
                <wp:docPr id="15" name="Conector recto 15"/>
                <wp:cNvGraphicFramePr/>
                <a:graphic xmlns:a="http://schemas.openxmlformats.org/drawingml/2006/main">
                  <a:graphicData uri="http://schemas.microsoft.com/office/word/2010/wordprocessingShape">
                    <wps:wsp>
                      <wps:cNvCnPr/>
                      <wps:spPr>
                        <a:xfrm>
                          <a:off x="0" y="0"/>
                          <a:ext cx="2133600" cy="190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2BFE514" id="Conector recto 15"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3.95pt,13.6pt" to="171.9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" strokecolor="windowText" strokeweight=".5pt">
                <v:stroke joinstyle="miter"/>
              </v:line>
            </w:pict>
          </mc:Fallback>
        </mc:AlternateContent>
      </w:r>
    </w:p>
    <w:p w:rsidR="00E374AE" w:rsidRPr="00E374AE" w:rsidRDefault="00E374AE" w:rsidP="00E374AE">
      <w:pPr>
        <w:spacing w:line="360" w:lineRule="auto"/>
        <w:jc w:val="both"/>
        <w:rPr>
          <w:rFonts w:ascii="Arial" w:hAnsi="Arial" w:cs="Arial"/>
          <w:noProof w:val="0"/>
          <w:sz w:val="24"/>
          <w:szCs w:val="24"/>
        </w:rPr>
      </w:pPr>
      <w:r w:rsidRPr="00E374AE">
        <w:rPr>
          <w:rFonts w:ascii="Arial" w:hAnsi="Arial" w:cs="Arial"/>
          <w:noProof w:val="0"/>
          <w:sz w:val="24"/>
          <w:szCs w:val="24"/>
        </w:rPr>
        <w:t>Sr. Julio Benavides Espinoza                                    Sra. Betty Castillo Ortiz</w:t>
      </w:r>
    </w:p>
    <w:p w:rsidR="00E374AE" w:rsidRPr="00E374AE" w:rsidRDefault="00E374AE" w:rsidP="00E374AE">
      <w:pPr>
        <w:spacing w:line="360" w:lineRule="auto"/>
        <w:jc w:val="both"/>
        <w:rPr>
          <w:rFonts w:ascii="Arial" w:hAnsi="Arial" w:cs="Arial"/>
          <w:noProof w:val="0"/>
          <w:sz w:val="24"/>
          <w:szCs w:val="24"/>
        </w:rPr>
      </w:pPr>
      <w:r w:rsidRPr="00E374AE">
        <w:rPr>
          <w:rFonts w:ascii="Arial" w:hAnsi="Arial" w:cs="Arial"/>
          <w:noProof w:val="0"/>
          <w:sz w:val="24"/>
          <w:szCs w:val="24"/>
        </w:rPr>
        <w:t xml:space="preserve">       Regidor Propietario                                                Regidora Propietaria</w:t>
      </w:r>
    </w:p>
    <w:p w:rsidR="00E374AE" w:rsidRPr="00E374AE" w:rsidRDefault="00E374AE" w:rsidP="00E374AE">
      <w:pPr>
        <w:spacing w:after="0" w:line="240" w:lineRule="auto"/>
        <w:jc w:val="both"/>
        <w:rPr>
          <w:rFonts w:ascii="Arial" w:eastAsia="Calibri" w:hAnsi="Arial" w:cs="Arial"/>
          <w:b/>
          <w:noProof w:val="0"/>
          <w:sz w:val="24"/>
          <w:szCs w:val="24"/>
          <w:lang w:val="es-ES"/>
        </w:rPr>
      </w:pPr>
      <w:r w:rsidRPr="00E374AE">
        <w:rPr>
          <w:rFonts w:ascii="Arial" w:eastAsia="Calibri" w:hAnsi="Arial" w:cs="Arial"/>
          <w:b/>
          <w:noProof w:val="0"/>
          <w:sz w:val="24"/>
          <w:szCs w:val="24"/>
          <w:lang w:val="es-ES"/>
        </w:rPr>
        <w:t>ESTE CONCEJO MUNICIPAL ACUERDA</w:t>
      </w:r>
    </w:p>
    <w:p w:rsidR="00E374AE" w:rsidRPr="00E374AE" w:rsidRDefault="00E374AE" w:rsidP="00E374AE">
      <w:pPr>
        <w:spacing w:after="0" w:line="240" w:lineRule="auto"/>
        <w:jc w:val="both"/>
        <w:rPr>
          <w:rFonts w:ascii="Arial" w:eastAsia="Calibri" w:hAnsi="Arial" w:cs="Arial"/>
          <w:noProof w:val="0"/>
          <w:sz w:val="24"/>
          <w:szCs w:val="24"/>
          <w:lang w:val="es-ES"/>
        </w:rPr>
      </w:pPr>
    </w:p>
    <w:p w:rsidR="00E374AE" w:rsidRPr="00E374AE" w:rsidRDefault="00E374AE" w:rsidP="00E374AE">
      <w:pPr>
        <w:spacing w:after="0" w:line="240" w:lineRule="auto"/>
        <w:jc w:val="both"/>
        <w:rPr>
          <w:rFonts w:ascii="Arial" w:eastAsia="Calibri" w:hAnsi="Arial" w:cs="Arial"/>
          <w:noProof w:val="0"/>
          <w:sz w:val="24"/>
          <w:szCs w:val="24"/>
        </w:rPr>
      </w:pPr>
      <w:r w:rsidRPr="00E374AE">
        <w:rPr>
          <w:rFonts w:ascii="Arial" w:eastAsia="Calibri" w:hAnsi="Arial" w:cs="Arial"/>
          <w:noProof w:val="0"/>
          <w:sz w:val="24"/>
          <w:szCs w:val="24"/>
          <w:lang w:val="es-ES"/>
        </w:rPr>
        <w:t xml:space="preserve">Avalar dicho dictamen y declararse </w:t>
      </w:r>
      <w:r w:rsidRPr="00E374AE">
        <w:rPr>
          <w:rFonts w:ascii="Arial" w:eastAsia="Calibri" w:hAnsi="Arial" w:cs="Arial"/>
          <w:noProof w:val="0"/>
          <w:sz w:val="24"/>
          <w:szCs w:val="24"/>
        </w:rPr>
        <w:t xml:space="preserve">en contra del expediente N° 20.671 “Reforma de la Ley N° 9047, Ley de Regulación y Comercialización de Bebidas con Contenido Alcohólico del 25 de junio de 2012 y sus reformas”, atendiendo la observación planteada en el considerando N° 3. </w:t>
      </w:r>
    </w:p>
    <w:p w:rsidR="00E374AE" w:rsidRPr="00E374AE" w:rsidRDefault="00E374AE" w:rsidP="00E374AE">
      <w:pPr>
        <w:spacing w:after="0" w:line="240" w:lineRule="auto"/>
        <w:rPr>
          <w:rFonts w:ascii="Calibri" w:eastAsia="Calibri" w:hAnsi="Calibri" w:cs="Times New Roman"/>
          <w:noProof w:val="0"/>
        </w:rPr>
      </w:pPr>
    </w:p>
    <w:p w:rsidR="00E374AE" w:rsidRPr="00E374AE" w:rsidRDefault="00E374AE" w:rsidP="00E374AE">
      <w:pPr>
        <w:spacing w:after="0" w:line="240" w:lineRule="auto"/>
        <w:rPr>
          <w:rFonts w:ascii="Arial" w:eastAsia="Calibri" w:hAnsi="Arial" w:cs="Arial"/>
          <w:b/>
          <w:noProof w:val="0"/>
          <w:lang w:val="es-ES"/>
        </w:rPr>
      </w:pPr>
      <w:r w:rsidRPr="00E374AE">
        <w:rPr>
          <w:rFonts w:ascii="Arial" w:eastAsia="Calibri" w:hAnsi="Arial" w:cs="Arial"/>
          <w:b/>
          <w:noProof w:val="0"/>
          <w:lang w:val="es-ES"/>
        </w:rPr>
        <w:t>ACUERDO UNÁNIME Y DECLARADO DEFINITIVAMENTE APROBADO N°642-18</w:t>
      </w:r>
    </w:p>
    <w:p w:rsidR="00E374AE" w:rsidRPr="00E374AE" w:rsidRDefault="00E374AE" w:rsidP="00E374AE">
      <w:pPr>
        <w:spacing w:after="0" w:line="240" w:lineRule="auto"/>
        <w:rPr>
          <w:rFonts w:ascii="Arial" w:eastAsia="Calibri" w:hAnsi="Arial" w:cs="Arial"/>
          <w:b/>
          <w:noProof w:val="0"/>
          <w:lang w:val="es-ES"/>
        </w:rPr>
      </w:pPr>
    </w:p>
    <w:p w:rsidR="00E374AE" w:rsidRPr="00E374AE" w:rsidRDefault="00E374AE" w:rsidP="00580E18">
      <w:pPr>
        <w:numPr>
          <w:ilvl w:val="0"/>
          <w:numId w:val="29"/>
        </w:numPr>
        <w:spacing w:after="0" w:line="240" w:lineRule="auto"/>
        <w:contextualSpacing/>
        <w:jc w:val="both"/>
        <w:rPr>
          <w:rFonts w:ascii="Arial" w:eastAsia="Calibri" w:hAnsi="Arial" w:cs="Arial"/>
          <w:noProof w:val="0"/>
          <w:sz w:val="24"/>
          <w:szCs w:val="24"/>
          <w:lang w:val="es-ES"/>
        </w:rPr>
      </w:pPr>
      <w:r w:rsidRPr="00E374AE">
        <w:rPr>
          <w:rFonts w:ascii="Arial" w:eastAsia="Calibri" w:hAnsi="Arial" w:cs="Arial"/>
          <w:noProof w:val="0"/>
          <w:sz w:val="24"/>
          <w:szCs w:val="24"/>
          <w:lang w:val="es-ES"/>
        </w:rPr>
        <w:t>María de los Ángeles Artavia Zeledón, Partido Unidad Social Cristiana</w:t>
      </w:r>
    </w:p>
    <w:p w:rsidR="00E374AE" w:rsidRPr="00E374AE" w:rsidRDefault="00E374AE" w:rsidP="00580E18">
      <w:pPr>
        <w:numPr>
          <w:ilvl w:val="0"/>
          <w:numId w:val="29"/>
        </w:numPr>
        <w:spacing w:after="0" w:line="240" w:lineRule="auto"/>
        <w:contextualSpacing/>
        <w:jc w:val="both"/>
        <w:rPr>
          <w:rFonts w:ascii="Arial" w:eastAsia="Calibri" w:hAnsi="Arial" w:cs="Arial"/>
          <w:noProof w:val="0"/>
          <w:sz w:val="24"/>
          <w:szCs w:val="24"/>
          <w:lang w:val="es-ES"/>
        </w:rPr>
      </w:pPr>
      <w:r w:rsidRPr="00E374AE">
        <w:rPr>
          <w:rFonts w:ascii="Arial" w:eastAsia="Calibri" w:hAnsi="Arial" w:cs="Arial"/>
          <w:noProof w:val="0"/>
          <w:sz w:val="24"/>
          <w:szCs w:val="24"/>
          <w:lang w:val="es-ES"/>
        </w:rPr>
        <w:t>Damaris Gamboa Hernández, Partido Unidad Social Cristiana</w:t>
      </w:r>
    </w:p>
    <w:p w:rsidR="00E374AE" w:rsidRPr="00E374AE" w:rsidRDefault="00E374AE" w:rsidP="00580E18">
      <w:pPr>
        <w:numPr>
          <w:ilvl w:val="0"/>
          <w:numId w:val="29"/>
        </w:numPr>
        <w:spacing w:after="0" w:line="240" w:lineRule="auto"/>
        <w:contextualSpacing/>
        <w:jc w:val="both"/>
        <w:rPr>
          <w:rFonts w:ascii="Arial" w:eastAsia="Calibri" w:hAnsi="Arial" w:cs="Arial"/>
          <w:noProof w:val="0"/>
          <w:sz w:val="24"/>
          <w:szCs w:val="24"/>
          <w:lang w:val="es-ES"/>
        </w:rPr>
      </w:pPr>
      <w:r w:rsidRPr="00E374AE">
        <w:rPr>
          <w:rFonts w:ascii="Arial" w:eastAsia="Calibri" w:hAnsi="Arial" w:cs="Arial"/>
          <w:noProof w:val="0"/>
          <w:sz w:val="24"/>
          <w:szCs w:val="24"/>
          <w:lang w:val="es-ES"/>
        </w:rPr>
        <w:t>Julio César Benavides Espinoza, Partido Unidad Social Cristiana</w:t>
      </w:r>
    </w:p>
    <w:p w:rsidR="00E374AE" w:rsidRPr="00E374AE" w:rsidRDefault="00E374AE" w:rsidP="00580E18">
      <w:pPr>
        <w:numPr>
          <w:ilvl w:val="0"/>
          <w:numId w:val="29"/>
        </w:numPr>
        <w:spacing w:after="0" w:line="240" w:lineRule="auto"/>
        <w:contextualSpacing/>
        <w:jc w:val="both"/>
        <w:rPr>
          <w:rFonts w:ascii="Arial" w:eastAsia="Calibri" w:hAnsi="Arial" w:cs="Arial"/>
          <w:noProof w:val="0"/>
          <w:sz w:val="24"/>
          <w:szCs w:val="24"/>
          <w:lang w:val="es-ES"/>
        </w:rPr>
      </w:pPr>
      <w:r w:rsidRPr="00E374AE">
        <w:rPr>
          <w:rFonts w:ascii="Arial" w:eastAsia="Calibri" w:hAnsi="Arial" w:cs="Arial"/>
          <w:noProof w:val="0"/>
          <w:sz w:val="24"/>
          <w:szCs w:val="24"/>
          <w:lang w:val="es-ES"/>
        </w:rPr>
        <w:t>Yojhan Cubero Ramírez, Partido Liberación Nacional</w:t>
      </w:r>
    </w:p>
    <w:p w:rsidR="00E374AE" w:rsidRPr="00E374AE" w:rsidRDefault="00E374AE" w:rsidP="00580E18">
      <w:pPr>
        <w:numPr>
          <w:ilvl w:val="0"/>
          <w:numId w:val="29"/>
        </w:numPr>
        <w:spacing w:after="0" w:line="240" w:lineRule="auto"/>
        <w:contextualSpacing/>
        <w:jc w:val="both"/>
        <w:rPr>
          <w:rFonts w:ascii="Arial" w:eastAsia="Calibri" w:hAnsi="Arial" w:cs="Arial"/>
          <w:noProof w:val="0"/>
          <w:sz w:val="24"/>
          <w:szCs w:val="24"/>
          <w:lang w:val="es-ES"/>
        </w:rPr>
      </w:pPr>
      <w:r w:rsidRPr="00E374AE">
        <w:rPr>
          <w:rFonts w:ascii="Arial" w:eastAsia="Calibri" w:hAnsi="Arial" w:cs="Arial"/>
          <w:noProof w:val="0"/>
          <w:sz w:val="24"/>
          <w:szCs w:val="24"/>
          <w:lang w:val="es-ES"/>
        </w:rPr>
        <w:t>Betty Castillo Ortiz, Partido Liberación Nacional</w:t>
      </w:r>
    </w:p>
    <w:p w:rsidR="00E374AE" w:rsidRDefault="00E374AE" w:rsidP="004F5571">
      <w:pPr>
        <w:pStyle w:val="Sinespaciado"/>
        <w:rPr>
          <w:rFonts w:ascii="Arial" w:hAnsi="Arial" w:cs="Arial"/>
          <w:sz w:val="16"/>
          <w:szCs w:val="16"/>
        </w:rPr>
      </w:pPr>
    </w:p>
    <w:p w:rsidR="00E374AE" w:rsidRDefault="00E374AE" w:rsidP="004F5571">
      <w:pPr>
        <w:pStyle w:val="Sinespaciado"/>
        <w:rPr>
          <w:rFonts w:ascii="Arial" w:hAnsi="Arial" w:cs="Arial"/>
          <w:sz w:val="16"/>
          <w:szCs w:val="16"/>
        </w:rPr>
      </w:pPr>
    </w:p>
    <w:p w:rsidR="00E374AE" w:rsidRDefault="00E374AE" w:rsidP="004F5571">
      <w:pPr>
        <w:pStyle w:val="Sinespaciado"/>
        <w:rPr>
          <w:rFonts w:ascii="Arial" w:hAnsi="Arial" w:cs="Arial"/>
          <w:sz w:val="16"/>
          <w:szCs w:val="16"/>
        </w:rPr>
      </w:pPr>
    </w:p>
    <w:p w:rsidR="00E374AE" w:rsidRDefault="00E374AE" w:rsidP="004F5571">
      <w:pPr>
        <w:pStyle w:val="Sinespaciado"/>
        <w:rPr>
          <w:rFonts w:ascii="Arial" w:hAnsi="Arial" w:cs="Arial"/>
          <w:sz w:val="16"/>
          <w:szCs w:val="16"/>
        </w:rPr>
      </w:pPr>
    </w:p>
    <w:p w:rsidR="00E374AE" w:rsidRDefault="00E374AE" w:rsidP="004F5571">
      <w:pPr>
        <w:pStyle w:val="Sinespaciado"/>
        <w:rPr>
          <w:rFonts w:ascii="Arial" w:hAnsi="Arial" w:cs="Arial"/>
          <w:sz w:val="16"/>
          <w:szCs w:val="16"/>
        </w:rPr>
      </w:pPr>
    </w:p>
    <w:p w:rsidR="00E374AE" w:rsidRDefault="00E374AE" w:rsidP="004F5571">
      <w:pPr>
        <w:pStyle w:val="Sinespaciado"/>
        <w:rPr>
          <w:rFonts w:ascii="Arial" w:hAnsi="Arial" w:cs="Arial"/>
          <w:sz w:val="16"/>
          <w:szCs w:val="16"/>
        </w:rPr>
      </w:pPr>
    </w:p>
    <w:p w:rsidR="00E374AE" w:rsidRPr="00C95FD3" w:rsidRDefault="00E374AE" w:rsidP="00E374AE">
      <w:pPr>
        <w:spacing w:after="0" w:line="240" w:lineRule="auto"/>
        <w:ind w:left="-142"/>
        <w:jc w:val="center"/>
        <w:rPr>
          <w:rFonts w:ascii="Arial" w:eastAsia="Calibri" w:hAnsi="Arial" w:cs="Arial"/>
          <w:sz w:val="16"/>
          <w:szCs w:val="16"/>
        </w:rPr>
      </w:pPr>
      <w:r w:rsidRPr="00C95FD3">
        <w:rPr>
          <w:rFonts w:ascii="Arial" w:eastAsia="Calibri" w:hAnsi="Arial" w:cs="Arial"/>
          <w:b/>
          <w:sz w:val="24"/>
          <w:szCs w:val="24"/>
          <w:lang w:val="es-ES_tradnl"/>
        </w:rPr>
        <w:t>LINETH ARTAVIA GONZÁLEZ</w:t>
      </w:r>
    </w:p>
    <w:p w:rsidR="00E374AE" w:rsidRPr="00C95FD3" w:rsidRDefault="00E374AE" w:rsidP="00E374AE">
      <w:pPr>
        <w:spacing w:after="0" w:line="240" w:lineRule="auto"/>
        <w:ind w:left="-142"/>
        <w:jc w:val="center"/>
        <w:rPr>
          <w:rFonts w:ascii="Arial" w:eastAsia="Calibri" w:hAnsi="Arial" w:cs="Arial"/>
          <w:b/>
          <w:sz w:val="24"/>
          <w:szCs w:val="24"/>
          <w:lang w:val="es-ES_tradnl"/>
        </w:rPr>
      </w:pPr>
      <w:r w:rsidRPr="00C95FD3">
        <w:rPr>
          <w:rFonts w:ascii="Arial" w:eastAsia="Calibri" w:hAnsi="Arial" w:cs="Arial"/>
          <w:b/>
          <w:sz w:val="24"/>
          <w:szCs w:val="24"/>
          <w:lang w:val="es-ES_tradnl"/>
        </w:rPr>
        <w:t>SECRETARIA CONCEJO MUNICIPAL</w:t>
      </w:r>
    </w:p>
    <w:p w:rsidR="00E374AE" w:rsidRDefault="00E374AE" w:rsidP="00E374AE">
      <w:pPr>
        <w:pStyle w:val="Sinespaciado"/>
        <w:ind w:left="360"/>
        <w:rPr>
          <w:rFonts w:ascii="Arial" w:hAnsi="Arial" w:cs="Arial"/>
          <w:sz w:val="16"/>
          <w:szCs w:val="16"/>
        </w:rPr>
      </w:pPr>
      <w:r w:rsidRPr="00116CBF">
        <w:rPr>
          <w:rFonts w:ascii="Arial" w:hAnsi="Arial" w:cs="Arial"/>
          <w:noProof/>
          <w:sz w:val="16"/>
          <w:szCs w:val="16"/>
          <w:lang w:val="es-CR" w:eastAsia="es-CR"/>
        </w:rPr>
        <w:drawing>
          <wp:inline distT="0" distB="0" distL="0" distR="0" wp14:anchorId="2F41D356" wp14:editId="0B556236">
            <wp:extent cx="213459" cy="152400"/>
            <wp:effectExtent l="0" t="0" r="0" b="0"/>
            <wp:docPr id="234" name="Imagen 234"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116CBF">
        <w:rPr>
          <w:rFonts w:ascii="Arial" w:hAnsi="Arial" w:cs="Arial"/>
          <w:sz w:val="16"/>
          <w:szCs w:val="16"/>
        </w:rPr>
        <w:t>C/c: Archivo</w:t>
      </w:r>
    </w:p>
    <w:p w:rsidR="00E374AE" w:rsidRDefault="00E374AE" w:rsidP="00E374AE">
      <w:pPr>
        <w:pStyle w:val="Sinespaciado"/>
        <w:rPr>
          <w:rFonts w:ascii="Arial" w:hAnsi="Arial" w:cs="Arial"/>
          <w:sz w:val="16"/>
          <w:szCs w:val="16"/>
        </w:rPr>
      </w:pPr>
    </w:p>
    <w:p w:rsidR="00E374AE" w:rsidRDefault="00E374AE" w:rsidP="004F5571">
      <w:pPr>
        <w:pStyle w:val="Sinespaciado"/>
        <w:rPr>
          <w:rFonts w:ascii="Arial" w:hAnsi="Arial" w:cs="Arial"/>
          <w:sz w:val="16"/>
          <w:szCs w:val="16"/>
        </w:rPr>
      </w:pPr>
    </w:p>
    <w:p w:rsidR="00E374AE" w:rsidRDefault="00E374AE" w:rsidP="004F5571">
      <w:pPr>
        <w:pStyle w:val="Sinespaciado"/>
        <w:rPr>
          <w:rFonts w:ascii="Arial" w:hAnsi="Arial" w:cs="Arial"/>
          <w:sz w:val="16"/>
          <w:szCs w:val="16"/>
        </w:rPr>
      </w:pPr>
    </w:p>
    <w:p w:rsidR="00E374AE" w:rsidRDefault="00E374AE" w:rsidP="004F5571">
      <w:pPr>
        <w:pStyle w:val="Sinespaciado"/>
        <w:rPr>
          <w:rFonts w:ascii="Arial" w:hAnsi="Arial" w:cs="Arial"/>
          <w:sz w:val="16"/>
          <w:szCs w:val="16"/>
        </w:rPr>
      </w:pPr>
    </w:p>
    <w:p w:rsidR="00E374AE" w:rsidRDefault="00E374AE" w:rsidP="004F5571">
      <w:pPr>
        <w:pStyle w:val="Sinespaciado"/>
        <w:rPr>
          <w:rFonts w:ascii="Arial" w:hAnsi="Arial" w:cs="Arial"/>
          <w:sz w:val="16"/>
          <w:szCs w:val="16"/>
        </w:rPr>
      </w:pPr>
    </w:p>
    <w:p w:rsidR="00E374AE" w:rsidRDefault="00E374AE" w:rsidP="004F5571">
      <w:pPr>
        <w:pStyle w:val="Sinespaciado"/>
        <w:rPr>
          <w:rFonts w:ascii="Arial" w:hAnsi="Arial" w:cs="Arial"/>
          <w:sz w:val="16"/>
          <w:szCs w:val="16"/>
        </w:rPr>
      </w:pPr>
    </w:p>
    <w:p w:rsidR="00E374AE" w:rsidRDefault="00E374AE" w:rsidP="004F5571">
      <w:pPr>
        <w:pStyle w:val="Sinespaciado"/>
        <w:rPr>
          <w:rFonts w:ascii="Arial" w:hAnsi="Arial" w:cs="Arial"/>
          <w:sz w:val="16"/>
          <w:szCs w:val="16"/>
        </w:rPr>
      </w:pPr>
    </w:p>
    <w:p w:rsidR="00E374AE" w:rsidRDefault="00E374AE" w:rsidP="004F5571">
      <w:pPr>
        <w:pStyle w:val="Sinespaciado"/>
        <w:rPr>
          <w:rFonts w:ascii="Arial" w:hAnsi="Arial" w:cs="Arial"/>
          <w:sz w:val="16"/>
          <w:szCs w:val="16"/>
        </w:rPr>
      </w:pPr>
    </w:p>
    <w:p w:rsidR="00E374AE" w:rsidRDefault="00E374AE" w:rsidP="004F5571">
      <w:pPr>
        <w:pStyle w:val="Sinespaciado"/>
        <w:rPr>
          <w:rFonts w:ascii="Arial" w:hAnsi="Arial" w:cs="Arial"/>
          <w:sz w:val="16"/>
          <w:szCs w:val="16"/>
        </w:rPr>
      </w:pPr>
    </w:p>
    <w:p w:rsidR="00E374AE" w:rsidRDefault="00E374AE" w:rsidP="004F5571">
      <w:pPr>
        <w:pStyle w:val="Sinespaciado"/>
        <w:rPr>
          <w:rFonts w:ascii="Arial" w:hAnsi="Arial" w:cs="Arial"/>
          <w:sz w:val="16"/>
          <w:szCs w:val="16"/>
        </w:rPr>
      </w:pPr>
    </w:p>
    <w:p w:rsidR="00E374AE" w:rsidRDefault="00E374AE" w:rsidP="004F5571">
      <w:pPr>
        <w:pStyle w:val="Sinespaciado"/>
        <w:rPr>
          <w:rFonts w:ascii="Arial" w:hAnsi="Arial" w:cs="Arial"/>
          <w:sz w:val="16"/>
          <w:szCs w:val="16"/>
        </w:rPr>
      </w:pPr>
    </w:p>
    <w:p w:rsidR="00E374AE" w:rsidRDefault="00E374AE" w:rsidP="004F5571">
      <w:pPr>
        <w:pStyle w:val="Sinespaciado"/>
        <w:rPr>
          <w:rFonts w:ascii="Arial" w:hAnsi="Arial" w:cs="Arial"/>
          <w:sz w:val="16"/>
          <w:szCs w:val="16"/>
        </w:rPr>
      </w:pPr>
    </w:p>
    <w:p w:rsidR="00E374AE" w:rsidRDefault="00E374AE" w:rsidP="004F5571">
      <w:pPr>
        <w:pStyle w:val="Sinespaciado"/>
        <w:rPr>
          <w:rFonts w:ascii="Arial" w:hAnsi="Arial" w:cs="Arial"/>
          <w:sz w:val="16"/>
          <w:szCs w:val="16"/>
        </w:rPr>
      </w:pPr>
    </w:p>
    <w:p w:rsidR="00E374AE" w:rsidRDefault="00E374AE" w:rsidP="004F5571">
      <w:pPr>
        <w:pStyle w:val="Sinespaciado"/>
        <w:rPr>
          <w:rFonts w:ascii="Arial" w:hAnsi="Arial" w:cs="Arial"/>
          <w:sz w:val="16"/>
          <w:szCs w:val="16"/>
        </w:rPr>
      </w:pPr>
    </w:p>
    <w:p w:rsidR="00E374AE" w:rsidRDefault="00E374AE" w:rsidP="004F5571">
      <w:pPr>
        <w:pStyle w:val="Sinespaciado"/>
        <w:rPr>
          <w:rFonts w:ascii="Arial" w:hAnsi="Arial" w:cs="Arial"/>
          <w:sz w:val="16"/>
          <w:szCs w:val="16"/>
        </w:rPr>
      </w:pPr>
    </w:p>
    <w:p w:rsidR="00E374AE" w:rsidRDefault="00E374AE" w:rsidP="004F5571">
      <w:pPr>
        <w:pStyle w:val="Sinespaciado"/>
        <w:rPr>
          <w:rFonts w:ascii="Arial" w:hAnsi="Arial" w:cs="Arial"/>
          <w:sz w:val="16"/>
          <w:szCs w:val="16"/>
        </w:rPr>
      </w:pPr>
    </w:p>
    <w:p w:rsidR="00E374AE" w:rsidRDefault="00E374AE" w:rsidP="004F5571">
      <w:pPr>
        <w:pStyle w:val="Sinespaciado"/>
        <w:rPr>
          <w:rFonts w:ascii="Arial" w:hAnsi="Arial" w:cs="Arial"/>
          <w:sz w:val="16"/>
          <w:szCs w:val="16"/>
        </w:rPr>
      </w:pPr>
    </w:p>
    <w:p w:rsidR="00E374AE" w:rsidRDefault="00E374AE" w:rsidP="004F5571">
      <w:pPr>
        <w:pStyle w:val="Sinespaciado"/>
        <w:rPr>
          <w:rFonts w:ascii="Arial" w:hAnsi="Arial" w:cs="Arial"/>
          <w:sz w:val="16"/>
          <w:szCs w:val="16"/>
        </w:rPr>
      </w:pPr>
    </w:p>
    <w:p w:rsidR="00E374AE" w:rsidRDefault="00E374AE" w:rsidP="004F5571">
      <w:pPr>
        <w:pStyle w:val="Sinespaciado"/>
        <w:rPr>
          <w:rFonts w:ascii="Arial" w:hAnsi="Arial" w:cs="Arial"/>
          <w:sz w:val="16"/>
          <w:szCs w:val="16"/>
        </w:rPr>
      </w:pPr>
    </w:p>
    <w:p w:rsidR="00E374AE" w:rsidRDefault="00E374AE" w:rsidP="004F5571">
      <w:pPr>
        <w:pStyle w:val="Sinespaciado"/>
        <w:rPr>
          <w:rFonts w:ascii="Arial" w:hAnsi="Arial" w:cs="Arial"/>
          <w:sz w:val="16"/>
          <w:szCs w:val="16"/>
        </w:rPr>
      </w:pPr>
    </w:p>
    <w:p w:rsidR="00E374AE" w:rsidRDefault="00E374AE" w:rsidP="004F5571">
      <w:pPr>
        <w:pStyle w:val="Sinespaciado"/>
        <w:rPr>
          <w:rFonts w:ascii="Arial" w:hAnsi="Arial" w:cs="Arial"/>
          <w:sz w:val="16"/>
          <w:szCs w:val="16"/>
        </w:rPr>
      </w:pPr>
    </w:p>
    <w:p w:rsidR="00E374AE" w:rsidRDefault="00E374AE" w:rsidP="004F5571">
      <w:pPr>
        <w:pStyle w:val="Sinespaciado"/>
        <w:rPr>
          <w:rFonts w:ascii="Arial" w:hAnsi="Arial" w:cs="Arial"/>
          <w:sz w:val="16"/>
          <w:szCs w:val="16"/>
        </w:rPr>
      </w:pPr>
    </w:p>
    <w:p w:rsidR="00E374AE" w:rsidRDefault="00E374AE" w:rsidP="004F5571">
      <w:pPr>
        <w:pStyle w:val="Sinespaciado"/>
        <w:rPr>
          <w:rFonts w:ascii="Arial" w:hAnsi="Arial" w:cs="Arial"/>
          <w:sz w:val="16"/>
          <w:szCs w:val="16"/>
        </w:rPr>
      </w:pPr>
    </w:p>
    <w:p w:rsidR="00E374AE" w:rsidRDefault="00E374AE" w:rsidP="004F5571">
      <w:pPr>
        <w:pStyle w:val="Sinespaciado"/>
        <w:rPr>
          <w:rFonts w:ascii="Arial" w:hAnsi="Arial" w:cs="Arial"/>
          <w:sz w:val="16"/>
          <w:szCs w:val="16"/>
        </w:rPr>
      </w:pPr>
    </w:p>
    <w:p w:rsidR="00E374AE" w:rsidRPr="00BC69BF" w:rsidRDefault="00E374AE" w:rsidP="00E374AE">
      <w:pPr>
        <w:jc w:val="right"/>
        <w:rPr>
          <w:rFonts w:ascii="Arial" w:hAnsi="Arial" w:cs="Arial"/>
          <w:b/>
          <w:sz w:val="24"/>
          <w:szCs w:val="24"/>
        </w:rPr>
      </w:pPr>
      <w:r w:rsidRPr="00BC69BF">
        <w:rPr>
          <w:rFonts w:ascii="Arial" w:hAnsi="Arial" w:cs="Arial"/>
          <w:b/>
          <w:sz w:val="24"/>
          <w:szCs w:val="24"/>
        </w:rPr>
        <w:lastRenderedPageBreak/>
        <w:t xml:space="preserve">OFICIO </w:t>
      </w:r>
      <w:r>
        <w:rPr>
          <w:rFonts w:ascii="Arial" w:hAnsi="Arial" w:cs="Arial"/>
          <w:b/>
          <w:sz w:val="24"/>
          <w:szCs w:val="24"/>
        </w:rPr>
        <w:t>MSPH-CM-ACUER-643-</w:t>
      </w:r>
      <w:r w:rsidRPr="00BC69BF">
        <w:rPr>
          <w:rFonts w:ascii="Arial" w:hAnsi="Arial" w:cs="Arial"/>
          <w:b/>
          <w:sz w:val="24"/>
          <w:szCs w:val="24"/>
        </w:rPr>
        <w:t>18</w:t>
      </w:r>
    </w:p>
    <w:p w:rsidR="00E374AE" w:rsidRPr="00052773" w:rsidRDefault="00E374AE" w:rsidP="00E374AE">
      <w:pPr>
        <w:spacing w:after="0" w:line="240" w:lineRule="auto"/>
        <w:jc w:val="right"/>
        <w:rPr>
          <w:rFonts w:ascii="Arial" w:eastAsia="Calibri" w:hAnsi="Arial" w:cs="Arial"/>
          <w:sz w:val="24"/>
          <w:szCs w:val="24"/>
        </w:rPr>
      </w:pPr>
      <w:r>
        <w:rPr>
          <w:rFonts w:ascii="Arial" w:eastAsia="Calibri" w:hAnsi="Arial" w:cs="Arial"/>
          <w:sz w:val="24"/>
          <w:szCs w:val="24"/>
        </w:rPr>
        <w:t>San Pablo de Heredia, 08 de noviembre de 2018</w:t>
      </w:r>
    </w:p>
    <w:p w:rsidR="00E374AE" w:rsidRDefault="00E374AE" w:rsidP="00E374AE">
      <w:pPr>
        <w:spacing w:after="0" w:line="240" w:lineRule="auto"/>
        <w:jc w:val="center"/>
        <w:rPr>
          <w:rFonts w:ascii="Arial" w:eastAsia="Calibri" w:hAnsi="Arial" w:cs="Arial"/>
          <w:b/>
          <w:sz w:val="24"/>
          <w:szCs w:val="24"/>
          <w:lang w:val="es-ES"/>
        </w:rPr>
      </w:pPr>
    </w:p>
    <w:p w:rsidR="00E374AE" w:rsidRDefault="00E374AE" w:rsidP="00E374AE">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Señora</w:t>
      </w:r>
    </w:p>
    <w:p w:rsidR="00E374AE" w:rsidRDefault="00E374AE" w:rsidP="00E374AE">
      <w:pPr>
        <w:spacing w:after="0" w:line="240" w:lineRule="auto"/>
        <w:rPr>
          <w:rFonts w:ascii="Arial" w:eastAsia="Times New Roman" w:hAnsi="Arial" w:cs="Arial"/>
          <w:noProof w:val="0"/>
          <w:sz w:val="24"/>
          <w:szCs w:val="24"/>
          <w:lang w:val="es-ES_tradnl" w:eastAsia="es-ES_tradnl"/>
        </w:rPr>
      </w:pPr>
      <w:r>
        <w:rPr>
          <w:rFonts w:ascii="Arial" w:eastAsia="Times New Roman" w:hAnsi="Arial" w:cs="Arial"/>
          <w:noProof w:val="0"/>
          <w:sz w:val="24"/>
          <w:szCs w:val="24"/>
          <w:lang w:val="es-ES_tradnl" w:eastAsia="es-ES_tradnl"/>
        </w:rPr>
        <w:t>Ericka Ugalde Camacho, Jefa de Área</w:t>
      </w:r>
    </w:p>
    <w:p w:rsidR="00E374AE" w:rsidRDefault="00E374AE" w:rsidP="00E374AE">
      <w:pPr>
        <w:spacing w:after="0" w:line="240" w:lineRule="auto"/>
        <w:rPr>
          <w:rFonts w:ascii="Arial" w:eastAsia="Times New Roman" w:hAnsi="Arial" w:cs="Arial"/>
          <w:noProof w:val="0"/>
          <w:sz w:val="24"/>
          <w:szCs w:val="24"/>
          <w:lang w:val="es-ES_tradnl" w:eastAsia="es-ES_tradnl"/>
        </w:rPr>
      </w:pPr>
      <w:r>
        <w:rPr>
          <w:rFonts w:ascii="Arial" w:eastAsia="Times New Roman" w:hAnsi="Arial" w:cs="Arial"/>
          <w:noProof w:val="0"/>
          <w:sz w:val="24"/>
          <w:szCs w:val="24"/>
          <w:lang w:val="es-ES_tradnl" w:eastAsia="es-ES_tradnl"/>
        </w:rPr>
        <w:t>Comisiones Legislativas III, Asamblea Legislativa</w:t>
      </w:r>
    </w:p>
    <w:p w:rsidR="00E374AE" w:rsidRDefault="00E374AE" w:rsidP="00E374AE">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Pte.</w:t>
      </w:r>
    </w:p>
    <w:p w:rsidR="00E374AE" w:rsidRDefault="00E374AE" w:rsidP="00E374AE">
      <w:pPr>
        <w:spacing w:after="0" w:line="276" w:lineRule="auto"/>
        <w:rPr>
          <w:rFonts w:ascii="Arial" w:eastAsia="Times New Roman" w:hAnsi="Arial" w:cs="Arial"/>
          <w:sz w:val="24"/>
          <w:szCs w:val="24"/>
          <w:lang w:val="es-ES" w:eastAsia="es-ES"/>
        </w:rPr>
      </w:pPr>
    </w:p>
    <w:p w:rsidR="00E374AE" w:rsidRPr="00BC69BF" w:rsidRDefault="00E374AE" w:rsidP="00E374AE">
      <w:pPr>
        <w:spacing w:after="0" w:line="276" w:lineRule="auto"/>
        <w:rPr>
          <w:rFonts w:ascii="Arial" w:eastAsia="Times New Roman" w:hAnsi="Arial" w:cs="Arial"/>
          <w:sz w:val="24"/>
          <w:szCs w:val="24"/>
          <w:lang w:val="es-ES" w:eastAsia="es-ES"/>
        </w:rPr>
      </w:pPr>
      <w:r w:rsidRPr="00BC69BF">
        <w:rPr>
          <w:rFonts w:ascii="Arial" w:eastAsia="Times New Roman" w:hAnsi="Arial" w:cs="Arial"/>
          <w:sz w:val="24"/>
          <w:szCs w:val="24"/>
          <w:lang w:val="es-ES" w:eastAsia="es-ES"/>
        </w:rPr>
        <w:t>Esti</w:t>
      </w:r>
      <w:r w:rsidR="0065619B">
        <w:rPr>
          <w:rFonts w:ascii="Arial" w:eastAsia="Times New Roman" w:hAnsi="Arial" w:cs="Arial"/>
          <w:sz w:val="24"/>
          <w:szCs w:val="24"/>
          <w:lang w:val="es-ES" w:eastAsia="es-ES"/>
        </w:rPr>
        <w:t>mada</w:t>
      </w:r>
      <w:r>
        <w:rPr>
          <w:rFonts w:ascii="Arial" w:eastAsia="Times New Roman" w:hAnsi="Arial" w:cs="Arial"/>
          <w:sz w:val="24"/>
          <w:szCs w:val="24"/>
          <w:lang w:val="es-ES" w:eastAsia="es-ES"/>
        </w:rPr>
        <w:t xml:space="preserve"> señor</w:t>
      </w:r>
      <w:r w:rsidR="0065619B">
        <w:rPr>
          <w:rFonts w:ascii="Arial" w:eastAsia="Times New Roman" w:hAnsi="Arial" w:cs="Arial"/>
          <w:sz w:val="24"/>
          <w:szCs w:val="24"/>
          <w:lang w:val="es-ES" w:eastAsia="es-ES"/>
        </w:rPr>
        <w:t>a</w:t>
      </w:r>
      <w:r w:rsidRPr="00BC69BF">
        <w:rPr>
          <w:rFonts w:ascii="Arial" w:eastAsia="Times New Roman" w:hAnsi="Arial" w:cs="Arial"/>
          <w:sz w:val="24"/>
          <w:szCs w:val="24"/>
          <w:lang w:val="es-ES" w:eastAsia="es-ES"/>
        </w:rPr>
        <w:t>:</w:t>
      </w:r>
    </w:p>
    <w:p w:rsidR="00E374AE" w:rsidRPr="00BC69BF" w:rsidRDefault="00E374AE" w:rsidP="00E374AE">
      <w:pPr>
        <w:pStyle w:val="Sinespaciado"/>
        <w:rPr>
          <w:lang w:eastAsia="es-ES"/>
        </w:rPr>
      </w:pPr>
    </w:p>
    <w:p w:rsidR="00E374AE" w:rsidRPr="00BC69BF" w:rsidRDefault="00E374AE" w:rsidP="00E374AE">
      <w:pPr>
        <w:spacing w:after="0"/>
        <w:jc w:val="both"/>
        <w:rPr>
          <w:rFonts w:ascii="Arial" w:eastAsia="Times New Roman" w:hAnsi="Arial" w:cs="Arial"/>
          <w:sz w:val="24"/>
          <w:szCs w:val="24"/>
          <w:lang w:eastAsia="es-ES"/>
        </w:rPr>
      </w:pPr>
      <w:r w:rsidRPr="00BC69BF">
        <w:rPr>
          <w:rFonts w:ascii="Arial" w:eastAsia="Times New Roman" w:hAnsi="Arial" w:cs="Arial"/>
          <w:sz w:val="24"/>
          <w:szCs w:val="24"/>
          <w:lang w:eastAsia="es-ES"/>
        </w:rPr>
        <w:t>Para su conocimiento y fines consiguientes me permito transcribir acuerdo adoptado por éste Órgano Colegiado el cual versa:</w:t>
      </w:r>
    </w:p>
    <w:p w:rsidR="00E374AE" w:rsidRPr="00860BB1" w:rsidRDefault="00E374AE" w:rsidP="00E374AE">
      <w:pPr>
        <w:spacing w:after="0" w:line="240" w:lineRule="auto"/>
        <w:jc w:val="center"/>
        <w:rPr>
          <w:rFonts w:ascii="Arial" w:eastAsia="Calibri" w:hAnsi="Arial" w:cs="Arial"/>
          <w:b/>
          <w:sz w:val="24"/>
          <w:szCs w:val="24"/>
        </w:rPr>
      </w:pPr>
    </w:p>
    <w:p w:rsidR="00E374AE" w:rsidRPr="001F2755" w:rsidRDefault="00E374AE" w:rsidP="00E374AE">
      <w:pPr>
        <w:pStyle w:val="Sinespaciado"/>
        <w:jc w:val="center"/>
        <w:rPr>
          <w:rFonts w:ascii="Arial" w:hAnsi="Arial" w:cs="Arial"/>
          <w:b/>
          <w:sz w:val="24"/>
          <w:szCs w:val="24"/>
        </w:rPr>
      </w:pPr>
      <w:r w:rsidRPr="001F2755">
        <w:rPr>
          <w:rFonts w:ascii="Arial" w:hAnsi="Arial" w:cs="Arial"/>
          <w:b/>
          <w:sz w:val="24"/>
          <w:szCs w:val="24"/>
        </w:rPr>
        <w:t>CONCEJO MUNICIPAL DE SAN PABLO DE HEREDIA</w:t>
      </w:r>
    </w:p>
    <w:p w:rsidR="00E374AE" w:rsidRDefault="00E374AE" w:rsidP="00E374AE">
      <w:pPr>
        <w:pStyle w:val="Sinespaciado"/>
        <w:jc w:val="center"/>
        <w:rPr>
          <w:rFonts w:ascii="Arial" w:hAnsi="Arial" w:cs="Arial"/>
          <w:b/>
          <w:sz w:val="24"/>
          <w:szCs w:val="24"/>
        </w:rPr>
      </w:pPr>
      <w:r w:rsidRPr="001F2755">
        <w:rPr>
          <w:rFonts w:ascii="Arial" w:hAnsi="Arial" w:cs="Arial"/>
          <w:b/>
          <w:sz w:val="24"/>
          <w:szCs w:val="24"/>
        </w:rPr>
        <w:t>SESIÓN ORDINARIA 4</w:t>
      </w:r>
      <w:r>
        <w:rPr>
          <w:rFonts w:ascii="Arial" w:hAnsi="Arial" w:cs="Arial"/>
          <w:b/>
          <w:sz w:val="24"/>
          <w:szCs w:val="24"/>
        </w:rPr>
        <w:t>5</w:t>
      </w:r>
      <w:r w:rsidRPr="001F2755">
        <w:rPr>
          <w:rFonts w:ascii="Arial" w:hAnsi="Arial" w:cs="Arial"/>
          <w:b/>
          <w:sz w:val="24"/>
          <w:szCs w:val="24"/>
        </w:rPr>
        <w:t xml:space="preserve">-18 CELEBRADA EL DÍA </w:t>
      </w:r>
      <w:r>
        <w:rPr>
          <w:rFonts w:ascii="Arial" w:hAnsi="Arial" w:cs="Arial"/>
          <w:b/>
          <w:sz w:val="24"/>
          <w:szCs w:val="24"/>
        </w:rPr>
        <w:t>CINCO DE NOVIEMBRE</w:t>
      </w:r>
      <w:r w:rsidRPr="001F2755">
        <w:rPr>
          <w:rFonts w:ascii="Arial" w:hAnsi="Arial" w:cs="Arial"/>
          <w:b/>
          <w:sz w:val="24"/>
          <w:szCs w:val="24"/>
        </w:rPr>
        <w:t xml:space="preserve">  DEL 2018 A PARTIR DE LAS DIECIOCHO HORAS CON QUINCE MINUTOS</w:t>
      </w:r>
    </w:p>
    <w:p w:rsidR="00E374AE" w:rsidRDefault="00E374AE" w:rsidP="00E374AE">
      <w:pPr>
        <w:pStyle w:val="Sinespaciado"/>
        <w:rPr>
          <w:rFonts w:ascii="Arial" w:hAnsi="Arial" w:cs="Arial"/>
          <w:sz w:val="16"/>
          <w:szCs w:val="16"/>
        </w:rPr>
      </w:pPr>
    </w:p>
    <w:p w:rsidR="00E374AE" w:rsidRDefault="00E374AE" w:rsidP="004F5571">
      <w:pPr>
        <w:pStyle w:val="Sinespaciado"/>
        <w:rPr>
          <w:rFonts w:ascii="Arial" w:hAnsi="Arial" w:cs="Arial"/>
          <w:sz w:val="16"/>
          <w:szCs w:val="16"/>
        </w:rPr>
      </w:pPr>
    </w:p>
    <w:p w:rsidR="00E374AE" w:rsidRPr="00E374AE" w:rsidRDefault="00E374AE" w:rsidP="00E374AE">
      <w:pPr>
        <w:spacing w:after="0" w:line="240" w:lineRule="auto"/>
        <w:jc w:val="both"/>
        <w:rPr>
          <w:rFonts w:ascii="Arial" w:eastAsia="Calibri" w:hAnsi="Arial" w:cs="Arial"/>
          <w:b/>
          <w:noProof w:val="0"/>
          <w:sz w:val="24"/>
          <w:szCs w:val="24"/>
          <w:lang w:val="es-ES"/>
        </w:rPr>
      </w:pPr>
      <w:r w:rsidRPr="00E374AE">
        <w:rPr>
          <w:rFonts w:ascii="Arial" w:eastAsia="Calibri" w:hAnsi="Arial" w:cs="Arial"/>
          <w:b/>
          <w:noProof w:val="0"/>
          <w:sz w:val="24"/>
          <w:szCs w:val="24"/>
          <w:lang w:val="es-ES"/>
        </w:rPr>
        <w:t>CONSIDERANDO</w:t>
      </w:r>
    </w:p>
    <w:p w:rsidR="00E374AE" w:rsidRPr="00E374AE" w:rsidRDefault="00E374AE" w:rsidP="00E374AE">
      <w:pPr>
        <w:spacing w:after="0" w:line="240" w:lineRule="auto"/>
        <w:jc w:val="both"/>
        <w:rPr>
          <w:rFonts w:ascii="Arial" w:eastAsia="Calibri" w:hAnsi="Arial" w:cs="Arial"/>
          <w:noProof w:val="0"/>
          <w:sz w:val="24"/>
          <w:szCs w:val="24"/>
          <w:lang w:val="es-ES"/>
        </w:rPr>
      </w:pPr>
    </w:p>
    <w:p w:rsidR="00E374AE" w:rsidRPr="00E374AE" w:rsidRDefault="00E374AE" w:rsidP="00E374AE">
      <w:pPr>
        <w:spacing w:line="360" w:lineRule="auto"/>
        <w:jc w:val="center"/>
        <w:rPr>
          <w:rFonts w:ascii="Arial" w:hAnsi="Arial" w:cs="Arial"/>
          <w:noProof w:val="0"/>
          <w:sz w:val="24"/>
          <w:szCs w:val="24"/>
        </w:rPr>
      </w:pPr>
      <w:r w:rsidRPr="00E374AE">
        <w:rPr>
          <w:rFonts w:ascii="Arial" w:hAnsi="Arial" w:cs="Arial"/>
          <w:noProof w:val="0"/>
          <w:sz w:val="24"/>
          <w:szCs w:val="24"/>
        </w:rPr>
        <w:t>Dictamen N° CAJ-017-2018 de la Comisión de Asuntos Jurídicos de la reunión celebrada el día 05 de noviembre de 2018, que versa:</w:t>
      </w:r>
    </w:p>
    <w:p w:rsidR="00E374AE" w:rsidRPr="00E374AE" w:rsidRDefault="00E374AE" w:rsidP="00E374AE">
      <w:pPr>
        <w:spacing w:line="360" w:lineRule="auto"/>
        <w:jc w:val="both"/>
        <w:rPr>
          <w:rFonts w:ascii="Arial" w:hAnsi="Arial" w:cs="Arial"/>
          <w:b/>
          <w:noProof w:val="0"/>
          <w:sz w:val="24"/>
          <w:szCs w:val="24"/>
          <w:u w:val="single"/>
        </w:rPr>
      </w:pPr>
      <w:r w:rsidRPr="00E374AE">
        <w:rPr>
          <w:rFonts w:ascii="Arial" w:hAnsi="Arial" w:cs="Arial"/>
          <w:b/>
          <w:noProof w:val="0"/>
          <w:sz w:val="24"/>
          <w:szCs w:val="24"/>
          <w:u w:val="single"/>
        </w:rPr>
        <w:t>Preside:</w:t>
      </w:r>
    </w:p>
    <w:p w:rsidR="00E374AE" w:rsidRPr="00E374AE" w:rsidRDefault="00E374AE" w:rsidP="00580E18">
      <w:pPr>
        <w:numPr>
          <w:ilvl w:val="0"/>
          <w:numId w:val="6"/>
        </w:numPr>
        <w:spacing w:after="0" w:line="360" w:lineRule="auto"/>
        <w:contextualSpacing/>
        <w:jc w:val="both"/>
        <w:rPr>
          <w:rFonts w:ascii="Arial" w:eastAsia="Times New Roman" w:hAnsi="Arial" w:cs="Arial"/>
          <w:noProof w:val="0"/>
          <w:sz w:val="24"/>
          <w:szCs w:val="24"/>
          <w:lang w:val="es-ES_tradnl" w:eastAsia="es-ES_tradnl"/>
        </w:rPr>
      </w:pPr>
      <w:r w:rsidRPr="00E374AE">
        <w:rPr>
          <w:rFonts w:ascii="Arial" w:eastAsia="Times New Roman" w:hAnsi="Arial" w:cs="Arial"/>
          <w:noProof w:val="0"/>
          <w:sz w:val="24"/>
          <w:szCs w:val="24"/>
          <w:lang w:val="es-ES_tradnl" w:eastAsia="es-ES_tradnl"/>
        </w:rPr>
        <w:t xml:space="preserve">Sr. Julio Benavides Espinoza, Regidor Propietario   </w:t>
      </w:r>
    </w:p>
    <w:p w:rsidR="00E374AE" w:rsidRPr="00E374AE" w:rsidRDefault="00E374AE" w:rsidP="00EB7FE1">
      <w:pPr>
        <w:pStyle w:val="Sinespaciado"/>
        <w:rPr>
          <w:lang w:eastAsia="es-ES_tradnl"/>
        </w:rPr>
      </w:pPr>
    </w:p>
    <w:p w:rsidR="00E374AE" w:rsidRPr="00E374AE" w:rsidRDefault="00E374AE" w:rsidP="00E374AE">
      <w:pPr>
        <w:spacing w:line="360" w:lineRule="auto"/>
        <w:jc w:val="both"/>
        <w:rPr>
          <w:rFonts w:ascii="Arial" w:hAnsi="Arial" w:cs="Arial"/>
          <w:b/>
          <w:noProof w:val="0"/>
          <w:u w:val="single"/>
        </w:rPr>
      </w:pPr>
      <w:r w:rsidRPr="00E374AE">
        <w:rPr>
          <w:rFonts w:ascii="Arial" w:hAnsi="Arial" w:cs="Arial"/>
          <w:b/>
          <w:noProof w:val="0"/>
          <w:u w:val="single"/>
        </w:rPr>
        <w:t xml:space="preserve">Miembros de la Comisión: </w:t>
      </w:r>
    </w:p>
    <w:p w:rsidR="00E374AE" w:rsidRPr="00E374AE" w:rsidRDefault="00E374AE" w:rsidP="00580E18">
      <w:pPr>
        <w:numPr>
          <w:ilvl w:val="0"/>
          <w:numId w:val="6"/>
        </w:numPr>
        <w:spacing w:after="0" w:line="360" w:lineRule="auto"/>
        <w:contextualSpacing/>
        <w:jc w:val="both"/>
        <w:rPr>
          <w:rFonts w:ascii="Arial" w:eastAsia="Times New Roman" w:hAnsi="Arial" w:cs="Arial"/>
          <w:noProof w:val="0"/>
          <w:sz w:val="24"/>
          <w:szCs w:val="24"/>
          <w:lang w:val="es-ES_tradnl" w:eastAsia="es-ES_tradnl"/>
        </w:rPr>
      </w:pPr>
      <w:r w:rsidRPr="00E374AE">
        <w:rPr>
          <w:rFonts w:ascii="Arial" w:eastAsia="Times New Roman" w:hAnsi="Arial" w:cs="Arial"/>
          <w:noProof w:val="0"/>
          <w:sz w:val="24"/>
          <w:szCs w:val="24"/>
          <w:lang w:val="es-ES_tradnl" w:eastAsia="es-ES_tradnl"/>
        </w:rPr>
        <w:t xml:space="preserve">Sra. Betty Castillo Ortiz, Regidora Propietaria </w:t>
      </w:r>
    </w:p>
    <w:p w:rsidR="00E374AE" w:rsidRPr="00E374AE" w:rsidRDefault="00E374AE" w:rsidP="00E374AE">
      <w:pPr>
        <w:pStyle w:val="Sinespaciado"/>
        <w:rPr>
          <w:lang w:eastAsia="es-ES_tradnl"/>
        </w:rPr>
      </w:pPr>
    </w:p>
    <w:p w:rsidR="00E374AE" w:rsidRPr="00E374AE" w:rsidRDefault="00E374AE" w:rsidP="00E374AE">
      <w:pPr>
        <w:spacing w:line="360" w:lineRule="auto"/>
        <w:jc w:val="both"/>
        <w:rPr>
          <w:rFonts w:ascii="Arial" w:hAnsi="Arial" w:cs="Arial"/>
          <w:b/>
          <w:noProof w:val="0"/>
          <w:sz w:val="24"/>
          <w:szCs w:val="24"/>
          <w:u w:val="single"/>
        </w:rPr>
      </w:pPr>
      <w:r w:rsidRPr="00E374AE">
        <w:rPr>
          <w:rFonts w:ascii="Arial" w:hAnsi="Arial" w:cs="Arial"/>
          <w:b/>
          <w:noProof w:val="0"/>
          <w:sz w:val="24"/>
          <w:szCs w:val="24"/>
          <w:u w:val="single"/>
        </w:rPr>
        <w:t xml:space="preserve">Asesores de la Comisión: </w:t>
      </w:r>
    </w:p>
    <w:p w:rsidR="00E374AE" w:rsidRPr="00E374AE" w:rsidRDefault="00E374AE" w:rsidP="00580E18">
      <w:pPr>
        <w:numPr>
          <w:ilvl w:val="0"/>
          <w:numId w:val="6"/>
        </w:numPr>
        <w:spacing w:after="0" w:line="360" w:lineRule="auto"/>
        <w:contextualSpacing/>
        <w:jc w:val="both"/>
        <w:rPr>
          <w:rFonts w:ascii="Arial" w:eastAsia="Times New Roman" w:hAnsi="Arial" w:cs="Arial"/>
          <w:noProof w:val="0"/>
          <w:sz w:val="24"/>
          <w:szCs w:val="24"/>
          <w:lang w:val="es-ES_tradnl" w:eastAsia="es-ES_tradnl"/>
        </w:rPr>
      </w:pPr>
      <w:r w:rsidRPr="00E374AE">
        <w:rPr>
          <w:rFonts w:ascii="Arial" w:eastAsia="Times New Roman" w:hAnsi="Arial" w:cs="Arial"/>
          <w:noProof w:val="0"/>
          <w:sz w:val="24"/>
          <w:szCs w:val="24"/>
          <w:lang w:val="es-ES_tradnl" w:eastAsia="es-ES_tradnl"/>
        </w:rPr>
        <w:t xml:space="preserve">Lic. Gustavo Fernández Salgado, Asesor </w:t>
      </w:r>
    </w:p>
    <w:p w:rsidR="00E374AE" w:rsidRPr="00E374AE" w:rsidRDefault="00E374AE" w:rsidP="00580E18">
      <w:pPr>
        <w:numPr>
          <w:ilvl w:val="0"/>
          <w:numId w:val="6"/>
        </w:numPr>
        <w:spacing w:after="0" w:line="360" w:lineRule="auto"/>
        <w:contextualSpacing/>
        <w:jc w:val="both"/>
        <w:rPr>
          <w:rFonts w:ascii="Arial" w:eastAsia="Times New Roman" w:hAnsi="Arial" w:cs="Arial"/>
          <w:noProof w:val="0"/>
          <w:sz w:val="24"/>
          <w:szCs w:val="24"/>
          <w:lang w:val="es-ES_tradnl" w:eastAsia="es-ES_tradnl"/>
        </w:rPr>
      </w:pPr>
      <w:r w:rsidRPr="00E374AE">
        <w:rPr>
          <w:rFonts w:ascii="Arial" w:eastAsia="Times New Roman" w:hAnsi="Arial" w:cs="Arial"/>
          <w:noProof w:val="0"/>
          <w:sz w:val="24"/>
          <w:szCs w:val="24"/>
          <w:lang w:val="es-ES_tradnl" w:eastAsia="es-ES_tradnl"/>
        </w:rPr>
        <w:t xml:space="preserve">Sr. Omar Sequeira </w:t>
      </w:r>
      <w:proofErr w:type="spellStart"/>
      <w:r w:rsidRPr="00E374AE">
        <w:rPr>
          <w:rFonts w:ascii="Arial" w:eastAsia="Times New Roman" w:hAnsi="Arial" w:cs="Arial"/>
          <w:noProof w:val="0"/>
          <w:sz w:val="24"/>
          <w:szCs w:val="24"/>
          <w:lang w:val="es-ES_tradnl" w:eastAsia="es-ES_tradnl"/>
        </w:rPr>
        <w:t>Sequeira</w:t>
      </w:r>
      <w:proofErr w:type="spellEnd"/>
      <w:r w:rsidRPr="00E374AE">
        <w:rPr>
          <w:rFonts w:ascii="Arial" w:eastAsia="Times New Roman" w:hAnsi="Arial" w:cs="Arial"/>
          <w:noProof w:val="0"/>
          <w:sz w:val="24"/>
          <w:szCs w:val="24"/>
          <w:lang w:val="es-ES_tradnl" w:eastAsia="es-ES_tradnl"/>
        </w:rPr>
        <w:t xml:space="preserve">, Regidor Suplente </w:t>
      </w:r>
    </w:p>
    <w:p w:rsidR="00E374AE" w:rsidRPr="00E374AE" w:rsidRDefault="00E374AE" w:rsidP="00EB7FE1">
      <w:pPr>
        <w:pStyle w:val="Sinespaciado"/>
      </w:pPr>
    </w:p>
    <w:p w:rsidR="00E374AE" w:rsidRPr="00E374AE" w:rsidRDefault="00E374AE" w:rsidP="00E374AE">
      <w:pPr>
        <w:spacing w:line="360" w:lineRule="auto"/>
        <w:jc w:val="both"/>
        <w:rPr>
          <w:rFonts w:ascii="Arial" w:hAnsi="Arial" w:cs="Arial"/>
          <w:b/>
          <w:noProof w:val="0"/>
          <w:sz w:val="24"/>
          <w:szCs w:val="24"/>
          <w:u w:val="single"/>
        </w:rPr>
      </w:pPr>
      <w:r w:rsidRPr="00E374AE">
        <w:rPr>
          <w:rFonts w:ascii="Arial" w:hAnsi="Arial" w:cs="Arial"/>
          <w:b/>
          <w:noProof w:val="0"/>
          <w:sz w:val="24"/>
          <w:szCs w:val="24"/>
          <w:u w:val="single"/>
        </w:rPr>
        <w:t xml:space="preserve">Ausentes: </w:t>
      </w:r>
    </w:p>
    <w:p w:rsidR="00E374AE" w:rsidRPr="00E374AE" w:rsidRDefault="00E374AE" w:rsidP="00580E18">
      <w:pPr>
        <w:numPr>
          <w:ilvl w:val="0"/>
          <w:numId w:val="6"/>
        </w:numPr>
        <w:spacing w:after="0" w:line="360" w:lineRule="auto"/>
        <w:contextualSpacing/>
        <w:jc w:val="both"/>
        <w:rPr>
          <w:rFonts w:ascii="Arial" w:eastAsia="Times New Roman" w:hAnsi="Arial" w:cs="Arial"/>
          <w:noProof w:val="0"/>
          <w:sz w:val="24"/>
          <w:szCs w:val="24"/>
          <w:lang w:val="es-ES_tradnl" w:eastAsia="es-ES_tradnl"/>
        </w:rPr>
      </w:pPr>
      <w:r w:rsidRPr="00E374AE">
        <w:rPr>
          <w:rFonts w:ascii="Arial" w:eastAsia="Times New Roman" w:hAnsi="Arial" w:cs="Arial"/>
          <w:noProof w:val="0"/>
          <w:sz w:val="24"/>
          <w:szCs w:val="24"/>
          <w:lang w:val="es-ES_tradnl" w:eastAsia="es-ES_tradnl"/>
        </w:rPr>
        <w:t xml:space="preserve">Sr. José Fernando Méndez Vindas, Regidor Propietario </w:t>
      </w:r>
    </w:p>
    <w:p w:rsidR="00E374AE" w:rsidRPr="00E374AE" w:rsidRDefault="00E374AE" w:rsidP="00580E18">
      <w:pPr>
        <w:numPr>
          <w:ilvl w:val="0"/>
          <w:numId w:val="6"/>
        </w:numPr>
        <w:spacing w:after="0" w:line="360" w:lineRule="auto"/>
        <w:contextualSpacing/>
        <w:jc w:val="both"/>
        <w:rPr>
          <w:rFonts w:ascii="Arial" w:eastAsia="Times New Roman" w:hAnsi="Arial" w:cs="Arial"/>
          <w:noProof w:val="0"/>
          <w:sz w:val="24"/>
          <w:szCs w:val="24"/>
          <w:lang w:val="es-ES_tradnl" w:eastAsia="es-ES_tradnl"/>
        </w:rPr>
      </w:pPr>
      <w:r w:rsidRPr="00E374AE">
        <w:rPr>
          <w:rFonts w:ascii="Arial" w:eastAsia="Times New Roman" w:hAnsi="Arial" w:cs="Arial"/>
          <w:noProof w:val="0"/>
          <w:sz w:val="24"/>
          <w:szCs w:val="24"/>
          <w:lang w:val="es-ES_tradnl" w:eastAsia="es-ES_tradnl"/>
        </w:rPr>
        <w:t xml:space="preserve">Sra. Jenny Jiménez Murillo, Asesora </w:t>
      </w:r>
    </w:p>
    <w:p w:rsidR="00E374AE" w:rsidRPr="00E374AE" w:rsidRDefault="00E374AE" w:rsidP="00580E18">
      <w:pPr>
        <w:numPr>
          <w:ilvl w:val="0"/>
          <w:numId w:val="6"/>
        </w:numPr>
        <w:spacing w:after="0" w:line="360" w:lineRule="auto"/>
        <w:contextualSpacing/>
        <w:jc w:val="both"/>
        <w:rPr>
          <w:rFonts w:ascii="Arial" w:eastAsia="Times New Roman" w:hAnsi="Arial" w:cs="Arial"/>
          <w:noProof w:val="0"/>
          <w:sz w:val="24"/>
          <w:szCs w:val="24"/>
          <w:lang w:val="es-ES_tradnl" w:eastAsia="es-ES_tradnl"/>
        </w:rPr>
      </w:pPr>
      <w:r w:rsidRPr="00E374AE">
        <w:rPr>
          <w:rFonts w:ascii="Arial" w:eastAsia="Times New Roman" w:hAnsi="Arial" w:cs="Arial"/>
          <w:noProof w:val="0"/>
          <w:sz w:val="24"/>
          <w:szCs w:val="24"/>
          <w:lang w:val="es-ES_tradnl" w:eastAsia="es-ES_tradnl"/>
        </w:rPr>
        <w:t xml:space="preserve">Sr. Allan Chaves, Asesor </w:t>
      </w:r>
    </w:p>
    <w:p w:rsidR="00E374AE" w:rsidRPr="00E374AE" w:rsidRDefault="00E374AE" w:rsidP="00580E18">
      <w:pPr>
        <w:numPr>
          <w:ilvl w:val="0"/>
          <w:numId w:val="6"/>
        </w:numPr>
        <w:spacing w:after="0" w:line="360" w:lineRule="auto"/>
        <w:contextualSpacing/>
        <w:jc w:val="both"/>
        <w:rPr>
          <w:rFonts w:ascii="Arial" w:eastAsia="Times New Roman" w:hAnsi="Arial" w:cs="Arial"/>
          <w:noProof w:val="0"/>
          <w:sz w:val="24"/>
          <w:szCs w:val="24"/>
          <w:lang w:val="es-ES_tradnl" w:eastAsia="es-ES_tradnl"/>
        </w:rPr>
      </w:pPr>
      <w:r w:rsidRPr="00E374AE">
        <w:rPr>
          <w:rFonts w:ascii="Arial" w:eastAsia="Times New Roman" w:hAnsi="Arial" w:cs="Arial"/>
          <w:noProof w:val="0"/>
          <w:sz w:val="24"/>
          <w:szCs w:val="24"/>
          <w:lang w:val="es-ES_tradnl" w:eastAsia="es-ES_tradnl"/>
        </w:rPr>
        <w:lastRenderedPageBreak/>
        <w:t xml:space="preserve">Lic. Luis Fernando Vargas Mora, Asesor Legal Interno </w:t>
      </w:r>
    </w:p>
    <w:p w:rsidR="00E374AE" w:rsidRPr="00E374AE" w:rsidRDefault="00E374AE" w:rsidP="00580E18">
      <w:pPr>
        <w:numPr>
          <w:ilvl w:val="0"/>
          <w:numId w:val="6"/>
        </w:numPr>
        <w:spacing w:after="0" w:line="360" w:lineRule="auto"/>
        <w:contextualSpacing/>
        <w:jc w:val="both"/>
        <w:rPr>
          <w:rFonts w:ascii="Arial" w:eastAsia="Times New Roman" w:hAnsi="Arial" w:cs="Arial"/>
          <w:noProof w:val="0"/>
          <w:sz w:val="24"/>
          <w:szCs w:val="24"/>
          <w:lang w:val="es-ES_tradnl" w:eastAsia="es-ES_tradnl"/>
        </w:rPr>
      </w:pPr>
      <w:r w:rsidRPr="00E374AE">
        <w:rPr>
          <w:rFonts w:ascii="Arial" w:eastAsia="Times New Roman" w:hAnsi="Arial" w:cs="Arial"/>
          <w:noProof w:val="0"/>
          <w:sz w:val="24"/>
          <w:szCs w:val="24"/>
          <w:lang w:val="es-ES_tradnl" w:eastAsia="es-ES_tradnl"/>
        </w:rPr>
        <w:t xml:space="preserve">Lic. Luis Álvarez Chaves, Asesor Legal Externo </w:t>
      </w:r>
    </w:p>
    <w:p w:rsidR="00E374AE" w:rsidRPr="00E374AE" w:rsidRDefault="00E374AE" w:rsidP="00E374AE">
      <w:pPr>
        <w:spacing w:after="0" w:line="240" w:lineRule="auto"/>
        <w:rPr>
          <w:noProof w:val="0"/>
        </w:rPr>
      </w:pPr>
    </w:p>
    <w:p w:rsidR="00E374AE" w:rsidRPr="00E374AE" w:rsidRDefault="00E374AE" w:rsidP="00E374AE">
      <w:pPr>
        <w:spacing w:line="360" w:lineRule="auto"/>
        <w:jc w:val="both"/>
        <w:rPr>
          <w:rFonts w:ascii="Arial" w:hAnsi="Arial" w:cs="Arial"/>
          <w:noProof w:val="0"/>
          <w:sz w:val="24"/>
          <w:szCs w:val="24"/>
        </w:rPr>
      </w:pPr>
      <w:r w:rsidRPr="00E374AE">
        <w:rPr>
          <w:rFonts w:ascii="Arial" w:hAnsi="Arial" w:cs="Arial"/>
          <w:b/>
          <w:noProof w:val="0"/>
          <w:sz w:val="24"/>
          <w:szCs w:val="24"/>
          <w:u w:val="single"/>
        </w:rPr>
        <w:t>Tema:</w:t>
      </w:r>
      <w:r w:rsidRPr="00E374AE">
        <w:rPr>
          <w:rFonts w:ascii="Arial" w:hAnsi="Arial" w:cs="Arial"/>
          <w:noProof w:val="0"/>
          <w:sz w:val="24"/>
          <w:szCs w:val="24"/>
        </w:rPr>
        <w:t xml:space="preserve"> Analizar el expediente N° 20.968 “Reforma al artículo 155 inciso b) del Código Municipal, Ley N° 7794 del 30 de abril de 1998 y sus reformas”.</w:t>
      </w:r>
    </w:p>
    <w:p w:rsidR="00E374AE" w:rsidRPr="00E374AE" w:rsidRDefault="00E374AE" w:rsidP="00E374AE">
      <w:pPr>
        <w:spacing w:line="360" w:lineRule="auto"/>
        <w:jc w:val="center"/>
        <w:rPr>
          <w:rFonts w:ascii="Arial" w:hAnsi="Arial" w:cs="Arial"/>
          <w:b/>
          <w:noProof w:val="0"/>
          <w:sz w:val="24"/>
          <w:szCs w:val="24"/>
        </w:rPr>
      </w:pPr>
      <w:r w:rsidRPr="00E374AE">
        <w:rPr>
          <w:rFonts w:ascii="Arial" w:hAnsi="Arial" w:cs="Arial"/>
          <w:b/>
          <w:noProof w:val="0"/>
          <w:sz w:val="24"/>
          <w:szCs w:val="24"/>
        </w:rPr>
        <w:t>CONSIDERANDOS</w:t>
      </w:r>
    </w:p>
    <w:p w:rsidR="00E374AE" w:rsidRPr="00E374AE" w:rsidRDefault="00E374AE" w:rsidP="00580E18">
      <w:pPr>
        <w:numPr>
          <w:ilvl w:val="0"/>
          <w:numId w:val="30"/>
        </w:numPr>
        <w:spacing w:after="0" w:line="360" w:lineRule="auto"/>
        <w:contextualSpacing/>
        <w:jc w:val="both"/>
        <w:rPr>
          <w:rFonts w:ascii="Arial" w:eastAsia="Times New Roman" w:hAnsi="Arial" w:cs="Arial"/>
          <w:b/>
          <w:noProof w:val="0"/>
          <w:sz w:val="24"/>
          <w:szCs w:val="24"/>
          <w:lang w:val="es-ES_tradnl" w:eastAsia="es-ES_tradnl"/>
        </w:rPr>
      </w:pPr>
      <w:r w:rsidRPr="00E374AE">
        <w:rPr>
          <w:rFonts w:ascii="Arial" w:eastAsia="Times New Roman" w:hAnsi="Arial" w:cs="Arial"/>
          <w:noProof w:val="0"/>
          <w:sz w:val="24"/>
          <w:szCs w:val="24"/>
          <w:lang w:val="es-ES_tradnl" w:eastAsia="es-ES_tradnl"/>
        </w:rPr>
        <w:t>Oficio CPEM-123-2018, recibido vía correo el día 22 de octubre de 2018, suscrito por la Sra. Ericka Ugalde Camacho, Jefe de Área, Comisiones Legislativas III, Asamblea Legislativa, donde solicita criterio sobre el Expediente N° 20.968 “ Reforma al artículo 155 Inciso B) del Código Municipal, Ley N° 7794 del 30 de abril de 1998 y sus reformas.”</w:t>
      </w:r>
    </w:p>
    <w:p w:rsidR="00E374AE" w:rsidRPr="00E374AE" w:rsidRDefault="00E374AE" w:rsidP="00E374AE">
      <w:pPr>
        <w:spacing w:after="0" w:line="240" w:lineRule="auto"/>
        <w:ind w:left="720"/>
        <w:contextualSpacing/>
        <w:rPr>
          <w:rFonts w:ascii="Calibri" w:eastAsia="Calibri" w:hAnsi="Calibri" w:cs="Times New Roman"/>
          <w:noProof w:val="0"/>
          <w:sz w:val="24"/>
          <w:szCs w:val="24"/>
          <w:lang w:val="es-ES_tradnl" w:eastAsia="es-ES_tradnl"/>
        </w:rPr>
      </w:pPr>
    </w:p>
    <w:p w:rsidR="00E374AE" w:rsidRPr="00E374AE" w:rsidRDefault="00E374AE" w:rsidP="00580E18">
      <w:pPr>
        <w:numPr>
          <w:ilvl w:val="0"/>
          <w:numId w:val="30"/>
        </w:numPr>
        <w:spacing w:after="0" w:line="360" w:lineRule="auto"/>
        <w:ind w:left="714" w:hanging="357"/>
        <w:contextualSpacing/>
        <w:jc w:val="both"/>
        <w:rPr>
          <w:rFonts w:ascii="Arial" w:eastAsia="Times New Roman" w:hAnsi="Arial" w:cs="Arial"/>
          <w:b/>
          <w:noProof w:val="0"/>
          <w:sz w:val="24"/>
          <w:szCs w:val="24"/>
          <w:lang w:val="es-ES_tradnl" w:eastAsia="es-ES_tradnl"/>
        </w:rPr>
      </w:pPr>
      <w:r w:rsidRPr="00E374AE">
        <w:rPr>
          <w:rFonts w:ascii="Arial" w:eastAsia="Times New Roman" w:hAnsi="Arial" w:cs="Arial"/>
          <w:noProof w:val="0"/>
          <w:sz w:val="24"/>
          <w:szCs w:val="24"/>
          <w:lang w:val="es-ES_tradnl" w:eastAsia="es-ES_tradnl"/>
        </w:rPr>
        <w:t xml:space="preserve">Acuerdo municipal CM 613-18 adoptado en la sesión ordinaria N° 44-18 celebrada el día 29 de octubre 2018, mediante el cual, se remite el oficio citado a la Comisión de Asuntos Jurídicos para su respectivo análisis y posterior dictamen. </w:t>
      </w:r>
    </w:p>
    <w:p w:rsidR="00E374AE" w:rsidRPr="00E374AE" w:rsidRDefault="00E374AE" w:rsidP="00EB7FE1">
      <w:pPr>
        <w:pStyle w:val="Sinespaciado"/>
        <w:rPr>
          <w:lang w:eastAsia="es-ES_tradnl"/>
        </w:rPr>
      </w:pPr>
    </w:p>
    <w:p w:rsidR="00E374AE" w:rsidRPr="00E374AE" w:rsidRDefault="00E374AE" w:rsidP="00580E18">
      <w:pPr>
        <w:numPr>
          <w:ilvl w:val="0"/>
          <w:numId w:val="30"/>
        </w:numPr>
        <w:spacing w:after="0" w:line="360" w:lineRule="auto"/>
        <w:contextualSpacing/>
        <w:jc w:val="both"/>
        <w:rPr>
          <w:rFonts w:ascii="Arial" w:eastAsia="Calibri" w:hAnsi="Arial" w:cs="Arial"/>
          <w:b/>
          <w:noProof w:val="0"/>
          <w:sz w:val="24"/>
          <w:szCs w:val="24"/>
          <w:lang w:val="es-ES" w:eastAsia="es-ES_tradnl"/>
        </w:rPr>
      </w:pPr>
      <w:r w:rsidRPr="00E374AE">
        <w:rPr>
          <w:rFonts w:ascii="Arial" w:eastAsia="Calibri" w:hAnsi="Arial" w:cs="Arial"/>
          <w:noProof w:val="0"/>
          <w:sz w:val="24"/>
          <w:szCs w:val="24"/>
          <w:lang w:val="es-ES" w:eastAsia="es-ES_tradnl"/>
        </w:rPr>
        <w:t>Acta N°11-18 de la reunión celebrada el día 05 de noviembre de 2018, donde se analizó el tema</w:t>
      </w:r>
      <w:r w:rsidRPr="00E374AE">
        <w:rPr>
          <w:rFonts w:ascii="Arial" w:eastAsia="Calibri" w:hAnsi="Arial" w:cs="Arial"/>
          <w:b/>
          <w:noProof w:val="0"/>
          <w:sz w:val="24"/>
          <w:szCs w:val="24"/>
          <w:lang w:val="es-ES" w:eastAsia="es-ES_tradnl"/>
        </w:rPr>
        <w:t>.</w:t>
      </w:r>
    </w:p>
    <w:p w:rsidR="00E374AE" w:rsidRPr="00E374AE" w:rsidRDefault="00E374AE" w:rsidP="00E374AE">
      <w:pPr>
        <w:pStyle w:val="Sinespaciado"/>
        <w:rPr>
          <w:lang w:eastAsia="es-ES_tradnl"/>
        </w:rPr>
      </w:pPr>
    </w:p>
    <w:p w:rsidR="00E374AE" w:rsidRPr="00E374AE" w:rsidRDefault="00E374AE" w:rsidP="00E374AE">
      <w:pPr>
        <w:spacing w:line="360" w:lineRule="auto"/>
        <w:jc w:val="center"/>
        <w:rPr>
          <w:rFonts w:ascii="Arial" w:hAnsi="Arial" w:cs="Arial"/>
          <w:b/>
          <w:noProof w:val="0"/>
        </w:rPr>
      </w:pPr>
      <w:r w:rsidRPr="00E374AE">
        <w:rPr>
          <w:rFonts w:ascii="Arial" w:hAnsi="Arial" w:cs="Arial"/>
          <w:b/>
          <w:noProof w:val="0"/>
        </w:rPr>
        <w:t>RECOMENDACIONES</w:t>
      </w:r>
    </w:p>
    <w:p w:rsidR="00E374AE" w:rsidRPr="00E374AE" w:rsidRDefault="00E374AE" w:rsidP="00E374AE">
      <w:pPr>
        <w:spacing w:line="360" w:lineRule="auto"/>
        <w:jc w:val="both"/>
        <w:rPr>
          <w:rFonts w:ascii="Arial" w:hAnsi="Arial" w:cs="Arial"/>
          <w:noProof w:val="0"/>
          <w:sz w:val="24"/>
          <w:szCs w:val="24"/>
        </w:rPr>
      </w:pPr>
      <w:r w:rsidRPr="00E374AE">
        <w:rPr>
          <w:rFonts w:ascii="Arial" w:hAnsi="Arial" w:cs="Arial"/>
          <w:noProof w:val="0"/>
          <w:sz w:val="24"/>
          <w:szCs w:val="24"/>
        </w:rPr>
        <w:t xml:space="preserve">Se le recomienda al honorable Concejo Municipal: </w:t>
      </w:r>
    </w:p>
    <w:p w:rsidR="00E374AE" w:rsidRPr="00E374AE" w:rsidRDefault="00E374AE" w:rsidP="00E374AE">
      <w:pPr>
        <w:spacing w:line="360" w:lineRule="auto"/>
        <w:jc w:val="both"/>
        <w:rPr>
          <w:rFonts w:ascii="Arial" w:hAnsi="Arial" w:cs="Arial"/>
          <w:noProof w:val="0"/>
          <w:sz w:val="24"/>
          <w:szCs w:val="24"/>
        </w:rPr>
      </w:pPr>
      <w:r w:rsidRPr="00E374AE">
        <w:rPr>
          <w:rFonts w:ascii="Arial" w:hAnsi="Arial" w:cs="Arial"/>
          <w:noProof w:val="0"/>
          <w:sz w:val="24"/>
          <w:szCs w:val="24"/>
        </w:rPr>
        <w:t>Declarase en todos sus extremos a favor del expediente N° 20.968 “Reforma al artículo 155 inciso b) del Código Municipal, Ley N° 7794 del 30 de abril de 1998 y sus reformas”.</w:t>
      </w:r>
    </w:p>
    <w:p w:rsidR="00E374AE" w:rsidRPr="00E374AE" w:rsidRDefault="00E374AE" w:rsidP="00E374AE">
      <w:pPr>
        <w:spacing w:line="360" w:lineRule="auto"/>
        <w:jc w:val="both"/>
        <w:rPr>
          <w:rFonts w:ascii="Arial" w:hAnsi="Arial" w:cs="Arial"/>
          <w:noProof w:val="0"/>
          <w:sz w:val="24"/>
          <w:szCs w:val="24"/>
        </w:rPr>
      </w:pPr>
      <w:r w:rsidRPr="00E374AE">
        <w:rPr>
          <w:rFonts w:ascii="Arial" w:hAnsi="Arial" w:cs="Arial"/>
          <w:noProof w:val="0"/>
          <w:sz w:val="24"/>
          <w:szCs w:val="24"/>
        </w:rPr>
        <w:t xml:space="preserve">Firma de los miembros de la Comisión de Asuntos Jurídicos: </w:t>
      </w:r>
    </w:p>
    <w:p w:rsidR="00E374AE" w:rsidRPr="00E374AE" w:rsidRDefault="00E374AE" w:rsidP="00E374AE">
      <w:pPr>
        <w:spacing w:line="360" w:lineRule="auto"/>
        <w:jc w:val="both"/>
        <w:rPr>
          <w:rFonts w:ascii="Arial" w:hAnsi="Arial" w:cs="Arial"/>
          <w:noProof w:val="0"/>
          <w:sz w:val="24"/>
          <w:szCs w:val="24"/>
        </w:rPr>
      </w:pPr>
      <w:r w:rsidRPr="00E374AE">
        <w:rPr>
          <w:rFonts w:ascii="Arial" w:hAnsi="Arial" w:cs="Arial"/>
          <w:sz w:val="24"/>
          <w:szCs w:val="24"/>
          <w:lang w:eastAsia="es-CR"/>
        </w:rPr>
        <mc:AlternateContent>
          <mc:Choice Requires="wps">
            <w:drawing>
              <wp:anchor distT="0" distB="0" distL="114300" distR="114300" simplePos="0" relativeHeight="251678720" behindDoc="0" locked="0" layoutInCell="1" allowOverlap="1" wp14:anchorId="1923F6A6" wp14:editId="13BA1047">
                <wp:simplePos x="0" y="0"/>
                <wp:positionH relativeFrom="column">
                  <wp:posOffset>3225800</wp:posOffset>
                </wp:positionH>
                <wp:positionV relativeFrom="paragraph">
                  <wp:posOffset>158750</wp:posOffset>
                </wp:positionV>
                <wp:extent cx="2133600" cy="19050"/>
                <wp:effectExtent l="0" t="0" r="19050" b="19050"/>
                <wp:wrapNone/>
                <wp:docPr id="16" name="Conector recto 16"/>
                <wp:cNvGraphicFramePr/>
                <a:graphic xmlns:a="http://schemas.openxmlformats.org/drawingml/2006/main">
                  <a:graphicData uri="http://schemas.microsoft.com/office/word/2010/wordprocessingShape">
                    <wps:wsp>
                      <wps:cNvCnPr/>
                      <wps:spPr>
                        <a:xfrm>
                          <a:off x="0" y="0"/>
                          <a:ext cx="2133600" cy="190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56CEEAC" id="Conector recto 16"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254pt,12.5pt" to="422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" strokecolor="windowText" strokeweight=".5pt">
                <v:stroke joinstyle="miter"/>
              </v:line>
            </w:pict>
          </mc:Fallback>
        </mc:AlternateContent>
      </w:r>
      <w:r w:rsidRPr="00E374AE">
        <w:rPr>
          <w:rFonts w:ascii="Arial" w:hAnsi="Arial" w:cs="Arial"/>
          <w:sz w:val="24"/>
          <w:szCs w:val="24"/>
          <w:lang w:eastAsia="es-CR"/>
        </w:rPr>
        <mc:AlternateContent>
          <mc:Choice Requires="wps">
            <w:drawing>
              <wp:anchor distT="0" distB="0" distL="114300" distR="114300" simplePos="0" relativeHeight="251677696" behindDoc="0" locked="0" layoutInCell="1" allowOverlap="1" wp14:anchorId="640F42B1" wp14:editId="387E6468">
                <wp:simplePos x="0" y="0"/>
                <wp:positionH relativeFrom="column">
                  <wp:posOffset>50165</wp:posOffset>
                </wp:positionH>
                <wp:positionV relativeFrom="paragraph">
                  <wp:posOffset>172720</wp:posOffset>
                </wp:positionV>
                <wp:extent cx="2133600" cy="19050"/>
                <wp:effectExtent l="0" t="0" r="19050" b="19050"/>
                <wp:wrapNone/>
                <wp:docPr id="17" name="Conector recto 17"/>
                <wp:cNvGraphicFramePr/>
                <a:graphic xmlns:a="http://schemas.openxmlformats.org/drawingml/2006/main">
                  <a:graphicData uri="http://schemas.microsoft.com/office/word/2010/wordprocessingShape">
                    <wps:wsp>
                      <wps:cNvCnPr/>
                      <wps:spPr>
                        <a:xfrm>
                          <a:off x="0" y="0"/>
                          <a:ext cx="2133600" cy="190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3AD4211" id="Conector recto 17"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3.95pt,13.6pt" to="171.9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" strokecolor="windowText" strokeweight=".5pt">
                <v:stroke joinstyle="miter"/>
              </v:line>
            </w:pict>
          </mc:Fallback>
        </mc:AlternateContent>
      </w:r>
    </w:p>
    <w:p w:rsidR="00E374AE" w:rsidRPr="00E374AE" w:rsidRDefault="00E374AE" w:rsidP="00E374AE">
      <w:pPr>
        <w:spacing w:line="360" w:lineRule="auto"/>
        <w:jc w:val="both"/>
        <w:rPr>
          <w:rFonts w:ascii="Arial" w:hAnsi="Arial" w:cs="Arial"/>
          <w:noProof w:val="0"/>
          <w:sz w:val="24"/>
          <w:szCs w:val="24"/>
        </w:rPr>
      </w:pPr>
      <w:r w:rsidRPr="00E374AE">
        <w:rPr>
          <w:rFonts w:ascii="Arial" w:hAnsi="Arial" w:cs="Arial"/>
          <w:noProof w:val="0"/>
          <w:sz w:val="24"/>
          <w:szCs w:val="24"/>
        </w:rPr>
        <w:t>Sr. Julio Benavides Espinoza                                    Sra. Betty Castillo Ortiz</w:t>
      </w:r>
    </w:p>
    <w:p w:rsidR="00E374AE" w:rsidRPr="00E374AE" w:rsidRDefault="00E374AE" w:rsidP="00E374AE">
      <w:pPr>
        <w:spacing w:line="360" w:lineRule="auto"/>
        <w:jc w:val="both"/>
        <w:rPr>
          <w:rFonts w:ascii="Arial" w:hAnsi="Arial" w:cs="Arial"/>
          <w:noProof w:val="0"/>
          <w:sz w:val="24"/>
          <w:szCs w:val="24"/>
        </w:rPr>
      </w:pPr>
      <w:r w:rsidRPr="00E374AE">
        <w:rPr>
          <w:rFonts w:ascii="Arial" w:hAnsi="Arial" w:cs="Arial"/>
          <w:noProof w:val="0"/>
          <w:sz w:val="24"/>
          <w:szCs w:val="24"/>
        </w:rPr>
        <w:t xml:space="preserve">       Regidor Propietario                                                Regidora Propietaria</w:t>
      </w:r>
    </w:p>
    <w:p w:rsidR="00E374AE" w:rsidRPr="00E374AE" w:rsidRDefault="00E374AE" w:rsidP="00E374AE">
      <w:pPr>
        <w:spacing w:after="0" w:line="240" w:lineRule="auto"/>
        <w:jc w:val="both"/>
        <w:rPr>
          <w:rFonts w:ascii="Arial" w:eastAsia="Calibri" w:hAnsi="Arial" w:cs="Arial"/>
          <w:b/>
          <w:noProof w:val="0"/>
          <w:sz w:val="24"/>
          <w:szCs w:val="24"/>
          <w:lang w:val="es-ES"/>
        </w:rPr>
      </w:pPr>
      <w:r w:rsidRPr="00E374AE">
        <w:rPr>
          <w:rFonts w:ascii="Arial" w:eastAsia="Calibri" w:hAnsi="Arial" w:cs="Arial"/>
          <w:b/>
          <w:noProof w:val="0"/>
          <w:sz w:val="24"/>
          <w:szCs w:val="24"/>
          <w:lang w:val="es-ES"/>
        </w:rPr>
        <w:lastRenderedPageBreak/>
        <w:t>ESTE CONCEJO MUNICIPAL ACUERDA</w:t>
      </w:r>
    </w:p>
    <w:p w:rsidR="00E374AE" w:rsidRPr="00E374AE" w:rsidRDefault="00E374AE" w:rsidP="00E374AE">
      <w:pPr>
        <w:spacing w:after="0" w:line="240" w:lineRule="auto"/>
        <w:jc w:val="both"/>
        <w:rPr>
          <w:rFonts w:ascii="Arial" w:eastAsia="Calibri" w:hAnsi="Arial" w:cs="Arial"/>
          <w:noProof w:val="0"/>
          <w:sz w:val="24"/>
          <w:szCs w:val="24"/>
          <w:lang w:val="es-ES"/>
        </w:rPr>
      </w:pPr>
    </w:p>
    <w:p w:rsidR="00E374AE" w:rsidRPr="00E374AE" w:rsidRDefault="00E374AE" w:rsidP="00E374AE">
      <w:pPr>
        <w:spacing w:after="0" w:line="240" w:lineRule="auto"/>
        <w:jc w:val="both"/>
        <w:rPr>
          <w:rFonts w:ascii="Arial" w:eastAsia="Calibri" w:hAnsi="Arial" w:cs="Arial"/>
          <w:noProof w:val="0"/>
          <w:sz w:val="24"/>
          <w:szCs w:val="24"/>
        </w:rPr>
      </w:pPr>
      <w:r w:rsidRPr="00E374AE">
        <w:rPr>
          <w:rFonts w:ascii="Arial" w:eastAsia="Calibri" w:hAnsi="Arial" w:cs="Arial"/>
          <w:noProof w:val="0"/>
          <w:sz w:val="24"/>
          <w:szCs w:val="24"/>
          <w:lang w:val="es-ES"/>
        </w:rPr>
        <w:t xml:space="preserve">Avalar dicho dictamen y declararse en todos </w:t>
      </w:r>
      <w:r w:rsidRPr="00E374AE">
        <w:rPr>
          <w:rFonts w:ascii="Arial" w:eastAsia="Calibri" w:hAnsi="Arial" w:cs="Arial"/>
          <w:noProof w:val="0"/>
          <w:sz w:val="24"/>
          <w:szCs w:val="24"/>
        </w:rPr>
        <w:t>sus extremos a favor del expediente N° 20.968 “Reforma al artículo 155 inciso b) del Código Municipal, Ley N° 7794 del 30 de abril de 1998 y sus reformas”.</w:t>
      </w:r>
    </w:p>
    <w:p w:rsidR="00E374AE" w:rsidRPr="00E374AE" w:rsidRDefault="00E374AE" w:rsidP="00E374AE">
      <w:pPr>
        <w:spacing w:after="0" w:line="240" w:lineRule="auto"/>
        <w:jc w:val="both"/>
        <w:rPr>
          <w:rFonts w:ascii="Arial" w:eastAsia="Calibri" w:hAnsi="Arial" w:cs="Arial"/>
          <w:noProof w:val="0"/>
          <w:sz w:val="24"/>
          <w:szCs w:val="24"/>
        </w:rPr>
      </w:pPr>
    </w:p>
    <w:p w:rsidR="00E374AE" w:rsidRPr="00E374AE" w:rsidRDefault="00E374AE" w:rsidP="00E374AE">
      <w:pPr>
        <w:spacing w:after="0" w:line="240" w:lineRule="auto"/>
        <w:rPr>
          <w:rFonts w:ascii="Arial" w:eastAsia="Calibri" w:hAnsi="Arial" w:cs="Arial"/>
          <w:b/>
          <w:noProof w:val="0"/>
          <w:lang w:val="es-ES"/>
        </w:rPr>
      </w:pPr>
      <w:r w:rsidRPr="00E374AE">
        <w:rPr>
          <w:rFonts w:ascii="Arial" w:eastAsia="Calibri" w:hAnsi="Arial" w:cs="Arial"/>
          <w:b/>
          <w:noProof w:val="0"/>
          <w:lang w:val="es-ES"/>
        </w:rPr>
        <w:t>ACUERDO UNÁNIME Y DECLARADO DEFINITIVAMENTE APROBADO N°643-18</w:t>
      </w:r>
    </w:p>
    <w:p w:rsidR="00E374AE" w:rsidRPr="00E374AE" w:rsidRDefault="00E374AE" w:rsidP="00E374AE">
      <w:pPr>
        <w:spacing w:after="0" w:line="240" w:lineRule="auto"/>
        <w:rPr>
          <w:rFonts w:ascii="Arial" w:eastAsia="Calibri" w:hAnsi="Arial" w:cs="Arial"/>
          <w:b/>
          <w:noProof w:val="0"/>
          <w:lang w:val="es-ES"/>
        </w:rPr>
      </w:pPr>
    </w:p>
    <w:p w:rsidR="00E374AE" w:rsidRPr="00E374AE" w:rsidRDefault="00E374AE" w:rsidP="00580E18">
      <w:pPr>
        <w:numPr>
          <w:ilvl w:val="0"/>
          <w:numId w:val="31"/>
        </w:numPr>
        <w:spacing w:after="0" w:line="240" w:lineRule="auto"/>
        <w:contextualSpacing/>
        <w:jc w:val="both"/>
        <w:rPr>
          <w:rFonts w:ascii="Arial" w:eastAsia="Calibri" w:hAnsi="Arial" w:cs="Arial"/>
          <w:noProof w:val="0"/>
          <w:sz w:val="24"/>
          <w:szCs w:val="24"/>
          <w:lang w:val="es-ES"/>
        </w:rPr>
      </w:pPr>
      <w:r w:rsidRPr="00E374AE">
        <w:rPr>
          <w:rFonts w:ascii="Arial" w:eastAsia="Calibri" w:hAnsi="Arial" w:cs="Arial"/>
          <w:noProof w:val="0"/>
          <w:sz w:val="24"/>
          <w:szCs w:val="24"/>
          <w:lang w:val="es-ES"/>
        </w:rPr>
        <w:t>María de los Ángeles Artavia Zeledón, Partido Unidad Social Cristiana</w:t>
      </w:r>
    </w:p>
    <w:p w:rsidR="00E374AE" w:rsidRPr="00E374AE" w:rsidRDefault="00E374AE" w:rsidP="00580E18">
      <w:pPr>
        <w:numPr>
          <w:ilvl w:val="0"/>
          <w:numId w:val="31"/>
        </w:numPr>
        <w:spacing w:after="0" w:line="240" w:lineRule="auto"/>
        <w:contextualSpacing/>
        <w:jc w:val="both"/>
        <w:rPr>
          <w:rFonts w:ascii="Arial" w:eastAsia="Calibri" w:hAnsi="Arial" w:cs="Arial"/>
          <w:noProof w:val="0"/>
          <w:sz w:val="24"/>
          <w:szCs w:val="24"/>
          <w:lang w:val="es-ES"/>
        </w:rPr>
      </w:pPr>
      <w:r w:rsidRPr="00E374AE">
        <w:rPr>
          <w:rFonts w:ascii="Arial" w:eastAsia="Calibri" w:hAnsi="Arial" w:cs="Arial"/>
          <w:noProof w:val="0"/>
          <w:sz w:val="24"/>
          <w:szCs w:val="24"/>
          <w:lang w:val="es-ES"/>
        </w:rPr>
        <w:t>Damaris Gamboa Hernández, Partido Unidad Social Cristiana</w:t>
      </w:r>
    </w:p>
    <w:p w:rsidR="00E374AE" w:rsidRPr="00E374AE" w:rsidRDefault="00E374AE" w:rsidP="00580E18">
      <w:pPr>
        <w:numPr>
          <w:ilvl w:val="0"/>
          <w:numId w:val="31"/>
        </w:numPr>
        <w:spacing w:after="0" w:line="240" w:lineRule="auto"/>
        <w:contextualSpacing/>
        <w:jc w:val="both"/>
        <w:rPr>
          <w:rFonts w:ascii="Arial" w:eastAsia="Calibri" w:hAnsi="Arial" w:cs="Arial"/>
          <w:noProof w:val="0"/>
          <w:sz w:val="24"/>
          <w:szCs w:val="24"/>
          <w:lang w:val="es-ES"/>
        </w:rPr>
      </w:pPr>
      <w:r w:rsidRPr="00E374AE">
        <w:rPr>
          <w:rFonts w:ascii="Arial" w:eastAsia="Calibri" w:hAnsi="Arial" w:cs="Arial"/>
          <w:noProof w:val="0"/>
          <w:sz w:val="24"/>
          <w:szCs w:val="24"/>
          <w:lang w:val="es-ES"/>
        </w:rPr>
        <w:t>Julio César Benavides Espinoza, Partido Unidad Social Cristiana</w:t>
      </w:r>
    </w:p>
    <w:p w:rsidR="00E374AE" w:rsidRPr="00E374AE" w:rsidRDefault="00E374AE" w:rsidP="00580E18">
      <w:pPr>
        <w:numPr>
          <w:ilvl w:val="0"/>
          <w:numId w:val="31"/>
        </w:numPr>
        <w:spacing w:after="0" w:line="240" w:lineRule="auto"/>
        <w:contextualSpacing/>
        <w:jc w:val="both"/>
        <w:rPr>
          <w:rFonts w:ascii="Arial" w:eastAsia="Calibri" w:hAnsi="Arial" w:cs="Arial"/>
          <w:noProof w:val="0"/>
          <w:sz w:val="24"/>
          <w:szCs w:val="24"/>
          <w:lang w:val="es-ES"/>
        </w:rPr>
      </w:pPr>
      <w:r w:rsidRPr="00E374AE">
        <w:rPr>
          <w:rFonts w:ascii="Arial" w:eastAsia="Calibri" w:hAnsi="Arial" w:cs="Arial"/>
          <w:noProof w:val="0"/>
          <w:sz w:val="24"/>
          <w:szCs w:val="24"/>
          <w:lang w:val="es-ES"/>
        </w:rPr>
        <w:t>Yojhan Cubero Ramírez, Partido Liberación Nacional</w:t>
      </w:r>
    </w:p>
    <w:p w:rsidR="00E374AE" w:rsidRPr="00E374AE" w:rsidRDefault="00E374AE" w:rsidP="00580E18">
      <w:pPr>
        <w:numPr>
          <w:ilvl w:val="0"/>
          <w:numId w:val="31"/>
        </w:numPr>
        <w:spacing w:after="0" w:line="240" w:lineRule="auto"/>
        <w:contextualSpacing/>
        <w:jc w:val="both"/>
        <w:rPr>
          <w:rFonts w:ascii="Arial" w:eastAsia="Calibri" w:hAnsi="Arial" w:cs="Arial"/>
          <w:noProof w:val="0"/>
          <w:sz w:val="24"/>
          <w:szCs w:val="24"/>
          <w:lang w:val="es-ES"/>
        </w:rPr>
      </w:pPr>
      <w:r w:rsidRPr="00E374AE">
        <w:rPr>
          <w:rFonts w:ascii="Arial" w:eastAsia="Calibri" w:hAnsi="Arial" w:cs="Arial"/>
          <w:noProof w:val="0"/>
          <w:sz w:val="24"/>
          <w:szCs w:val="24"/>
          <w:lang w:val="es-ES"/>
        </w:rPr>
        <w:t>Betty Castillo Ortiz, Partido Liberación Nacional</w:t>
      </w:r>
    </w:p>
    <w:p w:rsidR="00E374AE" w:rsidRDefault="00E374AE" w:rsidP="004F5571">
      <w:pPr>
        <w:pStyle w:val="Sinespaciado"/>
        <w:rPr>
          <w:rFonts w:ascii="Arial" w:hAnsi="Arial" w:cs="Arial"/>
          <w:sz w:val="16"/>
          <w:szCs w:val="16"/>
        </w:rPr>
      </w:pPr>
    </w:p>
    <w:p w:rsidR="00E374AE" w:rsidRDefault="00E374AE" w:rsidP="004F5571">
      <w:pPr>
        <w:pStyle w:val="Sinespaciado"/>
        <w:rPr>
          <w:rFonts w:ascii="Arial" w:hAnsi="Arial" w:cs="Arial"/>
          <w:sz w:val="16"/>
          <w:szCs w:val="16"/>
        </w:rPr>
      </w:pPr>
    </w:p>
    <w:p w:rsidR="00E374AE" w:rsidRDefault="00E374AE" w:rsidP="004F5571">
      <w:pPr>
        <w:pStyle w:val="Sinespaciado"/>
        <w:rPr>
          <w:rFonts w:ascii="Arial" w:hAnsi="Arial" w:cs="Arial"/>
          <w:sz w:val="16"/>
          <w:szCs w:val="16"/>
        </w:rPr>
      </w:pPr>
    </w:p>
    <w:p w:rsidR="00E374AE" w:rsidRDefault="00E374AE" w:rsidP="004F5571">
      <w:pPr>
        <w:pStyle w:val="Sinespaciado"/>
        <w:rPr>
          <w:rFonts w:ascii="Arial" w:hAnsi="Arial" w:cs="Arial"/>
          <w:sz w:val="16"/>
          <w:szCs w:val="16"/>
        </w:rPr>
      </w:pPr>
    </w:p>
    <w:p w:rsidR="00E374AE" w:rsidRDefault="00E374AE" w:rsidP="004F5571">
      <w:pPr>
        <w:pStyle w:val="Sinespaciado"/>
        <w:rPr>
          <w:rFonts w:ascii="Arial" w:hAnsi="Arial" w:cs="Arial"/>
          <w:sz w:val="16"/>
          <w:szCs w:val="16"/>
        </w:rPr>
      </w:pPr>
    </w:p>
    <w:p w:rsidR="00E374AE" w:rsidRPr="00C95FD3" w:rsidRDefault="00E374AE" w:rsidP="00E374AE">
      <w:pPr>
        <w:spacing w:after="0" w:line="240" w:lineRule="auto"/>
        <w:ind w:left="-142"/>
        <w:jc w:val="center"/>
        <w:rPr>
          <w:rFonts w:ascii="Arial" w:eastAsia="Calibri" w:hAnsi="Arial" w:cs="Arial"/>
          <w:sz w:val="16"/>
          <w:szCs w:val="16"/>
        </w:rPr>
      </w:pPr>
      <w:r w:rsidRPr="00C95FD3">
        <w:rPr>
          <w:rFonts w:ascii="Arial" w:eastAsia="Calibri" w:hAnsi="Arial" w:cs="Arial"/>
          <w:b/>
          <w:sz w:val="24"/>
          <w:szCs w:val="24"/>
          <w:lang w:val="es-ES_tradnl"/>
        </w:rPr>
        <w:t>LINETH ARTAVIA GONZÁLEZ</w:t>
      </w:r>
    </w:p>
    <w:p w:rsidR="00E374AE" w:rsidRPr="00C95FD3" w:rsidRDefault="00E374AE" w:rsidP="00E374AE">
      <w:pPr>
        <w:spacing w:after="0" w:line="240" w:lineRule="auto"/>
        <w:ind w:left="-142"/>
        <w:jc w:val="center"/>
        <w:rPr>
          <w:rFonts w:ascii="Arial" w:eastAsia="Calibri" w:hAnsi="Arial" w:cs="Arial"/>
          <w:b/>
          <w:sz w:val="24"/>
          <w:szCs w:val="24"/>
          <w:lang w:val="es-ES_tradnl"/>
        </w:rPr>
      </w:pPr>
      <w:r w:rsidRPr="00C95FD3">
        <w:rPr>
          <w:rFonts w:ascii="Arial" w:eastAsia="Calibri" w:hAnsi="Arial" w:cs="Arial"/>
          <w:b/>
          <w:sz w:val="24"/>
          <w:szCs w:val="24"/>
          <w:lang w:val="es-ES_tradnl"/>
        </w:rPr>
        <w:t>SECRETARIA CONCEJO MUNICIPAL</w:t>
      </w:r>
    </w:p>
    <w:p w:rsidR="00E374AE" w:rsidRDefault="00E374AE" w:rsidP="00E374AE">
      <w:pPr>
        <w:pStyle w:val="Sinespaciado"/>
        <w:ind w:left="360"/>
        <w:rPr>
          <w:rFonts w:ascii="Arial" w:hAnsi="Arial" w:cs="Arial"/>
          <w:sz w:val="16"/>
          <w:szCs w:val="16"/>
        </w:rPr>
      </w:pPr>
      <w:r w:rsidRPr="00116CBF">
        <w:rPr>
          <w:rFonts w:ascii="Arial" w:hAnsi="Arial" w:cs="Arial"/>
          <w:noProof/>
          <w:sz w:val="16"/>
          <w:szCs w:val="16"/>
          <w:lang w:val="es-CR" w:eastAsia="es-CR"/>
        </w:rPr>
        <w:drawing>
          <wp:inline distT="0" distB="0" distL="0" distR="0" wp14:anchorId="39646DD2" wp14:editId="5CD5DE50">
            <wp:extent cx="213459" cy="152400"/>
            <wp:effectExtent l="0" t="0" r="0" b="0"/>
            <wp:docPr id="235" name="Imagen 235"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116CBF">
        <w:rPr>
          <w:rFonts w:ascii="Arial" w:hAnsi="Arial" w:cs="Arial"/>
          <w:sz w:val="16"/>
          <w:szCs w:val="16"/>
        </w:rPr>
        <w:t>C/c: Archivo</w:t>
      </w:r>
    </w:p>
    <w:p w:rsidR="00E374AE" w:rsidRDefault="00E374AE" w:rsidP="00E374AE">
      <w:pPr>
        <w:pStyle w:val="Sinespaciado"/>
        <w:rPr>
          <w:rFonts w:ascii="Arial" w:hAnsi="Arial" w:cs="Arial"/>
          <w:sz w:val="16"/>
          <w:szCs w:val="16"/>
        </w:rPr>
      </w:pPr>
    </w:p>
    <w:p w:rsidR="00E374AE" w:rsidRDefault="00E374AE" w:rsidP="00E374AE">
      <w:pPr>
        <w:pStyle w:val="Sinespaciado"/>
        <w:rPr>
          <w:rFonts w:ascii="Arial" w:hAnsi="Arial" w:cs="Arial"/>
          <w:sz w:val="16"/>
          <w:szCs w:val="16"/>
        </w:rPr>
      </w:pPr>
    </w:p>
    <w:p w:rsidR="00E374AE" w:rsidRDefault="00E374AE" w:rsidP="00E374AE">
      <w:pPr>
        <w:pStyle w:val="Sinespaciado"/>
        <w:rPr>
          <w:rFonts w:ascii="Arial" w:hAnsi="Arial" w:cs="Arial"/>
          <w:sz w:val="16"/>
          <w:szCs w:val="16"/>
        </w:rPr>
      </w:pPr>
    </w:p>
    <w:p w:rsidR="00E374AE" w:rsidRDefault="00E374AE" w:rsidP="004F5571">
      <w:pPr>
        <w:pStyle w:val="Sinespaciado"/>
        <w:rPr>
          <w:rFonts w:ascii="Arial" w:hAnsi="Arial" w:cs="Arial"/>
          <w:sz w:val="16"/>
          <w:szCs w:val="16"/>
        </w:rPr>
      </w:pPr>
    </w:p>
    <w:p w:rsidR="00BE11F7" w:rsidRDefault="00BE11F7" w:rsidP="004F5571">
      <w:pPr>
        <w:pStyle w:val="Sinespaciado"/>
        <w:rPr>
          <w:rFonts w:ascii="Arial" w:hAnsi="Arial" w:cs="Arial"/>
          <w:sz w:val="16"/>
          <w:szCs w:val="16"/>
        </w:rPr>
      </w:pPr>
    </w:p>
    <w:p w:rsidR="00BE11F7" w:rsidRDefault="00BE11F7" w:rsidP="004F5571">
      <w:pPr>
        <w:pStyle w:val="Sinespaciado"/>
        <w:rPr>
          <w:rFonts w:ascii="Arial" w:hAnsi="Arial" w:cs="Arial"/>
          <w:sz w:val="16"/>
          <w:szCs w:val="16"/>
        </w:rPr>
      </w:pPr>
    </w:p>
    <w:p w:rsidR="00BE11F7" w:rsidRDefault="00BE11F7" w:rsidP="004F5571">
      <w:pPr>
        <w:pStyle w:val="Sinespaciado"/>
        <w:rPr>
          <w:rFonts w:ascii="Arial" w:hAnsi="Arial" w:cs="Arial"/>
          <w:sz w:val="16"/>
          <w:szCs w:val="16"/>
        </w:rPr>
      </w:pPr>
    </w:p>
    <w:p w:rsidR="00BE11F7" w:rsidRDefault="00BE11F7" w:rsidP="004F5571">
      <w:pPr>
        <w:pStyle w:val="Sinespaciado"/>
        <w:rPr>
          <w:rFonts w:ascii="Arial" w:hAnsi="Arial" w:cs="Arial"/>
          <w:sz w:val="16"/>
          <w:szCs w:val="16"/>
        </w:rPr>
      </w:pPr>
    </w:p>
    <w:p w:rsidR="00BE11F7" w:rsidRDefault="00BE11F7" w:rsidP="004F5571">
      <w:pPr>
        <w:pStyle w:val="Sinespaciado"/>
        <w:rPr>
          <w:rFonts w:ascii="Arial" w:hAnsi="Arial" w:cs="Arial"/>
          <w:sz w:val="16"/>
          <w:szCs w:val="16"/>
        </w:rPr>
      </w:pPr>
    </w:p>
    <w:p w:rsidR="00BE11F7" w:rsidRDefault="00BE11F7" w:rsidP="004F5571">
      <w:pPr>
        <w:pStyle w:val="Sinespaciado"/>
        <w:rPr>
          <w:rFonts w:ascii="Arial" w:hAnsi="Arial" w:cs="Arial"/>
          <w:sz w:val="16"/>
          <w:szCs w:val="16"/>
        </w:rPr>
      </w:pPr>
    </w:p>
    <w:p w:rsidR="00BE11F7" w:rsidRDefault="00BE11F7" w:rsidP="004F5571">
      <w:pPr>
        <w:pStyle w:val="Sinespaciado"/>
        <w:rPr>
          <w:rFonts w:ascii="Arial" w:hAnsi="Arial" w:cs="Arial"/>
          <w:sz w:val="16"/>
          <w:szCs w:val="16"/>
        </w:rPr>
      </w:pPr>
    </w:p>
    <w:p w:rsidR="00BE11F7" w:rsidRDefault="00BE11F7" w:rsidP="004F5571">
      <w:pPr>
        <w:pStyle w:val="Sinespaciado"/>
        <w:rPr>
          <w:rFonts w:ascii="Arial" w:hAnsi="Arial" w:cs="Arial"/>
          <w:sz w:val="16"/>
          <w:szCs w:val="16"/>
        </w:rPr>
      </w:pPr>
    </w:p>
    <w:p w:rsidR="00BE11F7" w:rsidRDefault="00BE11F7" w:rsidP="004F5571">
      <w:pPr>
        <w:pStyle w:val="Sinespaciado"/>
        <w:rPr>
          <w:rFonts w:ascii="Arial" w:hAnsi="Arial" w:cs="Arial"/>
          <w:sz w:val="16"/>
          <w:szCs w:val="16"/>
        </w:rPr>
      </w:pPr>
    </w:p>
    <w:p w:rsidR="00BE11F7" w:rsidRDefault="00BE11F7" w:rsidP="004F5571">
      <w:pPr>
        <w:pStyle w:val="Sinespaciado"/>
        <w:rPr>
          <w:rFonts w:ascii="Arial" w:hAnsi="Arial" w:cs="Arial"/>
          <w:sz w:val="16"/>
          <w:szCs w:val="16"/>
        </w:rPr>
      </w:pPr>
    </w:p>
    <w:p w:rsidR="00BE11F7" w:rsidRDefault="00BE11F7" w:rsidP="004F5571">
      <w:pPr>
        <w:pStyle w:val="Sinespaciado"/>
        <w:rPr>
          <w:rFonts w:ascii="Arial" w:hAnsi="Arial" w:cs="Arial"/>
          <w:sz w:val="16"/>
          <w:szCs w:val="16"/>
        </w:rPr>
      </w:pPr>
    </w:p>
    <w:p w:rsidR="00BE11F7" w:rsidRDefault="00BE11F7" w:rsidP="004F5571">
      <w:pPr>
        <w:pStyle w:val="Sinespaciado"/>
        <w:rPr>
          <w:rFonts w:ascii="Arial" w:hAnsi="Arial" w:cs="Arial"/>
          <w:sz w:val="16"/>
          <w:szCs w:val="16"/>
        </w:rPr>
      </w:pPr>
    </w:p>
    <w:p w:rsidR="00BE11F7" w:rsidRDefault="00BE11F7" w:rsidP="004F5571">
      <w:pPr>
        <w:pStyle w:val="Sinespaciado"/>
        <w:rPr>
          <w:rFonts w:ascii="Arial" w:hAnsi="Arial" w:cs="Arial"/>
          <w:sz w:val="16"/>
          <w:szCs w:val="16"/>
        </w:rPr>
      </w:pPr>
    </w:p>
    <w:p w:rsidR="00BE11F7" w:rsidRDefault="00BE11F7" w:rsidP="004F5571">
      <w:pPr>
        <w:pStyle w:val="Sinespaciado"/>
        <w:rPr>
          <w:rFonts w:ascii="Arial" w:hAnsi="Arial" w:cs="Arial"/>
          <w:sz w:val="16"/>
          <w:szCs w:val="16"/>
        </w:rPr>
      </w:pPr>
    </w:p>
    <w:p w:rsidR="00BE11F7" w:rsidRDefault="00BE11F7" w:rsidP="004F5571">
      <w:pPr>
        <w:pStyle w:val="Sinespaciado"/>
        <w:rPr>
          <w:rFonts w:ascii="Arial" w:hAnsi="Arial" w:cs="Arial"/>
          <w:sz w:val="16"/>
          <w:szCs w:val="16"/>
        </w:rPr>
      </w:pPr>
    </w:p>
    <w:p w:rsidR="00BE11F7" w:rsidRDefault="00BE11F7" w:rsidP="004F5571">
      <w:pPr>
        <w:pStyle w:val="Sinespaciado"/>
        <w:rPr>
          <w:rFonts w:ascii="Arial" w:hAnsi="Arial" w:cs="Arial"/>
          <w:sz w:val="16"/>
          <w:szCs w:val="16"/>
        </w:rPr>
      </w:pPr>
    </w:p>
    <w:p w:rsidR="00BE11F7" w:rsidRDefault="00BE11F7" w:rsidP="004F5571">
      <w:pPr>
        <w:pStyle w:val="Sinespaciado"/>
        <w:rPr>
          <w:rFonts w:ascii="Arial" w:hAnsi="Arial" w:cs="Arial"/>
          <w:sz w:val="16"/>
          <w:szCs w:val="16"/>
        </w:rPr>
      </w:pPr>
    </w:p>
    <w:p w:rsidR="00BE11F7" w:rsidRDefault="00BE11F7" w:rsidP="004F5571">
      <w:pPr>
        <w:pStyle w:val="Sinespaciado"/>
        <w:rPr>
          <w:rFonts w:ascii="Arial" w:hAnsi="Arial" w:cs="Arial"/>
          <w:sz w:val="16"/>
          <w:szCs w:val="16"/>
        </w:rPr>
      </w:pPr>
    </w:p>
    <w:p w:rsidR="00BE11F7" w:rsidRDefault="00BE11F7" w:rsidP="004F5571">
      <w:pPr>
        <w:pStyle w:val="Sinespaciado"/>
        <w:rPr>
          <w:rFonts w:ascii="Arial" w:hAnsi="Arial" w:cs="Arial"/>
          <w:sz w:val="16"/>
          <w:szCs w:val="16"/>
        </w:rPr>
      </w:pPr>
    </w:p>
    <w:p w:rsidR="00BE11F7" w:rsidRDefault="00BE11F7" w:rsidP="004F5571">
      <w:pPr>
        <w:pStyle w:val="Sinespaciado"/>
        <w:rPr>
          <w:rFonts w:ascii="Arial" w:hAnsi="Arial" w:cs="Arial"/>
          <w:sz w:val="16"/>
          <w:szCs w:val="16"/>
        </w:rPr>
      </w:pPr>
    </w:p>
    <w:p w:rsidR="00BE11F7" w:rsidRDefault="00BE11F7" w:rsidP="004F5571">
      <w:pPr>
        <w:pStyle w:val="Sinespaciado"/>
        <w:rPr>
          <w:rFonts w:ascii="Arial" w:hAnsi="Arial" w:cs="Arial"/>
          <w:sz w:val="16"/>
          <w:szCs w:val="16"/>
        </w:rPr>
      </w:pPr>
    </w:p>
    <w:p w:rsidR="00BE11F7" w:rsidRDefault="00BE11F7" w:rsidP="004F5571">
      <w:pPr>
        <w:pStyle w:val="Sinespaciado"/>
        <w:rPr>
          <w:rFonts w:ascii="Arial" w:hAnsi="Arial" w:cs="Arial"/>
          <w:sz w:val="16"/>
          <w:szCs w:val="16"/>
        </w:rPr>
      </w:pPr>
    </w:p>
    <w:p w:rsidR="00BE11F7" w:rsidRDefault="00BE11F7" w:rsidP="004F5571">
      <w:pPr>
        <w:pStyle w:val="Sinespaciado"/>
        <w:rPr>
          <w:rFonts w:ascii="Arial" w:hAnsi="Arial" w:cs="Arial"/>
          <w:sz w:val="16"/>
          <w:szCs w:val="16"/>
        </w:rPr>
      </w:pPr>
    </w:p>
    <w:p w:rsidR="00BE11F7" w:rsidRDefault="00BE11F7" w:rsidP="004F5571">
      <w:pPr>
        <w:pStyle w:val="Sinespaciado"/>
        <w:rPr>
          <w:rFonts w:ascii="Arial" w:hAnsi="Arial" w:cs="Arial"/>
          <w:sz w:val="16"/>
          <w:szCs w:val="16"/>
        </w:rPr>
      </w:pPr>
    </w:p>
    <w:p w:rsidR="00BE11F7" w:rsidRDefault="00BE11F7" w:rsidP="004F5571">
      <w:pPr>
        <w:pStyle w:val="Sinespaciado"/>
        <w:rPr>
          <w:rFonts w:ascii="Arial" w:hAnsi="Arial" w:cs="Arial"/>
          <w:sz w:val="16"/>
          <w:szCs w:val="16"/>
        </w:rPr>
      </w:pPr>
    </w:p>
    <w:p w:rsidR="00BE11F7" w:rsidRDefault="00BE11F7" w:rsidP="004F5571">
      <w:pPr>
        <w:pStyle w:val="Sinespaciado"/>
        <w:rPr>
          <w:rFonts w:ascii="Arial" w:hAnsi="Arial" w:cs="Arial"/>
          <w:sz w:val="16"/>
          <w:szCs w:val="16"/>
        </w:rPr>
      </w:pPr>
    </w:p>
    <w:p w:rsidR="00BE11F7" w:rsidRDefault="00BE11F7" w:rsidP="004F5571">
      <w:pPr>
        <w:pStyle w:val="Sinespaciado"/>
        <w:rPr>
          <w:rFonts w:ascii="Arial" w:hAnsi="Arial" w:cs="Arial"/>
          <w:sz w:val="16"/>
          <w:szCs w:val="16"/>
        </w:rPr>
      </w:pPr>
    </w:p>
    <w:p w:rsidR="00BE11F7" w:rsidRDefault="00BE11F7" w:rsidP="004F5571">
      <w:pPr>
        <w:pStyle w:val="Sinespaciado"/>
        <w:rPr>
          <w:rFonts w:ascii="Arial" w:hAnsi="Arial" w:cs="Arial"/>
          <w:sz w:val="16"/>
          <w:szCs w:val="16"/>
        </w:rPr>
      </w:pPr>
    </w:p>
    <w:p w:rsidR="00BE11F7" w:rsidRDefault="00BE11F7" w:rsidP="004F5571">
      <w:pPr>
        <w:pStyle w:val="Sinespaciado"/>
        <w:rPr>
          <w:rFonts w:ascii="Arial" w:hAnsi="Arial" w:cs="Arial"/>
          <w:sz w:val="16"/>
          <w:szCs w:val="16"/>
        </w:rPr>
      </w:pPr>
    </w:p>
    <w:p w:rsidR="00BE11F7" w:rsidRDefault="00BE11F7" w:rsidP="004F5571">
      <w:pPr>
        <w:pStyle w:val="Sinespaciado"/>
        <w:rPr>
          <w:rFonts w:ascii="Arial" w:hAnsi="Arial" w:cs="Arial"/>
          <w:sz w:val="16"/>
          <w:szCs w:val="16"/>
        </w:rPr>
      </w:pPr>
    </w:p>
    <w:p w:rsidR="00BE11F7" w:rsidRDefault="00BE11F7" w:rsidP="004F5571">
      <w:pPr>
        <w:pStyle w:val="Sinespaciado"/>
        <w:rPr>
          <w:rFonts w:ascii="Arial" w:hAnsi="Arial" w:cs="Arial"/>
          <w:sz w:val="16"/>
          <w:szCs w:val="16"/>
        </w:rPr>
      </w:pPr>
    </w:p>
    <w:p w:rsidR="00BE11F7" w:rsidRDefault="00BE11F7" w:rsidP="004F5571">
      <w:pPr>
        <w:pStyle w:val="Sinespaciado"/>
        <w:rPr>
          <w:rFonts w:ascii="Arial" w:hAnsi="Arial" w:cs="Arial"/>
          <w:sz w:val="16"/>
          <w:szCs w:val="16"/>
        </w:rPr>
      </w:pPr>
    </w:p>
    <w:p w:rsidR="00BE11F7" w:rsidRDefault="00BE11F7" w:rsidP="004F5571">
      <w:pPr>
        <w:pStyle w:val="Sinespaciado"/>
        <w:rPr>
          <w:rFonts w:ascii="Arial" w:hAnsi="Arial" w:cs="Arial"/>
          <w:sz w:val="16"/>
          <w:szCs w:val="16"/>
        </w:rPr>
      </w:pPr>
    </w:p>
    <w:p w:rsidR="00BE11F7" w:rsidRDefault="00BE11F7" w:rsidP="004F5571">
      <w:pPr>
        <w:pStyle w:val="Sinespaciado"/>
        <w:rPr>
          <w:rFonts w:ascii="Arial" w:hAnsi="Arial" w:cs="Arial"/>
          <w:sz w:val="16"/>
          <w:szCs w:val="16"/>
        </w:rPr>
      </w:pPr>
    </w:p>
    <w:p w:rsidR="00BE11F7" w:rsidRDefault="00BE11F7" w:rsidP="004F5571">
      <w:pPr>
        <w:pStyle w:val="Sinespaciado"/>
        <w:rPr>
          <w:rFonts w:ascii="Arial" w:hAnsi="Arial" w:cs="Arial"/>
          <w:sz w:val="16"/>
          <w:szCs w:val="16"/>
        </w:rPr>
      </w:pPr>
    </w:p>
    <w:p w:rsidR="00BE11F7" w:rsidRPr="00BC69BF" w:rsidRDefault="00BE11F7" w:rsidP="00BE11F7">
      <w:pPr>
        <w:jc w:val="right"/>
        <w:rPr>
          <w:rFonts w:ascii="Arial" w:hAnsi="Arial" w:cs="Arial"/>
          <w:b/>
          <w:sz w:val="24"/>
          <w:szCs w:val="24"/>
        </w:rPr>
      </w:pPr>
      <w:r w:rsidRPr="00BC69BF">
        <w:rPr>
          <w:rFonts w:ascii="Arial" w:hAnsi="Arial" w:cs="Arial"/>
          <w:b/>
          <w:sz w:val="24"/>
          <w:szCs w:val="24"/>
        </w:rPr>
        <w:lastRenderedPageBreak/>
        <w:t xml:space="preserve">OFICIO </w:t>
      </w:r>
      <w:r>
        <w:rPr>
          <w:rFonts w:ascii="Arial" w:hAnsi="Arial" w:cs="Arial"/>
          <w:b/>
          <w:sz w:val="24"/>
          <w:szCs w:val="24"/>
        </w:rPr>
        <w:t>MSPH-CM-ACUER-644-</w:t>
      </w:r>
      <w:r w:rsidRPr="00BC69BF">
        <w:rPr>
          <w:rFonts w:ascii="Arial" w:hAnsi="Arial" w:cs="Arial"/>
          <w:b/>
          <w:sz w:val="24"/>
          <w:szCs w:val="24"/>
        </w:rPr>
        <w:t>18</w:t>
      </w:r>
    </w:p>
    <w:p w:rsidR="00BE11F7" w:rsidRPr="00052773" w:rsidRDefault="00BE11F7" w:rsidP="00BE11F7">
      <w:pPr>
        <w:spacing w:after="0" w:line="240" w:lineRule="auto"/>
        <w:jc w:val="right"/>
        <w:rPr>
          <w:rFonts w:ascii="Arial" w:eastAsia="Calibri" w:hAnsi="Arial" w:cs="Arial"/>
          <w:sz w:val="24"/>
          <w:szCs w:val="24"/>
        </w:rPr>
      </w:pPr>
      <w:r>
        <w:rPr>
          <w:rFonts w:ascii="Arial" w:eastAsia="Calibri" w:hAnsi="Arial" w:cs="Arial"/>
          <w:sz w:val="24"/>
          <w:szCs w:val="24"/>
        </w:rPr>
        <w:t>San Pablo de Heredia, 08 de noviembre de 2018</w:t>
      </w:r>
    </w:p>
    <w:p w:rsidR="00BE11F7" w:rsidRDefault="00BE11F7" w:rsidP="00BE11F7">
      <w:pPr>
        <w:spacing w:after="0" w:line="240" w:lineRule="auto"/>
        <w:jc w:val="center"/>
        <w:rPr>
          <w:rFonts w:ascii="Arial" w:eastAsia="Calibri" w:hAnsi="Arial" w:cs="Arial"/>
          <w:b/>
          <w:sz w:val="24"/>
          <w:szCs w:val="24"/>
          <w:lang w:val="es-ES"/>
        </w:rPr>
      </w:pPr>
    </w:p>
    <w:p w:rsidR="00BE11F7" w:rsidRDefault="00BE11F7" w:rsidP="00BE11F7">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Señora</w:t>
      </w:r>
    </w:p>
    <w:p w:rsidR="00BE11F7" w:rsidRDefault="00BE11F7" w:rsidP="00BE11F7">
      <w:pPr>
        <w:spacing w:after="0" w:line="240" w:lineRule="auto"/>
        <w:rPr>
          <w:rFonts w:ascii="Arial" w:eastAsia="Times New Roman" w:hAnsi="Arial" w:cs="Arial"/>
          <w:noProof w:val="0"/>
          <w:sz w:val="24"/>
          <w:szCs w:val="24"/>
          <w:lang w:val="es-ES_tradnl" w:eastAsia="es-ES_tradnl"/>
        </w:rPr>
      </w:pPr>
      <w:r>
        <w:rPr>
          <w:rFonts w:ascii="Arial" w:eastAsia="Times New Roman" w:hAnsi="Arial" w:cs="Arial"/>
          <w:noProof w:val="0"/>
          <w:sz w:val="24"/>
          <w:szCs w:val="24"/>
          <w:lang w:val="es-ES_tradnl" w:eastAsia="es-ES_tradnl"/>
        </w:rPr>
        <w:t>Ericka Ugalde Camacho, Jefa de Área</w:t>
      </w:r>
    </w:p>
    <w:p w:rsidR="00BE11F7" w:rsidRDefault="00BE11F7" w:rsidP="00BE11F7">
      <w:pPr>
        <w:spacing w:after="0" w:line="240" w:lineRule="auto"/>
        <w:rPr>
          <w:rFonts w:ascii="Arial" w:eastAsia="Times New Roman" w:hAnsi="Arial" w:cs="Arial"/>
          <w:noProof w:val="0"/>
          <w:sz w:val="24"/>
          <w:szCs w:val="24"/>
          <w:lang w:val="es-ES_tradnl" w:eastAsia="es-ES_tradnl"/>
        </w:rPr>
      </w:pPr>
      <w:r>
        <w:rPr>
          <w:rFonts w:ascii="Arial" w:eastAsia="Times New Roman" w:hAnsi="Arial" w:cs="Arial"/>
          <w:noProof w:val="0"/>
          <w:sz w:val="24"/>
          <w:szCs w:val="24"/>
          <w:lang w:val="es-ES_tradnl" w:eastAsia="es-ES_tradnl"/>
        </w:rPr>
        <w:t>Comisiones Legislativas III, Asamblea Legislativa</w:t>
      </w:r>
    </w:p>
    <w:p w:rsidR="00BE11F7" w:rsidRDefault="00BE11F7" w:rsidP="00BE11F7">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Pte.</w:t>
      </w:r>
    </w:p>
    <w:p w:rsidR="00BE11F7" w:rsidRDefault="00BE11F7" w:rsidP="00BE11F7">
      <w:pPr>
        <w:spacing w:after="0" w:line="276" w:lineRule="auto"/>
        <w:rPr>
          <w:rFonts w:ascii="Arial" w:eastAsia="Times New Roman" w:hAnsi="Arial" w:cs="Arial"/>
          <w:sz w:val="24"/>
          <w:szCs w:val="24"/>
          <w:lang w:val="es-ES" w:eastAsia="es-ES"/>
        </w:rPr>
      </w:pPr>
    </w:p>
    <w:p w:rsidR="00BE11F7" w:rsidRPr="00BC69BF" w:rsidRDefault="00BE11F7" w:rsidP="00BE11F7">
      <w:pPr>
        <w:spacing w:after="0" w:line="276" w:lineRule="auto"/>
        <w:rPr>
          <w:rFonts w:ascii="Arial" w:eastAsia="Times New Roman" w:hAnsi="Arial" w:cs="Arial"/>
          <w:sz w:val="24"/>
          <w:szCs w:val="24"/>
          <w:lang w:val="es-ES" w:eastAsia="es-ES"/>
        </w:rPr>
      </w:pPr>
      <w:r w:rsidRPr="00BC69BF">
        <w:rPr>
          <w:rFonts w:ascii="Arial" w:eastAsia="Times New Roman" w:hAnsi="Arial" w:cs="Arial"/>
          <w:sz w:val="24"/>
          <w:szCs w:val="24"/>
          <w:lang w:val="es-ES" w:eastAsia="es-ES"/>
        </w:rPr>
        <w:t>Esti</w:t>
      </w:r>
      <w:r w:rsidR="00EB7FE1">
        <w:rPr>
          <w:rFonts w:ascii="Arial" w:eastAsia="Times New Roman" w:hAnsi="Arial" w:cs="Arial"/>
          <w:sz w:val="24"/>
          <w:szCs w:val="24"/>
          <w:lang w:val="es-ES" w:eastAsia="es-ES"/>
        </w:rPr>
        <w:t>mada</w:t>
      </w:r>
      <w:r>
        <w:rPr>
          <w:rFonts w:ascii="Arial" w:eastAsia="Times New Roman" w:hAnsi="Arial" w:cs="Arial"/>
          <w:sz w:val="24"/>
          <w:szCs w:val="24"/>
          <w:lang w:val="es-ES" w:eastAsia="es-ES"/>
        </w:rPr>
        <w:t xml:space="preserve"> señor</w:t>
      </w:r>
      <w:r w:rsidR="00EB7FE1">
        <w:rPr>
          <w:rFonts w:ascii="Arial" w:eastAsia="Times New Roman" w:hAnsi="Arial" w:cs="Arial"/>
          <w:sz w:val="24"/>
          <w:szCs w:val="24"/>
          <w:lang w:val="es-ES" w:eastAsia="es-ES"/>
        </w:rPr>
        <w:t>a</w:t>
      </w:r>
      <w:r w:rsidRPr="00BC69BF">
        <w:rPr>
          <w:rFonts w:ascii="Arial" w:eastAsia="Times New Roman" w:hAnsi="Arial" w:cs="Arial"/>
          <w:sz w:val="24"/>
          <w:szCs w:val="24"/>
          <w:lang w:val="es-ES" w:eastAsia="es-ES"/>
        </w:rPr>
        <w:t>:</w:t>
      </w:r>
    </w:p>
    <w:p w:rsidR="00BE11F7" w:rsidRPr="00BC69BF" w:rsidRDefault="00BE11F7" w:rsidP="00BE11F7">
      <w:pPr>
        <w:pStyle w:val="Sinespaciado"/>
        <w:rPr>
          <w:lang w:eastAsia="es-ES"/>
        </w:rPr>
      </w:pPr>
    </w:p>
    <w:p w:rsidR="00BE11F7" w:rsidRPr="00BC69BF" w:rsidRDefault="00BE11F7" w:rsidP="00BE11F7">
      <w:pPr>
        <w:spacing w:after="0"/>
        <w:jc w:val="both"/>
        <w:rPr>
          <w:rFonts w:ascii="Arial" w:eastAsia="Times New Roman" w:hAnsi="Arial" w:cs="Arial"/>
          <w:sz w:val="24"/>
          <w:szCs w:val="24"/>
          <w:lang w:eastAsia="es-ES"/>
        </w:rPr>
      </w:pPr>
      <w:r w:rsidRPr="00BC69BF">
        <w:rPr>
          <w:rFonts w:ascii="Arial" w:eastAsia="Times New Roman" w:hAnsi="Arial" w:cs="Arial"/>
          <w:sz w:val="24"/>
          <w:szCs w:val="24"/>
          <w:lang w:eastAsia="es-ES"/>
        </w:rPr>
        <w:t>Para su conocimiento y fines consiguientes me permito transcribir acuerdo adoptado por éste Órgano Colegiado el cual versa:</w:t>
      </w:r>
    </w:p>
    <w:p w:rsidR="00BE11F7" w:rsidRPr="00860BB1" w:rsidRDefault="00BE11F7" w:rsidP="00BE11F7">
      <w:pPr>
        <w:spacing w:after="0" w:line="240" w:lineRule="auto"/>
        <w:jc w:val="center"/>
        <w:rPr>
          <w:rFonts w:ascii="Arial" w:eastAsia="Calibri" w:hAnsi="Arial" w:cs="Arial"/>
          <w:b/>
          <w:sz w:val="24"/>
          <w:szCs w:val="24"/>
        </w:rPr>
      </w:pPr>
    </w:p>
    <w:p w:rsidR="00BE11F7" w:rsidRPr="001F2755" w:rsidRDefault="00BE11F7" w:rsidP="00BE11F7">
      <w:pPr>
        <w:pStyle w:val="Sinespaciado"/>
        <w:jc w:val="center"/>
        <w:rPr>
          <w:rFonts w:ascii="Arial" w:hAnsi="Arial" w:cs="Arial"/>
          <w:b/>
          <w:sz w:val="24"/>
          <w:szCs w:val="24"/>
        </w:rPr>
      </w:pPr>
      <w:r w:rsidRPr="001F2755">
        <w:rPr>
          <w:rFonts w:ascii="Arial" w:hAnsi="Arial" w:cs="Arial"/>
          <w:b/>
          <w:sz w:val="24"/>
          <w:szCs w:val="24"/>
        </w:rPr>
        <w:t>CONCEJO MUNICIPAL DE SAN PABLO DE HEREDIA</w:t>
      </w:r>
    </w:p>
    <w:p w:rsidR="00BE11F7" w:rsidRDefault="00BE11F7" w:rsidP="00BE11F7">
      <w:pPr>
        <w:pStyle w:val="Sinespaciado"/>
        <w:jc w:val="center"/>
        <w:rPr>
          <w:rFonts w:ascii="Arial" w:hAnsi="Arial" w:cs="Arial"/>
          <w:b/>
          <w:sz w:val="24"/>
          <w:szCs w:val="24"/>
        </w:rPr>
      </w:pPr>
      <w:r w:rsidRPr="001F2755">
        <w:rPr>
          <w:rFonts w:ascii="Arial" w:hAnsi="Arial" w:cs="Arial"/>
          <w:b/>
          <w:sz w:val="24"/>
          <w:szCs w:val="24"/>
        </w:rPr>
        <w:t>SESIÓN ORDINARIA 4</w:t>
      </w:r>
      <w:r>
        <w:rPr>
          <w:rFonts w:ascii="Arial" w:hAnsi="Arial" w:cs="Arial"/>
          <w:b/>
          <w:sz w:val="24"/>
          <w:szCs w:val="24"/>
        </w:rPr>
        <w:t>5</w:t>
      </w:r>
      <w:r w:rsidRPr="001F2755">
        <w:rPr>
          <w:rFonts w:ascii="Arial" w:hAnsi="Arial" w:cs="Arial"/>
          <w:b/>
          <w:sz w:val="24"/>
          <w:szCs w:val="24"/>
        </w:rPr>
        <w:t xml:space="preserve">-18 CELEBRADA EL DÍA </w:t>
      </w:r>
      <w:r>
        <w:rPr>
          <w:rFonts w:ascii="Arial" w:hAnsi="Arial" w:cs="Arial"/>
          <w:b/>
          <w:sz w:val="24"/>
          <w:szCs w:val="24"/>
        </w:rPr>
        <w:t>CINCO DE NOVIEMBRE</w:t>
      </w:r>
      <w:r w:rsidRPr="001F2755">
        <w:rPr>
          <w:rFonts w:ascii="Arial" w:hAnsi="Arial" w:cs="Arial"/>
          <w:b/>
          <w:sz w:val="24"/>
          <w:szCs w:val="24"/>
        </w:rPr>
        <w:t xml:space="preserve">  DEL 2018 A PARTIR DE LAS DIECIOCHO HORAS CON QUINCE MINUTOS</w:t>
      </w:r>
    </w:p>
    <w:p w:rsidR="00BE11F7" w:rsidRDefault="00BE11F7" w:rsidP="004F5571">
      <w:pPr>
        <w:pStyle w:val="Sinespaciado"/>
        <w:rPr>
          <w:rFonts w:ascii="Arial" w:hAnsi="Arial" w:cs="Arial"/>
          <w:sz w:val="16"/>
          <w:szCs w:val="16"/>
        </w:rPr>
      </w:pPr>
    </w:p>
    <w:p w:rsidR="00AD7ABE" w:rsidRDefault="00AD7ABE" w:rsidP="004F5571">
      <w:pPr>
        <w:pStyle w:val="Sinespaciado"/>
        <w:rPr>
          <w:rFonts w:ascii="Arial" w:hAnsi="Arial" w:cs="Arial"/>
          <w:sz w:val="16"/>
          <w:szCs w:val="16"/>
        </w:rPr>
      </w:pPr>
    </w:p>
    <w:p w:rsidR="00AD7ABE" w:rsidRPr="00AD7ABE" w:rsidRDefault="00AD7ABE" w:rsidP="00AD7ABE">
      <w:pPr>
        <w:spacing w:after="0" w:line="240" w:lineRule="auto"/>
        <w:jc w:val="both"/>
        <w:rPr>
          <w:rFonts w:ascii="Arial" w:eastAsia="Calibri" w:hAnsi="Arial" w:cs="Arial"/>
          <w:b/>
          <w:noProof w:val="0"/>
          <w:sz w:val="24"/>
          <w:szCs w:val="24"/>
        </w:rPr>
      </w:pPr>
      <w:r w:rsidRPr="00AD7ABE">
        <w:rPr>
          <w:rFonts w:ascii="Arial" w:eastAsia="Calibri" w:hAnsi="Arial" w:cs="Arial"/>
          <w:b/>
          <w:noProof w:val="0"/>
          <w:sz w:val="24"/>
          <w:szCs w:val="24"/>
        </w:rPr>
        <w:t>CONSIDERANDO</w:t>
      </w:r>
    </w:p>
    <w:p w:rsidR="00AD7ABE" w:rsidRPr="00AD7ABE" w:rsidRDefault="00AD7ABE" w:rsidP="00AD7ABE">
      <w:pPr>
        <w:spacing w:after="0" w:line="240" w:lineRule="auto"/>
        <w:jc w:val="both"/>
        <w:rPr>
          <w:rFonts w:ascii="Arial" w:eastAsia="Calibri" w:hAnsi="Arial" w:cs="Arial"/>
          <w:noProof w:val="0"/>
          <w:sz w:val="24"/>
          <w:szCs w:val="24"/>
        </w:rPr>
      </w:pPr>
    </w:p>
    <w:p w:rsidR="00AD7ABE" w:rsidRPr="00AD7ABE" w:rsidRDefault="00AD7ABE" w:rsidP="00AD7ABE">
      <w:pPr>
        <w:spacing w:line="360" w:lineRule="auto"/>
        <w:jc w:val="center"/>
        <w:rPr>
          <w:rFonts w:ascii="Arial" w:hAnsi="Arial" w:cs="Arial"/>
          <w:noProof w:val="0"/>
          <w:sz w:val="24"/>
          <w:szCs w:val="24"/>
        </w:rPr>
      </w:pPr>
      <w:r w:rsidRPr="00AD7ABE">
        <w:rPr>
          <w:rFonts w:ascii="Arial" w:hAnsi="Arial" w:cs="Arial"/>
          <w:noProof w:val="0"/>
          <w:sz w:val="24"/>
          <w:szCs w:val="24"/>
        </w:rPr>
        <w:t>Dictamen N° CAJ-018-2018 de la Comisión de Asuntos Jurídicos de la reunión celebrada el día 05 de noviembre de 2018, que versa:</w:t>
      </w:r>
    </w:p>
    <w:p w:rsidR="00AD7ABE" w:rsidRPr="00AD7ABE" w:rsidRDefault="00AD7ABE" w:rsidP="00AD7ABE">
      <w:pPr>
        <w:spacing w:line="360" w:lineRule="auto"/>
        <w:jc w:val="both"/>
        <w:rPr>
          <w:rFonts w:ascii="Arial" w:hAnsi="Arial" w:cs="Arial"/>
          <w:b/>
          <w:noProof w:val="0"/>
          <w:sz w:val="24"/>
          <w:szCs w:val="24"/>
          <w:u w:val="single"/>
        </w:rPr>
      </w:pPr>
      <w:r w:rsidRPr="00AD7ABE">
        <w:rPr>
          <w:rFonts w:ascii="Arial" w:hAnsi="Arial" w:cs="Arial"/>
          <w:b/>
          <w:noProof w:val="0"/>
          <w:sz w:val="24"/>
          <w:szCs w:val="24"/>
          <w:u w:val="single"/>
        </w:rPr>
        <w:t>Preside:</w:t>
      </w:r>
    </w:p>
    <w:p w:rsidR="00AD7ABE" w:rsidRPr="00AD7ABE" w:rsidRDefault="00AD7ABE" w:rsidP="00AD7ABE">
      <w:pPr>
        <w:numPr>
          <w:ilvl w:val="0"/>
          <w:numId w:val="6"/>
        </w:numPr>
        <w:spacing w:after="0" w:line="360" w:lineRule="auto"/>
        <w:contextualSpacing/>
        <w:jc w:val="both"/>
        <w:rPr>
          <w:rFonts w:ascii="Arial" w:eastAsia="Times New Roman" w:hAnsi="Arial" w:cs="Arial"/>
          <w:noProof w:val="0"/>
          <w:sz w:val="24"/>
          <w:szCs w:val="24"/>
          <w:lang w:val="es-ES_tradnl" w:eastAsia="es-ES_tradnl"/>
        </w:rPr>
      </w:pPr>
      <w:r w:rsidRPr="00AD7ABE">
        <w:rPr>
          <w:rFonts w:ascii="Arial" w:eastAsia="Times New Roman" w:hAnsi="Arial" w:cs="Arial"/>
          <w:noProof w:val="0"/>
          <w:sz w:val="24"/>
          <w:szCs w:val="24"/>
          <w:lang w:val="es-ES_tradnl" w:eastAsia="es-ES_tradnl"/>
        </w:rPr>
        <w:t xml:space="preserve">Sr. Julio Benavides Espinoza, Regidor Propietario   </w:t>
      </w:r>
    </w:p>
    <w:p w:rsidR="00AD7ABE" w:rsidRPr="00AD7ABE" w:rsidRDefault="00AD7ABE" w:rsidP="00AD7ABE">
      <w:pPr>
        <w:spacing w:line="360" w:lineRule="auto"/>
        <w:jc w:val="both"/>
        <w:rPr>
          <w:rFonts w:ascii="Arial" w:hAnsi="Arial" w:cs="Arial"/>
          <w:b/>
          <w:noProof w:val="0"/>
          <w:u w:val="single"/>
        </w:rPr>
      </w:pPr>
      <w:r w:rsidRPr="00AD7ABE">
        <w:rPr>
          <w:rFonts w:ascii="Arial" w:hAnsi="Arial" w:cs="Arial"/>
          <w:b/>
          <w:noProof w:val="0"/>
          <w:u w:val="single"/>
        </w:rPr>
        <w:t xml:space="preserve">Miembros de la Comisión: </w:t>
      </w:r>
    </w:p>
    <w:p w:rsidR="00AD7ABE" w:rsidRPr="00AD7ABE" w:rsidRDefault="00AD7ABE" w:rsidP="00AD7ABE">
      <w:pPr>
        <w:numPr>
          <w:ilvl w:val="0"/>
          <w:numId w:val="6"/>
        </w:numPr>
        <w:spacing w:after="0" w:line="360" w:lineRule="auto"/>
        <w:contextualSpacing/>
        <w:jc w:val="both"/>
        <w:rPr>
          <w:rFonts w:ascii="Arial" w:eastAsia="Times New Roman" w:hAnsi="Arial" w:cs="Arial"/>
          <w:noProof w:val="0"/>
          <w:sz w:val="24"/>
          <w:szCs w:val="24"/>
          <w:lang w:val="es-ES_tradnl" w:eastAsia="es-ES_tradnl"/>
        </w:rPr>
      </w:pPr>
      <w:r w:rsidRPr="00AD7ABE">
        <w:rPr>
          <w:rFonts w:ascii="Arial" w:eastAsia="Times New Roman" w:hAnsi="Arial" w:cs="Arial"/>
          <w:noProof w:val="0"/>
          <w:sz w:val="24"/>
          <w:szCs w:val="24"/>
          <w:lang w:val="es-ES_tradnl" w:eastAsia="es-ES_tradnl"/>
        </w:rPr>
        <w:t xml:space="preserve">Sra. Betty Castillo Ortiz, Regidora Propietaria </w:t>
      </w:r>
    </w:p>
    <w:p w:rsidR="00AD7ABE" w:rsidRPr="00AD7ABE" w:rsidRDefault="00AD7ABE" w:rsidP="00AD7ABE">
      <w:pPr>
        <w:spacing w:after="0" w:line="360" w:lineRule="auto"/>
        <w:ind w:left="720"/>
        <w:contextualSpacing/>
        <w:jc w:val="both"/>
        <w:rPr>
          <w:rFonts w:ascii="Arial" w:eastAsia="Times New Roman" w:hAnsi="Arial" w:cs="Arial"/>
          <w:noProof w:val="0"/>
          <w:sz w:val="24"/>
          <w:szCs w:val="24"/>
          <w:lang w:val="es-ES_tradnl" w:eastAsia="es-ES_tradnl"/>
        </w:rPr>
      </w:pPr>
    </w:p>
    <w:p w:rsidR="00AD7ABE" w:rsidRPr="00AD7ABE" w:rsidRDefault="00AD7ABE" w:rsidP="00AD7ABE">
      <w:pPr>
        <w:spacing w:line="360" w:lineRule="auto"/>
        <w:jc w:val="both"/>
        <w:rPr>
          <w:rFonts w:ascii="Arial" w:hAnsi="Arial" w:cs="Arial"/>
          <w:b/>
          <w:noProof w:val="0"/>
          <w:sz w:val="24"/>
          <w:szCs w:val="24"/>
          <w:u w:val="single"/>
        </w:rPr>
      </w:pPr>
      <w:r w:rsidRPr="00AD7ABE">
        <w:rPr>
          <w:rFonts w:ascii="Arial" w:hAnsi="Arial" w:cs="Arial"/>
          <w:b/>
          <w:noProof w:val="0"/>
          <w:sz w:val="24"/>
          <w:szCs w:val="24"/>
          <w:u w:val="single"/>
        </w:rPr>
        <w:t xml:space="preserve">Asesores de la Comisión: </w:t>
      </w:r>
    </w:p>
    <w:p w:rsidR="00AD7ABE" w:rsidRPr="00AD7ABE" w:rsidRDefault="00AD7ABE" w:rsidP="00AD7ABE">
      <w:pPr>
        <w:numPr>
          <w:ilvl w:val="0"/>
          <w:numId w:val="6"/>
        </w:numPr>
        <w:spacing w:after="0" w:line="360" w:lineRule="auto"/>
        <w:contextualSpacing/>
        <w:jc w:val="both"/>
        <w:rPr>
          <w:rFonts w:ascii="Arial" w:eastAsia="Times New Roman" w:hAnsi="Arial" w:cs="Arial"/>
          <w:noProof w:val="0"/>
          <w:sz w:val="24"/>
          <w:szCs w:val="24"/>
          <w:lang w:val="es-ES_tradnl" w:eastAsia="es-ES_tradnl"/>
        </w:rPr>
      </w:pPr>
      <w:r w:rsidRPr="00AD7ABE">
        <w:rPr>
          <w:rFonts w:ascii="Arial" w:eastAsia="Times New Roman" w:hAnsi="Arial" w:cs="Arial"/>
          <w:noProof w:val="0"/>
          <w:sz w:val="24"/>
          <w:szCs w:val="24"/>
          <w:lang w:val="es-ES_tradnl" w:eastAsia="es-ES_tradnl"/>
        </w:rPr>
        <w:t xml:space="preserve">Lic. Gustavo Fernández Salgado, Asesor </w:t>
      </w:r>
    </w:p>
    <w:p w:rsidR="00AD7ABE" w:rsidRPr="00AD7ABE" w:rsidRDefault="00AD7ABE" w:rsidP="00AD7ABE">
      <w:pPr>
        <w:numPr>
          <w:ilvl w:val="0"/>
          <w:numId w:val="6"/>
        </w:numPr>
        <w:spacing w:after="0" w:line="360" w:lineRule="auto"/>
        <w:contextualSpacing/>
        <w:jc w:val="both"/>
        <w:rPr>
          <w:rFonts w:ascii="Arial" w:eastAsia="Times New Roman" w:hAnsi="Arial" w:cs="Arial"/>
          <w:noProof w:val="0"/>
          <w:sz w:val="24"/>
          <w:szCs w:val="24"/>
          <w:lang w:val="es-ES_tradnl" w:eastAsia="es-ES_tradnl"/>
        </w:rPr>
      </w:pPr>
      <w:r w:rsidRPr="00AD7ABE">
        <w:rPr>
          <w:rFonts w:ascii="Arial" w:eastAsia="Times New Roman" w:hAnsi="Arial" w:cs="Arial"/>
          <w:noProof w:val="0"/>
          <w:sz w:val="24"/>
          <w:szCs w:val="24"/>
          <w:lang w:val="es-ES_tradnl" w:eastAsia="es-ES_tradnl"/>
        </w:rPr>
        <w:t xml:space="preserve">Sr. Omar Sequeira </w:t>
      </w:r>
      <w:proofErr w:type="spellStart"/>
      <w:r w:rsidRPr="00AD7ABE">
        <w:rPr>
          <w:rFonts w:ascii="Arial" w:eastAsia="Times New Roman" w:hAnsi="Arial" w:cs="Arial"/>
          <w:noProof w:val="0"/>
          <w:sz w:val="24"/>
          <w:szCs w:val="24"/>
          <w:lang w:val="es-ES_tradnl" w:eastAsia="es-ES_tradnl"/>
        </w:rPr>
        <w:t>Sequeira</w:t>
      </w:r>
      <w:proofErr w:type="spellEnd"/>
      <w:r w:rsidRPr="00AD7ABE">
        <w:rPr>
          <w:rFonts w:ascii="Arial" w:eastAsia="Times New Roman" w:hAnsi="Arial" w:cs="Arial"/>
          <w:noProof w:val="0"/>
          <w:sz w:val="24"/>
          <w:szCs w:val="24"/>
          <w:lang w:val="es-ES_tradnl" w:eastAsia="es-ES_tradnl"/>
        </w:rPr>
        <w:t xml:space="preserve">, Regidor Suplente </w:t>
      </w:r>
    </w:p>
    <w:p w:rsidR="00AD7ABE" w:rsidRPr="00AD7ABE" w:rsidRDefault="00AD7ABE" w:rsidP="00AD7ABE">
      <w:pPr>
        <w:spacing w:after="0" w:line="240" w:lineRule="auto"/>
        <w:rPr>
          <w:noProof w:val="0"/>
          <w:lang w:val="es-ES_tradnl"/>
        </w:rPr>
      </w:pPr>
    </w:p>
    <w:p w:rsidR="00AD7ABE" w:rsidRPr="00AD7ABE" w:rsidRDefault="00AD7ABE" w:rsidP="00AD7ABE">
      <w:pPr>
        <w:spacing w:line="360" w:lineRule="auto"/>
        <w:jc w:val="both"/>
        <w:rPr>
          <w:rFonts w:ascii="Arial" w:hAnsi="Arial" w:cs="Arial"/>
          <w:b/>
          <w:noProof w:val="0"/>
          <w:sz w:val="24"/>
          <w:szCs w:val="24"/>
          <w:u w:val="single"/>
        </w:rPr>
      </w:pPr>
      <w:r w:rsidRPr="00AD7ABE">
        <w:rPr>
          <w:rFonts w:ascii="Arial" w:hAnsi="Arial" w:cs="Arial"/>
          <w:b/>
          <w:noProof w:val="0"/>
          <w:sz w:val="24"/>
          <w:szCs w:val="24"/>
          <w:u w:val="single"/>
        </w:rPr>
        <w:t xml:space="preserve">Ausentes: </w:t>
      </w:r>
    </w:p>
    <w:p w:rsidR="00AD7ABE" w:rsidRPr="00AD7ABE" w:rsidRDefault="00AD7ABE" w:rsidP="00AD7ABE">
      <w:pPr>
        <w:numPr>
          <w:ilvl w:val="0"/>
          <w:numId w:val="6"/>
        </w:numPr>
        <w:spacing w:after="0" w:line="360" w:lineRule="auto"/>
        <w:contextualSpacing/>
        <w:jc w:val="both"/>
        <w:rPr>
          <w:rFonts w:ascii="Arial" w:eastAsia="Times New Roman" w:hAnsi="Arial" w:cs="Arial"/>
          <w:noProof w:val="0"/>
          <w:sz w:val="24"/>
          <w:szCs w:val="24"/>
          <w:lang w:val="es-ES_tradnl" w:eastAsia="es-ES_tradnl"/>
        </w:rPr>
      </w:pPr>
      <w:r w:rsidRPr="00AD7ABE">
        <w:rPr>
          <w:rFonts w:ascii="Arial" w:eastAsia="Times New Roman" w:hAnsi="Arial" w:cs="Arial"/>
          <w:noProof w:val="0"/>
          <w:sz w:val="24"/>
          <w:szCs w:val="24"/>
          <w:lang w:val="es-ES_tradnl" w:eastAsia="es-ES_tradnl"/>
        </w:rPr>
        <w:t xml:space="preserve">Sr. José Fernando Méndez Vindas, Regidor Propietario </w:t>
      </w:r>
    </w:p>
    <w:p w:rsidR="00AD7ABE" w:rsidRPr="00AD7ABE" w:rsidRDefault="00AD7ABE" w:rsidP="00AD7ABE">
      <w:pPr>
        <w:numPr>
          <w:ilvl w:val="0"/>
          <w:numId w:val="6"/>
        </w:numPr>
        <w:spacing w:after="0" w:line="360" w:lineRule="auto"/>
        <w:contextualSpacing/>
        <w:jc w:val="both"/>
        <w:rPr>
          <w:rFonts w:ascii="Arial" w:eastAsia="Times New Roman" w:hAnsi="Arial" w:cs="Arial"/>
          <w:noProof w:val="0"/>
          <w:sz w:val="24"/>
          <w:szCs w:val="24"/>
          <w:lang w:val="es-ES_tradnl" w:eastAsia="es-ES_tradnl"/>
        </w:rPr>
      </w:pPr>
      <w:r w:rsidRPr="00AD7ABE">
        <w:rPr>
          <w:rFonts w:ascii="Arial" w:eastAsia="Times New Roman" w:hAnsi="Arial" w:cs="Arial"/>
          <w:noProof w:val="0"/>
          <w:sz w:val="24"/>
          <w:szCs w:val="24"/>
          <w:lang w:val="es-ES_tradnl" w:eastAsia="es-ES_tradnl"/>
        </w:rPr>
        <w:t xml:space="preserve">Sra. Jenny Jiménez Murillo, Asesora </w:t>
      </w:r>
    </w:p>
    <w:p w:rsidR="00AD7ABE" w:rsidRPr="00AD7ABE" w:rsidRDefault="00AD7ABE" w:rsidP="00AD7ABE">
      <w:pPr>
        <w:numPr>
          <w:ilvl w:val="0"/>
          <w:numId w:val="6"/>
        </w:numPr>
        <w:spacing w:after="0" w:line="360" w:lineRule="auto"/>
        <w:contextualSpacing/>
        <w:jc w:val="both"/>
        <w:rPr>
          <w:rFonts w:ascii="Arial" w:eastAsia="Times New Roman" w:hAnsi="Arial" w:cs="Arial"/>
          <w:noProof w:val="0"/>
          <w:sz w:val="24"/>
          <w:szCs w:val="24"/>
          <w:lang w:val="es-ES_tradnl" w:eastAsia="es-ES_tradnl"/>
        </w:rPr>
      </w:pPr>
      <w:r w:rsidRPr="00AD7ABE">
        <w:rPr>
          <w:rFonts w:ascii="Arial" w:eastAsia="Times New Roman" w:hAnsi="Arial" w:cs="Arial"/>
          <w:noProof w:val="0"/>
          <w:sz w:val="24"/>
          <w:szCs w:val="24"/>
          <w:lang w:val="es-ES_tradnl" w:eastAsia="es-ES_tradnl"/>
        </w:rPr>
        <w:t xml:space="preserve">Sr. Allan Chaves, Asesor </w:t>
      </w:r>
    </w:p>
    <w:p w:rsidR="00AD7ABE" w:rsidRPr="00AD7ABE" w:rsidRDefault="00AD7ABE" w:rsidP="00AD7ABE">
      <w:pPr>
        <w:numPr>
          <w:ilvl w:val="0"/>
          <w:numId w:val="6"/>
        </w:numPr>
        <w:spacing w:after="0" w:line="360" w:lineRule="auto"/>
        <w:contextualSpacing/>
        <w:jc w:val="both"/>
        <w:rPr>
          <w:rFonts w:ascii="Arial" w:eastAsia="Times New Roman" w:hAnsi="Arial" w:cs="Arial"/>
          <w:noProof w:val="0"/>
          <w:sz w:val="24"/>
          <w:szCs w:val="24"/>
          <w:lang w:val="es-ES_tradnl" w:eastAsia="es-ES_tradnl"/>
        </w:rPr>
      </w:pPr>
      <w:r w:rsidRPr="00AD7ABE">
        <w:rPr>
          <w:rFonts w:ascii="Arial" w:eastAsia="Times New Roman" w:hAnsi="Arial" w:cs="Arial"/>
          <w:noProof w:val="0"/>
          <w:sz w:val="24"/>
          <w:szCs w:val="24"/>
          <w:lang w:val="es-ES_tradnl" w:eastAsia="es-ES_tradnl"/>
        </w:rPr>
        <w:lastRenderedPageBreak/>
        <w:t xml:space="preserve">Lic. Luis Fernando Vargas Mora, Asesor Legal Interno </w:t>
      </w:r>
    </w:p>
    <w:p w:rsidR="00AD7ABE" w:rsidRPr="00AD7ABE" w:rsidRDefault="00AD7ABE" w:rsidP="00AD7ABE">
      <w:pPr>
        <w:numPr>
          <w:ilvl w:val="0"/>
          <w:numId w:val="6"/>
        </w:numPr>
        <w:spacing w:after="0" w:line="360" w:lineRule="auto"/>
        <w:contextualSpacing/>
        <w:jc w:val="both"/>
        <w:rPr>
          <w:rFonts w:ascii="Arial" w:eastAsia="Times New Roman" w:hAnsi="Arial" w:cs="Arial"/>
          <w:noProof w:val="0"/>
          <w:sz w:val="24"/>
          <w:szCs w:val="24"/>
          <w:lang w:val="es-ES_tradnl" w:eastAsia="es-ES_tradnl"/>
        </w:rPr>
      </w:pPr>
      <w:r w:rsidRPr="00AD7ABE">
        <w:rPr>
          <w:rFonts w:ascii="Arial" w:eastAsia="Times New Roman" w:hAnsi="Arial" w:cs="Arial"/>
          <w:noProof w:val="0"/>
          <w:sz w:val="24"/>
          <w:szCs w:val="24"/>
          <w:lang w:val="es-ES_tradnl" w:eastAsia="es-ES_tradnl"/>
        </w:rPr>
        <w:t xml:space="preserve">Lic. Luis Álvarez Chaves, Asesor Legal Externo </w:t>
      </w:r>
    </w:p>
    <w:p w:rsidR="00AD7ABE" w:rsidRPr="00AD7ABE" w:rsidRDefault="00AD7ABE" w:rsidP="00AD7ABE">
      <w:pPr>
        <w:spacing w:after="0" w:line="240" w:lineRule="auto"/>
        <w:rPr>
          <w:noProof w:val="0"/>
        </w:rPr>
      </w:pPr>
    </w:p>
    <w:p w:rsidR="00AD7ABE" w:rsidRPr="00AD7ABE" w:rsidRDefault="00AD7ABE" w:rsidP="00AD7ABE">
      <w:pPr>
        <w:spacing w:line="360" w:lineRule="auto"/>
        <w:jc w:val="both"/>
        <w:rPr>
          <w:rFonts w:ascii="Arial" w:hAnsi="Arial" w:cs="Arial"/>
          <w:b/>
          <w:noProof w:val="0"/>
        </w:rPr>
      </w:pPr>
      <w:r w:rsidRPr="00AD7ABE">
        <w:rPr>
          <w:rFonts w:ascii="Arial" w:hAnsi="Arial" w:cs="Arial"/>
          <w:b/>
          <w:noProof w:val="0"/>
          <w:u w:val="single"/>
        </w:rPr>
        <w:t>Tema:</w:t>
      </w:r>
      <w:r w:rsidRPr="00AD7ABE">
        <w:rPr>
          <w:rFonts w:ascii="Arial" w:hAnsi="Arial" w:cs="Arial"/>
          <w:noProof w:val="0"/>
        </w:rPr>
        <w:t xml:space="preserve"> </w:t>
      </w:r>
      <w:r w:rsidRPr="00AD7ABE">
        <w:rPr>
          <w:rFonts w:ascii="Arial" w:hAnsi="Arial" w:cs="Arial"/>
          <w:noProof w:val="0"/>
          <w:sz w:val="24"/>
          <w:szCs w:val="24"/>
        </w:rPr>
        <w:t>Analizar el expediente N° 20.859 “REFORMA  DEL  ARTÍCULO  45  Y  ADICIÓN  DEL  ARTÍCULO  45  BIS  DE LA LEY  N.° 8488,  LEY  NACIONAL  DE  EMERGENCIAS  Y  PREVENCIÓN  DEL  RIESGO,  DE 11 DE ENERO DE 2006, PARA QUE LAS MUNICIPALIDADES INCLUYAN  UNA  PARTIDA  PRESUPUESTARIA  ESPECÍFICAMENTE PARA  LA  ATENCIÓN  Y  PREVENCIÓN  DE  EMERGENCIAS  Y CREACIÓN DE LAS OFICINAS MUNICIPALES DE GESTIÓN DEL RIESGO Y PREVENCIÓN DE EMERGENCIAS”.</w:t>
      </w:r>
    </w:p>
    <w:p w:rsidR="00AD7ABE" w:rsidRPr="00AD7ABE" w:rsidRDefault="00AD7ABE" w:rsidP="00AD7ABE">
      <w:pPr>
        <w:spacing w:line="360" w:lineRule="auto"/>
        <w:jc w:val="center"/>
        <w:rPr>
          <w:rFonts w:ascii="Arial" w:hAnsi="Arial" w:cs="Arial"/>
          <w:b/>
          <w:noProof w:val="0"/>
          <w:sz w:val="24"/>
          <w:szCs w:val="24"/>
        </w:rPr>
      </w:pPr>
      <w:r w:rsidRPr="00AD7ABE">
        <w:rPr>
          <w:rFonts w:ascii="Arial" w:hAnsi="Arial" w:cs="Arial"/>
          <w:b/>
          <w:noProof w:val="0"/>
          <w:sz w:val="24"/>
          <w:szCs w:val="24"/>
        </w:rPr>
        <w:t>CONSIDERANDOS</w:t>
      </w:r>
    </w:p>
    <w:p w:rsidR="00AD7ABE" w:rsidRPr="00AD7ABE" w:rsidRDefault="00AD7ABE" w:rsidP="00AD7ABE">
      <w:pPr>
        <w:numPr>
          <w:ilvl w:val="0"/>
          <w:numId w:val="32"/>
        </w:numPr>
        <w:spacing w:after="0" w:line="360" w:lineRule="auto"/>
        <w:contextualSpacing/>
        <w:jc w:val="both"/>
        <w:rPr>
          <w:rFonts w:ascii="Arial" w:eastAsia="Times New Roman" w:hAnsi="Arial" w:cs="Arial"/>
          <w:b/>
          <w:noProof w:val="0"/>
          <w:sz w:val="24"/>
          <w:szCs w:val="24"/>
          <w:lang w:val="es-ES_tradnl" w:eastAsia="es-ES_tradnl"/>
        </w:rPr>
      </w:pPr>
      <w:r w:rsidRPr="00AD7ABE">
        <w:rPr>
          <w:rFonts w:ascii="Arial" w:eastAsia="Times New Roman" w:hAnsi="Arial" w:cs="Arial"/>
          <w:noProof w:val="0"/>
          <w:sz w:val="24"/>
          <w:szCs w:val="24"/>
          <w:lang w:val="es-ES_tradnl" w:eastAsia="es-ES_tradnl"/>
        </w:rPr>
        <w:t>Oficio CPEM-110-2018, recibido vía correo el día 19 de octubre de 2018, suscrito por la Sra. Ericka Ugalde Camacho, Jefe de Área, Comisiones Legislativas III, Asamblea Legislativa, donde solicita criterio sobre el Expediente N° 20.859 “REFORMA  DEL  ARTÍCULO  45  Y  ADICIÓN  DEL  ARTÍCULO  45  BIS  DE LA LEY  N.° 8488,  LEY  NACIONAL  DE  EMERGENCIAS  Y  PREVENCIÓN  DEL  RIESGO,  DE 11 DE ENERO DE 2006, PARA QUE LAS MUNICIPALIDADES INCLUYAN  UNA  PARTIDA  PRESUPUESTARIA  ESPECÍFICAMENTE PARA  LA  ATENCIÓN  Y  PREVENCIÓN  DE  EMERGENCIAS  Y CREACIÓN DE LAS OFICINAS MUNICIPALES DE GESTIÓN DEL RIESGO Y PREVENCIÓN DE EMERGENCIAS”.</w:t>
      </w:r>
    </w:p>
    <w:p w:rsidR="00AD7ABE" w:rsidRPr="00AD7ABE" w:rsidRDefault="00AD7ABE" w:rsidP="00AD7ABE">
      <w:pPr>
        <w:spacing w:after="0" w:line="240" w:lineRule="auto"/>
        <w:rPr>
          <w:rFonts w:ascii="Calibri" w:eastAsia="Calibri" w:hAnsi="Calibri" w:cs="Times New Roman"/>
          <w:noProof w:val="0"/>
          <w:lang w:val="es-ES_tradnl" w:eastAsia="es-ES_tradnl"/>
        </w:rPr>
      </w:pPr>
    </w:p>
    <w:p w:rsidR="00AD7ABE" w:rsidRPr="00AD7ABE" w:rsidRDefault="00AD7ABE" w:rsidP="00AD7ABE">
      <w:pPr>
        <w:numPr>
          <w:ilvl w:val="0"/>
          <w:numId w:val="32"/>
        </w:numPr>
        <w:spacing w:after="0" w:line="360" w:lineRule="auto"/>
        <w:ind w:left="714" w:hanging="357"/>
        <w:contextualSpacing/>
        <w:jc w:val="both"/>
        <w:rPr>
          <w:rFonts w:ascii="Arial" w:eastAsia="Times New Roman" w:hAnsi="Arial" w:cs="Arial"/>
          <w:b/>
          <w:noProof w:val="0"/>
          <w:sz w:val="24"/>
          <w:szCs w:val="24"/>
          <w:lang w:val="es-ES_tradnl" w:eastAsia="es-ES_tradnl"/>
        </w:rPr>
      </w:pPr>
      <w:r w:rsidRPr="00AD7ABE">
        <w:rPr>
          <w:rFonts w:ascii="Arial" w:eastAsia="Times New Roman" w:hAnsi="Arial" w:cs="Arial"/>
          <w:noProof w:val="0"/>
          <w:sz w:val="24"/>
          <w:szCs w:val="24"/>
          <w:lang w:val="es-ES_tradnl" w:eastAsia="es-ES_tradnl"/>
        </w:rPr>
        <w:t xml:space="preserve">Acuerdo municipal CM 612-18 adoptado en la sesión ordinaria N° 44-18 celebrada el día 29 de octubre 2018, mediante el cual, se remite el oficio citado a la Comisión de Asuntos Jurídicos para su respectivo análisis y posterior dictamen. </w:t>
      </w:r>
    </w:p>
    <w:p w:rsidR="00AD7ABE" w:rsidRPr="00AD7ABE" w:rsidRDefault="00AD7ABE" w:rsidP="00AD7ABE">
      <w:pPr>
        <w:spacing w:after="0" w:line="240" w:lineRule="auto"/>
        <w:rPr>
          <w:rFonts w:ascii="Calibri" w:eastAsia="Calibri" w:hAnsi="Calibri" w:cs="Times New Roman"/>
          <w:noProof w:val="0"/>
          <w:lang w:val="es-ES_tradnl" w:eastAsia="es-ES_tradnl"/>
        </w:rPr>
      </w:pPr>
    </w:p>
    <w:p w:rsidR="00AD7ABE" w:rsidRPr="00AD7ABE" w:rsidRDefault="00AD7ABE" w:rsidP="00AD7ABE">
      <w:pPr>
        <w:numPr>
          <w:ilvl w:val="0"/>
          <w:numId w:val="32"/>
        </w:numPr>
        <w:spacing w:after="0" w:line="360" w:lineRule="auto"/>
        <w:ind w:left="714" w:hanging="357"/>
        <w:contextualSpacing/>
        <w:jc w:val="both"/>
        <w:rPr>
          <w:rFonts w:ascii="Arial" w:eastAsia="Times New Roman" w:hAnsi="Arial" w:cs="Arial"/>
          <w:b/>
          <w:noProof w:val="0"/>
          <w:sz w:val="24"/>
          <w:szCs w:val="24"/>
          <w:lang w:val="es-ES_tradnl" w:eastAsia="es-ES_tradnl"/>
        </w:rPr>
      </w:pPr>
      <w:r w:rsidRPr="00AD7ABE">
        <w:rPr>
          <w:rFonts w:ascii="Arial" w:eastAsia="Times New Roman" w:hAnsi="Arial" w:cs="Arial"/>
          <w:noProof w:val="0"/>
          <w:sz w:val="24"/>
          <w:szCs w:val="24"/>
          <w:lang w:val="es-ES_tradnl" w:eastAsia="es-ES_tradnl"/>
        </w:rPr>
        <w:t xml:space="preserve">Que se considera de suma importancia la creación de un departamento municipal que atienda de manera integral las posibles amenazas de emergencias que se pueda suscitar en cada cantón, no obstante, las limitaciones económicas que pueden surgir en cada municipalidad para financiar entre un 3% a un 5% de su </w:t>
      </w:r>
      <w:r w:rsidRPr="00AD7ABE">
        <w:rPr>
          <w:rFonts w:ascii="Arial" w:eastAsia="Times New Roman" w:hAnsi="Arial" w:cs="Arial"/>
          <w:noProof w:val="0"/>
          <w:sz w:val="24"/>
          <w:szCs w:val="24"/>
          <w:lang w:val="es-ES_tradnl" w:eastAsia="es-ES_tradnl"/>
        </w:rPr>
        <w:lastRenderedPageBreak/>
        <w:t>presupuesto anual para la atención y prevención de emergencias, limitaría la ejecución o realización  de sus actuales competencias, por lo que, se recomienda la creación de un impuesto o tasa para financiar el presente proyecto de ley.</w:t>
      </w:r>
    </w:p>
    <w:p w:rsidR="00AD7ABE" w:rsidRPr="00AD7ABE" w:rsidRDefault="00AD7ABE" w:rsidP="00AD7ABE">
      <w:pPr>
        <w:spacing w:after="0" w:line="240" w:lineRule="auto"/>
        <w:ind w:left="720"/>
        <w:contextualSpacing/>
        <w:rPr>
          <w:rFonts w:ascii="Arial" w:eastAsia="Calibri" w:hAnsi="Arial" w:cs="Arial"/>
          <w:b/>
          <w:noProof w:val="0"/>
          <w:sz w:val="24"/>
          <w:szCs w:val="24"/>
          <w:lang w:val="es-ES_tradnl" w:eastAsia="es-ES_tradnl"/>
        </w:rPr>
      </w:pPr>
    </w:p>
    <w:p w:rsidR="00AD7ABE" w:rsidRPr="00AD7ABE" w:rsidRDefault="00AD7ABE" w:rsidP="00AD7ABE">
      <w:pPr>
        <w:numPr>
          <w:ilvl w:val="0"/>
          <w:numId w:val="32"/>
        </w:numPr>
        <w:spacing w:after="0" w:line="360" w:lineRule="auto"/>
        <w:contextualSpacing/>
        <w:jc w:val="both"/>
        <w:rPr>
          <w:rFonts w:ascii="Arial" w:eastAsia="Calibri" w:hAnsi="Arial" w:cs="Arial"/>
          <w:b/>
          <w:noProof w:val="0"/>
          <w:sz w:val="24"/>
          <w:szCs w:val="24"/>
          <w:lang w:val="es-ES" w:eastAsia="es-ES_tradnl"/>
        </w:rPr>
      </w:pPr>
      <w:r w:rsidRPr="00AD7ABE">
        <w:rPr>
          <w:rFonts w:ascii="Arial" w:eastAsia="Calibri" w:hAnsi="Arial" w:cs="Arial"/>
          <w:noProof w:val="0"/>
          <w:sz w:val="24"/>
          <w:szCs w:val="24"/>
          <w:lang w:val="es-ES" w:eastAsia="es-ES_tradnl"/>
        </w:rPr>
        <w:t>Acta N°11-18 de la reunión celebrada el día 05 de noviembre de 2018, donde se analizó el tema</w:t>
      </w:r>
      <w:r w:rsidRPr="00AD7ABE">
        <w:rPr>
          <w:rFonts w:ascii="Arial" w:eastAsia="Calibri" w:hAnsi="Arial" w:cs="Arial"/>
          <w:b/>
          <w:noProof w:val="0"/>
          <w:sz w:val="24"/>
          <w:szCs w:val="24"/>
          <w:lang w:val="es-ES" w:eastAsia="es-ES_tradnl"/>
        </w:rPr>
        <w:t>.</w:t>
      </w:r>
    </w:p>
    <w:p w:rsidR="00AD7ABE" w:rsidRPr="00AD7ABE" w:rsidRDefault="00AD7ABE" w:rsidP="00AD7ABE">
      <w:pPr>
        <w:spacing w:line="360" w:lineRule="auto"/>
        <w:jc w:val="center"/>
        <w:rPr>
          <w:rFonts w:ascii="Arial" w:hAnsi="Arial" w:cs="Arial"/>
          <w:b/>
          <w:noProof w:val="0"/>
        </w:rPr>
      </w:pPr>
      <w:r w:rsidRPr="00AD7ABE">
        <w:rPr>
          <w:rFonts w:ascii="Arial" w:hAnsi="Arial" w:cs="Arial"/>
          <w:b/>
          <w:noProof w:val="0"/>
        </w:rPr>
        <w:t>RECOMENDACIONES</w:t>
      </w:r>
    </w:p>
    <w:p w:rsidR="00AD7ABE" w:rsidRPr="00AD7ABE" w:rsidRDefault="00AD7ABE" w:rsidP="00AD7ABE">
      <w:pPr>
        <w:spacing w:line="360" w:lineRule="auto"/>
        <w:jc w:val="both"/>
        <w:rPr>
          <w:rFonts w:ascii="Arial" w:hAnsi="Arial" w:cs="Arial"/>
          <w:noProof w:val="0"/>
          <w:sz w:val="24"/>
          <w:szCs w:val="24"/>
        </w:rPr>
      </w:pPr>
      <w:r w:rsidRPr="00AD7ABE">
        <w:rPr>
          <w:rFonts w:ascii="Arial" w:hAnsi="Arial" w:cs="Arial"/>
          <w:noProof w:val="0"/>
          <w:sz w:val="24"/>
          <w:szCs w:val="24"/>
        </w:rPr>
        <w:t xml:space="preserve">Se le recomienda al honorable Concejo Municipal: </w:t>
      </w:r>
    </w:p>
    <w:p w:rsidR="00AD7ABE" w:rsidRDefault="00AD7ABE" w:rsidP="00AD7ABE">
      <w:pPr>
        <w:pStyle w:val="Sinespaciado"/>
        <w:jc w:val="both"/>
        <w:rPr>
          <w:rFonts w:ascii="Arial" w:hAnsi="Arial" w:cs="Arial"/>
          <w:sz w:val="24"/>
          <w:szCs w:val="24"/>
        </w:rPr>
      </w:pPr>
      <w:r w:rsidRPr="00AD7ABE">
        <w:rPr>
          <w:rFonts w:ascii="Arial" w:hAnsi="Arial" w:cs="Arial"/>
          <w:sz w:val="24"/>
          <w:szCs w:val="24"/>
        </w:rPr>
        <w:t>Declararse parcialmente a favor del expediente N° 20.859 “REFORMA  DEL  ARTÍCULO  45  Y  ADICIÓN  DEL  ARTÍCULO  45  BIS  DE LA LEY  N.° 8488,  LEY  NACIONAL  DE  EMERGENCIAS  Y  PREVENCIÓN  DEL  RIESGO,  DE 11 DE ENERO DE 2006, PARA QUE LAS MUNICIPALIDADES INCLUYAN  UNA  PARTIDA  PRESUPUESTARIA  ESPECÍFICAMENTE PARA  LA  ATENCIÓN  Y  PREVENCIÓN  DE  EMERGENCIAS  Y CREACIÓN DE LAS OFICINAS MUNICIPALES DE GESTIÓN DEL RIESGO Y PREVENCIÓN DE EMERGENCIAS”, tomando en cuenta el considerando N° 3.</w:t>
      </w:r>
    </w:p>
    <w:p w:rsidR="00AD7ABE" w:rsidRPr="00AD7ABE" w:rsidRDefault="00AD7ABE" w:rsidP="00AD7ABE">
      <w:pPr>
        <w:pStyle w:val="Sinespaciado"/>
        <w:jc w:val="both"/>
        <w:rPr>
          <w:rFonts w:ascii="Arial" w:hAnsi="Arial" w:cs="Arial"/>
          <w:b/>
          <w:sz w:val="24"/>
          <w:szCs w:val="24"/>
        </w:rPr>
      </w:pPr>
    </w:p>
    <w:p w:rsidR="00AD7ABE" w:rsidRPr="00AD7ABE" w:rsidRDefault="00AD7ABE" w:rsidP="00AD7ABE">
      <w:pPr>
        <w:spacing w:line="360" w:lineRule="auto"/>
        <w:jc w:val="both"/>
        <w:rPr>
          <w:rFonts w:ascii="Arial" w:hAnsi="Arial" w:cs="Arial"/>
          <w:noProof w:val="0"/>
          <w:sz w:val="24"/>
          <w:szCs w:val="24"/>
        </w:rPr>
      </w:pPr>
      <w:r w:rsidRPr="00AD7ABE">
        <w:rPr>
          <w:rFonts w:ascii="Arial" w:hAnsi="Arial" w:cs="Arial"/>
          <w:noProof w:val="0"/>
          <w:sz w:val="24"/>
          <w:szCs w:val="24"/>
        </w:rPr>
        <w:t xml:space="preserve">Firma de los miembros de la Comisión de Asuntos Jurídicos: </w:t>
      </w:r>
    </w:p>
    <w:p w:rsidR="00AD7ABE" w:rsidRPr="00AD7ABE" w:rsidRDefault="00AD7ABE" w:rsidP="00AD7ABE">
      <w:pPr>
        <w:spacing w:line="360" w:lineRule="auto"/>
        <w:jc w:val="both"/>
        <w:rPr>
          <w:rFonts w:ascii="Arial" w:hAnsi="Arial" w:cs="Arial"/>
          <w:noProof w:val="0"/>
          <w:sz w:val="24"/>
          <w:szCs w:val="24"/>
        </w:rPr>
      </w:pPr>
      <w:r w:rsidRPr="00AD7ABE">
        <w:rPr>
          <w:rFonts w:ascii="Arial" w:hAnsi="Arial" w:cs="Arial"/>
          <w:sz w:val="24"/>
          <w:szCs w:val="24"/>
          <w:lang w:eastAsia="es-CR"/>
        </w:rPr>
        <mc:AlternateContent>
          <mc:Choice Requires="wps">
            <w:drawing>
              <wp:anchor distT="0" distB="0" distL="114300" distR="114300" simplePos="0" relativeHeight="251681792" behindDoc="0" locked="0" layoutInCell="1" allowOverlap="1" wp14:anchorId="7AA39278" wp14:editId="7036ED71">
                <wp:simplePos x="0" y="0"/>
                <wp:positionH relativeFrom="column">
                  <wp:posOffset>3225800</wp:posOffset>
                </wp:positionH>
                <wp:positionV relativeFrom="paragraph">
                  <wp:posOffset>158750</wp:posOffset>
                </wp:positionV>
                <wp:extent cx="2133600" cy="19050"/>
                <wp:effectExtent l="0" t="0" r="19050" b="19050"/>
                <wp:wrapNone/>
                <wp:docPr id="18" name="Conector recto 18"/>
                <wp:cNvGraphicFramePr/>
                <a:graphic xmlns:a="http://schemas.openxmlformats.org/drawingml/2006/main">
                  <a:graphicData uri="http://schemas.microsoft.com/office/word/2010/wordprocessingShape">
                    <wps:wsp>
                      <wps:cNvCnPr/>
                      <wps:spPr>
                        <a:xfrm>
                          <a:off x="0" y="0"/>
                          <a:ext cx="2133600" cy="190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C104D4F" id="Conector recto 18"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254pt,12.5pt" to="422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" strokecolor="windowText" strokeweight=".5pt">
                <v:stroke joinstyle="miter"/>
              </v:line>
            </w:pict>
          </mc:Fallback>
        </mc:AlternateContent>
      </w:r>
      <w:r w:rsidRPr="00AD7ABE">
        <w:rPr>
          <w:rFonts w:ascii="Arial" w:hAnsi="Arial" w:cs="Arial"/>
          <w:sz w:val="24"/>
          <w:szCs w:val="24"/>
          <w:lang w:eastAsia="es-CR"/>
        </w:rPr>
        <mc:AlternateContent>
          <mc:Choice Requires="wps">
            <w:drawing>
              <wp:anchor distT="0" distB="0" distL="114300" distR="114300" simplePos="0" relativeHeight="251680768" behindDoc="0" locked="0" layoutInCell="1" allowOverlap="1" wp14:anchorId="063FFEF7" wp14:editId="60250765">
                <wp:simplePos x="0" y="0"/>
                <wp:positionH relativeFrom="column">
                  <wp:posOffset>50165</wp:posOffset>
                </wp:positionH>
                <wp:positionV relativeFrom="paragraph">
                  <wp:posOffset>172720</wp:posOffset>
                </wp:positionV>
                <wp:extent cx="2133600" cy="19050"/>
                <wp:effectExtent l="0" t="0" r="19050" b="19050"/>
                <wp:wrapNone/>
                <wp:docPr id="19" name="Conector recto 19"/>
                <wp:cNvGraphicFramePr/>
                <a:graphic xmlns:a="http://schemas.openxmlformats.org/drawingml/2006/main">
                  <a:graphicData uri="http://schemas.microsoft.com/office/word/2010/wordprocessingShape">
                    <wps:wsp>
                      <wps:cNvCnPr/>
                      <wps:spPr>
                        <a:xfrm>
                          <a:off x="0" y="0"/>
                          <a:ext cx="2133600" cy="190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7F616E4" id="Conector recto 19"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3.95pt,13.6pt" to="171.9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" strokecolor="windowText" strokeweight=".5pt">
                <v:stroke joinstyle="miter"/>
              </v:line>
            </w:pict>
          </mc:Fallback>
        </mc:AlternateContent>
      </w:r>
    </w:p>
    <w:p w:rsidR="00AD7ABE" w:rsidRPr="00AD7ABE" w:rsidRDefault="00AD7ABE" w:rsidP="00AD7ABE">
      <w:pPr>
        <w:spacing w:line="360" w:lineRule="auto"/>
        <w:jc w:val="both"/>
        <w:rPr>
          <w:rFonts w:ascii="Arial" w:hAnsi="Arial" w:cs="Arial"/>
          <w:noProof w:val="0"/>
          <w:sz w:val="24"/>
          <w:szCs w:val="24"/>
        </w:rPr>
      </w:pPr>
      <w:r w:rsidRPr="00AD7ABE">
        <w:rPr>
          <w:rFonts w:ascii="Arial" w:hAnsi="Arial" w:cs="Arial"/>
          <w:noProof w:val="0"/>
          <w:sz w:val="24"/>
          <w:szCs w:val="24"/>
        </w:rPr>
        <w:t>Sr. Julio Benavides Espinoza                                    Sra. Betty Castillo Ortiz</w:t>
      </w:r>
    </w:p>
    <w:p w:rsidR="00AD7ABE" w:rsidRPr="00AD7ABE" w:rsidRDefault="00AD7ABE" w:rsidP="00AD7ABE">
      <w:pPr>
        <w:spacing w:line="360" w:lineRule="auto"/>
        <w:jc w:val="both"/>
        <w:rPr>
          <w:rFonts w:ascii="Arial" w:hAnsi="Arial" w:cs="Arial"/>
          <w:noProof w:val="0"/>
          <w:sz w:val="24"/>
          <w:szCs w:val="24"/>
        </w:rPr>
      </w:pPr>
      <w:r w:rsidRPr="00AD7ABE">
        <w:rPr>
          <w:rFonts w:ascii="Arial" w:hAnsi="Arial" w:cs="Arial"/>
          <w:noProof w:val="0"/>
          <w:sz w:val="24"/>
          <w:szCs w:val="24"/>
        </w:rPr>
        <w:t xml:space="preserve">       Regidor Propietario                                                Regidora Propietaria</w:t>
      </w:r>
    </w:p>
    <w:p w:rsidR="00AD7ABE" w:rsidRPr="00AD7ABE" w:rsidRDefault="00AD7ABE" w:rsidP="00AD7ABE">
      <w:pPr>
        <w:spacing w:line="360" w:lineRule="auto"/>
        <w:jc w:val="both"/>
        <w:rPr>
          <w:rFonts w:ascii="Arial" w:hAnsi="Arial" w:cs="Arial"/>
          <w:noProof w:val="0"/>
          <w:sz w:val="24"/>
          <w:szCs w:val="24"/>
        </w:rPr>
      </w:pPr>
      <w:r w:rsidRPr="00AD7ABE">
        <w:rPr>
          <w:rFonts w:ascii="Arial" w:eastAsia="SimSun" w:hAnsi="Arial" w:cs="Arial"/>
          <w:b/>
          <w:noProof w:val="0"/>
          <w:sz w:val="24"/>
          <w:szCs w:val="24"/>
        </w:rPr>
        <w:t>ESTE CONCEJO MUNICIPAL ACUERDA</w:t>
      </w:r>
    </w:p>
    <w:p w:rsidR="00AD7ABE" w:rsidRPr="00AD7ABE" w:rsidRDefault="00AD7ABE" w:rsidP="00AD7ABE">
      <w:pPr>
        <w:spacing w:after="0" w:line="240" w:lineRule="auto"/>
        <w:jc w:val="both"/>
        <w:rPr>
          <w:rFonts w:ascii="Arial" w:eastAsia="Calibri" w:hAnsi="Arial" w:cs="Arial"/>
          <w:b/>
          <w:noProof w:val="0"/>
          <w:sz w:val="24"/>
          <w:szCs w:val="24"/>
        </w:rPr>
      </w:pPr>
      <w:r w:rsidRPr="00AD7ABE">
        <w:rPr>
          <w:rFonts w:ascii="Arial" w:eastAsia="Calibri" w:hAnsi="Arial" w:cs="Arial"/>
          <w:noProof w:val="0"/>
          <w:sz w:val="24"/>
          <w:szCs w:val="24"/>
        </w:rPr>
        <w:t>Avalar dicho dictamen y declararse parcialmente a favor del expediente N° 20.859 “REFORMA  DEL  ARTÍCULO  45  Y  ADICIÓN  DEL  ARTÍCULO  45  BIS  DE LA LEY  N.° 8488,  LEY  NACIONAL  DE  EMERGENCIAS  Y  PREVENCIÓN  DEL  RIESGO,  DE 11 DE ENERO DE 2006, PARA QUE LAS MUNICIPALIDADES INCLUYAN  UNA  PARTIDA  PRESUPUESTARIA  ESPECÍFICAMENTE PARA  LA  ATENCIÓN  Y  PREVENCIÓN  DE  EMERGENCIAS  Y CREACIÓN DE LAS OFICINAS MUNICIPALES DE GESTIÓN DEL RIESGO Y PREVENCIÓN DE EMERGENCIAS”, tomando en cuenta el considerando N° 3.</w:t>
      </w:r>
    </w:p>
    <w:p w:rsidR="00AD7ABE" w:rsidRPr="00AD7ABE" w:rsidRDefault="00AD7ABE" w:rsidP="00AD7ABE">
      <w:pPr>
        <w:spacing w:after="0" w:line="240" w:lineRule="auto"/>
        <w:jc w:val="both"/>
        <w:rPr>
          <w:rFonts w:ascii="Arial" w:eastAsia="Calibri" w:hAnsi="Arial" w:cs="Arial"/>
          <w:noProof w:val="0"/>
          <w:sz w:val="24"/>
          <w:szCs w:val="24"/>
        </w:rPr>
      </w:pPr>
    </w:p>
    <w:p w:rsidR="00AD7ABE" w:rsidRDefault="00AD7ABE" w:rsidP="00AD7ABE">
      <w:pPr>
        <w:spacing w:after="0" w:line="240" w:lineRule="auto"/>
        <w:rPr>
          <w:rFonts w:ascii="Arial" w:eastAsia="Calibri" w:hAnsi="Arial" w:cs="Arial"/>
          <w:b/>
          <w:noProof w:val="0"/>
          <w:lang w:val="es-ES"/>
        </w:rPr>
      </w:pPr>
      <w:r w:rsidRPr="00AD7ABE">
        <w:rPr>
          <w:rFonts w:ascii="Arial" w:eastAsia="Calibri" w:hAnsi="Arial" w:cs="Arial"/>
          <w:b/>
          <w:noProof w:val="0"/>
          <w:lang w:val="es-ES"/>
        </w:rPr>
        <w:t>ACUERDO UNÁNIME Y DECLARADO DEFINITIVAMENTE APROBADO N°644-18</w:t>
      </w:r>
    </w:p>
    <w:p w:rsidR="00B90F1B" w:rsidRPr="00AD7ABE" w:rsidRDefault="00B90F1B" w:rsidP="00AD7ABE">
      <w:pPr>
        <w:spacing w:after="0" w:line="240" w:lineRule="auto"/>
        <w:rPr>
          <w:rFonts w:ascii="Arial" w:eastAsia="Calibri" w:hAnsi="Arial" w:cs="Arial"/>
          <w:b/>
          <w:noProof w:val="0"/>
          <w:lang w:val="es-ES"/>
        </w:rPr>
      </w:pPr>
    </w:p>
    <w:p w:rsidR="00AD7ABE" w:rsidRPr="00AD7ABE" w:rsidRDefault="00AD7ABE" w:rsidP="00AD7ABE">
      <w:pPr>
        <w:numPr>
          <w:ilvl w:val="0"/>
          <w:numId w:val="33"/>
        </w:numPr>
        <w:spacing w:after="0" w:line="240" w:lineRule="auto"/>
        <w:contextualSpacing/>
        <w:jc w:val="both"/>
        <w:rPr>
          <w:rFonts w:ascii="Arial" w:eastAsia="Calibri" w:hAnsi="Arial" w:cs="Arial"/>
          <w:noProof w:val="0"/>
          <w:sz w:val="24"/>
          <w:szCs w:val="24"/>
          <w:lang w:val="es-ES"/>
        </w:rPr>
      </w:pPr>
      <w:r w:rsidRPr="00AD7ABE">
        <w:rPr>
          <w:rFonts w:ascii="Arial" w:eastAsia="Calibri" w:hAnsi="Arial" w:cs="Arial"/>
          <w:noProof w:val="0"/>
          <w:sz w:val="24"/>
          <w:szCs w:val="24"/>
          <w:lang w:val="es-ES"/>
        </w:rPr>
        <w:t>María de los Ángeles Artavia Zeledón, Partido Unidad Social Cristiana</w:t>
      </w:r>
    </w:p>
    <w:p w:rsidR="00AD7ABE" w:rsidRPr="00AD7ABE" w:rsidRDefault="00AD7ABE" w:rsidP="00AD7ABE">
      <w:pPr>
        <w:numPr>
          <w:ilvl w:val="0"/>
          <w:numId w:val="33"/>
        </w:numPr>
        <w:spacing w:after="0" w:line="240" w:lineRule="auto"/>
        <w:contextualSpacing/>
        <w:jc w:val="both"/>
        <w:rPr>
          <w:rFonts w:ascii="Arial" w:eastAsia="Calibri" w:hAnsi="Arial" w:cs="Arial"/>
          <w:noProof w:val="0"/>
          <w:sz w:val="24"/>
          <w:szCs w:val="24"/>
          <w:lang w:val="es-ES"/>
        </w:rPr>
      </w:pPr>
      <w:r w:rsidRPr="00AD7ABE">
        <w:rPr>
          <w:rFonts w:ascii="Arial" w:eastAsia="Calibri" w:hAnsi="Arial" w:cs="Arial"/>
          <w:noProof w:val="0"/>
          <w:sz w:val="24"/>
          <w:szCs w:val="24"/>
          <w:lang w:val="es-ES"/>
        </w:rPr>
        <w:t>Damaris Gamboa Hernández, Partido Unidad Social Cristiana</w:t>
      </w:r>
    </w:p>
    <w:p w:rsidR="00AD7ABE" w:rsidRPr="00AD7ABE" w:rsidRDefault="00AD7ABE" w:rsidP="00AD7ABE">
      <w:pPr>
        <w:numPr>
          <w:ilvl w:val="0"/>
          <w:numId w:val="33"/>
        </w:numPr>
        <w:spacing w:after="0" w:line="240" w:lineRule="auto"/>
        <w:contextualSpacing/>
        <w:jc w:val="both"/>
        <w:rPr>
          <w:rFonts w:ascii="Arial" w:eastAsia="Calibri" w:hAnsi="Arial" w:cs="Arial"/>
          <w:noProof w:val="0"/>
          <w:sz w:val="24"/>
          <w:szCs w:val="24"/>
          <w:lang w:val="es-ES"/>
        </w:rPr>
      </w:pPr>
      <w:r w:rsidRPr="00AD7ABE">
        <w:rPr>
          <w:rFonts w:ascii="Arial" w:eastAsia="Calibri" w:hAnsi="Arial" w:cs="Arial"/>
          <w:noProof w:val="0"/>
          <w:sz w:val="24"/>
          <w:szCs w:val="24"/>
          <w:lang w:val="es-ES"/>
        </w:rPr>
        <w:lastRenderedPageBreak/>
        <w:t>Julio César Benavides Espinoza, Partido Unidad Social Cristiana</w:t>
      </w:r>
    </w:p>
    <w:p w:rsidR="00AD7ABE" w:rsidRPr="00AD7ABE" w:rsidRDefault="00AD7ABE" w:rsidP="00AD7ABE">
      <w:pPr>
        <w:numPr>
          <w:ilvl w:val="0"/>
          <w:numId w:val="33"/>
        </w:numPr>
        <w:spacing w:after="0" w:line="240" w:lineRule="auto"/>
        <w:contextualSpacing/>
        <w:jc w:val="both"/>
        <w:rPr>
          <w:rFonts w:ascii="Arial" w:eastAsia="Calibri" w:hAnsi="Arial" w:cs="Arial"/>
          <w:noProof w:val="0"/>
          <w:sz w:val="24"/>
          <w:szCs w:val="24"/>
          <w:lang w:val="es-ES"/>
        </w:rPr>
      </w:pPr>
      <w:r w:rsidRPr="00AD7ABE">
        <w:rPr>
          <w:rFonts w:ascii="Arial" w:eastAsia="Calibri" w:hAnsi="Arial" w:cs="Arial"/>
          <w:noProof w:val="0"/>
          <w:sz w:val="24"/>
          <w:szCs w:val="24"/>
          <w:lang w:val="es-ES"/>
        </w:rPr>
        <w:t>Yojhan Cubero Ramírez, Partido Liberación Nacional</w:t>
      </w:r>
    </w:p>
    <w:p w:rsidR="00AD7ABE" w:rsidRPr="00AD7ABE" w:rsidRDefault="00AD7ABE" w:rsidP="00AD7ABE">
      <w:pPr>
        <w:numPr>
          <w:ilvl w:val="0"/>
          <w:numId w:val="33"/>
        </w:numPr>
        <w:spacing w:after="0" w:line="240" w:lineRule="auto"/>
        <w:contextualSpacing/>
        <w:jc w:val="both"/>
        <w:rPr>
          <w:rFonts w:ascii="Arial" w:eastAsia="Calibri" w:hAnsi="Arial" w:cs="Arial"/>
          <w:noProof w:val="0"/>
          <w:sz w:val="24"/>
          <w:szCs w:val="24"/>
          <w:lang w:val="es-ES"/>
        </w:rPr>
      </w:pPr>
      <w:r w:rsidRPr="00AD7ABE">
        <w:rPr>
          <w:rFonts w:ascii="Arial" w:eastAsia="Calibri" w:hAnsi="Arial" w:cs="Arial"/>
          <w:noProof w:val="0"/>
          <w:sz w:val="24"/>
          <w:szCs w:val="24"/>
          <w:lang w:val="es-ES"/>
        </w:rPr>
        <w:t>Betty Castillo Ortiz, Partido Liberación Nacional</w:t>
      </w:r>
    </w:p>
    <w:p w:rsidR="00AD7ABE" w:rsidRDefault="00AD7ABE" w:rsidP="004F5571">
      <w:pPr>
        <w:pStyle w:val="Sinespaciado"/>
        <w:rPr>
          <w:rFonts w:ascii="Arial" w:hAnsi="Arial" w:cs="Arial"/>
          <w:sz w:val="16"/>
          <w:szCs w:val="16"/>
        </w:rPr>
      </w:pPr>
    </w:p>
    <w:p w:rsidR="007C17B6" w:rsidRDefault="007C17B6" w:rsidP="004F5571">
      <w:pPr>
        <w:pStyle w:val="Sinespaciado"/>
        <w:rPr>
          <w:rFonts w:ascii="Arial" w:hAnsi="Arial" w:cs="Arial"/>
          <w:sz w:val="16"/>
          <w:szCs w:val="16"/>
        </w:rPr>
      </w:pPr>
    </w:p>
    <w:p w:rsidR="007C17B6" w:rsidRDefault="007C17B6" w:rsidP="004F5571">
      <w:pPr>
        <w:pStyle w:val="Sinespaciado"/>
        <w:rPr>
          <w:rFonts w:ascii="Arial" w:hAnsi="Arial" w:cs="Arial"/>
          <w:sz w:val="16"/>
          <w:szCs w:val="16"/>
        </w:rPr>
      </w:pPr>
    </w:p>
    <w:p w:rsidR="007C17B6" w:rsidRDefault="007C17B6" w:rsidP="004F5571">
      <w:pPr>
        <w:pStyle w:val="Sinespaciado"/>
        <w:rPr>
          <w:rFonts w:ascii="Arial" w:hAnsi="Arial" w:cs="Arial"/>
          <w:sz w:val="16"/>
          <w:szCs w:val="16"/>
        </w:rPr>
      </w:pPr>
    </w:p>
    <w:p w:rsidR="007C17B6" w:rsidRDefault="007C17B6" w:rsidP="004F5571">
      <w:pPr>
        <w:pStyle w:val="Sinespaciado"/>
        <w:rPr>
          <w:rFonts w:ascii="Arial" w:hAnsi="Arial" w:cs="Arial"/>
          <w:sz w:val="16"/>
          <w:szCs w:val="16"/>
        </w:rPr>
      </w:pPr>
    </w:p>
    <w:p w:rsidR="007C17B6" w:rsidRPr="00C95FD3" w:rsidRDefault="007C17B6" w:rsidP="007C17B6">
      <w:pPr>
        <w:spacing w:after="0" w:line="240" w:lineRule="auto"/>
        <w:ind w:left="-142"/>
        <w:jc w:val="center"/>
        <w:rPr>
          <w:rFonts w:ascii="Arial" w:eastAsia="Calibri" w:hAnsi="Arial" w:cs="Arial"/>
          <w:sz w:val="16"/>
          <w:szCs w:val="16"/>
        </w:rPr>
      </w:pPr>
      <w:r w:rsidRPr="00C95FD3">
        <w:rPr>
          <w:rFonts w:ascii="Arial" w:eastAsia="Calibri" w:hAnsi="Arial" w:cs="Arial"/>
          <w:b/>
          <w:sz w:val="24"/>
          <w:szCs w:val="24"/>
          <w:lang w:val="es-ES_tradnl"/>
        </w:rPr>
        <w:t>LINETH ARTAVIA GONZÁLEZ</w:t>
      </w:r>
    </w:p>
    <w:p w:rsidR="007C17B6" w:rsidRPr="00C95FD3" w:rsidRDefault="007C17B6" w:rsidP="007C17B6">
      <w:pPr>
        <w:spacing w:after="0" w:line="240" w:lineRule="auto"/>
        <w:ind w:left="-142"/>
        <w:jc w:val="center"/>
        <w:rPr>
          <w:rFonts w:ascii="Arial" w:eastAsia="Calibri" w:hAnsi="Arial" w:cs="Arial"/>
          <w:b/>
          <w:sz w:val="24"/>
          <w:szCs w:val="24"/>
          <w:lang w:val="es-ES_tradnl"/>
        </w:rPr>
      </w:pPr>
      <w:r w:rsidRPr="00C95FD3">
        <w:rPr>
          <w:rFonts w:ascii="Arial" w:eastAsia="Calibri" w:hAnsi="Arial" w:cs="Arial"/>
          <w:b/>
          <w:sz w:val="24"/>
          <w:szCs w:val="24"/>
          <w:lang w:val="es-ES_tradnl"/>
        </w:rPr>
        <w:t>SECRETARIA CONCEJO MUNICIPAL</w:t>
      </w:r>
    </w:p>
    <w:p w:rsidR="007C17B6" w:rsidRDefault="007C17B6" w:rsidP="007C17B6">
      <w:pPr>
        <w:pStyle w:val="Sinespaciado"/>
        <w:ind w:left="360"/>
        <w:rPr>
          <w:rFonts w:ascii="Arial" w:hAnsi="Arial" w:cs="Arial"/>
          <w:sz w:val="16"/>
          <w:szCs w:val="16"/>
        </w:rPr>
      </w:pPr>
      <w:r w:rsidRPr="00116CBF">
        <w:rPr>
          <w:rFonts w:ascii="Arial" w:hAnsi="Arial" w:cs="Arial"/>
          <w:noProof/>
          <w:sz w:val="16"/>
          <w:szCs w:val="16"/>
          <w:lang w:val="es-CR" w:eastAsia="es-CR"/>
        </w:rPr>
        <w:drawing>
          <wp:inline distT="0" distB="0" distL="0" distR="0" wp14:anchorId="30351C02" wp14:editId="00804F93">
            <wp:extent cx="213459" cy="152400"/>
            <wp:effectExtent l="0" t="0" r="0" b="0"/>
            <wp:docPr id="4" name="Imagen 4"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116CBF">
        <w:rPr>
          <w:rFonts w:ascii="Arial" w:hAnsi="Arial" w:cs="Arial"/>
          <w:sz w:val="16"/>
          <w:szCs w:val="16"/>
        </w:rPr>
        <w:t>C/c: Archivo</w:t>
      </w:r>
    </w:p>
    <w:p w:rsidR="007C17B6" w:rsidRDefault="007C17B6" w:rsidP="007C17B6">
      <w:pPr>
        <w:pStyle w:val="Sinespaciado"/>
        <w:rPr>
          <w:rFonts w:ascii="Arial" w:hAnsi="Arial" w:cs="Arial"/>
          <w:sz w:val="16"/>
          <w:szCs w:val="16"/>
        </w:rPr>
      </w:pPr>
    </w:p>
    <w:p w:rsidR="007C17B6" w:rsidRDefault="007C17B6" w:rsidP="007C17B6">
      <w:pPr>
        <w:pStyle w:val="Sinespaciado"/>
        <w:rPr>
          <w:rFonts w:ascii="Arial" w:hAnsi="Arial" w:cs="Arial"/>
          <w:sz w:val="16"/>
          <w:szCs w:val="16"/>
        </w:rPr>
      </w:pPr>
    </w:p>
    <w:p w:rsidR="007C17B6" w:rsidRDefault="007C17B6" w:rsidP="004F5571">
      <w:pPr>
        <w:pStyle w:val="Sinespaciado"/>
        <w:rPr>
          <w:rFonts w:ascii="Arial" w:hAnsi="Arial" w:cs="Arial"/>
          <w:sz w:val="16"/>
          <w:szCs w:val="16"/>
        </w:rPr>
      </w:pPr>
    </w:p>
    <w:p w:rsidR="00732A23" w:rsidRDefault="00732A23" w:rsidP="004F5571">
      <w:pPr>
        <w:pStyle w:val="Sinespaciado"/>
        <w:rPr>
          <w:rFonts w:ascii="Arial" w:hAnsi="Arial" w:cs="Arial"/>
          <w:sz w:val="16"/>
          <w:szCs w:val="16"/>
        </w:rPr>
      </w:pPr>
    </w:p>
    <w:p w:rsidR="00732A23" w:rsidRDefault="00732A23" w:rsidP="004F5571">
      <w:pPr>
        <w:pStyle w:val="Sinespaciado"/>
        <w:rPr>
          <w:rFonts w:ascii="Arial" w:hAnsi="Arial" w:cs="Arial"/>
          <w:sz w:val="16"/>
          <w:szCs w:val="16"/>
        </w:rPr>
      </w:pPr>
    </w:p>
    <w:p w:rsidR="00732A23" w:rsidRDefault="00732A23" w:rsidP="004F5571">
      <w:pPr>
        <w:pStyle w:val="Sinespaciado"/>
        <w:rPr>
          <w:rFonts w:ascii="Arial" w:hAnsi="Arial" w:cs="Arial"/>
          <w:sz w:val="16"/>
          <w:szCs w:val="16"/>
        </w:rPr>
      </w:pPr>
    </w:p>
    <w:p w:rsidR="00732A23" w:rsidRDefault="00732A23" w:rsidP="004F5571">
      <w:pPr>
        <w:pStyle w:val="Sinespaciado"/>
        <w:rPr>
          <w:rFonts w:ascii="Arial" w:hAnsi="Arial" w:cs="Arial"/>
          <w:sz w:val="16"/>
          <w:szCs w:val="16"/>
        </w:rPr>
      </w:pPr>
    </w:p>
    <w:p w:rsidR="00732A23" w:rsidRDefault="00732A23" w:rsidP="004F5571">
      <w:pPr>
        <w:pStyle w:val="Sinespaciado"/>
        <w:rPr>
          <w:rFonts w:ascii="Arial" w:hAnsi="Arial" w:cs="Arial"/>
          <w:sz w:val="16"/>
          <w:szCs w:val="16"/>
        </w:rPr>
      </w:pPr>
    </w:p>
    <w:p w:rsidR="00732A23" w:rsidRDefault="00732A23" w:rsidP="004F5571">
      <w:pPr>
        <w:pStyle w:val="Sinespaciado"/>
        <w:rPr>
          <w:rFonts w:ascii="Arial" w:hAnsi="Arial" w:cs="Arial"/>
          <w:sz w:val="16"/>
          <w:szCs w:val="16"/>
        </w:rPr>
      </w:pPr>
    </w:p>
    <w:p w:rsidR="00732A23" w:rsidRDefault="00732A23" w:rsidP="004F5571">
      <w:pPr>
        <w:pStyle w:val="Sinespaciado"/>
        <w:rPr>
          <w:rFonts w:ascii="Arial" w:hAnsi="Arial" w:cs="Arial"/>
          <w:sz w:val="16"/>
          <w:szCs w:val="16"/>
        </w:rPr>
      </w:pPr>
    </w:p>
    <w:p w:rsidR="00732A23" w:rsidRDefault="00732A23" w:rsidP="004F5571">
      <w:pPr>
        <w:pStyle w:val="Sinespaciado"/>
        <w:rPr>
          <w:rFonts w:ascii="Arial" w:hAnsi="Arial" w:cs="Arial"/>
          <w:sz w:val="16"/>
          <w:szCs w:val="16"/>
        </w:rPr>
      </w:pPr>
    </w:p>
    <w:p w:rsidR="00732A23" w:rsidRDefault="00732A23" w:rsidP="004F5571">
      <w:pPr>
        <w:pStyle w:val="Sinespaciado"/>
        <w:rPr>
          <w:rFonts w:ascii="Arial" w:hAnsi="Arial" w:cs="Arial"/>
          <w:sz w:val="16"/>
          <w:szCs w:val="16"/>
        </w:rPr>
      </w:pPr>
    </w:p>
    <w:p w:rsidR="00732A23" w:rsidRDefault="00732A23" w:rsidP="004F5571">
      <w:pPr>
        <w:pStyle w:val="Sinespaciado"/>
        <w:rPr>
          <w:rFonts w:ascii="Arial" w:hAnsi="Arial" w:cs="Arial"/>
          <w:sz w:val="16"/>
          <w:szCs w:val="16"/>
        </w:rPr>
      </w:pPr>
    </w:p>
    <w:p w:rsidR="00732A23" w:rsidRDefault="00732A23" w:rsidP="004F5571">
      <w:pPr>
        <w:pStyle w:val="Sinespaciado"/>
        <w:rPr>
          <w:rFonts w:ascii="Arial" w:hAnsi="Arial" w:cs="Arial"/>
          <w:sz w:val="16"/>
          <w:szCs w:val="16"/>
        </w:rPr>
      </w:pPr>
    </w:p>
    <w:p w:rsidR="00732A23" w:rsidRDefault="00732A23" w:rsidP="004F5571">
      <w:pPr>
        <w:pStyle w:val="Sinespaciado"/>
        <w:rPr>
          <w:rFonts w:ascii="Arial" w:hAnsi="Arial" w:cs="Arial"/>
          <w:sz w:val="16"/>
          <w:szCs w:val="16"/>
        </w:rPr>
      </w:pPr>
    </w:p>
    <w:p w:rsidR="00732A23" w:rsidRDefault="00732A23" w:rsidP="004F5571">
      <w:pPr>
        <w:pStyle w:val="Sinespaciado"/>
        <w:rPr>
          <w:rFonts w:ascii="Arial" w:hAnsi="Arial" w:cs="Arial"/>
          <w:sz w:val="16"/>
          <w:szCs w:val="16"/>
        </w:rPr>
      </w:pPr>
    </w:p>
    <w:p w:rsidR="00732A23" w:rsidRDefault="00732A23" w:rsidP="004F5571">
      <w:pPr>
        <w:pStyle w:val="Sinespaciado"/>
        <w:rPr>
          <w:rFonts w:ascii="Arial" w:hAnsi="Arial" w:cs="Arial"/>
          <w:sz w:val="16"/>
          <w:szCs w:val="16"/>
        </w:rPr>
      </w:pPr>
    </w:p>
    <w:p w:rsidR="00732A23" w:rsidRDefault="00732A23" w:rsidP="004F5571">
      <w:pPr>
        <w:pStyle w:val="Sinespaciado"/>
        <w:rPr>
          <w:rFonts w:ascii="Arial" w:hAnsi="Arial" w:cs="Arial"/>
          <w:sz w:val="16"/>
          <w:szCs w:val="16"/>
        </w:rPr>
      </w:pPr>
    </w:p>
    <w:p w:rsidR="00732A23" w:rsidRDefault="00732A23" w:rsidP="004F5571">
      <w:pPr>
        <w:pStyle w:val="Sinespaciado"/>
        <w:rPr>
          <w:rFonts w:ascii="Arial" w:hAnsi="Arial" w:cs="Arial"/>
          <w:sz w:val="16"/>
          <w:szCs w:val="16"/>
        </w:rPr>
      </w:pPr>
    </w:p>
    <w:p w:rsidR="00732A23" w:rsidRDefault="00732A23" w:rsidP="004F5571">
      <w:pPr>
        <w:pStyle w:val="Sinespaciado"/>
        <w:rPr>
          <w:rFonts w:ascii="Arial" w:hAnsi="Arial" w:cs="Arial"/>
          <w:sz w:val="16"/>
          <w:szCs w:val="16"/>
        </w:rPr>
      </w:pPr>
    </w:p>
    <w:p w:rsidR="00732A23" w:rsidRDefault="00732A23" w:rsidP="004F5571">
      <w:pPr>
        <w:pStyle w:val="Sinespaciado"/>
        <w:rPr>
          <w:rFonts w:ascii="Arial" w:hAnsi="Arial" w:cs="Arial"/>
          <w:sz w:val="16"/>
          <w:szCs w:val="16"/>
        </w:rPr>
      </w:pPr>
    </w:p>
    <w:p w:rsidR="00732A23" w:rsidRDefault="00732A23" w:rsidP="004F5571">
      <w:pPr>
        <w:pStyle w:val="Sinespaciado"/>
        <w:rPr>
          <w:rFonts w:ascii="Arial" w:hAnsi="Arial" w:cs="Arial"/>
          <w:sz w:val="16"/>
          <w:szCs w:val="16"/>
        </w:rPr>
      </w:pPr>
    </w:p>
    <w:p w:rsidR="00732A23" w:rsidRDefault="00732A23" w:rsidP="004F5571">
      <w:pPr>
        <w:pStyle w:val="Sinespaciado"/>
        <w:rPr>
          <w:rFonts w:ascii="Arial" w:hAnsi="Arial" w:cs="Arial"/>
          <w:sz w:val="16"/>
          <w:szCs w:val="16"/>
        </w:rPr>
      </w:pPr>
    </w:p>
    <w:p w:rsidR="00732A23" w:rsidRDefault="00732A23" w:rsidP="004F5571">
      <w:pPr>
        <w:pStyle w:val="Sinespaciado"/>
        <w:rPr>
          <w:rFonts w:ascii="Arial" w:hAnsi="Arial" w:cs="Arial"/>
          <w:sz w:val="16"/>
          <w:szCs w:val="16"/>
        </w:rPr>
      </w:pPr>
    </w:p>
    <w:p w:rsidR="00732A23" w:rsidRDefault="00732A23" w:rsidP="004F5571">
      <w:pPr>
        <w:pStyle w:val="Sinespaciado"/>
        <w:rPr>
          <w:rFonts w:ascii="Arial" w:hAnsi="Arial" w:cs="Arial"/>
          <w:sz w:val="16"/>
          <w:szCs w:val="16"/>
        </w:rPr>
      </w:pPr>
    </w:p>
    <w:p w:rsidR="00732A23" w:rsidRDefault="00732A23" w:rsidP="004F5571">
      <w:pPr>
        <w:pStyle w:val="Sinespaciado"/>
        <w:rPr>
          <w:rFonts w:ascii="Arial" w:hAnsi="Arial" w:cs="Arial"/>
          <w:sz w:val="16"/>
          <w:szCs w:val="16"/>
        </w:rPr>
      </w:pPr>
    </w:p>
    <w:p w:rsidR="00732A23" w:rsidRDefault="00732A23" w:rsidP="004F5571">
      <w:pPr>
        <w:pStyle w:val="Sinespaciado"/>
        <w:rPr>
          <w:rFonts w:ascii="Arial" w:hAnsi="Arial" w:cs="Arial"/>
          <w:sz w:val="16"/>
          <w:szCs w:val="16"/>
        </w:rPr>
      </w:pPr>
    </w:p>
    <w:p w:rsidR="00732A23" w:rsidRDefault="00732A23" w:rsidP="004F5571">
      <w:pPr>
        <w:pStyle w:val="Sinespaciado"/>
        <w:rPr>
          <w:rFonts w:ascii="Arial" w:hAnsi="Arial" w:cs="Arial"/>
          <w:sz w:val="16"/>
          <w:szCs w:val="16"/>
        </w:rPr>
      </w:pPr>
    </w:p>
    <w:p w:rsidR="00732A23" w:rsidRDefault="00732A23" w:rsidP="004F5571">
      <w:pPr>
        <w:pStyle w:val="Sinespaciado"/>
        <w:rPr>
          <w:rFonts w:ascii="Arial" w:hAnsi="Arial" w:cs="Arial"/>
          <w:sz w:val="16"/>
          <w:szCs w:val="16"/>
        </w:rPr>
      </w:pPr>
    </w:p>
    <w:p w:rsidR="00732A23" w:rsidRDefault="00732A23" w:rsidP="004F5571">
      <w:pPr>
        <w:pStyle w:val="Sinespaciado"/>
        <w:rPr>
          <w:rFonts w:ascii="Arial" w:hAnsi="Arial" w:cs="Arial"/>
          <w:sz w:val="16"/>
          <w:szCs w:val="16"/>
        </w:rPr>
      </w:pPr>
    </w:p>
    <w:p w:rsidR="00732A23" w:rsidRDefault="00732A23" w:rsidP="004F5571">
      <w:pPr>
        <w:pStyle w:val="Sinespaciado"/>
        <w:rPr>
          <w:rFonts w:ascii="Arial" w:hAnsi="Arial" w:cs="Arial"/>
          <w:sz w:val="16"/>
          <w:szCs w:val="16"/>
        </w:rPr>
      </w:pPr>
    </w:p>
    <w:p w:rsidR="00732A23" w:rsidRDefault="00732A23" w:rsidP="004F5571">
      <w:pPr>
        <w:pStyle w:val="Sinespaciado"/>
        <w:rPr>
          <w:rFonts w:ascii="Arial" w:hAnsi="Arial" w:cs="Arial"/>
          <w:sz w:val="16"/>
          <w:szCs w:val="16"/>
        </w:rPr>
      </w:pPr>
    </w:p>
    <w:p w:rsidR="00732A23" w:rsidRDefault="00732A23" w:rsidP="004F5571">
      <w:pPr>
        <w:pStyle w:val="Sinespaciado"/>
        <w:rPr>
          <w:rFonts w:ascii="Arial" w:hAnsi="Arial" w:cs="Arial"/>
          <w:sz w:val="16"/>
          <w:szCs w:val="16"/>
        </w:rPr>
      </w:pPr>
    </w:p>
    <w:p w:rsidR="00732A23" w:rsidRDefault="00732A23" w:rsidP="004F5571">
      <w:pPr>
        <w:pStyle w:val="Sinespaciado"/>
        <w:rPr>
          <w:rFonts w:ascii="Arial" w:hAnsi="Arial" w:cs="Arial"/>
          <w:sz w:val="16"/>
          <w:szCs w:val="16"/>
        </w:rPr>
      </w:pPr>
    </w:p>
    <w:p w:rsidR="00732A23" w:rsidRDefault="00732A23" w:rsidP="004F5571">
      <w:pPr>
        <w:pStyle w:val="Sinespaciado"/>
        <w:rPr>
          <w:rFonts w:ascii="Arial" w:hAnsi="Arial" w:cs="Arial"/>
          <w:sz w:val="16"/>
          <w:szCs w:val="16"/>
        </w:rPr>
      </w:pPr>
    </w:p>
    <w:p w:rsidR="00732A23" w:rsidRDefault="00732A23" w:rsidP="004F5571">
      <w:pPr>
        <w:pStyle w:val="Sinespaciado"/>
        <w:rPr>
          <w:rFonts w:ascii="Arial" w:hAnsi="Arial" w:cs="Arial"/>
          <w:sz w:val="16"/>
          <w:szCs w:val="16"/>
        </w:rPr>
      </w:pPr>
    </w:p>
    <w:p w:rsidR="00732A23" w:rsidRDefault="00732A23" w:rsidP="004F5571">
      <w:pPr>
        <w:pStyle w:val="Sinespaciado"/>
        <w:rPr>
          <w:rFonts w:ascii="Arial" w:hAnsi="Arial" w:cs="Arial"/>
          <w:sz w:val="16"/>
          <w:szCs w:val="16"/>
        </w:rPr>
      </w:pPr>
    </w:p>
    <w:p w:rsidR="00732A23" w:rsidRDefault="00732A23" w:rsidP="004F5571">
      <w:pPr>
        <w:pStyle w:val="Sinespaciado"/>
        <w:rPr>
          <w:rFonts w:ascii="Arial" w:hAnsi="Arial" w:cs="Arial"/>
          <w:sz w:val="16"/>
          <w:szCs w:val="16"/>
        </w:rPr>
      </w:pPr>
    </w:p>
    <w:p w:rsidR="00732A23" w:rsidRDefault="00732A23" w:rsidP="004F5571">
      <w:pPr>
        <w:pStyle w:val="Sinespaciado"/>
        <w:rPr>
          <w:rFonts w:ascii="Arial" w:hAnsi="Arial" w:cs="Arial"/>
          <w:sz w:val="16"/>
          <w:szCs w:val="16"/>
        </w:rPr>
      </w:pPr>
    </w:p>
    <w:p w:rsidR="00732A23" w:rsidRDefault="00732A23" w:rsidP="004F5571">
      <w:pPr>
        <w:pStyle w:val="Sinespaciado"/>
        <w:rPr>
          <w:rFonts w:ascii="Arial" w:hAnsi="Arial" w:cs="Arial"/>
          <w:sz w:val="16"/>
          <w:szCs w:val="16"/>
        </w:rPr>
      </w:pPr>
    </w:p>
    <w:p w:rsidR="00732A23" w:rsidRDefault="00732A23" w:rsidP="004F5571">
      <w:pPr>
        <w:pStyle w:val="Sinespaciado"/>
        <w:rPr>
          <w:rFonts w:ascii="Arial" w:hAnsi="Arial" w:cs="Arial"/>
          <w:sz w:val="16"/>
          <w:szCs w:val="16"/>
        </w:rPr>
      </w:pPr>
    </w:p>
    <w:p w:rsidR="00732A23" w:rsidRDefault="00732A23" w:rsidP="004F5571">
      <w:pPr>
        <w:pStyle w:val="Sinespaciado"/>
        <w:rPr>
          <w:rFonts w:ascii="Arial" w:hAnsi="Arial" w:cs="Arial"/>
          <w:sz w:val="16"/>
          <w:szCs w:val="16"/>
        </w:rPr>
      </w:pPr>
    </w:p>
    <w:p w:rsidR="00732A23" w:rsidRDefault="00732A23" w:rsidP="004F5571">
      <w:pPr>
        <w:pStyle w:val="Sinespaciado"/>
        <w:rPr>
          <w:rFonts w:ascii="Arial" w:hAnsi="Arial" w:cs="Arial"/>
          <w:sz w:val="16"/>
          <w:szCs w:val="16"/>
        </w:rPr>
      </w:pPr>
    </w:p>
    <w:p w:rsidR="00732A23" w:rsidRDefault="00732A23" w:rsidP="004F5571">
      <w:pPr>
        <w:pStyle w:val="Sinespaciado"/>
        <w:rPr>
          <w:rFonts w:ascii="Arial" w:hAnsi="Arial" w:cs="Arial"/>
          <w:sz w:val="16"/>
          <w:szCs w:val="16"/>
        </w:rPr>
      </w:pPr>
    </w:p>
    <w:p w:rsidR="00732A23" w:rsidRDefault="00732A23" w:rsidP="004F5571">
      <w:pPr>
        <w:pStyle w:val="Sinespaciado"/>
        <w:rPr>
          <w:rFonts w:ascii="Arial" w:hAnsi="Arial" w:cs="Arial"/>
          <w:sz w:val="16"/>
          <w:szCs w:val="16"/>
        </w:rPr>
      </w:pPr>
    </w:p>
    <w:p w:rsidR="00732A23" w:rsidRDefault="00732A23" w:rsidP="004F5571">
      <w:pPr>
        <w:pStyle w:val="Sinespaciado"/>
        <w:rPr>
          <w:rFonts w:ascii="Arial" w:hAnsi="Arial" w:cs="Arial"/>
          <w:sz w:val="16"/>
          <w:szCs w:val="16"/>
        </w:rPr>
      </w:pPr>
    </w:p>
    <w:p w:rsidR="00732A23" w:rsidRDefault="00732A23" w:rsidP="004F5571">
      <w:pPr>
        <w:pStyle w:val="Sinespaciado"/>
        <w:rPr>
          <w:rFonts w:ascii="Arial" w:hAnsi="Arial" w:cs="Arial"/>
          <w:sz w:val="16"/>
          <w:szCs w:val="16"/>
        </w:rPr>
      </w:pPr>
    </w:p>
    <w:p w:rsidR="00732A23" w:rsidRDefault="00732A23" w:rsidP="004F5571">
      <w:pPr>
        <w:pStyle w:val="Sinespaciado"/>
        <w:rPr>
          <w:rFonts w:ascii="Arial" w:hAnsi="Arial" w:cs="Arial"/>
          <w:sz w:val="16"/>
          <w:szCs w:val="16"/>
        </w:rPr>
      </w:pPr>
    </w:p>
    <w:p w:rsidR="00732A23" w:rsidRDefault="00732A23" w:rsidP="004F5571">
      <w:pPr>
        <w:pStyle w:val="Sinespaciado"/>
        <w:rPr>
          <w:rFonts w:ascii="Arial" w:hAnsi="Arial" w:cs="Arial"/>
          <w:sz w:val="16"/>
          <w:szCs w:val="16"/>
        </w:rPr>
      </w:pPr>
    </w:p>
    <w:p w:rsidR="00732A23" w:rsidRDefault="00732A23" w:rsidP="004F5571">
      <w:pPr>
        <w:pStyle w:val="Sinespaciado"/>
        <w:rPr>
          <w:rFonts w:ascii="Arial" w:hAnsi="Arial" w:cs="Arial"/>
          <w:sz w:val="16"/>
          <w:szCs w:val="16"/>
        </w:rPr>
      </w:pPr>
    </w:p>
    <w:p w:rsidR="00732A23" w:rsidRDefault="00732A23" w:rsidP="004F5571">
      <w:pPr>
        <w:pStyle w:val="Sinespaciado"/>
        <w:rPr>
          <w:rFonts w:ascii="Arial" w:hAnsi="Arial" w:cs="Arial"/>
          <w:sz w:val="16"/>
          <w:szCs w:val="16"/>
        </w:rPr>
      </w:pPr>
    </w:p>
    <w:p w:rsidR="00732A23" w:rsidRDefault="00732A23" w:rsidP="004F5571">
      <w:pPr>
        <w:pStyle w:val="Sinespaciado"/>
        <w:rPr>
          <w:rFonts w:ascii="Arial" w:hAnsi="Arial" w:cs="Arial"/>
          <w:sz w:val="16"/>
          <w:szCs w:val="16"/>
        </w:rPr>
      </w:pPr>
    </w:p>
    <w:p w:rsidR="00732A23" w:rsidRDefault="00732A23" w:rsidP="004F5571">
      <w:pPr>
        <w:pStyle w:val="Sinespaciado"/>
        <w:rPr>
          <w:rFonts w:ascii="Arial" w:hAnsi="Arial" w:cs="Arial"/>
          <w:sz w:val="16"/>
          <w:szCs w:val="16"/>
        </w:rPr>
      </w:pPr>
    </w:p>
    <w:p w:rsidR="00732A23" w:rsidRDefault="00732A23" w:rsidP="004F5571">
      <w:pPr>
        <w:pStyle w:val="Sinespaciado"/>
        <w:rPr>
          <w:rFonts w:ascii="Arial" w:hAnsi="Arial" w:cs="Arial"/>
          <w:sz w:val="16"/>
          <w:szCs w:val="16"/>
        </w:rPr>
      </w:pPr>
    </w:p>
    <w:p w:rsidR="00732A23" w:rsidRPr="00BC69BF" w:rsidRDefault="00732A23" w:rsidP="00732A23">
      <w:pPr>
        <w:jc w:val="right"/>
        <w:rPr>
          <w:rFonts w:ascii="Arial" w:hAnsi="Arial" w:cs="Arial"/>
          <w:b/>
          <w:sz w:val="24"/>
          <w:szCs w:val="24"/>
        </w:rPr>
      </w:pPr>
      <w:r w:rsidRPr="00BC69BF">
        <w:rPr>
          <w:rFonts w:ascii="Arial" w:hAnsi="Arial" w:cs="Arial"/>
          <w:b/>
          <w:sz w:val="24"/>
          <w:szCs w:val="24"/>
        </w:rPr>
        <w:lastRenderedPageBreak/>
        <w:t xml:space="preserve">OFICIO </w:t>
      </w:r>
      <w:r>
        <w:rPr>
          <w:rFonts w:ascii="Arial" w:hAnsi="Arial" w:cs="Arial"/>
          <w:b/>
          <w:sz w:val="24"/>
          <w:szCs w:val="24"/>
        </w:rPr>
        <w:t>MSPH-CM-ACUER-645-</w:t>
      </w:r>
      <w:r w:rsidRPr="00BC69BF">
        <w:rPr>
          <w:rFonts w:ascii="Arial" w:hAnsi="Arial" w:cs="Arial"/>
          <w:b/>
          <w:sz w:val="24"/>
          <w:szCs w:val="24"/>
        </w:rPr>
        <w:t>18</w:t>
      </w:r>
    </w:p>
    <w:p w:rsidR="00732A23" w:rsidRPr="00052773" w:rsidRDefault="00732A23" w:rsidP="00732A23">
      <w:pPr>
        <w:spacing w:after="0" w:line="240" w:lineRule="auto"/>
        <w:jc w:val="right"/>
        <w:rPr>
          <w:rFonts w:ascii="Arial" w:eastAsia="Calibri" w:hAnsi="Arial" w:cs="Arial"/>
          <w:sz w:val="24"/>
          <w:szCs w:val="24"/>
        </w:rPr>
      </w:pPr>
      <w:r>
        <w:rPr>
          <w:rFonts w:ascii="Arial" w:eastAsia="Calibri" w:hAnsi="Arial" w:cs="Arial"/>
          <w:sz w:val="24"/>
          <w:szCs w:val="24"/>
        </w:rPr>
        <w:t>San Pablo de Heredia, 08 de noviembre de 2018</w:t>
      </w:r>
    </w:p>
    <w:p w:rsidR="00732A23" w:rsidRDefault="00732A23" w:rsidP="00732A23">
      <w:pPr>
        <w:spacing w:after="0" w:line="240" w:lineRule="auto"/>
        <w:jc w:val="center"/>
        <w:rPr>
          <w:rFonts w:ascii="Arial" w:eastAsia="Calibri" w:hAnsi="Arial" w:cs="Arial"/>
          <w:b/>
          <w:sz w:val="24"/>
          <w:szCs w:val="24"/>
          <w:lang w:val="es-ES"/>
        </w:rPr>
      </w:pPr>
    </w:p>
    <w:p w:rsidR="00732A23" w:rsidRDefault="00732A23" w:rsidP="00732A23">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Señores</w:t>
      </w:r>
    </w:p>
    <w:p w:rsidR="00732A23" w:rsidRDefault="00732A23" w:rsidP="00732A23">
      <w:pPr>
        <w:spacing w:after="0" w:line="240" w:lineRule="auto"/>
        <w:rPr>
          <w:rFonts w:ascii="Arial" w:eastAsia="Times New Roman" w:hAnsi="Arial" w:cs="Arial"/>
          <w:noProof w:val="0"/>
          <w:sz w:val="24"/>
          <w:szCs w:val="24"/>
          <w:lang w:val="es-ES_tradnl" w:eastAsia="es-ES_tradnl"/>
        </w:rPr>
      </w:pPr>
      <w:r>
        <w:rPr>
          <w:rFonts w:ascii="Arial" w:eastAsia="Times New Roman" w:hAnsi="Arial" w:cs="Arial"/>
          <w:noProof w:val="0"/>
          <w:sz w:val="24"/>
          <w:szCs w:val="24"/>
          <w:lang w:val="es-ES_tradnl" w:eastAsia="es-ES_tradnl"/>
        </w:rPr>
        <w:t>Comisión de Hacienda y Presupuesto</w:t>
      </w:r>
    </w:p>
    <w:p w:rsidR="00732A23" w:rsidRDefault="00732A23" w:rsidP="00732A23">
      <w:pPr>
        <w:spacing w:after="0" w:line="240" w:lineRule="auto"/>
        <w:rPr>
          <w:rFonts w:ascii="Arial" w:eastAsia="Times New Roman" w:hAnsi="Arial" w:cs="Arial"/>
          <w:noProof w:val="0"/>
          <w:sz w:val="24"/>
          <w:szCs w:val="24"/>
          <w:lang w:val="es-ES_tradnl" w:eastAsia="es-ES_tradnl"/>
        </w:rPr>
      </w:pPr>
      <w:r>
        <w:rPr>
          <w:rFonts w:ascii="Arial" w:eastAsia="Times New Roman" w:hAnsi="Arial" w:cs="Arial"/>
          <w:noProof w:val="0"/>
          <w:sz w:val="24"/>
          <w:szCs w:val="24"/>
          <w:lang w:val="es-ES_tradnl" w:eastAsia="es-ES_tradnl"/>
        </w:rPr>
        <w:t>Municipalidad de San Pablo de Heredia</w:t>
      </w:r>
    </w:p>
    <w:p w:rsidR="00732A23" w:rsidRDefault="00732A23" w:rsidP="00732A23">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Pte.</w:t>
      </w:r>
    </w:p>
    <w:p w:rsidR="00732A23" w:rsidRDefault="00732A23" w:rsidP="00732A23">
      <w:pPr>
        <w:spacing w:after="0" w:line="276" w:lineRule="auto"/>
        <w:rPr>
          <w:rFonts w:ascii="Arial" w:eastAsia="Times New Roman" w:hAnsi="Arial" w:cs="Arial"/>
          <w:sz w:val="24"/>
          <w:szCs w:val="24"/>
          <w:lang w:val="es-ES" w:eastAsia="es-ES"/>
        </w:rPr>
      </w:pPr>
    </w:p>
    <w:p w:rsidR="00732A23" w:rsidRPr="00BC69BF" w:rsidRDefault="00732A23" w:rsidP="00732A23">
      <w:pPr>
        <w:spacing w:after="0" w:line="276" w:lineRule="auto"/>
        <w:rPr>
          <w:rFonts w:ascii="Arial" w:eastAsia="Times New Roman" w:hAnsi="Arial" w:cs="Arial"/>
          <w:sz w:val="24"/>
          <w:szCs w:val="24"/>
          <w:lang w:val="es-ES" w:eastAsia="es-ES"/>
        </w:rPr>
      </w:pPr>
      <w:r w:rsidRPr="00BC69BF">
        <w:rPr>
          <w:rFonts w:ascii="Arial" w:eastAsia="Times New Roman" w:hAnsi="Arial" w:cs="Arial"/>
          <w:sz w:val="24"/>
          <w:szCs w:val="24"/>
          <w:lang w:val="es-ES" w:eastAsia="es-ES"/>
        </w:rPr>
        <w:t>Esti</w:t>
      </w:r>
      <w:r>
        <w:rPr>
          <w:rFonts w:ascii="Arial" w:eastAsia="Times New Roman" w:hAnsi="Arial" w:cs="Arial"/>
          <w:sz w:val="24"/>
          <w:szCs w:val="24"/>
          <w:lang w:val="es-ES" w:eastAsia="es-ES"/>
        </w:rPr>
        <w:t>mados señores</w:t>
      </w:r>
      <w:r w:rsidRPr="00BC69BF">
        <w:rPr>
          <w:rFonts w:ascii="Arial" w:eastAsia="Times New Roman" w:hAnsi="Arial" w:cs="Arial"/>
          <w:sz w:val="24"/>
          <w:szCs w:val="24"/>
          <w:lang w:val="es-ES" w:eastAsia="es-ES"/>
        </w:rPr>
        <w:t>:</w:t>
      </w:r>
    </w:p>
    <w:p w:rsidR="00732A23" w:rsidRPr="00BC69BF" w:rsidRDefault="00732A23" w:rsidP="00732A23">
      <w:pPr>
        <w:pStyle w:val="Sinespaciado"/>
        <w:rPr>
          <w:lang w:eastAsia="es-ES"/>
        </w:rPr>
      </w:pPr>
    </w:p>
    <w:p w:rsidR="00732A23" w:rsidRPr="00BC69BF" w:rsidRDefault="00732A23" w:rsidP="00732A23">
      <w:pPr>
        <w:spacing w:after="0"/>
        <w:jc w:val="both"/>
        <w:rPr>
          <w:rFonts w:ascii="Arial" w:eastAsia="Times New Roman" w:hAnsi="Arial" w:cs="Arial"/>
          <w:sz w:val="24"/>
          <w:szCs w:val="24"/>
          <w:lang w:eastAsia="es-ES"/>
        </w:rPr>
      </w:pPr>
      <w:r w:rsidRPr="00BC69BF">
        <w:rPr>
          <w:rFonts w:ascii="Arial" w:eastAsia="Times New Roman" w:hAnsi="Arial" w:cs="Arial"/>
          <w:sz w:val="24"/>
          <w:szCs w:val="24"/>
          <w:lang w:eastAsia="es-ES"/>
        </w:rPr>
        <w:t>Para su conocimiento y fines consiguientes me permito transcribir acuerdo adoptado por éste Órgano Colegiado el cual versa:</w:t>
      </w:r>
    </w:p>
    <w:p w:rsidR="00732A23" w:rsidRPr="00860BB1" w:rsidRDefault="00732A23" w:rsidP="00732A23">
      <w:pPr>
        <w:spacing w:after="0" w:line="240" w:lineRule="auto"/>
        <w:jc w:val="center"/>
        <w:rPr>
          <w:rFonts w:ascii="Arial" w:eastAsia="Calibri" w:hAnsi="Arial" w:cs="Arial"/>
          <w:b/>
          <w:sz w:val="24"/>
          <w:szCs w:val="24"/>
        </w:rPr>
      </w:pPr>
    </w:p>
    <w:p w:rsidR="00732A23" w:rsidRPr="001F2755" w:rsidRDefault="00732A23" w:rsidP="00732A23">
      <w:pPr>
        <w:pStyle w:val="Sinespaciado"/>
        <w:jc w:val="center"/>
        <w:rPr>
          <w:rFonts w:ascii="Arial" w:hAnsi="Arial" w:cs="Arial"/>
          <w:b/>
          <w:sz w:val="24"/>
          <w:szCs w:val="24"/>
        </w:rPr>
      </w:pPr>
      <w:r w:rsidRPr="001F2755">
        <w:rPr>
          <w:rFonts w:ascii="Arial" w:hAnsi="Arial" w:cs="Arial"/>
          <w:b/>
          <w:sz w:val="24"/>
          <w:szCs w:val="24"/>
        </w:rPr>
        <w:t>CONCEJO MUNICIPAL DE SAN PABLO DE HEREDIA</w:t>
      </w:r>
    </w:p>
    <w:p w:rsidR="00732A23" w:rsidRDefault="00732A23" w:rsidP="00732A23">
      <w:pPr>
        <w:pStyle w:val="Sinespaciado"/>
        <w:jc w:val="center"/>
        <w:rPr>
          <w:rFonts w:ascii="Arial" w:hAnsi="Arial" w:cs="Arial"/>
          <w:b/>
          <w:sz w:val="24"/>
          <w:szCs w:val="24"/>
        </w:rPr>
      </w:pPr>
      <w:r w:rsidRPr="001F2755">
        <w:rPr>
          <w:rFonts w:ascii="Arial" w:hAnsi="Arial" w:cs="Arial"/>
          <w:b/>
          <w:sz w:val="24"/>
          <w:szCs w:val="24"/>
        </w:rPr>
        <w:t>SESIÓN ORDINARIA 4</w:t>
      </w:r>
      <w:r>
        <w:rPr>
          <w:rFonts w:ascii="Arial" w:hAnsi="Arial" w:cs="Arial"/>
          <w:b/>
          <w:sz w:val="24"/>
          <w:szCs w:val="24"/>
        </w:rPr>
        <w:t>5</w:t>
      </w:r>
      <w:r w:rsidRPr="001F2755">
        <w:rPr>
          <w:rFonts w:ascii="Arial" w:hAnsi="Arial" w:cs="Arial"/>
          <w:b/>
          <w:sz w:val="24"/>
          <w:szCs w:val="24"/>
        </w:rPr>
        <w:t xml:space="preserve">-18 CELEBRADA EL DÍA </w:t>
      </w:r>
      <w:r>
        <w:rPr>
          <w:rFonts w:ascii="Arial" w:hAnsi="Arial" w:cs="Arial"/>
          <w:b/>
          <w:sz w:val="24"/>
          <w:szCs w:val="24"/>
        </w:rPr>
        <w:t>CINCO DE NOVIEMBRE</w:t>
      </w:r>
      <w:r w:rsidRPr="001F2755">
        <w:rPr>
          <w:rFonts w:ascii="Arial" w:hAnsi="Arial" w:cs="Arial"/>
          <w:b/>
          <w:sz w:val="24"/>
          <w:szCs w:val="24"/>
        </w:rPr>
        <w:t xml:space="preserve">  DEL 2018 A PARTIR DE LAS DIECIOCHO HORAS CON QUINCE MINUTOS</w:t>
      </w:r>
    </w:p>
    <w:p w:rsidR="00732A23" w:rsidRDefault="00732A23" w:rsidP="004F5571">
      <w:pPr>
        <w:pStyle w:val="Sinespaciado"/>
        <w:rPr>
          <w:rFonts w:ascii="Arial" w:hAnsi="Arial" w:cs="Arial"/>
          <w:sz w:val="16"/>
          <w:szCs w:val="16"/>
        </w:rPr>
      </w:pPr>
    </w:p>
    <w:p w:rsidR="00732A23" w:rsidRPr="00732A23" w:rsidRDefault="00732A23" w:rsidP="00732A23">
      <w:pPr>
        <w:spacing w:after="0" w:line="240" w:lineRule="auto"/>
        <w:jc w:val="both"/>
        <w:rPr>
          <w:rFonts w:ascii="Arial" w:eastAsia="Calibri" w:hAnsi="Arial" w:cs="Arial"/>
          <w:b/>
          <w:noProof w:val="0"/>
          <w:sz w:val="24"/>
          <w:szCs w:val="24"/>
        </w:rPr>
      </w:pPr>
      <w:r w:rsidRPr="00732A23">
        <w:rPr>
          <w:rFonts w:ascii="Arial" w:eastAsia="Calibri" w:hAnsi="Arial" w:cs="Arial"/>
          <w:b/>
          <w:noProof w:val="0"/>
          <w:sz w:val="24"/>
          <w:szCs w:val="24"/>
        </w:rPr>
        <w:t>CONSIDERANDO</w:t>
      </w:r>
    </w:p>
    <w:p w:rsidR="00732A23" w:rsidRPr="00732A23" w:rsidRDefault="00732A23" w:rsidP="00732A23">
      <w:pPr>
        <w:spacing w:after="0" w:line="240" w:lineRule="auto"/>
        <w:jc w:val="both"/>
        <w:rPr>
          <w:rFonts w:ascii="Arial" w:eastAsia="Calibri" w:hAnsi="Arial" w:cs="Arial"/>
          <w:b/>
          <w:noProof w:val="0"/>
          <w:sz w:val="24"/>
          <w:szCs w:val="24"/>
        </w:rPr>
      </w:pPr>
    </w:p>
    <w:p w:rsidR="00732A23" w:rsidRPr="00732A23" w:rsidRDefault="00732A23" w:rsidP="00732A23">
      <w:pPr>
        <w:numPr>
          <w:ilvl w:val="0"/>
          <w:numId w:val="34"/>
        </w:numPr>
        <w:spacing w:after="0" w:line="240" w:lineRule="auto"/>
        <w:jc w:val="both"/>
        <w:rPr>
          <w:rFonts w:ascii="Arial" w:eastAsia="Calibri" w:hAnsi="Arial" w:cs="Arial"/>
          <w:noProof w:val="0"/>
          <w:sz w:val="24"/>
          <w:szCs w:val="24"/>
        </w:rPr>
      </w:pPr>
      <w:r w:rsidRPr="00732A23">
        <w:rPr>
          <w:rFonts w:ascii="Arial" w:eastAsia="Calibri" w:hAnsi="Arial" w:cs="Arial"/>
          <w:noProof w:val="0"/>
          <w:sz w:val="24"/>
          <w:szCs w:val="24"/>
        </w:rPr>
        <w:t>Oficio MSPH-PCP-INT-0918-027-2018 suscrito por el Sr. Bernardo Porras López, Alcalde Municipal, donde remite el Presupuesto Extraordinario N° 02-2018 por un monto de ¢72.559.893.44 (setenta y dos millones quinientos cincuenta y nueve mil ochocientos noventa y tres con 44/100).</w:t>
      </w:r>
    </w:p>
    <w:p w:rsidR="00732A23" w:rsidRPr="00732A23" w:rsidRDefault="00732A23" w:rsidP="00732A23">
      <w:pPr>
        <w:spacing w:after="0" w:line="240" w:lineRule="auto"/>
        <w:jc w:val="both"/>
        <w:rPr>
          <w:rFonts w:ascii="Arial" w:eastAsia="Calibri" w:hAnsi="Arial" w:cs="Arial"/>
          <w:noProof w:val="0"/>
          <w:sz w:val="24"/>
          <w:szCs w:val="24"/>
        </w:rPr>
      </w:pPr>
    </w:p>
    <w:p w:rsidR="00732A23" w:rsidRPr="00732A23" w:rsidRDefault="00732A23" w:rsidP="00732A23">
      <w:pPr>
        <w:numPr>
          <w:ilvl w:val="0"/>
          <w:numId w:val="34"/>
        </w:numPr>
        <w:spacing w:after="0" w:line="240" w:lineRule="auto"/>
        <w:jc w:val="both"/>
        <w:rPr>
          <w:rFonts w:ascii="Arial" w:eastAsia="Calibri" w:hAnsi="Arial" w:cs="Arial"/>
          <w:noProof w:val="0"/>
          <w:sz w:val="24"/>
          <w:szCs w:val="24"/>
        </w:rPr>
      </w:pPr>
      <w:r w:rsidRPr="00732A23">
        <w:rPr>
          <w:rFonts w:ascii="Arial" w:eastAsia="Calibri" w:hAnsi="Arial" w:cs="Arial"/>
          <w:noProof w:val="0"/>
          <w:sz w:val="24"/>
          <w:szCs w:val="24"/>
        </w:rPr>
        <w:t xml:space="preserve">Acuerdo Municipal CM-471-18 adoptado en la Sesión Ordinaria N° 37-18 celebrada el día 10 de setiembre de 2018, mediante el cual se remitió el oficio citado a la Comisión de Hacienda y Presupuesto para su respectivo análisis y posterior dictamen. </w:t>
      </w:r>
    </w:p>
    <w:p w:rsidR="00732A23" w:rsidRPr="00732A23" w:rsidRDefault="00732A23" w:rsidP="00732A23">
      <w:pPr>
        <w:spacing w:after="0" w:line="240" w:lineRule="auto"/>
        <w:jc w:val="both"/>
        <w:rPr>
          <w:rFonts w:ascii="Arial" w:eastAsia="Calibri" w:hAnsi="Arial" w:cs="Arial"/>
          <w:b/>
          <w:noProof w:val="0"/>
          <w:sz w:val="24"/>
          <w:szCs w:val="24"/>
        </w:rPr>
      </w:pPr>
    </w:p>
    <w:p w:rsidR="00732A23" w:rsidRPr="00732A23" w:rsidRDefault="00732A23" w:rsidP="00732A23">
      <w:pPr>
        <w:spacing w:after="0" w:line="240" w:lineRule="auto"/>
        <w:jc w:val="both"/>
        <w:rPr>
          <w:rFonts w:ascii="Arial" w:eastAsia="Calibri" w:hAnsi="Arial" w:cs="Arial"/>
          <w:b/>
          <w:noProof w:val="0"/>
          <w:sz w:val="24"/>
          <w:szCs w:val="24"/>
        </w:rPr>
      </w:pPr>
      <w:r w:rsidRPr="00732A23">
        <w:rPr>
          <w:rFonts w:ascii="Arial" w:eastAsia="Calibri" w:hAnsi="Arial" w:cs="Arial"/>
          <w:b/>
          <w:noProof w:val="0"/>
          <w:sz w:val="24"/>
          <w:szCs w:val="24"/>
        </w:rPr>
        <w:t>ESTE CONCEJO MUNICIPAL ACUERDA</w:t>
      </w:r>
    </w:p>
    <w:p w:rsidR="00732A23" w:rsidRPr="00732A23" w:rsidRDefault="00732A23" w:rsidP="005A62C0">
      <w:pPr>
        <w:pStyle w:val="Sinespaciado"/>
      </w:pPr>
    </w:p>
    <w:p w:rsidR="00732A23" w:rsidRPr="00732A23" w:rsidRDefault="00732A23" w:rsidP="00732A23">
      <w:pPr>
        <w:spacing w:after="0" w:line="240" w:lineRule="auto"/>
        <w:jc w:val="both"/>
        <w:rPr>
          <w:rFonts w:ascii="Arial" w:eastAsia="Calibri" w:hAnsi="Arial" w:cs="Arial"/>
          <w:noProof w:val="0"/>
          <w:sz w:val="24"/>
          <w:szCs w:val="24"/>
          <w:lang w:val="es-ES"/>
        </w:rPr>
      </w:pPr>
      <w:r w:rsidRPr="00732A23">
        <w:rPr>
          <w:rFonts w:ascii="Arial" w:eastAsia="Calibri" w:hAnsi="Arial" w:cs="Arial"/>
          <w:noProof w:val="0"/>
          <w:sz w:val="24"/>
          <w:szCs w:val="24"/>
          <w:lang w:val="es-ES"/>
        </w:rPr>
        <w:t xml:space="preserve">Desestimar el análisis del tema remitido mediante el acuerdo CM-471-18 debido a que carece de interés actual. </w:t>
      </w:r>
    </w:p>
    <w:p w:rsidR="00732A23" w:rsidRPr="00732A23" w:rsidRDefault="00732A23" w:rsidP="00732A23">
      <w:pPr>
        <w:spacing w:after="0" w:line="240" w:lineRule="auto"/>
        <w:jc w:val="both"/>
        <w:rPr>
          <w:rFonts w:ascii="Arial" w:eastAsia="Calibri" w:hAnsi="Arial" w:cs="Arial"/>
          <w:noProof w:val="0"/>
          <w:sz w:val="24"/>
          <w:szCs w:val="24"/>
          <w:lang w:val="es-ES"/>
        </w:rPr>
      </w:pPr>
    </w:p>
    <w:p w:rsidR="00732A23" w:rsidRPr="00732A23" w:rsidRDefault="00732A23" w:rsidP="00732A23">
      <w:pPr>
        <w:spacing w:after="0" w:line="240" w:lineRule="auto"/>
        <w:rPr>
          <w:rFonts w:ascii="Arial" w:eastAsia="Calibri" w:hAnsi="Arial" w:cs="Arial"/>
          <w:b/>
          <w:noProof w:val="0"/>
          <w:lang w:val="es-ES"/>
        </w:rPr>
      </w:pPr>
      <w:r w:rsidRPr="00732A23">
        <w:rPr>
          <w:rFonts w:ascii="Arial" w:eastAsia="Calibri" w:hAnsi="Arial" w:cs="Arial"/>
          <w:b/>
          <w:noProof w:val="0"/>
          <w:lang w:val="es-ES"/>
        </w:rPr>
        <w:t>ACUERDO UNÁNIME Y DECLARADO DEFINITIVAMENTE APROBADO N°645-18</w:t>
      </w:r>
    </w:p>
    <w:p w:rsidR="00732A23" w:rsidRPr="00732A23" w:rsidRDefault="00732A23" w:rsidP="00732A23">
      <w:pPr>
        <w:spacing w:after="0" w:line="240" w:lineRule="auto"/>
        <w:rPr>
          <w:rFonts w:ascii="Arial" w:eastAsia="Calibri" w:hAnsi="Arial" w:cs="Arial"/>
          <w:b/>
          <w:noProof w:val="0"/>
          <w:lang w:val="es-ES"/>
        </w:rPr>
      </w:pPr>
    </w:p>
    <w:p w:rsidR="00732A23" w:rsidRPr="00732A23" w:rsidRDefault="00732A23" w:rsidP="00732A23">
      <w:pPr>
        <w:numPr>
          <w:ilvl w:val="0"/>
          <w:numId w:val="35"/>
        </w:numPr>
        <w:spacing w:after="0" w:line="240" w:lineRule="auto"/>
        <w:contextualSpacing/>
        <w:jc w:val="both"/>
        <w:rPr>
          <w:rFonts w:ascii="Arial" w:eastAsia="Calibri" w:hAnsi="Arial" w:cs="Arial"/>
          <w:noProof w:val="0"/>
          <w:sz w:val="24"/>
          <w:szCs w:val="24"/>
          <w:lang w:val="es-ES"/>
        </w:rPr>
      </w:pPr>
      <w:r w:rsidRPr="00732A23">
        <w:rPr>
          <w:rFonts w:ascii="Arial" w:eastAsia="Calibri" w:hAnsi="Arial" w:cs="Arial"/>
          <w:noProof w:val="0"/>
          <w:sz w:val="24"/>
          <w:szCs w:val="24"/>
          <w:lang w:val="es-ES"/>
        </w:rPr>
        <w:t>María de los Ángeles Artavia Zeledón, Partido Unidad Social Cristiana</w:t>
      </w:r>
    </w:p>
    <w:p w:rsidR="00732A23" w:rsidRPr="00732A23" w:rsidRDefault="00732A23" w:rsidP="00732A23">
      <w:pPr>
        <w:numPr>
          <w:ilvl w:val="0"/>
          <w:numId w:val="35"/>
        </w:numPr>
        <w:spacing w:after="0" w:line="240" w:lineRule="auto"/>
        <w:contextualSpacing/>
        <w:jc w:val="both"/>
        <w:rPr>
          <w:rFonts w:ascii="Arial" w:eastAsia="Calibri" w:hAnsi="Arial" w:cs="Arial"/>
          <w:noProof w:val="0"/>
          <w:sz w:val="24"/>
          <w:szCs w:val="24"/>
          <w:lang w:val="es-ES"/>
        </w:rPr>
      </w:pPr>
      <w:r w:rsidRPr="00732A23">
        <w:rPr>
          <w:rFonts w:ascii="Arial" w:eastAsia="Calibri" w:hAnsi="Arial" w:cs="Arial"/>
          <w:noProof w:val="0"/>
          <w:sz w:val="24"/>
          <w:szCs w:val="24"/>
          <w:lang w:val="es-ES"/>
        </w:rPr>
        <w:t>Damaris Gamboa Hernández, Partido Unidad Social Cristiana</w:t>
      </w:r>
    </w:p>
    <w:p w:rsidR="00732A23" w:rsidRPr="00732A23" w:rsidRDefault="00732A23" w:rsidP="00732A23">
      <w:pPr>
        <w:numPr>
          <w:ilvl w:val="0"/>
          <w:numId w:val="35"/>
        </w:numPr>
        <w:spacing w:after="0" w:line="240" w:lineRule="auto"/>
        <w:contextualSpacing/>
        <w:jc w:val="both"/>
        <w:rPr>
          <w:rFonts w:ascii="Arial" w:eastAsia="Calibri" w:hAnsi="Arial" w:cs="Arial"/>
          <w:noProof w:val="0"/>
          <w:sz w:val="24"/>
          <w:szCs w:val="24"/>
          <w:lang w:val="es-ES"/>
        </w:rPr>
      </w:pPr>
      <w:r w:rsidRPr="00732A23">
        <w:rPr>
          <w:rFonts w:ascii="Arial" w:eastAsia="Calibri" w:hAnsi="Arial" w:cs="Arial"/>
          <w:noProof w:val="0"/>
          <w:sz w:val="24"/>
          <w:szCs w:val="24"/>
          <w:lang w:val="es-ES"/>
        </w:rPr>
        <w:t>Julio César Benavides Espinoza, Partido Unidad Social Cristiana</w:t>
      </w:r>
    </w:p>
    <w:p w:rsidR="00732A23" w:rsidRPr="00732A23" w:rsidRDefault="00732A23" w:rsidP="00732A23">
      <w:pPr>
        <w:numPr>
          <w:ilvl w:val="0"/>
          <w:numId w:val="35"/>
        </w:numPr>
        <w:spacing w:after="0" w:line="240" w:lineRule="auto"/>
        <w:contextualSpacing/>
        <w:jc w:val="both"/>
        <w:rPr>
          <w:rFonts w:ascii="Arial" w:eastAsia="Calibri" w:hAnsi="Arial" w:cs="Arial"/>
          <w:noProof w:val="0"/>
          <w:sz w:val="24"/>
          <w:szCs w:val="24"/>
          <w:lang w:val="es-ES"/>
        </w:rPr>
      </w:pPr>
      <w:r w:rsidRPr="00732A23">
        <w:rPr>
          <w:rFonts w:ascii="Arial" w:eastAsia="Calibri" w:hAnsi="Arial" w:cs="Arial"/>
          <w:noProof w:val="0"/>
          <w:sz w:val="24"/>
          <w:szCs w:val="24"/>
          <w:lang w:val="es-ES"/>
        </w:rPr>
        <w:t>Yojhan Cubero Ramírez, Partido Liberación Nacional</w:t>
      </w:r>
    </w:p>
    <w:p w:rsidR="00732A23" w:rsidRPr="00732A23" w:rsidRDefault="00732A23" w:rsidP="00732A23">
      <w:pPr>
        <w:numPr>
          <w:ilvl w:val="0"/>
          <w:numId w:val="35"/>
        </w:numPr>
        <w:spacing w:after="0" w:line="240" w:lineRule="auto"/>
        <w:contextualSpacing/>
        <w:jc w:val="both"/>
        <w:rPr>
          <w:rFonts w:ascii="Arial" w:eastAsia="Calibri" w:hAnsi="Arial" w:cs="Arial"/>
          <w:noProof w:val="0"/>
          <w:sz w:val="24"/>
          <w:szCs w:val="24"/>
          <w:lang w:val="es-ES"/>
        </w:rPr>
      </w:pPr>
      <w:r w:rsidRPr="00732A23">
        <w:rPr>
          <w:rFonts w:ascii="Arial" w:eastAsia="Calibri" w:hAnsi="Arial" w:cs="Arial"/>
          <w:noProof w:val="0"/>
          <w:sz w:val="24"/>
          <w:szCs w:val="24"/>
          <w:lang w:val="es-ES"/>
        </w:rPr>
        <w:t>Betty Castillo Ortiz, Partido Liberación Nacional</w:t>
      </w:r>
    </w:p>
    <w:p w:rsidR="00732A23" w:rsidRDefault="00732A23" w:rsidP="004F5571">
      <w:pPr>
        <w:pStyle w:val="Sinespaciado"/>
        <w:rPr>
          <w:rFonts w:ascii="Arial" w:hAnsi="Arial" w:cs="Arial"/>
          <w:sz w:val="16"/>
          <w:szCs w:val="16"/>
        </w:rPr>
      </w:pPr>
    </w:p>
    <w:p w:rsidR="00732A23" w:rsidRDefault="00732A23" w:rsidP="004F5571">
      <w:pPr>
        <w:pStyle w:val="Sinespaciado"/>
        <w:rPr>
          <w:rFonts w:ascii="Arial" w:hAnsi="Arial" w:cs="Arial"/>
          <w:sz w:val="16"/>
          <w:szCs w:val="16"/>
        </w:rPr>
      </w:pPr>
    </w:p>
    <w:p w:rsidR="00732A23" w:rsidRDefault="00732A23" w:rsidP="004F5571">
      <w:pPr>
        <w:pStyle w:val="Sinespaciado"/>
        <w:rPr>
          <w:rFonts w:ascii="Arial" w:hAnsi="Arial" w:cs="Arial"/>
          <w:sz w:val="16"/>
          <w:szCs w:val="16"/>
        </w:rPr>
      </w:pPr>
    </w:p>
    <w:p w:rsidR="00732A23" w:rsidRDefault="00732A23" w:rsidP="004F5571">
      <w:pPr>
        <w:pStyle w:val="Sinespaciado"/>
        <w:rPr>
          <w:rFonts w:ascii="Arial" w:hAnsi="Arial" w:cs="Arial"/>
          <w:sz w:val="16"/>
          <w:szCs w:val="16"/>
        </w:rPr>
      </w:pPr>
    </w:p>
    <w:p w:rsidR="00965B4E" w:rsidRDefault="00965B4E" w:rsidP="00965B4E">
      <w:pPr>
        <w:spacing w:after="0" w:line="240" w:lineRule="auto"/>
        <w:ind w:left="-142"/>
        <w:jc w:val="center"/>
        <w:rPr>
          <w:rFonts w:ascii="Arial" w:eastAsia="Calibri" w:hAnsi="Arial" w:cs="Arial"/>
          <w:b/>
          <w:sz w:val="24"/>
          <w:szCs w:val="24"/>
          <w:lang w:val="es-ES_tradnl"/>
        </w:rPr>
      </w:pPr>
    </w:p>
    <w:p w:rsidR="00965B4E" w:rsidRDefault="00965B4E" w:rsidP="00965B4E">
      <w:pPr>
        <w:spacing w:after="0" w:line="240" w:lineRule="auto"/>
        <w:ind w:left="-142"/>
        <w:jc w:val="center"/>
        <w:rPr>
          <w:rFonts w:ascii="Arial" w:eastAsia="Calibri" w:hAnsi="Arial" w:cs="Arial"/>
          <w:b/>
          <w:sz w:val="24"/>
          <w:szCs w:val="24"/>
          <w:lang w:val="es-ES_tradnl"/>
        </w:rPr>
      </w:pPr>
    </w:p>
    <w:p w:rsidR="00965B4E" w:rsidRDefault="00965B4E" w:rsidP="00965B4E">
      <w:pPr>
        <w:spacing w:after="0" w:line="240" w:lineRule="auto"/>
        <w:ind w:left="-142"/>
        <w:jc w:val="center"/>
        <w:rPr>
          <w:rFonts w:ascii="Arial" w:eastAsia="Calibri" w:hAnsi="Arial" w:cs="Arial"/>
          <w:b/>
          <w:sz w:val="24"/>
          <w:szCs w:val="24"/>
          <w:lang w:val="es-ES_tradnl"/>
        </w:rPr>
      </w:pPr>
    </w:p>
    <w:p w:rsidR="00965B4E" w:rsidRPr="00C95FD3" w:rsidRDefault="00965B4E" w:rsidP="00965B4E">
      <w:pPr>
        <w:spacing w:after="0" w:line="240" w:lineRule="auto"/>
        <w:ind w:left="-142"/>
        <w:jc w:val="center"/>
        <w:rPr>
          <w:rFonts w:ascii="Arial" w:eastAsia="Calibri" w:hAnsi="Arial" w:cs="Arial"/>
          <w:sz w:val="16"/>
          <w:szCs w:val="16"/>
        </w:rPr>
      </w:pPr>
      <w:r w:rsidRPr="00C95FD3">
        <w:rPr>
          <w:rFonts w:ascii="Arial" w:eastAsia="Calibri" w:hAnsi="Arial" w:cs="Arial"/>
          <w:b/>
          <w:sz w:val="24"/>
          <w:szCs w:val="24"/>
          <w:lang w:val="es-ES_tradnl"/>
        </w:rPr>
        <w:t>LINETH ARTAVIA GONZÁLEZ</w:t>
      </w:r>
    </w:p>
    <w:p w:rsidR="00965B4E" w:rsidRPr="00C95FD3" w:rsidRDefault="00965B4E" w:rsidP="00965B4E">
      <w:pPr>
        <w:spacing w:after="0" w:line="240" w:lineRule="auto"/>
        <w:ind w:left="-142"/>
        <w:jc w:val="center"/>
        <w:rPr>
          <w:rFonts w:ascii="Arial" w:eastAsia="Calibri" w:hAnsi="Arial" w:cs="Arial"/>
          <w:b/>
          <w:sz w:val="24"/>
          <w:szCs w:val="24"/>
          <w:lang w:val="es-ES_tradnl"/>
        </w:rPr>
      </w:pPr>
      <w:r w:rsidRPr="00C95FD3">
        <w:rPr>
          <w:rFonts w:ascii="Arial" w:eastAsia="Calibri" w:hAnsi="Arial" w:cs="Arial"/>
          <w:b/>
          <w:sz w:val="24"/>
          <w:szCs w:val="24"/>
          <w:lang w:val="es-ES_tradnl"/>
        </w:rPr>
        <w:t>SECRETARIA CONCEJO MUNICIPAL</w:t>
      </w:r>
    </w:p>
    <w:p w:rsidR="00965B4E" w:rsidRDefault="00965B4E" w:rsidP="00965B4E">
      <w:pPr>
        <w:pStyle w:val="Sinespaciado"/>
        <w:ind w:left="360"/>
        <w:rPr>
          <w:rFonts w:ascii="Arial" w:hAnsi="Arial" w:cs="Arial"/>
          <w:sz w:val="16"/>
          <w:szCs w:val="16"/>
        </w:rPr>
      </w:pPr>
      <w:r w:rsidRPr="00116CBF">
        <w:rPr>
          <w:rFonts w:ascii="Arial" w:hAnsi="Arial" w:cs="Arial"/>
          <w:noProof/>
          <w:sz w:val="16"/>
          <w:szCs w:val="16"/>
          <w:lang w:val="es-CR" w:eastAsia="es-CR"/>
        </w:rPr>
        <w:drawing>
          <wp:inline distT="0" distB="0" distL="0" distR="0" wp14:anchorId="4ECA6F2B" wp14:editId="47179159">
            <wp:extent cx="213459" cy="152400"/>
            <wp:effectExtent l="0" t="0" r="0" b="0"/>
            <wp:docPr id="8" name="Imagen 8"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116CBF">
        <w:rPr>
          <w:rFonts w:ascii="Arial" w:hAnsi="Arial" w:cs="Arial"/>
          <w:sz w:val="16"/>
          <w:szCs w:val="16"/>
        </w:rPr>
        <w:t>C/c: Archivo</w:t>
      </w:r>
    </w:p>
    <w:p w:rsidR="00732A23" w:rsidRDefault="005A62C0" w:rsidP="004F5571">
      <w:pPr>
        <w:pStyle w:val="Sinespaciado"/>
        <w:rPr>
          <w:rFonts w:ascii="Arial" w:hAnsi="Arial" w:cs="Arial"/>
          <w:sz w:val="16"/>
          <w:szCs w:val="16"/>
        </w:rPr>
      </w:pPr>
      <w:r>
        <w:rPr>
          <w:rFonts w:ascii="Arial" w:hAnsi="Arial" w:cs="Arial"/>
          <w:noProof/>
          <w:sz w:val="16"/>
          <w:szCs w:val="16"/>
          <w:lang w:val="es-CR" w:eastAsia="es-CR"/>
        </w:rPr>
        <w:t xml:space="preserve">        </w:t>
      </w:r>
      <w:r w:rsidRPr="00116CBF">
        <w:rPr>
          <w:rFonts w:ascii="Arial" w:hAnsi="Arial" w:cs="Arial"/>
          <w:noProof/>
          <w:sz w:val="16"/>
          <w:szCs w:val="16"/>
          <w:lang w:val="es-CR" w:eastAsia="es-CR"/>
        </w:rPr>
        <w:drawing>
          <wp:inline distT="0" distB="0" distL="0" distR="0" wp14:anchorId="1778BAE2" wp14:editId="0DA63A36">
            <wp:extent cx="213459" cy="152400"/>
            <wp:effectExtent l="0" t="0" r="0" b="0"/>
            <wp:docPr id="28" name="Imagen 28"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Pr>
          <w:rFonts w:ascii="Arial" w:hAnsi="Arial" w:cs="Arial"/>
          <w:noProof/>
          <w:sz w:val="16"/>
          <w:szCs w:val="16"/>
          <w:lang w:val="es-CR" w:eastAsia="es-CR"/>
        </w:rPr>
        <w:t>C/c: Sr. Bernardo Porras López, Alcalde Municipal</w:t>
      </w:r>
    </w:p>
    <w:p w:rsidR="00732A23" w:rsidRDefault="005A62C0" w:rsidP="004F5571">
      <w:pPr>
        <w:pStyle w:val="Sinespaciado"/>
        <w:rPr>
          <w:rFonts w:ascii="Arial" w:hAnsi="Arial" w:cs="Arial"/>
          <w:sz w:val="16"/>
          <w:szCs w:val="16"/>
        </w:rPr>
      </w:pPr>
      <w:r>
        <w:rPr>
          <w:rFonts w:ascii="Arial" w:hAnsi="Arial" w:cs="Arial"/>
          <w:sz w:val="16"/>
          <w:szCs w:val="16"/>
        </w:rPr>
        <w:t xml:space="preserve">  </w:t>
      </w:r>
    </w:p>
    <w:p w:rsidR="00732A23" w:rsidRDefault="00732A23" w:rsidP="004F5571">
      <w:pPr>
        <w:pStyle w:val="Sinespaciado"/>
        <w:rPr>
          <w:rFonts w:ascii="Arial" w:hAnsi="Arial" w:cs="Arial"/>
          <w:sz w:val="16"/>
          <w:szCs w:val="16"/>
        </w:rPr>
      </w:pPr>
    </w:p>
    <w:p w:rsidR="00732A23" w:rsidRDefault="00732A23" w:rsidP="004F5571">
      <w:pPr>
        <w:pStyle w:val="Sinespaciado"/>
        <w:rPr>
          <w:rFonts w:ascii="Arial" w:hAnsi="Arial" w:cs="Arial"/>
          <w:sz w:val="16"/>
          <w:szCs w:val="16"/>
        </w:rPr>
      </w:pPr>
    </w:p>
    <w:p w:rsidR="00732A23" w:rsidRDefault="00732A23" w:rsidP="004F5571">
      <w:pPr>
        <w:pStyle w:val="Sinespaciado"/>
        <w:rPr>
          <w:rFonts w:ascii="Arial" w:hAnsi="Arial" w:cs="Arial"/>
          <w:sz w:val="16"/>
          <w:szCs w:val="16"/>
        </w:rPr>
      </w:pPr>
    </w:p>
    <w:p w:rsidR="00732A23" w:rsidRDefault="00732A23" w:rsidP="004F5571">
      <w:pPr>
        <w:pStyle w:val="Sinespaciado"/>
        <w:rPr>
          <w:rFonts w:ascii="Arial" w:hAnsi="Arial" w:cs="Arial"/>
          <w:sz w:val="16"/>
          <w:szCs w:val="16"/>
        </w:rPr>
      </w:pPr>
    </w:p>
    <w:p w:rsidR="00732A23" w:rsidRDefault="00732A23" w:rsidP="004F5571">
      <w:pPr>
        <w:pStyle w:val="Sinespaciado"/>
        <w:rPr>
          <w:rFonts w:ascii="Arial" w:hAnsi="Arial" w:cs="Arial"/>
          <w:sz w:val="16"/>
          <w:szCs w:val="16"/>
        </w:rPr>
      </w:pPr>
    </w:p>
    <w:p w:rsidR="00863D30" w:rsidRDefault="00863D30" w:rsidP="004F5571">
      <w:pPr>
        <w:pStyle w:val="Sinespaciado"/>
        <w:rPr>
          <w:rFonts w:ascii="Arial" w:hAnsi="Arial" w:cs="Arial"/>
          <w:sz w:val="16"/>
          <w:szCs w:val="16"/>
        </w:rPr>
      </w:pPr>
    </w:p>
    <w:p w:rsidR="00863D30" w:rsidRDefault="00863D30" w:rsidP="004F5571">
      <w:pPr>
        <w:pStyle w:val="Sinespaciado"/>
        <w:rPr>
          <w:rFonts w:ascii="Arial" w:hAnsi="Arial" w:cs="Arial"/>
          <w:sz w:val="16"/>
          <w:szCs w:val="16"/>
        </w:rPr>
      </w:pPr>
    </w:p>
    <w:p w:rsidR="00863D30" w:rsidRDefault="00863D30" w:rsidP="004F5571">
      <w:pPr>
        <w:pStyle w:val="Sinespaciado"/>
        <w:rPr>
          <w:rFonts w:ascii="Arial" w:hAnsi="Arial" w:cs="Arial"/>
          <w:sz w:val="16"/>
          <w:szCs w:val="16"/>
        </w:rPr>
      </w:pPr>
    </w:p>
    <w:p w:rsidR="00863D30" w:rsidRDefault="00863D30" w:rsidP="004F5571">
      <w:pPr>
        <w:pStyle w:val="Sinespaciado"/>
        <w:rPr>
          <w:rFonts w:ascii="Arial" w:hAnsi="Arial" w:cs="Arial"/>
          <w:sz w:val="16"/>
          <w:szCs w:val="16"/>
        </w:rPr>
      </w:pPr>
    </w:p>
    <w:p w:rsidR="00863D30" w:rsidRDefault="00863D30" w:rsidP="004F5571">
      <w:pPr>
        <w:pStyle w:val="Sinespaciado"/>
        <w:rPr>
          <w:rFonts w:ascii="Arial" w:hAnsi="Arial" w:cs="Arial"/>
          <w:sz w:val="16"/>
          <w:szCs w:val="16"/>
        </w:rPr>
      </w:pPr>
    </w:p>
    <w:p w:rsidR="00863D30" w:rsidRDefault="00863D30" w:rsidP="004F5571">
      <w:pPr>
        <w:pStyle w:val="Sinespaciado"/>
        <w:rPr>
          <w:rFonts w:ascii="Arial" w:hAnsi="Arial" w:cs="Arial"/>
          <w:sz w:val="16"/>
          <w:szCs w:val="16"/>
        </w:rPr>
      </w:pPr>
    </w:p>
    <w:p w:rsidR="00863D30" w:rsidRDefault="00863D30" w:rsidP="004F5571">
      <w:pPr>
        <w:pStyle w:val="Sinespaciado"/>
        <w:rPr>
          <w:rFonts w:ascii="Arial" w:hAnsi="Arial" w:cs="Arial"/>
          <w:sz w:val="16"/>
          <w:szCs w:val="16"/>
        </w:rPr>
      </w:pPr>
    </w:p>
    <w:p w:rsidR="00863D30" w:rsidRDefault="00863D30" w:rsidP="004F5571">
      <w:pPr>
        <w:pStyle w:val="Sinespaciado"/>
        <w:rPr>
          <w:rFonts w:ascii="Arial" w:hAnsi="Arial" w:cs="Arial"/>
          <w:sz w:val="16"/>
          <w:szCs w:val="16"/>
        </w:rPr>
      </w:pPr>
    </w:p>
    <w:p w:rsidR="00863D30" w:rsidRDefault="00863D30" w:rsidP="004F5571">
      <w:pPr>
        <w:pStyle w:val="Sinespaciado"/>
        <w:rPr>
          <w:rFonts w:ascii="Arial" w:hAnsi="Arial" w:cs="Arial"/>
          <w:sz w:val="16"/>
          <w:szCs w:val="16"/>
        </w:rPr>
      </w:pPr>
    </w:p>
    <w:p w:rsidR="00863D30" w:rsidRDefault="00863D30" w:rsidP="004F5571">
      <w:pPr>
        <w:pStyle w:val="Sinespaciado"/>
        <w:rPr>
          <w:rFonts w:ascii="Arial" w:hAnsi="Arial" w:cs="Arial"/>
          <w:sz w:val="16"/>
          <w:szCs w:val="16"/>
        </w:rPr>
      </w:pPr>
    </w:p>
    <w:p w:rsidR="00863D30" w:rsidRDefault="00863D30" w:rsidP="004F5571">
      <w:pPr>
        <w:pStyle w:val="Sinespaciado"/>
        <w:rPr>
          <w:rFonts w:ascii="Arial" w:hAnsi="Arial" w:cs="Arial"/>
          <w:sz w:val="16"/>
          <w:szCs w:val="16"/>
        </w:rPr>
      </w:pPr>
    </w:p>
    <w:p w:rsidR="00863D30" w:rsidRDefault="00863D30" w:rsidP="004F5571">
      <w:pPr>
        <w:pStyle w:val="Sinespaciado"/>
        <w:rPr>
          <w:rFonts w:ascii="Arial" w:hAnsi="Arial" w:cs="Arial"/>
          <w:sz w:val="16"/>
          <w:szCs w:val="16"/>
        </w:rPr>
      </w:pPr>
    </w:p>
    <w:p w:rsidR="00863D30" w:rsidRDefault="00863D30" w:rsidP="004F5571">
      <w:pPr>
        <w:pStyle w:val="Sinespaciado"/>
        <w:rPr>
          <w:rFonts w:ascii="Arial" w:hAnsi="Arial" w:cs="Arial"/>
          <w:sz w:val="16"/>
          <w:szCs w:val="16"/>
        </w:rPr>
      </w:pPr>
    </w:p>
    <w:p w:rsidR="00863D30" w:rsidRDefault="00863D30" w:rsidP="004F5571">
      <w:pPr>
        <w:pStyle w:val="Sinespaciado"/>
        <w:rPr>
          <w:rFonts w:ascii="Arial" w:hAnsi="Arial" w:cs="Arial"/>
          <w:sz w:val="16"/>
          <w:szCs w:val="16"/>
        </w:rPr>
      </w:pPr>
    </w:p>
    <w:p w:rsidR="00863D30" w:rsidRDefault="00863D30" w:rsidP="004F5571">
      <w:pPr>
        <w:pStyle w:val="Sinespaciado"/>
        <w:rPr>
          <w:rFonts w:ascii="Arial" w:hAnsi="Arial" w:cs="Arial"/>
          <w:sz w:val="16"/>
          <w:szCs w:val="16"/>
        </w:rPr>
      </w:pPr>
    </w:p>
    <w:p w:rsidR="00863D30" w:rsidRDefault="00863D30" w:rsidP="004F5571">
      <w:pPr>
        <w:pStyle w:val="Sinespaciado"/>
        <w:rPr>
          <w:rFonts w:ascii="Arial" w:hAnsi="Arial" w:cs="Arial"/>
          <w:sz w:val="16"/>
          <w:szCs w:val="16"/>
        </w:rPr>
      </w:pPr>
    </w:p>
    <w:p w:rsidR="00863D30" w:rsidRDefault="00863D30" w:rsidP="004F5571">
      <w:pPr>
        <w:pStyle w:val="Sinespaciado"/>
        <w:rPr>
          <w:rFonts w:ascii="Arial" w:hAnsi="Arial" w:cs="Arial"/>
          <w:sz w:val="16"/>
          <w:szCs w:val="16"/>
        </w:rPr>
      </w:pPr>
    </w:p>
    <w:p w:rsidR="00863D30" w:rsidRDefault="00863D30" w:rsidP="004F5571">
      <w:pPr>
        <w:pStyle w:val="Sinespaciado"/>
        <w:rPr>
          <w:rFonts w:ascii="Arial" w:hAnsi="Arial" w:cs="Arial"/>
          <w:sz w:val="16"/>
          <w:szCs w:val="16"/>
        </w:rPr>
      </w:pPr>
    </w:p>
    <w:p w:rsidR="00863D30" w:rsidRDefault="00863D30" w:rsidP="004F5571">
      <w:pPr>
        <w:pStyle w:val="Sinespaciado"/>
        <w:rPr>
          <w:rFonts w:ascii="Arial" w:hAnsi="Arial" w:cs="Arial"/>
          <w:sz w:val="16"/>
          <w:szCs w:val="16"/>
        </w:rPr>
      </w:pPr>
    </w:p>
    <w:p w:rsidR="00863D30" w:rsidRDefault="00863D30" w:rsidP="004F5571">
      <w:pPr>
        <w:pStyle w:val="Sinespaciado"/>
        <w:rPr>
          <w:rFonts w:ascii="Arial" w:hAnsi="Arial" w:cs="Arial"/>
          <w:sz w:val="16"/>
          <w:szCs w:val="16"/>
        </w:rPr>
      </w:pPr>
    </w:p>
    <w:p w:rsidR="00863D30" w:rsidRDefault="00863D30" w:rsidP="004F5571">
      <w:pPr>
        <w:pStyle w:val="Sinespaciado"/>
        <w:rPr>
          <w:rFonts w:ascii="Arial" w:hAnsi="Arial" w:cs="Arial"/>
          <w:sz w:val="16"/>
          <w:szCs w:val="16"/>
        </w:rPr>
      </w:pPr>
    </w:p>
    <w:p w:rsidR="00863D30" w:rsidRDefault="00863D30" w:rsidP="004F5571">
      <w:pPr>
        <w:pStyle w:val="Sinespaciado"/>
        <w:rPr>
          <w:rFonts w:ascii="Arial" w:hAnsi="Arial" w:cs="Arial"/>
          <w:sz w:val="16"/>
          <w:szCs w:val="16"/>
        </w:rPr>
      </w:pPr>
    </w:p>
    <w:p w:rsidR="00863D30" w:rsidRDefault="00863D30" w:rsidP="004F5571">
      <w:pPr>
        <w:pStyle w:val="Sinespaciado"/>
        <w:rPr>
          <w:rFonts w:ascii="Arial" w:hAnsi="Arial" w:cs="Arial"/>
          <w:sz w:val="16"/>
          <w:szCs w:val="16"/>
        </w:rPr>
      </w:pPr>
    </w:p>
    <w:p w:rsidR="00863D30" w:rsidRDefault="00863D30" w:rsidP="004F5571">
      <w:pPr>
        <w:pStyle w:val="Sinespaciado"/>
        <w:rPr>
          <w:rFonts w:ascii="Arial" w:hAnsi="Arial" w:cs="Arial"/>
          <w:sz w:val="16"/>
          <w:szCs w:val="16"/>
        </w:rPr>
      </w:pPr>
    </w:p>
    <w:p w:rsidR="00863D30" w:rsidRDefault="00863D30" w:rsidP="004F5571">
      <w:pPr>
        <w:pStyle w:val="Sinespaciado"/>
        <w:rPr>
          <w:rFonts w:ascii="Arial" w:hAnsi="Arial" w:cs="Arial"/>
          <w:sz w:val="16"/>
          <w:szCs w:val="16"/>
        </w:rPr>
      </w:pPr>
    </w:p>
    <w:p w:rsidR="00863D30" w:rsidRDefault="00863D30" w:rsidP="004F5571">
      <w:pPr>
        <w:pStyle w:val="Sinespaciado"/>
        <w:rPr>
          <w:rFonts w:ascii="Arial" w:hAnsi="Arial" w:cs="Arial"/>
          <w:sz w:val="16"/>
          <w:szCs w:val="16"/>
        </w:rPr>
      </w:pPr>
    </w:p>
    <w:p w:rsidR="00863D30" w:rsidRDefault="00863D30" w:rsidP="004F5571">
      <w:pPr>
        <w:pStyle w:val="Sinespaciado"/>
        <w:rPr>
          <w:rFonts w:ascii="Arial" w:hAnsi="Arial" w:cs="Arial"/>
          <w:sz w:val="16"/>
          <w:szCs w:val="16"/>
        </w:rPr>
      </w:pPr>
    </w:p>
    <w:p w:rsidR="00863D30" w:rsidRDefault="00863D30" w:rsidP="004F5571">
      <w:pPr>
        <w:pStyle w:val="Sinespaciado"/>
        <w:rPr>
          <w:rFonts w:ascii="Arial" w:hAnsi="Arial" w:cs="Arial"/>
          <w:sz w:val="16"/>
          <w:szCs w:val="16"/>
        </w:rPr>
      </w:pPr>
    </w:p>
    <w:p w:rsidR="00863D30" w:rsidRDefault="00863D30" w:rsidP="004F5571">
      <w:pPr>
        <w:pStyle w:val="Sinespaciado"/>
        <w:rPr>
          <w:rFonts w:ascii="Arial" w:hAnsi="Arial" w:cs="Arial"/>
          <w:sz w:val="16"/>
          <w:szCs w:val="16"/>
        </w:rPr>
      </w:pPr>
    </w:p>
    <w:p w:rsidR="00863D30" w:rsidRDefault="00863D30" w:rsidP="004F5571">
      <w:pPr>
        <w:pStyle w:val="Sinespaciado"/>
        <w:rPr>
          <w:rFonts w:ascii="Arial" w:hAnsi="Arial" w:cs="Arial"/>
          <w:sz w:val="16"/>
          <w:szCs w:val="16"/>
        </w:rPr>
      </w:pPr>
    </w:p>
    <w:p w:rsidR="00863D30" w:rsidRDefault="00863D30" w:rsidP="004F5571">
      <w:pPr>
        <w:pStyle w:val="Sinespaciado"/>
        <w:rPr>
          <w:rFonts w:ascii="Arial" w:hAnsi="Arial" w:cs="Arial"/>
          <w:sz w:val="16"/>
          <w:szCs w:val="16"/>
        </w:rPr>
      </w:pPr>
    </w:p>
    <w:p w:rsidR="00863D30" w:rsidRDefault="00863D30" w:rsidP="004F5571">
      <w:pPr>
        <w:pStyle w:val="Sinespaciado"/>
        <w:rPr>
          <w:rFonts w:ascii="Arial" w:hAnsi="Arial" w:cs="Arial"/>
          <w:sz w:val="16"/>
          <w:szCs w:val="16"/>
        </w:rPr>
      </w:pPr>
    </w:p>
    <w:p w:rsidR="00863D30" w:rsidRDefault="00863D30" w:rsidP="004F5571">
      <w:pPr>
        <w:pStyle w:val="Sinespaciado"/>
        <w:rPr>
          <w:rFonts w:ascii="Arial" w:hAnsi="Arial" w:cs="Arial"/>
          <w:sz w:val="16"/>
          <w:szCs w:val="16"/>
        </w:rPr>
      </w:pPr>
    </w:p>
    <w:p w:rsidR="00863D30" w:rsidRDefault="00863D30" w:rsidP="004F5571">
      <w:pPr>
        <w:pStyle w:val="Sinespaciado"/>
        <w:rPr>
          <w:rFonts w:ascii="Arial" w:hAnsi="Arial" w:cs="Arial"/>
          <w:sz w:val="16"/>
          <w:szCs w:val="16"/>
        </w:rPr>
      </w:pPr>
    </w:p>
    <w:p w:rsidR="00863D30" w:rsidRDefault="00863D30" w:rsidP="004F5571">
      <w:pPr>
        <w:pStyle w:val="Sinespaciado"/>
        <w:rPr>
          <w:rFonts w:ascii="Arial" w:hAnsi="Arial" w:cs="Arial"/>
          <w:sz w:val="16"/>
          <w:szCs w:val="16"/>
        </w:rPr>
      </w:pPr>
    </w:p>
    <w:p w:rsidR="00863D30" w:rsidRDefault="00863D30" w:rsidP="004F5571">
      <w:pPr>
        <w:pStyle w:val="Sinespaciado"/>
        <w:rPr>
          <w:rFonts w:ascii="Arial" w:hAnsi="Arial" w:cs="Arial"/>
          <w:sz w:val="16"/>
          <w:szCs w:val="16"/>
        </w:rPr>
      </w:pPr>
    </w:p>
    <w:p w:rsidR="00863D30" w:rsidRDefault="00863D30" w:rsidP="004F5571">
      <w:pPr>
        <w:pStyle w:val="Sinespaciado"/>
        <w:rPr>
          <w:rFonts w:ascii="Arial" w:hAnsi="Arial" w:cs="Arial"/>
          <w:sz w:val="16"/>
          <w:szCs w:val="16"/>
        </w:rPr>
      </w:pPr>
    </w:p>
    <w:p w:rsidR="00863D30" w:rsidRDefault="00863D30" w:rsidP="004F5571">
      <w:pPr>
        <w:pStyle w:val="Sinespaciado"/>
        <w:rPr>
          <w:rFonts w:ascii="Arial" w:hAnsi="Arial" w:cs="Arial"/>
          <w:sz w:val="16"/>
          <w:szCs w:val="16"/>
        </w:rPr>
      </w:pPr>
    </w:p>
    <w:p w:rsidR="00863D30" w:rsidRDefault="00863D30" w:rsidP="004F5571">
      <w:pPr>
        <w:pStyle w:val="Sinespaciado"/>
        <w:rPr>
          <w:rFonts w:ascii="Arial" w:hAnsi="Arial" w:cs="Arial"/>
          <w:sz w:val="16"/>
          <w:szCs w:val="16"/>
        </w:rPr>
      </w:pPr>
    </w:p>
    <w:p w:rsidR="00863D30" w:rsidRDefault="00863D30" w:rsidP="004F5571">
      <w:pPr>
        <w:pStyle w:val="Sinespaciado"/>
        <w:rPr>
          <w:rFonts w:ascii="Arial" w:hAnsi="Arial" w:cs="Arial"/>
          <w:sz w:val="16"/>
          <w:szCs w:val="16"/>
        </w:rPr>
      </w:pPr>
    </w:p>
    <w:p w:rsidR="00863D30" w:rsidRDefault="00863D30" w:rsidP="004F5571">
      <w:pPr>
        <w:pStyle w:val="Sinespaciado"/>
        <w:rPr>
          <w:rFonts w:ascii="Arial" w:hAnsi="Arial" w:cs="Arial"/>
          <w:sz w:val="16"/>
          <w:szCs w:val="16"/>
        </w:rPr>
      </w:pPr>
    </w:p>
    <w:p w:rsidR="00863D30" w:rsidRDefault="00863D30" w:rsidP="004F5571">
      <w:pPr>
        <w:pStyle w:val="Sinespaciado"/>
        <w:rPr>
          <w:rFonts w:ascii="Arial" w:hAnsi="Arial" w:cs="Arial"/>
          <w:sz w:val="16"/>
          <w:szCs w:val="16"/>
        </w:rPr>
      </w:pPr>
    </w:p>
    <w:p w:rsidR="00863D30" w:rsidRDefault="00863D30" w:rsidP="004F5571">
      <w:pPr>
        <w:pStyle w:val="Sinespaciado"/>
        <w:rPr>
          <w:rFonts w:ascii="Arial" w:hAnsi="Arial" w:cs="Arial"/>
          <w:sz w:val="16"/>
          <w:szCs w:val="16"/>
        </w:rPr>
      </w:pPr>
    </w:p>
    <w:p w:rsidR="00863D30" w:rsidRDefault="00863D30" w:rsidP="004F5571">
      <w:pPr>
        <w:pStyle w:val="Sinespaciado"/>
        <w:rPr>
          <w:rFonts w:ascii="Arial" w:hAnsi="Arial" w:cs="Arial"/>
          <w:sz w:val="16"/>
          <w:szCs w:val="16"/>
        </w:rPr>
      </w:pPr>
    </w:p>
    <w:p w:rsidR="00863D30" w:rsidRDefault="00863D30" w:rsidP="004F5571">
      <w:pPr>
        <w:pStyle w:val="Sinespaciado"/>
        <w:rPr>
          <w:rFonts w:ascii="Arial" w:hAnsi="Arial" w:cs="Arial"/>
          <w:sz w:val="16"/>
          <w:szCs w:val="16"/>
        </w:rPr>
      </w:pPr>
    </w:p>
    <w:p w:rsidR="00863D30" w:rsidRDefault="00863D30" w:rsidP="004F5571">
      <w:pPr>
        <w:pStyle w:val="Sinespaciado"/>
        <w:rPr>
          <w:rFonts w:ascii="Arial" w:hAnsi="Arial" w:cs="Arial"/>
          <w:sz w:val="16"/>
          <w:szCs w:val="16"/>
        </w:rPr>
      </w:pPr>
    </w:p>
    <w:p w:rsidR="00863D30" w:rsidRDefault="00863D30" w:rsidP="004F5571">
      <w:pPr>
        <w:pStyle w:val="Sinespaciado"/>
        <w:rPr>
          <w:rFonts w:ascii="Arial" w:hAnsi="Arial" w:cs="Arial"/>
          <w:sz w:val="16"/>
          <w:szCs w:val="16"/>
        </w:rPr>
      </w:pPr>
    </w:p>
    <w:p w:rsidR="00863D30" w:rsidRDefault="00863D30" w:rsidP="004F5571">
      <w:pPr>
        <w:pStyle w:val="Sinespaciado"/>
        <w:rPr>
          <w:rFonts w:ascii="Arial" w:hAnsi="Arial" w:cs="Arial"/>
          <w:sz w:val="16"/>
          <w:szCs w:val="16"/>
        </w:rPr>
      </w:pPr>
    </w:p>
    <w:p w:rsidR="00863D30" w:rsidRDefault="00863D30" w:rsidP="004F5571">
      <w:pPr>
        <w:pStyle w:val="Sinespaciado"/>
        <w:rPr>
          <w:rFonts w:ascii="Arial" w:hAnsi="Arial" w:cs="Arial"/>
          <w:sz w:val="16"/>
          <w:szCs w:val="16"/>
        </w:rPr>
      </w:pPr>
    </w:p>
    <w:p w:rsidR="00863D30" w:rsidRDefault="00863D30" w:rsidP="004F5571">
      <w:pPr>
        <w:pStyle w:val="Sinespaciado"/>
        <w:rPr>
          <w:rFonts w:ascii="Arial" w:hAnsi="Arial" w:cs="Arial"/>
          <w:sz w:val="16"/>
          <w:szCs w:val="16"/>
        </w:rPr>
      </w:pPr>
    </w:p>
    <w:p w:rsidR="00863D30" w:rsidRDefault="00863D30" w:rsidP="004F5571">
      <w:pPr>
        <w:pStyle w:val="Sinespaciado"/>
        <w:rPr>
          <w:rFonts w:ascii="Arial" w:hAnsi="Arial" w:cs="Arial"/>
          <w:sz w:val="16"/>
          <w:szCs w:val="16"/>
        </w:rPr>
      </w:pPr>
    </w:p>
    <w:p w:rsidR="00863D30" w:rsidRDefault="00863D30" w:rsidP="004F5571">
      <w:pPr>
        <w:pStyle w:val="Sinespaciado"/>
        <w:rPr>
          <w:rFonts w:ascii="Arial" w:hAnsi="Arial" w:cs="Arial"/>
          <w:sz w:val="16"/>
          <w:szCs w:val="16"/>
        </w:rPr>
      </w:pPr>
    </w:p>
    <w:p w:rsidR="00863D30" w:rsidRDefault="00863D30" w:rsidP="004F5571">
      <w:pPr>
        <w:pStyle w:val="Sinespaciado"/>
        <w:rPr>
          <w:rFonts w:ascii="Arial" w:hAnsi="Arial" w:cs="Arial"/>
          <w:sz w:val="16"/>
          <w:szCs w:val="16"/>
        </w:rPr>
      </w:pPr>
    </w:p>
    <w:p w:rsidR="00863D30" w:rsidRPr="00BC69BF" w:rsidRDefault="00863D30" w:rsidP="00863D30">
      <w:pPr>
        <w:jc w:val="right"/>
        <w:rPr>
          <w:rFonts w:ascii="Arial" w:hAnsi="Arial" w:cs="Arial"/>
          <w:b/>
          <w:sz w:val="24"/>
          <w:szCs w:val="24"/>
        </w:rPr>
      </w:pPr>
      <w:r w:rsidRPr="00BC69BF">
        <w:rPr>
          <w:rFonts w:ascii="Arial" w:hAnsi="Arial" w:cs="Arial"/>
          <w:b/>
          <w:sz w:val="24"/>
          <w:szCs w:val="24"/>
        </w:rPr>
        <w:lastRenderedPageBreak/>
        <w:t xml:space="preserve">OFICIO </w:t>
      </w:r>
      <w:r>
        <w:rPr>
          <w:rFonts w:ascii="Arial" w:hAnsi="Arial" w:cs="Arial"/>
          <w:b/>
          <w:sz w:val="24"/>
          <w:szCs w:val="24"/>
        </w:rPr>
        <w:t>MSPH-CM-ACUER-646-</w:t>
      </w:r>
      <w:r w:rsidRPr="00BC69BF">
        <w:rPr>
          <w:rFonts w:ascii="Arial" w:hAnsi="Arial" w:cs="Arial"/>
          <w:b/>
          <w:sz w:val="24"/>
          <w:szCs w:val="24"/>
        </w:rPr>
        <w:t>18</w:t>
      </w:r>
    </w:p>
    <w:p w:rsidR="00863D30" w:rsidRPr="00052773" w:rsidRDefault="00863D30" w:rsidP="00863D30">
      <w:pPr>
        <w:spacing w:after="0" w:line="240" w:lineRule="auto"/>
        <w:jc w:val="right"/>
        <w:rPr>
          <w:rFonts w:ascii="Arial" w:eastAsia="Calibri" w:hAnsi="Arial" w:cs="Arial"/>
          <w:sz w:val="24"/>
          <w:szCs w:val="24"/>
        </w:rPr>
      </w:pPr>
      <w:r>
        <w:rPr>
          <w:rFonts w:ascii="Arial" w:eastAsia="Calibri" w:hAnsi="Arial" w:cs="Arial"/>
          <w:sz w:val="24"/>
          <w:szCs w:val="24"/>
        </w:rPr>
        <w:t>San Pablo de Heredia, 08 de noviembre de 2018</w:t>
      </w:r>
    </w:p>
    <w:p w:rsidR="00863D30" w:rsidRDefault="00863D30" w:rsidP="00863D30">
      <w:pPr>
        <w:spacing w:after="0" w:line="240" w:lineRule="auto"/>
        <w:jc w:val="center"/>
        <w:rPr>
          <w:rFonts w:ascii="Arial" w:eastAsia="Calibri" w:hAnsi="Arial" w:cs="Arial"/>
          <w:b/>
          <w:sz w:val="24"/>
          <w:szCs w:val="24"/>
          <w:lang w:val="es-ES"/>
        </w:rPr>
      </w:pPr>
    </w:p>
    <w:p w:rsidR="00863D30" w:rsidRDefault="00863D30" w:rsidP="00863D30">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Señor</w:t>
      </w:r>
    </w:p>
    <w:p w:rsidR="00863D30" w:rsidRDefault="00863D30" w:rsidP="00863D30">
      <w:pPr>
        <w:spacing w:after="0" w:line="240" w:lineRule="auto"/>
        <w:rPr>
          <w:rFonts w:ascii="Arial" w:eastAsia="Times New Roman" w:hAnsi="Arial" w:cs="Arial"/>
          <w:noProof w:val="0"/>
          <w:sz w:val="24"/>
          <w:szCs w:val="24"/>
          <w:lang w:val="es-ES_tradnl" w:eastAsia="es-ES_tradnl"/>
        </w:rPr>
      </w:pPr>
      <w:r>
        <w:rPr>
          <w:rFonts w:ascii="Arial" w:eastAsia="Times New Roman" w:hAnsi="Arial" w:cs="Arial"/>
          <w:noProof w:val="0"/>
          <w:sz w:val="24"/>
          <w:szCs w:val="24"/>
          <w:lang w:val="es-ES_tradnl" w:eastAsia="es-ES_tradnl"/>
        </w:rPr>
        <w:t>Julio César Benavides Espinoza, Regidor Propietario</w:t>
      </w:r>
    </w:p>
    <w:p w:rsidR="00863D30" w:rsidRDefault="00863D30" w:rsidP="00863D30">
      <w:pPr>
        <w:spacing w:after="0" w:line="240" w:lineRule="auto"/>
        <w:rPr>
          <w:rFonts w:ascii="Arial" w:eastAsia="Times New Roman" w:hAnsi="Arial" w:cs="Arial"/>
          <w:noProof w:val="0"/>
          <w:sz w:val="24"/>
          <w:szCs w:val="24"/>
          <w:lang w:val="es-ES_tradnl" w:eastAsia="es-ES_tradnl"/>
        </w:rPr>
      </w:pPr>
      <w:r>
        <w:rPr>
          <w:rFonts w:ascii="Arial" w:eastAsia="Times New Roman" w:hAnsi="Arial" w:cs="Arial"/>
          <w:noProof w:val="0"/>
          <w:sz w:val="24"/>
          <w:szCs w:val="24"/>
          <w:lang w:val="es-ES_tradnl" w:eastAsia="es-ES_tradnl"/>
        </w:rPr>
        <w:t>Municipalidad de San Pablo de Heredia</w:t>
      </w:r>
    </w:p>
    <w:p w:rsidR="00863D30" w:rsidRDefault="00863D30" w:rsidP="00863D30">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Pte.</w:t>
      </w:r>
    </w:p>
    <w:p w:rsidR="00863D30" w:rsidRDefault="00863D30" w:rsidP="00863D30">
      <w:pPr>
        <w:spacing w:after="0" w:line="276" w:lineRule="auto"/>
        <w:rPr>
          <w:rFonts w:ascii="Arial" w:eastAsia="Times New Roman" w:hAnsi="Arial" w:cs="Arial"/>
          <w:sz w:val="24"/>
          <w:szCs w:val="24"/>
          <w:lang w:val="es-ES" w:eastAsia="es-ES"/>
        </w:rPr>
      </w:pPr>
    </w:p>
    <w:p w:rsidR="00863D30" w:rsidRPr="00BC69BF" w:rsidRDefault="00863D30" w:rsidP="00863D30">
      <w:pPr>
        <w:spacing w:after="0" w:line="276" w:lineRule="auto"/>
        <w:rPr>
          <w:rFonts w:ascii="Arial" w:eastAsia="Times New Roman" w:hAnsi="Arial" w:cs="Arial"/>
          <w:sz w:val="24"/>
          <w:szCs w:val="24"/>
          <w:lang w:val="es-ES" w:eastAsia="es-ES"/>
        </w:rPr>
      </w:pPr>
      <w:r w:rsidRPr="00BC69BF">
        <w:rPr>
          <w:rFonts w:ascii="Arial" w:eastAsia="Times New Roman" w:hAnsi="Arial" w:cs="Arial"/>
          <w:sz w:val="24"/>
          <w:szCs w:val="24"/>
          <w:lang w:val="es-ES" w:eastAsia="es-ES"/>
        </w:rPr>
        <w:t>Esti</w:t>
      </w:r>
      <w:r>
        <w:rPr>
          <w:rFonts w:ascii="Arial" w:eastAsia="Times New Roman" w:hAnsi="Arial" w:cs="Arial"/>
          <w:sz w:val="24"/>
          <w:szCs w:val="24"/>
          <w:lang w:val="es-ES" w:eastAsia="es-ES"/>
        </w:rPr>
        <w:t>mado señor</w:t>
      </w:r>
      <w:r w:rsidRPr="00BC69BF">
        <w:rPr>
          <w:rFonts w:ascii="Arial" w:eastAsia="Times New Roman" w:hAnsi="Arial" w:cs="Arial"/>
          <w:sz w:val="24"/>
          <w:szCs w:val="24"/>
          <w:lang w:val="es-ES" w:eastAsia="es-ES"/>
        </w:rPr>
        <w:t>:</w:t>
      </w:r>
    </w:p>
    <w:p w:rsidR="00863D30" w:rsidRPr="00BC69BF" w:rsidRDefault="00863D30" w:rsidP="00863D30">
      <w:pPr>
        <w:pStyle w:val="Sinespaciado"/>
        <w:rPr>
          <w:lang w:eastAsia="es-ES"/>
        </w:rPr>
      </w:pPr>
    </w:p>
    <w:p w:rsidR="00863D30" w:rsidRPr="00BC69BF" w:rsidRDefault="00863D30" w:rsidP="00863D30">
      <w:pPr>
        <w:spacing w:after="0"/>
        <w:jc w:val="both"/>
        <w:rPr>
          <w:rFonts w:ascii="Arial" w:eastAsia="Times New Roman" w:hAnsi="Arial" w:cs="Arial"/>
          <w:sz w:val="24"/>
          <w:szCs w:val="24"/>
          <w:lang w:eastAsia="es-ES"/>
        </w:rPr>
      </w:pPr>
      <w:r w:rsidRPr="00BC69BF">
        <w:rPr>
          <w:rFonts w:ascii="Arial" w:eastAsia="Times New Roman" w:hAnsi="Arial" w:cs="Arial"/>
          <w:sz w:val="24"/>
          <w:szCs w:val="24"/>
          <w:lang w:eastAsia="es-ES"/>
        </w:rPr>
        <w:t>Para su conocimiento y fines consiguientes me permito transcribir acuerdo adoptado por éste Órgano Colegiado el cual versa:</w:t>
      </w:r>
    </w:p>
    <w:p w:rsidR="00863D30" w:rsidRPr="00860BB1" w:rsidRDefault="00863D30" w:rsidP="00863D30">
      <w:pPr>
        <w:spacing w:after="0" w:line="240" w:lineRule="auto"/>
        <w:jc w:val="center"/>
        <w:rPr>
          <w:rFonts w:ascii="Arial" w:eastAsia="Calibri" w:hAnsi="Arial" w:cs="Arial"/>
          <w:b/>
          <w:sz w:val="24"/>
          <w:szCs w:val="24"/>
        </w:rPr>
      </w:pPr>
    </w:p>
    <w:p w:rsidR="00863D30" w:rsidRPr="001F2755" w:rsidRDefault="00863D30" w:rsidP="00863D30">
      <w:pPr>
        <w:pStyle w:val="Sinespaciado"/>
        <w:jc w:val="center"/>
        <w:rPr>
          <w:rFonts w:ascii="Arial" w:hAnsi="Arial" w:cs="Arial"/>
          <w:b/>
          <w:sz w:val="24"/>
          <w:szCs w:val="24"/>
        </w:rPr>
      </w:pPr>
      <w:r w:rsidRPr="001F2755">
        <w:rPr>
          <w:rFonts w:ascii="Arial" w:hAnsi="Arial" w:cs="Arial"/>
          <w:b/>
          <w:sz w:val="24"/>
          <w:szCs w:val="24"/>
        </w:rPr>
        <w:t>CONCEJO MUNICIPAL DE SAN PABLO DE HEREDIA</w:t>
      </w:r>
    </w:p>
    <w:p w:rsidR="00863D30" w:rsidRDefault="00863D30" w:rsidP="00863D30">
      <w:pPr>
        <w:pStyle w:val="Sinespaciado"/>
        <w:jc w:val="center"/>
        <w:rPr>
          <w:rFonts w:ascii="Arial" w:hAnsi="Arial" w:cs="Arial"/>
          <w:b/>
          <w:sz w:val="24"/>
          <w:szCs w:val="24"/>
        </w:rPr>
      </w:pPr>
      <w:r w:rsidRPr="001F2755">
        <w:rPr>
          <w:rFonts w:ascii="Arial" w:hAnsi="Arial" w:cs="Arial"/>
          <w:b/>
          <w:sz w:val="24"/>
          <w:szCs w:val="24"/>
        </w:rPr>
        <w:t>SESIÓN ORDINARIA 4</w:t>
      </w:r>
      <w:r>
        <w:rPr>
          <w:rFonts w:ascii="Arial" w:hAnsi="Arial" w:cs="Arial"/>
          <w:b/>
          <w:sz w:val="24"/>
          <w:szCs w:val="24"/>
        </w:rPr>
        <w:t>5</w:t>
      </w:r>
      <w:r w:rsidRPr="001F2755">
        <w:rPr>
          <w:rFonts w:ascii="Arial" w:hAnsi="Arial" w:cs="Arial"/>
          <w:b/>
          <w:sz w:val="24"/>
          <w:szCs w:val="24"/>
        </w:rPr>
        <w:t xml:space="preserve">-18 CELEBRADA EL DÍA </w:t>
      </w:r>
      <w:r>
        <w:rPr>
          <w:rFonts w:ascii="Arial" w:hAnsi="Arial" w:cs="Arial"/>
          <w:b/>
          <w:sz w:val="24"/>
          <w:szCs w:val="24"/>
        </w:rPr>
        <w:t>CINCO DE NOVIEMBRE</w:t>
      </w:r>
      <w:r w:rsidRPr="001F2755">
        <w:rPr>
          <w:rFonts w:ascii="Arial" w:hAnsi="Arial" w:cs="Arial"/>
          <w:b/>
          <w:sz w:val="24"/>
          <w:szCs w:val="24"/>
        </w:rPr>
        <w:t xml:space="preserve">  DEL 2018 A PARTIR DE LAS DIECIOCHO HORAS CON QUINCE MINUTOS</w:t>
      </w:r>
    </w:p>
    <w:p w:rsidR="00863D30" w:rsidRDefault="00863D30" w:rsidP="004F5571">
      <w:pPr>
        <w:pStyle w:val="Sinespaciado"/>
        <w:rPr>
          <w:rFonts w:ascii="Arial" w:hAnsi="Arial" w:cs="Arial"/>
          <w:sz w:val="16"/>
          <w:szCs w:val="16"/>
        </w:rPr>
      </w:pPr>
    </w:p>
    <w:p w:rsidR="00863D30" w:rsidRPr="00863D30" w:rsidRDefault="00863D30" w:rsidP="00863D30">
      <w:pPr>
        <w:spacing w:after="0" w:line="240" w:lineRule="auto"/>
        <w:jc w:val="both"/>
        <w:rPr>
          <w:rFonts w:ascii="Arial" w:eastAsia="Calibri" w:hAnsi="Arial" w:cs="Arial"/>
          <w:b/>
          <w:noProof w:val="0"/>
          <w:sz w:val="24"/>
          <w:szCs w:val="24"/>
          <w:lang w:val="es-ES"/>
        </w:rPr>
      </w:pPr>
      <w:r w:rsidRPr="00863D30">
        <w:rPr>
          <w:rFonts w:ascii="Arial" w:eastAsia="Calibri" w:hAnsi="Arial" w:cs="Arial"/>
          <w:b/>
          <w:noProof w:val="0"/>
          <w:sz w:val="24"/>
          <w:szCs w:val="24"/>
          <w:lang w:val="es-ES"/>
        </w:rPr>
        <w:t>CONSIDERANDO</w:t>
      </w:r>
    </w:p>
    <w:p w:rsidR="00863D30" w:rsidRPr="00863D30" w:rsidRDefault="00863D30" w:rsidP="00863D30">
      <w:pPr>
        <w:spacing w:after="0" w:line="240" w:lineRule="auto"/>
        <w:jc w:val="both"/>
        <w:rPr>
          <w:rFonts w:ascii="Arial" w:eastAsia="Calibri" w:hAnsi="Arial" w:cs="Arial"/>
          <w:noProof w:val="0"/>
          <w:sz w:val="24"/>
          <w:szCs w:val="24"/>
          <w:lang w:val="es-ES"/>
        </w:rPr>
      </w:pPr>
    </w:p>
    <w:p w:rsidR="00863D30" w:rsidRPr="00863D30" w:rsidRDefault="00863D30" w:rsidP="00863D30">
      <w:pPr>
        <w:spacing w:after="0" w:line="240" w:lineRule="auto"/>
        <w:jc w:val="both"/>
        <w:rPr>
          <w:rFonts w:ascii="Arial" w:eastAsia="Calibri" w:hAnsi="Arial" w:cs="Arial"/>
          <w:noProof w:val="0"/>
          <w:sz w:val="24"/>
          <w:szCs w:val="24"/>
          <w:lang w:val="es-ES"/>
        </w:rPr>
      </w:pPr>
      <w:r w:rsidRPr="00863D30">
        <w:rPr>
          <w:rFonts w:ascii="Arial" w:eastAsia="Calibri" w:hAnsi="Arial" w:cs="Arial"/>
          <w:noProof w:val="0"/>
          <w:sz w:val="24"/>
          <w:szCs w:val="24"/>
          <w:lang w:val="es-ES"/>
        </w:rPr>
        <w:t>Solicitud realizada por el Sr. Julio César Benavides Espinoza, Regidor Propietario para que se dispense del trámite de comisión el análisis del oficio AL-DCLEAMB-145-2018 del 24 de octubre de 2018, suscrito por la Sra. Cinthya Díaz Briceño, Jefe de Área, Comisiones Legislativas IV, donde solicita criterio sobre el Expediente N° 20.565 “ Reforma de los artículos 5, 6, 19, 35 y 52 y adición de un Capítulo VI al título II de la Ley para la Gestión Integral de Residuos, N°8839 de 3 de julio de 2010, “ Ley de Responsabilidad Extendida del productor en la Gestión de Residuo.”</w:t>
      </w:r>
    </w:p>
    <w:p w:rsidR="00863D30" w:rsidRPr="00863D30" w:rsidRDefault="00863D30" w:rsidP="00863D30">
      <w:pPr>
        <w:spacing w:after="0" w:line="240" w:lineRule="auto"/>
        <w:jc w:val="both"/>
        <w:rPr>
          <w:rFonts w:ascii="Arial" w:eastAsia="Calibri" w:hAnsi="Arial" w:cs="Arial"/>
          <w:noProof w:val="0"/>
          <w:sz w:val="24"/>
          <w:szCs w:val="24"/>
          <w:lang w:val="es-ES"/>
        </w:rPr>
      </w:pPr>
    </w:p>
    <w:p w:rsidR="00863D30" w:rsidRPr="00863D30" w:rsidRDefault="00863D30" w:rsidP="00863D30">
      <w:pPr>
        <w:spacing w:after="0" w:line="240" w:lineRule="auto"/>
        <w:jc w:val="both"/>
        <w:rPr>
          <w:rFonts w:ascii="Arial" w:eastAsia="Calibri" w:hAnsi="Arial" w:cs="Arial"/>
          <w:b/>
          <w:noProof w:val="0"/>
          <w:sz w:val="24"/>
          <w:szCs w:val="24"/>
          <w:lang w:val="es-ES"/>
        </w:rPr>
      </w:pPr>
      <w:r w:rsidRPr="00863D30">
        <w:rPr>
          <w:rFonts w:ascii="Arial" w:eastAsia="Calibri" w:hAnsi="Arial" w:cs="Arial"/>
          <w:b/>
          <w:noProof w:val="0"/>
          <w:sz w:val="24"/>
          <w:szCs w:val="24"/>
          <w:lang w:val="es-ES"/>
        </w:rPr>
        <w:t>ESTE CONCEJO MUNICIPAL ACUERDA</w:t>
      </w:r>
    </w:p>
    <w:p w:rsidR="00863D30" w:rsidRPr="00863D30" w:rsidRDefault="00863D30" w:rsidP="00863D30">
      <w:pPr>
        <w:spacing w:after="0" w:line="240" w:lineRule="auto"/>
        <w:jc w:val="both"/>
        <w:rPr>
          <w:rFonts w:ascii="Arial" w:eastAsia="Calibri" w:hAnsi="Arial" w:cs="Arial"/>
          <w:noProof w:val="0"/>
          <w:sz w:val="24"/>
          <w:szCs w:val="24"/>
          <w:lang w:val="es-ES"/>
        </w:rPr>
      </w:pPr>
    </w:p>
    <w:p w:rsidR="00863D30" w:rsidRPr="00863D30" w:rsidRDefault="00863D30" w:rsidP="00863D30">
      <w:pPr>
        <w:spacing w:after="0" w:line="240" w:lineRule="auto"/>
        <w:jc w:val="both"/>
        <w:rPr>
          <w:rFonts w:ascii="Arial" w:eastAsia="Calibri" w:hAnsi="Arial" w:cs="Arial"/>
          <w:noProof w:val="0"/>
          <w:sz w:val="24"/>
          <w:szCs w:val="24"/>
          <w:lang w:val="es-ES"/>
        </w:rPr>
      </w:pPr>
      <w:r w:rsidRPr="00863D30">
        <w:rPr>
          <w:rFonts w:ascii="Arial" w:eastAsia="Calibri" w:hAnsi="Arial" w:cs="Arial"/>
          <w:noProof w:val="0"/>
          <w:sz w:val="24"/>
          <w:szCs w:val="24"/>
          <w:lang w:val="es-ES"/>
        </w:rPr>
        <w:t xml:space="preserve">Dispensar del trámite de comisión el análisis del oficio en mención. </w:t>
      </w:r>
    </w:p>
    <w:p w:rsidR="00863D30" w:rsidRPr="00863D30" w:rsidRDefault="00863D30" w:rsidP="00863D30">
      <w:pPr>
        <w:spacing w:after="0" w:line="240" w:lineRule="auto"/>
        <w:jc w:val="both"/>
        <w:rPr>
          <w:rFonts w:ascii="Arial" w:eastAsia="Calibri" w:hAnsi="Arial" w:cs="Arial"/>
          <w:noProof w:val="0"/>
          <w:sz w:val="24"/>
          <w:szCs w:val="24"/>
          <w:lang w:val="es-ES"/>
        </w:rPr>
      </w:pPr>
    </w:p>
    <w:p w:rsidR="00863D30" w:rsidRPr="00863D30" w:rsidRDefault="00863D30" w:rsidP="00863D30">
      <w:pPr>
        <w:spacing w:after="0" w:line="240" w:lineRule="auto"/>
        <w:rPr>
          <w:rFonts w:ascii="Arial" w:eastAsia="Calibri" w:hAnsi="Arial" w:cs="Arial"/>
          <w:b/>
          <w:noProof w:val="0"/>
          <w:lang w:val="es-ES"/>
        </w:rPr>
      </w:pPr>
      <w:r w:rsidRPr="00863D30">
        <w:rPr>
          <w:rFonts w:ascii="Arial" w:eastAsia="Calibri" w:hAnsi="Arial" w:cs="Arial"/>
          <w:b/>
          <w:noProof w:val="0"/>
          <w:lang w:val="es-ES"/>
        </w:rPr>
        <w:t>ACUERDO UNÁNIME Y DECLARADO DEFINITIVAMENTE APROBADO N°646-18</w:t>
      </w:r>
    </w:p>
    <w:p w:rsidR="00863D30" w:rsidRPr="00863D30" w:rsidRDefault="00863D30" w:rsidP="00863D30">
      <w:pPr>
        <w:spacing w:after="0" w:line="240" w:lineRule="auto"/>
        <w:rPr>
          <w:rFonts w:ascii="Arial" w:eastAsia="Calibri" w:hAnsi="Arial" w:cs="Arial"/>
          <w:b/>
          <w:noProof w:val="0"/>
          <w:lang w:val="es-ES"/>
        </w:rPr>
      </w:pPr>
    </w:p>
    <w:p w:rsidR="00863D30" w:rsidRPr="00863D30" w:rsidRDefault="00863D30" w:rsidP="00863D30">
      <w:pPr>
        <w:numPr>
          <w:ilvl w:val="0"/>
          <w:numId w:val="36"/>
        </w:numPr>
        <w:spacing w:after="0" w:line="240" w:lineRule="auto"/>
        <w:contextualSpacing/>
        <w:jc w:val="both"/>
        <w:rPr>
          <w:rFonts w:ascii="Arial" w:eastAsia="Calibri" w:hAnsi="Arial" w:cs="Arial"/>
          <w:noProof w:val="0"/>
          <w:sz w:val="24"/>
          <w:szCs w:val="24"/>
          <w:lang w:val="es-ES"/>
        </w:rPr>
      </w:pPr>
      <w:r w:rsidRPr="00863D30">
        <w:rPr>
          <w:rFonts w:ascii="Arial" w:eastAsia="Calibri" w:hAnsi="Arial" w:cs="Arial"/>
          <w:noProof w:val="0"/>
          <w:sz w:val="24"/>
          <w:szCs w:val="24"/>
          <w:lang w:val="es-ES"/>
        </w:rPr>
        <w:t>María de los Ángeles Artavia Zeledón, Partido Unidad Social Cristiana</w:t>
      </w:r>
    </w:p>
    <w:p w:rsidR="00863D30" w:rsidRPr="00863D30" w:rsidRDefault="00863D30" w:rsidP="00863D30">
      <w:pPr>
        <w:numPr>
          <w:ilvl w:val="0"/>
          <w:numId w:val="36"/>
        </w:numPr>
        <w:spacing w:after="0" w:line="240" w:lineRule="auto"/>
        <w:contextualSpacing/>
        <w:jc w:val="both"/>
        <w:rPr>
          <w:rFonts w:ascii="Arial" w:eastAsia="Calibri" w:hAnsi="Arial" w:cs="Arial"/>
          <w:noProof w:val="0"/>
          <w:sz w:val="24"/>
          <w:szCs w:val="24"/>
          <w:lang w:val="es-ES"/>
        </w:rPr>
      </w:pPr>
      <w:r w:rsidRPr="00863D30">
        <w:rPr>
          <w:rFonts w:ascii="Arial" w:eastAsia="Calibri" w:hAnsi="Arial" w:cs="Arial"/>
          <w:noProof w:val="0"/>
          <w:sz w:val="24"/>
          <w:szCs w:val="24"/>
          <w:lang w:val="es-ES"/>
        </w:rPr>
        <w:t>Damaris Gamboa Hernández, Partido Unidad Social Cristiana</w:t>
      </w:r>
    </w:p>
    <w:p w:rsidR="00863D30" w:rsidRPr="00863D30" w:rsidRDefault="00863D30" w:rsidP="00863D30">
      <w:pPr>
        <w:numPr>
          <w:ilvl w:val="0"/>
          <w:numId w:val="36"/>
        </w:numPr>
        <w:spacing w:after="0" w:line="240" w:lineRule="auto"/>
        <w:contextualSpacing/>
        <w:jc w:val="both"/>
        <w:rPr>
          <w:rFonts w:ascii="Arial" w:eastAsia="Calibri" w:hAnsi="Arial" w:cs="Arial"/>
          <w:noProof w:val="0"/>
          <w:sz w:val="24"/>
          <w:szCs w:val="24"/>
          <w:lang w:val="es-ES"/>
        </w:rPr>
      </w:pPr>
      <w:r w:rsidRPr="00863D30">
        <w:rPr>
          <w:rFonts w:ascii="Arial" w:eastAsia="Calibri" w:hAnsi="Arial" w:cs="Arial"/>
          <w:noProof w:val="0"/>
          <w:sz w:val="24"/>
          <w:szCs w:val="24"/>
          <w:lang w:val="es-ES"/>
        </w:rPr>
        <w:t>Julio César Benavides Espinoza, Partido Unidad Social Cristiana</w:t>
      </w:r>
    </w:p>
    <w:p w:rsidR="00863D30" w:rsidRPr="00863D30" w:rsidRDefault="00863D30" w:rsidP="00863D30">
      <w:pPr>
        <w:numPr>
          <w:ilvl w:val="0"/>
          <w:numId w:val="36"/>
        </w:numPr>
        <w:spacing w:after="0" w:line="240" w:lineRule="auto"/>
        <w:contextualSpacing/>
        <w:jc w:val="both"/>
        <w:rPr>
          <w:rFonts w:ascii="Arial" w:eastAsia="Calibri" w:hAnsi="Arial" w:cs="Arial"/>
          <w:noProof w:val="0"/>
          <w:sz w:val="24"/>
          <w:szCs w:val="24"/>
          <w:lang w:val="es-ES"/>
        </w:rPr>
      </w:pPr>
      <w:r w:rsidRPr="00863D30">
        <w:rPr>
          <w:rFonts w:ascii="Arial" w:eastAsia="Calibri" w:hAnsi="Arial" w:cs="Arial"/>
          <w:noProof w:val="0"/>
          <w:sz w:val="24"/>
          <w:szCs w:val="24"/>
          <w:lang w:val="es-ES"/>
        </w:rPr>
        <w:t>Yojhan Cubero Ramírez, Partido Liberación Nacional</w:t>
      </w:r>
    </w:p>
    <w:p w:rsidR="00863D30" w:rsidRPr="00863D30" w:rsidRDefault="00863D30" w:rsidP="00863D30">
      <w:pPr>
        <w:numPr>
          <w:ilvl w:val="0"/>
          <w:numId w:val="36"/>
        </w:numPr>
        <w:spacing w:after="0" w:line="240" w:lineRule="auto"/>
        <w:contextualSpacing/>
        <w:jc w:val="both"/>
        <w:rPr>
          <w:rFonts w:ascii="Arial" w:eastAsia="Calibri" w:hAnsi="Arial" w:cs="Arial"/>
          <w:noProof w:val="0"/>
          <w:sz w:val="24"/>
          <w:szCs w:val="24"/>
          <w:lang w:val="es-ES"/>
        </w:rPr>
      </w:pPr>
      <w:r w:rsidRPr="00863D30">
        <w:rPr>
          <w:rFonts w:ascii="Arial" w:eastAsia="Calibri" w:hAnsi="Arial" w:cs="Arial"/>
          <w:noProof w:val="0"/>
          <w:sz w:val="24"/>
          <w:szCs w:val="24"/>
          <w:lang w:val="es-ES"/>
        </w:rPr>
        <w:t>Betty Castillo Ortiz, Partido Liberación Nacional</w:t>
      </w:r>
    </w:p>
    <w:p w:rsidR="00863D30" w:rsidRDefault="00863D30" w:rsidP="004F5571">
      <w:pPr>
        <w:pStyle w:val="Sinespaciado"/>
        <w:rPr>
          <w:rFonts w:ascii="Arial" w:hAnsi="Arial" w:cs="Arial"/>
          <w:sz w:val="16"/>
          <w:szCs w:val="16"/>
        </w:rPr>
      </w:pPr>
    </w:p>
    <w:p w:rsidR="00863D30" w:rsidRDefault="00863D30" w:rsidP="004F5571">
      <w:pPr>
        <w:pStyle w:val="Sinespaciado"/>
        <w:rPr>
          <w:rFonts w:ascii="Arial" w:hAnsi="Arial" w:cs="Arial"/>
          <w:sz w:val="16"/>
          <w:szCs w:val="16"/>
        </w:rPr>
      </w:pPr>
    </w:p>
    <w:p w:rsidR="00863D30" w:rsidRDefault="00863D30" w:rsidP="004F5571">
      <w:pPr>
        <w:pStyle w:val="Sinespaciado"/>
        <w:rPr>
          <w:rFonts w:ascii="Arial" w:hAnsi="Arial" w:cs="Arial"/>
          <w:sz w:val="16"/>
          <w:szCs w:val="16"/>
        </w:rPr>
      </w:pPr>
    </w:p>
    <w:p w:rsidR="00863D30" w:rsidRDefault="00863D30" w:rsidP="004F5571">
      <w:pPr>
        <w:pStyle w:val="Sinespaciado"/>
        <w:rPr>
          <w:rFonts w:ascii="Arial" w:hAnsi="Arial" w:cs="Arial"/>
          <w:sz w:val="16"/>
          <w:szCs w:val="16"/>
        </w:rPr>
      </w:pPr>
    </w:p>
    <w:p w:rsidR="00863D30" w:rsidRDefault="00863D30" w:rsidP="004F5571">
      <w:pPr>
        <w:pStyle w:val="Sinespaciado"/>
        <w:rPr>
          <w:rFonts w:ascii="Arial" w:hAnsi="Arial" w:cs="Arial"/>
          <w:sz w:val="16"/>
          <w:szCs w:val="16"/>
        </w:rPr>
      </w:pPr>
    </w:p>
    <w:p w:rsidR="00863D30" w:rsidRPr="00C95FD3" w:rsidRDefault="00863D30" w:rsidP="00863D30">
      <w:pPr>
        <w:spacing w:after="0" w:line="240" w:lineRule="auto"/>
        <w:ind w:left="-142"/>
        <w:jc w:val="center"/>
        <w:rPr>
          <w:rFonts w:ascii="Arial" w:eastAsia="Calibri" w:hAnsi="Arial" w:cs="Arial"/>
          <w:sz w:val="16"/>
          <w:szCs w:val="16"/>
        </w:rPr>
      </w:pPr>
      <w:r w:rsidRPr="00C95FD3">
        <w:rPr>
          <w:rFonts w:ascii="Arial" w:eastAsia="Calibri" w:hAnsi="Arial" w:cs="Arial"/>
          <w:b/>
          <w:sz w:val="24"/>
          <w:szCs w:val="24"/>
          <w:lang w:val="es-ES_tradnl"/>
        </w:rPr>
        <w:t>LINETH ARTAVIA GONZÁLEZ</w:t>
      </w:r>
    </w:p>
    <w:p w:rsidR="00863D30" w:rsidRPr="00C95FD3" w:rsidRDefault="00863D30" w:rsidP="00863D30">
      <w:pPr>
        <w:spacing w:after="0" w:line="240" w:lineRule="auto"/>
        <w:ind w:left="-142"/>
        <w:jc w:val="center"/>
        <w:rPr>
          <w:rFonts w:ascii="Arial" w:eastAsia="Calibri" w:hAnsi="Arial" w:cs="Arial"/>
          <w:b/>
          <w:sz w:val="24"/>
          <w:szCs w:val="24"/>
          <w:lang w:val="es-ES_tradnl"/>
        </w:rPr>
      </w:pPr>
      <w:r w:rsidRPr="00C95FD3">
        <w:rPr>
          <w:rFonts w:ascii="Arial" w:eastAsia="Calibri" w:hAnsi="Arial" w:cs="Arial"/>
          <w:b/>
          <w:sz w:val="24"/>
          <w:szCs w:val="24"/>
          <w:lang w:val="es-ES_tradnl"/>
        </w:rPr>
        <w:t>SECRETARIA CONCEJO MUNICIPAL</w:t>
      </w:r>
    </w:p>
    <w:p w:rsidR="00863D30" w:rsidRDefault="00863D30" w:rsidP="00863D30">
      <w:pPr>
        <w:pStyle w:val="Sinespaciado"/>
        <w:ind w:left="360"/>
        <w:rPr>
          <w:rFonts w:ascii="Arial" w:hAnsi="Arial" w:cs="Arial"/>
          <w:sz w:val="16"/>
          <w:szCs w:val="16"/>
        </w:rPr>
      </w:pPr>
      <w:r w:rsidRPr="00116CBF">
        <w:rPr>
          <w:rFonts w:ascii="Arial" w:hAnsi="Arial" w:cs="Arial"/>
          <w:noProof/>
          <w:sz w:val="16"/>
          <w:szCs w:val="16"/>
          <w:lang w:val="es-CR" w:eastAsia="es-CR"/>
        </w:rPr>
        <w:drawing>
          <wp:inline distT="0" distB="0" distL="0" distR="0" wp14:anchorId="41B4D10E" wp14:editId="50C4E877">
            <wp:extent cx="213459" cy="152400"/>
            <wp:effectExtent l="0" t="0" r="0" b="0"/>
            <wp:docPr id="11" name="Imagen 11"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116CBF">
        <w:rPr>
          <w:rFonts w:ascii="Arial" w:hAnsi="Arial" w:cs="Arial"/>
          <w:sz w:val="16"/>
          <w:szCs w:val="16"/>
        </w:rPr>
        <w:t>C/c: Archivo</w:t>
      </w:r>
    </w:p>
    <w:p w:rsidR="00863D30" w:rsidRDefault="00863D30" w:rsidP="004F5571">
      <w:pPr>
        <w:pStyle w:val="Sinespaciado"/>
        <w:rPr>
          <w:rFonts w:ascii="Arial" w:hAnsi="Arial" w:cs="Arial"/>
          <w:sz w:val="16"/>
          <w:szCs w:val="16"/>
        </w:rPr>
      </w:pPr>
    </w:p>
    <w:p w:rsidR="004866E6" w:rsidRPr="00BC69BF" w:rsidRDefault="004866E6" w:rsidP="004866E6">
      <w:pPr>
        <w:jc w:val="right"/>
        <w:rPr>
          <w:rFonts w:ascii="Arial" w:hAnsi="Arial" w:cs="Arial"/>
          <w:b/>
          <w:sz w:val="24"/>
          <w:szCs w:val="24"/>
        </w:rPr>
      </w:pPr>
      <w:r w:rsidRPr="00BC69BF">
        <w:rPr>
          <w:rFonts w:ascii="Arial" w:hAnsi="Arial" w:cs="Arial"/>
          <w:b/>
          <w:sz w:val="24"/>
          <w:szCs w:val="24"/>
        </w:rPr>
        <w:lastRenderedPageBreak/>
        <w:t xml:space="preserve">OFICIO </w:t>
      </w:r>
      <w:r>
        <w:rPr>
          <w:rFonts w:ascii="Arial" w:hAnsi="Arial" w:cs="Arial"/>
          <w:b/>
          <w:sz w:val="24"/>
          <w:szCs w:val="24"/>
        </w:rPr>
        <w:t>MSPH-CM-ACUER-647-</w:t>
      </w:r>
      <w:r w:rsidRPr="00BC69BF">
        <w:rPr>
          <w:rFonts w:ascii="Arial" w:hAnsi="Arial" w:cs="Arial"/>
          <w:b/>
          <w:sz w:val="24"/>
          <w:szCs w:val="24"/>
        </w:rPr>
        <w:t>18</w:t>
      </w:r>
    </w:p>
    <w:p w:rsidR="004866E6" w:rsidRPr="00052773" w:rsidRDefault="004866E6" w:rsidP="004866E6">
      <w:pPr>
        <w:spacing w:after="0" w:line="240" w:lineRule="auto"/>
        <w:jc w:val="right"/>
        <w:rPr>
          <w:rFonts w:ascii="Arial" w:eastAsia="Calibri" w:hAnsi="Arial" w:cs="Arial"/>
          <w:sz w:val="24"/>
          <w:szCs w:val="24"/>
        </w:rPr>
      </w:pPr>
      <w:r>
        <w:rPr>
          <w:rFonts w:ascii="Arial" w:eastAsia="Calibri" w:hAnsi="Arial" w:cs="Arial"/>
          <w:sz w:val="24"/>
          <w:szCs w:val="24"/>
        </w:rPr>
        <w:t>San Pablo de Heredia, 08 de noviembre de 2018</w:t>
      </w:r>
    </w:p>
    <w:p w:rsidR="004866E6" w:rsidRDefault="004866E6" w:rsidP="004866E6">
      <w:pPr>
        <w:spacing w:after="0" w:line="240" w:lineRule="auto"/>
        <w:jc w:val="center"/>
        <w:rPr>
          <w:rFonts w:ascii="Arial" w:eastAsia="Calibri" w:hAnsi="Arial" w:cs="Arial"/>
          <w:b/>
          <w:sz w:val="24"/>
          <w:szCs w:val="24"/>
          <w:lang w:val="es-ES"/>
        </w:rPr>
      </w:pPr>
    </w:p>
    <w:p w:rsidR="004866E6" w:rsidRDefault="004866E6" w:rsidP="004866E6">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Señora</w:t>
      </w:r>
    </w:p>
    <w:p w:rsidR="004866E6" w:rsidRDefault="004866E6" w:rsidP="004866E6">
      <w:pPr>
        <w:spacing w:after="0" w:line="240" w:lineRule="auto"/>
        <w:rPr>
          <w:rFonts w:ascii="Arial" w:eastAsia="Times New Roman" w:hAnsi="Arial" w:cs="Arial"/>
          <w:noProof w:val="0"/>
          <w:sz w:val="24"/>
          <w:szCs w:val="24"/>
          <w:lang w:val="es-ES_tradnl" w:eastAsia="es-ES_tradnl"/>
        </w:rPr>
      </w:pPr>
      <w:r>
        <w:rPr>
          <w:rFonts w:ascii="Arial" w:eastAsia="Times New Roman" w:hAnsi="Arial" w:cs="Arial"/>
          <w:noProof w:val="0"/>
          <w:sz w:val="24"/>
          <w:szCs w:val="24"/>
          <w:lang w:val="es-ES_tradnl" w:eastAsia="es-ES_tradnl"/>
        </w:rPr>
        <w:t>Cinthya Díaz Briceño, Jefe de Área</w:t>
      </w:r>
    </w:p>
    <w:p w:rsidR="004866E6" w:rsidRDefault="004866E6" w:rsidP="004866E6">
      <w:pPr>
        <w:spacing w:after="0" w:line="240" w:lineRule="auto"/>
        <w:rPr>
          <w:rFonts w:ascii="Arial" w:eastAsia="Times New Roman" w:hAnsi="Arial" w:cs="Arial"/>
          <w:noProof w:val="0"/>
          <w:sz w:val="24"/>
          <w:szCs w:val="24"/>
          <w:lang w:val="es-ES_tradnl" w:eastAsia="es-ES_tradnl"/>
        </w:rPr>
      </w:pPr>
      <w:r>
        <w:rPr>
          <w:rFonts w:ascii="Arial" w:eastAsia="Times New Roman" w:hAnsi="Arial" w:cs="Arial"/>
          <w:noProof w:val="0"/>
          <w:sz w:val="24"/>
          <w:szCs w:val="24"/>
          <w:lang w:val="es-ES_tradnl" w:eastAsia="es-ES_tradnl"/>
        </w:rPr>
        <w:t>Comisiones Legislativas IV, Asamblea Legislativa</w:t>
      </w:r>
    </w:p>
    <w:p w:rsidR="004866E6" w:rsidRDefault="004866E6" w:rsidP="004866E6">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Pte.</w:t>
      </w:r>
    </w:p>
    <w:p w:rsidR="004866E6" w:rsidRDefault="004866E6" w:rsidP="004866E6">
      <w:pPr>
        <w:spacing w:after="0" w:line="276" w:lineRule="auto"/>
        <w:rPr>
          <w:rFonts w:ascii="Arial" w:eastAsia="Times New Roman" w:hAnsi="Arial" w:cs="Arial"/>
          <w:sz w:val="24"/>
          <w:szCs w:val="24"/>
          <w:lang w:val="es-ES" w:eastAsia="es-ES"/>
        </w:rPr>
      </w:pPr>
    </w:p>
    <w:p w:rsidR="004866E6" w:rsidRPr="00BC69BF" w:rsidRDefault="004866E6" w:rsidP="004866E6">
      <w:pPr>
        <w:spacing w:after="0" w:line="276" w:lineRule="auto"/>
        <w:rPr>
          <w:rFonts w:ascii="Arial" w:eastAsia="Times New Roman" w:hAnsi="Arial" w:cs="Arial"/>
          <w:sz w:val="24"/>
          <w:szCs w:val="24"/>
          <w:lang w:val="es-ES" w:eastAsia="es-ES"/>
        </w:rPr>
      </w:pPr>
      <w:r w:rsidRPr="00BC69BF">
        <w:rPr>
          <w:rFonts w:ascii="Arial" w:eastAsia="Times New Roman" w:hAnsi="Arial" w:cs="Arial"/>
          <w:sz w:val="24"/>
          <w:szCs w:val="24"/>
          <w:lang w:val="es-ES" w:eastAsia="es-ES"/>
        </w:rPr>
        <w:t>Esti</w:t>
      </w:r>
      <w:r>
        <w:rPr>
          <w:rFonts w:ascii="Arial" w:eastAsia="Times New Roman" w:hAnsi="Arial" w:cs="Arial"/>
          <w:sz w:val="24"/>
          <w:szCs w:val="24"/>
          <w:lang w:val="es-ES" w:eastAsia="es-ES"/>
        </w:rPr>
        <w:t>mada señora</w:t>
      </w:r>
      <w:r w:rsidRPr="00BC69BF">
        <w:rPr>
          <w:rFonts w:ascii="Arial" w:eastAsia="Times New Roman" w:hAnsi="Arial" w:cs="Arial"/>
          <w:sz w:val="24"/>
          <w:szCs w:val="24"/>
          <w:lang w:val="es-ES" w:eastAsia="es-ES"/>
        </w:rPr>
        <w:t>:</w:t>
      </w:r>
    </w:p>
    <w:p w:rsidR="004866E6" w:rsidRPr="00BC69BF" w:rsidRDefault="004866E6" w:rsidP="004866E6">
      <w:pPr>
        <w:pStyle w:val="Sinespaciado"/>
        <w:rPr>
          <w:lang w:eastAsia="es-ES"/>
        </w:rPr>
      </w:pPr>
    </w:p>
    <w:p w:rsidR="004866E6" w:rsidRPr="00BC69BF" w:rsidRDefault="004866E6" w:rsidP="004866E6">
      <w:pPr>
        <w:spacing w:after="0"/>
        <w:jc w:val="both"/>
        <w:rPr>
          <w:rFonts w:ascii="Arial" w:eastAsia="Times New Roman" w:hAnsi="Arial" w:cs="Arial"/>
          <w:sz w:val="24"/>
          <w:szCs w:val="24"/>
          <w:lang w:eastAsia="es-ES"/>
        </w:rPr>
      </w:pPr>
      <w:r w:rsidRPr="00BC69BF">
        <w:rPr>
          <w:rFonts w:ascii="Arial" w:eastAsia="Times New Roman" w:hAnsi="Arial" w:cs="Arial"/>
          <w:sz w:val="24"/>
          <w:szCs w:val="24"/>
          <w:lang w:eastAsia="es-ES"/>
        </w:rPr>
        <w:t>Para su conocimiento y fines consiguientes me permito transcribir acuerdo adoptado por éste Órgano Colegiado el cual versa:</w:t>
      </w:r>
    </w:p>
    <w:p w:rsidR="004866E6" w:rsidRPr="00860BB1" w:rsidRDefault="004866E6" w:rsidP="004866E6">
      <w:pPr>
        <w:spacing w:after="0" w:line="240" w:lineRule="auto"/>
        <w:jc w:val="center"/>
        <w:rPr>
          <w:rFonts w:ascii="Arial" w:eastAsia="Calibri" w:hAnsi="Arial" w:cs="Arial"/>
          <w:b/>
          <w:sz w:val="24"/>
          <w:szCs w:val="24"/>
        </w:rPr>
      </w:pPr>
    </w:p>
    <w:p w:rsidR="004866E6" w:rsidRPr="001F2755" w:rsidRDefault="004866E6" w:rsidP="004866E6">
      <w:pPr>
        <w:pStyle w:val="Sinespaciado"/>
        <w:jc w:val="center"/>
        <w:rPr>
          <w:rFonts w:ascii="Arial" w:hAnsi="Arial" w:cs="Arial"/>
          <w:b/>
          <w:sz w:val="24"/>
          <w:szCs w:val="24"/>
        </w:rPr>
      </w:pPr>
      <w:r w:rsidRPr="001F2755">
        <w:rPr>
          <w:rFonts w:ascii="Arial" w:hAnsi="Arial" w:cs="Arial"/>
          <w:b/>
          <w:sz w:val="24"/>
          <w:szCs w:val="24"/>
        </w:rPr>
        <w:t>CONCEJO MUNICIPAL DE SAN PABLO DE HEREDIA</w:t>
      </w:r>
    </w:p>
    <w:p w:rsidR="004866E6" w:rsidRDefault="004866E6" w:rsidP="004866E6">
      <w:pPr>
        <w:pStyle w:val="Sinespaciado"/>
        <w:jc w:val="center"/>
        <w:rPr>
          <w:rFonts w:ascii="Arial" w:hAnsi="Arial" w:cs="Arial"/>
          <w:b/>
          <w:sz w:val="24"/>
          <w:szCs w:val="24"/>
        </w:rPr>
      </w:pPr>
      <w:r w:rsidRPr="001F2755">
        <w:rPr>
          <w:rFonts w:ascii="Arial" w:hAnsi="Arial" w:cs="Arial"/>
          <w:b/>
          <w:sz w:val="24"/>
          <w:szCs w:val="24"/>
        </w:rPr>
        <w:t>SESIÓN ORDINARIA 4</w:t>
      </w:r>
      <w:r>
        <w:rPr>
          <w:rFonts w:ascii="Arial" w:hAnsi="Arial" w:cs="Arial"/>
          <w:b/>
          <w:sz w:val="24"/>
          <w:szCs w:val="24"/>
        </w:rPr>
        <w:t>5</w:t>
      </w:r>
      <w:r w:rsidRPr="001F2755">
        <w:rPr>
          <w:rFonts w:ascii="Arial" w:hAnsi="Arial" w:cs="Arial"/>
          <w:b/>
          <w:sz w:val="24"/>
          <w:szCs w:val="24"/>
        </w:rPr>
        <w:t xml:space="preserve">-18 CELEBRADA EL DÍA </w:t>
      </w:r>
      <w:r>
        <w:rPr>
          <w:rFonts w:ascii="Arial" w:hAnsi="Arial" w:cs="Arial"/>
          <w:b/>
          <w:sz w:val="24"/>
          <w:szCs w:val="24"/>
        </w:rPr>
        <w:t>CINCO DE NOVIEMBRE</w:t>
      </w:r>
      <w:r w:rsidRPr="001F2755">
        <w:rPr>
          <w:rFonts w:ascii="Arial" w:hAnsi="Arial" w:cs="Arial"/>
          <w:b/>
          <w:sz w:val="24"/>
          <w:szCs w:val="24"/>
        </w:rPr>
        <w:t xml:space="preserve">  DEL 2018 A PARTIR DE LAS DIECIOCHO HORAS CON QUINCE MINUTOS</w:t>
      </w:r>
    </w:p>
    <w:p w:rsidR="00863D30" w:rsidRDefault="00863D30" w:rsidP="004F5571">
      <w:pPr>
        <w:pStyle w:val="Sinespaciado"/>
        <w:rPr>
          <w:rFonts w:ascii="Arial" w:hAnsi="Arial" w:cs="Arial"/>
          <w:sz w:val="16"/>
          <w:szCs w:val="16"/>
        </w:rPr>
      </w:pPr>
    </w:p>
    <w:p w:rsidR="004866E6" w:rsidRPr="004866E6" w:rsidRDefault="004866E6" w:rsidP="004866E6">
      <w:pPr>
        <w:spacing w:after="0" w:line="240" w:lineRule="auto"/>
        <w:jc w:val="both"/>
        <w:rPr>
          <w:rFonts w:ascii="Arial" w:eastAsia="Calibri" w:hAnsi="Arial" w:cs="Arial"/>
          <w:b/>
          <w:noProof w:val="0"/>
          <w:sz w:val="24"/>
          <w:szCs w:val="24"/>
          <w:lang w:val="es-ES"/>
        </w:rPr>
      </w:pPr>
      <w:r w:rsidRPr="004866E6">
        <w:rPr>
          <w:rFonts w:ascii="Arial" w:eastAsia="Calibri" w:hAnsi="Arial" w:cs="Arial"/>
          <w:b/>
          <w:noProof w:val="0"/>
          <w:sz w:val="24"/>
          <w:szCs w:val="24"/>
          <w:lang w:val="es-ES"/>
        </w:rPr>
        <w:t>CONSIDERANDO</w:t>
      </w:r>
    </w:p>
    <w:p w:rsidR="004866E6" w:rsidRDefault="004866E6" w:rsidP="004866E6">
      <w:pPr>
        <w:pStyle w:val="Sinespaciado"/>
      </w:pPr>
    </w:p>
    <w:p w:rsidR="004866E6" w:rsidRPr="004866E6" w:rsidRDefault="004866E6" w:rsidP="004866E6">
      <w:pPr>
        <w:spacing w:after="0" w:line="240" w:lineRule="auto"/>
        <w:jc w:val="both"/>
        <w:rPr>
          <w:rFonts w:ascii="Arial" w:eastAsia="Calibri" w:hAnsi="Arial" w:cs="Arial"/>
          <w:noProof w:val="0"/>
          <w:sz w:val="24"/>
          <w:szCs w:val="24"/>
          <w:lang w:val="es-ES"/>
        </w:rPr>
      </w:pPr>
      <w:r w:rsidRPr="004866E6">
        <w:rPr>
          <w:rFonts w:ascii="Arial" w:eastAsia="Calibri" w:hAnsi="Arial" w:cs="Arial"/>
          <w:noProof w:val="0"/>
          <w:sz w:val="24"/>
          <w:szCs w:val="24"/>
          <w:lang w:val="es-ES"/>
        </w:rPr>
        <w:t>Oficio AL-DCLEAMB-145-2018 del 24 de octubre de 2018, suscrito por la Sra. Cinthya Díaz Briceño, Jefe de Área, Comisiones Legislativas IV, donde solicita criterio sobre el Expediente N° 20.565 “ Reforma de los artículos 5, 6, 19, 35 y 52 y adición de un Capítulo VI al título II de la Ley para la Gestión Integral de Residuos, N°8839 de 3 de julio de 2010, “ Ley de Responsabilidad Extendida del productor en la Gestión de Residuo.”</w:t>
      </w:r>
    </w:p>
    <w:p w:rsidR="004866E6" w:rsidRPr="004866E6" w:rsidRDefault="004866E6" w:rsidP="004866E6">
      <w:pPr>
        <w:spacing w:after="0" w:line="240" w:lineRule="auto"/>
        <w:jc w:val="both"/>
        <w:rPr>
          <w:rFonts w:ascii="Arial" w:eastAsia="Calibri" w:hAnsi="Arial" w:cs="Arial"/>
          <w:noProof w:val="0"/>
          <w:sz w:val="24"/>
          <w:szCs w:val="24"/>
          <w:lang w:val="es-ES"/>
        </w:rPr>
      </w:pPr>
    </w:p>
    <w:p w:rsidR="004866E6" w:rsidRDefault="004866E6" w:rsidP="004866E6">
      <w:pPr>
        <w:spacing w:after="0" w:line="240" w:lineRule="auto"/>
        <w:jc w:val="both"/>
        <w:rPr>
          <w:rFonts w:ascii="Arial" w:eastAsia="Calibri" w:hAnsi="Arial" w:cs="Arial"/>
          <w:b/>
          <w:noProof w:val="0"/>
          <w:sz w:val="24"/>
          <w:szCs w:val="24"/>
          <w:lang w:val="es-ES"/>
        </w:rPr>
      </w:pPr>
      <w:r w:rsidRPr="004866E6">
        <w:rPr>
          <w:rFonts w:ascii="Arial" w:eastAsia="Calibri" w:hAnsi="Arial" w:cs="Arial"/>
          <w:b/>
          <w:noProof w:val="0"/>
          <w:sz w:val="24"/>
          <w:szCs w:val="24"/>
          <w:lang w:val="es-ES"/>
        </w:rPr>
        <w:t>ESTE CONCEJO MUNICIPAL ACUERDA</w:t>
      </w:r>
    </w:p>
    <w:p w:rsidR="004866E6" w:rsidRPr="004866E6" w:rsidRDefault="004866E6" w:rsidP="004866E6">
      <w:pPr>
        <w:pStyle w:val="Sinespaciado"/>
      </w:pPr>
    </w:p>
    <w:p w:rsidR="004866E6" w:rsidRPr="004866E6" w:rsidRDefault="004866E6" w:rsidP="004866E6">
      <w:pPr>
        <w:spacing w:after="0" w:line="240" w:lineRule="auto"/>
        <w:jc w:val="both"/>
        <w:rPr>
          <w:rFonts w:ascii="Arial" w:eastAsia="Calibri" w:hAnsi="Arial" w:cs="Arial"/>
          <w:noProof w:val="0"/>
          <w:sz w:val="24"/>
          <w:szCs w:val="24"/>
          <w:lang w:val="es-ES"/>
        </w:rPr>
      </w:pPr>
      <w:r w:rsidRPr="004866E6">
        <w:rPr>
          <w:rFonts w:ascii="Arial" w:eastAsia="Calibri" w:hAnsi="Arial" w:cs="Arial"/>
          <w:noProof w:val="0"/>
          <w:sz w:val="24"/>
          <w:szCs w:val="24"/>
          <w:lang w:val="es-ES"/>
        </w:rPr>
        <w:t>Decla</w:t>
      </w:r>
      <w:r>
        <w:rPr>
          <w:rFonts w:ascii="Arial" w:eastAsia="Calibri" w:hAnsi="Arial" w:cs="Arial"/>
          <w:noProof w:val="0"/>
          <w:sz w:val="24"/>
          <w:szCs w:val="24"/>
          <w:lang w:val="es-ES"/>
        </w:rPr>
        <w:t xml:space="preserve">rarse a favor del Expediente </w:t>
      </w:r>
      <w:r w:rsidRPr="004866E6">
        <w:rPr>
          <w:rFonts w:ascii="Arial" w:eastAsia="Calibri" w:hAnsi="Arial" w:cs="Arial"/>
          <w:noProof w:val="0"/>
          <w:sz w:val="24"/>
          <w:szCs w:val="24"/>
          <w:lang w:val="es-ES"/>
        </w:rPr>
        <w:t>N° 20.565 “ Reforma de los artículos 5, 6, 19, 35 y 52 y adición de un Capítulo VI al título II de la Ley para la Gestión Integral de Residuos, N°8839 de 3 de julio de 2010, “ Ley de Responsabilidad Extendida del productor en la Gestión de Residuo.”</w:t>
      </w:r>
    </w:p>
    <w:p w:rsidR="004866E6" w:rsidRPr="004866E6" w:rsidRDefault="004866E6" w:rsidP="004866E6">
      <w:pPr>
        <w:spacing w:after="0" w:line="240" w:lineRule="auto"/>
        <w:jc w:val="both"/>
        <w:rPr>
          <w:rFonts w:ascii="Arial" w:eastAsia="Calibri" w:hAnsi="Arial" w:cs="Arial"/>
          <w:noProof w:val="0"/>
          <w:sz w:val="24"/>
          <w:szCs w:val="24"/>
          <w:lang w:val="es-ES"/>
        </w:rPr>
      </w:pPr>
    </w:p>
    <w:p w:rsidR="004866E6" w:rsidRPr="004866E6" w:rsidRDefault="004866E6" w:rsidP="004866E6">
      <w:pPr>
        <w:spacing w:after="0" w:line="240" w:lineRule="auto"/>
        <w:rPr>
          <w:rFonts w:ascii="Arial" w:eastAsia="Calibri" w:hAnsi="Arial" w:cs="Arial"/>
          <w:b/>
          <w:noProof w:val="0"/>
          <w:lang w:val="es-ES"/>
        </w:rPr>
      </w:pPr>
      <w:r w:rsidRPr="004866E6">
        <w:rPr>
          <w:rFonts w:ascii="Arial" w:eastAsia="Calibri" w:hAnsi="Arial" w:cs="Arial"/>
          <w:b/>
          <w:noProof w:val="0"/>
          <w:lang w:val="es-ES"/>
        </w:rPr>
        <w:t>ACUERDO UNÁNIME Y DECLARADO DEFINITIVAMENTE APROBADO N°647-18</w:t>
      </w:r>
    </w:p>
    <w:p w:rsidR="004866E6" w:rsidRPr="004866E6" w:rsidRDefault="004866E6" w:rsidP="004866E6">
      <w:pPr>
        <w:spacing w:after="0" w:line="240" w:lineRule="auto"/>
        <w:rPr>
          <w:rFonts w:ascii="Arial" w:eastAsia="Calibri" w:hAnsi="Arial" w:cs="Arial"/>
          <w:b/>
          <w:noProof w:val="0"/>
          <w:lang w:val="es-ES"/>
        </w:rPr>
      </w:pPr>
    </w:p>
    <w:p w:rsidR="004866E6" w:rsidRPr="004866E6" w:rsidRDefault="004866E6" w:rsidP="004866E6">
      <w:pPr>
        <w:numPr>
          <w:ilvl w:val="0"/>
          <w:numId w:val="37"/>
        </w:numPr>
        <w:spacing w:after="0" w:line="240" w:lineRule="auto"/>
        <w:contextualSpacing/>
        <w:jc w:val="both"/>
        <w:rPr>
          <w:rFonts w:ascii="Arial" w:eastAsia="Calibri" w:hAnsi="Arial" w:cs="Arial"/>
          <w:noProof w:val="0"/>
          <w:sz w:val="24"/>
          <w:szCs w:val="24"/>
          <w:lang w:val="es-ES"/>
        </w:rPr>
      </w:pPr>
      <w:r w:rsidRPr="004866E6">
        <w:rPr>
          <w:rFonts w:ascii="Arial" w:eastAsia="Calibri" w:hAnsi="Arial" w:cs="Arial"/>
          <w:noProof w:val="0"/>
          <w:sz w:val="24"/>
          <w:szCs w:val="24"/>
          <w:lang w:val="es-ES"/>
        </w:rPr>
        <w:t>María de los Ángeles Artavia Zeledón, Partido Unidad Social Cristiana</w:t>
      </w:r>
    </w:p>
    <w:p w:rsidR="004866E6" w:rsidRPr="004866E6" w:rsidRDefault="004866E6" w:rsidP="004866E6">
      <w:pPr>
        <w:numPr>
          <w:ilvl w:val="0"/>
          <w:numId w:val="37"/>
        </w:numPr>
        <w:spacing w:after="0" w:line="240" w:lineRule="auto"/>
        <w:contextualSpacing/>
        <w:jc w:val="both"/>
        <w:rPr>
          <w:rFonts w:ascii="Arial" w:eastAsia="Calibri" w:hAnsi="Arial" w:cs="Arial"/>
          <w:noProof w:val="0"/>
          <w:sz w:val="24"/>
          <w:szCs w:val="24"/>
          <w:lang w:val="es-ES"/>
        </w:rPr>
      </w:pPr>
      <w:r w:rsidRPr="004866E6">
        <w:rPr>
          <w:rFonts w:ascii="Arial" w:eastAsia="Calibri" w:hAnsi="Arial" w:cs="Arial"/>
          <w:noProof w:val="0"/>
          <w:sz w:val="24"/>
          <w:szCs w:val="24"/>
          <w:lang w:val="es-ES"/>
        </w:rPr>
        <w:t>Damaris Gamboa Hernández, Partido Unidad Social Cristiana</w:t>
      </w:r>
    </w:p>
    <w:p w:rsidR="004866E6" w:rsidRPr="004866E6" w:rsidRDefault="004866E6" w:rsidP="004866E6">
      <w:pPr>
        <w:numPr>
          <w:ilvl w:val="0"/>
          <w:numId w:val="37"/>
        </w:numPr>
        <w:spacing w:after="0" w:line="240" w:lineRule="auto"/>
        <w:contextualSpacing/>
        <w:jc w:val="both"/>
        <w:rPr>
          <w:rFonts w:ascii="Arial" w:eastAsia="Calibri" w:hAnsi="Arial" w:cs="Arial"/>
          <w:noProof w:val="0"/>
          <w:sz w:val="24"/>
          <w:szCs w:val="24"/>
          <w:lang w:val="es-ES"/>
        </w:rPr>
      </w:pPr>
      <w:r w:rsidRPr="004866E6">
        <w:rPr>
          <w:rFonts w:ascii="Arial" w:eastAsia="Calibri" w:hAnsi="Arial" w:cs="Arial"/>
          <w:noProof w:val="0"/>
          <w:sz w:val="24"/>
          <w:szCs w:val="24"/>
          <w:lang w:val="es-ES"/>
        </w:rPr>
        <w:t>Julio César Benavides Espinoza, Partido Unidad Social Cristiana</w:t>
      </w:r>
    </w:p>
    <w:p w:rsidR="004866E6" w:rsidRPr="004866E6" w:rsidRDefault="004866E6" w:rsidP="004866E6">
      <w:pPr>
        <w:numPr>
          <w:ilvl w:val="0"/>
          <w:numId w:val="37"/>
        </w:numPr>
        <w:spacing w:after="0" w:line="240" w:lineRule="auto"/>
        <w:contextualSpacing/>
        <w:jc w:val="both"/>
        <w:rPr>
          <w:rFonts w:ascii="Arial" w:eastAsia="Calibri" w:hAnsi="Arial" w:cs="Arial"/>
          <w:noProof w:val="0"/>
          <w:sz w:val="24"/>
          <w:szCs w:val="24"/>
          <w:lang w:val="es-ES"/>
        </w:rPr>
      </w:pPr>
      <w:r w:rsidRPr="004866E6">
        <w:rPr>
          <w:rFonts w:ascii="Arial" w:eastAsia="Calibri" w:hAnsi="Arial" w:cs="Arial"/>
          <w:noProof w:val="0"/>
          <w:sz w:val="24"/>
          <w:szCs w:val="24"/>
          <w:lang w:val="es-ES"/>
        </w:rPr>
        <w:t>Yojhan Cubero Ramírez, Partido Liberación Nacional</w:t>
      </w:r>
    </w:p>
    <w:p w:rsidR="004866E6" w:rsidRPr="004866E6" w:rsidRDefault="004866E6" w:rsidP="004866E6">
      <w:pPr>
        <w:numPr>
          <w:ilvl w:val="0"/>
          <w:numId w:val="37"/>
        </w:numPr>
        <w:spacing w:after="0" w:line="240" w:lineRule="auto"/>
        <w:contextualSpacing/>
        <w:jc w:val="both"/>
        <w:rPr>
          <w:rFonts w:ascii="Arial" w:eastAsia="Calibri" w:hAnsi="Arial" w:cs="Arial"/>
          <w:noProof w:val="0"/>
          <w:sz w:val="24"/>
          <w:szCs w:val="24"/>
          <w:lang w:val="es-ES"/>
        </w:rPr>
      </w:pPr>
      <w:r w:rsidRPr="004866E6">
        <w:rPr>
          <w:rFonts w:ascii="Arial" w:eastAsia="Calibri" w:hAnsi="Arial" w:cs="Arial"/>
          <w:noProof w:val="0"/>
          <w:sz w:val="24"/>
          <w:szCs w:val="24"/>
          <w:lang w:val="es-ES"/>
        </w:rPr>
        <w:t>Betty Castillo Ortiz, Partido Liberación Nacional</w:t>
      </w:r>
    </w:p>
    <w:p w:rsidR="00863D30" w:rsidRDefault="00863D30" w:rsidP="004F5571">
      <w:pPr>
        <w:pStyle w:val="Sinespaciado"/>
        <w:rPr>
          <w:rFonts w:ascii="Arial" w:hAnsi="Arial" w:cs="Arial"/>
          <w:sz w:val="16"/>
          <w:szCs w:val="16"/>
        </w:rPr>
      </w:pPr>
    </w:p>
    <w:p w:rsidR="00863D30" w:rsidRDefault="00863D30" w:rsidP="004F5571">
      <w:pPr>
        <w:pStyle w:val="Sinespaciado"/>
        <w:rPr>
          <w:rFonts w:ascii="Arial" w:hAnsi="Arial" w:cs="Arial"/>
          <w:sz w:val="16"/>
          <w:szCs w:val="16"/>
        </w:rPr>
      </w:pPr>
    </w:p>
    <w:p w:rsidR="00863D30" w:rsidRDefault="00863D30" w:rsidP="004F5571">
      <w:pPr>
        <w:pStyle w:val="Sinespaciado"/>
        <w:rPr>
          <w:rFonts w:ascii="Arial" w:hAnsi="Arial" w:cs="Arial"/>
          <w:sz w:val="16"/>
          <w:szCs w:val="16"/>
        </w:rPr>
      </w:pPr>
    </w:p>
    <w:p w:rsidR="004866E6" w:rsidRPr="00C95FD3" w:rsidRDefault="004866E6" w:rsidP="004866E6">
      <w:pPr>
        <w:spacing w:after="0" w:line="240" w:lineRule="auto"/>
        <w:ind w:left="-142"/>
        <w:jc w:val="center"/>
        <w:rPr>
          <w:rFonts w:ascii="Arial" w:eastAsia="Calibri" w:hAnsi="Arial" w:cs="Arial"/>
          <w:sz w:val="16"/>
          <w:szCs w:val="16"/>
        </w:rPr>
      </w:pPr>
      <w:r w:rsidRPr="00C95FD3">
        <w:rPr>
          <w:rFonts w:ascii="Arial" w:eastAsia="Calibri" w:hAnsi="Arial" w:cs="Arial"/>
          <w:b/>
          <w:sz w:val="24"/>
          <w:szCs w:val="24"/>
          <w:lang w:val="es-ES_tradnl"/>
        </w:rPr>
        <w:t>LINETH ARTAVIA GONZÁLEZ</w:t>
      </w:r>
    </w:p>
    <w:p w:rsidR="004866E6" w:rsidRPr="00C95FD3" w:rsidRDefault="004866E6" w:rsidP="004866E6">
      <w:pPr>
        <w:spacing w:after="0" w:line="240" w:lineRule="auto"/>
        <w:ind w:left="-142"/>
        <w:jc w:val="center"/>
        <w:rPr>
          <w:rFonts w:ascii="Arial" w:eastAsia="Calibri" w:hAnsi="Arial" w:cs="Arial"/>
          <w:b/>
          <w:sz w:val="24"/>
          <w:szCs w:val="24"/>
          <w:lang w:val="es-ES_tradnl"/>
        </w:rPr>
      </w:pPr>
      <w:r w:rsidRPr="00C95FD3">
        <w:rPr>
          <w:rFonts w:ascii="Arial" w:eastAsia="Calibri" w:hAnsi="Arial" w:cs="Arial"/>
          <w:b/>
          <w:sz w:val="24"/>
          <w:szCs w:val="24"/>
          <w:lang w:val="es-ES_tradnl"/>
        </w:rPr>
        <w:t>SECRETARIA CONCEJO MUNICIPAL</w:t>
      </w:r>
    </w:p>
    <w:p w:rsidR="004866E6" w:rsidRDefault="004866E6" w:rsidP="004866E6">
      <w:pPr>
        <w:pStyle w:val="Sinespaciado"/>
        <w:ind w:left="360"/>
        <w:rPr>
          <w:rFonts w:ascii="Arial" w:hAnsi="Arial" w:cs="Arial"/>
          <w:sz w:val="16"/>
          <w:szCs w:val="16"/>
        </w:rPr>
      </w:pPr>
      <w:r w:rsidRPr="00116CBF">
        <w:rPr>
          <w:rFonts w:ascii="Arial" w:hAnsi="Arial" w:cs="Arial"/>
          <w:noProof/>
          <w:sz w:val="16"/>
          <w:szCs w:val="16"/>
          <w:lang w:val="es-CR" w:eastAsia="es-CR"/>
        </w:rPr>
        <w:drawing>
          <wp:inline distT="0" distB="0" distL="0" distR="0" wp14:anchorId="13D70FEE" wp14:editId="3C8AD5F6">
            <wp:extent cx="213459" cy="152400"/>
            <wp:effectExtent l="0" t="0" r="0" b="0"/>
            <wp:docPr id="20" name="Imagen 20"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116CBF">
        <w:rPr>
          <w:rFonts w:ascii="Arial" w:hAnsi="Arial" w:cs="Arial"/>
          <w:sz w:val="16"/>
          <w:szCs w:val="16"/>
        </w:rPr>
        <w:t>C/c: Archivo</w:t>
      </w:r>
    </w:p>
    <w:p w:rsidR="00582E55" w:rsidRDefault="00582E55" w:rsidP="004F5571">
      <w:pPr>
        <w:pStyle w:val="Sinespaciado"/>
        <w:rPr>
          <w:rFonts w:ascii="Arial" w:hAnsi="Arial" w:cs="Arial"/>
          <w:sz w:val="16"/>
          <w:szCs w:val="16"/>
        </w:rPr>
      </w:pPr>
    </w:p>
    <w:p w:rsidR="00582E55" w:rsidRPr="00BC69BF" w:rsidRDefault="00582E55" w:rsidP="00582E55">
      <w:pPr>
        <w:jc w:val="right"/>
        <w:rPr>
          <w:rFonts w:ascii="Arial" w:hAnsi="Arial" w:cs="Arial"/>
          <w:b/>
          <w:sz w:val="24"/>
          <w:szCs w:val="24"/>
        </w:rPr>
      </w:pPr>
      <w:r w:rsidRPr="00BC69BF">
        <w:rPr>
          <w:rFonts w:ascii="Arial" w:hAnsi="Arial" w:cs="Arial"/>
          <w:b/>
          <w:sz w:val="24"/>
          <w:szCs w:val="24"/>
        </w:rPr>
        <w:t xml:space="preserve">OFICIO </w:t>
      </w:r>
      <w:r>
        <w:rPr>
          <w:rFonts w:ascii="Arial" w:hAnsi="Arial" w:cs="Arial"/>
          <w:b/>
          <w:sz w:val="24"/>
          <w:szCs w:val="24"/>
        </w:rPr>
        <w:t>MSPH-CM-ACUER-648-</w:t>
      </w:r>
      <w:r w:rsidRPr="00BC69BF">
        <w:rPr>
          <w:rFonts w:ascii="Arial" w:hAnsi="Arial" w:cs="Arial"/>
          <w:b/>
          <w:sz w:val="24"/>
          <w:szCs w:val="24"/>
        </w:rPr>
        <w:t>18</w:t>
      </w:r>
    </w:p>
    <w:p w:rsidR="00582E55" w:rsidRPr="00052773" w:rsidRDefault="00582E55" w:rsidP="00582E55">
      <w:pPr>
        <w:spacing w:after="0" w:line="240" w:lineRule="auto"/>
        <w:jc w:val="right"/>
        <w:rPr>
          <w:rFonts w:ascii="Arial" w:eastAsia="Calibri" w:hAnsi="Arial" w:cs="Arial"/>
          <w:sz w:val="24"/>
          <w:szCs w:val="24"/>
        </w:rPr>
      </w:pPr>
      <w:r>
        <w:rPr>
          <w:rFonts w:ascii="Arial" w:eastAsia="Calibri" w:hAnsi="Arial" w:cs="Arial"/>
          <w:sz w:val="24"/>
          <w:szCs w:val="24"/>
        </w:rPr>
        <w:t>San Pablo de Heredia, 08 de noviembre de 2018</w:t>
      </w:r>
    </w:p>
    <w:p w:rsidR="00582E55" w:rsidRDefault="00582E55" w:rsidP="00582E55">
      <w:pPr>
        <w:spacing w:after="0" w:line="240" w:lineRule="auto"/>
        <w:jc w:val="center"/>
        <w:rPr>
          <w:rFonts w:ascii="Arial" w:eastAsia="Calibri" w:hAnsi="Arial" w:cs="Arial"/>
          <w:b/>
          <w:sz w:val="24"/>
          <w:szCs w:val="24"/>
          <w:lang w:val="es-ES"/>
        </w:rPr>
      </w:pPr>
    </w:p>
    <w:p w:rsidR="00582E55" w:rsidRDefault="00582E55" w:rsidP="00582E55">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Señores</w:t>
      </w:r>
    </w:p>
    <w:p w:rsidR="00582E55" w:rsidRDefault="00582E55" w:rsidP="00582E55">
      <w:pPr>
        <w:spacing w:after="0" w:line="240" w:lineRule="auto"/>
        <w:rPr>
          <w:rFonts w:ascii="Arial" w:eastAsia="Times New Roman" w:hAnsi="Arial" w:cs="Arial"/>
          <w:noProof w:val="0"/>
          <w:sz w:val="24"/>
          <w:szCs w:val="24"/>
          <w:lang w:val="es-ES_tradnl" w:eastAsia="es-ES_tradnl"/>
        </w:rPr>
      </w:pPr>
      <w:r>
        <w:rPr>
          <w:rFonts w:ascii="Arial" w:eastAsia="Times New Roman" w:hAnsi="Arial" w:cs="Arial"/>
          <w:noProof w:val="0"/>
          <w:sz w:val="24"/>
          <w:szCs w:val="24"/>
          <w:lang w:val="es-ES_tradnl" w:eastAsia="es-ES_tradnl"/>
        </w:rPr>
        <w:t>Comisión de Asuntos Jurídicos</w:t>
      </w:r>
    </w:p>
    <w:p w:rsidR="00582E55" w:rsidRDefault="00582E55" w:rsidP="00582E55">
      <w:pPr>
        <w:spacing w:after="0" w:line="240" w:lineRule="auto"/>
        <w:rPr>
          <w:rFonts w:ascii="Arial" w:eastAsia="Times New Roman" w:hAnsi="Arial" w:cs="Arial"/>
          <w:noProof w:val="0"/>
          <w:sz w:val="24"/>
          <w:szCs w:val="24"/>
          <w:lang w:val="es-ES_tradnl" w:eastAsia="es-ES_tradnl"/>
        </w:rPr>
      </w:pPr>
      <w:r>
        <w:rPr>
          <w:rFonts w:ascii="Arial" w:eastAsia="Times New Roman" w:hAnsi="Arial" w:cs="Arial"/>
          <w:noProof w:val="0"/>
          <w:sz w:val="24"/>
          <w:szCs w:val="24"/>
          <w:lang w:val="es-ES_tradnl" w:eastAsia="es-ES_tradnl"/>
        </w:rPr>
        <w:t>Municipalidad de San Pablo de Heredia</w:t>
      </w:r>
    </w:p>
    <w:p w:rsidR="00582E55" w:rsidRDefault="00582E55" w:rsidP="00582E55">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Pte.</w:t>
      </w:r>
    </w:p>
    <w:p w:rsidR="00582E55" w:rsidRDefault="00582E55" w:rsidP="00582E55">
      <w:pPr>
        <w:spacing w:after="0" w:line="276" w:lineRule="auto"/>
        <w:rPr>
          <w:rFonts w:ascii="Arial" w:eastAsia="Times New Roman" w:hAnsi="Arial" w:cs="Arial"/>
          <w:sz w:val="24"/>
          <w:szCs w:val="24"/>
          <w:lang w:val="es-ES" w:eastAsia="es-ES"/>
        </w:rPr>
      </w:pPr>
    </w:p>
    <w:p w:rsidR="00582E55" w:rsidRPr="00BC69BF" w:rsidRDefault="00582E55" w:rsidP="00582E55">
      <w:pPr>
        <w:spacing w:after="0" w:line="276" w:lineRule="auto"/>
        <w:rPr>
          <w:rFonts w:ascii="Arial" w:eastAsia="Times New Roman" w:hAnsi="Arial" w:cs="Arial"/>
          <w:sz w:val="24"/>
          <w:szCs w:val="24"/>
          <w:lang w:val="es-ES" w:eastAsia="es-ES"/>
        </w:rPr>
      </w:pPr>
      <w:r w:rsidRPr="00BC69BF">
        <w:rPr>
          <w:rFonts w:ascii="Arial" w:eastAsia="Times New Roman" w:hAnsi="Arial" w:cs="Arial"/>
          <w:sz w:val="24"/>
          <w:szCs w:val="24"/>
          <w:lang w:val="es-ES" w:eastAsia="es-ES"/>
        </w:rPr>
        <w:t>Esti</w:t>
      </w:r>
      <w:r>
        <w:rPr>
          <w:rFonts w:ascii="Arial" w:eastAsia="Times New Roman" w:hAnsi="Arial" w:cs="Arial"/>
          <w:sz w:val="24"/>
          <w:szCs w:val="24"/>
          <w:lang w:val="es-ES" w:eastAsia="es-ES"/>
        </w:rPr>
        <w:t>mados señores</w:t>
      </w:r>
      <w:r w:rsidRPr="00BC69BF">
        <w:rPr>
          <w:rFonts w:ascii="Arial" w:eastAsia="Times New Roman" w:hAnsi="Arial" w:cs="Arial"/>
          <w:sz w:val="24"/>
          <w:szCs w:val="24"/>
          <w:lang w:val="es-ES" w:eastAsia="es-ES"/>
        </w:rPr>
        <w:t>:</w:t>
      </w:r>
    </w:p>
    <w:p w:rsidR="00582E55" w:rsidRPr="00BC69BF" w:rsidRDefault="00582E55" w:rsidP="00582E55">
      <w:pPr>
        <w:pStyle w:val="Sinespaciado"/>
        <w:rPr>
          <w:lang w:eastAsia="es-ES"/>
        </w:rPr>
      </w:pPr>
    </w:p>
    <w:p w:rsidR="00582E55" w:rsidRPr="00BC69BF" w:rsidRDefault="00582E55" w:rsidP="00582E55">
      <w:pPr>
        <w:spacing w:after="0"/>
        <w:jc w:val="both"/>
        <w:rPr>
          <w:rFonts w:ascii="Arial" w:eastAsia="Times New Roman" w:hAnsi="Arial" w:cs="Arial"/>
          <w:sz w:val="24"/>
          <w:szCs w:val="24"/>
          <w:lang w:eastAsia="es-ES"/>
        </w:rPr>
      </w:pPr>
      <w:r w:rsidRPr="00BC69BF">
        <w:rPr>
          <w:rFonts w:ascii="Arial" w:eastAsia="Times New Roman" w:hAnsi="Arial" w:cs="Arial"/>
          <w:sz w:val="24"/>
          <w:szCs w:val="24"/>
          <w:lang w:eastAsia="es-ES"/>
        </w:rPr>
        <w:t>Para su conocimiento y fines consiguientes me permito transcribir acuerdo adoptado por éste Órgano Colegiado el cual versa:</w:t>
      </w:r>
    </w:p>
    <w:p w:rsidR="00582E55" w:rsidRPr="00860BB1" w:rsidRDefault="00582E55" w:rsidP="00582E55">
      <w:pPr>
        <w:spacing w:after="0" w:line="240" w:lineRule="auto"/>
        <w:jc w:val="center"/>
        <w:rPr>
          <w:rFonts w:ascii="Arial" w:eastAsia="Calibri" w:hAnsi="Arial" w:cs="Arial"/>
          <w:b/>
          <w:sz w:val="24"/>
          <w:szCs w:val="24"/>
        </w:rPr>
      </w:pPr>
    </w:p>
    <w:p w:rsidR="00582E55" w:rsidRPr="001F2755" w:rsidRDefault="00582E55" w:rsidP="00582E55">
      <w:pPr>
        <w:pStyle w:val="Sinespaciado"/>
        <w:jc w:val="center"/>
        <w:rPr>
          <w:rFonts w:ascii="Arial" w:hAnsi="Arial" w:cs="Arial"/>
          <w:b/>
          <w:sz w:val="24"/>
          <w:szCs w:val="24"/>
        </w:rPr>
      </w:pPr>
      <w:r w:rsidRPr="001F2755">
        <w:rPr>
          <w:rFonts w:ascii="Arial" w:hAnsi="Arial" w:cs="Arial"/>
          <w:b/>
          <w:sz w:val="24"/>
          <w:szCs w:val="24"/>
        </w:rPr>
        <w:t>CONCEJO MUNICIPAL DE SAN PABLO DE HEREDIA</w:t>
      </w:r>
    </w:p>
    <w:p w:rsidR="00582E55" w:rsidRDefault="00582E55" w:rsidP="00582E55">
      <w:pPr>
        <w:pStyle w:val="Sinespaciado"/>
        <w:jc w:val="center"/>
        <w:rPr>
          <w:rFonts w:ascii="Arial" w:hAnsi="Arial" w:cs="Arial"/>
          <w:b/>
          <w:sz w:val="24"/>
          <w:szCs w:val="24"/>
        </w:rPr>
      </w:pPr>
      <w:r w:rsidRPr="001F2755">
        <w:rPr>
          <w:rFonts w:ascii="Arial" w:hAnsi="Arial" w:cs="Arial"/>
          <w:b/>
          <w:sz w:val="24"/>
          <w:szCs w:val="24"/>
        </w:rPr>
        <w:t>SESIÓN ORDINARIA 4</w:t>
      </w:r>
      <w:r>
        <w:rPr>
          <w:rFonts w:ascii="Arial" w:hAnsi="Arial" w:cs="Arial"/>
          <w:b/>
          <w:sz w:val="24"/>
          <w:szCs w:val="24"/>
        </w:rPr>
        <w:t>5</w:t>
      </w:r>
      <w:r w:rsidRPr="001F2755">
        <w:rPr>
          <w:rFonts w:ascii="Arial" w:hAnsi="Arial" w:cs="Arial"/>
          <w:b/>
          <w:sz w:val="24"/>
          <w:szCs w:val="24"/>
        </w:rPr>
        <w:t xml:space="preserve">-18 CELEBRADA EL DÍA </w:t>
      </w:r>
      <w:r>
        <w:rPr>
          <w:rFonts w:ascii="Arial" w:hAnsi="Arial" w:cs="Arial"/>
          <w:b/>
          <w:sz w:val="24"/>
          <w:szCs w:val="24"/>
        </w:rPr>
        <w:t>CINCO DE NOVIEMBRE</w:t>
      </w:r>
      <w:r w:rsidRPr="001F2755">
        <w:rPr>
          <w:rFonts w:ascii="Arial" w:hAnsi="Arial" w:cs="Arial"/>
          <w:b/>
          <w:sz w:val="24"/>
          <w:szCs w:val="24"/>
        </w:rPr>
        <w:t xml:space="preserve">  DEL 2018 A PARTIR DE LAS DIECIOCHO HORAS CON QUINCE MINUTOS</w:t>
      </w:r>
    </w:p>
    <w:p w:rsidR="00582E55" w:rsidRDefault="00582E55" w:rsidP="004F5571">
      <w:pPr>
        <w:pStyle w:val="Sinespaciado"/>
        <w:rPr>
          <w:rFonts w:ascii="Arial" w:hAnsi="Arial" w:cs="Arial"/>
          <w:sz w:val="16"/>
          <w:szCs w:val="16"/>
        </w:rPr>
      </w:pPr>
    </w:p>
    <w:p w:rsidR="00582E55" w:rsidRPr="00582E55" w:rsidRDefault="00582E55" w:rsidP="00582E55">
      <w:pPr>
        <w:rPr>
          <w:rFonts w:ascii="Arial" w:hAnsi="Arial" w:cs="Arial"/>
          <w:b/>
          <w:noProof w:val="0"/>
          <w:sz w:val="24"/>
          <w:szCs w:val="24"/>
        </w:rPr>
      </w:pPr>
      <w:r w:rsidRPr="00582E55">
        <w:rPr>
          <w:rFonts w:ascii="Arial" w:hAnsi="Arial" w:cs="Arial"/>
          <w:b/>
          <w:noProof w:val="0"/>
          <w:sz w:val="24"/>
          <w:szCs w:val="24"/>
        </w:rPr>
        <w:t>CONSIDERANDO</w:t>
      </w:r>
    </w:p>
    <w:p w:rsidR="00582E55" w:rsidRPr="00582E55" w:rsidRDefault="00582E55" w:rsidP="00582E55">
      <w:pPr>
        <w:spacing w:after="0" w:line="240" w:lineRule="auto"/>
        <w:jc w:val="both"/>
        <w:rPr>
          <w:rFonts w:ascii="Arial" w:eastAsia="Times New Roman" w:hAnsi="Arial" w:cs="Arial"/>
          <w:b/>
          <w:noProof w:val="0"/>
          <w:sz w:val="24"/>
          <w:szCs w:val="24"/>
          <w:lang w:val="es-ES_tradnl" w:eastAsia="es-ES_tradnl"/>
        </w:rPr>
      </w:pPr>
      <w:r w:rsidRPr="00582E55">
        <w:rPr>
          <w:rFonts w:ascii="Arial" w:eastAsia="Times New Roman" w:hAnsi="Arial" w:cs="Arial"/>
          <w:noProof w:val="0"/>
          <w:sz w:val="24"/>
          <w:szCs w:val="24"/>
          <w:lang w:val="es-ES_tradnl" w:eastAsia="es-ES_tradnl"/>
        </w:rPr>
        <w:t>Oficio CPEM-121-2018, recibido vía correo el día 25 de octubre de 2018, suscrito por la Sra. Ericka Ugalde Camacho, Jefa de Área, Comisiones Legislativas III, Asamblea Legislativa, donde solicita criterio con relación al proyecto de Ley “Adición de un artículo 23 BIS a la Ley de Impuesto sobre Bienes Inmuebles, N° 7509, para fortalecer las finanzas de las municipalidades que albergan monocultivos”, Expediente N° 20.967.</w:t>
      </w:r>
    </w:p>
    <w:p w:rsidR="00582E55" w:rsidRPr="00582E55" w:rsidRDefault="00582E55" w:rsidP="00582E55">
      <w:pPr>
        <w:spacing w:after="0" w:line="240" w:lineRule="auto"/>
        <w:rPr>
          <w:rFonts w:ascii="Calibri" w:eastAsia="Calibri" w:hAnsi="Calibri" w:cs="Times New Roman"/>
          <w:noProof w:val="0"/>
          <w:lang w:val="es-ES_tradnl" w:eastAsia="es-ES_tradnl"/>
        </w:rPr>
      </w:pPr>
    </w:p>
    <w:p w:rsidR="00582E55" w:rsidRPr="00582E55" w:rsidRDefault="00582E55" w:rsidP="00582E55">
      <w:pPr>
        <w:jc w:val="both"/>
        <w:rPr>
          <w:rFonts w:ascii="Arial" w:eastAsia="Times New Roman" w:hAnsi="Arial" w:cs="Arial"/>
          <w:b/>
          <w:noProof w:val="0"/>
          <w:sz w:val="24"/>
          <w:szCs w:val="24"/>
          <w:lang w:val="es-ES_tradnl" w:eastAsia="es-ES_tradnl"/>
        </w:rPr>
      </w:pPr>
      <w:r w:rsidRPr="00582E55">
        <w:rPr>
          <w:rFonts w:ascii="Arial" w:eastAsia="Times New Roman" w:hAnsi="Arial" w:cs="Arial"/>
          <w:b/>
          <w:noProof w:val="0"/>
          <w:sz w:val="24"/>
          <w:szCs w:val="24"/>
          <w:lang w:val="es-ES_tradnl" w:eastAsia="es-ES_tradnl"/>
        </w:rPr>
        <w:t>ESTE CONCEJO MUNICIPAL ACUERDA</w:t>
      </w:r>
    </w:p>
    <w:p w:rsidR="00582E55" w:rsidRPr="00582E55" w:rsidRDefault="00582E55" w:rsidP="00582E55">
      <w:pPr>
        <w:spacing w:line="252" w:lineRule="auto"/>
        <w:jc w:val="both"/>
        <w:rPr>
          <w:rFonts w:ascii="Arial" w:eastAsia="Calibri" w:hAnsi="Arial" w:cs="Arial"/>
          <w:noProof w:val="0"/>
          <w:sz w:val="24"/>
          <w:szCs w:val="24"/>
        </w:rPr>
      </w:pPr>
      <w:r w:rsidRPr="00582E55">
        <w:rPr>
          <w:rFonts w:ascii="Arial" w:eastAsia="Calibri" w:hAnsi="Arial" w:cs="Arial"/>
          <w:noProof w:val="0"/>
          <w:sz w:val="24"/>
          <w:szCs w:val="24"/>
        </w:rPr>
        <w:t>Remitir dicho oficio a la Comisión de Asuntos Jurídicos para su respectivo análisis y posterior dictamen.</w:t>
      </w:r>
    </w:p>
    <w:p w:rsidR="00582E55" w:rsidRPr="00582E55" w:rsidRDefault="00582E55" w:rsidP="00582E55">
      <w:pPr>
        <w:spacing w:after="0" w:line="240" w:lineRule="auto"/>
        <w:rPr>
          <w:rFonts w:ascii="Arial" w:eastAsia="Calibri" w:hAnsi="Arial" w:cs="Arial"/>
          <w:b/>
          <w:noProof w:val="0"/>
          <w:lang w:val="es-ES"/>
        </w:rPr>
      </w:pPr>
      <w:r w:rsidRPr="00582E55">
        <w:rPr>
          <w:rFonts w:ascii="Arial" w:eastAsia="Calibri" w:hAnsi="Arial" w:cs="Arial"/>
          <w:b/>
          <w:noProof w:val="0"/>
          <w:lang w:val="es-ES"/>
        </w:rPr>
        <w:t>ACUERDO UNÁNIME Y DECLARADO DEFINITIVAMENTE APROBADO N°648-18</w:t>
      </w:r>
    </w:p>
    <w:p w:rsidR="00582E55" w:rsidRPr="00582E55" w:rsidRDefault="00582E55" w:rsidP="00582E55">
      <w:pPr>
        <w:spacing w:after="0" w:line="240" w:lineRule="auto"/>
        <w:rPr>
          <w:rFonts w:ascii="Arial" w:eastAsia="Calibri" w:hAnsi="Arial" w:cs="Arial"/>
          <w:b/>
          <w:noProof w:val="0"/>
          <w:lang w:val="es-ES"/>
        </w:rPr>
      </w:pPr>
    </w:p>
    <w:p w:rsidR="00582E55" w:rsidRPr="00582E55" w:rsidRDefault="00582E55" w:rsidP="00582E55">
      <w:pPr>
        <w:numPr>
          <w:ilvl w:val="0"/>
          <w:numId w:val="38"/>
        </w:numPr>
        <w:spacing w:after="0" w:line="240" w:lineRule="auto"/>
        <w:ind w:left="1276"/>
        <w:contextualSpacing/>
        <w:jc w:val="both"/>
        <w:rPr>
          <w:rFonts w:ascii="Arial" w:eastAsia="Calibri" w:hAnsi="Arial" w:cs="Arial"/>
          <w:noProof w:val="0"/>
          <w:sz w:val="24"/>
          <w:szCs w:val="24"/>
          <w:lang w:val="es-ES"/>
        </w:rPr>
      </w:pPr>
      <w:r w:rsidRPr="00582E55">
        <w:rPr>
          <w:rFonts w:ascii="Arial" w:eastAsia="Calibri" w:hAnsi="Arial" w:cs="Arial"/>
          <w:noProof w:val="0"/>
          <w:sz w:val="24"/>
          <w:szCs w:val="24"/>
          <w:lang w:val="es-ES"/>
        </w:rPr>
        <w:t>María de los Ángeles Artavia Zeledón, Partido Unidad Social Cristiana</w:t>
      </w:r>
    </w:p>
    <w:p w:rsidR="00582E55" w:rsidRPr="00582E55" w:rsidRDefault="00582E55" w:rsidP="00582E55">
      <w:pPr>
        <w:numPr>
          <w:ilvl w:val="0"/>
          <w:numId w:val="38"/>
        </w:numPr>
        <w:spacing w:after="0" w:line="240" w:lineRule="auto"/>
        <w:ind w:left="1276"/>
        <w:contextualSpacing/>
        <w:jc w:val="both"/>
        <w:rPr>
          <w:rFonts w:ascii="Arial" w:eastAsia="Calibri" w:hAnsi="Arial" w:cs="Arial"/>
          <w:noProof w:val="0"/>
          <w:sz w:val="24"/>
          <w:szCs w:val="24"/>
          <w:lang w:val="es-ES"/>
        </w:rPr>
      </w:pPr>
      <w:r w:rsidRPr="00582E55">
        <w:rPr>
          <w:rFonts w:ascii="Arial" w:eastAsia="Calibri" w:hAnsi="Arial" w:cs="Arial"/>
          <w:noProof w:val="0"/>
          <w:sz w:val="24"/>
          <w:szCs w:val="24"/>
          <w:lang w:val="es-ES"/>
        </w:rPr>
        <w:t>Damaris Gamboa Hernández, Partido Unidad Social Cristiana</w:t>
      </w:r>
    </w:p>
    <w:p w:rsidR="00582E55" w:rsidRPr="00582E55" w:rsidRDefault="00582E55" w:rsidP="00582E55">
      <w:pPr>
        <w:numPr>
          <w:ilvl w:val="0"/>
          <w:numId w:val="38"/>
        </w:numPr>
        <w:spacing w:after="0" w:line="240" w:lineRule="auto"/>
        <w:ind w:left="1276"/>
        <w:contextualSpacing/>
        <w:jc w:val="both"/>
        <w:rPr>
          <w:rFonts w:ascii="Arial" w:eastAsia="Calibri" w:hAnsi="Arial" w:cs="Arial"/>
          <w:noProof w:val="0"/>
          <w:sz w:val="24"/>
          <w:szCs w:val="24"/>
          <w:lang w:val="es-ES"/>
        </w:rPr>
      </w:pPr>
      <w:r w:rsidRPr="00582E55">
        <w:rPr>
          <w:rFonts w:ascii="Arial" w:eastAsia="Calibri" w:hAnsi="Arial" w:cs="Arial"/>
          <w:noProof w:val="0"/>
          <w:sz w:val="24"/>
          <w:szCs w:val="24"/>
          <w:lang w:val="es-ES"/>
        </w:rPr>
        <w:t>Julio César Benavides Espinoza, Partido Unidad Social Cristiana</w:t>
      </w:r>
    </w:p>
    <w:p w:rsidR="00582E55" w:rsidRPr="00582E55" w:rsidRDefault="00582E55" w:rsidP="00582E55">
      <w:pPr>
        <w:numPr>
          <w:ilvl w:val="0"/>
          <w:numId w:val="38"/>
        </w:numPr>
        <w:spacing w:after="0" w:line="240" w:lineRule="auto"/>
        <w:ind w:left="1276"/>
        <w:contextualSpacing/>
        <w:jc w:val="both"/>
        <w:rPr>
          <w:rFonts w:ascii="Arial" w:eastAsia="Calibri" w:hAnsi="Arial" w:cs="Arial"/>
          <w:noProof w:val="0"/>
          <w:sz w:val="24"/>
          <w:szCs w:val="24"/>
          <w:lang w:val="es-ES"/>
        </w:rPr>
      </w:pPr>
      <w:r w:rsidRPr="00582E55">
        <w:rPr>
          <w:rFonts w:ascii="Arial" w:eastAsia="Calibri" w:hAnsi="Arial" w:cs="Arial"/>
          <w:noProof w:val="0"/>
          <w:sz w:val="24"/>
          <w:szCs w:val="24"/>
          <w:lang w:val="es-ES"/>
        </w:rPr>
        <w:t>Yojhan Cubero Ramírez, Partido Liberación Nacional</w:t>
      </w:r>
    </w:p>
    <w:p w:rsidR="00582E55" w:rsidRPr="00582E55" w:rsidRDefault="00582E55" w:rsidP="00582E55">
      <w:pPr>
        <w:numPr>
          <w:ilvl w:val="0"/>
          <w:numId w:val="38"/>
        </w:numPr>
        <w:spacing w:after="0" w:line="240" w:lineRule="auto"/>
        <w:ind w:left="1276"/>
        <w:contextualSpacing/>
        <w:jc w:val="both"/>
        <w:rPr>
          <w:rFonts w:ascii="Arial" w:eastAsia="Calibri" w:hAnsi="Arial" w:cs="Arial"/>
          <w:noProof w:val="0"/>
          <w:sz w:val="24"/>
          <w:szCs w:val="24"/>
          <w:lang w:val="es-ES"/>
        </w:rPr>
      </w:pPr>
      <w:r w:rsidRPr="00582E55">
        <w:rPr>
          <w:rFonts w:ascii="Arial" w:eastAsia="Calibri" w:hAnsi="Arial" w:cs="Arial"/>
          <w:noProof w:val="0"/>
          <w:sz w:val="24"/>
          <w:szCs w:val="24"/>
          <w:lang w:val="es-ES"/>
        </w:rPr>
        <w:t>Betty Castillo Ortiz, Partido Liberación Nacional</w:t>
      </w:r>
    </w:p>
    <w:p w:rsidR="00582E55" w:rsidRDefault="00582E55" w:rsidP="004F5571">
      <w:pPr>
        <w:pStyle w:val="Sinespaciado"/>
        <w:rPr>
          <w:rFonts w:ascii="Arial" w:hAnsi="Arial" w:cs="Arial"/>
          <w:sz w:val="16"/>
          <w:szCs w:val="16"/>
        </w:rPr>
      </w:pPr>
    </w:p>
    <w:p w:rsidR="00582E55" w:rsidRDefault="00582E55" w:rsidP="004F5571">
      <w:pPr>
        <w:pStyle w:val="Sinespaciado"/>
        <w:rPr>
          <w:rFonts w:ascii="Arial" w:hAnsi="Arial" w:cs="Arial"/>
          <w:sz w:val="16"/>
          <w:szCs w:val="16"/>
        </w:rPr>
      </w:pPr>
    </w:p>
    <w:p w:rsidR="00582E55" w:rsidRDefault="00582E55" w:rsidP="004F5571">
      <w:pPr>
        <w:pStyle w:val="Sinespaciado"/>
        <w:rPr>
          <w:rFonts w:ascii="Arial" w:hAnsi="Arial" w:cs="Arial"/>
          <w:sz w:val="16"/>
          <w:szCs w:val="16"/>
        </w:rPr>
      </w:pPr>
    </w:p>
    <w:p w:rsidR="00582E55" w:rsidRDefault="00582E55" w:rsidP="004F5571">
      <w:pPr>
        <w:pStyle w:val="Sinespaciado"/>
        <w:rPr>
          <w:rFonts w:ascii="Arial" w:hAnsi="Arial" w:cs="Arial"/>
          <w:sz w:val="16"/>
          <w:szCs w:val="16"/>
        </w:rPr>
      </w:pPr>
    </w:p>
    <w:p w:rsidR="00582E55" w:rsidRDefault="00582E55" w:rsidP="004F5571">
      <w:pPr>
        <w:pStyle w:val="Sinespaciado"/>
        <w:rPr>
          <w:rFonts w:ascii="Arial" w:hAnsi="Arial" w:cs="Arial"/>
          <w:sz w:val="16"/>
          <w:szCs w:val="16"/>
        </w:rPr>
      </w:pPr>
    </w:p>
    <w:p w:rsidR="00582E55" w:rsidRPr="00C95FD3" w:rsidRDefault="00582E55" w:rsidP="00582E55">
      <w:pPr>
        <w:spacing w:after="0" w:line="240" w:lineRule="auto"/>
        <w:ind w:left="-142"/>
        <w:jc w:val="center"/>
        <w:rPr>
          <w:rFonts w:ascii="Arial" w:eastAsia="Calibri" w:hAnsi="Arial" w:cs="Arial"/>
          <w:sz w:val="16"/>
          <w:szCs w:val="16"/>
        </w:rPr>
      </w:pPr>
      <w:r w:rsidRPr="00C95FD3">
        <w:rPr>
          <w:rFonts w:ascii="Arial" w:eastAsia="Calibri" w:hAnsi="Arial" w:cs="Arial"/>
          <w:b/>
          <w:sz w:val="24"/>
          <w:szCs w:val="24"/>
          <w:lang w:val="es-ES_tradnl"/>
        </w:rPr>
        <w:t>LINETH ARTAVIA GONZÁLEZ</w:t>
      </w:r>
    </w:p>
    <w:p w:rsidR="00582E55" w:rsidRPr="00C95FD3" w:rsidRDefault="00582E55" w:rsidP="00582E55">
      <w:pPr>
        <w:spacing w:after="0" w:line="240" w:lineRule="auto"/>
        <w:ind w:left="-142"/>
        <w:jc w:val="center"/>
        <w:rPr>
          <w:rFonts w:ascii="Arial" w:eastAsia="Calibri" w:hAnsi="Arial" w:cs="Arial"/>
          <w:b/>
          <w:sz w:val="24"/>
          <w:szCs w:val="24"/>
          <w:lang w:val="es-ES_tradnl"/>
        </w:rPr>
      </w:pPr>
      <w:r w:rsidRPr="00C95FD3">
        <w:rPr>
          <w:rFonts w:ascii="Arial" w:eastAsia="Calibri" w:hAnsi="Arial" w:cs="Arial"/>
          <w:b/>
          <w:sz w:val="24"/>
          <w:szCs w:val="24"/>
          <w:lang w:val="es-ES_tradnl"/>
        </w:rPr>
        <w:t>SECRETARIA CONCEJO MUNICIPAL</w:t>
      </w:r>
    </w:p>
    <w:p w:rsidR="00582E55" w:rsidRDefault="00582E55" w:rsidP="00582E55">
      <w:pPr>
        <w:pStyle w:val="Sinespaciado"/>
        <w:ind w:left="360"/>
        <w:rPr>
          <w:rFonts w:ascii="Arial" w:hAnsi="Arial" w:cs="Arial"/>
          <w:sz w:val="16"/>
          <w:szCs w:val="16"/>
        </w:rPr>
      </w:pPr>
      <w:r w:rsidRPr="00116CBF">
        <w:rPr>
          <w:rFonts w:ascii="Arial" w:hAnsi="Arial" w:cs="Arial"/>
          <w:noProof/>
          <w:sz w:val="16"/>
          <w:szCs w:val="16"/>
          <w:lang w:val="es-CR" w:eastAsia="es-CR"/>
        </w:rPr>
        <w:drawing>
          <wp:inline distT="0" distB="0" distL="0" distR="0" wp14:anchorId="6CD1367E" wp14:editId="31246B4C">
            <wp:extent cx="213459" cy="152400"/>
            <wp:effectExtent l="0" t="0" r="0" b="0"/>
            <wp:docPr id="21" name="Imagen 21"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116CBF">
        <w:rPr>
          <w:rFonts w:ascii="Arial" w:hAnsi="Arial" w:cs="Arial"/>
          <w:sz w:val="16"/>
          <w:szCs w:val="16"/>
        </w:rPr>
        <w:t>C/c: Archivo</w:t>
      </w:r>
    </w:p>
    <w:p w:rsidR="00582E55" w:rsidRDefault="00582E55" w:rsidP="00582E55">
      <w:pPr>
        <w:pStyle w:val="Sinespaciado"/>
        <w:rPr>
          <w:rFonts w:ascii="Arial" w:hAnsi="Arial" w:cs="Arial"/>
          <w:sz w:val="16"/>
          <w:szCs w:val="16"/>
        </w:rPr>
      </w:pPr>
      <w:r>
        <w:rPr>
          <w:rFonts w:ascii="Arial" w:hAnsi="Arial" w:cs="Arial"/>
          <w:noProof/>
          <w:sz w:val="16"/>
          <w:szCs w:val="16"/>
          <w:lang w:val="es-CR" w:eastAsia="es-CR"/>
        </w:rPr>
        <w:t xml:space="preserve">        </w:t>
      </w:r>
      <w:r w:rsidRPr="00116CBF">
        <w:rPr>
          <w:rFonts w:ascii="Arial" w:hAnsi="Arial" w:cs="Arial"/>
          <w:noProof/>
          <w:sz w:val="16"/>
          <w:szCs w:val="16"/>
          <w:lang w:val="es-CR" w:eastAsia="es-CR"/>
        </w:rPr>
        <w:drawing>
          <wp:inline distT="0" distB="0" distL="0" distR="0" wp14:anchorId="57975036" wp14:editId="62ECFD69">
            <wp:extent cx="213459" cy="152400"/>
            <wp:effectExtent l="0" t="0" r="0" b="0"/>
            <wp:docPr id="22" name="Imagen 22"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Pr>
          <w:rFonts w:ascii="Arial" w:hAnsi="Arial" w:cs="Arial"/>
          <w:noProof/>
          <w:sz w:val="16"/>
          <w:szCs w:val="16"/>
          <w:lang w:val="es-CR" w:eastAsia="es-CR"/>
        </w:rPr>
        <w:t>C/c: Sra. Ericka Ugalde Camacho, Jefe Area, Comisiones Legislativas III</w:t>
      </w:r>
    </w:p>
    <w:p w:rsidR="00582E55" w:rsidRDefault="00582E55" w:rsidP="00582E55">
      <w:pPr>
        <w:pStyle w:val="Sinespaciado"/>
        <w:rPr>
          <w:rFonts w:ascii="Arial" w:hAnsi="Arial" w:cs="Arial"/>
          <w:sz w:val="16"/>
          <w:szCs w:val="16"/>
        </w:rPr>
      </w:pPr>
    </w:p>
    <w:p w:rsidR="00582E55" w:rsidRPr="00BC69BF" w:rsidRDefault="00582E55" w:rsidP="00582E55">
      <w:pPr>
        <w:jc w:val="right"/>
        <w:rPr>
          <w:rFonts w:ascii="Arial" w:hAnsi="Arial" w:cs="Arial"/>
          <w:b/>
          <w:sz w:val="24"/>
          <w:szCs w:val="24"/>
        </w:rPr>
      </w:pPr>
      <w:r w:rsidRPr="00BC69BF">
        <w:rPr>
          <w:rFonts w:ascii="Arial" w:hAnsi="Arial" w:cs="Arial"/>
          <w:b/>
          <w:sz w:val="24"/>
          <w:szCs w:val="24"/>
        </w:rPr>
        <w:lastRenderedPageBreak/>
        <w:t xml:space="preserve">OFICIO </w:t>
      </w:r>
      <w:r>
        <w:rPr>
          <w:rFonts w:ascii="Arial" w:hAnsi="Arial" w:cs="Arial"/>
          <w:b/>
          <w:sz w:val="24"/>
          <w:szCs w:val="24"/>
        </w:rPr>
        <w:t>MSPH-CM-ACUER-649-</w:t>
      </w:r>
      <w:r w:rsidRPr="00BC69BF">
        <w:rPr>
          <w:rFonts w:ascii="Arial" w:hAnsi="Arial" w:cs="Arial"/>
          <w:b/>
          <w:sz w:val="24"/>
          <w:szCs w:val="24"/>
        </w:rPr>
        <w:t>18</w:t>
      </w:r>
    </w:p>
    <w:p w:rsidR="00582E55" w:rsidRPr="00052773" w:rsidRDefault="00582E55" w:rsidP="00582E55">
      <w:pPr>
        <w:spacing w:after="0" w:line="240" w:lineRule="auto"/>
        <w:jc w:val="right"/>
        <w:rPr>
          <w:rFonts w:ascii="Arial" w:eastAsia="Calibri" w:hAnsi="Arial" w:cs="Arial"/>
          <w:sz w:val="24"/>
          <w:szCs w:val="24"/>
        </w:rPr>
      </w:pPr>
      <w:r>
        <w:rPr>
          <w:rFonts w:ascii="Arial" w:eastAsia="Calibri" w:hAnsi="Arial" w:cs="Arial"/>
          <w:sz w:val="24"/>
          <w:szCs w:val="24"/>
        </w:rPr>
        <w:t>San Pablo de Heredia, 08 de noviembre de 2018</w:t>
      </w:r>
    </w:p>
    <w:p w:rsidR="00582E55" w:rsidRDefault="00582E55" w:rsidP="00582E55">
      <w:pPr>
        <w:spacing w:after="0" w:line="240" w:lineRule="auto"/>
        <w:jc w:val="center"/>
        <w:rPr>
          <w:rFonts w:ascii="Arial" w:eastAsia="Calibri" w:hAnsi="Arial" w:cs="Arial"/>
          <w:b/>
          <w:sz w:val="24"/>
          <w:szCs w:val="24"/>
          <w:lang w:val="es-ES"/>
        </w:rPr>
      </w:pPr>
    </w:p>
    <w:p w:rsidR="00582E55" w:rsidRDefault="00582E55" w:rsidP="00582E55">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Señores</w:t>
      </w:r>
    </w:p>
    <w:p w:rsidR="00582E55" w:rsidRDefault="00582E55" w:rsidP="00582E55">
      <w:pPr>
        <w:spacing w:after="0" w:line="240" w:lineRule="auto"/>
        <w:rPr>
          <w:rFonts w:ascii="Arial" w:eastAsia="Times New Roman" w:hAnsi="Arial" w:cs="Arial"/>
          <w:noProof w:val="0"/>
          <w:sz w:val="24"/>
          <w:szCs w:val="24"/>
          <w:lang w:val="es-ES_tradnl" w:eastAsia="es-ES_tradnl"/>
        </w:rPr>
      </w:pPr>
      <w:r>
        <w:rPr>
          <w:rFonts w:ascii="Arial" w:eastAsia="Times New Roman" w:hAnsi="Arial" w:cs="Arial"/>
          <w:noProof w:val="0"/>
          <w:sz w:val="24"/>
          <w:szCs w:val="24"/>
          <w:lang w:val="es-ES_tradnl" w:eastAsia="es-ES_tradnl"/>
        </w:rPr>
        <w:t>Comisión de Asuntos Jurídicos</w:t>
      </w:r>
    </w:p>
    <w:p w:rsidR="00582E55" w:rsidRDefault="00582E55" w:rsidP="00582E55">
      <w:pPr>
        <w:spacing w:after="0" w:line="240" w:lineRule="auto"/>
        <w:rPr>
          <w:rFonts w:ascii="Arial" w:eastAsia="Times New Roman" w:hAnsi="Arial" w:cs="Arial"/>
          <w:noProof w:val="0"/>
          <w:sz w:val="24"/>
          <w:szCs w:val="24"/>
          <w:lang w:val="es-ES_tradnl" w:eastAsia="es-ES_tradnl"/>
        </w:rPr>
      </w:pPr>
      <w:r>
        <w:rPr>
          <w:rFonts w:ascii="Arial" w:eastAsia="Times New Roman" w:hAnsi="Arial" w:cs="Arial"/>
          <w:noProof w:val="0"/>
          <w:sz w:val="24"/>
          <w:szCs w:val="24"/>
          <w:lang w:val="es-ES_tradnl" w:eastAsia="es-ES_tradnl"/>
        </w:rPr>
        <w:t>Municipalidad de San Pablo de Heredia</w:t>
      </w:r>
    </w:p>
    <w:p w:rsidR="00582E55" w:rsidRDefault="00582E55" w:rsidP="00582E55">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Pte.</w:t>
      </w:r>
    </w:p>
    <w:p w:rsidR="00582E55" w:rsidRDefault="00582E55" w:rsidP="00582E55">
      <w:pPr>
        <w:spacing w:after="0" w:line="276" w:lineRule="auto"/>
        <w:rPr>
          <w:rFonts w:ascii="Arial" w:eastAsia="Times New Roman" w:hAnsi="Arial" w:cs="Arial"/>
          <w:sz w:val="24"/>
          <w:szCs w:val="24"/>
          <w:lang w:val="es-ES" w:eastAsia="es-ES"/>
        </w:rPr>
      </w:pPr>
    </w:p>
    <w:p w:rsidR="00582E55" w:rsidRPr="00BC69BF" w:rsidRDefault="00582E55" w:rsidP="00582E55">
      <w:pPr>
        <w:spacing w:after="0" w:line="276" w:lineRule="auto"/>
        <w:rPr>
          <w:rFonts w:ascii="Arial" w:eastAsia="Times New Roman" w:hAnsi="Arial" w:cs="Arial"/>
          <w:sz w:val="24"/>
          <w:szCs w:val="24"/>
          <w:lang w:val="es-ES" w:eastAsia="es-ES"/>
        </w:rPr>
      </w:pPr>
      <w:r w:rsidRPr="00BC69BF">
        <w:rPr>
          <w:rFonts w:ascii="Arial" w:eastAsia="Times New Roman" w:hAnsi="Arial" w:cs="Arial"/>
          <w:sz w:val="24"/>
          <w:szCs w:val="24"/>
          <w:lang w:val="es-ES" w:eastAsia="es-ES"/>
        </w:rPr>
        <w:t>Esti</w:t>
      </w:r>
      <w:r>
        <w:rPr>
          <w:rFonts w:ascii="Arial" w:eastAsia="Times New Roman" w:hAnsi="Arial" w:cs="Arial"/>
          <w:sz w:val="24"/>
          <w:szCs w:val="24"/>
          <w:lang w:val="es-ES" w:eastAsia="es-ES"/>
        </w:rPr>
        <w:t>mados señores</w:t>
      </w:r>
      <w:r w:rsidRPr="00BC69BF">
        <w:rPr>
          <w:rFonts w:ascii="Arial" w:eastAsia="Times New Roman" w:hAnsi="Arial" w:cs="Arial"/>
          <w:sz w:val="24"/>
          <w:szCs w:val="24"/>
          <w:lang w:val="es-ES" w:eastAsia="es-ES"/>
        </w:rPr>
        <w:t>:</w:t>
      </w:r>
    </w:p>
    <w:p w:rsidR="00582E55" w:rsidRPr="00BC69BF" w:rsidRDefault="00582E55" w:rsidP="00582E55">
      <w:pPr>
        <w:pStyle w:val="Sinespaciado"/>
        <w:rPr>
          <w:lang w:eastAsia="es-ES"/>
        </w:rPr>
      </w:pPr>
    </w:p>
    <w:p w:rsidR="00582E55" w:rsidRPr="00BC69BF" w:rsidRDefault="00582E55" w:rsidP="00582E55">
      <w:pPr>
        <w:spacing w:after="0"/>
        <w:jc w:val="both"/>
        <w:rPr>
          <w:rFonts w:ascii="Arial" w:eastAsia="Times New Roman" w:hAnsi="Arial" w:cs="Arial"/>
          <w:sz w:val="24"/>
          <w:szCs w:val="24"/>
          <w:lang w:eastAsia="es-ES"/>
        </w:rPr>
      </w:pPr>
      <w:r w:rsidRPr="00BC69BF">
        <w:rPr>
          <w:rFonts w:ascii="Arial" w:eastAsia="Times New Roman" w:hAnsi="Arial" w:cs="Arial"/>
          <w:sz w:val="24"/>
          <w:szCs w:val="24"/>
          <w:lang w:eastAsia="es-ES"/>
        </w:rPr>
        <w:t>Para su conocimiento y fines consiguientes me permito transcribir acuerdo adoptado por éste Órgano Colegiado el cual versa:</w:t>
      </w:r>
    </w:p>
    <w:p w:rsidR="00582E55" w:rsidRPr="00860BB1" w:rsidRDefault="00582E55" w:rsidP="00582E55">
      <w:pPr>
        <w:spacing w:after="0" w:line="240" w:lineRule="auto"/>
        <w:jc w:val="center"/>
        <w:rPr>
          <w:rFonts w:ascii="Arial" w:eastAsia="Calibri" w:hAnsi="Arial" w:cs="Arial"/>
          <w:b/>
          <w:sz w:val="24"/>
          <w:szCs w:val="24"/>
        </w:rPr>
      </w:pPr>
    </w:p>
    <w:p w:rsidR="00582E55" w:rsidRPr="001F2755" w:rsidRDefault="00582E55" w:rsidP="00582E55">
      <w:pPr>
        <w:pStyle w:val="Sinespaciado"/>
        <w:jc w:val="center"/>
        <w:rPr>
          <w:rFonts w:ascii="Arial" w:hAnsi="Arial" w:cs="Arial"/>
          <w:b/>
          <w:sz w:val="24"/>
          <w:szCs w:val="24"/>
        </w:rPr>
      </w:pPr>
      <w:r w:rsidRPr="001F2755">
        <w:rPr>
          <w:rFonts w:ascii="Arial" w:hAnsi="Arial" w:cs="Arial"/>
          <w:b/>
          <w:sz w:val="24"/>
          <w:szCs w:val="24"/>
        </w:rPr>
        <w:t>CONCEJO MUNICIPAL DE SAN PABLO DE HEREDIA</w:t>
      </w:r>
    </w:p>
    <w:p w:rsidR="00582E55" w:rsidRDefault="00582E55" w:rsidP="00582E55">
      <w:pPr>
        <w:pStyle w:val="Sinespaciado"/>
        <w:jc w:val="center"/>
        <w:rPr>
          <w:rFonts w:ascii="Arial" w:hAnsi="Arial" w:cs="Arial"/>
          <w:b/>
          <w:sz w:val="24"/>
          <w:szCs w:val="24"/>
        </w:rPr>
      </w:pPr>
      <w:r w:rsidRPr="001F2755">
        <w:rPr>
          <w:rFonts w:ascii="Arial" w:hAnsi="Arial" w:cs="Arial"/>
          <w:b/>
          <w:sz w:val="24"/>
          <w:szCs w:val="24"/>
        </w:rPr>
        <w:t>SESIÓN ORDINARIA 4</w:t>
      </w:r>
      <w:r>
        <w:rPr>
          <w:rFonts w:ascii="Arial" w:hAnsi="Arial" w:cs="Arial"/>
          <w:b/>
          <w:sz w:val="24"/>
          <w:szCs w:val="24"/>
        </w:rPr>
        <w:t>5</w:t>
      </w:r>
      <w:r w:rsidRPr="001F2755">
        <w:rPr>
          <w:rFonts w:ascii="Arial" w:hAnsi="Arial" w:cs="Arial"/>
          <w:b/>
          <w:sz w:val="24"/>
          <w:szCs w:val="24"/>
        </w:rPr>
        <w:t xml:space="preserve">-18 CELEBRADA EL DÍA </w:t>
      </w:r>
      <w:r>
        <w:rPr>
          <w:rFonts w:ascii="Arial" w:hAnsi="Arial" w:cs="Arial"/>
          <w:b/>
          <w:sz w:val="24"/>
          <w:szCs w:val="24"/>
        </w:rPr>
        <w:t>CINCO DE NOVIEMBRE</w:t>
      </w:r>
      <w:r w:rsidRPr="001F2755">
        <w:rPr>
          <w:rFonts w:ascii="Arial" w:hAnsi="Arial" w:cs="Arial"/>
          <w:b/>
          <w:sz w:val="24"/>
          <w:szCs w:val="24"/>
        </w:rPr>
        <w:t xml:space="preserve">  DEL 2018 A PARTIR DE LAS DIECIOCHO HORAS CON QUINCE MINUTOS</w:t>
      </w:r>
    </w:p>
    <w:p w:rsidR="00582E55" w:rsidRDefault="00582E55" w:rsidP="004F5571">
      <w:pPr>
        <w:pStyle w:val="Sinespaciado"/>
        <w:rPr>
          <w:rFonts w:ascii="Arial" w:hAnsi="Arial" w:cs="Arial"/>
          <w:sz w:val="16"/>
          <w:szCs w:val="16"/>
        </w:rPr>
      </w:pPr>
    </w:p>
    <w:p w:rsidR="00582E55" w:rsidRPr="00582E55" w:rsidRDefault="00582E55" w:rsidP="00582E55">
      <w:pPr>
        <w:spacing w:after="0" w:line="240" w:lineRule="auto"/>
        <w:jc w:val="both"/>
        <w:rPr>
          <w:rFonts w:ascii="Arial" w:eastAsia="Times New Roman" w:hAnsi="Arial" w:cs="Arial"/>
          <w:b/>
          <w:noProof w:val="0"/>
          <w:sz w:val="24"/>
          <w:szCs w:val="24"/>
          <w:lang w:val="es-ES_tradnl" w:eastAsia="es-ES_tradnl"/>
        </w:rPr>
      </w:pPr>
      <w:r w:rsidRPr="00582E55">
        <w:rPr>
          <w:rFonts w:ascii="Arial" w:eastAsia="Times New Roman" w:hAnsi="Arial" w:cs="Arial"/>
          <w:b/>
          <w:noProof w:val="0"/>
          <w:sz w:val="24"/>
          <w:szCs w:val="24"/>
          <w:lang w:val="es-ES_tradnl" w:eastAsia="es-ES_tradnl"/>
        </w:rPr>
        <w:t xml:space="preserve">CONSIDERANDO </w:t>
      </w:r>
    </w:p>
    <w:p w:rsidR="00582E55" w:rsidRPr="00582E55" w:rsidRDefault="00582E55" w:rsidP="00582E55">
      <w:pPr>
        <w:spacing w:after="0" w:line="240" w:lineRule="auto"/>
        <w:jc w:val="both"/>
        <w:rPr>
          <w:rFonts w:ascii="Arial" w:eastAsia="Times New Roman" w:hAnsi="Arial" w:cs="Arial"/>
          <w:noProof w:val="0"/>
          <w:sz w:val="24"/>
          <w:szCs w:val="24"/>
          <w:lang w:val="es-ES_tradnl" w:eastAsia="es-ES_tradnl"/>
        </w:rPr>
      </w:pPr>
    </w:p>
    <w:p w:rsidR="00582E55" w:rsidRPr="00582E55" w:rsidRDefault="00582E55" w:rsidP="00582E55">
      <w:pPr>
        <w:spacing w:after="0" w:line="240" w:lineRule="auto"/>
        <w:jc w:val="both"/>
        <w:rPr>
          <w:rFonts w:ascii="Arial" w:eastAsia="Times New Roman" w:hAnsi="Arial" w:cs="Arial"/>
          <w:b/>
          <w:noProof w:val="0"/>
          <w:sz w:val="24"/>
          <w:szCs w:val="24"/>
          <w:lang w:val="es-ES_tradnl" w:eastAsia="es-ES_tradnl"/>
        </w:rPr>
      </w:pPr>
      <w:r w:rsidRPr="00582E55">
        <w:rPr>
          <w:rFonts w:ascii="Arial" w:eastAsia="Times New Roman" w:hAnsi="Arial" w:cs="Arial"/>
          <w:noProof w:val="0"/>
          <w:sz w:val="24"/>
          <w:szCs w:val="24"/>
          <w:lang w:val="es-ES_tradnl" w:eastAsia="es-ES_tradnl"/>
        </w:rPr>
        <w:t>Oficio AL-CPAJ-OFI-0283-2018, recibido vía correo el día 25 de octubre de 2</w:t>
      </w:r>
      <w:r>
        <w:rPr>
          <w:rFonts w:ascii="Arial" w:eastAsia="Times New Roman" w:hAnsi="Arial" w:cs="Arial"/>
          <w:noProof w:val="0"/>
          <w:sz w:val="24"/>
          <w:szCs w:val="24"/>
          <w:lang w:val="es-ES_tradnl" w:eastAsia="es-ES_tradnl"/>
        </w:rPr>
        <w:t>018, suscrito por la Sra. Nery A</w:t>
      </w:r>
      <w:r w:rsidRPr="00582E55">
        <w:rPr>
          <w:rFonts w:ascii="Arial" w:eastAsia="Times New Roman" w:hAnsi="Arial" w:cs="Arial"/>
          <w:noProof w:val="0"/>
          <w:sz w:val="24"/>
          <w:szCs w:val="24"/>
          <w:lang w:val="es-ES_tradnl" w:eastAsia="es-ES_tradnl"/>
        </w:rPr>
        <w:t>güero Montero, Jefa de Área, Comisiones Legislativas VII, Asamblea Legislativa, donde remite a estudio el Proyecto de Ley “ Convocatoria de la Asamblea Nacional Constituyente para reformar la Constitución Política, Expediente N° 19.874.</w:t>
      </w:r>
    </w:p>
    <w:p w:rsidR="00582E55" w:rsidRPr="00582E55" w:rsidRDefault="00582E55" w:rsidP="00582E55">
      <w:pPr>
        <w:suppressLineNumbers/>
        <w:spacing w:after="0" w:line="240" w:lineRule="auto"/>
        <w:jc w:val="both"/>
        <w:rPr>
          <w:rFonts w:ascii="Arial" w:eastAsia="Times New Roman" w:hAnsi="Arial" w:cs="Arial"/>
          <w:b/>
          <w:noProof w:val="0"/>
          <w:sz w:val="24"/>
          <w:szCs w:val="24"/>
          <w:lang w:val="es-ES_tradnl" w:eastAsia="es-ES_tradnl"/>
        </w:rPr>
      </w:pPr>
    </w:p>
    <w:p w:rsidR="00582E55" w:rsidRPr="00582E55" w:rsidRDefault="00582E55" w:rsidP="00582E55">
      <w:pPr>
        <w:spacing w:after="0" w:line="240" w:lineRule="auto"/>
        <w:jc w:val="both"/>
        <w:rPr>
          <w:rFonts w:ascii="Arial" w:eastAsia="Times New Roman" w:hAnsi="Arial" w:cs="Arial"/>
          <w:b/>
          <w:noProof w:val="0"/>
          <w:sz w:val="24"/>
          <w:szCs w:val="24"/>
          <w:lang w:val="es-ES_tradnl" w:eastAsia="es-ES_tradnl"/>
        </w:rPr>
      </w:pPr>
      <w:r w:rsidRPr="00582E55">
        <w:rPr>
          <w:rFonts w:ascii="Arial" w:eastAsia="Times New Roman" w:hAnsi="Arial" w:cs="Arial"/>
          <w:b/>
          <w:noProof w:val="0"/>
          <w:sz w:val="24"/>
          <w:szCs w:val="24"/>
          <w:lang w:val="es-ES_tradnl" w:eastAsia="es-ES_tradnl"/>
        </w:rPr>
        <w:t xml:space="preserve">ESTE CONCEJO MUNICIPAL ACUERDA </w:t>
      </w:r>
    </w:p>
    <w:p w:rsidR="00582E55" w:rsidRPr="00582E55" w:rsidRDefault="00582E55" w:rsidP="00582E55">
      <w:pPr>
        <w:spacing w:after="0" w:line="240" w:lineRule="auto"/>
        <w:rPr>
          <w:rFonts w:ascii="Calibri" w:eastAsia="Calibri" w:hAnsi="Calibri" w:cs="Times New Roman"/>
          <w:noProof w:val="0"/>
          <w:lang w:val="es-ES_tradnl"/>
        </w:rPr>
      </w:pPr>
    </w:p>
    <w:p w:rsidR="00582E55" w:rsidRPr="00582E55" w:rsidRDefault="00582E55" w:rsidP="00582E55">
      <w:pPr>
        <w:spacing w:line="252" w:lineRule="auto"/>
        <w:jc w:val="both"/>
        <w:rPr>
          <w:rFonts w:ascii="Arial" w:eastAsia="Calibri" w:hAnsi="Arial" w:cs="Arial"/>
          <w:noProof w:val="0"/>
          <w:sz w:val="24"/>
          <w:szCs w:val="24"/>
        </w:rPr>
      </w:pPr>
      <w:r w:rsidRPr="00582E55">
        <w:rPr>
          <w:rFonts w:ascii="Arial" w:eastAsia="Calibri" w:hAnsi="Arial" w:cs="Arial"/>
          <w:noProof w:val="0"/>
          <w:sz w:val="24"/>
          <w:szCs w:val="24"/>
        </w:rPr>
        <w:t xml:space="preserve">Remitir dicho oficio a la Comisión de Asuntos Jurídicos para su respectivo análisis y posterior dictamen. </w:t>
      </w:r>
    </w:p>
    <w:p w:rsidR="00582E55" w:rsidRPr="00582E55" w:rsidRDefault="00582E55" w:rsidP="00582E55">
      <w:pPr>
        <w:spacing w:line="252" w:lineRule="auto"/>
        <w:jc w:val="both"/>
        <w:rPr>
          <w:rFonts w:ascii="Arial" w:eastAsia="Calibri" w:hAnsi="Arial" w:cs="Arial"/>
          <w:b/>
          <w:noProof w:val="0"/>
        </w:rPr>
      </w:pPr>
      <w:r w:rsidRPr="00582E55">
        <w:rPr>
          <w:rFonts w:ascii="Arial" w:eastAsia="Calibri" w:hAnsi="Arial" w:cs="Arial"/>
          <w:b/>
          <w:noProof w:val="0"/>
        </w:rPr>
        <w:t>ACUERDO UNÁNIME Y DECLARADO DEFINITIVAMENTE APROBADO N°649-18</w:t>
      </w:r>
    </w:p>
    <w:p w:rsidR="00582E55" w:rsidRPr="00582E55" w:rsidRDefault="00582E55" w:rsidP="00582E55">
      <w:pPr>
        <w:spacing w:after="0" w:line="240" w:lineRule="auto"/>
        <w:jc w:val="both"/>
        <w:rPr>
          <w:rFonts w:ascii="Arial" w:eastAsia="Calibri" w:hAnsi="Arial" w:cs="Arial"/>
          <w:noProof w:val="0"/>
          <w:sz w:val="24"/>
          <w:szCs w:val="24"/>
        </w:rPr>
      </w:pPr>
      <w:r w:rsidRPr="00582E55">
        <w:rPr>
          <w:rFonts w:ascii="Arial" w:eastAsia="Calibri" w:hAnsi="Arial" w:cs="Arial"/>
          <w:noProof w:val="0"/>
          <w:sz w:val="24"/>
          <w:szCs w:val="24"/>
        </w:rPr>
        <w:t>Acuerdo con el voto positivo de los regidores</w:t>
      </w:r>
    </w:p>
    <w:p w:rsidR="00582E55" w:rsidRPr="00582E55" w:rsidRDefault="00582E55" w:rsidP="00582E55">
      <w:pPr>
        <w:spacing w:after="0" w:line="240" w:lineRule="auto"/>
        <w:jc w:val="both"/>
        <w:rPr>
          <w:rFonts w:ascii="Arial" w:eastAsia="Calibri" w:hAnsi="Arial" w:cs="Arial"/>
          <w:noProof w:val="0"/>
          <w:sz w:val="24"/>
          <w:szCs w:val="24"/>
        </w:rPr>
      </w:pPr>
    </w:p>
    <w:p w:rsidR="00582E55" w:rsidRPr="00582E55" w:rsidRDefault="00582E55" w:rsidP="00582E55">
      <w:pPr>
        <w:numPr>
          <w:ilvl w:val="0"/>
          <w:numId w:val="39"/>
        </w:numPr>
        <w:spacing w:after="0" w:line="240" w:lineRule="auto"/>
        <w:ind w:left="1276"/>
        <w:contextualSpacing/>
        <w:jc w:val="both"/>
        <w:rPr>
          <w:rFonts w:ascii="Arial" w:eastAsia="Calibri" w:hAnsi="Arial" w:cs="Arial"/>
          <w:noProof w:val="0"/>
          <w:sz w:val="24"/>
          <w:szCs w:val="24"/>
          <w:lang w:val="es-ES"/>
        </w:rPr>
      </w:pPr>
      <w:r w:rsidRPr="00582E55">
        <w:rPr>
          <w:rFonts w:ascii="Arial" w:eastAsia="Calibri" w:hAnsi="Arial" w:cs="Arial"/>
          <w:noProof w:val="0"/>
          <w:sz w:val="24"/>
          <w:szCs w:val="24"/>
          <w:lang w:val="es-ES"/>
        </w:rPr>
        <w:t>María de los Ángeles Artavia Zeledón, Partido Unidad Social Cristiana</w:t>
      </w:r>
    </w:p>
    <w:p w:rsidR="00582E55" w:rsidRPr="00582E55" w:rsidRDefault="00582E55" w:rsidP="00582E55">
      <w:pPr>
        <w:numPr>
          <w:ilvl w:val="0"/>
          <w:numId w:val="39"/>
        </w:numPr>
        <w:spacing w:after="0" w:line="240" w:lineRule="auto"/>
        <w:ind w:left="1276"/>
        <w:contextualSpacing/>
        <w:jc w:val="both"/>
        <w:rPr>
          <w:rFonts w:ascii="Arial" w:eastAsia="Calibri" w:hAnsi="Arial" w:cs="Arial"/>
          <w:noProof w:val="0"/>
          <w:sz w:val="24"/>
          <w:szCs w:val="24"/>
          <w:lang w:val="es-ES"/>
        </w:rPr>
      </w:pPr>
      <w:r w:rsidRPr="00582E55">
        <w:rPr>
          <w:rFonts w:ascii="Arial" w:eastAsia="Calibri" w:hAnsi="Arial" w:cs="Arial"/>
          <w:noProof w:val="0"/>
          <w:sz w:val="24"/>
          <w:szCs w:val="24"/>
          <w:lang w:val="es-ES"/>
        </w:rPr>
        <w:t>Damaris Gamboa Hernández, Partido Unidad Social Cristiana</w:t>
      </w:r>
    </w:p>
    <w:p w:rsidR="00582E55" w:rsidRPr="00582E55" w:rsidRDefault="00582E55" w:rsidP="00582E55">
      <w:pPr>
        <w:numPr>
          <w:ilvl w:val="0"/>
          <w:numId w:val="39"/>
        </w:numPr>
        <w:spacing w:after="0" w:line="240" w:lineRule="auto"/>
        <w:ind w:left="1276"/>
        <w:contextualSpacing/>
        <w:jc w:val="both"/>
        <w:rPr>
          <w:rFonts w:ascii="Arial" w:eastAsia="Calibri" w:hAnsi="Arial" w:cs="Arial"/>
          <w:noProof w:val="0"/>
          <w:sz w:val="24"/>
          <w:szCs w:val="24"/>
          <w:lang w:val="es-ES"/>
        </w:rPr>
      </w:pPr>
      <w:r w:rsidRPr="00582E55">
        <w:rPr>
          <w:rFonts w:ascii="Arial" w:eastAsia="Calibri" w:hAnsi="Arial" w:cs="Arial"/>
          <w:noProof w:val="0"/>
          <w:sz w:val="24"/>
          <w:szCs w:val="24"/>
          <w:lang w:val="es-ES"/>
        </w:rPr>
        <w:t>Julio César Benavides Espinoza, Partido Unidad Social Cristiana</w:t>
      </w:r>
    </w:p>
    <w:p w:rsidR="00582E55" w:rsidRPr="00582E55" w:rsidRDefault="00582E55" w:rsidP="00582E55">
      <w:pPr>
        <w:numPr>
          <w:ilvl w:val="0"/>
          <w:numId w:val="39"/>
        </w:numPr>
        <w:spacing w:after="0" w:line="240" w:lineRule="auto"/>
        <w:ind w:left="1276"/>
        <w:contextualSpacing/>
        <w:jc w:val="both"/>
        <w:rPr>
          <w:rFonts w:ascii="Arial" w:eastAsia="Calibri" w:hAnsi="Arial" w:cs="Arial"/>
          <w:noProof w:val="0"/>
          <w:sz w:val="24"/>
          <w:szCs w:val="24"/>
          <w:lang w:val="es-ES"/>
        </w:rPr>
      </w:pPr>
      <w:r w:rsidRPr="00582E55">
        <w:rPr>
          <w:rFonts w:ascii="Arial" w:eastAsia="Calibri" w:hAnsi="Arial" w:cs="Arial"/>
          <w:noProof w:val="0"/>
          <w:sz w:val="24"/>
          <w:szCs w:val="24"/>
          <w:lang w:val="es-ES"/>
        </w:rPr>
        <w:t>Yojhan Cubero Ramírez, Partido Liberación Nacional</w:t>
      </w:r>
    </w:p>
    <w:p w:rsidR="00582E55" w:rsidRPr="00582E55" w:rsidRDefault="00582E55" w:rsidP="00582E55">
      <w:pPr>
        <w:numPr>
          <w:ilvl w:val="0"/>
          <w:numId w:val="39"/>
        </w:numPr>
        <w:spacing w:after="0" w:line="240" w:lineRule="auto"/>
        <w:ind w:left="1276"/>
        <w:contextualSpacing/>
        <w:jc w:val="both"/>
        <w:rPr>
          <w:rFonts w:ascii="Arial" w:eastAsia="Calibri" w:hAnsi="Arial" w:cs="Arial"/>
          <w:noProof w:val="0"/>
          <w:sz w:val="24"/>
          <w:szCs w:val="24"/>
          <w:lang w:val="es-ES"/>
        </w:rPr>
      </w:pPr>
      <w:r w:rsidRPr="00582E55">
        <w:rPr>
          <w:rFonts w:ascii="Arial" w:eastAsia="Calibri" w:hAnsi="Arial" w:cs="Arial"/>
          <w:noProof w:val="0"/>
          <w:sz w:val="24"/>
          <w:szCs w:val="24"/>
          <w:lang w:val="es-ES"/>
        </w:rPr>
        <w:t>Betty Castillo Ortiz, Partido Liberación Nacional</w:t>
      </w:r>
    </w:p>
    <w:p w:rsidR="00582E55" w:rsidRDefault="00582E55" w:rsidP="004F5571">
      <w:pPr>
        <w:pStyle w:val="Sinespaciado"/>
        <w:rPr>
          <w:rFonts w:ascii="Arial" w:hAnsi="Arial" w:cs="Arial"/>
          <w:sz w:val="16"/>
          <w:szCs w:val="16"/>
        </w:rPr>
      </w:pPr>
    </w:p>
    <w:p w:rsidR="00582E55" w:rsidRDefault="00582E55" w:rsidP="004F5571">
      <w:pPr>
        <w:pStyle w:val="Sinespaciado"/>
        <w:rPr>
          <w:rFonts w:ascii="Arial" w:hAnsi="Arial" w:cs="Arial"/>
          <w:sz w:val="16"/>
          <w:szCs w:val="16"/>
        </w:rPr>
      </w:pPr>
    </w:p>
    <w:p w:rsidR="00582E55" w:rsidRDefault="00582E55" w:rsidP="004F5571">
      <w:pPr>
        <w:pStyle w:val="Sinespaciado"/>
        <w:rPr>
          <w:rFonts w:ascii="Arial" w:hAnsi="Arial" w:cs="Arial"/>
          <w:sz w:val="16"/>
          <w:szCs w:val="16"/>
        </w:rPr>
      </w:pPr>
    </w:p>
    <w:p w:rsidR="00582E55" w:rsidRDefault="00582E55" w:rsidP="004F5571">
      <w:pPr>
        <w:pStyle w:val="Sinespaciado"/>
        <w:rPr>
          <w:rFonts w:ascii="Arial" w:hAnsi="Arial" w:cs="Arial"/>
          <w:sz w:val="16"/>
          <w:szCs w:val="16"/>
        </w:rPr>
      </w:pPr>
    </w:p>
    <w:p w:rsidR="00582E55" w:rsidRPr="00C95FD3" w:rsidRDefault="00582E55" w:rsidP="00582E55">
      <w:pPr>
        <w:spacing w:after="0" w:line="240" w:lineRule="auto"/>
        <w:ind w:left="-142"/>
        <w:jc w:val="center"/>
        <w:rPr>
          <w:rFonts w:ascii="Arial" w:eastAsia="Calibri" w:hAnsi="Arial" w:cs="Arial"/>
          <w:sz w:val="16"/>
          <w:szCs w:val="16"/>
        </w:rPr>
      </w:pPr>
      <w:r w:rsidRPr="00C95FD3">
        <w:rPr>
          <w:rFonts w:ascii="Arial" w:eastAsia="Calibri" w:hAnsi="Arial" w:cs="Arial"/>
          <w:b/>
          <w:sz w:val="24"/>
          <w:szCs w:val="24"/>
          <w:lang w:val="es-ES_tradnl"/>
        </w:rPr>
        <w:t>LINETH ARTAVIA GONZÁLEZ</w:t>
      </w:r>
    </w:p>
    <w:p w:rsidR="00582E55" w:rsidRPr="00C95FD3" w:rsidRDefault="00582E55" w:rsidP="00582E55">
      <w:pPr>
        <w:spacing w:after="0" w:line="240" w:lineRule="auto"/>
        <w:ind w:left="-142"/>
        <w:jc w:val="center"/>
        <w:rPr>
          <w:rFonts w:ascii="Arial" w:eastAsia="Calibri" w:hAnsi="Arial" w:cs="Arial"/>
          <w:b/>
          <w:sz w:val="24"/>
          <w:szCs w:val="24"/>
          <w:lang w:val="es-ES_tradnl"/>
        </w:rPr>
      </w:pPr>
      <w:r w:rsidRPr="00C95FD3">
        <w:rPr>
          <w:rFonts w:ascii="Arial" w:eastAsia="Calibri" w:hAnsi="Arial" w:cs="Arial"/>
          <w:b/>
          <w:sz w:val="24"/>
          <w:szCs w:val="24"/>
          <w:lang w:val="es-ES_tradnl"/>
        </w:rPr>
        <w:t>SECRETARIA CONCEJO MUNICIPAL</w:t>
      </w:r>
    </w:p>
    <w:p w:rsidR="00582E55" w:rsidRDefault="00582E55" w:rsidP="00582E55">
      <w:pPr>
        <w:pStyle w:val="Sinespaciado"/>
        <w:ind w:left="360"/>
        <w:rPr>
          <w:rFonts w:ascii="Arial" w:hAnsi="Arial" w:cs="Arial"/>
          <w:sz w:val="16"/>
          <w:szCs w:val="16"/>
        </w:rPr>
      </w:pPr>
      <w:r w:rsidRPr="00116CBF">
        <w:rPr>
          <w:rFonts w:ascii="Arial" w:hAnsi="Arial" w:cs="Arial"/>
          <w:noProof/>
          <w:sz w:val="16"/>
          <w:szCs w:val="16"/>
          <w:lang w:val="es-CR" w:eastAsia="es-CR"/>
        </w:rPr>
        <w:drawing>
          <wp:inline distT="0" distB="0" distL="0" distR="0" wp14:anchorId="42351151" wp14:editId="08E61570">
            <wp:extent cx="213459" cy="152400"/>
            <wp:effectExtent l="0" t="0" r="0" b="0"/>
            <wp:docPr id="23" name="Imagen 23"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116CBF">
        <w:rPr>
          <w:rFonts w:ascii="Arial" w:hAnsi="Arial" w:cs="Arial"/>
          <w:sz w:val="16"/>
          <w:szCs w:val="16"/>
        </w:rPr>
        <w:t>C/c: Archivo</w:t>
      </w:r>
    </w:p>
    <w:p w:rsidR="00582E55" w:rsidRDefault="00582E55" w:rsidP="00582E55">
      <w:pPr>
        <w:pStyle w:val="Sinespaciado"/>
        <w:rPr>
          <w:rFonts w:ascii="Arial" w:hAnsi="Arial" w:cs="Arial"/>
          <w:sz w:val="16"/>
          <w:szCs w:val="16"/>
        </w:rPr>
      </w:pPr>
      <w:r>
        <w:rPr>
          <w:rFonts w:ascii="Arial" w:hAnsi="Arial" w:cs="Arial"/>
          <w:noProof/>
          <w:sz w:val="16"/>
          <w:szCs w:val="16"/>
          <w:lang w:val="es-CR" w:eastAsia="es-CR"/>
        </w:rPr>
        <w:t xml:space="preserve">        </w:t>
      </w:r>
      <w:r w:rsidRPr="00116CBF">
        <w:rPr>
          <w:rFonts w:ascii="Arial" w:hAnsi="Arial" w:cs="Arial"/>
          <w:noProof/>
          <w:sz w:val="16"/>
          <w:szCs w:val="16"/>
          <w:lang w:val="es-CR" w:eastAsia="es-CR"/>
        </w:rPr>
        <w:drawing>
          <wp:inline distT="0" distB="0" distL="0" distR="0" wp14:anchorId="7DD12853" wp14:editId="5C04F2A9">
            <wp:extent cx="213459" cy="152400"/>
            <wp:effectExtent l="0" t="0" r="0" b="0"/>
            <wp:docPr id="24" name="Imagen 24"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Pr>
          <w:rFonts w:ascii="Arial" w:hAnsi="Arial" w:cs="Arial"/>
          <w:noProof/>
          <w:sz w:val="16"/>
          <w:szCs w:val="16"/>
          <w:lang w:val="es-CR" w:eastAsia="es-CR"/>
        </w:rPr>
        <w:t>C/c: Sra. Nery Agüero Montero, Jefe Area, Comisiones Legislativas VII</w:t>
      </w:r>
    </w:p>
    <w:p w:rsidR="00EB0CBB" w:rsidRPr="00BC69BF" w:rsidRDefault="00EB0CBB" w:rsidP="00EB0CBB">
      <w:pPr>
        <w:jc w:val="right"/>
        <w:rPr>
          <w:rFonts w:ascii="Arial" w:hAnsi="Arial" w:cs="Arial"/>
          <w:b/>
          <w:sz w:val="24"/>
          <w:szCs w:val="24"/>
        </w:rPr>
      </w:pPr>
      <w:r w:rsidRPr="00BC69BF">
        <w:rPr>
          <w:rFonts w:ascii="Arial" w:hAnsi="Arial" w:cs="Arial"/>
          <w:b/>
          <w:sz w:val="24"/>
          <w:szCs w:val="24"/>
        </w:rPr>
        <w:lastRenderedPageBreak/>
        <w:t xml:space="preserve">OFICIO </w:t>
      </w:r>
      <w:r>
        <w:rPr>
          <w:rFonts w:ascii="Arial" w:hAnsi="Arial" w:cs="Arial"/>
          <w:b/>
          <w:sz w:val="24"/>
          <w:szCs w:val="24"/>
        </w:rPr>
        <w:t>MSPH-CM-ACUER-650-</w:t>
      </w:r>
      <w:r w:rsidRPr="00BC69BF">
        <w:rPr>
          <w:rFonts w:ascii="Arial" w:hAnsi="Arial" w:cs="Arial"/>
          <w:b/>
          <w:sz w:val="24"/>
          <w:szCs w:val="24"/>
        </w:rPr>
        <w:t>18</w:t>
      </w:r>
    </w:p>
    <w:p w:rsidR="00EB0CBB" w:rsidRPr="00052773" w:rsidRDefault="00EB0CBB" w:rsidP="00EB0CBB">
      <w:pPr>
        <w:spacing w:after="0" w:line="240" w:lineRule="auto"/>
        <w:jc w:val="right"/>
        <w:rPr>
          <w:rFonts w:ascii="Arial" w:eastAsia="Calibri" w:hAnsi="Arial" w:cs="Arial"/>
          <w:sz w:val="24"/>
          <w:szCs w:val="24"/>
        </w:rPr>
      </w:pPr>
      <w:r>
        <w:rPr>
          <w:rFonts w:ascii="Arial" w:eastAsia="Calibri" w:hAnsi="Arial" w:cs="Arial"/>
          <w:sz w:val="24"/>
          <w:szCs w:val="24"/>
        </w:rPr>
        <w:t>San Pablo de Heredia, 08 de noviembre de 2018</w:t>
      </w:r>
    </w:p>
    <w:p w:rsidR="00EB0CBB" w:rsidRDefault="00EB0CBB" w:rsidP="00EB0CBB">
      <w:pPr>
        <w:spacing w:after="0" w:line="240" w:lineRule="auto"/>
        <w:jc w:val="center"/>
        <w:rPr>
          <w:rFonts w:ascii="Arial" w:eastAsia="Calibri" w:hAnsi="Arial" w:cs="Arial"/>
          <w:b/>
          <w:sz w:val="24"/>
          <w:szCs w:val="24"/>
          <w:lang w:val="es-ES"/>
        </w:rPr>
      </w:pPr>
    </w:p>
    <w:p w:rsidR="00EB0CBB" w:rsidRDefault="00EB0CBB" w:rsidP="00EB0CBB">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Señores</w:t>
      </w:r>
    </w:p>
    <w:p w:rsidR="00EB0CBB" w:rsidRDefault="00EB0CBB" w:rsidP="00EB0CBB">
      <w:pPr>
        <w:spacing w:after="0" w:line="240" w:lineRule="auto"/>
        <w:rPr>
          <w:rFonts w:ascii="Arial" w:eastAsia="Times New Roman" w:hAnsi="Arial" w:cs="Arial"/>
          <w:noProof w:val="0"/>
          <w:sz w:val="24"/>
          <w:szCs w:val="24"/>
          <w:lang w:val="es-ES_tradnl" w:eastAsia="es-ES_tradnl"/>
        </w:rPr>
      </w:pPr>
      <w:r>
        <w:rPr>
          <w:rFonts w:ascii="Arial" w:eastAsia="Times New Roman" w:hAnsi="Arial" w:cs="Arial"/>
          <w:noProof w:val="0"/>
          <w:sz w:val="24"/>
          <w:szCs w:val="24"/>
          <w:lang w:val="es-ES_tradnl" w:eastAsia="es-ES_tradnl"/>
        </w:rPr>
        <w:t>Comisión de Asuntos Jurídicos</w:t>
      </w:r>
    </w:p>
    <w:p w:rsidR="00EB0CBB" w:rsidRDefault="00EB0CBB" w:rsidP="00EB0CBB">
      <w:pPr>
        <w:spacing w:after="0" w:line="240" w:lineRule="auto"/>
        <w:rPr>
          <w:rFonts w:ascii="Arial" w:eastAsia="Times New Roman" w:hAnsi="Arial" w:cs="Arial"/>
          <w:noProof w:val="0"/>
          <w:sz w:val="24"/>
          <w:szCs w:val="24"/>
          <w:lang w:val="es-ES_tradnl" w:eastAsia="es-ES_tradnl"/>
        </w:rPr>
      </w:pPr>
      <w:r>
        <w:rPr>
          <w:rFonts w:ascii="Arial" w:eastAsia="Times New Roman" w:hAnsi="Arial" w:cs="Arial"/>
          <w:noProof w:val="0"/>
          <w:sz w:val="24"/>
          <w:szCs w:val="24"/>
          <w:lang w:val="es-ES_tradnl" w:eastAsia="es-ES_tradnl"/>
        </w:rPr>
        <w:t>Municipalidad de San Pablo de Heredia</w:t>
      </w:r>
    </w:p>
    <w:p w:rsidR="00EB0CBB" w:rsidRDefault="00EB0CBB" w:rsidP="00EB0CBB">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Pte.</w:t>
      </w:r>
    </w:p>
    <w:p w:rsidR="00EB0CBB" w:rsidRDefault="00EB0CBB" w:rsidP="00EB0CBB">
      <w:pPr>
        <w:spacing w:after="0" w:line="276" w:lineRule="auto"/>
        <w:rPr>
          <w:rFonts w:ascii="Arial" w:eastAsia="Times New Roman" w:hAnsi="Arial" w:cs="Arial"/>
          <w:sz w:val="24"/>
          <w:szCs w:val="24"/>
          <w:lang w:val="es-ES" w:eastAsia="es-ES"/>
        </w:rPr>
      </w:pPr>
    </w:p>
    <w:p w:rsidR="00EB0CBB" w:rsidRPr="00BC69BF" w:rsidRDefault="00EB0CBB" w:rsidP="00EB0CBB">
      <w:pPr>
        <w:spacing w:after="0" w:line="276" w:lineRule="auto"/>
        <w:rPr>
          <w:rFonts w:ascii="Arial" w:eastAsia="Times New Roman" w:hAnsi="Arial" w:cs="Arial"/>
          <w:sz w:val="24"/>
          <w:szCs w:val="24"/>
          <w:lang w:val="es-ES" w:eastAsia="es-ES"/>
        </w:rPr>
      </w:pPr>
      <w:r w:rsidRPr="00BC69BF">
        <w:rPr>
          <w:rFonts w:ascii="Arial" w:eastAsia="Times New Roman" w:hAnsi="Arial" w:cs="Arial"/>
          <w:sz w:val="24"/>
          <w:szCs w:val="24"/>
          <w:lang w:val="es-ES" w:eastAsia="es-ES"/>
        </w:rPr>
        <w:t>Esti</w:t>
      </w:r>
      <w:r>
        <w:rPr>
          <w:rFonts w:ascii="Arial" w:eastAsia="Times New Roman" w:hAnsi="Arial" w:cs="Arial"/>
          <w:sz w:val="24"/>
          <w:szCs w:val="24"/>
          <w:lang w:val="es-ES" w:eastAsia="es-ES"/>
        </w:rPr>
        <w:t>mados señores</w:t>
      </w:r>
      <w:r w:rsidRPr="00BC69BF">
        <w:rPr>
          <w:rFonts w:ascii="Arial" w:eastAsia="Times New Roman" w:hAnsi="Arial" w:cs="Arial"/>
          <w:sz w:val="24"/>
          <w:szCs w:val="24"/>
          <w:lang w:val="es-ES" w:eastAsia="es-ES"/>
        </w:rPr>
        <w:t>:</w:t>
      </w:r>
    </w:p>
    <w:p w:rsidR="00EB0CBB" w:rsidRPr="00BC69BF" w:rsidRDefault="00EB0CBB" w:rsidP="00EB0CBB">
      <w:pPr>
        <w:pStyle w:val="Sinespaciado"/>
        <w:rPr>
          <w:lang w:eastAsia="es-ES"/>
        </w:rPr>
      </w:pPr>
    </w:p>
    <w:p w:rsidR="00EB0CBB" w:rsidRPr="00BC69BF" w:rsidRDefault="00EB0CBB" w:rsidP="00EB0CBB">
      <w:pPr>
        <w:spacing w:after="0"/>
        <w:jc w:val="both"/>
        <w:rPr>
          <w:rFonts w:ascii="Arial" w:eastAsia="Times New Roman" w:hAnsi="Arial" w:cs="Arial"/>
          <w:sz w:val="24"/>
          <w:szCs w:val="24"/>
          <w:lang w:eastAsia="es-ES"/>
        </w:rPr>
      </w:pPr>
      <w:r w:rsidRPr="00BC69BF">
        <w:rPr>
          <w:rFonts w:ascii="Arial" w:eastAsia="Times New Roman" w:hAnsi="Arial" w:cs="Arial"/>
          <w:sz w:val="24"/>
          <w:szCs w:val="24"/>
          <w:lang w:eastAsia="es-ES"/>
        </w:rPr>
        <w:t>Para su conocimiento y fines consiguientes me permito transcribir acuerdo adoptado por éste Órgano Colegiado el cual versa:</w:t>
      </w:r>
    </w:p>
    <w:p w:rsidR="00EB0CBB" w:rsidRPr="00860BB1" w:rsidRDefault="00EB0CBB" w:rsidP="00EB0CBB">
      <w:pPr>
        <w:spacing w:after="0" w:line="240" w:lineRule="auto"/>
        <w:jc w:val="center"/>
        <w:rPr>
          <w:rFonts w:ascii="Arial" w:eastAsia="Calibri" w:hAnsi="Arial" w:cs="Arial"/>
          <w:b/>
          <w:sz w:val="24"/>
          <w:szCs w:val="24"/>
        </w:rPr>
      </w:pPr>
    </w:p>
    <w:p w:rsidR="00EB0CBB" w:rsidRPr="001F2755" w:rsidRDefault="00EB0CBB" w:rsidP="00EB0CBB">
      <w:pPr>
        <w:pStyle w:val="Sinespaciado"/>
        <w:jc w:val="center"/>
        <w:rPr>
          <w:rFonts w:ascii="Arial" w:hAnsi="Arial" w:cs="Arial"/>
          <w:b/>
          <w:sz w:val="24"/>
          <w:szCs w:val="24"/>
        </w:rPr>
      </w:pPr>
      <w:r w:rsidRPr="001F2755">
        <w:rPr>
          <w:rFonts w:ascii="Arial" w:hAnsi="Arial" w:cs="Arial"/>
          <w:b/>
          <w:sz w:val="24"/>
          <w:szCs w:val="24"/>
        </w:rPr>
        <w:t>CONCEJO MUNICIPAL DE SAN PABLO DE HEREDIA</w:t>
      </w:r>
    </w:p>
    <w:p w:rsidR="00EB0CBB" w:rsidRDefault="00EB0CBB" w:rsidP="00EB0CBB">
      <w:pPr>
        <w:pStyle w:val="Sinespaciado"/>
        <w:jc w:val="center"/>
        <w:rPr>
          <w:rFonts w:ascii="Arial" w:hAnsi="Arial" w:cs="Arial"/>
          <w:b/>
          <w:sz w:val="24"/>
          <w:szCs w:val="24"/>
        </w:rPr>
      </w:pPr>
      <w:r w:rsidRPr="001F2755">
        <w:rPr>
          <w:rFonts w:ascii="Arial" w:hAnsi="Arial" w:cs="Arial"/>
          <w:b/>
          <w:sz w:val="24"/>
          <w:szCs w:val="24"/>
        </w:rPr>
        <w:t>SESIÓN ORDINARIA 4</w:t>
      </w:r>
      <w:r>
        <w:rPr>
          <w:rFonts w:ascii="Arial" w:hAnsi="Arial" w:cs="Arial"/>
          <w:b/>
          <w:sz w:val="24"/>
          <w:szCs w:val="24"/>
        </w:rPr>
        <w:t>5</w:t>
      </w:r>
      <w:r w:rsidRPr="001F2755">
        <w:rPr>
          <w:rFonts w:ascii="Arial" w:hAnsi="Arial" w:cs="Arial"/>
          <w:b/>
          <w:sz w:val="24"/>
          <w:szCs w:val="24"/>
        </w:rPr>
        <w:t xml:space="preserve">-18 CELEBRADA EL DÍA </w:t>
      </w:r>
      <w:r>
        <w:rPr>
          <w:rFonts w:ascii="Arial" w:hAnsi="Arial" w:cs="Arial"/>
          <w:b/>
          <w:sz w:val="24"/>
          <w:szCs w:val="24"/>
        </w:rPr>
        <w:t>CINCO DE NOVIEMBRE</w:t>
      </w:r>
      <w:r w:rsidRPr="001F2755">
        <w:rPr>
          <w:rFonts w:ascii="Arial" w:hAnsi="Arial" w:cs="Arial"/>
          <w:b/>
          <w:sz w:val="24"/>
          <w:szCs w:val="24"/>
        </w:rPr>
        <w:t xml:space="preserve">  DEL 2018 A PARTIR DE LAS DIECIOCHO HORAS CON QUINCE MINUTOS</w:t>
      </w:r>
    </w:p>
    <w:p w:rsidR="00582E55" w:rsidRDefault="00582E55" w:rsidP="004F5571">
      <w:pPr>
        <w:pStyle w:val="Sinespaciado"/>
        <w:rPr>
          <w:rFonts w:ascii="Arial" w:hAnsi="Arial" w:cs="Arial"/>
          <w:sz w:val="16"/>
          <w:szCs w:val="16"/>
        </w:rPr>
      </w:pPr>
    </w:p>
    <w:p w:rsidR="00EB0CBB" w:rsidRPr="00EB0CBB" w:rsidRDefault="00EB0CBB" w:rsidP="00EB0CBB">
      <w:pPr>
        <w:jc w:val="both"/>
        <w:rPr>
          <w:rFonts w:ascii="Arial" w:hAnsi="Arial" w:cs="Arial"/>
          <w:b/>
          <w:noProof w:val="0"/>
          <w:sz w:val="24"/>
          <w:szCs w:val="24"/>
        </w:rPr>
      </w:pPr>
      <w:r w:rsidRPr="00EB0CBB">
        <w:rPr>
          <w:rFonts w:ascii="Arial" w:hAnsi="Arial" w:cs="Arial"/>
          <w:b/>
          <w:noProof w:val="0"/>
          <w:sz w:val="24"/>
          <w:szCs w:val="24"/>
        </w:rPr>
        <w:t xml:space="preserve">CONSIDERANDO </w:t>
      </w:r>
    </w:p>
    <w:p w:rsidR="00EB0CBB" w:rsidRPr="00EB0CBB" w:rsidRDefault="00EB0CBB" w:rsidP="00EB0CBB">
      <w:pPr>
        <w:spacing w:after="0" w:line="240" w:lineRule="auto"/>
        <w:jc w:val="both"/>
        <w:rPr>
          <w:rFonts w:ascii="Arial" w:eastAsia="Times New Roman" w:hAnsi="Arial" w:cs="Arial"/>
          <w:b/>
          <w:noProof w:val="0"/>
          <w:sz w:val="24"/>
          <w:szCs w:val="24"/>
          <w:lang w:val="es-ES_tradnl" w:eastAsia="es-ES_tradnl"/>
        </w:rPr>
      </w:pPr>
      <w:r w:rsidRPr="00EB0CBB">
        <w:rPr>
          <w:rFonts w:ascii="Arial" w:eastAsia="Times New Roman" w:hAnsi="Arial" w:cs="Arial"/>
          <w:noProof w:val="0"/>
          <w:sz w:val="24"/>
          <w:szCs w:val="24"/>
          <w:lang w:val="es-ES_tradnl" w:eastAsia="es-ES_tradnl"/>
        </w:rPr>
        <w:t xml:space="preserve">Oficio AL-CPAJ-OFI-0301-2018, recibido vía correo el día 30 de octubre de 2018, suscrito por la Sra. Nery Agüero Montero, Jefa de Área, Comisiones Legislativas VII, Asamblea Legislativa, donde remite a consulta el Proyecto de Ley “Reforma al artículo 96 del Código Electoral, ley N° 8765, del 19 de agosto de 2009 y sus reformas, igualdad en el financiamiento anticipado para los procesos electorales municipales, Expediente N° 20.959. </w:t>
      </w:r>
    </w:p>
    <w:p w:rsidR="00EB0CBB" w:rsidRPr="00EB0CBB" w:rsidRDefault="00EB0CBB" w:rsidP="00EB0CBB">
      <w:pPr>
        <w:spacing w:after="0" w:line="240" w:lineRule="auto"/>
        <w:rPr>
          <w:rFonts w:ascii="Calibri" w:eastAsia="Calibri" w:hAnsi="Calibri" w:cs="Times New Roman"/>
          <w:noProof w:val="0"/>
          <w:lang w:val="es-ES_tradnl"/>
        </w:rPr>
      </w:pPr>
    </w:p>
    <w:p w:rsidR="00EB0CBB" w:rsidRPr="00EB0CBB" w:rsidRDefault="00EB0CBB" w:rsidP="00EB0CBB">
      <w:pPr>
        <w:jc w:val="both"/>
        <w:rPr>
          <w:rFonts w:ascii="Arial" w:eastAsia="Times New Roman" w:hAnsi="Arial" w:cs="Arial"/>
          <w:noProof w:val="0"/>
          <w:sz w:val="24"/>
          <w:szCs w:val="24"/>
          <w:lang w:val="es-ES_tradnl" w:eastAsia="es-ES_tradnl"/>
        </w:rPr>
      </w:pPr>
      <w:r w:rsidRPr="00EB0CBB">
        <w:rPr>
          <w:rFonts w:ascii="Arial" w:hAnsi="Arial" w:cs="Arial"/>
          <w:b/>
          <w:noProof w:val="0"/>
          <w:sz w:val="24"/>
          <w:szCs w:val="24"/>
        </w:rPr>
        <w:t xml:space="preserve">ESTE CONCEJO MUNICIPAL ACUERDA </w:t>
      </w:r>
    </w:p>
    <w:p w:rsidR="00EB0CBB" w:rsidRPr="00EB0CBB" w:rsidRDefault="00EB0CBB" w:rsidP="00EB0CBB">
      <w:pPr>
        <w:spacing w:line="252" w:lineRule="auto"/>
        <w:jc w:val="both"/>
        <w:rPr>
          <w:rFonts w:ascii="Arial" w:eastAsia="Calibri" w:hAnsi="Arial" w:cs="Arial"/>
          <w:noProof w:val="0"/>
          <w:sz w:val="24"/>
          <w:szCs w:val="24"/>
        </w:rPr>
      </w:pPr>
      <w:r w:rsidRPr="00EB0CBB">
        <w:rPr>
          <w:rFonts w:ascii="Arial" w:eastAsia="Calibri" w:hAnsi="Arial" w:cs="Arial"/>
          <w:noProof w:val="0"/>
          <w:sz w:val="24"/>
          <w:szCs w:val="24"/>
        </w:rPr>
        <w:t>Remitir dicho oficio a la Comisión de Asuntos Jurídicos para su análisis y posterior dictamen.</w:t>
      </w:r>
    </w:p>
    <w:p w:rsidR="00EB0CBB" w:rsidRPr="00EB0CBB" w:rsidRDefault="00EB0CBB" w:rsidP="00EB0CBB">
      <w:pPr>
        <w:spacing w:line="252" w:lineRule="auto"/>
        <w:jc w:val="both"/>
        <w:rPr>
          <w:rFonts w:ascii="Arial" w:eastAsia="Calibri" w:hAnsi="Arial" w:cs="Arial"/>
          <w:b/>
          <w:noProof w:val="0"/>
        </w:rPr>
      </w:pPr>
      <w:r w:rsidRPr="00EB0CBB">
        <w:rPr>
          <w:rFonts w:ascii="Arial" w:eastAsia="Calibri" w:hAnsi="Arial" w:cs="Arial"/>
          <w:b/>
          <w:noProof w:val="0"/>
        </w:rPr>
        <w:t>ACUERDO UNÁNIME Y DECLARADO DEFINITIVAMENTE APROBADO N°650-18</w:t>
      </w:r>
    </w:p>
    <w:p w:rsidR="00EB0CBB" w:rsidRPr="00EB0CBB" w:rsidRDefault="00EB0CBB" w:rsidP="00EB0CBB">
      <w:pPr>
        <w:spacing w:after="0" w:line="240" w:lineRule="auto"/>
        <w:jc w:val="both"/>
        <w:rPr>
          <w:rFonts w:ascii="Arial" w:eastAsia="Calibri" w:hAnsi="Arial" w:cs="Arial"/>
          <w:noProof w:val="0"/>
          <w:sz w:val="24"/>
          <w:szCs w:val="24"/>
        </w:rPr>
      </w:pPr>
      <w:r w:rsidRPr="00EB0CBB">
        <w:rPr>
          <w:rFonts w:ascii="Arial" w:eastAsia="Calibri" w:hAnsi="Arial" w:cs="Arial"/>
          <w:noProof w:val="0"/>
          <w:sz w:val="24"/>
          <w:szCs w:val="24"/>
        </w:rPr>
        <w:t>Acuerdo con el voto positivo de los regidores</w:t>
      </w:r>
    </w:p>
    <w:p w:rsidR="00EB0CBB" w:rsidRPr="00EB0CBB" w:rsidRDefault="00EB0CBB" w:rsidP="00EB0CBB">
      <w:pPr>
        <w:spacing w:after="0" w:line="240" w:lineRule="auto"/>
        <w:jc w:val="both"/>
        <w:rPr>
          <w:rFonts w:ascii="Arial" w:eastAsia="Calibri" w:hAnsi="Arial" w:cs="Arial"/>
          <w:noProof w:val="0"/>
          <w:sz w:val="24"/>
          <w:szCs w:val="24"/>
        </w:rPr>
      </w:pPr>
    </w:p>
    <w:p w:rsidR="00EB0CBB" w:rsidRPr="00EB0CBB" w:rsidRDefault="00EB0CBB" w:rsidP="00EB0CBB">
      <w:pPr>
        <w:numPr>
          <w:ilvl w:val="0"/>
          <w:numId w:val="40"/>
        </w:numPr>
        <w:spacing w:after="0" w:line="240" w:lineRule="auto"/>
        <w:ind w:left="1134"/>
        <w:contextualSpacing/>
        <w:jc w:val="both"/>
        <w:rPr>
          <w:rFonts w:ascii="Arial" w:eastAsia="Calibri" w:hAnsi="Arial" w:cs="Arial"/>
          <w:noProof w:val="0"/>
          <w:sz w:val="24"/>
          <w:szCs w:val="24"/>
          <w:lang w:val="es-ES"/>
        </w:rPr>
      </w:pPr>
      <w:r w:rsidRPr="00EB0CBB">
        <w:rPr>
          <w:rFonts w:ascii="Arial" w:eastAsia="Calibri" w:hAnsi="Arial" w:cs="Arial"/>
          <w:noProof w:val="0"/>
          <w:sz w:val="24"/>
          <w:szCs w:val="24"/>
          <w:lang w:val="es-ES"/>
        </w:rPr>
        <w:t>María de los Ángeles Artavia Zeledón, Partido Unidad Social Cristiana</w:t>
      </w:r>
    </w:p>
    <w:p w:rsidR="00EB0CBB" w:rsidRPr="00EB0CBB" w:rsidRDefault="00EB0CBB" w:rsidP="00EB0CBB">
      <w:pPr>
        <w:numPr>
          <w:ilvl w:val="0"/>
          <w:numId w:val="40"/>
        </w:numPr>
        <w:spacing w:after="0" w:line="240" w:lineRule="auto"/>
        <w:ind w:left="1134"/>
        <w:contextualSpacing/>
        <w:jc w:val="both"/>
        <w:rPr>
          <w:rFonts w:ascii="Arial" w:eastAsia="Calibri" w:hAnsi="Arial" w:cs="Arial"/>
          <w:noProof w:val="0"/>
          <w:sz w:val="24"/>
          <w:szCs w:val="24"/>
          <w:lang w:val="es-ES"/>
        </w:rPr>
      </w:pPr>
      <w:r w:rsidRPr="00EB0CBB">
        <w:rPr>
          <w:rFonts w:ascii="Arial" w:eastAsia="Calibri" w:hAnsi="Arial" w:cs="Arial"/>
          <w:noProof w:val="0"/>
          <w:sz w:val="24"/>
          <w:szCs w:val="24"/>
          <w:lang w:val="es-ES"/>
        </w:rPr>
        <w:t>Damaris Gamboa Hernández, Partido Unidad Social Cristiana</w:t>
      </w:r>
    </w:p>
    <w:p w:rsidR="00EB0CBB" w:rsidRPr="00EB0CBB" w:rsidRDefault="00EB0CBB" w:rsidP="00EB0CBB">
      <w:pPr>
        <w:numPr>
          <w:ilvl w:val="0"/>
          <w:numId w:val="40"/>
        </w:numPr>
        <w:spacing w:after="0" w:line="240" w:lineRule="auto"/>
        <w:ind w:left="1134"/>
        <w:contextualSpacing/>
        <w:jc w:val="both"/>
        <w:rPr>
          <w:rFonts w:ascii="Arial" w:eastAsia="Calibri" w:hAnsi="Arial" w:cs="Arial"/>
          <w:noProof w:val="0"/>
          <w:sz w:val="24"/>
          <w:szCs w:val="24"/>
          <w:lang w:val="es-ES"/>
        </w:rPr>
      </w:pPr>
      <w:r w:rsidRPr="00EB0CBB">
        <w:rPr>
          <w:rFonts w:ascii="Arial" w:eastAsia="Calibri" w:hAnsi="Arial" w:cs="Arial"/>
          <w:noProof w:val="0"/>
          <w:sz w:val="24"/>
          <w:szCs w:val="24"/>
          <w:lang w:val="es-ES"/>
        </w:rPr>
        <w:t>Julio César Benavides Espinoza, Partido Unidad Social Cristiana</w:t>
      </w:r>
    </w:p>
    <w:p w:rsidR="00EB0CBB" w:rsidRPr="00EB0CBB" w:rsidRDefault="00EB0CBB" w:rsidP="00EB0CBB">
      <w:pPr>
        <w:numPr>
          <w:ilvl w:val="0"/>
          <w:numId w:val="40"/>
        </w:numPr>
        <w:spacing w:after="0" w:line="240" w:lineRule="auto"/>
        <w:ind w:left="1134"/>
        <w:contextualSpacing/>
        <w:jc w:val="both"/>
        <w:rPr>
          <w:rFonts w:ascii="Arial" w:eastAsia="Calibri" w:hAnsi="Arial" w:cs="Arial"/>
          <w:noProof w:val="0"/>
          <w:sz w:val="24"/>
          <w:szCs w:val="24"/>
          <w:lang w:val="es-ES"/>
        </w:rPr>
      </w:pPr>
      <w:r w:rsidRPr="00EB0CBB">
        <w:rPr>
          <w:rFonts w:ascii="Arial" w:eastAsia="Calibri" w:hAnsi="Arial" w:cs="Arial"/>
          <w:noProof w:val="0"/>
          <w:sz w:val="24"/>
          <w:szCs w:val="24"/>
          <w:lang w:val="es-ES"/>
        </w:rPr>
        <w:t>Yojhan Cubero Ramírez, Partido Liberación Nacional</w:t>
      </w:r>
    </w:p>
    <w:p w:rsidR="00EB0CBB" w:rsidRPr="00EB0CBB" w:rsidRDefault="00EB0CBB" w:rsidP="00EB0CBB">
      <w:pPr>
        <w:numPr>
          <w:ilvl w:val="0"/>
          <w:numId w:val="40"/>
        </w:numPr>
        <w:spacing w:after="0" w:line="240" w:lineRule="auto"/>
        <w:ind w:left="1134"/>
        <w:contextualSpacing/>
        <w:jc w:val="both"/>
        <w:rPr>
          <w:rFonts w:ascii="Arial" w:eastAsia="Calibri" w:hAnsi="Arial" w:cs="Arial"/>
          <w:noProof w:val="0"/>
          <w:sz w:val="24"/>
          <w:szCs w:val="24"/>
          <w:lang w:val="es-ES"/>
        </w:rPr>
      </w:pPr>
      <w:r w:rsidRPr="00EB0CBB">
        <w:rPr>
          <w:rFonts w:ascii="Arial" w:eastAsia="Calibri" w:hAnsi="Arial" w:cs="Arial"/>
          <w:noProof w:val="0"/>
          <w:sz w:val="24"/>
          <w:szCs w:val="24"/>
          <w:lang w:val="es-ES"/>
        </w:rPr>
        <w:t>Betty Castillo Ortiz, Partido Liberación Nacional</w:t>
      </w:r>
    </w:p>
    <w:p w:rsidR="00EB0CBB" w:rsidRDefault="00EB0CBB" w:rsidP="004F5571">
      <w:pPr>
        <w:pStyle w:val="Sinespaciado"/>
        <w:rPr>
          <w:rFonts w:ascii="Arial" w:hAnsi="Arial" w:cs="Arial"/>
          <w:sz w:val="16"/>
          <w:szCs w:val="16"/>
        </w:rPr>
      </w:pPr>
    </w:p>
    <w:p w:rsidR="00EB0CBB" w:rsidRDefault="00EB0CBB" w:rsidP="004F5571">
      <w:pPr>
        <w:pStyle w:val="Sinespaciado"/>
        <w:rPr>
          <w:rFonts w:ascii="Arial" w:hAnsi="Arial" w:cs="Arial"/>
          <w:sz w:val="16"/>
          <w:szCs w:val="16"/>
        </w:rPr>
      </w:pPr>
    </w:p>
    <w:p w:rsidR="00EB0CBB" w:rsidRDefault="00EB0CBB" w:rsidP="004F5571">
      <w:pPr>
        <w:pStyle w:val="Sinespaciado"/>
        <w:rPr>
          <w:rFonts w:ascii="Arial" w:hAnsi="Arial" w:cs="Arial"/>
          <w:sz w:val="16"/>
          <w:szCs w:val="16"/>
        </w:rPr>
      </w:pPr>
    </w:p>
    <w:p w:rsidR="00EB0CBB" w:rsidRPr="00C95FD3" w:rsidRDefault="00EB0CBB" w:rsidP="00EB0CBB">
      <w:pPr>
        <w:spacing w:after="0" w:line="240" w:lineRule="auto"/>
        <w:ind w:left="-142"/>
        <w:jc w:val="center"/>
        <w:rPr>
          <w:rFonts w:ascii="Arial" w:eastAsia="Calibri" w:hAnsi="Arial" w:cs="Arial"/>
          <w:sz w:val="16"/>
          <w:szCs w:val="16"/>
        </w:rPr>
      </w:pPr>
      <w:r w:rsidRPr="00C95FD3">
        <w:rPr>
          <w:rFonts w:ascii="Arial" w:eastAsia="Calibri" w:hAnsi="Arial" w:cs="Arial"/>
          <w:b/>
          <w:sz w:val="24"/>
          <w:szCs w:val="24"/>
          <w:lang w:val="es-ES_tradnl"/>
        </w:rPr>
        <w:t>LINETH ARTAVIA GONZÁLEZ</w:t>
      </w:r>
    </w:p>
    <w:p w:rsidR="00EB0CBB" w:rsidRPr="00C95FD3" w:rsidRDefault="00EB0CBB" w:rsidP="00EB0CBB">
      <w:pPr>
        <w:spacing w:after="0" w:line="240" w:lineRule="auto"/>
        <w:ind w:left="-142"/>
        <w:jc w:val="center"/>
        <w:rPr>
          <w:rFonts w:ascii="Arial" w:eastAsia="Calibri" w:hAnsi="Arial" w:cs="Arial"/>
          <w:b/>
          <w:sz w:val="24"/>
          <w:szCs w:val="24"/>
          <w:lang w:val="es-ES_tradnl"/>
        </w:rPr>
      </w:pPr>
      <w:r w:rsidRPr="00C95FD3">
        <w:rPr>
          <w:rFonts w:ascii="Arial" w:eastAsia="Calibri" w:hAnsi="Arial" w:cs="Arial"/>
          <w:b/>
          <w:sz w:val="24"/>
          <w:szCs w:val="24"/>
          <w:lang w:val="es-ES_tradnl"/>
        </w:rPr>
        <w:t>SECRETARIA CONCEJO MUNICIPAL</w:t>
      </w:r>
    </w:p>
    <w:p w:rsidR="00EB0CBB" w:rsidRDefault="00EB0CBB" w:rsidP="00EB0CBB">
      <w:pPr>
        <w:pStyle w:val="Sinespaciado"/>
        <w:ind w:left="360"/>
        <w:rPr>
          <w:rFonts w:ascii="Arial" w:hAnsi="Arial" w:cs="Arial"/>
          <w:sz w:val="16"/>
          <w:szCs w:val="16"/>
        </w:rPr>
      </w:pPr>
      <w:r w:rsidRPr="00116CBF">
        <w:rPr>
          <w:rFonts w:ascii="Arial" w:hAnsi="Arial" w:cs="Arial"/>
          <w:noProof/>
          <w:sz w:val="16"/>
          <w:szCs w:val="16"/>
          <w:lang w:val="es-CR" w:eastAsia="es-CR"/>
        </w:rPr>
        <w:drawing>
          <wp:inline distT="0" distB="0" distL="0" distR="0" wp14:anchorId="46AE6623" wp14:editId="2B913551">
            <wp:extent cx="213459" cy="152400"/>
            <wp:effectExtent l="0" t="0" r="0" b="0"/>
            <wp:docPr id="25" name="Imagen 25"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116CBF">
        <w:rPr>
          <w:rFonts w:ascii="Arial" w:hAnsi="Arial" w:cs="Arial"/>
          <w:sz w:val="16"/>
          <w:szCs w:val="16"/>
        </w:rPr>
        <w:t>C/c: Archivo</w:t>
      </w:r>
    </w:p>
    <w:p w:rsidR="00EB0CBB" w:rsidRPr="003A0B85" w:rsidRDefault="00EB0CBB" w:rsidP="00EB0CBB">
      <w:pPr>
        <w:pStyle w:val="Sinespaciado"/>
        <w:rPr>
          <w:rFonts w:ascii="Arial" w:hAnsi="Arial" w:cs="Arial"/>
          <w:sz w:val="16"/>
          <w:szCs w:val="16"/>
          <w:lang w:val="es-CR"/>
        </w:rPr>
      </w:pPr>
      <w:r>
        <w:rPr>
          <w:rFonts w:ascii="Arial" w:hAnsi="Arial" w:cs="Arial"/>
          <w:noProof/>
          <w:sz w:val="16"/>
          <w:szCs w:val="16"/>
          <w:lang w:val="es-CR" w:eastAsia="es-CR"/>
        </w:rPr>
        <w:t xml:space="preserve">        </w:t>
      </w:r>
      <w:r w:rsidRPr="00116CBF">
        <w:rPr>
          <w:rFonts w:ascii="Arial" w:hAnsi="Arial" w:cs="Arial"/>
          <w:noProof/>
          <w:sz w:val="16"/>
          <w:szCs w:val="16"/>
          <w:lang w:val="es-CR" w:eastAsia="es-CR"/>
        </w:rPr>
        <w:drawing>
          <wp:inline distT="0" distB="0" distL="0" distR="0" wp14:anchorId="7CB72DC7" wp14:editId="1A6424D4">
            <wp:extent cx="213459" cy="152400"/>
            <wp:effectExtent l="0" t="0" r="0" b="0"/>
            <wp:docPr id="26" name="Imagen 26"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Pr>
          <w:rFonts w:ascii="Arial" w:hAnsi="Arial" w:cs="Arial"/>
          <w:noProof/>
          <w:sz w:val="16"/>
          <w:szCs w:val="16"/>
          <w:lang w:val="es-CR" w:eastAsia="es-CR"/>
        </w:rPr>
        <w:t>C/c: Sra. Nery Agüero Montero, Jefe Area, Comisiones Legislativas VII</w:t>
      </w:r>
    </w:p>
    <w:p w:rsidR="00EB0CBB" w:rsidRPr="00BC69BF" w:rsidRDefault="00EB0CBB" w:rsidP="00EB0CBB">
      <w:pPr>
        <w:jc w:val="right"/>
        <w:rPr>
          <w:rFonts w:ascii="Arial" w:hAnsi="Arial" w:cs="Arial"/>
          <w:b/>
          <w:sz w:val="24"/>
          <w:szCs w:val="24"/>
        </w:rPr>
      </w:pPr>
      <w:r w:rsidRPr="00BC69BF">
        <w:rPr>
          <w:rFonts w:ascii="Arial" w:hAnsi="Arial" w:cs="Arial"/>
          <w:b/>
          <w:sz w:val="24"/>
          <w:szCs w:val="24"/>
        </w:rPr>
        <w:lastRenderedPageBreak/>
        <w:t xml:space="preserve">OFICIO </w:t>
      </w:r>
      <w:r>
        <w:rPr>
          <w:rFonts w:ascii="Arial" w:hAnsi="Arial" w:cs="Arial"/>
          <w:b/>
          <w:sz w:val="24"/>
          <w:szCs w:val="24"/>
        </w:rPr>
        <w:t>MSPH-CM-ACUER-651-</w:t>
      </w:r>
      <w:r w:rsidRPr="00BC69BF">
        <w:rPr>
          <w:rFonts w:ascii="Arial" w:hAnsi="Arial" w:cs="Arial"/>
          <w:b/>
          <w:sz w:val="24"/>
          <w:szCs w:val="24"/>
        </w:rPr>
        <w:t>18</w:t>
      </w:r>
    </w:p>
    <w:p w:rsidR="00EB0CBB" w:rsidRPr="00052773" w:rsidRDefault="00EB0CBB" w:rsidP="00EB0CBB">
      <w:pPr>
        <w:spacing w:after="0" w:line="240" w:lineRule="auto"/>
        <w:jc w:val="right"/>
        <w:rPr>
          <w:rFonts w:ascii="Arial" w:eastAsia="Calibri" w:hAnsi="Arial" w:cs="Arial"/>
          <w:sz w:val="24"/>
          <w:szCs w:val="24"/>
        </w:rPr>
      </w:pPr>
      <w:r>
        <w:rPr>
          <w:rFonts w:ascii="Arial" w:eastAsia="Calibri" w:hAnsi="Arial" w:cs="Arial"/>
          <w:sz w:val="24"/>
          <w:szCs w:val="24"/>
        </w:rPr>
        <w:t>San Pablo de Heredia, 08 de noviembre de 2018</w:t>
      </w:r>
    </w:p>
    <w:p w:rsidR="00EB0CBB" w:rsidRDefault="00EB0CBB" w:rsidP="00EB0CBB">
      <w:pPr>
        <w:spacing w:after="0" w:line="240" w:lineRule="auto"/>
        <w:jc w:val="center"/>
        <w:rPr>
          <w:rFonts w:ascii="Arial" w:eastAsia="Calibri" w:hAnsi="Arial" w:cs="Arial"/>
          <w:b/>
          <w:sz w:val="24"/>
          <w:szCs w:val="24"/>
          <w:lang w:val="es-ES"/>
        </w:rPr>
      </w:pPr>
    </w:p>
    <w:p w:rsidR="00EB0CBB" w:rsidRDefault="00EB0CBB" w:rsidP="00EB0CBB">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Señores</w:t>
      </w:r>
    </w:p>
    <w:p w:rsidR="00EB0CBB" w:rsidRPr="003334E3" w:rsidRDefault="00EB0CBB" w:rsidP="00EB0CBB">
      <w:pPr>
        <w:pStyle w:val="Sinespaciado"/>
        <w:rPr>
          <w:rFonts w:ascii="Arial" w:hAnsi="Arial" w:cs="Arial"/>
          <w:sz w:val="24"/>
          <w:szCs w:val="24"/>
        </w:rPr>
      </w:pPr>
      <w:r w:rsidRPr="003334E3">
        <w:rPr>
          <w:rFonts w:ascii="Arial" w:hAnsi="Arial" w:cs="Arial"/>
          <w:sz w:val="24"/>
          <w:szCs w:val="24"/>
        </w:rPr>
        <w:t>Comisión Especial para la firma de un convenio o donación de un terreno para la construcción de la Plaza Ferial de Artesanos y Afines de San Pablo Heredia</w:t>
      </w:r>
    </w:p>
    <w:p w:rsidR="00EB0CBB" w:rsidRDefault="00EB0CBB" w:rsidP="00EB0CBB">
      <w:pPr>
        <w:spacing w:after="0" w:line="240" w:lineRule="auto"/>
        <w:rPr>
          <w:rFonts w:ascii="Arial" w:eastAsia="Times New Roman" w:hAnsi="Arial" w:cs="Arial"/>
          <w:noProof w:val="0"/>
          <w:sz w:val="24"/>
          <w:szCs w:val="24"/>
          <w:lang w:val="es-ES_tradnl" w:eastAsia="es-ES_tradnl"/>
        </w:rPr>
      </w:pPr>
      <w:r>
        <w:rPr>
          <w:rFonts w:ascii="Arial" w:eastAsia="Times New Roman" w:hAnsi="Arial" w:cs="Arial"/>
          <w:noProof w:val="0"/>
          <w:sz w:val="24"/>
          <w:szCs w:val="24"/>
          <w:lang w:val="es-ES_tradnl" w:eastAsia="es-ES_tradnl"/>
        </w:rPr>
        <w:t>Municipalidad de San Pablo de Heredia</w:t>
      </w:r>
    </w:p>
    <w:p w:rsidR="00EB0CBB" w:rsidRDefault="00EB0CBB" w:rsidP="00EB0CBB">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Pte.</w:t>
      </w:r>
    </w:p>
    <w:p w:rsidR="00EB0CBB" w:rsidRDefault="00EB0CBB" w:rsidP="00EB0CBB">
      <w:pPr>
        <w:spacing w:after="0" w:line="276" w:lineRule="auto"/>
        <w:rPr>
          <w:rFonts w:ascii="Arial" w:eastAsia="Times New Roman" w:hAnsi="Arial" w:cs="Arial"/>
          <w:sz w:val="24"/>
          <w:szCs w:val="24"/>
          <w:lang w:val="es-ES" w:eastAsia="es-ES"/>
        </w:rPr>
      </w:pPr>
    </w:p>
    <w:p w:rsidR="00EB0CBB" w:rsidRPr="00BC69BF" w:rsidRDefault="00EB0CBB" w:rsidP="00EB0CBB">
      <w:pPr>
        <w:spacing w:after="0" w:line="276" w:lineRule="auto"/>
        <w:rPr>
          <w:rFonts w:ascii="Arial" w:eastAsia="Times New Roman" w:hAnsi="Arial" w:cs="Arial"/>
          <w:sz w:val="24"/>
          <w:szCs w:val="24"/>
          <w:lang w:val="es-ES" w:eastAsia="es-ES"/>
        </w:rPr>
      </w:pPr>
      <w:r w:rsidRPr="00BC69BF">
        <w:rPr>
          <w:rFonts w:ascii="Arial" w:eastAsia="Times New Roman" w:hAnsi="Arial" w:cs="Arial"/>
          <w:sz w:val="24"/>
          <w:szCs w:val="24"/>
          <w:lang w:val="es-ES" w:eastAsia="es-ES"/>
        </w:rPr>
        <w:t>Esti</w:t>
      </w:r>
      <w:r>
        <w:rPr>
          <w:rFonts w:ascii="Arial" w:eastAsia="Times New Roman" w:hAnsi="Arial" w:cs="Arial"/>
          <w:sz w:val="24"/>
          <w:szCs w:val="24"/>
          <w:lang w:val="es-ES" w:eastAsia="es-ES"/>
        </w:rPr>
        <w:t>mados señores</w:t>
      </w:r>
      <w:r w:rsidRPr="00BC69BF">
        <w:rPr>
          <w:rFonts w:ascii="Arial" w:eastAsia="Times New Roman" w:hAnsi="Arial" w:cs="Arial"/>
          <w:sz w:val="24"/>
          <w:szCs w:val="24"/>
          <w:lang w:val="es-ES" w:eastAsia="es-ES"/>
        </w:rPr>
        <w:t>:</w:t>
      </w:r>
    </w:p>
    <w:p w:rsidR="00EB0CBB" w:rsidRPr="00BC69BF" w:rsidRDefault="00EB0CBB" w:rsidP="00EB0CBB">
      <w:pPr>
        <w:pStyle w:val="Sinespaciado"/>
        <w:rPr>
          <w:lang w:eastAsia="es-ES"/>
        </w:rPr>
      </w:pPr>
    </w:p>
    <w:p w:rsidR="00EB0CBB" w:rsidRPr="00BC69BF" w:rsidRDefault="00EB0CBB" w:rsidP="00EB0CBB">
      <w:pPr>
        <w:spacing w:after="0"/>
        <w:jc w:val="both"/>
        <w:rPr>
          <w:rFonts w:ascii="Arial" w:eastAsia="Times New Roman" w:hAnsi="Arial" w:cs="Arial"/>
          <w:sz w:val="24"/>
          <w:szCs w:val="24"/>
          <w:lang w:eastAsia="es-ES"/>
        </w:rPr>
      </w:pPr>
      <w:r w:rsidRPr="00BC69BF">
        <w:rPr>
          <w:rFonts w:ascii="Arial" w:eastAsia="Times New Roman" w:hAnsi="Arial" w:cs="Arial"/>
          <w:sz w:val="24"/>
          <w:szCs w:val="24"/>
          <w:lang w:eastAsia="es-ES"/>
        </w:rPr>
        <w:t>Para su conocimiento y fines consiguientes me permito transcribir acuerdo adoptado por éste Órgano Colegiado el cual versa:</w:t>
      </w:r>
    </w:p>
    <w:p w:rsidR="00EB0CBB" w:rsidRPr="00860BB1" w:rsidRDefault="00EB0CBB" w:rsidP="00EB0CBB">
      <w:pPr>
        <w:spacing w:after="0" w:line="240" w:lineRule="auto"/>
        <w:jc w:val="center"/>
        <w:rPr>
          <w:rFonts w:ascii="Arial" w:eastAsia="Calibri" w:hAnsi="Arial" w:cs="Arial"/>
          <w:b/>
          <w:sz w:val="24"/>
          <w:szCs w:val="24"/>
        </w:rPr>
      </w:pPr>
    </w:p>
    <w:p w:rsidR="00EB0CBB" w:rsidRPr="001F2755" w:rsidRDefault="00EB0CBB" w:rsidP="00EB0CBB">
      <w:pPr>
        <w:pStyle w:val="Sinespaciado"/>
        <w:jc w:val="center"/>
        <w:rPr>
          <w:rFonts w:ascii="Arial" w:hAnsi="Arial" w:cs="Arial"/>
          <w:b/>
          <w:sz w:val="24"/>
          <w:szCs w:val="24"/>
        </w:rPr>
      </w:pPr>
      <w:r w:rsidRPr="001F2755">
        <w:rPr>
          <w:rFonts w:ascii="Arial" w:hAnsi="Arial" w:cs="Arial"/>
          <w:b/>
          <w:sz w:val="24"/>
          <w:szCs w:val="24"/>
        </w:rPr>
        <w:t>CONCEJO MUNICIPAL DE SAN PABLO DE HEREDIA</w:t>
      </w:r>
    </w:p>
    <w:p w:rsidR="00EB0CBB" w:rsidRDefault="00EB0CBB" w:rsidP="00EB0CBB">
      <w:pPr>
        <w:pStyle w:val="Sinespaciado"/>
        <w:jc w:val="center"/>
        <w:rPr>
          <w:rFonts w:ascii="Arial" w:hAnsi="Arial" w:cs="Arial"/>
          <w:b/>
          <w:sz w:val="24"/>
          <w:szCs w:val="24"/>
        </w:rPr>
      </w:pPr>
      <w:r w:rsidRPr="001F2755">
        <w:rPr>
          <w:rFonts w:ascii="Arial" w:hAnsi="Arial" w:cs="Arial"/>
          <w:b/>
          <w:sz w:val="24"/>
          <w:szCs w:val="24"/>
        </w:rPr>
        <w:t>SESIÓN ORDINARIA 4</w:t>
      </w:r>
      <w:r>
        <w:rPr>
          <w:rFonts w:ascii="Arial" w:hAnsi="Arial" w:cs="Arial"/>
          <w:b/>
          <w:sz w:val="24"/>
          <w:szCs w:val="24"/>
        </w:rPr>
        <w:t>5</w:t>
      </w:r>
      <w:r w:rsidRPr="001F2755">
        <w:rPr>
          <w:rFonts w:ascii="Arial" w:hAnsi="Arial" w:cs="Arial"/>
          <w:b/>
          <w:sz w:val="24"/>
          <w:szCs w:val="24"/>
        </w:rPr>
        <w:t xml:space="preserve">-18 CELEBRADA EL DÍA </w:t>
      </w:r>
      <w:r>
        <w:rPr>
          <w:rFonts w:ascii="Arial" w:hAnsi="Arial" w:cs="Arial"/>
          <w:b/>
          <w:sz w:val="24"/>
          <w:szCs w:val="24"/>
        </w:rPr>
        <w:t>CINCO DE NOVIEMBRE</w:t>
      </w:r>
      <w:r w:rsidRPr="001F2755">
        <w:rPr>
          <w:rFonts w:ascii="Arial" w:hAnsi="Arial" w:cs="Arial"/>
          <w:b/>
          <w:sz w:val="24"/>
          <w:szCs w:val="24"/>
        </w:rPr>
        <w:t xml:space="preserve">  DEL 2018 A PARTIR DE LAS DIECIOCHO HORAS CON QUINCE MINUTOS</w:t>
      </w:r>
    </w:p>
    <w:p w:rsidR="00EB0CBB" w:rsidRDefault="00EB0CBB" w:rsidP="004F5571">
      <w:pPr>
        <w:pStyle w:val="Sinespaciado"/>
        <w:rPr>
          <w:rFonts w:ascii="Arial" w:hAnsi="Arial" w:cs="Arial"/>
          <w:sz w:val="16"/>
          <w:szCs w:val="16"/>
        </w:rPr>
      </w:pPr>
    </w:p>
    <w:p w:rsidR="00EB0CBB" w:rsidRPr="00EB0CBB" w:rsidRDefault="00EB0CBB" w:rsidP="00EB0CBB">
      <w:pPr>
        <w:spacing w:after="0" w:line="240" w:lineRule="auto"/>
        <w:jc w:val="both"/>
        <w:rPr>
          <w:rFonts w:ascii="Arial" w:eastAsia="Calibri" w:hAnsi="Arial" w:cs="Arial"/>
          <w:b/>
          <w:noProof w:val="0"/>
          <w:sz w:val="24"/>
          <w:szCs w:val="24"/>
          <w:lang w:val="es-ES"/>
        </w:rPr>
      </w:pPr>
      <w:r w:rsidRPr="00EB0CBB">
        <w:rPr>
          <w:rFonts w:ascii="Arial" w:eastAsia="Calibri" w:hAnsi="Arial" w:cs="Arial"/>
          <w:b/>
          <w:noProof w:val="0"/>
          <w:sz w:val="24"/>
          <w:szCs w:val="24"/>
          <w:lang w:val="es-ES"/>
        </w:rPr>
        <w:t>CONSIDERANDO</w:t>
      </w:r>
    </w:p>
    <w:p w:rsidR="00EB0CBB" w:rsidRPr="00EB0CBB" w:rsidRDefault="00EB0CBB" w:rsidP="00EB0CBB">
      <w:pPr>
        <w:spacing w:after="0" w:line="240" w:lineRule="auto"/>
        <w:jc w:val="both"/>
        <w:rPr>
          <w:rFonts w:ascii="Arial" w:eastAsia="Times New Roman" w:hAnsi="Arial" w:cs="Arial"/>
          <w:noProof w:val="0"/>
          <w:sz w:val="24"/>
          <w:szCs w:val="24"/>
          <w:lang w:val="es-ES_tradnl" w:eastAsia="es-ES_tradnl"/>
        </w:rPr>
      </w:pPr>
    </w:p>
    <w:p w:rsidR="00EB0CBB" w:rsidRPr="00EB0CBB" w:rsidRDefault="00EB0CBB" w:rsidP="00EB0CBB">
      <w:pPr>
        <w:spacing w:after="0" w:line="240" w:lineRule="auto"/>
        <w:jc w:val="both"/>
        <w:rPr>
          <w:rFonts w:ascii="Arial" w:eastAsia="Calibri" w:hAnsi="Arial" w:cs="Arial"/>
          <w:b/>
          <w:noProof w:val="0"/>
          <w:sz w:val="24"/>
          <w:szCs w:val="24"/>
          <w:lang w:val="es-ES_tradnl"/>
        </w:rPr>
      </w:pPr>
      <w:r w:rsidRPr="00EB0CBB">
        <w:rPr>
          <w:rFonts w:ascii="Arial" w:eastAsia="Times New Roman" w:hAnsi="Arial" w:cs="Arial"/>
          <w:noProof w:val="0"/>
          <w:sz w:val="24"/>
          <w:szCs w:val="24"/>
          <w:lang w:val="es-ES_tradnl" w:eastAsia="es-ES_tradnl"/>
        </w:rPr>
        <w:t>Oficio MSPH-AM-NI-195-2018, recibido el día 29 de octubre de 2018, suscrito por el Sr. Bernardo Porras López, Alcalde Municipal, donde remite criterio jurídico acerca de la posibilidad de convenio o donación de terreno municipal para la construcción de plaza ferial de artesanos y afines, en cumplimiento al acuerdo CM-557-18</w:t>
      </w:r>
    </w:p>
    <w:p w:rsidR="00EB0CBB" w:rsidRPr="00EB0CBB" w:rsidRDefault="00EB0CBB" w:rsidP="00EB0CBB">
      <w:pPr>
        <w:rPr>
          <w:rFonts w:ascii="Arial" w:hAnsi="Arial" w:cs="Arial"/>
          <w:b/>
          <w:noProof w:val="0"/>
          <w:sz w:val="24"/>
          <w:szCs w:val="24"/>
          <w:lang w:val="es-ES_tradnl"/>
        </w:rPr>
      </w:pPr>
    </w:p>
    <w:p w:rsidR="00EB0CBB" w:rsidRPr="00EB0CBB" w:rsidRDefault="00EB0CBB" w:rsidP="00EB0CBB">
      <w:pPr>
        <w:rPr>
          <w:rFonts w:ascii="Century Gothic" w:hAnsi="Century Gothic"/>
          <w:b/>
          <w:noProof w:val="0"/>
        </w:rPr>
      </w:pPr>
      <w:r w:rsidRPr="00EB0CBB">
        <w:rPr>
          <w:rFonts w:ascii="Arial" w:hAnsi="Arial" w:cs="Arial"/>
          <w:b/>
          <w:noProof w:val="0"/>
          <w:sz w:val="24"/>
          <w:szCs w:val="24"/>
        </w:rPr>
        <w:t>ESTE CONCEJO MUNICIPAL</w:t>
      </w:r>
      <w:r w:rsidRPr="00EB0CBB">
        <w:rPr>
          <w:rFonts w:ascii="Century Gothic" w:hAnsi="Century Gothic"/>
          <w:b/>
          <w:noProof w:val="0"/>
        </w:rPr>
        <w:t xml:space="preserve"> ACUERDA </w:t>
      </w:r>
    </w:p>
    <w:p w:rsidR="00EB0CBB" w:rsidRPr="00EB0CBB" w:rsidRDefault="00EB0CBB" w:rsidP="00EB0CBB">
      <w:pPr>
        <w:spacing w:line="252" w:lineRule="auto"/>
        <w:jc w:val="both"/>
        <w:rPr>
          <w:rFonts w:ascii="Arial" w:eastAsia="Calibri" w:hAnsi="Arial" w:cs="Arial"/>
          <w:noProof w:val="0"/>
          <w:sz w:val="24"/>
          <w:szCs w:val="24"/>
        </w:rPr>
      </w:pPr>
      <w:r w:rsidRPr="00EB0CBB">
        <w:rPr>
          <w:rFonts w:ascii="Arial" w:eastAsia="Calibri" w:hAnsi="Arial" w:cs="Arial"/>
          <w:noProof w:val="0"/>
          <w:sz w:val="24"/>
          <w:szCs w:val="24"/>
        </w:rPr>
        <w:t xml:space="preserve">Remitir dicho oficio a la Comisión Especial respectiva para su respectivo análisis y posterior dictamen según corresponda. </w:t>
      </w:r>
    </w:p>
    <w:p w:rsidR="00EB0CBB" w:rsidRPr="00EB0CBB" w:rsidRDefault="00EB0CBB" w:rsidP="00EB0CBB">
      <w:pPr>
        <w:spacing w:line="252" w:lineRule="auto"/>
        <w:jc w:val="both"/>
        <w:rPr>
          <w:rFonts w:ascii="Arial" w:eastAsia="Calibri" w:hAnsi="Arial" w:cs="Arial"/>
          <w:b/>
          <w:noProof w:val="0"/>
        </w:rPr>
      </w:pPr>
      <w:r w:rsidRPr="00EB0CBB">
        <w:rPr>
          <w:rFonts w:ascii="Arial" w:eastAsia="Calibri" w:hAnsi="Arial" w:cs="Arial"/>
          <w:b/>
          <w:noProof w:val="0"/>
        </w:rPr>
        <w:t>ACUERDO UNÁNIME Y DECLARADO DEFINITIVAMENTE APROBADO N°651-18</w:t>
      </w:r>
    </w:p>
    <w:p w:rsidR="00EB0CBB" w:rsidRPr="00EB0CBB" w:rsidRDefault="00EB0CBB" w:rsidP="00EB0CBB">
      <w:pPr>
        <w:spacing w:after="0" w:line="240" w:lineRule="auto"/>
        <w:jc w:val="both"/>
        <w:rPr>
          <w:rFonts w:ascii="Arial" w:eastAsia="Calibri" w:hAnsi="Arial" w:cs="Arial"/>
          <w:noProof w:val="0"/>
          <w:sz w:val="24"/>
          <w:szCs w:val="24"/>
        </w:rPr>
      </w:pPr>
      <w:r w:rsidRPr="00EB0CBB">
        <w:rPr>
          <w:rFonts w:ascii="Arial" w:eastAsia="Calibri" w:hAnsi="Arial" w:cs="Arial"/>
          <w:noProof w:val="0"/>
          <w:sz w:val="24"/>
          <w:szCs w:val="24"/>
        </w:rPr>
        <w:t>Acuerdo con el voto positivo de los regidores</w:t>
      </w:r>
    </w:p>
    <w:p w:rsidR="00EB0CBB" w:rsidRPr="00EB0CBB" w:rsidRDefault="00EB0CBB" w:rsidP="00EB0CBB">
      <w:pPr>
        <w:spacing w:after="0" w:line="240" w:lineRule="auto"/>
        <w:jc w:val="both"/>
        <w:rPr>
          <w:rFonts w:ascii="Arial" w:eastAsia="Calibri" w:hAnsi="Arial" w:cs="Arial"/>
          <w:noProof w:val="0"/>
          <w:sz w:val="24"/>
          <w:szCs w:val="24"/>
        </w:rPr>
      </w:pPr>
    </w:p>
    <w:p w:rsidR="00EB0CBB" w:rsidRPr="00EB0CBB" w:rsidRDefault="00EB0CBB" w:rsidP="00827EA9">
      <w:pPr>
        <w:numPr>
          <w:ilvl w:val="0"/>
          <w:numId w:val="41"/>
        </w:numPr>
        <w:spacing w:after="0" w:line="240" w:lineRule="auto"/>
        <w:ind w:left="1276"/>
        <w:contextualSpacing/>
        <w:jc w:val="both"/>
        <w:rPr>
          <w:rFonts w:ascii="Arial" w:eastAsia="Calibri" w:hAnsi="Arial" w:cs="Arial"/>
          <w:noProof w:val="0"/>
          <w:sz w:val="24"/>
          <w:szCs w:val="24"/>
          <w:lang w:val="es-ES"/>
        </w:rPr>
      </w:pPr>
      <w:r w:rsidRPr="00EB0CBB">
        <w:rPr>
          <w:rFonts w:ascii="Arial" w:eastAsia="Calibri" w:hAnsi="Arial" w:cs="Arial"/>
          <w:noProof w:val="0"/>
          <w:sz w:val="24"/>
          <w:szCs w:val="24"/>
          <w:lang w:val="es-ES"/>
        </w:rPr>
        <w:t>María de los Ángeles Artavia Zeledón, Partido Unidad Social Cristiana</w:t>
      </w:r>
    </w:p>
    <w:p w:rsidR="00EB0CBB" w:rsidRPr="00EB0CBB" w:rsidRDefault="00EB0CBB" w:rsidP="00827EA9">
      <w:pPr>
        <w:numPr>
          <w:ilvl w:val="0"/>
          <w:numId w:val="41"/>
        </w:numPr>
        <w:spacing w:after="0" w:line="240" w:lineRule="auto"/>
        <w:ind w:left="1276"/>
        <w:contextualSpacing/>
        <w:jc w:val="both"/>
        <w:rPr>
          <w:rFonts w:ascii="Arial" w:eastAsia="Calibri" w:hAnsi="Arial" w:cs="Arial"/>
          <w:noProof w:val="0"/>
          <w:sz w:val="24"/>
          <w:szCs w:val="24"/>
          <w:lang w:val="es-ES"/>
        </w:rPr>
      </w:pPr>
      <w:r w:rsidRPr="00EB0CBB">
        <w:rPr>
          <w:rFonts w:ascii="Arial" w:eastAsia="Calibri" w:hAnsi="Arial" w:cs="Arial"/>
          <w:noProof w:val="0"/>
          <w:sz w:val="24"/>
          <w:szCs w:val="24"/>
          <w:lang w:val="es-ES"/>
        </w:rPr>
        <w:t>Damaris Gamboa Hernández, Partido Unidad Social Cristiana</w:t>
      </w:r>
    </w:p>
    <w:p w:rsidR="00EB0CBB" w:rsidRPr="00EB0CBB" w:rsidRDefault="00EB0CBB" w:rsidP="00827EA9">
      <w:pPr>
        <w:numPr>
          <w:ilvl w:val="0"/>
          <w:numId w:val="41"/>
        </w:numPr>
        <w:spacing w:after="0" w:line="240" w:lineRule="auto"/>
        <w:ind w:left="1276"/>
        <w:contextualSpacing/>
        <w:jc w:val="both"/>
        <w:rPr>
          <w:rFonts w:ascii="Arial" w:eastAsia="Calibri" w:hAnsi="Arial" w:cs="Arial"/>
          <w:noProof w:val="0"/>
          <w:sz w:val="24"/>
          <w:szCs w:val="24"/>
          <w:lang w:val="es-ES"/>
        </w:rPr>
      </w:pPr>
      <w:r w:rsidRPr="00EB0CBB">
        <w:rPr>
          <w:rFonts w:ascii="Arial" w:eastAsia="Calibri" w:hAnsi="Arial" w:cs="Arial"/>
          <w:noProof w:val="0"/>
          <w:sz w:val="24"/>
          <w:szCs w:val="24"/>
          <w:lang w:val="es-ES"/>
        </w:rPr>
        <w:t>Julio César Benavides Espinoza, Partido Unidad Social Cristiana</w:t>
      </w:r>
    </w:p>
    <w:p w:rsidR="00EB0CBB" w:rsidRPr="00EB0CBB" w:rsidRDefault="00EB0CBB" w:rsidP="00827EA9">
      <w:pPr>
        <w:numPr>
          <w:ilvl w:val="0"/>
          <w:numId w:val="41"/>
        </w:numPr>
        <w:spacing w:after="0" w:line="240" w:lineRule="auto"/>
        <w:ind w:left="1276"/>
        <w:contextualSpacing/>
        <w:jc w:val="both"/>
        <w:rPr>
          <w:rFonts w:ascii="Arial" w:eastAsia="Calibri" w:hAnsi="Arial" w:cs="Arial"/>
          <w:noProof w:val="0"/>
          <w:sz w:val="24"/>
          <w:szCs w:val="24"/>
          <w:lang w:val="es-ES"/>
        </w:rPr>
      </w:pPr>
      <w:r w:rsidRPr="00EB0CBB">
        <w:rPr>
          <w:rFonts w:ascii="Arial" w:eastAsia="Calibri" w:hAnsi="Arial" w:cs="Arial"/>
          <w:noProof w:val="0"/>
          <w:sz w:val="24"/>
          <w:szCs w:val="24"/>
          <w:lang w:val="es-ES"/>
        </w:rPr>
        <w:t>Yojhan Cubero Ramírez, Partido Liberación Nacional</w:t>
      </w:r>
    </w:p>
    <w:p w:rsidR="00EB0CBB" w:rsidRPr="00EB0CBB" w:rsidRDefault="00EB0CBB" w:rsidP="00827EA9">
      <w:pPr>
        <w:numPr>
          <w:ilvl w:val="0"/>
          <w:numId w:val="41"/>
        </w:numPr>
        <w:spacing w:after="0" w:line="240" w:lineRule="auto"/>
        <w:ind w:left="1276"/>
        <w:contextualSpacing/>
        <w:jc w:val="both"/>
        <w:rPr>
          <w:rFonts w:ascii="Arial" w:eastAsia="Calibri" w:hAnsi="Arial" w:cs="Arial"/>
          <w:noProof w:val="0"/>
          <w:sz w:val="24"/>
          <w:szCs w:val="24"/>
          <w:lang w:val="es-ES"/>
        </w:rPr>
      </w:pPr>
      <w:r w:rsidRPr="00EB0CBB">
        <w:rPr>
          <w:rFonts w:ascii="Arial" w:eastAsia="Calibri" w:hAnsi="Arial" w:cs="Arial"/>
          <w:noProof w:val="0"/>
          <w:sz w:val="24"/>
          <w:szCs w:val="24"/>
          <w:lang w:val="es-ES"/>
        </w:rPr>
        <w:t>Betty Castillo Ortiz, Partido Liberación Nacional</w:t>
      </w:r>
    </w:p>
    <w:p w:rsidR="00EB0CBB" w:rsidRDefault="00EB0CBB" w:rsidP="004F5571">
      <w:pPr>
        <w:pStyle w:val="Sinespaciado"/>
        <w:rPr>
          <w:rFonts w:ascii="Arial" w:hAnsi="Arial" w:cs="Arial"/>
          <w:sz w:val="16"/>
          <w:szCs w:val="16"/>
        </w:rPr>
      </w:pPr>
    </w:p>
    <w:p w:rsidR="00EB0CBB" w:rsidRDefault="00EB0CBB" w:rsidP="004F5571">
      <w:pPr>
        <w:pStyle w:val="Sinespaciado"/>
        <w:rPr>
          <w:rFonts w:ascii="Arial" w:hAnsi="Arial" w:cs="Arial"/>
          <w:sz w:val="16"/>
          <w:szCs w:val="16"/>
        </w:rPr>
      </w:pPr>
    </w:p>
    <w:p w:rsidR="00EB0CBB" w:rsidRDefault="00EB0CBB" w:rsidP="004F5571">
      <w:pPr>
        <w:pStyle w:val="Sinespaciado"/>
        <w:rPr>
          <w:rFonts w:ascii="Arial" w:hAnsi="Arial" w:cs="Arial"/>
          <w:sz w:val="16"/>
          <w:szCs w:val="16"/>
        </w:rPr>
      </w:pPr>
    </w:p>
    <w:p w:rsidR="00EB0CBB" w:rsidRDefault="00EB0CBB" w:rsidP="004F5571">
      <w:pPr>
        <w:pStyle w:val="Sinespaciado"/>
        <w:rPr>
          <w:rFonts w:ascii="Arial" w:hAnsi="Arial" w:cs="Arial"/>
          <w:sz w:val="16"/>
          <w:szCs w:val="16"/>
        </w:rPr>
      </w:pPr>
    </w:p>
    <w:p w:rsidR="00EB0CBB" w:rsidRPr="00C95FD3" w:rsidRDefault="00EB0CBB" w:rsidP="00EB0CBB">
      <w:pPr>
        <w:spacing w:after="0" w:line="240" w:lineRule="auto"/>
        <w:ind w:left="-142"/>
        <w:jc w:val="center"/>
        <w:rPr>
          <w:rFonts w:ascii="Arial" w:eastAsia="Calibri" w:hAnsi="Arial" w:cs="Arial"/>
          <w:sz w:val="16"/>
          <w:szCs w:val="16"/>
        </w:rPr>
      </w:pPr>
      <w:r w:rsidRPr="00C95FD3">
        <w:rPr>
          <w:rFonts w:ascii="Arial" w:eastAsia="Calibri" w:hAnsi="Arial" w:cs="Arial"/>
          <w:b/>
          <w:sz w:val="24"/>
          <w:szCs w:val="24"/>
          <w:lang w:val="es-ES_tradnl"/>
        </w:rPr>
        <w:t>LINETH ARTAVIA GONZÁLEZ</w:t>
      </w:r>
    </w:p>
    <w:p w:rsidR="00EB0CBB" w:rsidRPr="00C95FD3" w:rsidRDefault="00EB0CBB" w:rsidP="00EB0CBB">
      <w:pPr>
        <w:spacing w:after="0" w:line="240" w:lineRule="auto"/>
        <w:ind w:left="-142"/>
        <w:jc w:val="center"/>
        <w:rPr>
          <w:rFonts w:ascii="Arial" w:eastAsia="Calibri" w:hAnsi="Arial" w:cs="Arial"/>
          <w:b/>
          <w:sz w:val="24"/>
          <w:szCs w:val="24"/>
          <w:lang w:val="es-ES_tradnl"/>
        </w:rPr>
      </w:pPr>
      <w:r w:rsidRPr="00C95FD3">
        <w:rPr>
          <w:rFonts w:ascii="Arial" w:eastAsia="Calibri" w:hAnsi="Arial" w:cs="Arial"/>
          <w:b/>
          <w:sz w:val="24"/>
          <w:szCs w:val="24"/>
          <w:lang w:val="es-ES_tradnl"/>
        </w:rPr>
        <w:t>SECRETARIA CONCEJO MUNICIPAL</w:t>
      </w:r>
    </w:p>
    <w:p w:rsidR="00EB0CBB" w:rsidRDefault="00EB0CBB" w:rsidP="00EB0CBB">
      <w:pPr>
        <w:pStyle w:val="Sinespaciado"/>
        <w:ind w:left="360"/>
        <w:rPr>
          <w:rFonts w:ascii="Arial" w:hAnsi="Arial" w:cs="Arial"/>
          <w:sz w:val="16"/>
          <w:szCs w:val="16"/>
        </w:rPr>
      </w:pPr>
      <w:r w:rsidRPr="00116CBF">
        <w:rPr>
          <w:rFonts w:ascii="Arial" w:hAnsi="Arial" w:cs="Arial"/>
          <w:noProof/>
          <w:sz w:val="16"/>
          <w:szCs w:val="16"/>
          <w:lang w:val="es-CR" w:eastAsia="es-CR"/>
        </w:rPr>
        <w:drawing>
          <wp:inline distT="0" distB="0" distL="0" distR="0" wp14:anchorId="04FEFA10" wp14:editId="44CBDAA7">
            <wp:extent cx="213459" cy="152400"/>
            <wp:effectExtent l="0" t="0" r="0" b="0"/>
            <wp:docPr id="29" name="Imagen 29"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116CBF">
        <w:rPr>
          <w:rFonts w:ascii="Arial" w:hAnsi="Arial" w:cs="Arial"/>
          <w:sz w:val="16"/>
          <w:szCs w:val="16"/>
        </w:rPr>
        <w:t>C/c: Archivo</w:t>
      </w:r>
    </w:p>
    <w:p w:rsidR="00EB0CBB" w:rsidRDefault="00EB0CBB" w:rsidP="004F5571">
      <w:pPr>
        <w:pStyle w:val="Sinespaciado"/>
        <w:rPr>
          <w:rFonts w:ascii="Arial" w:hAnsi="Arial" w:cs="Arial"/>
          <w:sz w:val="16"/>
          <w:szCs w:val="16"/>
        </w:rPr>
      </w:pPr>
    </w:p>
    <w:p w:rsidR="00EB0CBB" w:rsidRPr="00BC69BF" w:rsidRDefault="00EB0CBB" w:rsidP="00EB0CBB">
      <w:pPr>
        <w:jc w:val="right"/>
        <w:rPr>
          <w:rFonts w:ascii="Arial" w:hAnsi="Arial" w:cs="Arial"/>
          <w:b/>
          <w:sz w:val="24"/>
          <w:szCs w:val="24"/>
        </w:rPr>
      </w:pPr>
      <w:r w:rsidRPr="00BC69BF">
        <w:rPr>
          <w:rFonts w:ascii="Arial" w:hAnsi="Arial" w:cs="Arial"/>
          <w:b/>
          <w:sz w:val="24"/>
          <w:szCs w:val="24"/>
        </w:rPr>
        <w:lastRenderedPageBreak/>
        <w:t xml:space="preserve">OFICIO </w:t>
      </w:r>
      <w:r>
        <w:rPr>
          <w:rFonts w:ascii="Arial" w:hAnsi="Arial" w:cs="Arial"/>
          <w:b/>
          <w:sz w:val="24"/>
          <w:szCs w:val="24"/>
        </w:rPr>
        <w:t>MSPH-CM-ACUER-652-</w:t>
      </w:r>
      <w:r w:rsidRPr="00BC69BF">
        <w:rPr>
          <w:rFonts w:ascii="Arial" w:hAnsi="Arial" w:cs="Arial"/>
          <w:b/>
          <w:sz w:val="24"/>
          <w:szCs w:val="24"/>
        </w:rPr>
        <w:t>18</w:t>
      </w:r>
    </w:p>
    <w:p w:rsidR="00EB0CBB" w:rsidRPr="00052773" w:rsidRDefault="00EB0CBB" w:rsidP="00EB0CBB">
      <w:pPr>
        <w:spacing w:after="0" w:line="240" w:lineRule="auto"/>
        <w:jc w:val="right"/>
        <w:rPr>
          <w:rFonts w:ascii="Arial" w:eastAsia="Calibri" w:hAnsi="Arial" w:cs="Arial"/>
          <w:sz w:val="24"/>
          <w:szCs w:val="24"/>
        </w:rPr>
      </w:pPr>
      <w:r>
        <w:rPr>
          <w:rFonts w:ascii="Arial" w:eastAsia="Calibri" w:hAnsi="Arial" w:cs="Arial"/>
          <w:sz w:val="24"/>
          <w:szCs w:val="24"/>
        </w:rPr>
        <w:t>San Pablo de Heredia, 08 de noviembre de 2018</w:t>
      </w:r>
    </w:p>
    <w:p w:rsidR="00EB0CBB" w:rsidRDefault="00EB0CBB" w:rsidP="00EB0CBB">
      <w:pPr>
        <w:spacing w:after="0" w:line="240" w:lineRule="auto"/>
        <w:jc w:val="center"/>
        <w:rPr>
          <w:rFonts w:ascii="Arial" w:eastAsia="Calibri" w:hAnsi="Arial" w:cs="Arial"/>
          <w:b/>
          <w:sz w:val="24"/>
          <w:szCs w:val="24"/>
          <w:lang w:val="es-ES"/>
        </w:rPr>
      </w:pPr>
    </w:p>
    <w:p w:rsidR="00EB0CBB" w:rsidRDefault="00EB0CBB" w:rsidP="00EB0CBB">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Señores</w:t>
      </w:r>
    </w:p>
    <w:p w:rsidR="00EB0CBB" w:rsidRPr="003334E3" w:rsidRDefault="00EB0CBB" w:rsidP="00EB0CBB">
      <w:pPr>
        <w:pStyle w:val="Sinespaciado"/>
        <w:rPr>
          <w:rFonts w:ascii="Arial" w:hAnsi="Arial" w:cs="Arial"/>
          <w:sz w:val="24"/>
          <w:szCs w:val="24"/>
        </w:rPr>
      </w:pPr>
      <w:r w:rsidRPr="003334E3">
        <w:rPr>
          <w:rFonts w:ascii="Arial" w:hAnsi="Arial" w:cs="Arial"/>
          <w:sz w:val="24"/>
          <w:szCs w:val="24"/>
        </w:rPr>
        <w:t xml:space="preserve">Comisión </w:t>
      </w:r>
      <w:r>
        <w:rPr>
          <w:rFonts w:ascii="Arial" w:hAnsi="Arial" w:cs="Arial"/>
          <w:sz w:val="24"/>
          <w:szCs w:val="24"/>
        </w:rPr>
        <w:t xml:space="preserve">de Asuntos </w:t>
      </w:r>
      <w:r w:rsidR="003A0B85">
        <w:rPr>
          <w:rFonts w:ascii="Arial" w:hAnsi="Arial" w:cs="Arial"/>
          <w:sz w:val="24"/>
          <w:szCs w:val="24"/>
        </w:rPr>
        <w:t>Jurídicos</w:t>
      </w:r>
    </w:p>
    <w:p w:rsidR="00EB0CBB" w:rsidRDefault="00EB0CBB" w:rsidP="00EB0CBB">
      <w:pPr>
        <w:spacing w:after="0" w:line="240" w:lineRule="auto"/>
        <w:rPr>
          <w:rFonts w:ascii="Arial" w:eastAsia="Times New Roman" w:hAnsi="Arial" w:cs="Arial"/>
          <w:noProof w:val="0"/>
          <w:sz w:val="24"/>
          <w:szCs w:val="24"/>
          <w:lang w:val="es-ES_tradnl" w:eastAsia="es-ES_tradnl"/>
        </w:rPr>
      </w:pPr>
      <w:r>
        <w:rPr>
          <w:rFonts w:ascii="Arial" w:eastAsia="Times New Roman" w:hAnsi="Arial" w:cs="Arial"/>
          <w:noProof w:val="0"/>
          <w:sz w:val="24"/>
          <w:szCs w:val="24"/>
          <w:lang w:val="es-ES_tradnl" w:eastAsia="es-ES_tradnl"/>
        </w:rPr>
        <w:t>Municipalidad de San Pablo de Heredia</w:t>
      </w:r>
    </w:p>
    <w:p w:rsidR="00EB0CBB" w:rsidRDefault="00EB0CBB" w:rsidP="003A0B85">
      <w:pPr>
        <w:tabs>
          <w:tab w:val="left" w:pos="990"/>
        </w:tabs>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Pte.</w:t>
      </w:r>
      <w:r w:rsidR="003A0B85">
        <w:rPr>
          <w:rFonts w:ascii="Arial" w:eastAsia="Times New Roman" w:hAnsi="Arial" w:cs="Arial"/>
          <w:sz w:val="24"/>
          <w:szCs w:val="24"/>
          <w:lang w:val="es-ES_tradnl" w:eastAsia="es-ES_tradnl"/>
        </w:rPr>
        <w:tab/>
      </w:r>
    </w:p>
    <w:p w:rsidR="00EB0CBB" w:rsidRDefault="00EB0CBB" w:rsidP="00EB0CBB">
      <w:pPr>
        <w:spacing w:after="0" w:line="276" w:lineRule="auto"/>
        <w:rPr>
          <w:rFonts w:ascii="Arial" w:eastAsia="Times New Roman" w:hAnsi="Arial" w:cs="Arial"/>
          <w:sz w:val="24"/>
          <w:szCs w:val="24"/>
          <w:lang w:val="es-ES" w:eastAsia="es-ES"/>
        </w:rPr>
      </w:pPr>
    </w:p>
    <w:p w:rsidR="00EB0CBB" w:rsidRPr="00BC69BF" w:rsidRDefault="00EB0CBB" w:rsidP="00EB0CBB">
      <w:pPr>
        <w:spacing w:after="0" w:line="276" w:lineRule="auto"/>
        <w:rPr>
          <w:rFonts w:ascii="Arial" w:eastAsia="Times New Roman" w:hAnsi="Arial" w:cs="Arial"/>
          <w:sz w:val="24"/>
          <w:szCs w:val="24"/>
          <w:lang w:val="es-ES" w:eastAsia="es-ES"/>
        </w:rPr>
      </w:pPr>
      <w:r w:rsidRPr="00BC69BF">
        <w:rPr>
          <w:rFonts w:ascii="Arial" w:eastAsia="Times New Roman" w:hAnsi="Arial" w:cs="Arial"/>
          <w:sz w:val="24"/>
          <w:szCs w:val="24"/>
          <w:lang w:val="es-ES" w:eastAsia="es-ES"/>
        </w:rPr>
        <w:t>Esti</w:t>
      </w:r>
      <w:r>
        <w:rPr>
          <w:rFonts w:ascii="Arial" w:eastAsia="Times New Roman" w:hAnsi="Arial" w:cs="Arial"/>
          <w:sz w:val="24"/>
          <w:szCs w:val="24"/>
          <w:lang w:val="es-ES" w:eastAsia="es-ES"/>
        </w:rPr>
        <w:t>mados señores</w:t>
      </w:r>
      <w:r w:rsidRPr="00BC69BF">
        <w:rPr>
          <w:rFonts w:ascii="Arial" w:eastAsia="Times New Roman" w:hAnsi="Arial" w:cs="Arial"/>
          <w:sz w:val="24"/>
          <w:szCs w:val="24"/>
          <w:lang w:val="es-ES" w:eastAsia="es-ES"/>
        </w:rPr>
        <w:t>:</w:t>
      </w:r>
    </w:p>
    <w:p w:rsidR="00EB0CBB" w:rsidRPr="00BC69BF" w:rsidRDefault="00EB0CBB" w:rsidP="00EB0CBB">
      <w:pPr>
        <w:pStyle w:val="Sinespaciado"/>
        <w:rPr>
          <w:lang w:eastAsia="es-ES"/>
        </w:rPr>
      </w:pPr>
    </w:p>
    <w:p w:rsidR="00EB0CBB" w:rsidRPr="00BC69BF" w:rsidRDefault="00EB0CBB" w:rsidP="00EB0CBB">
      <w:pPr>
        <w:spacing w:after="0"/>
        <w:jc w:val="both"/>
        <w:rPr>
          <w:rFonts w:ascii="Arial" w:eastAsia="Times New Roman" w:hAnsi="Arial" w:cs="Arial"/>
          <w:sz w:val="24"/>
          <w:szCs w:val="24"/>
          <w:lang w:eastAsia="es-ES"/>
        </w:rPr>
      </w:pPr>
      <w:r w:rsidRPr="00BC69BF">
        <w:rPr>
          <w:rFonts w:ascii="Arial" w:eastAsia="Times New Roman" w:hAnsi="Arial" w:cs="Arial"/>
          <w:sz w:val="24"/>
          <w:szCs w:val="24"/>
          <w:lang w:eastAsia="es-ES"/>
        </w:rPr>
        <w:t>Para su conocimiento y fines consiguientes me permito transcribir acuerdo adoptado por éste Órgano Colegiado el cual versa:</w:t>
      </w:r>
    </w:p>
    <w:p w:rsidR="00EB0CBB" w:rsidRPr="00860BB1" w:rsidRDefault="00EB0CBB" w:rsidP="00EB0CBB">
      <w:pPr>
        <w:spacing w:after="0" w:line="240" w:lineRule="auto"/>
        <w:jc w:val="center"/>
        <w:rPr>
          <w:rFonts w:ascii="Arial" w:eastAsia="Calibri" w:hAnsi="Arial" w:cs="Arial"/>
          <w:b/>
          <w:sz w:val="24"/>
          <w:szCs w:val="24"/>
        </w:rPr>
      </w:pPr>
    </w:p>
    <w:p w:rsidR="00EB0CBB" w:rsidRPr="001F2755" w:rsidRDefault="00EB0CBB" w:rsidP="00EB0CBB">
      <w:pPr>
        <w:pStyle w:val="Sinespaciado"/>
        <w:jc w:val="center"/>
        <w:rPr>
          <w:rFonts w:ascii="Arial" w:hAnsi="Arial" w:cs="Arial"/>
          <w:b/>
          <w:sz w:val="24"/>
          <w:szCs w:val="24"/>
        </w:rPr>
      </w:pPr>
      <w:r w:rsidRPr="001F2755">
        <w:rPr>
          <w:rFonts w:ascii="Arial" w:hAnsi="Arial" w:cs="Arial"/>
          <w:b/>
          <w:sz w:val="24"/>
          <w:szCs w:val="24"/>
        </w:rPr>
        <w:t>CONCEJO MUNICIPAL DE SAN PABLO DE HEREDIA</w:t>
      </w:r>
    </w:p>
    <w:p w:rsidR="00EB0CBB" w:rsidRDefault="00EB0CBB" w:rsidP="00EB0CBB">
      <w:pPr>
        <w:pStyle w:val="Sinespaciado"/>
        <w:jc w:val="center"/>
        <w:rPr>
          <w:rFonts w:ascii="Arial" w:hAnsi="Arial" w:cs="Arial"/>
          <w:b/>
          <w:sz w:val="24"/>
          <w:szCs w:val="24"/>
        </w:rPr>
      </w:pPr>
      <w:r w:rsidRPr="001F2755">
        <w:rPr>
          <w:rFonts w:ascii="Arial" w:hAnsi="Arial" w:cs="Arial"/>
          <w:b/>
          <w:sz w:val="24"/>
          <w:szCs w:val="24"/>
        </w:rPr>
        <w:t>SESIÓN ORDINARIA 4</w:t>
      </w:r>
      <w:r>
        <w:rPr>
          <w:rFonts w:ascii="Arial" w:hAnsi="Arial" w:cs="Arial"/>
          <w:b/>
          <w:sz w:val="24"/>
          <w:szCs w:val="24"/>
        </w:rPr>
        <w:t>5</w:t>
      </w:r>
      <w:r w:rsidRPr="001F2755">
        <w:rPr>
          <w:rFonts w:ascii="Arial" w:hAnsi="Arial" w:cs="Arial"/>
          <w:b/>
          <w:sz w:val="24"/>
          <w:szCs w:val="24"/>
        </w:rPr>
        <w:t xml:space="preserve">-18 CELEBRADA EL DÍA </w:t>
      </w:r>
      <w:r>
        <w:rPr>
          <w:rFonts w:ascii="Arial" w:hAnsi="Arial" w:cs="Arial"/>
          <w:b/>
          <w:sz w:val="24"/>
          <w:szCs w:val="24"/>
        </w:rPr>
        <w:t>CINCO DE NOVIEMBRE</w:t>
      </w:r>
      <w:r w:rsidRPr="001F2755">
        <w:rPr>
          <w:rFonts w:ascii="Arial" w:hAnsi="Arial" w:cs="Arial"/>
          <w:b/>
          <w:sz w:val="24"/>
          <w:szCs w:val="24"/>
        </w:rPr>
        <w:t xml:space="preserve">  DEL 2018 A PARTIR DE LAS DIECIOCHO HORAS CON QUINCE MINUTOS</w:t>
      </w:r>
    </w:p>
    <w:p w:rsidR="00EB0CBB" w:rsidRDefault="00EB0CBB" w:rsidP="004F5571">
      <w:pPr>
        <w:pStyle w:val="Sinespaciado"/>
        <w:rPr>
          <w:rFonts w:ascii="Arial" w:hAnsi="Arial" w:cs="Arial"/>
          <w:sz w:val="16"/>
          <w:szCs w:val="16"/>
        </w:rPr>
      </w:pPr>
    </w:p>
    <w:p w:rsidR="00EB0CBB" w:rsidRPr="00EB0CBB" w:rsidRDefault="00EB0CBB" w:rsidP="00EB0CBB">
      <w:pPr>
        <w:spacing w:after="0" w:line="240" w:lineRule="auto"/>
        <w:rPr>
          <w:rFonts w:ascii="Arial" w:eastAsia="Calibri" w:hAnsi="Arial" w:cs="Arial"/>
          <w:b/>
          <w:noProof w:val="0"/>
          <w:sz w:val="24"/>
          <w:szCs w:val="24"/>
          <w:lang w:val="es-ES"/>
        </w:rPr>
      </w:pPr>
      <w:r w:rsidRPr="00EB0CBB">
        <w:rPr>
          <w:rFonts w:ascii="Arial" w:eastAsia="Calibri" w:hAnsi="Arial" w:cs="Arial"/>
          <w:b/>
          <w:noProof w:val="0"/>
          <w:sz w:val="24"/>
          <w:szCs w:val="24"/>
          <w:lang w:val="es-ES"/>
        </w:rPr>
        <w:t>CONSIDERANDO</w:t>
      </w:r>
    </w:p>
    <w:p w:rsidR="00EB0CBB" w:rsidRPr="00EB0CBB" w:rsidRDefault="00EB0CBB" w:rsidP="00EB0CBB">
      <w:pPr>
        <w:spacing w:after="0" w:line="240" w:lineRule="auto"/>
        <w:jc w:val="both"/>
        <w:rPr>
          <w:rFonts w:ascii="Arial" w:eastAsia="Times New Roman" w:hAnsi="Arial" w:cs="Arial"/>
          <w:noProof w:val="0"/>
          <w:sz w:val="24"/>
          <w:szCs w:val="24"/>
          <w:lang w:val="es-ES_tradnl" w:eastAsia="es-ES_tradnl"/>
        </w:rPr>
      </w:pPr>
    </w:p>
    <w:p w:rsidR="00EB0CBB" w:rsidRPr="00EB0CBB" w:rsidRDefault="00EB0CBB" w:rsidP="00EB0CBB">
      <w:pPr>
        <w:spacing w:after="0" w:line="240" w:lineRule="auto"/>
        <w:jc w:val="both"/>
        <w:rPr>
          <w:rFonts w:ascii="Arial" w:eastAsia="Calibri" w:hAnsi="Arial" w:cs="Arial"/>
          <w:b/>
          <w:noProof w:val="0"/>
          <w:sz w:val="24"/>
          <w:szCs w:val="24"/>
          <w:lang w:val="es-ES"/>
        </w:rPr>
      </w:pPr>
      <w:r w:rsidRPr="00EB0CBB">
        <w:rPr>
          <w:rFonts w:ascii="Arial" w:eastAsia="Times New Roman" w:hAnsi="Arial" w:cs="Arial"/>
          <w:noProof w:val="0"/>
          <w:sz w:val="24"/>
          <w:szCs w:val="24"/>
          <w:lang w:val="es-ES_tradnl" w:eastAsia="es-ES_tradnl"/>
        </w:rPr>
        <w:t>Oficio MSPH-AM-NI-194-2018, recibido el día 29 de octubre de 2018, suscrito por el Sr. Bernardo Porras López, Alcalde Municipal, donde remite Propuesta de Reglamento de Administración, Usos y Servicios del Centro Cultural de San Pablo de Heredia.</w:t>
      </w:r>
    </w:p>
    <w:p w:rsidR="00EB0CBB" w:rsidRPr="00EB0CBB" w:rsidRDefault="00EB0CBB" w:rsidP="00EB0CBB">
      <w:pPr>
        <w:spacing w:after="0" w:line="240" w:lineRule="auto"/>
        <w:jc w:val="both"/>
        <w:rPr>
          <w:rFonts w:ascii="Arial" w:eastAsia="Calibri" w:hAnsi="Arial" w:cs="Arial"/>
          <w:b/>
          <w:noProof w:val="0"/>
          <w:sz w:val="24"/>
          <w:szCs w:val="24"/>
          <w:lang w:val="es-ES_tradnl"/>
        </w:rPr>
      </w:pPr>
    </w:p>
    <w:p w:rsidR="00EB0CBB" w:rsidRDefault="00EB0CBB" w:rsidP="00EB0CBB">
      <w:pPr>
        <w:spacing w:after="0" w:line="240" w:lineRule="auto"/>
        <w:rPr>
          <w:rFonts w:ascii="Arial" w:eastAsia="Calibri" w:hAnsi="Arial" w:cs="Arial"/>
          <w:b/>
          <w:noProof w:val="0"/>
          <w:sz w:val="24"/>
          <w:szCs w:val="24"/>
          <w:lang w:val="es-ES"/>
        </w:rPr>
      </w:pPr>
      <w:r w:rsidRPr="00EB0CBB">
        <w:rPr>
          <w:rFonts w:ascii="Arial" w:eastAsia="Calibri" w:hAnsi="Arial" w:cs="Arial"/>
          <w:b/>
          <w:noProof w:val="0"/>
          <w:sz w:val="24"/>
          <w:szCs w:val="24"/>
          <w:lang w:val="es-ES"/>
        </w:rPr>
        <w:t>ESTE CONCEJO MUNICIPAL ACUERDA</w:t>
      </w:r>
    </w:p>
    <w:p w:rsidR="00EB0CBB" w:rsidRPr="00EB0CBB" w:rsidRDefault="00EB0CBB" w:rsidP="00EB0CBB">
      <w:pPr>
        <w:spacing w:after="0" w:line="240" w:lineRule="auto"/>
        <w:rPr>
          <w:rFonts w:ascii="Arial" w:eastAsia="Calibri" w:hAnsi="Arial" w:cs="Arial"/>
          <w:b/>
          <w:noProof w:val="0"/>
          <w:sz w:val="24"/>
          <w:szCs w:val="24"/>
          <w:lang w:val="es-ES"/>
        </w:rPr>
      </w:pPr>
    </w:p>
    <w:p w:rsidR="00EB0CBB" w:rsidRPr="00EB0CBB" w:rsidRDefault="00EB0CBB" w:rsidP="00EB0CBB">
      <w:pPr>
        <w:spacing w:after="0" w:line="240" w:lineRule="auto"/>
        <w:jc w:val="both"/>
        <w:rPr>
          <w:rFonts w:ascii="Arial" w:eastAsia="Calibri" w:hAnsi="Arial" w:cs="Arial"/>
          <w:b/>
          <w:noProof w:val="0"/>
        </w:rPr>
      </w:pPr>
      <w:r w:rsidRPr="00EB0CBB">
        <w:rPr>
          <w:rFonts w:ascii="Arial" w:eastAsia="Calibri" w:hAnsi="Arial" w:cs="Arial"/>
          <w:noProof w:val="0"/>
          <w:sz w:val="24"/>
          <w:szCs w:val="24"/>
          <w:lang w:val="es-ES"/>
        </w:rPr>
        <w:t>Remitir dicho oficio a la Comisión de Asuntos Jurídicos para su respectivo análisis y posterior dictamen.</w:t>
      </w:r>
    </w:p>
    <w:p w:rsidR="00EB0CBB" w:rsidRPr="00EB0CBB" w:rsidRDefault="00EB0CBB" w:rsidP="00EB0CBB">
      <w:pPr>
        <w:pStyle w:val="Sinespaciado"/>
      </w:pPr>
    </w:p>
    <w:p w:rsidR="00EB0CBB" w:rsidRPr="00EB0CBB" w:rsidRDefault="00EB0CBB" w:rsidP="00EB0CBB">
      <w:pPr>
        <w:spacing w:line="252" w:lineRule="auto"/>
        <w:jc w:val="both"/>
        <w:rPr>
          <w:rFonts w:ascii="Arial" w:eastAsia="Calibri" w:hAnsi="Arial" w:cs="Arial"/>
          <w:b/>
          <w:noProof w:val="0"/>
        </w:rPr>
      </w:pPr>
      <w:r w:rsidRPr="00EB0CBB">
        <w:rPr>
          <w:rFonts w:ascii="Arial" w:eastAsia="Calibri" w:hAnsi="Arial" w:cs="Arial"/>
          <w:b/>
          <w:noProof w:val="0"/>
        </w:rPr>
        <w:t>ACUERDO UNÁNIME Y DECLARADO DEFINITIVAMENTE APROBADO N°652-18</w:t>
      </w:r>
    </w:p>
    <w:p w:rsidR="00EB0CBB" w:rsidRPr="00EB0CBB" w:rsidRDefault="00EB0CBB" w:rsidP="00EB0CBB">
      <w:pPr>
        <w:spacing w:after="0" w:line="240" w:lineRule="auto"/>
        <w:jc w:val="both"/>
        <w:rPr>
          <w:rFonts w:ascii="Arial" w:eastAsia="Calibri" w:hAnsi="Arial" w:cs="Arial"/>
          <w:noProof w:val="0"/>
          <w:sz w:val="24"/>
          <w:szCs w:val="24"/>
        </w:rPr>
      </w:pPr>
      <w:r w:rsidRPr="00EB0CBB">
        <w:rPr>
          <w:rFonts w:ascii="Arial" w:eastAsia="Calibri" w:hAnsi="Arial" w:cs="Arial"/>
          <w:noProof w:val="0"/>
          <w:sz w:val="24"/>
          <w:szCs w:val="24"/>
        </w:rPr>
        <w:t>Acuerdo con el voto positivo de los regidores</w:t>
      </w:r>
    </w:p>
    <w:p w:rsidR="00EB0CBB" w:rsidRPr="00EB0CBB" w:rsidRDefault="00EB0CBB" w:rsidP="00EB0CBB">
      <w:pPr>
        <w:spacing w:after="0" w:line="240" w:lineRule="auto"/>
        <w:jc w:val="both"/>
        <w:rPr>
          <w:rFonts w:ascii="Arial" w:eastAsia="Calibri" w:hAnsi="Arial" w:cs="Arial"/>
          <w:noProof w:val="0"/>
          <w:sz w:val="24"/>
          <w:szCs w:val="24"/>
        </w:rPr>
      </w:pPr>
    </w:p>
    <w:p w:rsidR="00EB0CBB" w:rsidRPr="00EB0CBB" w:rsidRDefault="00EB0CBB" w:rsidP="00827EA9">
      <w:pPr>
        <w:numPr>
          <w:ilvl w:val="0"/>
          <w:numId w:val="42"/>
        </w:numPr>
        <w:spacing w:after="0" w:line="240" w:lineRule="auto"/>
        <w:ind w:left="1418"/>
        <w:contextualSpacing/>
        <w:jc w:val="both"/>
        <w:rPr>
          <w:rFonts w:ascii="Arial" w:eastAsia="Calibri" w:hAnsi="Arial" w:cs="Arial"/>
          <w:noProof w:val="0"/>
          <w:sz w:val="24"/>
          <w:szCs w:val="24"/>
          <w:lang w:val="es-ES"/>
        </w:rPr>
      </w:pPr>
      <w:r w:rsidRPr="00EB0CBB">
        <w:rPr>
          <w:rFonts w:ascii="Arial" w:eastAsia="Calibri" w:hAnsi="Arial" w:cs="Arial"/>
          <w:noProof w:val="0"/>
          <w:sz w:val="24"/>
          <w:szCs w:val="24"/>
          <w:lang w:val="es-ES"/>
        </w:rPr>
        <w:t>María de los Ángeles Artavia Zeledón, Partido Unidad Social Cristiana</w:t>
      </w:r>
    </w:p>
    <w:p w:rsidR="00EB0CBB" w:rsidRPr="00EB0CBB" w:rsidRDefault="00EB0CBB" w:rsidP="00827EA9">
      <w:pPr>
        <w:numPr>
          <w:ilvl w:val="0"/>
          <w:numId w:val="42"/>
        </w:numPr>
        <w:spacing w:after="0" w:line="240" w:lineRule="auto"/>
        <w:ind w:left="1418"/>
        <w:contextualSpacing/>
        <w:jc w:val="both"/>
        <w:rPr>
          <w:rFonts w:ascii="Arial" w:eastAsia="Calibri" w:hAnsi="Arial" w:cs="Arial"/>
          <w:noProof w:val="0"/>
          <w:sz w:val="24"/>
          <w:szCs w:val="24"/>
          <w:lang w:val="es-ES"/>
        </w:rPr>
      </w:pPr>
      <w:r w:rsidRPr="00EB0CBB">
        <w:rPr>
          <w:rFonts w:ascii="Arial" w:eastAsia="Calibri" w:hAnsi="Arial" w:cs="Arial"/>
          <w:noProof w:val="0"/>
          <w:sz w:val="24"/>
          <w:szCs w:val="24"/>
          <w:lang w:val="es-ES"/>
        </w:rPr>
        <w:t>Damaris Gamboa Hernández, Partido Unidad Social Cristiana</w:t>
      </w:r>
    </w:p>
    <w:p w:rsidR="00EB0CBB" w:rsidRPr="00EB0CBB" w:rsidRDefault="00EB0CBB" w:rsidP="00827EA9">
      <w:pPr>
        <w:numPr>
          <w:ilvl w:val="0"/>
          <w:numId w:val="42"/>
        </w:numPr>
        <w:spacing w:after="0" w:line="240" w:lineRule="auto"/>
        <w:ind w:left="1418"/>
        <w:contextualSpacing/>
        <w:jc w:val="both"/>
        <w:rPr>
          <w:rFonts w:ascii="Arial" w:eastAsia="Calibri" w:hAnsi="Arial" w:cs="Arial"/>
          <w:noProof w:val="0"/>
          <w:sz w:val="24"/>
          <w:szCs w:val="24"/>
          <w:lang w:val="es-ES"/>
        </w:rPr>
      </w:pPr>
      <w:r w:rsidRPr="00EB0CBB">
        <w:rPr>
          <w:rFonts w:ascii="Arial" w:eastAsia="Calibri" w:hAnsi="Arial" w:cs="Arial"/>
          <w:noProof w:val="0"/>
          <w:sz w:val="24"/>
          <w:szCs w:val="24"/>
          <w:lang w:val="es-ES"/>
        </w:rPr>
        <w:t>Julio César Benavides Espinoza, Partido Unidad Social Cristiana</w:t>
      </w:r>
    </w:p>
    <w:p w:rsidR="00EB0CBB" w:rsidRPr="00EB0CBB" w:rsidRDefault="00EB0CBB" w:rsidP="00827EA9">
      <w:pPr>
        <w:numPr>
          <w:ilvl w:val="0"/>
          <w:numId w:val="42"/>
        </w:numPr>
        <w:spacing w:after="0" w:line="240" w:lineRule="auto"/>
        <w:ind w:left="1418"/>
        <w:contextualSpacing/>
        <w:jc w:val="both"/>
        <w:rPr>
          <w:rFonts w:ascii="Arial" w:eastAsia="Calibri" w:hAnsi="Arial" w:cs="Arial"/>
          <w:noProof w:val="0"/>
          <w:sz w:val="24"/>
          <w:szCs w:val="24"/>
          <w:lang w:val="es-ES"/>
        </w:rPr>
      </w:pPr>
      <w:r w:rsidRPr="00EB0CBB">
        <w:rPr>
          <w:rFonts w:ascii="Arial" w:eastAsia="Calibri" w:hAnsi="Arial" w:cs="Arial"/>
          <w:noProof w:val="0"/>
          <w:sz w:val="24"/>
          <w:szCs w:val="24"/>
          <w:lang w:val="es-ES"/>
        </w:rPr>
        <w:t>Yojhan Cubero Ramírez, Partido Liberación Nacional</w:t>
      </w:r>
    </w:p>
    <w:p w:rsidR="00EB0CBB" w:rsidRPr="00EB0CBB" w:rsidRDefault="00EB0CBB" w:rsidP="00827EA9">
      <w:pPr>
        <w:numPr>
          <w:ilvl w:val="0"/>
          <w:numId w:val="42"/>
        </w:numPr>
        <w:spacing w:after="0" w:line="240" w:lineRule="auto"/>
        <w:ind w:left="1418"/>
        <w:contextualSpacing/>
        <w:jc w:val="both"/>
        <w:rPr>
          <w:rFonts w:ascii="Arial" w:eastAsia="Calibri" w:hAnsi="Arial" w:cs="Arial"/>
          <w:noProof w:val="0"/>
          <w:sz w:val="24"/>
          <w:szCs w:val="24"/>
          <w:lang w:val="es-ES"/>
        </w:rPr>
      </w:pPr>
      <w:r w:rsidRPr="00EB0CBB">
        <w:rPr>
          <w:rFonts w:ascii="Arial" w:eastAsia="Calibri" w:hAnsi="Arial" w:cs="Arial"/>
          <w:noProof w:val="0"/>
          <w:sz w:val="24"/>
          <w:szCs w:val="24"/>
          <w:lang w:val="es-ES"/>
        </w:rPr>
        <w:t>Betty Castillo Ortiz, Partido Liberación Nacional</w:t>
      </w:r>
    </w:p>
    <w:p w:rsidR="00EB0CBB" w:rsidRDefault="00EB0CBB" w:rsidP="004F5571">
      <w:pPr>
        <w:pStyle w:val="Sinespaciado"/>
        <w:rPr>
          <w:rFonts w:ascii="Arial" w:hAnsi="Arial" w:cs="Arial"/>
          <w:sz w:val="16"/>
          <w:szCs w:val="16"/>
        </w:rPr>
      </w:pPr>
    </w:p>
    <w:p w:rsidR="00EB0CBB" w:rsidRDefault="00EB0CBB" w:rsidP="004F5571">
      <w:pPr>
        <w:pStyle w:val="Sinespaciado"/>
        <w:rPr>
          <w:rFonts w:ascii="Arial" w:hAnsi="Arial" w:cs="Arial"/>
          <w:sz w:val="16"/>
          <w:szCs w:val="16"/>
        </w:rPr>
      </w:pPr>
    </w:p>
    <w:p w:rsidR="00EB0CBB" w:rsidRDefault="00EB0CBB" w:rsidP="004F5571">
      <w:pPr>
        <w:pStyle w:val="Sinespaciado"/>
        <w:rPr>
          <w:rFonts w:ascii="Arial" w:hAnsi="Arial" w:cs="Arial"/>
          <w:sz w:val="16"/>
          <w:szCs w:val="16"/>
        </w:rPr>
      </w:pPr>
    </w:p>
    <w:p w:rsidR="00EB0CBB" w:rsidRDefault="00EB0CBB" w:rsidP="00EB0CBB">
      <w:pPr>
        <w:spacing w:after="0" w:line="240" w:lineRule="auto"/>
        <w:ind w:left="-142"/>
        <w:jc w:val="center"/>
        <w:rPr>
          <w:rFonts w:ascii="Arial" w:eastAsia="Calibri" w:hAnsi="Arial" w:cs="Arial"/>
          <w:b/>
          <w:sz w:val="24"/>
          <w:szCs w:val="24"/>
          <w:lang w:val="es-ES_tradnl"/>
        </w:rPr>
      </w:pPr>
    </w:p>
    <w:p w:rsidR="00EB0CBB" w:rsidRPr="00C95FD3" w:rsidRDefault="00EB0CBB" w:rsidP="00EB0CBB">
      <w:pPr>
        <w:spacing w:after="0" w:line="240" w:lineRule="auto"/>
        <w:ind w:left="-142"/>
        <w:jc w:val="center"/>
        <w:rPr>
          <w:rFonts w:ascii="Arial" w:eastAsia="Calibri" w:hAnsi="Arial" w:cs="Arial"/>
          <w:sz w:val="16"/>
          <w:szCs w:val="16"/>
        </w:rPr>
      </w:pPr>
      <w:r w:rsidRPr="00C95FD3">
        <w:rPr>
          <w:rFonts w:ascii="Arial" w:eastAsia="Calibri" w:hAnsi="Arial" w:cs="Arial"/>
          <w:b/>
          <w:sz w:val="24"/>
          <w:szCs w:val="24"/>
          <w:lang w:val="es-ES_tradnl"/>
        </w:rPr>
        <w:t>LINETH ARTAVIA GONZÁLEZ</w:t>
      </w:r>
    </w:p>
    <w:p w:rsidR="00EB0CBB" w:rsidRPr="00C95FD3" w:rsidRDefault="00EB0CBB" w:rsidP="00EB0CBB">
      <w:pPr>
        <w:spacing w:after="0" w:line="240" w:lineRule="auto"/>
        <w:ind w:left="-142"/>
        <w:jc w:val="center"/>
        <w:rPr>
          <w:rFonts w:ascii="Arial" w:eastAsia="Calibri" w:hAnsi="Arial" w:cs="Arial"/>
          <w:b/>
          <w:sz w:val="24"/>
          <w:szCs w:val="24"/>
          <w:lang w:val="es-ES_tradnl"/>
        </w:rPr>
      </w:pPr>
      <w:r w:rsidRPr="00C95FD3">
        <w:rPr>
          <w:rFonts w:ascii="Arial" w:eastAsia="Calibri" w:hAnsi="Arial" w:cs="Arial"/>
          <w:b/>
          <w:sz w:val="24"/>
          <w:szCs w:val="24"/>
          <w:lang w:val="es-ES_tradnl"/>
        </w:rPr>
        <w:t>SECRETARIA CONCEJO MUNICIPAL</w:t>
      </w:r>
    </w:p>
    <w:p w:rsidR="00EB0CBB" w:rsidRDefault="00EB0CBB" w:rsidP="00EB0CBB">
      <w:pPr>
        <w:pStyle w:val="Sinespaciado"/>
        <w:ind w:left="360"/>
        <w:rPr>
          <w:rFonts w:ascii="Arial" w:hAnsi="Arial" w:cs="Arial"/>
          <w:sz w:val="16"/>
          <w:szCs w:val="16"/>
        </w:rPr>
      </w:pPr>
      <w:r w:rsidRPr="00116CBF">
        <w:rPr>
          <w:rFonts w:ascii="Arial" w:hAnsi="Arial" w:cs="Arial"/>
          <w:noProof/>
          <w:sz w:val="16"/>
          <w:szCs w:val="16"/>
          <w:lang w:val="es-CR" w:eastAsia="es-CR"/>
        </w:rPr>
        <w:drawing>
          <wp:inline distT="0" distB="0" distL="0" distR="0" wp14:anchorId="319CC814" wp14:editId="66B47424">
            <wp:extent cx="213459" cy="152400"/>
            <wp:effectExtent l="0" t="0" r="0" b="0"/>
            <wp:docPr id="30" name="Imagen 30"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116CBF">
        <w:rPr>
          <w:rFonts w:ascii="Arial" w:hAnsi="Arial" w:cs="Arial"/>
          <w:sz w:val="16"/>
          <w:szCs w:val="16"/>
        </w:rPr>
        <w:t>C/c: Archivo</w:t>
      </w:r>
    </w:p>
    <w:p w:rsidR="00EB0CBB" w:rsidRDefault="00EB0CBB" w:rsidP="004F5571">
      <w:pPr>
        <w:pStyle w:val="Sinespaciado"/>
        <w:rPr>
          <w:rFonts w:ascii="Arial" w:hAnsi="Arial" w:cs="Arial"/>
          <w:sz w:val="16"/>
          <w:szCs w:val="16"/>
        </w:rPr>
      </w:pPr>
    </w:p>
    <w:p w:rsidR="003F57D1" w:rsidRDefault="003F57D1" w:rsidP="004F5571">
      <w:pPr>
        <w:pStyle w:val="Sinespaciado"/>
        <w:rPr>
          <w:rFonts w:ascii="Arial" w:hAnsi="Arial" w:cs="Arial"/>
          <w:sz w:val="16"/>
          <w:szCs w:val="16"/>
        </w:rPr>
      </w:pPr>
    </w:p>
    <w:p w:rsidR="003F57D1" w:rsidRDefault="003F57D1" w:rsidP="004F5571">
      <w:pPr>
        <w:pStyle w:val="Sinespaciado"/>
        <w:rPr>
          <w:rFonts w:ascii="Arial" w:hAnsi="Arial" w:cs="Arial"/>
          <w:sz w:val="16"/>
          <w:szCs w:val="16"/>
        </w:rPr>
      </w:pPr>
    </w:p>
    <w:p w:rsidR="003F57D1" w:rsidRPr="00BC69BF" w:rsidRDefault="003F57D1" w:rsidP="003F57D1">
      <w:pPr>
        <w:jc w:val="right"/>
        <w:rPr>
          <w:rFonts w:ascii="Arial" w:hAnsi="Arial" w:cs="Arial"/>
          <w:b/>
          <w:sz w:val="24"/>
          <w:szCs w:val="24"/>
        </w:rPr>
      </w:pPr>
      <w:r w:rsidRPr="00BC69BF">
        <w:rPr>
          <w:rFonts w:ascii="Arial" w:hAnsi="Arial" w:cs="Arial"/>
          <w:b/>
          <w:sz w:val="24"/>
          <w:szCs w:val="24"/>
        </w:rPr>
        <w:lastRenderedPageBreak/>
        <w:t xml:space="preserve">OFICIO </w:t>
      </w:r>
      <w:r>
        <w:rPr>
          <w:rFonts w:ascii="Arial" w:hAnsi="Arial" w:cs="Arial"/>
          <w:b/>
          <w:sz w:val="24"/>
          <w:szCs w:val="24"/>
        </w:rPr>
        <w:t>MSPH-CM-ACUER-653-</w:t>
      </w:r>
      <w:r w:rsidRPr="00BC69BF">
        <w:rPr>
          <w:rFonts w:ascii="Arial" w:hAnsi="Arial" w:cs="Arial"/>
          <w:b/>
          <w:sz w:val="24"/>
          <w:szCs w:val="24"/>
        </w:rPr>
        <w:t>18</w:t>
      </w:r>
    </w:p>
    <w:p w:rsidR="003F57D1" w:rsidRPr="00052773" w:rsidRDefault="003F57D1" w:rsidP="003F57D1">
      <w:pPr>
        <w:spacing w:after="0" w:line="240" w:lineRule="auto"/>
        <w:jc w:val="right"/>
        <w:rPr>
          <w:rFonts w:ascii="Arial" w:eastAsia="Calibri" w:hAnsi="Arial" w:cs="Arial"/>
          <w:sz w:val="24"/>
          <w:szCs w:val="24"/>
        </w:rPr>
      </w:pPr>
      <w:r>
        <w:rPr>
          <w:rFonts w:ascii="Arial" w:eastAsia="Calibri" w:hAnsi="Arial" w:cs="Arial"/>
          <w:sz w:val="24"/>
          <w:szCs w:val="24"/>
        </w:rPr>
        <w:t>San Pablo de Heredia, 08 de noviembre de 2018</w:t>
      </w:r>
    </w:p>
    <w:p w:rsidR="003F57D1" w:rsidRDefault="003F57D1" w:rsidP="003F57D1">
      <w:pPr>
        <w:spacing w:after="0" w:line="240" w:lineRule="auto"/>
        <w:jc w:val="center"/>
        <w:rPr>
          <w:rFonts w:ascii="Arial" w:eastAsia="Calibri" w:hAnsi="Arial" w:cs="Arial"/>
          <w:b/>
          <w:sz w:val="24"/>
          <w:szCs w:val="24"/>
          <w:lang w:val="es-ES"/>
        </w:rPr>
      </w:pPr>
    </w:p>
    <w:p w:rsidR="003F57D1" w:rsidRDefault="003F57D1" w:rsidP="003F57D1">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Señor</w:t>
      </w:r>
    </w:p>
    <w:p w:rsidR="003F57D1" w:rsidRPr="003334E3" w:rsidRDefault="003F57D1" w:rsidP="003F57D1">
      <w:pPr>
        <w:pStyle w:val="Sinespaciado"/>
        <w:rPr>
          <w:rFonts w:ascii="Arial" w:hAnsi="Arial" w:cs="Arial"/>
          <w:sz w:val="24"/>
          <w:szCs w:val="24"/>
        </w:rPr>
      </w:pPr>
      <w:r>
        <w:rPr>
          <w:rFonts w:ascii="Arial" w:hAnsi="Arial" w:cs="Arial"/>
          <w:sz w:val="24"/>
          <w:szCs w:val="24"/>
        </w:rPr>
        <w:t>Bernardo Porras López, Alcalde Municipal</w:t>
      </w:r>
    </w:p>
    <w:p w:rsidR="003F57D1" w:rsidRDefault="003F57D1" w:rsidP="003F57D1">
      <w:pPr>
        <w:spacing w:after="0" w:line="240" w:lineRule="auto"/>
        <w:rPr>
          <w:rFonts w:ascii="Arial" w:eastAsia="Times New Roman" w:hAnsi="Arial" w:cs="Arial"/>
          <w:noProof w:val="0"/>
          <w:sz w:val="24"/>
          <w:szCs w:val="24"/>
          <w:lang w:val="es-ES_tradnl" w:eastAsia="es-ES_tradnl"/>
        </w:rPr>
      </w:pPr>
      <w:r>
        <w:rPr>
          <w:rFonts w:ascii="Arial" w:eastAsia="Times New Roman" w:hAnsi="Arial" w:cs="Arial"/>
          <w:noProof w:val="0"/>
          <w:sz w:val="24"/>
          <w:szCs w:val="24"/>
          <w:lang w:val="es-ES_tradnl" w:eastAsia="es-ES_tradnl"/>
        </w:rPr>
        <w:t>Municipalidad de San Pablo de Heredia</w:t>
      </w:r>
    </w:p>
    <w:p w:rsidR="003F57D1" w:rsidRDefault="003F57D1" w:rsidP="003F57D1">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Pte.</w:t>
      </w:r>
    </w:p>
    <w:p w:rsidR="003F57D1" w:rsidRDefault="003F57D1" w:rsidP="003F57D1">
      <w:pPr>
        <w:spacing w:after="0" w:line="276" w:lineRule="auto"/>
        <w:rPr>
          <w:rFonts w:ascii="Arial" w:eastAsia="Times New Roman" w:hAnsi="Arial" w:cs="Arial"/>
          <w:sz w:val="24"/>
          <w:szCs w:val="24"/>
          <w:lang w:val="es-ES" w:eastAsia="es-ES"/>
        </w:rPr>
      </w:pPr>
    </w:p>
    <w:p w:rsidR="003F57D1" w:rsidRPr="00BC69BF" w:rsidRDefault="003F57D1" w:rsidP="003F57D1">
      <w:pPr>
        <w:spacing w:after="0" w:line="276" w:lineRule="auto"/>
        <w:rPr>
          <w:rFonts w:ascii="Arial" w:eastAsia="Times New Roman" w:hAnsi="Arial" w:cs="Arial"/>
          <w:sz w:val="24"/>
          <w:szCs w:val="24"/>
          <w:lang w:val="es-ES" w:eastAsia="es-ES"/>
        </w:rPr>
      </w:pPr>
      <w:r w:rsidRPr="00BC69BF">
        <w:rPr>
          <w:rFonts w:ascii="Arial" w:eastAsia="Times New Roman" w:hAnsi="Arial" w:cs="Arial"/>
          <w:sz w:val="24"/>
          <w:szCs w:val="24"/>
          <w:lang w:val="es-ES" w:eastAsia="es-ES"/>
        </w:rPr>
        <w:t>Esti</w:t>
      </w:r>
      <w:r>
        <w:rPr>
          <w:rFonts w:ascii="Arial" w:eastAsia="Times New Roman" w:hAnsi="Arial" w:cs="Arial"/>
          <w:sz w:val="24"/>
          <w:szCs w:val="24"/>
          <w:lang w:val="es-ES" w:eastAsia="es-ES"/>
        </w:rPr>
        <w:t>mado señor</w:t>
      </w:r>
      <w:r w:rsidRPr="00BC69BF">
        <w:rPr>
          <w:rFonts w:ascii="Arial" w:eastAsia="Times New Roman" w:hAnsi="Arial" w:cs="Arial"/>
          <w:sz w:val="24"/>
          <w:szCs w:val="24"/>
          <w:lang w:val="es-ES" w:eastAsia="es-ES"/>
        </w:rPr>
        <w:t>:</w:t>
      </w:r>
    </w:p>
    <w:p w:rsidR="003F57D1" w:rsidRPr="00BC69BF" w:rsidRDefault="003F57D1" w:rsidP="003F57D1">
      <w:pPr>
        <w:pStyle w:val="Sinespaciado"/>
        <w:rPr>
          <w:lang w:eastAsia="es-ES"/>
        </w:rPr>
      </w:pPr>
    </w:p>
    <w:p w:rsidR="003F57D1" w:rsidRPr="00BC69BF" w:rsidRDefault="003F57D1" w:rsidP="003F57D1">
      <w:pPr>
        <w:spacing w:after="0"/>
        <w:jc w:val="both"/>
        <w:rPr>
          <w:rFonts w:ascii="Arial" w:eastAsia="Times New Roman" w:hAnsi="Arial" w:cs="Arial"/>
          <w:sz w:val="24"/>
          <w:szCs w:val="24"/>
          <w:lang w:eastAsia="es-ES"/>
        </w:rPr>
      </w:pPr>
      <w:r w:rsidRPr="00BC69BF">
        <w:rPr>
          <w:rFonts w:ascii="Arial" w:eastAsia="Times New Roman" w:hAnsi="Arial" w:cs="Arial"/>
          <w:sz w:val="24"/>
          <w:szCs w:val="24"/>
          <w:lang w:eastAsia="es-ES"/>
        </w:rPr>
        <w:t>Para su conocimiento y fines consiguientes me permito transcribir acuerdo adoptado por éste Órgano Colegiado el cual versa:</w:t>
      </w:r>
    </w:p>
    <w:p w:rsidR="003F57D1" w:rsidRPr="00860BB1" w:rsidRDefault="003F57D1" w:rsidP="003F57D1">
      <w:pPr>
        <w:spacing w:after="0" w:line="240" w:lineRule="auto"/>
        <w:jc w:val="center"/>
        <w:rPr>
          <w:rFonts w:ascii="Arial" w:eastAsia="Calibri" w:hAnsi="Arial" w:cs="Arial"/>
          <w:b/>
          <w:sz w:val="24"/>
          <w:szCs w:val="24"/>
        </w:rPr>
      </w:pPr>
    </w:p>
    <w:p w:rsidR="003F57D1" w:rsidRPr="001F2755" w:rsidRDefault="003F57D1" w:rsidP="003F57D1">
      <w:pPr>
        <w:pStyle w:val="Sinespaciado"/>
        <w:jc w:val="center"/>
        <w:rPr>
          <w:rFonts w:ascii="Arial" w:hAnsi="Arial" w:cs="Arial"/>
          <w:b/>
          <w:sz w:val="24"/>
          <w:szCs w:val="24"/>
        </w:rPr>
      </w:pPr>
      <w:r w:rsidRPr="001F2755">
        <w:rPr>
          <w:rFonts w:ascii="Arial" w:hAnsi="Arial" w:cs="Arial"/>
          <w:b/>
          <w:sz w:val="24"/>
          <w:szCs w:val="24"/>
        </w:rPr>
        <w:t>CONCEJO MUNICIPAL DE SAN PABLO DE HEREDIA</w:t>
      </w:r>
    </w:p>
    <w:p w:rsidR="003F57D1" w:rsidRDefault="003F57D1" w:rsidP="003F57D1">
      <w:pPr>
        <w:pStyle w:val="Sinespaciado"/>
        <w:jc w:val="center"/>
        <w:rPr>
          <w:rFonts w:ascii="Arial" w:hAnsi="Arial" w:cs="Arial"/>
          <w:b/>
          <w:sz w:val="24"/>
          <w:szCs w:val="24"/>
        </w:rPr>
      </w:pPr>
      <w:r w:rsidRPr="001F2755">
        <w:rPr>
          <w:rFonts w:ascii="Arial" w:hAnsi="Arial" w:cs="Arial"/>
          <w:b/>
          <w:sz w:val="24"/>
          <w:szCs w:val="24"/>
        </w:rPr>
        <w:t>SESIÓN ORDINARIA 4</w:t>
      </w:r>
      <w:r>
        <w:rPr>
          <w:rFonts w:ascii="Arial" w:hAnsi="Arial" w:cs="Arial"/>
          <w:b/>
          <w:sz w:val="24"/>
          <w:szCs w:val="24"/>
        </w:rPr>
        <w:t>5</w:t>
      </w:r>
      <w:r w:rsidRPr="001F2755">
        <w:rPr>
          <w:rFonts w:ascii="Arial" w:hAnsi="Arial" w:cs="Arial"/>
          <w:b/>
          <w:sz w:val="24"/>
          <w:szCs w:val="24"/>
        </w:rPr>
        <w:t xml:space="preserve">-18 CELEBRADA EL DÍA </w:t>
      </w:r>
      <w:r>
        <w:rPr>
          <w:rFonts w:ascii="Arial" w:hAnsi="Arial" w:cs="Arial"/>
          <w:b/>
          <w:sz w:val="24"/>
          <w:szCs w:val="24"/>
        </w:rPr>
        <w:t>CINCO DE NOVIEMBRE</w:t>
      </w:r>
      <w:r w:rsidRPr="001F2755">
        <w:rPr>
          <w:rFonts w:ascii="Arial" w:hAnsi="Arial" w:cs="Arial"/>
          <w:b/>
          <w:sz w:val="24"/>
          <w:szCs w:val="24"/>
        </w:rPr>
        <w:t xml:space="preserve">  DEL 2018 A PARTIR DE LAS DIECIOCHO HORAS CON QUINCE MINUTOS</w:t>
      </w:r>
    </w:p>
    <w:p w:rsidR="003F57D1" w:rsidRDefault="003F57D1" w:rsidP="004F5571">
      <w:pPr>
        <w:pStyle w:val="Sinespaciado"/>
        <w:rPr>
          <w:rFonts w:ascii="Arial" w:hAnsi="Arial" w:cs="Arial"/>
          <w:sz w:val="16"/>
          <w:szCs w:val="16"/>
        </w:rPr>
      </w:pPr>
    </w:p>
    <w:p w:rsidR="003F57D1" w:rsidRPr="003F57D1" w:rsidRDefault="003F57D1" w:rsidP="003F57D1">
      <w:pPr>
        <w:spacing w:after="0" w:line="240" w:lineRule="auto"/>
        <w:rPr>
          <w:rFonts w:ascii="Arial" w:eastAsia="Calibri" w:hAnsi="Arial" w:cs="Arial"/>
          <w:b/>
          <w:noProof w:val="0"/>
          <w:sz w:val="24"/>
          <w:szCs w:val="24"/>
          <w:lang w:val="es-ES"/>
        </w:rPr>
      </w:pPr>
      <w:r w:rsidRPr="003F57D1">
        <w:rPr>
          <w:rFonts w:ascii="Arial" w:eastAsia="Calibri" w:hAnsi="Arial" w:cs="Arial"/>
          <w:b/>
          <w:noProof w:val="0"/>
          <w:sz w:val="24"/>
          <w:szCs w:val="24"/>
          <w:lang w:val="es-ES"/>
        </w:rPr>
        <w:t>CONSIDERANDO</w:t>
      </w:r>
    </w:p>
    <w:p w:rsidR="003F57D1" w:rsidRPr="003F57D1" w:rsidRDefault="003F57D1" w:rsidP="003F57D1">
      <w:pPr>
        <w:suppressLineNumbers/>
        <w:spacing w:after="0" w:line="240" w:lineRule="auto"/>
        <w:rPr>
          <w:rFonts w:ascii="Calibri" w:eastAsia="Calibri" w:hAnsi="Calibri" w:cs="Times New Roman"/>
          <w:noProof w:val="0"/>
          <w:lang w:val="es-ES"/>
        </w:rPr>
      </w:pPr>
    </w:p>
    <w:p w:rsidR="003F57D1" w:rsidRPr="003F57D1" w:rsidRDefault="003F57D1" w:rsidP="003F57D1">
      <w:pPr>
        <w:spacing w:after="0" w:line="240" w:lineRule="auto"/>
        <w:jc w:val="both"/>
        <w:rPr>
          <w:rFonts w:ascii="Arial" w:eastAsia="Calibri" w:hAnsi="Arial" w:cs="Arial"/>
          <w:b/>
          <w:noProof w:val="0"/>
          <w:sz w:val="24"/>
          <w:szCs w:val="24"/>
          <w:lang w:val="es-ES_tradnl"/>
        </w:rPr>
      </w:pPr>
      <w:r w:rsidRPr="003F57D1">
        <w:rPr>
          <w:rFonts w:ascii="Arial" w:eastAsia="Times New Roman" w:hAnsi="Arial" w:cs="Arial"/>
          <w:noProof w:val="0"/>
          <w:sz w:val="24"/>
          <w:szCs w:val="24"/>
          <w:lang w:val="es-ES_tradnl" w:eastAsia="es-ES_tradnl"/>
        </w:rPr>
        <w:t xml:space="preserve">Oficio FMH-SCD-045-2018, recibido vía correo el día 26 de octubre de 2018, suscrito por la Sra. María José Valerio Rodriguez, Secretaria, Federación de Municipalidades de Heredia, donde transcribe acuerdo del Consejo Directivo de dicha institución, y traslada oficio del Concejo Municipal de Distrito de </w:t>
      </w:r>
      <w:proofErr w:type="spellStart"/>
      <w:r w:rsidRPr="003F57D1">
        <w:rPr>
          <w:rFonts w:ascii="Arial" w:eastAsia="Times New Roman" w:hAnsi="Arial" w:cs="Arial"/>
          <w:noProof w:val="0"/>
          <w:sz w:val="24"/>
          <w:szCs w:val="24"/>
          <w:lang w:val="es-ES_tradnl" w:eastAsia="es-ES_tradnl"/>
        </w:rPr>
        <w:t>Cóbano</w:t>
      </w:r>
      <w:proofErr w:type="spellEnd"/>
      <w:r w:rsidRPr="003F57D1">
        <w:rPr>
          <w:rFonts w:ascii="Arial" w:eastAsia="Times New Roman" w:hAnsi="Arial" w:cs="Arial"/>
          <w:noProof w:val="0"/>
          <w:sz w:val="24"/>
          <w:szCs w:val="24"/>
          <w:lang w:val="es-ES_tradnl" w:eastAsia="es-ES_tradnl"/>
        </w:rPr>
        <w:t xml:space="preserve"> sobre colaboración a las zonas afectas por las pasadas inundaciones.</w:t>
      </w:r>
    </w:p>
    <w:p w:rsidR="003F57D1" w:rsidRPr="003F57D1" w:rsidRDefault="003F57D1" w:rsidP="003F57D1">
      <w:pPr>
        <w:spacing w:after="0" w:line="240" w:lineRule="auto"/>
        <w:rPr>
          <w:rFonts w:ascii="Arial" w:eastAsia="Calibri" w:hAnsi="Arial" w:cs="Arial"/>
          <w:b/>
          <w:noProof w:val="0"/>
          <w:sz w:val="24"/>
          <w:szCs w:val="24"/>
          <w:lang w:val="es-ES"/>
        </w:rPr>
      </w:pPr>
    </w:p>
    <w:p w:rsidR="003F57D1" w:rsidRPr="003F57D1" w:rsidRDefault="003F57D1" w:rsidP="003F57D1">
      <w:pPr>
        <w:spacing w:after="0" w:line="240" w:lineRule="auto"/>
        <w:rPr>
          <w:rFonts w:ascii="Arial" w:eastAsia="Calibri" w:hAnsi="Arial" w:cs="Arial"/>
          <w:b/>
          <w:noProof w:val="0"/>
          <w:sz w:val="24"/>
          <w:szCs w:val="24"/>
          <w:lang w:val="es-ES"/>
        </w:rPr>
      </w:pPr>
      <w:r w:rsidRPr="003F57D1">
        <w:rPr>
          <w:rFonts w:ascii="Arial" w:eastAsia="Calibri" w:hAnsi="Arial" w:cs="Arial"/>
          <w:b/>
          <w:noProof w:val="0"/>
          <w:sz w:val="24"/>
          <w:szCs w:val="24"/>
          <w:lang w:val="es-ES"/>
        </w:rPr>
        <w:t>ESTE CONCEJO MUNICIPAL ACUERDA</w:t>
      </w:r>
    </w:p>
    <w:p w:rsidR="003F57D1" w:rsidRPr="003F57D1" w:rsidRDefault="003F57D1" w:rsidP="003F57D1">
      <w:pPr>
        <w:spacing w:after="0" w:line="240" w:lineRule="auto"/>
        <w:rPr>
          <w:rFonts w:ascii="Calibri" w:eastAsia="Calibri" w:hAnsi="Calibri" w:cs="Times New Roman"/>
          <w:noProof w:val="0"/>
          <w:lang w:val="es-ES"/>
        </w:rPr>
      </w:pPr>
    </w:p>
    <w:p w:rsidR="003F57D1" w:rsidRPr="003F57D1" w:rsidRDefault="003F57D1" w:rsidP="003F57D1">
      <w:pPr>
        <w:spacing w:after="0" w:line="240" w:lineRule="auto"/>
        <w:jc w:val="both"/>
        <w:rPr>
          <w:rFonts w:ascii="Arial" w:eastAsia="Calibri" w:hAnsi="Arial" w:cs="Arial"/>
          <w:noProof w:val="0"/>
          <w:sz w:val="24"/>
          <w:szCs w:val="24"/>
          <w:lang w:val="es-ES"/>
        </w:rPr>
      </w:pPr>
      <w:r w:rsidRPr="003F57D1">
        <w:rPr>
          <w:rFonts w:ascii="Arial" w:eastAsia="Calibri" w:hAnsi="Arial" w:cs="Arial"/>
          <w:noProof w:val="0"/>
          <w:sz w:val="24"/>
          <w:szCs w:val="24"/>
          <w:lang w:val="es-ES"/>
        </w:rPr>
        <w:t xml:space="preserve">Remitir copia de dicho oficio a la Administración Municipal para su respectivo conocimiento. </w:t>
      </w:r>
    </w:p>
    <w:p w:rsidR="003F57D1" w:rsidRPr="003F57D1" w:rsidRDefault="003F57D1" w:rsidP="003F57D1">
      <w:pPr>
        <w:spacing w:after="0" w:line="240" w:lineRule="auto"/>
        <w:rPr>
          <w:rFonts w:ascii="Calibri" w:eastAsia="Calibri" w:hAnsi="Calibri" w:cs="Times New Roman"/>
          <w:noProof w:val="0"/>
        </w:rPr>
      </w:pPr>
    </w:p>
    <w:p w:rsidR="003F57D1" w:rsidRPr="003F57D1" w:rsidRDefault="003F57D1" w:rsidP="003F57D1">
      <w:pPr>
        <w:spacing w:line="252" w:lineRule="auto"/>
        <w:jc w:val="both"/>
        <w:rPr>
          <w:rFonts w:ascii="Arial" w:eastAsia="Calibri" w:hAnsi="Arial" w:cs="Arial"/>
          <w:b/>
          <w:noProof w:val="0"/>
        </w:rPr>
      </w:pPr>
      <w:r w:rsidRPr="003F57D1">
        <w:rPr>
          <w:rFonts w:ascii="Arial" w:eastAsia="Calibri" w:hAnsi="Arial" w:cs="Arial"/>
          <w:b/>
          <w:noProof w:val="0"/>
        </w:rPr>
        <w:t>ACUERDO UNÁNIME Y DECLARADO DEFINITIVAMENTE APROBADO N°653-18</w:t>
      </w:r>
    </w:p>
    <w:p w:rsidR="003F57D1" w:rsidRPr="003F57D1" w:rsidRDefault="003F57D1" w:rsidP="003F57D1">
      <w:pPr>
        <w:spacing w:after="0" w:line="240" w:lineRule="auto"/>
        <w:jc w:val="both"/>
        <w:rPr>
          <w:rFonts w:ascii="Arial" w:eastAsia="Calibri" w:hAnsi="Arial" w:cs="Arial"/>
          <w:noProof w:val="0"/>
          <w:sz w:val="24"/>
          <w:szCs w:val="24"/>
        </w:rPr>
      </w:pPr>
      <w:r w:rsidRPr="003F57D1">
        <w:rPr>
          <w:rFonts w:ascii="Arial" w:eastAsia="Calibri" w:hAnsi="Arial" w:cs="Arial"/>
          <w:noProof w:val="0"/>
          <w:sz w:val="24"/>
          <w:szCs w:val="24"/>
        </w:rPr>
        <w:t>Acuerdo con el voto positivo de los regidores</w:t>
      </w:r>
    </w:p>
    <w:p w:rsidR="003F57D1" w:rsidRPr="003F57D1" w:rsidRDefault="003F57D1" w:rsidP="003F57D1">
      <w:pPr>
        <w:spacing w:after="0" w:line="240" w:lineRule="auto"/>
        <w:jc w:val="both"/>
        <w:rPr>
          <w:rFonts w:ascii="Arial" w:eastAsia="Calibri" w:hAnsi="Arial" w:cs="Arial"/>
          <w:noProof w:val="0"/>
          <w:sz w:val="24"/>
          <w:szCs w:val="24"/>
        </w:rPr>
      </w:pPr>
    </w:p>
    <w:p w:rsidR="003F57D1" w:rsidRPr="003F57D1" w:rsidRDefault="003F57D1" w:rsidP="00827EA9">
      <w:pPr>
        <w:numPr>
          <w:ilvl w:val="0"/>
          <w:numId w:val="43"/>
        </w:numPr>
        <w:spacing w:after="0" w:line="240" w:lineRule="auto"/>
        <w:ind w:left="1276"/>
        <w:contextualSpacing/>
        <w:jc w:val="both"/>
        <w:rPr>
          <w:rFonts w:ascii="Arial" w:eastAsia="Calibri" w:hAnsi="Arial" w:cs="Arial"/>
          <w:noProof w:val="0"/>
          <w:sz w:val="24"/>
          <w:szCs w:val="24"/>
          <w:lang w:val="es-ES"/>
        </w:rPr>
      </w:pPr>
      <w:r w:rsidRPr="003F57D1">
        <w:rPr>
          <w:rFonts w:ascii="Arial" w:eastAsia="Calibri" w:hAnsi="Arial" w:cs="Arial"/>
          <w:noProof w:val="0"/>
          <w:sz w:val="24"/>
          <w:szCs w:val="24"/>
          <w:lang w:val="es-ES"/>
        </w:rPr>
        <w:t>María de los Ángeles Artavia Zeledón, Partido Unidad Social Cristiana</w:t>
      </w:r>
    </w:p>
    <w:p w:rsidR="003F57D1" w:rsidRPr="003F57D1" w:rsidRDefault="003F57D1" w:rsidP="00827EA9">
      <w:pPr>
        <w:numPr>
          <w:ilvl w:val="0"/>
          <w:numId w:val="43"/>
        </w:numPr>
        <w:spacing w:after="0" w:line="240" w:lineRule="auto"/>
        <w:ind w:left="1276"/>
        <w:contextualSpacing/>
        <w:jc w:val="both"/>
        <w:rPr>
          <w:rFonts w:ascii="Arial" w:eastAsia="Calibri" w:hAnsi="Arial" w:cs="Arial"/>
          <w:noProof w:val="0"/>
          <w:sz w:val="24"/>
          <w:szCs w:val="24"/>
          <w:lang w:val="es-ES"/>
        </w:rPr>
      </w:pPr>
      <w:r w:rsidRPr="003F57D1">
        <w:rPr>
          <w:rFonts w:ascii="Arial" w:eastAsia="Calibri" w:hAnsi="Arial" w:cs="Arial"/>
          <w:noProof w:val="0"/>
          <w:sz w:val="24"/>
          <w:szCs w:val="24"/>
          <w:lang w:val="es-ES"/>
        </w:rPr>
        <w:t>Damaris Gamboa Hernández, Partido Unidad Social Cristiana</w:t>
      </w:r>
    </w:p>
    <w:p w:rsidR="003F57D1" w:rsidRPr="003F57D1" w:rsidRDefault="003F57D1" w:rsidP="00827EA9">
      <w:pPr>
        <w:numPr>
          <w:ilvl w:val="0"/>
          <w:numId w:val="43"/>
        </w:numPr>
        <w:spacing w:after="0" w:line="240" w:lineRule="auto"/>
        <w:ind w:left="1276"/>
        <w:contextualSpacing/>
        <w:jc w:val="both"/>
        <w:rPr>
          <w:rFonts w:ascii="Arial" w:eastAsia="Calibri" w:hAnsi="Arial" w:cs="Arial"/>
          <w:noProof w:val="0"/>
          <w:sz w:val="24"/>
          <w:szCs w:val="24"/>
          <w:lang w:val="es-ES"/>
        </w:rPr>
      </w:pPr>
      <w:r w:rsidRPr="003F57D1">
        <w:rPr>
          <w:rFonts w:ascii="Arial" w:eastAsia="Calibri" w:hAnsi="Arial" w:cs="Arial"/>
          <w:noProof w:val="0"/>
          <w:sz w:val="24"/>
          <w:szCs w:val="24"/>
          <w:lang w:val="es-ES"/>
        </w:rPr>
        <w:t>Julio César Benavides Espinoza, Partido Unidad Social Cristiana</w:t>
      </w:r>
    </w:p>
    <w:p w:rsidR="003F57D1" w:rsidRPr="003F57D1" w:rsidRDefault="003F57D1" w:rsidP="00827EA9">
      <w:pPr>
        <w:numPr>
          <w:ilvl w:val="0"/>
          <w:numId w:val="43"/>
        </w:numPr>
        <w:spacing w:after="0" w:line="240" w:lineRule="auto"/>
        <w:ind w:left="1276"/>
        <w:contextualSpacing/>
        <w:jc w:val="both"/>
        <w:rPr>
          <w:rFonts w:ascii="Arial" w:eastAsia="Calibri" w:hAnsi="Arial" w:cs="Arial"/>
          <w:noProof w:val="0"/>
          <w:sz w:val="24"/>
          <w:szCs w:val="24"/>
          <w:lang w:val="es-ES"/>
        </w:rPr>
      </w:pPr>
      <w:r w:rsidRPr="003F57D1">
        <w:rPr>
          <w:rFonts w:ascii="Arial" w:eastAsia="Calibri" w:hAnsi="Arial" w:cs="Arial"/>
          <w:noProof w:val="0"/>
          <w:sz w:val="24"/>
          <w:szCs w:val="24"/>
          <w:lang w:val="es-ES"/>
        </w:rPr>
        <w:t>Yojhan Cubero Ramírez, Partido Liberación Nacional</w:t>
      </w:r>
    </w:p>
    <w:p w:rsidR="003F57D1" w:rsidRPr="003F57D1" w:rsidRDefault="003F57D1" w:rsidP="00827EA9">
      <w:pPr>
        <w:numPr>
          <w:ilvl w:val="0"/>
          <w:numId w:val="43"/>
        </w:numPr>
        <w:spacing w:after="0" w:line="240" w:lineRule="auto"/>
        <w:ind w:left="1276"/>
        <w:contextualSpacing/>
        <w:jc w:val="both"/>
        <w:rPr>
          <w:rFonts w:ascii="Arial" w:eastAsia="Calibri" w:hAnsi="Arial" w:cs="Arial"/>
          <w:noProof w:val="0"/>
          <w:sz w:val="24"/>
          <w:szCs w:val="24"/>
          <w:lang w:val="es-ES"/>
        </w:rPr>
      </w:pPr>
      <w:r w:rsidRPr="003F57D1">
        <w:rPr>
          <w:rFonts w:ascii="Arial" w:eastAsia="Calibri" w:hAnsi="Arial" w:cs="Arial"/>
          <w:noProof w:val="0"/>
          <w:sz w:val="24"/>
          <w:szCs w:val="24"/>
          <w:lang w:val="es-ES"/>
        </w:rPr>
        <w:t>Betty Castillo Ortiz, Partido Liberación Nacional</w:t>
      </w:r>
    </w:p>
    <w:p w:rsidR="003F57D1" w:rsidRDefault="003F57D1" w:rsidP="004F5571">
      <w:pPr>
        <w:pStyle w:val="Sinespaciado"/>
        <w:rPr>
          <w:rFonts w:ascii="Arial" w:hAnsi="Arial" w:cs="Arial"/>
          <w:sz w:val="16"/>
          <w:szCs w:val="16"/>
        </w:rPr>
      </w:pPr>
    </w:p>
    <w:p w:rsidR="00D86E20" w:rsidRDefault="00D86E20" w:rsidP="004F5571">
      <w:pPr>
        <w:pStyle w:val="Sinespaciado"/>
        <w:rPr>
          <w:rFonts w:ascii="Arial" w:hAnsi="Arial" w:cs="Arial"/>
          <w:sz w:val="16"/>
          <w:szCs w:val="16"/>
        </w:rPr>
      </w:pPr>
    </w:p>
    <w:p w:rsidR="00D86E20" w:rsidRDefault="00D86E20" w:rsidP="004F5571">
      <w:pPr>
        <w:pStyle w:val="Sinespaciado"/>
        <w:rPr>
          <w:rFonts w:ascii="Arial" w:hAnsi="Arial" w:cs="Arial"/>
          <w:sz w:val="16"/>
          <w:szCs w:val="16"/>
        </w:rPr>
      </w:pPr>
    </w:p>
    <w:p w:rsidR="00D86E20" w:rsidRDefault="00D86E20" w:rsidP="004F5571">
      <w:pPr>
        <w:pStyle w:val="Sinespaciado"/>
        <w:rPr>
          <w:rFonts w:ascii="Arial" w:hAnsi="Arial" w:cs="Arial"/>
          <w:sz w:val="16"/>
          <w:szCs w:val="16"/>
        </w:rPr>
      </w:pPr>
    </w:p>
    <w:p w:rsidR="00D86E20" w:rsidRDefault="00D86E20" w:rsidP="004F5571">
      <w:pPr>
        <w:pStyle w:val="Sinespaciado"/>
        <w:rPr>
          <w:rFonts w:ascii="Arial" w:hAnsi="Arial" w:cs="Arial"/>
          <w:sz w:val="16"/>
          <w:szCs w:val="16"/>
        </w:rPr>
      </w:pPr>
    </w:p>
    <w:p w:rsidR="00D86E20" w:rsidRPr="00C95FD3" w:rsidRDefault="00D86E20" w:rsidP="00D86E20">
      <w:pPr>
        <w:spacing w:after="0" w:line="240" w:lineRule="auto"/>
        <w:ind w:left="-142"/>
        <w:jc w:val="center"/>
        <w:rPr>
          <w:rFonts w:ascii="Arial" w:eastAsia="Calibri" w:hAnsi="Arial" w:cs="Arial"/>
          <w:sz w:val="16"/>
          <w:szCs w:val="16"/>
        </w:rPr>
      </w:pPr>
      <w:r w:rsidRPr="00C95FD3">
        <w:rPr>
          <w:rFonts w:ascii="Arial" w:eastAsia="Calibri" w:hAnsi="Arial" w:cs="Arial"/>
          <w:b/>
          <w:sz w:val="24"/>
          <w:szCs w:val="24"/>
          <w:lang w:val="es-ES_tradnl"/>
        </w:rPr>
        <w:t>LINETH ARTAVIA GONZÁLEZ</w:t>
      </w:r>
    </w:p>
    <w:p w:rsidR="00D86E20" w:rsidRPr="00C95FD3" w:rsidRDefault="00D86E20" w:rsidP="00D86E20">
      <w:pPr>
        <w:spacing w:after="0" w:line="240" w:lineRule="auto"/>
        <w:ind w:left="-142"/>
        <w:jc w:val="center"/>
        <w:rPr>
          <w:rFonts w:ascii="Arial" w:eastAsia="Calibri" w:hAnsi="Arial" w:cs="Arial"/>
          <w:b/>
          <w:sz w:val="24"/>
          <w:szCs w:val="24"/>
          <w:lang w:val="es-ES_tradnl"/>
        </w:rPr>
      </w:pPr>
      <w:r w:rsidRPr="00C95FD3">
        <w:rPr>
          <w:rFonts w:ascii="Arial" w:eastAsia="Calibri" w:hAnsi="Arial" w:cs="Arial"/>
          <w:b/>
          <w:sz w:val="24"/>
          <w:szCs w:val="24"/>
          <w:lang w:val="es-ES_tradnl"/>
        </w:rPr>
        <w:t>SECRETARIA CONCEJO MUNICIPAL</w:t>
      </w:r>
    </w:p>
    <w:p w:rsidR="00D86E20" w:rsidRDefault="00D86E20" w:rsidP="00D86E20">
      <w:pPr>
        <w:pStyle w:val="Sinespaciado"/>
        <w:ind w:left="360"/>
        <w:rPr>
          <w:rFonts w:ascii="Arial" w:hAnsi="Arial" w:cs="Arial"/>
          <w:sz w:val="16"/>
          <w:szCs w:val="16"/>
        </w:rPr>
      </w:pPr>
      <w:r w:rsidRPr="00116CBF">
        <w:rPr>
          <w:rFonts w:ascii="Arial" w:hAnsi="Arial" w:cs="Arial"/>
          <w:noProof/>
          <w:sz w:val="16"/>
          <w:szCs w:val="16"/>
          <w:lang w:val="es-CR" w:eastAsia="es-CR"/>
        </w:rPr>
        <w:drawing>
          <wp:inline distT="0" distB="0" distL="0" distR="0" wp14:anchorId="061A3C59" wp14:editId="3789D2BD">
            <wp:extent cx="213459" cy="152400"/>
            <wp:effectExtent l="0" t="0" r="0" b="0"/>
            <wp:docPr id="31" name="Imagen 31"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116CBF">
        <w:rPr>
          <w:rFonts w:ascii="Arial" w:hAnsi="Arial" w:cs="Arial"/>
          <w:sz w:val="16"/>
          <w:szCs w:val="16"/>
        </w:rPr>
        <w:t>C/c: Archivo</w:t>
      </w:r>
    </w:p>
    <w:p w:rsidR="003024B6" w:rsidRPr="00BC69BF" w:rsidRDefault="003024B6" w:rsidP="003024B6">
      <w:pPr>
        <w:jc w:val="right"/>
        <w:rPr>
          <w:rFonts w:ascii="Arial" w:hAnsi="Arial" w:cs="Arial"/>
          <w:b/>
          <w:sz w:val="24"/>
          <w:szCs w:val="24"/>
        </w:rPr>
      </w:pPr>
      <w:r w:rsidRPr="00BC69BF">
        <w:rPr>
          <w:rFonts w:ascii="Arial" w:hAnsi="Arial" w:cs="Arial"/>
          <w:b/>
          <w:sz w:val="24"/>
          <w:szCs w:val="24"/>
        </w:rPr>
        <w:lastRenderedPageBreak/>
        <w:t xml:space="preserve">OFICIO </w:t>
      </w:r>
      <w:r>
        <w:rPr>
          <w:rFonts w:ascii="Arial" w:hAnsi="Arial" w:cs="Arial"/>
          <w:b/>
          <w:sz w:val="24"/>
          <w:szCs w:val="24"/>
        </w:rPr>
        <w:t>MSPH-CM-ACUER-654-</w:t>
      </w:r>
      <w:r w:rsidRPr="00BC69BF">
        <w:rPr>
          <w:rFonts w:ascii="Arial" w:hAnsi="Arial" w:cs="Arial"/>
          <w:b/>
          <w:sz w:val="24"/>
          <w:szCs w:val="24"/>
        </w:rPr>
        <w:t>18</w:t>
      </w:r>
    </w:p>
    <w:p w:rsidR="003024B6" w:rsidRPr="00052773" w:rsidRDefault="003024B6" w:rsidP="003024B6">
      <w:pPr>
        <w:spacing w:after="0" w:line="240" w:lineRule="auto"/>
        <w:jc w:val="right"/>
        <w:rPr>
          <w:rFonts w:ascii="Arial" w:eastAsia="Calibri" w:hAnsi="Arial" w:cs="Arial"/>
          <w:sz w:val="24"/>
          <w:szCs w:val="24"/>
        </w:rPr>
      </w:pPr>
      <w:r>
        <w:rPr>
          <w:rFonts w:ascii="Arial" w:eastAsia="Calibri" w:hAnsi="Arial" w:cs="Arial"/>
          <w:sz w:val="24"/>
          <w:szCs w:val="24"/>
        </w:rPr>
        <w:t>San Pablo de Heredia, 15 de noviembre de 2018</w:t>
      </w:r>
    </w:p>
    <w:p w:rsidR="003024B6" w:rsidRDefault="003024B6" w:rsidP="003024B6">
      <w:pPr>
        <w:spacing w:after="0" w:line="240" w:lineRule="auto"/>
        <w:jc w:val="center"/>
        <w:rPr>
          <w:rFonts w:ascii="Arial" w:eastAsia="Calibri" w:hAnsi="Arial" w:cs="Arial"/>
          <w:b/>
          <w:sz w:val="24"/>
          <w:szCs w:val="24"/>
          <w:lang w:val="es-ES"/>
        </w:rPr>
      </w:pPr>
    </w:p>
    <w:p w:rsidR="003024B6" w:rsidRDefault="003024B6" w:rsidP="003024B6">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Señor</w:t>
      </w:r>
      <w:r w:rsidR="00B73289">
        <w:rPr>
          <w:rFonts w:ascii="Arial" w:eastAsia="Times New Roman" w:hAnsi="Arial" w:cs="Arial"/>
          <w:sz w:val="24"/>
          <w:szCs w:val="24"/>
          <w:lang w:val="es-ES_tradnl" w:eastAsia="es-ES_tradnl"/>
        </w:rPr>
        <w:t>a</w:t>
      </w:r>
    </w:p>
    <w:p w:rsidR="003024B6" w:rsidRPr="003334E3" w:rsidRDefault="00B73289" w:rsidP="003024B6">
      <w:pPr>
        <w:pStyle w:val="Sinespaciado"/>
        <w:rPr>
          <w:rFonts w:ascii="Arial" w:hAnsi="Arial" w:cs="Arial"/>
          <w:sz w:val="24"/>
          <w:szCs w:val="24"/>
        </w:rPr>
      </w:pPr>
      <w:r>
        <w:rPr>
          <w:rFonts w:ascii="Arial" w:hAnsi="Arial" w:cs="Arial"/>
          <w:sz w:val="24"/>
          <w:szCs w:val="24"/>
        </w:rPr>
        <w:t xml:space="preserve">Damaris Gamboa </w:t>
      </w:r>
      <w:r w:rsidR="007061CA">
        <w:rPr>
          <w:rFonts w:ascii="Arial" w:hAnsi="Arial" w:cs="Arial"/>
          <w:sz w:val="24"/>
          <w:szCs w:val="24"/>
        </w:rPr>
        <w:t>Hernández</w:t>
      </w:r>
      <w:r>
        <w:rPr>
          <w:rFonts w:ascii="Arial" w:hAnsi="Arial" w:cs="Arial"/>
          <w:sz w:val="24"/>
          <w:szCs w:val="24"/>
        </w:rPr>
        <w:t>, Regidor Propietaria</w:t>
      </w:r>
    </w:p>
    <w:p w:rsidR="003024B6" w:rsidRDefault="003024B6" w:rsidP="003024B6">
      <w:pPr>
        <w:spacing w:after="0" w:line="240" w:lineRule="auto"/>
        <w:rPr>
          <w:rFonts w:ascii="Arial" w:eastAsia="Times New Roman" w:hAnsi="Arial" w:cs="Arial"/>
          <w:noProof w:val="0"/>
          <w:sz w:val="24"/>
          <w:szCs w:val="24"/>
          <w:lang w:val="es-ES_tradnl" w:eastAsia="es-ES_tradnl"/>
        </w:rPr>
      </w:pPr>
      <w:r>
        <w:rPr>
          <w:rFonts w:ascii="Arial" w:eastAsia="Times New Roman" w:hAnsi="Arial" w:cs="Arial"/>
          <w:noProof w:val="0"/>
          <w:sz w:val="24"/>
          <w:szCs w:val="24"/>
          <w:lang w:val="es-ES_tradnl" w:eastAsia="es-ES_tradnl"/>
        </w:rPr>
        <w:t>Municipalidad de San Pablo de Heredia</w:t>
      </w:r>
    </w:p>
    <w:p w:rsidR="003024B6" w:rsidRDefault="003024B6" w:rsidP="003024B6">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Pte.</w:t>
      </w:r>
    </w:p>
    <w:p w:rsidR="003024B6" w:rsidRDefault="003024B6" w:rsidP="003024B6">
      <w:pPr>
        <w:spacing w:after="0" w:line="276" w:lineRule="auto"/>
        <w:rPr>
          <w:rFonts w:ascii="Arial" w:eastAsia="Times New Roman" w:hAnsi="Arial" w:cs="Arial"/>
          <w:sz w:val="24"/>
          <w:szCs w:val="24"/>
          <w:lang w:val="es-ES" w:eastAsia="es-ES"/>
        </w:rPr>
      </w:pPr>
    </w:p>
    <w:p w:rsidR="003024B6" w:rsidRPr="00BC69BF" w:rsidRDefault="003024B6" w:rsidP="003024B6">
      <w:pPr>
        <w:spacing w:after="0" w:line="276" w:lineRule="auto"/>
        <w:rPr>
          <w:rFonts w:ascii="Arial" w:eastAsia="Times New Roman" w:hAnsi="Arial" w:cs="Arial"/>
          <w:sz w:val="24"/>
          <w:szCs w:val="24"/>
          <w:lang w:val="es-ES" w:eastAsia="es-ES"/>
        </w:rPr>
      </w:pPr>
      <w:r w:rsidRPr="00BC69BF">
        <w:rPr>
          <w:rFonts w:ascii="Arial" w:eastAsia="Times New Roman" w:hAnsi="Arial" w:cs="Arial"/>
          <w:sz w:val="24"/>
          <w:szCs w:val="24"/>
          <w:lang w:val="es-ES" w:eastAsia="es-ES"/>
        </w:rPr>
        <w:t>Esti</w:t>
      </w:r>
      <w:r w:rsidR="000C4689">
        <w:rPr>
          <w:rFonts w:ascii="Arial" w:eastAsia="Times New Roman" w:hAnsi="Arial" w:cs="Arial"/>
          <w:sz w:val="24"/>
          <w:szCs w:val="24"/>
          <w:lang w:val="es-ES" w:eastAsia="es-ES"/>
        </w:rPr>
        <w:t>mada</w:t>
      </w:r>
      <w:r>
        <w:rPr>
          <w:rFonts w:ascii="Arial" w:eastAsia="Times New Roman" w:hAnsi="Arial" w:cs="Arial"/>
          <w:sz w:val="24"/>
          <w:szCs w:val="24"/>
          <w:lang w:val="es-ES" w:eastAsia="es-ES"/>
        </w:rPr>
        <w:t xml:space="preserve"> señor</w:t>
      </w:r>
      <w:r w:rsidR="000C4689">
        <w:rPr>
          <w:rFonts w:ascii="Arial" w:eastAsia="Times New Roman" w:hAnsi="Arial" w:cs="Arial"/>
          <w:sz w:val="24"/>
          <w:szCs w:val="24"/>
          <w:lang w:val="es-ES" w:eastAsia="es-ES"/>
        </w:rPr>
        <w:t>a</w:t>
      </w:r>
      <w:r w:rsidRPr="00BC69BF">
        <w:rPr>
          <w:rFonts w:ascii="Arial" w:eastAsia="Times New Roman" w:hAnsi="Arial" w:cs="Arial"/>
          <w:sz w:val="24"/>
          <w:szCs w:val="24"/>
          <w:lang w:val="es-ES" w:eastAsia="es-ES"/>
        </w:rPr>
        <w:t>:</w:t>
      </w:r>
    </w:p>
    <w:p w:rsidR="003024B6" w:rsidRPr="00BC69BF" w:rsidRDefault="003024B6" w:rsidP="003024B6">
      <w:pPr>
        <w:pStyle w:val="Sinespaciado"/>
        <w:rPr>
          <w:lang w:eastAsia="es-ES"/>
        </w:rPr>
      </w:pPr>
    </w:p>
    <w:p w:rsidR="003024B6" w:rsidRPr="00BC69BF" w:rsidRDefault="003024B6" w:rsidP="003024B6">
      <w:pPr>
        <w:spacing w:after="0"/>
        <w:jc w:val="both"/>
        <w:rPr>
          <w:rFonts w:ascii="Arial" w:eastAsia="Times New Roman" w:hAnsi="Arial" w:cs="Arial"/>
          <w:sz w:val="24"/>
          <w:szCs w:val="24"/>
          <w:lang w:eastAsia="es-ES"/>
        </w:rPr>
      </w:pPr>
      <w:r w:rsidRPr="00BC69BF">
        <w:rPr>
          <w:rFonts w:ascii="Arial" w:eastAsia="Times New Roman" w:hAnsi="Arial" w:cs="Arial"/>
          <w:sz w:val="24"/>
          <w:szCs w:val="24"/>
          <w:lang w:eastAsia="es-ES"/>
        </w:rPr>
        <w:t>Para su conocimiento y fines consiguientes me permito transcribir acuerdo adoptado por éste Órgano Colegiado el cual versa:</w:t>
      </w:r>
    </w:p>
    <w:p w:rsidR="003024B6" w:rsidRPr="00860BB1" w:rsidRDefault="003024B6" w:rsidP="003024B6">
      <w:pPr>
        <w:spacing w:after="0" w:line="240" w:lineRule="auto"/>
        <w:jc w:val="center"/>
        <w:rPr>
          <w:rFonts w:ascii="Arial" w:eastAsia="Calibri" w:hAnsi="Arial" w:cs="Arial"/>
          <w:b/>
          <w:sz w:val="24"/>
          <w:szCs w:val="24"/>
        </w:rPr>
      </w:pPr>
    </w:p>
    <w:p w:rsidR="003024B6" w:rsidRPr="001F2755" w:rsidRDefault="003024B6" w:rsidP="003024B6">
      <w:pPr>
        <w:pStyle w:val="Sinespaciado"/>
        <w:jc w:val="center"/>
        <w:rPr>
          <w:rFonts w:ascii="Arial" w:hAnsi="Arial" w:cs="Arial"/>
          <w:b/>
          <w:sz w:val="24"/>
          <w:szCs w:val="24"/>
        </w:rPr>
      </w:pPr>
      <w:r w:rsidRPr="001F2755">
        <w:rPr>
          <w:rFonts w:ascii="Arial" w:hAnsi="Arial" w:cs="Arial"/>
          <w:b/>
          <w:sz w:val="24"/>
          <w:szCs w:val="24"/>
        </w:rPr>
        <w:t>CONCEJO MUNICIPAL DE SAN PABLO DE HEREDIA</w:t>
      </w:r>
    </w:p>
    <w:p w:rsidR="003024B6" w:rsidRDefault="003024B6" w:rsidP="003024B6">
      <w:pPr>
        <w:pStyle w:val="Sinespaciado"/>
        <w:jc w:val="center"/>
        <w:rPr>
          <w:rFonts w:ascii="Arial" w:hAnsi="Arial" w:cs="Arial"/>
          <w:b/>
          <w:sz w:val="24"/>
          <w:szCs w:val="24"/>
        </w:rPr>
      </w:pPr>
      <w:r w:rsidRPr="001F2755">
        <w:rPr>
          <w:rFonts w:ascii="Arial" w:hAnsi="Arial" w:cs="Arial"/>
          <w:b/>
          <w:sz w:val="24"/>
          <w:szCs w:val="24"/>
        </w:rPr>
        <w:t>SESIÓN ORDINARIA 4</w:t>
      </w:r>
      <w:r>
        <w:rPr>
          <w:rFonts w:ascii="Arial" w:hAnsi="Arial" w:cs="Arial"/>
          <w:b/>
          <w:sz w:val="24"/>
          <w:szCs w:val="24"/>
        </w:rPr>
        <w:t>6</w:t>
      </w:r>
      <w:r w:rsidRPr="001F2755">
        <w:rPr>
          <w:rFonts w:ascii="Arial" w:hAnsi="Arial" w:cs="Arial"/>
          <w:b/>
          <w:sz w:val="24"/>
          <w:szCs w:val="24"/>
        </w:rPr>
        <w:t xml:space="preserve">-18 CELEBRADA EL DÍA </w:t>
      </w:r>
      <w:r>
        <w:rPr>
          <w:rFonts w:ascii="Arial" w:hAnsi="Arial" w:cs="Arial"/>
          <w:b/>
          <w:sz w:val="24"/>
          <w:szCs w:val="24"/>
        </w:rPr>
        <w:t>DOCE DE NOVIEMBRE</w:t>
      </w:r>
      <w:r w:rsidRPr="001F2755">
        <w:rPr>
          <w:rFonts w:ascii="Arial" w:hAnsi="Arial" w:cs="Arial"/>
          <w:b/>
          <w:sz w:val="24"/>
          <w:szCs w:val="24"/>
        </w:rPr>
        <w:t xml:space="preserve">  DEL 2018 A PARTIR DE LAS DIECIOCHO HORAS CON QUINCE MINUTOS</w:t>
      </w:r>
    </w:p>
    <w:p w:rsidR="003024B6" w:rsidRDefault="003024B6" w:rsidP="00D86E20">
      <w:pPr>
        <w:pStyle w:val="Sinespaciado"/>
        <w:ind w:left="360"/>
        <w:rPr>
          <w:rFonts w:ascii="Arial" w:hAnsi="Arial" w:cs="Arial"/>
          <w:sz w:val="16"/>
          <w:szCs w:val="16"/>
        </w:rPr>
      </w:pPr>
    </w:p>
    <w:p w:rsidR="003024B6" w:rsidRPr="003024B6" w:rsidRDefault="003024B6" w:rsidP="003024B6">
      <w:pPr>
        <w:spacing w:after="0" w:line="240" w:lineRule="auto"/>
        <w:rPr>
          <w:rFonts w:ascii="Arial" w:eastAsia="Calibri" w:hAnsi="Arial" w:cs="Arial"/>
          <w:b/>
          <w:noProof w:val="0"/>
          <w:sz w:val="24"/>
          <w:szCs w:val="24"/>
          <w:lang w:val="es-ES"/>
        </w:rPr>
      </w:pPr>
      <w:r w:rsidRPr="003024B6">
        <w:rPr>
          <w:rFonts w:ascii="Arial" w:eastAsia="Calibri" w:hAnsi="Arial" w:cs="Arial"/>
          <w:b/>
          <w:noProof w:val="0"/>
          <w:sz w:val="24"/>
          <w:szCs w:val="24"/>
          <w:lang w:val="es-ES"/>
        </w:rPr>
        <w:t>CONSIDERANDO</w:t>
      </w:r>
    </w:p>
    <w:p w:rsidR="003024B6" w:rsidRDefault="003024B6" w:rsidP="003024B6">
      <w:pPr>
        <w:pStyle w:val="Sinespaciado"/>
      </w:pPr>
    </w:p>
    <w:p w:rsidR="003024B6" w:rsidRPr="003024B6" w:rsidRDefault="003024B6" w:rsidP="003024B6">
      <w:pPr>
        <w:spacing w:after="0" w:line="240" w:lineRule="auto"/>
        <w:jc w:val="both"/>
        <w:rPr>
          <w:rFonts w:ascii="Arial" w:eastAsia="Calibri" w:hAnsi="Arial" w:cs="Arial"/>
          <w:noProof w:val="0"/>
          <w:sz w:val="24"/>
          <w:szCs w:val="24"/>
          <w:lang w:val="es-ES"/>
        </w:rPr>
      </w:pPr>
      <w:r w:rsidRPr="003024B6">
        <w:rPr>
          <w:rFonts w:ascii="Arial" w:eastAsia="Calibri" w:hAnsi="Arial" w:cs="Arial"/>
          <w:noProof w:val="0"/>
          <w:sz w:val="24"/>
          <w:szCs w:val="24"/>
          <w:lang w:val="es-ES"/>
        </w:rPr>
        <w:t>Moción de orden presentada por la Sra. Damaris Gamboa Hernández, Regidora Propietaria, para que se le brinde seguidamente un espacio a la Alcaldía Municipal para la presentación de los diferentes informes de interés.</w:t>
      </w:r>
    </w:p>
    <w:p w:rsidR="003024B6" w:rsidRPr="003024B6" w:rsidRDefault="003024B6" w:rsidP="003024B6">
      <w:pPr>
        <w:spacing w:after="0" w:line="240" w:lineRule="auto"/>
        <w:jc w:val="both"/>
        <w:rPr>
          <w:rFonts w:ascii="Arial" w:eastAsia="Calibri" w:hAnsi="Arial" w:cs="Arial"/>
          <w:noProof w:val="0"/>
          <w:sz w:val="24"/>
          <w:szCs w:val="24"/>
          <w:lang w:val="es-ES"/>
        </w:rPr>
      </w:pPr>
    </w:p>
    <w:p w:rsidR="003024B6" w:rsidRPr="003024B6" w:rsidRDefault="003024B6" w:rsidP="003024B6">
      <w:pPr>
        <w:spacing w:after="0" w:line="240" w:lineRule="auto"/>
        <w:rPr>
          <w:rFonts w:ascii="Arial" w:eastAsia="Calibri" w:hAnsi="Arial" w:cs="Arial"/>
          <w:b/>
          <w:noProof w:val="0"/>
          <w:sz w:val="24"/>
          <w:szCs w:val="24"/>
          <w:lang w:val="es-ES"/>
        </w:rPr>
      </w:pPr>
      <w:r w:rsidRPr="003024B6">
        <w:rPr>
          <w:rFonts w:ascii="Arial" w:eastAsia="Calibri" w:hAnsi="Arial" w:cs="Arial"/>
          <w:b/>
          <w:noProof w:val="0"/>
          <w:sz w:val="24"/>
          <w:szCs w:val="24"/>
          <w:lang w:val="es-ES"/>
        </w:rPr>
        <w:t>ESTE CONCEJO MUNICIPAL ACUERDA</w:t>
      </w:r>
    </w:p>
    <w:p w:rsidR="003024B6" w:rsidRPr="003024B6" w:rsidRDefault="003024B6" w:rsidP="003024B6">
      <w:pPr>
        <w:spacing w:after="0" w:line="240" w:lineRule="auto"/>
        <w:rPr>
          <w:rFonts w:ascii="Arial" w:eastAsia="Calibri" w:hAnsi="Arial" w:cs="Arial"/>
          <w:b/>
          <w:noProof w:val="0"/>
          <w:sz w:val="24"/>
          <w:szCs w:val="24"/>
          <w:lang w:val="es-ES"/>
        </w:rPr>
      </w:pPr>
    </w:p>
    <w:p w:rsidR="003024B6" w:rsidRPr="003024B6" w:rsidRDefault="003024B6" w:rsidP="003024B6">
      <w:pPr>
        <w:spacing w:after="0" w:line="240" w:lineRule="auto"/>
        <w:jc w:val="both"/>
        <w:rPr>
          <w:rFonts w:ascii="Arial" w:eastAsia="Calibri" w:hAnsi="Arial" w:cs="Arial"/>
          <w:noProof w:val="0"/>
          <w:sz w:val="24"/>
          <w:szCs w:val="24"/>
          <w:lang w:val="es-ES"/>
        </w:rPr>
      </w:pPr>
      <w:r w:rsidRPr="003024B6">
        <w:rPr>
          <w:rFonts w:ascii="Arial" w:eastAsia="Calibri" w:hAnsi="Arial" w:cs="Arial"/>
          <w:noProof w:val="0"/>
          <w:sz w:val="24"/>
          <w:szCs w:val="24"/>
          <w:lang w:val="es-ES"/>
        </w:rPr>
        <w:t xml:space="preserve">Avalar dicha moción y brindar el espacio solicitado para la exposición de los informes en mención. </w:t>
      </w:r>
    </w:p>
    <w:p w:rsidR="003024B6" w:rsidRPr="003024B6" w:rsidRDefault="003024B6" w:rsidP="003024B6">
      <w:pPr>
        <w:pStyle w:val="Sinespaciado"/>
      </w:pPr>
    </w:p>
    <w:p w:rsidR="003024B6" w:rsidRPr="003024B6" w:rsidRDefault="003024B6" w:rsidP="003024B6">
      <w:pPr>
        <w:spacing w:line="252" w:lineRule="auto"/>
        <w:jc w:val="both"/>
        <w:rPr>
          <w:rFonts w:ascii="Arial" w:eastAsia="Calibri" w:hAnsi="Arial" w:cs="Arial"/>
          <w:b/>
          <w:noProof w:val="0"/>
        </w:rPr>
      </w:pPr>
      <w:r w:rsidRPr="003024B6">
        <w:rPr>
          <w:rFonts w:ascii="Arial" w:eastAsia="Calibri" w:hAnsi="Arial" w:cs="Arial"/>
          <w:b/>
          <w:noProof w:val="0"/>
        </w:rPr>
        <w:t>ACUERDO UNÁNIME Y DECLARADO DEFINITIVAMENTE APROBADO N°654-18</w:t>
      </w:r>
    </w:p>
    <w:p w:rsidR="003024B6" w:rsidRPr="003024B6" w:rsidRDefault="003024B6" w:rsidP="003024B6">
      <w:pPr>
        <w:spacing w:after="0" w:line="240" w:lineRule="auto"/>
        <w:jc w:val="both"/>
        <w:rPr>
          <w:rFonts w:ascii="Arial" w:eastAsia="Calibri" w:hAnsi="Arial" w:cs="Arial"/>
          <w:noProof w:val="0"/>
          <w:sz w:val="24"/>
          <w:szCs w:val="24"/>
        </w:rPr>
      </w:pPr>
      <w:r w:rsidRPr="003024B6">
        <w:rPr>
          <w:rFonts w:ascii="Arial" w:eastAsia="Calibri" w:hAnsi="Arial" w:cs="Arial"/>
          <w:noProof w:val="0"/>
          <w:sz w:val="24"/>
          <w:szCs w:val="24"/>
        </w:rPr>
        <w:t>Acuerdo con el voto positivo de los regidores</w:t>
      </w:r>
    </w:p>
    <w:p w:rsidR="003024B6" w:rsidRPr="003024B6" w:rsidRDefault="003024B6" w:rsidP="003024B6">
      <w:pPr>
        <w:spacing w:after="0" w:line="240" w:lineRule="auto"/>
        <w:jc w:val="both"/>
        <w:rPr>
          <w:rFonts w:ascii="Arial" w:eastAsia="Calibri" w:hAnsi="Arial" w:cs="Arial"/>
          <w:noProof w:val="0"/>
          <w:sz w:val="24"/>
          <w:szCs w:val="24"/>
        </w:rPr>
      </w:pPr>
    </w:p>
    <w:p w:rsidR="003024B6" w:rsidRPr="003024B6" w:rsidRDefault="003024B6" w:rsidP="00827EA9">
      <w:pPr>
        <w:numPr>
          <w:ilvl w:val="0"/>
          <w:numId w:val="44"/>
        </w:numPr>
        <w:spacing w:after="0" w:line="240" w:lineRule="auto"/>
        <w:ind w:left="1276"/>
        <w:contextualSpacing/>
        <w:jc w:val="both"/>
        <w:rPr>
          <w:rFonts w:ascii="Arial" w:eastAsia="Calibri" w:hAnsi="Arial" w:cs="Arial"/>
          <w:noProof w:val="0"/>
          <w:sz w:val="24"/>
          <w:szCs w:val="24"/>
          <w:lang w:val="es-ES"/>
        </w:rPr>
      </w:pPr>
      <w:r w:rsidRPr="003024B6">
        <w:rPr>
          <w:rFonts w:ascii="Arial" w:eastAsia="Calibri" w:hAnsi="Arial" w:cs="Arial"/>
          <w:noProof w:val="0"/>
          <w:sz w:val="24"/>
          <w:szCs w:val="24"/>
          <w:lang w:val="es-ES"/>
        </w:rPr>
        <w:t>María de los Ángeles Artavia Zeledón, Partido Unidad Social Cristiana</w:t>
      </w:r>
    </w:p>
    <w:p w:rsidR="003024B6" w:rsidRPr="003024B6" w:rsidRDefault="003024B6" w:rsidP="00827EA9">
      <w:pPr>
        <w:numPr>
          <w:ilvl w:val="0"/>
          <w:numId w:val="44"/>
        </w:numPr>
        <w:spacing w:after="0" w:line="240" w:lineRule="auto"/>
        <w:ind w:left="1276"/>
        <w:contextualSpacing/>
        <w:jc w:val="both"/>
        <w:rPr>
          <w:rFonts w:ascii="Arial" w:eastAsia="Calibri" w:hAnsi="Arial" w:cs="Arial"/>
          <w:noProof w:val="0"/>
          <w:sz w:val="24"/>
          <w:szCs w:val="24"/>
          <w:lang w:val="es-ES"/>
        </w:rPr>
      </w:pPr>
      <w:r w:rsidRPr="003024B6">
        <w:rPr>
          <w:rFonts w:ascii="Arial" w:eastAsia="Calibri" w:hAnsi="Arial" w:cs="Arial"/>
          <w:noProof w:val="0"/>
          <w:sz w:val="24"/>
          <w:szCs w:val="24"/>
          <w:lang w:val="es-ES"/>
        </w:rPr>
        <w:t>Damaris Gamboa Hernández, Partido Unidad Social Cristiana</w:t>
      </w:r>
    </w:p>
    <w:p w:rsidR="003024B6" w:rsidRPr="003024B6" w:rsidRDefault="003024B6" w:rsidP="00827EA9">
      <w:pPr>
        <w:numPr>
          <w:ilvl w:val="0"/>
          <w:numId w:val="44"/>
        </w:numPr>
        <w:spacing w:after="0" w:line="240" w:lineRule="auto"/>
        <w:ind w:left="1276"/>
        <w:contextualSpacing/>
        <w:jc w:val="both"/>
        <w:rPr>
          <w:rFonts w:ascii="Arial" w:eastAsia="Calibri" w:hAnsi="Arial" w:cs="Arial"/>
          <w:noProof w:val="0"/>
          <w:sz w:val="24"/>
          <w:szCs w:val="24"/>
          <w:lang w:val="es-ES"/>
        </w:rPr>
      </w:pPr>
      <w:r w:rsidRPr="003024B6">
        <w:rPr>
          <w:rFonts w:ascii="Arial" w:eastAsia="Calibri" w:hAnsi="Arial" w:cs="Arial"/>
          <w:noProof w:val="0"/>
          <w:sz w:val="24"/>
          <w:szCs w:val="24"/>
          <w:lang w:val="es-ES"/>
        </w:rPr>
        <w:t>Julio César Benavides Espinoza, Partido Unidad Social Cristiana</w:t>
      </w:r>
    </w:p>
    <w:p w:rsidR="003024B6" w:rsidRPr="003024B6" w:rsidRDefault="003024B6" w:rsidP="00827EA9">
      <w:pPr>
        <w:numPr>
          <w:ilvl w:val="0"/>
          <w:numId w:val="44"/>
        </w:numPr>
        <w:spacing w:after="0" w:line="240" w:lineRule="auto"/>
        <w:ind w:left="1276"/>
        <w:contextualSpacing/>
        <w:jc w:val="both"/>
        <w:rPr>
          <w:rFonts w:ascii="Arial" w:eastAsia="Calibri" w:hAnsi="Arial" w:cs="Arial"/>
          <w:noProof w:val="0"/>
          <w:sz w:val="24"/>
          <w:szCs w:val="24"/>
          <w:lang w:val="es-ES"/>
        </w:rPr>
      </w:pPr>
      <w:r w:rsidRPr="003024B6">
        <w:rPr>
          <w:rFonts w:ascii="Arial" w:eastAsia="Calibri" w:hAnsi="Arial" w:cs="Arial"/>
          <w:noProof w:val="0"/>
          <w:sz w:val="24"/>
          <w:szCs w:val="24"/>
          <w:lang w:val="es-ES"/>
        </w:rPr>
        <w:t>Yojhan Cubero Ramírez, Partido Liberación Nacional</w:t>
      </w:r>
    </w:p>
    <w:p w:rsidR="003024B6" w:rsidRPr="003024B6" w:rsidRDefault="003024B6" w:rsidP="00827EA9">
      <w:pPr>
        <w:numPr>
          <w:ilvl w:val="0"/>
          <w:numId w:val="44"/>
        </w:numPr>
        <w:spacing w:after="0" w:line="240" w:lineRule="auto"/>
        <w:ind w:left="1276"/>
        <w:contextualSpacing/>
        <w:jc w:val="both"/>
        <w:rPr>
          <w:rFonts w:ascii="Arial" w:eastAsia="Calibri" w:hAnsi="Arial" w:cs="Arial"/>
          <w:noProof w:val="0"/>
          <w:sz w:val="24"/>
          <w:szCs w:val="24"/>
          <w:lang w:val="es-ES"/>
        </w:rPr>
      </w:pPr>
      <w:r w:rsidRPr="003024B6">
        <w:rPr>
          <w:rFonts w:ascii="Arial" w:eastAsia="Calibri" w:hAnsi="Arial" w:cs="Arial"/>
          <w:noProof w:val="0"/>
          <w:sz w:val="24"/>
          <w:szCs w:val="24"/>
          <w:lang w:val="es-ES"/>
        </w:rPr>
        <w:t>Betty Castillo Ortiz, Partido Liberación Nacional</w:t>
      </w:r>
    </w:p>
    <w:p w:rsidR="003024B6" w:rsidRDefault="003024B6" w:rsidP="00D86E20">
      <w:pPr>
        <w:pStyle w:val="Sinespaciado"/>
        <w:ind w:left="360"/>
        <w:rPr>
          <w:rFonts w:ascii="Arial" w:hAnsi="Arial" w:cs="Arial"/>
          <w:sz w:val="16"/>
          <w:szCs w:val="16"/>
        </w:rPr>
      </w:pPr>
    </w:p>
    <w:p w:rsidR="00B73289" w:rsidRDefault="00B73289" w:rsidP="00D86E20">
      <w:pPr>
        <w:pStyle w:val="Sinespaciado"/>
        <w:ind w:left="360"/>
        <w:rPr>
          <w:rFonts w:ascii="Arial" w:hAnsi="Arial" w:cs="Arial"/>
          <w:sz w:val="16"/>
          <w:szCs w:val="16"/>
        </w:rPr>
      </w:pPr>
    </w:p>
    <w:p w:rsidR="00B73289" w:rsidRDefault="00B73289" w:rsidP="00D86E20">
      <w:pPr>
        <w:pStyle w:val="Sinespaciado"/>
        <w:ind w:left="360"/>
        <w:rPr>
          <w:rFonts w:ascii="Arial" w:hAnsi="Arial" w:cs="Arial"/>
          <w:sz w:val="16"/>
          <w:szCs w:val="16"/>
        </w:rPr>
      </w:pPr>
    </w:p>
    <w:p w:rsidR="00B73289" w:rsidRDefault="00B73289" w:rsidP="00D86E20">
      <w:pPr>
        <w:pStyle w:val="Sinespaciado"/>
        <w:ind w:left="360"/>
        <w:rPr>
          <w:rFonts w:ascii="Arial" w:hAnsi="Arial" w:cs="Arial"/>
          <w:sz w:val="16"/>
          <w:szCs w:val="16"/>
        </w:rPr>
      </w:pPr>
    </w:p>
    <w:p w:rsidR="00B73289" w:rsidRDefault="00B73289" w:rsidP="00D86E20">
      <w:pPr>
        <w:pStyle w:val="Sinespaciado"/>
        <w:ind w:left="360"/>
        <w:rPr>
          <w:rFonts w:ascii="Arial" w:hAnsi="Arial" w:cs="Arial"/>
          <w:sz w:val="16"/>
          <w:szCs w:val="16"/>
        </w:rPr>
      </w:pPr>
    </w:p>
    <w:p w:rsidR="00B73289" w:rsidRDefault="00B73289" w:rsidP="00B73289">
      <w:pPr>
        <w:pStyle w:val="Sinespaciado"/>
        <w:rPr>
          <w:rFonts w:ascii="Arial" w:hAnsi="Arial" w:cs="Arial"/>
          <w:sz w:val="16"/>
          <w:szCs w:val="16"/>
        </w:rPr>
      </w:pPr>
    </w:p>
    <w:p w:rsidR="00B73289" w:rsidRPr="00C95FD3" w:rsidRDefault="00B73289" w:rsidP="00B73289">
      <w:pPr>
        <w:spacing w:after="0" w:line="240" w:lineRule="auto"/>
        <w:ind w:left="-142"/>
        <w:jc w:val="center"/>
        <w:rPr>
          <w:rFonts w:ascii="Arial" w:eastAsia="Calibri" w:hAnsi="Arial" w:cs="Arial"/>
          <w:sz w:val="16"/>
          <w:szCs w:val="16"/>
        </w:rPr>
      </w:pPr>
      <w:r w:rsidRPr="00C95FD3">
        <w:rPr>
          <w:rFonts w:ascii="Arial" w:eastAsia="Calibri" w:hAnsi="Arial" w:cs="Arial"/>
          <w:b/>
          <w:sz w:val="24"/>
          <w:szCs w:val="24"/>
          <w:lang w:val="es-ES_tradnl"/>
        </w:rPr>
        <w:t>LINETH ARTAVIA GONZÁLEZ</w:t>
      </w:r>
    </w:p>
    <w:p w:rsidR="00B73289" w:rsidRPr="00C95FD3" w:rsidRDefault="00B73289" w:rsidP="00B73289">
      <w:pPr>
        <w:spacing w:after="0" w:line="240" w:lineRule="auto"/>
        <w:ind w:left="-142"/>
        <w:jc w:val="center"/>
        <w:rPr>
          <w:rFonts w:ascii="Arial" w:eastAsia="Calibri" w:hAnsi="Arial" w:cs="Arial"/>
          <w:b/>
          <w:sz w:val="24"/>
          <w:szCs w:val="24"/>
          <w:lang w:val="es-ES_tradnl"/>
        </w:rPr>
      </w:pPr>
      <w:r w:rsidRPr="00C95FD3">
        <w:rPr>
          <w:rFonts w:ascii="Arial" w:eastAsia="Calibri" w:hAnsi="Arial" w:cs="Arial"/>
          <w:b/>
          <w:sz w:val="24"/>
          <w:szCs w:val="24"/>
          <w:lang w:val="es-ES_tradnl"/>
        </w:rPr>
        <w:t>SECRETARIA CONCEJO MUNICIPAL</w:t>
      </w:r>
    </w:p>
    <w:p w:rsidR="00B73289" w:rsidRDefault="00B73289" w:rsidP="00B73289">
      <w:pPr>
        <w:pStyle w:val="Sinespaciado"/>
        <w:ind w:left="360"/>
        <w:rPr>
          <w:rFonts w:ascii="Arial" w:hAnsi="Arial" w:cs="Arial"/>
          <w:sz w:val="16"/>
          <w:szCs w:val="16"/>
        </w:rPr>
      </w:pPr>
      <w:r w:rsidRPr="00116CBF">
        <w:rPr>
          <w:rFonts w:ascii="Arial" w:hAnsi="Arial" w:cs="Arial"/>
          <w:noProof/>
          <w:sz w:val="16"/>
          <w:szCs w:val="16"/>
          <w:lang w:val="es-CR" w:eastAsia="es-CR"/>
        </w:rPr>
        <w:drawing>
          <wp:inline distT="0" distB="0" distL="0" distR="0" wp14:anchorId="3F1B3D3C" wp14:editId="1308EF55">
            <wp:extent cx="213459" cy="152400"/>
            <wp:effectExtent l="0" t="0" r="0" b="0"/>
            <wp:docPr id="27" name="Imagen 27"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116CBF">
        <w:rPr>
          <w:rFonts w:ascii="Arial" w:hAnsi="Arial" w:cs="Arial"/>
          <w:sz w:val="16"/>
          <w:szCs w:val="16"/>
        </w:rPr>
        <w:t>C/c: Archivo</w:t>
      </w:r>
    </w:p>
    <w:p w:rsidR="00B73289" w:rsidRDefault="00B73289" w:rsidP="00D86E20">
      <w:pPr>
        <w:pStyle w:val="Sinespaciado"/>
        <w:ind w:left="360"/>
        <w:rPr>
          <w:rFonts w:ascii="Arial" w:hAnsi="Arial" w:cs="Arial"/>
          <w:sz w:val="16"/>
          <w:szCs w:val="16"/>
        </w:rPr>
      </w:pPr>
    </w:p>
    <w:p w:rsidR="00B73289" w:rsidRDefault="00B73289" w:rsidP="00D86E20">
      <w:pPr>
        <w:pStyle w:val="Sinespaciado"/>
        <w:ind w:left="360"/>
        <w:rPr>
          <w:rFonts w:ascii="Arial" w:hAnsi="Arial" w:cs="Arial"/>
          <w:sz w:val="16"/>
          <w:szCs w:val="16"/>
        </w:rPr>
      </w:pPr>
    </w:p>
    <w:p w:rsidR="00B73289" w:rsidRPr="00BC69BF" w:rsidRDefault="00B73289" w:rsidP="00B73289">
      <w:pPr>
        <w:jc w:val="right"/>
        <w:rPr>
          <w:rFonts w:ascii="Arial" w:hAnsi="Arial" w:cs="Arial"/>
          <w:b/>
          <w:sz w:val="24"/>
          <w:szCs w:val="24"/>
        </w:rPr>
      </w:pPr>
      <w:r w:rsidRPr="00BC69BF">
        <w:rPr>
          <w:rFonts w:ascii="Arial" w:hAnsi="Arial" w:cs="Arial"/>
          <w:b/>
          <w:sz w:val="24"/>
          <w:szCs w:val="24"/>
        </w:rPr>
        <w:lastRenderedPageBreak/>
        <w:t xml:space="preserve">OFICIO </w:t>
      </w:r>
      <w:r>
        <w:rPr>
          <w:rFonts w:ascii="Arial" w:hAnsi="Arial" w:cs="Arial"/>
          <w:b/>
          <w:sz w:val="24"/>
          <w:szCs w:val="24"/>
        </w:rPr>
        <w:t>MSPH-CM-ACUER-655-</w:t>
      </w:r>
      <w:r w:rsidRPr="00BC69BF">
        <w:rPr>
          <w:rFonts w:ascii="Arial" w:hAnsi="Arial" w:cs="Arial"/>
          <w:b/>
          <w:sz w:val="24"/>
          <w:szCs w:val="24"/>
        </w:rPr>
        <w:t>18</w:t>
      </w:r>
    </w:p>
    <w:p w:rsidR="00B73289" w:rsidRPr="00052773" w:rsidRDefault="00B73289" w:rsidP="00B73289">
      <w:pPr>
        <w:spacing w:after="0" w:line="240" w:lineRule="auto"/>
        <w:jc w:val="right"/>
        <w:rPr>
          <w:rFonts w:ascii="Arial" w:eastAsia="Calibri" w:hAnsi="Arial" w:cs="Arial"/>
          <w:sz w:val="24"/>
          <w:szCs w:val="24"/>
        </w:rPr>
      </w:pPr>
      <w:r>
        <w:rPr>
          <w:rFonts w:ascii="Arial" w:eastAsia="Calibri" w:hAnsi="Arial" w:cs="Arial"/>
          <w:sz w:val="24"/>
          <w:szCs w:val="24"/>
        </w:rPr>
        <w:t>San Pablo de Heredia, 15 de noviembre de 2018</w:t>
      </w:r>
    </w:p>
    <w:p w:rsidR="00B73289" w:rsidRDefault="00B73289" w:rsidP="00B73289">
      <w:pPr>
        <w:spacing w:after="0" w:line="240" w:lineRule="auto"/>
        <w:jc w:val="center"/>
        <w:rPr>
          <w:rFonts w:ascii="Arial" w:eastAsia="Calibri" w:hAnsi="Arial" w:cs="Arial"/>
          <w:b/>
          <w:sz w:val="24"/>
          <w:szCs w:val="24"/>
          <w:lang w:val="es-ES"/>
        </w:rPr>
      </w:pPr>
    </w:p>
    <w:p w:rsidR="00B73289" w:rsidRDefault="00B73289" w:rsidP="00B73289">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Señor</w:t>
      </w:r>
    </w:p>
    <w:p w:rsidR="00B73289" w:rsidRPr="003334E3" w:rsidRDefault="00B73289" w:rsidP="00B73289">
      <w:pPr>
        <w:pStyle w:val="Sinespaciado"/>
        <w:rPr>
          <w:rFonts w:ascii="Arial" w:hAnsi="Arial" w:cs="Arial"/>
          <w:sz w:val="24"/>
          <w:szCs w:val="24"/>
        </w:rPr>
      </w:pPr>
      <w:r>
        <w:rPr>
          <w:rFonts w:ascii="Arial" w:hAnsi="Arial" w:cs="Arial"/>
          <w:sz w:val="24"/>
          <w:szCs w:val="24"/>
        </w:rPr>
        <w:t>Bernardo Porras López, Alcalde Municipal</w:t>
      </w:r>
    </w:p>
    <w:p w:rsidR="00B73289" w:rsidRDefault="00B73289" w:rsidP="00B73289">
      <w:pPr>
        <w:spacing w:after="0" w:line="240" w:lineRule="auto"/>
        <w:rPr>
          <w:rFonts w:ascii="Arial" w:eastAsia="Times New Roman" w:hAnsi="Arial" w:cs="Arial"/>
          <w:noProof w:val="0"/>
          <w:sz w:val="24"/>
          <w:szCs w:val="24"/>
          <w:lang w:val="es-ES_tradnl" w:eastAsia="es-ES_tradnl"/>
        </w:rPr>
      </w:pPr>
      <w:r>
        <w:rPr>
          <w:rFonts w:ascii="Arial" w:eastAsia="Times New Roman" w:hAnsi="Arial" w:cs="Arial"/>
          <w:noProof w:val="0"/>
          <w:sz w:val="24"/>
          <w:szCs w:val="24"/>
          <w:lang w:val="es-ES_tradnl" w:eastAsia="es-ES_tradnl"/>
        </w:rPr>
        <w:t>Municipalidad de San Pablo de Heredia</w:t>
      </w:r>
    </w:p>
    <w:p w:rsidR="00B73289" w:rsidRDefault="00B73289" w:rsidP="00B73289">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Pte.</w:t>
      </w:r>
    </w:p>
    <w:p w:rsidR="00B73289" w:rsidRDefault="00B73289" w:rsidP="00B73289">
      <w:pPr>
        <w:spacing w:after="0" w:line="276" w:lineRule="auto"/>
        <w:rPr>
          <w:rFonts w:ascii="Arial" w:eastAsia="Times New Roman" w:hAnsi="Arial" w:cs="Arial"/>
          <w:sz w:val="24"/>
          <w:szCs w:val="24"/>
          <w:lang w:val="es-ES" w:eastAsia="es-ES"/>
        </w:rPr>
      </w:pPr>
    </w:p>
    <w:p w:rsidR="00B73289" w:rsidRPr="00BC69BF" w:rsidRDefault="00B73289" w:rsidP="00B73289">
      <w:pPr>
        <w:spacing w:after="0" w:line="276" w:lineRule="auto"/>
        <w:rPr>
          <w:rFonts w:ascii="Arial" w:eastAsia="Times New Roman" w:hAnsi="Arial" w:cs="Arial"/>
          <w:sz w:val="24"/>
          <w:szCs w:val="24"/>
          <w:lang w:val="es-ES" w:eastAsia="es-ES"/>
        </w:rPr>
      </w:pPr>
      <w:r w:rsidRPr="00BC69BF">
        <w:rPr>
          <w:rFonts w:ascii="Arial" w:eastAsia="Times New Roman" w:hAnsi="Arial" w:cs="Arial"/>
          <w:sz w:val="24"/>
          <w:szCs w:val="24"/>
          <w:lang w:val="es-ES" w:eastAsia="es-ES"/>
        </w:rPr>
        <w:t>Esti</w:t>
      </w:r>
      <w:r>
        <w:rPr>
          <w:rFonts w:ascii="Arial" w:eastAsia="Times New Roman" w:hAnsi="Arial" w:cs="Arial"/>
          <w:sz w:val="24"/>
          <w:szCs w:val="24"/>
          <w:lang w:val="es-ES" w:eastAsia="es-ES"/>
        </w:rPr>
        <w:t>mado señor</w:t>
      </w:r>
      <w:r w:rsidRPr="00BC69BF">
        <w:rPr>
          <w:rFonts w:ascii="Arial" w:eastAsia="Times New Roman" w:hAnsi="Arial" w:cs="Arial"/>
          <w:sz w:val="24"/>
          <w:szCs w:val="24"/>
          <w:lang w:val="es-ES" w:eastAsia="es-ES"/>
        </w:rPr>
        <w:t>:</w:t>
      </w:r>
    </w:p>
    <w:p w:rsidR="00B73289" w:rsidRPr="00BC69BF" w:rsidRDefault="00B73289" w:rsidP="00B73289">
      <w:pPr>
        <w:pStyle w:val="Sinespaciado"/>
        <w:rPr>
          <w:lang w:eastAsia="es-ES"/>
        </w:rPr>
      </w:pPr>
    </w:p>
    <w:p w:rsidR="00B73289" w:rsidRPr="00BC69BF" w:rsidRDefault="00B73289" w:rsidP="00B73289">
      <w:pPr>
        <w:spacing w:after="0"/>
        <w:jc w:val="both"/>
        <w:rPr>
          <w:rFonts w:ascii="Arial" w:eastAsia="Times New Roman" w:hAnsi="Arial" w:cs="Arial"/>
          <w:sz w:val="24"/>
          <w:szCs w:val="24"/>
          <w:lang w:eastAsia="es-ES"/>
        </w:rPr>
      </w:pPr>
      <w:r w:rsidRPr="00BC69BF">
        <w:rPr>
          <w:rFonts w:ascii="Arial" w:eastAsia="Times New Roman" w:hAnsi="Arial" w:cs="Arial"/>
          <w:sz w:val="24"/>
          <w:szCs w:val="24"/>
          <w:lang w:eastAsia="es-ES"/>
        </w:rPr>
        <w:t>Para su conocimiento y fines consiguientes me permito transcribir acuerdo adoptado por éste Órgano Colegiado el cual versa:</w:t>
      </w:r>
    </w:p>
    <w:p w:rsidR="00B73289" w:rsidRPr="00860BB1" w:rsidRDefault="00B73289" w:rsidP="00B73289">
      <w:pPr>
        <w:spacing w:after="0" w:line="240" w:lineRule="auto"/>
        <w:jc w:val="center"/>
        <w:rPr>
          <w:rFonts w:ascii="Arial" w:eastAsia="Calibri" w:hAnsi="Arial" w:cs="Arial"/>
          <w:b/>
          <w:sz w:val="24"/>
          <w:szCs w:val="24"/>
        </w:rPr>
      </w:pPr>
    </w:p>
    <w:p w:rsidR="00B73289" w:rsidRPr="001F2755" w:rsidRDefault="00B73289" w:rsidP="00B73289">
      <w:pPr>
        <w:pStyle w:val="Sinespaciado"/>
        <w:jc w:val="center"/>
        <w:rPr>
          <w:rFonts w:ascii="Arial" w:hAnsi="Arial" w:cs="Arial"/>
          <w:b/>
          <w:sz w:val="24"/>
          <w:szCs w:val="24"/>
        </w:rPr>
      </w:pPr>
      <w:r w:rsidRPr="001F2755">
        <w:rPr>
          <w:rFonts w:ascii="Arial" w:hAnsi="Arial" w:cs="Arial"/>
          <w:b/>
          <w:sz w:val="24"/>
          <w:szCs w:val="24"/>
        </w:rPr>
        <w:t>CONCEJO MUNICIPAL DE SAN PABLO DE HEREDIA</w:t>
      </w:r>
    </w:p>
    <w:p w:rsidR="00B73289" w:rsidRDefault="00B73289" w:rsidP="00B73289">
      <w:pPr>
        <w:pStyle w:val="Sinespaciado"/>
        <w:jc w:val="center"/>
        <w:rPr>
          <w:rFonts w:ascii="Arial" w:hAnsi="Arial" w:cs="Arial"/>
          <w:b/>
          <w:sz w:val="24"/>
          <w:szCs w:val="24"/>
        </w:rPr>
      </w:pPr>
      <w:r w:rsidRPr="001F2755">
        <w:rPr>
          <w:rFonts w:ascii="Arial" w:hAnsi="Arial" w:cs="Arial"/>
          <w:b/>
          <w:sz w:val="24"/>
          <w:szCs w:val="24"/>
        </w:rPr>
        <w:t>SESIÓN ORDINARIA 4</w:t>
      </w:r>
      <w:r>
        <w:rPr>
          <w:rFonts w:ascii="Arial" w:hAnsi="Arial" w:cs="Arial"/>
          <w:b/>
          <w:sz w:val="24"/>
          <w:szCs w:val="24"/>
        </w:rPr>
        <w:t>6</w:t>
      </w:r>
      <w:r w:rsidRPr="001F2755">
        <w:rPr>
          <w:rFonts w:ascii="Arial" w:hAnsi="Arial" w:cs="Arial"/>
          <w:b/>
          <w:sz w:val="24"/>
          <w:szCs w:val="24"/>
        </w:rPr>
        <w:t xml:space="preserve">-18 CELEBRADA EL DÍA </w:t>
      </w:r>
      <w:r>
        <w:rPr>
          <w:rFonts w:ascii="Arial" w:hAnsi="Arial" w:cs="Arial"/>
          <w:b/>
          <w:sz w:val="24"/>
          <w:szCs w:val="24"/>
        </w:rPr>
        <w:t>DOCE DE NOVIEMBRE</w:t>
      </w:r>
      <w:r w:rsidRPr="001F2755">
        <w:rPr>
          <w:rFonts w:ascii="Arial" w:hAnsi="Arial" w:cs="Arial"/>
          <w:b/>
          <w:sz w:val="24"/>
          <w:szCs w:val="24"/>
        </w:rPr>
        <w:t xml:space="preserve">  DEL 2018 A PARTIR DE LAS DIECIOCHO HORAS CON QUINCE MINUTOS</w:t>
      </w:r>
    </w:p>
    <w:p w:rsidR="00B73289" w:rsidRDefault="00B73289" w:rsidP="00D86E20">
      <w:pPr>
        <w:pStyle w:val="Sinespaciado"/>
        <w:ind w:left="360"/>
        <w:rPr>
          <w:rFonts w:ascii="Arial" w:hAnsi="Arial" w:cs="Arial"/>
          <w:sz w:val="16"/>
          <w:szCs w:val="16"/>
        </w:rPr>
      </w:pPr>
    </w:p>
    <w:p w:rsidR="00DA7B99" w:rsidRPr="00DA7B99" w:rsidRDefault="00DA7B99" w:rsidP="00DA7B99">
      <w:pPr>
        <w:spacing w:after="0" w:line="240" w:lineRule="auto"/>
        <w:jc w:val="both"/>
        <w:rPr>
          <w:rFonts w:ascii="Arial" w:eastAsia="Calibri" w:hAnsi="Arial" w:cs="Arial"/>
          <w:b/>
          <w:noProof w:val="0"/>
          <w:sz w:val="24"/>
          <w:szCs w:val="24"/>
          <w:lang w:val="es-ES"/>
        </w:rPr>
      </w:pPr>
      <w:r w:rsidRPr="00DA7B99">
        <w:rPr>
          <w:rFonts w:ascii="Arial" w:eastAsia="Calibri" w:hAnsi="Arial" w:cs="Arial"/>
          <w:b/>
          <w:noProof w:val="0"/>
          <w:sz w:val="24"/>
          <w:szCs w:val="24"/>
          <w:lang w:val="es-ES"/>
        </w:rPr>
        <w:t>CONSIDERANDO</w:t>
      </w:r>
    </w:p>
    <w:p w:rsidR="00DA7B99" w:rsidRPr="00DA7B99" w:rsidRDefault="00DA7B99" w:rsidP="00DA7B99">
      <w:pPr>
        <w:numPr>
          <w:ilvl w:val="0"/>
          <w:numId w:val="84"/>
        </w:numPr>
        <w:spacing w:before="100" w:beforeAutospacing="1" w:after="100" w:afterAutospacing="1" w:line="360" w:lineRule="auto"/>
        <w:jc w:val="both"/>
        <w:rPr>
          <w:rFonts w:ascii="Arial" w:eastAsia="SimSun" w:hAnsi="Arial" w:cs="Arial"/>
          <w:noProof w:val="0"/>
          <w:sz w:val="24"/>
          <w:szCs w:val="24"/>
        </w:rPr>
      </w:pPr>
      <w:r w:rsidRPr="00DA7B99">
        <w:rPr>
          <w:rFonts w:ascii="Arial" w:eastAsia="Calibri" w:hAnsi="Arial" w:cs="Arial"/>
          <w:noProof w:val="0"/>
          <w:kern w:val="3"/>
          <w:sz w:val="24"/>
          <w:szCs w:val="24"/>
        </w:rPr>
        <w:t xml:space="preserve">Que la Alcaldía en coordinación con la Dirección de Hacienda Municipal le corresponde la gestión, recaudación y fiscalización de las obligaciones tributarias </w:t>
      </w:r>
      <w:r w:rsidRPr="00DA7B99">
        <w:rPr>
          <w:rFonts w:ascii="Arial" w:eastAsia="SimSun" w:hAnsi="Arial" w:cs="Arial"/>
          <w:noProof w:val="0"/>
          <w:sz w:val="24"/>
          <w:szCs w:val="24"/>
        </w:rPr>
        <w:t xml:space="preserve">municipales,   velando por  establecer acciones tendientes a la mejora en la recaudación de los impuestos y tasas, para con ello obtener mayores ingresos que permitan el  cumplimiento de los objetivos institucionales. Siendo así </w:t>
      </w:r>
      <w:r w:rsidRPr="00DA7B99">
        <w:rPr>
          <w:rFonts w:ascii="Arial" w:eastAsia="Calibri" w:hAnsi="Arial" w:cs="Arial"/>
          <w:noProof w:val="0"/>
          <w:kern w:val="3"/>
          <w:sz w:val="24"/>
          <w:szCs w:val="24"/>
        </w:rPr>
        <w:t xml:space="preserve">  nos referimos a la Ley 9587 “AUTORIZACION  PARA LA CONDONACION TRIBUTARIA EN EL REGIMEN MUNICIPAL”, publicada en el Alcance N° 189 del martes 9 de octubre del 2018,  </w:t>
      </w:r>
      <w:r w:rsidRPr="00DA7B99">
        <w:rPr>
          <w:rFonts w:ascii="Arial" w:eastAsia="SimSun" w:hAnsi="Arial" w:cs="Arial"/>
          <w:noProof w:val="0"/>
          <w:sz w:val="24"/>
          <w:szCs w:val="24"/>
        </w:rPr>
        <w:t>en el diario Oficial La Gaceta.</w:t>
      </w:r>
    </w:p>
    <w:p w:rsidR="00DA7B99" w:rsidRPr="00DA7B99" w:rsidRDefault="00DA7B99" w:rsidP="00DA7B99">
      <w:pPr>
        <w:numPr>
          <w:ilvl w:val="0"/>
          <w:numId w:val="84"/>
        </w:numPr>
        <w:spacing w:before="100" w:beforeAutospacing="1" w:after="100" w:afterAutospacing="1" w:line="360" w:lineRule="auto"/>
        <w:jc w:val="both"/>
        <w:rPr>
          <w:rFonts w:ascii="Arial" w:eastAsia="SimSun" w:hAnsi="Arial" w:cs="Arial"/>
          <w:noProof w:val="0"/>
          <w:sz w:val="24"/>
          <w:szCs w:val="24"/>
        </w:rPr>
      </w:pPr>
      <w:r w:rsidRPr="00DA7B99">
        <w:rPr>
          <w:rFonts w:ascii="Arial" w:eastAsia="SimSun" w:hAnsi="Arial" w:cs="Arial"/>
          <w:noProof w:val="0"/>
          <w:sz w:val="24"/>
          <w:szCs w:val="24"/>
        </w:rPr>
        <w:t>Que</w:t>
      </w:r>
      <w:r w:rsidRPr="00DA7B99">
        <w:rPr>
          <w:rFonts w:ascii="Arial" w:eastAsia="Calibri" w:hAnsi="Arial" w:cs="Arial"/>
          <w:noProof w:val="0"/>
          <w:kern w:val="3"/>
          <w:sz w:val="24"/>
          <w:szCs w:val="24"/>
        </w:rPr>
        <w:t xml:space="preserve"> se procede como Administración Tributaria, a emitir directriz administrativa en torno al procedimiento de condonación de los recargos, los intereses y las multas que pesan sobre los impuestos y las tasas municipales.</w:t>
      </w:r>
    </w:p>
    <w:p w:rsidR="00DA7B99" w:rsidRPr="00DA7B99" w:rsidRDefault="00DA7B99" w:rsidP="00DA7B99">
      <w:pPr>
        <w:numPr>
          <w:ilvl w:val="0"/>
          <w:numId w:val="84"/>
        </w:numPr>
        <w:spacing w:before="100" w:beforeAutospacing="1" w:after="100" w:afterAutospacing="1" w:line="360" w:lineRule="auto"/>
        <w:jc w:val="both"/>
        <w:rPr>
          <w:rFonts w:ascii="Arial" w:eastAsia="SimSun" w:hAnsi="Arial" w:cs="Arial"/>
          <w:noProof w:val="0"/>
          <w:sz w:val="24"/>
          <w:szCs w:val="24"/>
        </w:rPr>
      </w:pPr>
      <w:r w:rsidRPr="00DA7B99">
        <w:rPr>
          <w:rFonts w:ascii="Arial" w:eastAsia="SimSun" w:hAnsi="Arial" w:cs="Arial"/>
          <w:noProof w:val="0"/>
          <w:sz w:val="24"/>
          <w:szCs w:val="24"/>
        </w:rPr>
        <w:t>Que en tanto la doctrina como la jurisprudencia tributaria son claras  al establecer que la creación, modificación, extinción y reducción de los tributos únicamente puede realizarse a través de la Ley, tanto en sentido formal, como material.</w:t>
      </w:r>
    </w:p>
    <w:p w:rsidR="00DA7B99" w:rsidRPr="00DA7B99" w:rsidRDefault="00DA7B99" w:rsidP="00DA7B99">
      <w:pPr>
        <w:numPr>
          <w:ilvl w:val="0"/>
          <w:numId w:val="84"/>
        </w:numPr>
        <w:spacing w:before="100" w:beforeAutospacing="1" w:after="100" w:afterAutospacing="1" w:line="360" w:lineRule="auto"/>
        <w:jc w:val="both"/>
        <w:rPr>
          <w:rFonts w:ascii="Arial" w:eastAsia="SimSun" w:hAnsi="Arial" w:cs="Arial"/>
          <w:noProof w:val="0"/>
          <w:sz w:val="24"/>
          <w:szCs w:val="24"/>
        </w:rPr>
      </w:pPr>
      <w:r w:rsidRPr="00DA7B99">
        <w:rPr>
          <w:rFonts w:ascii="Arial" w:eastAsia="SimSun" w:hAnsi="Arial" w:cs="Arial"/>
          <w:noProof w:val="0"/>
          <w:sz w:val="24"/>
          <w:szCs w:val="24"/>
        </w:rPr>
        <w:t xml:space="preserve"> Que en su artículo 5 del Código de Normas y Procedimientos Tributarios, establece el principio de reserva de ley en cuanto a los modos de extinción de los créditos tributarios por medios distintos del pago, dispone el citado numeral: </w:t>
      </w:r>
    </w:p>
    <w:p w:rsidR="00DA7B99" w:rsidRPr="00DA7B99" w:rsidRDefault="00DA7B99" w:rsidP="00DA7B99">
      <w:pPr>
        <w:spacing w:after="0" w:line="360" w:lineRule="auto"/>
        <w:ind w:left="709" w:right="544"/>
        <w:contextualSpacing/>
        <w:jc w:val="both"/>
        <w:rPr>
          <w:rFonts w:ascii="Bookman Old Style" w:eastAsia="SimSun" w:hAnsi="Bookman Old Style" w:cs="Arial"/>
          <w:i/>
          <w:noProof w:val="0"/>
          <w:szCs w:val="24"/>
        </w:rPr>
      </w:pPr>
      <w:r w:rsidRPr="00DA7B99">
        <w:rPr>
          <w:rFonts w:ascii="Bookman Old Style" w:eastAsia="SimSun" w:hAnsi="Bookman Old Style" w:cs="Arial"/>
          <w:i/>
          <w:noProof w:val="0"/>
          <w:szCs w:val="24"/>
        </w:rPr>
        <w:lastRenderedPageBreak/>
        <w:t>“Artículo 5º.- Materia privativa de la ley. En cuestiones tributarias solo la ley puede: a) Crear, modificar o suprimir tributos; definir el hecho generador de la relación tributaria; establecer las tarifas de los tributos y sus bases de cálculo; e indicar el sujeto pasivo; b) Otorgar exenciones, reducciones o beneficios; c) Tipificar las infracciones y establecer las respectivas sanciones; d) Establecer privilegios, preferencias y garantías para los créditos tributarios; y</w:t>
      </w:r>
    </w:p>
    <w:p w:rsidR="00DA7B99" w:rsidRPr="00DA7B99" w:rsidRDefault="00DA7B99" w:rsidP="00DA7B99">
      <w:pPr>
        <w:spacing w:after="0" w:line="360" w:lineRule="auto"/>
        <w:ind w:left="709" w:right="544"/>
        <w:contextualSpacing/>
        <w:jc w:val="both"/>
        <w:rPr>
          <w:rFonts w:ascii="Bookman Old Style" w:eastAsia="SimSun" w:hAnsi="Bookman Old Style" w:cs="Arial"/>
          <w:i/>
          <w:noProof w:val="0"/>
          <w:szCs w:val="24"/>
        </w:rPr>
      </w:pPr>
      <w:r w:rsidRPr="00DA7B99">
        <w:rPr>
          <w:rFonts w:ascii="Bookman Old Style" w:eastAsia="SimSun" w:hAnsi="Bookman Old Style" w:cs="Arial"/>
          <w:i/>
          <w:noProof w:val="0"/>
          <w:szCs w:val="24"/>
        </w:rPr>
        <w:t>e) Regular los modos de extinción de los créditos tributarios por medios distintos del pago.</w:t>
      </w:r>
    </w:p>
    <w:p w:rsidR="00DA7B99" w:rsidRPr="00DA7B99" w:rsidRDefault="00DA7B99" w:rsidP="00DA7B99">
      <w:pPr>
        <w:spacing w:after="0" w:line="240" w:lineRule="auto"/>
        <w:rPr>
          <w:rFonts w:ascii="Calibri" w:eastAsia="Calibri" w:hAnsi="Calibri" w:cs="Times New Roman"/>
          <w:noProof w:val="0"/>
        </w:rPr>
      </w:pPr>
    </w:p>
    <w:p w:rsidR="00DA7B99" w:rsidRPr="00DA7B99" w:rsidRDefault="00DA7B99" w:rsidP="00DA7B99">
      <w:pPr>
        <w:spacing w:after="0" w:line="360" w:lineRule="auto"/>
        <w:ind w:left="709" w:right="544"/>
        <w:contextualSpacing/>
        <w:jc w:val="both"/>
        <w:rPr>
          <w:rFonts w:ascii="Arial" w:eastAsia="SimSun" w:hAnsi="Arial" w:cs="Arial"/>
          <w:i/>
          <w:noProof w:val="0"/>
          <w:sz w:val="24"/>
          <w:szCs w:val="24"/>
        </w:rPr>
      </w:pPr>
      <w:r w:rsidRPr="00DA7B99">
        <w:rPr>
          <w:rFonts w:ascii="Arial" w:eastAsia="SimSun" w:hAnsi="Arial" w:cs="Arial"/>
          <w:noProof w:val="0"/>
          <w:sz w:val="24"/>
          <w:szCs w:val="24"/>
        </w:rPr>
        <w:t>Es decir, que la materia tributaria únicamente puede tener su origen en la Ley y siguiendo los principios básicos de proporcionalidad, equidad, e igualdad.</w:t>
      </w:r>
    </w:p>
    <w:p w:rsidR="00DA7B99" w:rsidRPr="00DA7B99" w:rsidRDefault="00DA7B99" w:rsidP="00DA7B99">
      <w:pPr>
        <w:numPr>
          <w:ilvl w:val="0"/>
          <w:numId w:val="84"/>
        </w:numPr>
        <w:spacing w:before="100" w:beforeAutospacing="1" w:after="100" w:afterAutospacing="1" w:line="360" w:lineRule="auto"/>
        <w:jc w:val="both"/>
        <w:rPr>
          <w:rFonts w:ascii="Arial" w:eastAsia="SimSun" w:hAnsi="Arial" w:cs="Arial"/>
          <w:noProof w:val="0"/>
          <w:sz w:val="24"/>
          <w:szCs w:val="24"/>
        </w:rPr>
      </w:pPr>
      <w:r w:rsidRPr="00DA7B99">
        <w:rPr>
          <w:rFonts w:ascii="Arial" w:eastAsia="SimSun" w:hAnsi="Arial" w:cs="Arial"/>
          <w:noProof w:val="0"/>
          <w:sz w:val="24"/>
          <w:szCs w:val="24"/>
        </w:rPr>
        <w:t xml:space="preserve">Que la Ley 9587 denominada  “AUTORIZACION  PARA LA CONDONACION TRIBUTARIA EN EL REGIMEN MUNICIPAL”, establece en su artículo primero lo siguiente: </w:t>
      </w:r>
    </w:p>
    <w:p w:rsidR="00DA7B99" w:rsidRPr="00DA7B99" w:rsidRDefault="00DA7B99" w:rsidP="00DA7B99">
      <w:pPr>
        <w:spacing w:before="100" w:beforeAutospacing="1" w:after="100" w:afterAutospacing="1" w:line="360" w:lineRule="auto"/>
        <w:ind w:left="426" w:right="567"/>
        <w:jc w:val="both"/>
        <w:rPr>
          <w:rFonts w:ascii="Bookman Old Style" w:eastAsia="Andalus" w:hAnsi="Bookman Old Style" w:cs="Arial"/>
          <w:i/>
          <w:noProof w:val="0"/>
          <w:szCs w:val="24"/>
          <w:lang w:val="es-MX"/>
        </w:rPr>
      </w:pPr>
      <w:r w:rsidRPr="00DA7B99">
        <w:rPr>
          <w:rFonts w:ascii="Bookman Old Style" w:eastAsia="Andalus" w:hAnsi="Bookman Old Style" w:cs="Arial"/>
          <w:noProof w:val="0"/>
          <w:szCs w:val="24"/>
          <w:lang w:val="es-MX"/>
        </w:rPr>
        <w:t>“</w:t>
      </w:r>
      <w:r w:rsidRPr="00DA7B99">
        <w:rPr>
          <w:rFonts w:ascii="Bookman Old Style" w:eastAsia="SimSun" w:hAnsi="Bookman Old Style" w:cs="Arial"/>
          <w:noProof w:val="0"/>
          <w:szCs w:val="24"/>
        </w:rPr>
        <w:t>ARTÍCULO 1-</w:t>
      </w:r>
      <w:r w:rsidRPr="00DA7B99">
        <w:rPr>
          <w:rFonts w:ascii="Bookman Old Style" w:eastAsia="SimSun" w:hAnsi="Bookman Old Style" w:cs="Arial"/>
          <w:i/>
          <w:noProof w:val="0"/>
          <w:szCs w:val="24"/>
        </w:rPr>
        <w:t xml:space="preserve"> “Se autoriza a las municipalidades del país para que, por una única vez, otorguen a los sujetos pasivos la condonación total del pago de los recargos, los intereses y las multas que adeuden a la municipalidad por concepto de impuestos, tasas, servicios municipales y por el impuesto sobre bienes inmuebles, hasta el cierre del trimestre inmediato anterior a la entrada en vigencia de la presente ley. Esta autorización solo podrá ser efectiva si el contribuyente o el deudor cancela la totalidad del principal adeudado durante el periodo de vigencia de la condonación, el cual no podrá exceder de seis meses. Para tales efectos, la municipalidad podrá ofrecer a sus contribuyentes facilidades de pago dentro del marco legal aplicable</w:t>
      </w:r>
      <w:r w:rsidRPr="00DA7B99">
        <w:rPr>
          <w:rFonts w:ascii="Bookman Old Style" w:eastAsia="SimSun" w:hAnsi="Bookman Old Style" w:cs="Arial"/>
          <w:noProof w:val="0"/>
          <w:szCs w:val="24"/>
        </w:rPr>
        <w:t>.</w:t>
      </w:r>
      <w:r w:rsidRPr="00DA7B99">
        <w:rPr>
          <w:rFonts w:ascii="Bookman Old Style" w:eastAsia="SimSun" w:hAnsi="Bookman Old Style" w:cs="Arial"/>
          <w:i/>
          <w:noProof w:val="0"/>
          <w:szCs w:val="24"/>
        </w:rPr>
        <w:t xml:space="preserve">”. </w:t>
      </w:r>
    </w:p>
    <w:p w:rsidR="00DA7B99" w:rsidRPr="00DA7B99" w:rsidRDefault="00DA7B99" w:rsidP="00DA7B99">
      <w:pPr>
        <w:spacing w:after="0" w:line="360" w:lineRule="auto"/>
        <w:jc w:val="both"/>
        <w:rPr>
          <w:rFonts w:ascii="Arial" w:eastAsia="Calibri" w:hAnsi="Arial" w:cs="Arial"/>
          <w:noProof w:val="0"/>
          <w:kern w:val="3"/>
          <w:sz w:val="24"/>
          <w:szCs w:val="24"/>
        </w:rPr>
      </w:pPr>
      <w:r w:rsidRPr="00DA7B99">
        <w:rPr>
          <w:rFonts w:ascii="Arial" w:eastAsia="Calibri" w:hAnsi="Arial" w:cs="Arial"/>
          <w:noProof w:val="0"/>
          <w:kern w:val="3"/>
          <w:sz w:val="24"/>
          <w:szCs w:val="24"/>
        </w:rPr>
        <w:t>Cuarto. Que en el artículo 57 del Código de Normas y Procedimientos Tributarios,  se establece lo siguiente:</w:t>
      </w:r>
    </w:p>
    <w:p w:rsidR="00DA7B99" w:rsidRPr="00DA7B99" w:rsidRDefault="00DA7B99" w:rsidP="00DA7B99">
      <w:pPr>
        <w:spacing w:after="0" w:line="360" w:lineRule="auto"/>
        <w:ind w:left="567" w:right="567"/>
        <w:jc w:val="both"/>
        <w:rPr>
          <w:rFonts w:ascii="Bookman Old Style" w:eastAsia="Calibri" w:hAnsi="Bookman Old Style" w:cs="Arial"/>
          <w:i/>
          <w:noProof w:val="0"/>
          <w:kern w:val="3"/>
          <w:sz w:val="24"/>
          <w:szCs w:val="24"/>
        </w:rPr>
      </w:pPr>
      <w:r w:rsidRPr="00DA7B99">
        <w:rPr>
          <w:rFonts w:ascii="Bookman Old Style" w:eastAsia="Calibri" w:hAnsi="Bookman Old Style" w:cs="Arial"/>
          <w:i/>
          <w:noProof w:val="0"/>
          <w:kern w:val="3"/>
          <w:sz w:val="24"/>
          <w:szCs w:val="24"/>
        </w:rPr>
        <w:t xml:space="preserve">“Intereses a cargo del sujeto pasivo. Sin necesidad de actuación alguna de la Administración Tributaria, el pago efectuado fuera de término </w:t>
      </w:r>
      <w:r w:rsidRPr="00DA7B99">
        <w:rPr>
          <w:rFonts w:ascii="Bookman Old Style" w:eastAsia="Calibri" w:hAnsi="Bookman Old Style" w:cs="Arial"/>
          <w:i/>
          <w:noProof w:val="0"/>
          <w:kern w:val="3"/>
          <w:sz w:val="24"/>
          <w:szCs w:val="24"/>
        </w:rPr>
        <w:lastRenderedPageBreak/>
        <w:t>produce la obligación de pagar un interés junto con el tributo adeudado. (...).”</w:t>
      </w:r>
    </w:p>
    <w:p w:rsidR="00DA7B99" w:rsidRPr="00DA7B99" w:rsidRDefault="00DA7B99" w:rsidP="00DA7B99">
      <w:pPr>
        <w:numPr>
          <w:ilvl w:val="0"/>
          <w:numId w:val="84"/>
        </w:numPr>
        <w:suppressAutoHyphens/>
        <w:spacing w:before="100" w:beforeAutospacing="1" w:after="100" w:afterAutospacing="1" w:line="360" w:lineRule="auto"/>
        <w:jc w:val="both"/>
        <w:rPr>
          <w:rFonts w:ascii="Arial" w:eastAsia="SimSun" w:hAnsi="Arial" w:cs="Arial"/>
          <w:noProof w:val="0"/>
          <w:color w:val="000000"/>
          <w:sz w:val="24"/>
          <w:lang w:eastAsia="es-CR"/>
        </w:rPr>
      </w:pPr>
      <w:r w:rsidRPr="00DA7B99">
        <w:rPr>
          <w:rFonts w:ascii="Arial" w:eastAsia="SimSun" w:hAnsi="Arial" w:cs="Arial"/>
          <w:noProof w:val="0"/>
          <w:sz w:val="24"/>
        </w:rPr>
        <w:t>Que en términos de condonación, en el capítulo V del Código de Normas y Procedimientos Tributarios,  en su artículo 35 nos habla de la condonación como un medio de extinción de la obligación tributaria principal, y mediante el artículo 50 del mismo cuerpo legal, regula lo concerniente al procedimiento para aplicar la condonación,  tanto de la obligación tributaria principal como de las obligaciones accesorias, tal es el caso de los intereses, multas o recargos, mencionados en la ley N° 9587.</w:t>
      </w:r>
    </w:p>
    <w:p w:rsidR="00DA7B99" w:rsidRPr="00DA7B99" w:rsidRDefault="00DA7B99" w:rsidP="00DA7B99">
      <w:pPr>
        <w:spacing w:before="100" w:beforeAutospacing="1" w:after="100" w:afterAutospacing="1" w:line="360" w:lineRule="auto"/>
        <w:jc w:val="both"/>
        <w:rPr>
          <w:rFonts w:ascii="Arial" w:eastAsia="Calibri" w:hAnsi="Arial" w:cs="Arial"/>
          <w:noProof w:val="0"/>
          <w:kern w:val="3"/>
          <w:sz w:val="24"/>
          <w:szCs w:val="24"/>
          <w:lang w:val="es-ES"/>
        </w:rPr>
      </w:pPr>
      <w:r w:rsidRPr="00DA7B99">
        <w:rPr>
          <w:rFonts w:ascii="Arial" w:eastAsia="Calibri" w:hAnsi="Arial" w:cs="Arial"/>
          <w:noProof w:val="0"/>
          <w:kern w:val="3"/>
          <w:sz w:val="24"/>
          <w:szCs w:val="24"/>
          <w:lang w:val="es-ES"/>
        </w:rPr>
        <w:t xml:space="preserve">Artículo 50 del mismo Código de Normas y Procedimientos Tributarios: </w:t>
      </w:r>
    </w:p>
    <w:p w:rsidR="00DA7B99" w:rsidRPr="00DA7B99" w:rsidRDefault="00DA7B99" w:rsidP="00DA7B99">
      <w:pPr>
        <w:spacing w:before="100" w:beforeAutospacing="1" w:after="100" w:afterAutospacing="1" w:line="360" w:lineRule="auto"/>
        <w:ind w:left="567" w:right="567"/>
        <w:jc w:val="both"/>
        <w:rPr>
          <w:rFonts w:ascii="Bookman Old Style" w:eastAsia="Times New Roman" w:hAnsi="Bookman Old Style" w:cs="Arial"/>
          <w:i/>
          <w:noProof w:val="0"/>
          <w:color w:val="000000"/>
          <w:sz w:val="24"/>
          <w:szCs w:val="24"/>
          <w:lang w:val="es-ES" w:eastAsia="es-ES"/>
        </w:rPr>
      </w:pPr>
      <w:r w:rsidRPr="00DA7B99">
        <w:rPr>
          <w:rFonts w:ascii="Bookman Old Style" w:eastAsia="Calibri" w:hAnsi="Bookman Old Style" w:cs="Arial"/>
          <w:i/>
          <w:noProof w:val="0"/>
          <w:kern w:val="3"/>
          <w:sz w:val="24"/>
          <w:szCs w:val="24"/>
          <w:lang w:val="es-ES"/>
        </w:rPr>
        <w:t>“Procedimientos. La obligación de pagar los tributos solamente puede ser condonada o remitida por ley dictada con alcance general. Las obligaciones accesorias, como intereses, recargos y multas, solo pueden ser condonadas por resolución administrativa, dictada en la forma y las condiciones que se establezcan en la Ley.</w:t>
      </w:r>
    </w:p>
    <w:p w:rsidR="00DA7B99" w:rsidRPr="00DA7B99" w:rsidRDefault="00DA7B99" w:rsidP="00DA7B99">
      <w:pPr>
        <w:spacing w:before="100" w:beforeAutospacing="1" w:after="100" w:afterAutospacing="1" w:line="360" w:lineRule="auto"/>
        <w:jc w:val="both"/>
        <w:rPr>
          <w:rFonts w:ascii="Arial" w:eastAsia="SimSun" w:hAnsi="Arial" w:cs="Arial"/>
          <w:noProof w:val="0"/>
          <w:sz w:val="24"/>
          <w:szCs w:val="24"/>
        </w:rPr>
      </w:pPr>
      <w:r w:rsidRPr="00DA7B99">
        <w:rPr>
          <w:rFonts w:ascii="Arial" w:eastAsia="SimSun" w:hAnsi="Arial" w:cs="Arial"/>
          <w:noProof w:val="0"/>
          <w:sz w:val="24"/>
          <w:szCs w:val="24"/>
        </w:rPr>
        <w:t xml:space="preserve">En relación a la Ley 9587, lo que refiere a la condonación de los extremos accesorios, se verifica mediante esta norma la posibilidad de condonar los intereses, recargos y multas que pesan sobre los impuestos y tasas municipales, no aplicando para la deuda principal sino para sus accesorios. </w:t>
      </w:r>
    </w:p>
    <w:p w:rsidR="00DA7B99" w:rsidRPr="00DA7B99" w:rsidRDefault="00DA7B99" w:rsidP="00DA7B99">
      <w:pPr>
        <w:spacing w:before="100" w:beforeAutospacing="1" w:after="100" w:afterAutospacing="1" w:line="360" w:lineRule="auto"/>
        <w:jc w:val="both"/>
        <w:rPr>
          <w:rFonts w:ascii="Arial" w:eastAsia="SimSun" w:hAnsi="Arial" w:cs="Arial"/>
          <w:noProof w:val="0"/>
          <w:sz w:val="24"/>
          <w:szCs w:val="24"/>
        </w:rPr>
      </w:pPr>
      <w:r w:rsidRPr="00DA7B99">
        <w:rPr>
          <w:rFonts w:ascii="Arial" w:eastAsia="SimSun" w:hAnsi="Arial" w:cs="Arial"/>
          <w:noProof w:val="0"/>
          <w:sz w:val="24"/>
          <w:szCs w:val="24"/>
        </w:rPr>
        <w:t>Según el artículo 50 del CNPT,  lo dispuesto para obligaciones accesorias como lo son los intereses, recargos y multa, podrán ser  condonados por parte de la Administración Tributaria mediante una resolución administrativa, dictada en la forma y las condiciones establecidas por la ley.</w:t>
      </w:r>
    </w:p>
    <w:p w:rsidR="00DA7B99" w:rsidRPr="00DA7B99" w:rsidRDefault="00DA7B99" w:rsidP="00DA7B99">
      <w:pPr>
        <w:numPr>
          <w:ilvl w:val="0"/>
          <w:numId w:val="84"/>
        </w:numPr>
        <w:suppressAutoHyphens/>
        <w:spacing w:before="100" w:beforeAutospacing="1" w:after="100" w:afterAutospacing="1" w:line="360" w:lineRule="auto"/>
        <w:ind w:right="567"/>
        <w:jc w:val="both"/>
        <w:rPr>
          <w:rFonts w:ascii="Arial" w:eastAsia="Calibri" w:hAnsi="Arial" w:cs="Arial"/>
          <w:noProof w:val="0"/>
          <w:kern w:val="3"/>
          <w:sz w:val="24"/>
          <w:szCs w:val="24"/>
        </w:rPr>
      </w:pPr>
      <w:r w:rsidRPr="00DA7B99">
        <w:rPr>
          <w:rFonts w:ascii="Arial" w:eastAsia="Calibri" w:hAnsi="Arial" w:cs="Arial"/>
          <w:noProof w:val="0"/>
          <w:kern w:val="3"/>
          <w:sz w:val="24"/>
          <w:szCs w:val="24"/>
        </w:rPr>
        <w:t xml:space="preserve">Que se debe entender que las multas e intereses a los que se refiere la Ley </w:t>
      </w:r>
      <w:r w:rsidRPr="00DA7B99">
        <w:rPr>
          <w:rFonts w:ascii="Arial" w:eastAsia="Calibri" w:hAnsi="Arial" w:cs="Arial"/>
          <w:noProof w:val="0"/>
          <w:kern w:val="3"/>
          <w:sz w:val="24"/>
          <w:szCs w:val="24"/>
        </w:rPr>
        <w:br/>
        <w:t xml:space="preserve">N°  9587 se origina del incumplimiento a los deberes materiales de los </w:t>
      </w:r>
      <w:r w:rsidRPr="00DA7B99">
        <w:rPr>
          <w:rFonts w:ascii="Arial" w:eastAsia="Calibri" w:hAnsi="Arial" w:cs="Arial"/>
          <w:noProof w:val="0"/>
          <w:kern w:val="3"/>
          <w:sz w:val="24"/>
          <w:szCs w:val="24"/>
        </w:rPr>
        <w:lastRenderedPageBreak/>
        <w:t>contribuyentes, entiéndase el pago de los tributos fuera del plazo de ley, que condona la deuda por accesorios no así su principal.</w:t>
      </w:r>
    </w:p>
    <w:p w:rsidR="00DA7B99" w:rsidRPr="00DA7B99" w:rsidRDefault="00DA7B99" w:rsidP="00DA7B99">
      <w:pPr>
        <w:numPr>
          <w:ilvl w:val="0"/>
          <w:numId w:val="84"/>
        </w:numPr>
        <w:suppressAutoHyphens/>
        <w:spacing w:before="100" w:beforeAutospacing="1" w:after="100" w:afterAutospacing="1" w:line="360" w:lineRule="auto"/>
        <w:ind w:right="567"/>
        <w:jc w:val="both"/>
        <w:rPr>
          <w:rFonts w:ascii="Arial" w:eastAsia="Calibri" w:hAnsi="Arial" w:cs="Arial"/>
          <w:noProof w:val="0"/>
          <w:kern w:val="3"/>
          <w:sz w:val="24"/>
          <w:szCs w:val="24"/>
        </w:rPr>
      </w:pPr>
      <w:r w:rsidRPr="00DA7B99">
        <w:rPr>
          <w:rFonts w:ascii="Arial" w:eastAsia="Calibri" w:hAnsi="Arial" w:cs="Arial"/>
          <w:noProof w:val="0"/>
          <w:sz w:val="24"/>
          <w:szCs w:val="24"/>
        </w:rPr>
        <w:t>Que en el contexto de la norma se refiere al deber material del sujeto pasivo,  que es el pago de los impuestos y tasas municipales; su  incumplimiento,  forma u omisión dentro del plazo otorgado por la ley, conlleva al pago de los denominados intereses moratorios y/o multas, entiéndase bien que la ley de condonación se refiere exclusivamente, a los accesorios que provengan directamente  del incumplimiento en el pago de la deuda principal y hasta allí su alcance, lo que constituye un deber material.</w:t>
      </w:r>
    </w:p>
    <w:p w:rsidR="00DA7B99" w:rsidRPr="00DA7B99" w:rsidRDefault="00DA7B99" w:rsidP="00DA7B99">
      <w:pPr>
        <w:numPr>
          <w:ilvl w:val="0"/>
          <w:numId w:val="84"/>
        </w:numPr>
        <w:suppressAutoHyphens/>
        <w:spacing w:before="100" w:beforeAutospacing="1" w:after="100" w:afterAutospacing="1" w:line="360" w:lineRule="auto"/>
        <w:ind w:right="567"/>
        <w:jc w:val="both"/>
        <w:rPr>
          <w:rFonts w:ascii="Arial" w:eastAsia="Calibri" w:hAnsi="Arial" w:cs="Arial"/>
          <w:noProof w:val="0"/>
          <w:kern w:val="3"/>
          <w:sz w:val="24"/>
          <w:szCs w:val="24"/>
        </w:rPr>
      </w:pPr>
      <w:r w:rsidRPr="00DA7B99">
        <w:rPr>
          <w:rFonts w:ascii="Arial" w:eastAsia="Calibri" w:hAnsi="Arial" w:cs="Arial"/>
          <w:noProof w:val="0"/>
          <w:sz w:val="24"/>
          <w:szCs w:val="24"/>
        </w:rPr>
        <w:t>Que en el año 2006 bajo la ley N° 8515  denominada “Autorización para la Condonación Tributaria en el Régimen Municipal” y en el año 2010 con la ley N° 8818  denominada “</w:t>
      </w:r>
      <w:r w:rsidRPr="00DA7B99">
        <w:rPr>
          <w:rFonts w:ascii="Arial" w:eastAsia="SimSun" w:hAnsi="Arial" w:cs="Arial"/>
          <w:noProof w:val="0"/>
          <w:sz w:val="24"/>
          <w:szCs w:val="24"/>
          <w:shd w:val="clear" w:color="auto" w:fill="FFFFFF"/>
        </w:rPr>
        <w:t>Autorización para que las Municipalidades y los Concejos Municipales de Distrito condonen deudas por conceptos de recargos, intereses y multas</w:t>
      </w:r>
      <w:r w:rsidRPr="00DA7B99">
        <w:rPr>
          <w:rFonts w:ascii="Arial" w:eastAsia="Calibri" w:hAnsi="Arial" w:cs="Arial"/>
          <w:noProof w:val="0"/>
          <w:sz w:val="24"/>
          <w:szCs w:val="24"/>
        </w:rPr>
        <w:t>”, fueron aprobadas y realizadas en la Municipalidad de San Pablo de Heredia.</w:t>
      </w:r>
    </w:p>
    <w:p w:rsidR="00DA7B99" w:rsidRPr="00DA7B99" w:rsidRDefault="00DA7B99" w:rsidP="00DA7B99">
      <w:pPr>
        <w:numPr>
          <w:ilvl w:val="0"/>
          <w:numId w:val="84"/>
        </w:numPr>
        <w:suppressAutoHyphens/>
        <w:spacing w:before="100" w:beforeAutospacing="1" w:after="100" w:afterAutospacing="1" w:line="360" w:lineRule="auto"/>
        <w:ind w:right="567"/>
        <w:jc w:val="both"/>
        <w:rPr>
          <w:rFonts w:ascii="Arial" w:eastAsia="Calibri" w:hAnsi="Arial" w:cs="Arial"/>
          <w:noProof w:val="0"/>
          <w:kern w:val="3"/>
          <w:sz w:val="24"/>
          <w:szCs w:val="24"/>
        </w:rPr>
      </w:pPr>
      <w:r w:rsidRPr="00DA7B99">
        <w:rPr>
          <w:rFonts w:ascii="Arial" w:eastAsia="SimSun" w:hAnsi="Arial" w:cs="Arial"/>
          <w:noProof w:val="0"/>
          <w:sz w:val="24"/>
          <w:szCs w:val="24"/>
        </w:rPr>
        <w:t xml:space="preserve">Que entre el año 2004 y 2011,  los años 2006  y  2010 estadísticamente tuvieron el mayor crecimiento de recaudación anual. </w:t>
      </w:r>
    </w:p>
    <w:p w:rsidR="00DA7B99" w:rsidRPr="00DA7B99" w:rsidRDefault="00DA7B99" w:rsidP="00DA7B99">
      <w:pPr>
        <w:numPr>
          <w:ilvl w:val="0"/>
          <w:numId w:val="84"/>
        </w:numPr>
        <w:suppressAutoHyphens/>
        <w:spacing w:before="100" w:beforeAutospacing="1" w:after="100" w:afterAutospacing="1" w:line="360" w:lineRule="auto"/>
        <w:ind w:right="567"/>
        <w:jc w:val="both"/>
        <w:rPr>
          <w:rFonts w:ascii="Arial" w:eastAsia="Calibri" w:hAnsi="Arial" w:cs="Arial"/>
          <w:noProof w:val="0"/>
          <w:kern w:val="3"/>
          <w:sz w:val="24"/>
          <w:szCs w:val="24"/>
        </w:rPr>
      </w:pPr>
      <w:r w:rsidRPr="00DA7B99">
        <w:rPr>
          <w:rFonts w:ascii="Arial" w:eastAsia="SimSun" w:hAnsi="Arial" w:cs="Arial"/>
          <w:noProof w:val="0"/>
          <w:sz w:val="24"/>
          <w:szCs w:val="24"/>
        </w:rPr>
        <w:t xml:space="preserve"> Para el año 2006 la recaudación en tributos municipales en relación al año 2005, tuvo un crecimiento de ¢145 144 572.33 (ciento cuarenta y cinco millones ciento cuarenta y cuatro mil quinientos setenta y dos colones con 23/100).  Que del total recaudado para este año ¢ 442.756.435,88  la recaudación resultado de amnistía tributaria fue de  ¢ 57 715 410.00 y el monto condonado en intereses fue de ¢ 18.983.395,00 (dieciocho millones novecientos ochenta y tres mil trescientos noventa y cinco colones con 00/100).</w:t>
      </w:r>
    </w:p>
    <w:p w:rsidR="00DA7B99" w:rsidRPr="00DA7B99" w:rsidRDefault="00DA7B99" w:rsidP="00DA7B99">
      <w:pPr>
        <w:numPr>
          <w:ilvl w:val="0"/>
          <w:numId w:val="84"/>
        </w:numPr>
        <w:suppressAutoHyphens/>
        <w:spacing w:before="100" w:beforeAutospacing="1" w:after="100" w:afterAutospacing="1" w:line="360" w:lineRule="auto"/>
        <w:ind w:right="567"/>
        <w:jc w:val="both"/>
        <w:rPr>
          <w:rFonts w:ascii="Arial" w:eastAsia="Calibri" w:hAnsi="Arial" w:cs="Arial"/>
          <w:noProof w:val="0"/>
          <w:kern w:val="3"/>
          <w:sz w:val="24"/>
          <w:szCs w:val="24"/>
        </w:rPr>
      </w:pPr>
      <w:r w:rsidRPr="00DA7B99">
        <w:rPr>
          <w:rFonts w:ascii="Arial" w:eastAsia="SimSun" w:hAnsi="Arial" w:cs="Arial"/>
          <w:noProof w:val="0"/>
          <w:sz w:val="24"/>
          <w:szCs w:val="24"/>
          <w:lang w:eastAsia="es-CR"/>
        </w:rPr>
        <w:t xml:space="preserve">Para el año 2010 la recaudación en tributos municipales en relación al año 2009, tuvo un crecimiento de ¢226 205 854.67 (doscientos veintiséis millones </w:t>
      </w:r>
      <w:r w:rsidRPr="00DA7B99">
        <w:rPr>
          <w:rFonts w:ascii="Arial" w:eastAsia="SimSun" w:hAnsi="Arial" w:cs="Arial"/>
          <w:noProof w:val="0"/>
          <w:kern w:val="3"/>
          <w:sz w:val="24"/>
          <w:szCs w:val="24"/>
        </w:rPr>
        <w:t>doscientos cinco mil ochocientos cincuenta y cuatro colones con 67/100).</w:t>
      </w:r>
      <w:r w:rsidRPr="00DA7B99">
        <w:rPr>
          <w:rFonts w:ascii="Arial" w:eastAsia="SimSun" w:hAnsi="Arial" w:cs="Arial"/>
          <w:noProof w:val="0"/>
          <w:sz w:val="24"/>
          <w:szCs w:val="24"/>
        </w:rPr>
        <w:t xml:space="preserve"> Que del total recaudado para el 2010 fue </w:t>
      </w:r>
      <w:r w:rsidRPr="00DA7B99">
        <w:rPr>
          <w:rFonts w:ascii="Arial" w:eastAsia="SimSun" w:hAnsi="Arial" w:cs="Arial"/>
          <w:noProof w:val="0"/>
          <w:kern w:val="3"/>
          <w:sz w:val="24"/>
          <w:szCs w:val="24"/>
        </w:rPr>
        <w:t>de ¢1.015.196.269,53, donde</w:t>
      </w:r>
      <w:r w:rsidRPr="00DA7B99">
        <w:rPr>
          <w:rFonts w:ascii="Arial" w:eastAsia="SimSun" w:hAnsi="Arial" w:cs="Arial"/>
          <w:noProof w:val="0"/>
          <w:sz w:val="24"/>
          <w:szCs w:val="24"/>
        </w:rPr>
        <w:t xml:space="preserve">  la recaudación resultado de amnistía tributaria  fue de </w:t>
      </w:r>
      <w:r w:rsidRPr="00DA7B99">
        <w:rPr>
          <w:rFonts w:ascii="Arial" w:eastAsia="SimSun" w:hAnsi="Arial" w:cs="Arial"/>
          <w:noProof w:val="0"/>
          <w:kern w:val="3"/>
          <w:sz w:val="24"/>
          <w:szCs w:val="24"/>
        </w:rPr>
        <w:t xml:space="preserve">¢ 37 496 245.00 (treinta y siete millones cuatrocientos noventa y seis mil doscientos cuarenta y cinco </w:t>
      </w:r>
      <w:r w:rsidRPr="00DA7B99">
        <w:rPr>
          <w:rFonts w:ascii="Arial" w:eastAsia="SimSun" w:hAnsi="Arial" w:cs="Arial"/>
          <w:noProof w:val="0"/>
          <w:kern w:val="3"/>
          <w:sz w:val="24"/>
          <w:szCs w:val="24"/>
        </w:rPr>
        <w:lastRenderedPageBreak/>
        <w:t>colones con 00/100) y el monto condonado en intereses fue de ¢ 6 435 165.00 (seis millones cuatrocientos treinta y cinco mil ciento sesenta y cinco colones con 00/100).</w:t>
      </w:r>
    </w:p>
    <w:p w:rsidR="00DA7B99" w:rsidRPr="00DA7B99" w:rsidRDefault="00DA7B99" w:rsidP="00DA7B99">
      <w:pPr>
        <w:numPr>
          <w:ilvl w:val="0"/>
          <w:numId w:val="84"/>
        </w:numPr>
        <w:suppressAutoHyphens/>
        <w:spacing w:before="100" w:beforeAutospacing="1" w:after="100" w:afterAutospacing="1" w:line="360" w:lineRule="auto"/>
        <w:ind w:right="567"/>
        <w:jc w:val="both"/>
        <w:rPr>
          <w:rFonts w:ascii="Arial" w:eastAsia="Calibri" w:hAnsi="Arial" w:cs="Arial"/>
          <w:noProof w:val="0"/>
          <w:kern w:val="3"/>
          <w:sz w:val="24"/>
          <w:szCs w:val="24"/>
        </w:rPr>
      </w:pPr>
      <w:r w:rsidRPr="00DA7B99">
        <w:rPr>
          <w:rFonts w:ascii="Arial" w:eastAsia="Calibri" w:hAnsi="Arial" w:cs="Arial"/>
          <w:noProof w:val="0"/>
          <w:sz w:val="24"/>
          <w:szCs w:val="24"/>
        </w:rPr>
        <w:t>Que los niveles de morosidad de la Municipalidad de San Pablo  no excede el 20%, niveles manejables y aceptables por la Contraloría  General del República, es decir, que la disminución en la morosidad</w:t>
      </w:r>
      <w:r w:rsidRPr="00DA7B99">
        <w:rPr>
          <w:rFonts w:ascii="Arial" w:eastAsia="SimSun" w:hAnsi="Arial" w:cs="Arial"/>
          <w:noProof w:val="0"/>
          <w:sz w:val="24"/>
          <w:szCs w:val="24"/>
          <w:lang w:val="es-MX" w:eastAsia="ar-SA"/>
        </w:rPr>
        <w:t xml:space="preserve"> no han sido producto de amnistías tributarias, sino de políticas de trabajo establecidas por la  Administración Tributaria </w:t>
      </w:r>
      <w:r w:rsidR="00AD5A06" w:rsidRPr="00DA7B99">
        <w:rPr>
          <w:rFonts w:ascii="Arial" w:eastAsia="SimSun" w:hAnsi="Arial" w:cs="Arial"/>
          <w:noProof w:val="0"/>
          <w:sz w:val="24"/>
          <w:szCs w:val="24"/>
          <w:lang w:val="es-MX" w:eastAsia="ar-SA"/>
        </w:rPr>
        <w:t>Municipal.</w:t>
      </w:r>
    </w:p>
    <w:p w:rsidR="00DA7B99" w:rsidRPr="00DA7B99" w:rsidRDefault="00DA7B99" w:rsidP="00DA7B99">
      <w:pPr>
        <w:numPr>
          <w:ilvl w:val="0"/>
          <w:numId w:val="84"/>
        </w:numPr>
        <w:suppressAutoHyphens/>
        <w:spacing w:before="100" w:beforeAutospacing="1" w:after="100" w:afterAutospacing="1" w:line="360" w:lineRule="auto"/>
        <w:ind w:right="567"/>
        <w:jc w:val="both"/>
        <w:rPr>
          <w:rFonts w:ascii="Arial" w:eastAsia="Calibri" w:hAnsi="Arial" w:cs="Arial"/>
          <w:noProof w:val="0"/>
          <w:kern w:val="3"/>
          <w:sz w:val="24"/>
          <w:szCs w:val="24"/>
        </w:rPr>
      </w:pPr>
      <w:r w:rsidRPr="00DA7B99">
        <w:rPr>
          <w:rFonts w:ascii="Arial" w:eastAsia="SimSun" w:hAnsi="Arial" w:cs="Arial"/>
          <w:noProof w:val="0"/>
          <w:sz w:val="24"/>
          <w:szCs w:val="24"/>
        </w:rPr>
        <w:t>Que existen actualmente 5960 contribuyentes que se encuentran al día, es decir que han cancelado pagos oportunamente ya sea cada trimestre o por año adelantado.</w:t>
      </w:r>
    </w:p>
    <w:p w:rsidR="00DA7B99" w:rsidRPr="00DA7B99" w:rsidRDefault="00DA7B99" w:rsidP="00DA7B99">
      <w:pPr>
        <w:numPr>
          <w:ilvl w:val="0"/>
          <w:numId w:val="84"/>
        </w:numPr>
        <w:suppressAutoHyphens/>
        <w:spacing w:before="100" w:beforeAutospacing="1" w:after="100" w:afterAutospacing="1" w:line="360" w:lineRule="auto"/>
        <w:ind w:right="567"/>
        <w:jc w:val="both"/>
        <w:rPr>
          <w:rFonts w:ascii="Arial" w:eastAsia="Calibri" w:hAnsi="Arial" w:cs="Arial"/>
          <w:noProof w:val="0"/>
          <w:kern w:val="3"/>
          <w:sz w:val="24"/>
          <w:szCs w:val="24"/>
        </w:rPr>
      </w:pPr>
      <w:r w:rsidRPr="00DA7B99">
        <w:rPr>
          <w:rFonts w:ascii="Arial" w:eastAsia="Calibri" w:hAnsi="Arial" w:cs="Arial"/>
          <w:noProof w:val="0"/>
          <w:sz w:val="24"/>
          <w:szCs w:val="24"/>
        </w:rPr>
        <w:t>Que existen 294 contribuyentes que se encuentran con pendiente de cobro en intereses moratorios en valores reales mayores a ¢100.000.00, que sumado equivale a ¢80.029.450,00 (ochenta millones veintinueve mil cuatrocientos cincuenta colones con 00/10).</w:t>
      </w:r>
    </w:p>
    <w:p w:rsidR="00DA7B99" w:rsidRPr="00DA7B99" w:rsidRDefault="00DA7B99" w:rsidP="00DA7B99">
      <w:pPr>
        <w:keepNext/>
        <w:widowControl w:val="0"/>
        <w:numPr>
          <w:ilvl w:val="0"/>
          <w:numId w:val="84"/>
        </w:numPr>
        <w:tabs>
          <w:tab w:val="left" w:pos="0"/>
        </w:tabs>
        <w:suppressAutoHyphens/>
        <w:autoSpaceDN w:val="0"/>
        <w:spacing w:before="240" w:after="60" w:line="360" w:lineRule="auto"/>
        <w:jc w:val="both"/>
        <w:textAlignment w:val="baseline"/>
        <w:outlineLvl w:val="2"/>
        <w:rPr>
          <w:rFonts w:ascii="Arial" w:eastAsia="Calibri" w:hAnsi="Arial" w:cs="Arial"/>
          <w:b/>
          <w:bCs/>
          <w:noProof w:val="0"/>
          <w:sz w:val="24"/>
          <w:szCs w:val="24"/>
        </w:rPr>
      </w:pPr>
      <w:r w:rsidRPr="00DA7B99">
        <w:rPr>
          <w:rFonts w:ascii="Arial" w:eastAsia="Calibri" w:hAnsi="Arial" w:cs="Arial"/>
          <w:noProof w:val="0"/>
          <w:sz w:val="24"/>
          <w:szCs w:val="24"/>
        </w:rPr>
        <w:t>Que existen 254 contribuyentes que se encuentran con pendiente de cobro en intereses moratorios entre el rango ¢99 999.00 - ¢50.000.00, que sumado equivale a ¢ 18.182.115,00 (dieciocho millones ciento ochenta y dos mil ciento quince colones con 00/100)  y en multas sumado equivale a ¢18 750. 00 (dieciocho mil setecientos cincuenta colones con 00/100).</w:t>
      </w:r>
    </w:p>
    <w:p w:rsidR="00DA7B99" w:rsidRPr="00DA7B99" w:rsidRDefault="00DA7B99" w:rsidP="00DA7B99">
      <w:pPr>
        <w:keepNext/>
        <w:widowControl w:val="0"/>
        <w:numPr>
          <w:ilvl w:val="0"/>
          <w:numId w:val="84"/>
        </w:numPr>
        <w:tabs>
          <w:tab w:val="left" w:pos="0"/>
        </w:tabs>
        <w:suppressAutoHyphens/>
        <w:autoSpaceDN w:val="0"/>
        <w:spacing w:before="240" w:after="60" w:line="360" w:lineRule="auto"/>
        <w:jc w:val="both"/>
        <w:textAlignment w:val="baseline"/>
        <w:outlineLvl w:val="2"/>
        <w:rPr>
          <w:rFonts w:ascii="Arial" w:eastAsia="Calibri" w:hAnsi="Arial" w:cs="Arial"/>
          <w:b/>
          <w:bCs/>
          <w:noProof w:val="0"/>
          <w:sz w:val="24"/>
          <w:szCs w:val="24"/>
        </w:rPr>
      </w:pPr>
      <w:r w:rsidRPr="00DA7B99">
        <w:rPr>
          <w:rFonts w:ascii="Arial" w:eastAsia="Calibri" w:hAnsi="Arial" w:cs="Arial"/>
          <w:noProof w:val="0"/>
          <w:sz w:val="24"/>
          <w:szCs w:val="24"/>
        </w:rPr>
        <w:t>Que existen 967 contribuyentes que se encuentran con pendiente de cobro en intereses moratorios entre el rango ¢49 999.00 - ¢10.000.00, que sumado equivale a ¢ 20.873.415,00 (veinte millones ochocientos setenta y tres mil cuatrocientos quince colones con 00/100) y en multas sumado equivale a ¢20.315,00 (veinte mil trescientos quince colones con 00/100).</w:t>
      </w:r>
    </w:p>
    <w:p w:rsidR="00DA7B99" w:rsidRPr="00DA7B99" w:rsidRDefault="00DA7B99" w:rsidP="00DA7B99">
      <w:pPr>
        <w:keepNext/>
        <w:widowControl w:val="0"/>
        <w:numPr>
          <w:ilvl w:val="0"/>
          <w:numId w:val="84"/>
        </w:numPr>
        <w:tabs>
          <w:tab w:val="left" w:pos="0"/>
        </w:tabs>
        <w:suppressAutoHyphens/>
        <w:autoSpaceDN w:val="0"/>
        <w:spacing w:before="240" w:after="60" w:line="360" w:lineRule="auto"/>
        <w:jc w:val="both"/>
        <w:textAlignment w:val="baseline"/>
        <w:outlineLvl w:val="2"/>
        <w:rPr>
          <w:rFonts w:ascii="Arial" w:eastAsia="Calibri" w:hAnsi="Arial" w:cs="Arial"/>
          <w:b/>
          <w:bCs/>
          <w:noProof w:val="0"/>
          <w:sz w:val="24"/>
          <w:szCs w:val="24"/>
        </w:rPr>
      </w:pPr>
      <w:r w:rsidRPr="00DA7B99">
        <w:rPr>
          <w:rFonts w:ascii="Arial" w:eastAsia="Calibri" w:hAnsi="Arial" w:cs="Arial"/>
          <w:noProof w:val="0"/>
          <w:sz w:val="24"/>
          <w:szCs w:val="24"/>
        </w:rPr>
        <w:t xml:space="preserve">Que existen 4827 contribuyentes que se encuentran con pendiente de cobro en intereses moratorios entre el rango ¢9 999.00 - ¢5.00 que sumado equivale a ¢12.352.020,00 (doce millones trescientos cincuenta y dos mil veinte colones con 00/100) y en multas sumado equivale a ¢ ₡2.155,00 00 (dos mil ciento cincuenta y </w:t>
      </w:r>
      <w:r w:rsidRPr="00DA7B99">
        <w:rPr>
          <w:rFonts w:ascii="Arial" w:eastAsia="Calibri" w:hAnsi="Arial" w:cs="Arial"/>
          <w:noProof w:val="0"/>
          <w:sz w:val="24"/>
          <w:szCs w:val="24"/>
        </w:rPr>
        <w:lastRenderedPageBreak/>
        <w:t>cinco colones con 00/100).</w:t>
      </w:r>
    </w:p>
    <w:p w:rsidR="00DA7B99" w:rsidRPr="00DA7B99" w:rsidRDefault="00DA7B99" w:rsidP="00DA7B99">
      <w:pPr>
        <w:spacing w:after="0" w:line="240" w:lineRule="auto"/>
        <w:jc w:val="both"/>
        <w:rPr>
          <w:rFonts w:ascii="Arial" w:eastAsia="Calibri" w:hAnsi="Arial" w:cs="Arial"/>
          <w:b/>
          <w:noProof w:val="0"/>
          <w:sz w:val="24"/>
          <w:szCs w:val="24"/>
          <w:lang w:val="es-ES"/>
        </w:rPr>
      </w:pPr>
      <w:r w:rsidRPr="00DA7B99">
        <w:rPr>
          <w:rFonts w:ascii="Arial" w:eastAsia="Calibri" w:hAnsi="Arial" w:cs="Arial"/>
          <w:b/>
          <w:noProof w:val="0"/>
          <w:sz w:val="24"/>
          <w:szCs w:val="24"/>
          <w:lang w:val="es-ES"/>
        </w:rPr>
        <w:t>ESTE CONCEJO MUNICIPAL ACUERDA</w:t>
      </w:r>
    </w:p>
    <w:p w:rsidR="00DA7B99" w:rsidRPr="00DA7B99" w:rsidRDefault="00DA7B99" w:rsidP="00DA7B99">
      <w:pPr>
        <w:spacing w:after="0" w:line="240" w:lineRule="auto"/>
        <w:jc w:val="both"/>
        <w:rPr>
          <w:rFonts w:ascii="Arial" w:eastAsia="Calibri" w:hAnsi="Arial" w:cs="Arial"/>
          <w:noProof w:val="0"/>
          <w:sz w:val="24"/>
          <w:szCs w:val="24"/>
          <w:lang w:val="es-ES"/>
        </w:rPr>
      </w:pPr>
    </w:p>
    <w:p w:rsidR="00626C59" w:rsidRPr="00626C59" w:rsidRDefault="00DA7B99" w:rsidP="00626C59">
      <w:pPr>
        <w:numPr>
          <w:ilvl w:val="0"/>
          <w:numId w:val="85"/>
        </w:numPr>
        <w:contextualSpacing/>
        <w:jc w:val="both"/>
        <w:rPr>
          <w:rFonts w:ascii="Arial" w:eastAsia="SimSun" w:hAnsi="Arial" w:cs="Arial"/>
          <w:noProof w:val="0"/>
          <w:sz w:val="24"/>
          <w:szCs w:val="24"/>
        </w:rPr>
      </w:pPr>
      <w:r w:rsidRPr="00DA7B99">
        <w:rPr>
          <w:rFonts w:ascii="Arial" w:eastAsia="SimSun" w:hAnsi="Arial" w:cs="Arial"/>
          <w:noProof w:val="0"/>
          <w:sz w:val="24"/>
          <w:szCs w:val="24"/>
        </w:rPr>
        <w:t>Aquellos sujetos pasivos sean personas físicas o jurídicas, cuya condición de morosidad provenga de impuestos y tasas, podrán solicitar el beneficio  de acogerse a la amnistía tributaria (pagar únicamente el principal de la deuda y no los intereses por morosidad) siempre y cuando se  cancele  la totalidad  de la deuda en un solo pago.</w:t>
      </w:r>
    </w:p>
    <w:p w:rsidR="00DA7B99" w:rsidRPr="00DA7B99" w:rsidRDefault="00DA7B99" w:rsidP="00DA7B99">
      <w:pPr>
        <w:numPr>
          <w:ilvl w:val="0"/>
          <w:numId w:val="85"/>
        </w:numPr>
        <w:suppressAutoHyphens/>
        <w:spacing w:before="100" w:beforeAutospacing="1" w:after="100" w:afterAutospacing="1" w:line="360" w:lineRule="auto"/>
        <w:ind w:right="567"/>
        <w:jc w:val="both"/>
        <w:rPr>
          <w:rFonts w:ascii="Arial" w:eastAsia="Calibri" w:hAnsi="Arial" w:cs="Arial"/>
          <w:noProof w:val="0"/>
          <w:sz w:val="24"/>
        </w:rPr>
      </w:pPr>
      <w:r w:rsidRPr="00DA7B99">
        <w:rPr>
          <w:rFonts w:ascii="Arial" w:eastAsia="Calibri" w:hAnsi="Arial" w:cs="Arial"/>
          <w:noProof w:val="0"/>
          <w:sz w:val="24"/>
        </w:rPr>
        <w:t>Que se condonan los recargos, intereses o multas  hasta el 30 de setiembre del 2018, según establece la Ley N. 9587, además  los pagos deberán  efectuarlos en su totalidad al trimestre que esté al  cobro en el momento del pago total.</w:t>
      </w:r>
    </w:p>
    <w:p w:rsidR="00DA7B99" w:rsidRPr="00DA7B99" w:rsidRDefault="00DA7B99" w:rsidP="00DA7B99">
      <w:pPr>
        <w:numPr>
          <w:ilvl w:val="0"/>
          <w:numId w:val="85"/>
        </w:numPr>
        <w:suppressAutoHyphens/>
        <w:spacing w:before="100" w:beforeAutospacing="1" w:after="100" w:afterAutospacing="1" w:line="360" w:lineRule="auto"/>
        <w:ind w:right="567"/>
        <w:jc w:val="both"/>
        <w:rPr>
          <w:rFonts w:ascii="Arial" w:eastAsia="Calibri" w:hAnsi="Arial" w:cs="Arial"/>
          <w:noProof w:val="0"/>
          <w:sz w:val="24"/>
        </w:rPr>
      </w:pPr>
      <w:r w:rsidRPr="00DA7B99">
        <w:rPr>
          <w:rFonts w:ascii="Arial" w:eastAsia="Calibri" w:hAnsi="Arial" w:cs="Arial"/>
          <w:noProof w:val="0"/>
          <w:sz w:val="24"/>
        </w:rPr>
        <w:t>De conformidad con el artículo N.2 de la Ley 9587 se propone el siguiente   Plan de Condonación:</w:t>
      </w:r>
    </w:p>
    <w:p w:rsidR="00DA7B99" w:rsidRPr="00DA7B99" w:rsidRDefault="00DA7B99" w:rsidP="004034DB">
      <w:pPr>
        <w:numPr>
          <w:ilvl w:val="0"/>
          <w:numId w:val="86"/>
        </w:numPr>
        <w:ind w:left="709"/>
        <w:contextualSpacing/>
        <w:jc w:val="both"/>
        <w:rPr>
          <w:rFonts w:ascii="Arial" w:eastAsia="SimSun" w:hAnsi="Arial" w:cs="Arial"/>
          <w:noProof w:val="0"/>
          <w:sz w:val="24"/>
          <w:szCs w:val="24"/>
        </w:rPr>
      </w:pPr>
      <w:r w:rsidRPr="00DA7B99">
        <w:rPr>
          <w:rFonts w:ascii="Arial" w:eastAsia="SimSun" w:hAnsi="Arial" w:cs="Arial"/>
          <w:noProof w:val="0"/>
          <w:sz w:val="24"/>
          <w:szCs w:val="24"/>
        </w:rPr>
        <w:t xml:space="preserve">Los contribuyentes personas físicas o jurídicas con pendientes de cobro por concepto de Impuestos y Servicios Municipales podrán acogerse a la Amnistía tributaria cuándo: </w:t>
      </w:r>
    </w:p>
    <w:p w:rsidR="00DA7B99" w:rsidRPr="00DA7B99" w:rsidRDefault="00DA7B99" w:rsidP="00DA7B99">
      <w:pPr>
        <w:ind w:left="720"/>
        <w:contextualSpacing/>
        <w:jc w:val="both"/>
        <w:rPr>
          <w:rFonts w:ascii="Arial" w:eastAsia="SimSun" w:hAnsi="Arial" w:cs="Arial"/>
          <w:noProof w:val="0"/>
          <w:sz w:val="24"/>
          <w:szCs w:val="24"/>
        </w:rPr>
      </w:pPr>
    </w:p>
    <w:p w:rsidR="00DA7B99" w:rsidRPr="00DA7B99" w:rsidRDefault="00DA7B99" w:rsidP="00DA7B99">
      <w:pPr>
        <w:ind w:left="1418" w:right="616"/>
        <w:jc w:val="both"/>
        <w:rPr>
          <w:rFonts w:ascii="Arial" w:eastAsia="SimSun" w:hAnsi="Arial" w:cs="Arial"/>
          <w:noProof w:val="0"/>
          <w:sz w:val="24"/>
          <w:szCs w:val="24"/>
        </w:rPr>
      </w:pPr>
      <w:r w:rsidRPr="00DA7B99">
        <w:rPr>
          <w:rFonts w:ascii="Arial" w:eastAsia="SimSun" w:hAnsi="Arial" w:cs="Arial"/>
          <w:noProof w:val="0"/>
          <w:sz w:val="24"/>
          <w:szCs w:val="24"/>
        </w:rPr>
        <w:t xml:space="preserve">a) Se encuentren al día con la actualización de datos, declaraciones de Bienes Inmuebles, declaraciones de Licencias Municipales, u otras obligaciones municipales. </w:t>
      </w:r>
    </w:p>
    <w:p w:rsidR="00DA7B99" w:rsidRPr="00DA7B99" w:rsidRDefault="00DA7B99" w:rsidP="00DA7B99">
      <w:pPr>
        <w:ind w:left="1418" w:right="616"/>
        <w:jc w:val="both"/>
        <w:rPr>
          <w:rFonts w:ascii="Arial" w:eastAsia="SimSun" w:hAnsi="Arial" w:cs="Arial"/>
          <w:noProof w:val="0"/>
          <w:sz w:val="24"/>
          <w:szCs w:val="24"/>
        </w:rPr>
      </w:pPr>
      <w:r w:rsidRPr="00DA7B99">
        <w:rPr>
          <w:rFonts w:ascii="Arial" w:eastAsia="SimSun" w:hAnsi="Arial" w:cs="Arial"/>
          <w:noProof w:val="0"/>
          <w:sz w:val="24"/>
          <w:szCs w:val="24"/>
        </w:rPr>
        <w:t xml:space="preserve">b) Que se encuentren en procesos de arreglo de pago, cobro administrativo, extrajudicial y judicial, estos últimos cuando el proceso judicial haya sido excluido por la gestión de cobro de la Municipalidad de San Pablo de Heredia. </w:t>
      </w:r>
    </w:p>
    <w:p w:rsidR="00DA7B99" w:rsidRPr="00626C59" w:rsidRDefault="00DA7B99" w:rsidP="00626C59">
      <w:pPr>
        <w:pStyle w:val="Prrafodelista"/>
        <w:numPr>
          <w:ilvl w:val="0"/>
          <w:numId w:val="86"/>
        </w:numPr>
        <w:spacing w:before="100" w:beforeAutospacing="1" w:after="100" w:afterAutospacing="1" w:line="360" w:lineRule="auto"/>
        <w:ind w:right="567"/>
        <w:jc w:val="both"/>
        <w:rPr>
          <w:rFonts w:ascii="Arial" w:eastAsia="SimSun" w:hAnsi="Arial" w:cs="Arial"/>
          <w:noProof w:val="0"/>
          <w:sz w:val="24"/>
          <w:szCs w:val="24"/>
        </w:rPr>
      </w:pPr>
      <w:r w:rsidRPr="00626C59">
        <w:rPr>
          <w:rFonts w:ascii="Arial" w:eastAsia="SimSun" w:hAnsi="Arial" w:cs="Arial"/>
          <w:noProof w:val="0"/>
          <w:sz w:val="24"/>
          <w:szCs w:val="24"/>
        </w:rPr>
        <w:t>Los contribuyentes deberán realizar el pago total de la deuda en un único tracto, en nuestras cajas internas y externas, el contribuyente deberá pagar hasta el trimestre anterior vencido.</w:t>
      </w:r>
    </w:p>
    <w:p w:rsidR="00DA7B99" w:rsidRPr="00626C59" w:rsidRDefault="00DA7B99" w:rsidP="00626C59">
      <w:pPr>
        <w:pStyle w:val="Prrafodelista"/>
        <w:numPr>
          <w:ilvl w:val="0"/>
          <w:numId w:val="86"/>
        </w:numPr>
        <w:spacing w:before="100" w:beforeAutospacing="1" w:after="100" w:afterAutospacing="1" w:line="360" w:lineRule="auto"/>
        <w:ind w:right="567"/>
        <w:jc w:val="both"/>
        <w:rPr>
          <w:rFonts w:ascii="Bookman Old Style" w:eastAsia="Calibri" w:hAnsi="Bookman Old Style" w:cs="Arial"/>
          <w:noProof w:val="0"/>
          <w:sz w:val="24"/>
        </w:rPr>
      </w:pPr>
      <w:r w:rsidRPr="00626C59">
        <w:rPr>
          <w:rFonts w:ascii="Arial" w:eastAsia="Calibri" w:hAnsi="Arial" w:cs="Arial"/>
          <w:noProof w:val="0"/>
          <w:sz w:val="24"/>
        </w:rPr>
        <w:t>En los casos de aplicación de no afectación, esta Administración Tributaria  implementará un procedimiento puntual, con el objetivo que el contribuyente ponga al día sus obligaciones.</w:t>
      </w:r>
      <w:r w:rsidRPr="00626C59">
        <w:rPr>
          <w:rFonts w:ascii="Bookman Old Style" w:eastAsia="Calibri" w:hAnsi="Bookman Old Style" w:cs="Arial"/>
          <w:noProof w:val="0"/>
          <w:sz w:val="24"/>
        </w:rPr>
        <w:t xml:space="preserve">  </w:t>
      </w:r>
    </w:p>
    <w:p w:rsidR="00DA7B99" w:rsidRPr="00626C59" w:rsidRDefault="00DA7B99" w:rsidP="00626C59">
      <w:pPr>
        <w:pStyle w:val="Prrafodelista"/>
        <w:numPr>
          <w:ilvl w:val="0"/>
          <w:numId w:val="86"/>
        </w:numPr>
        <w:spacing w:before="100" w:beforeAutospacing="1" w:after="100" w:afterAutospacing="1" w:line="360" w:lineRule="auto"/>
        <w:ind w:right="567"/>
        <w:jc w:val="both"/>
        <w:rPr>
          <w:rFonts w:ascii="Arial" w:eastAsia="Calibri" w:hAnsi="Arial" w:cs="Arial"/>
          <w:noProof w:val="0"/>
          <w:sz w:val="24"/>
          <w:lang w:val="es-ES"/>
        </w:rPr>
      </w:pPr>
      <w:r w:rsidRPr="00626C59">
        <w:rPr>
          <w:rFonts w:ascii="Arial" w:eastAsia="Calibri" w:hAnsi="Arial" w:cs="Arial"/>
          <w:noProof w:val="0"/>
          <w:sz w:val="24"/>
        </w:rPr>
        <w:t xml:space="preserve">Que únicamente para casos de desgracia o infortunio, definidos de acuerdo al Reglamento para ayudas temporales y subvenciones de esta Municipalidad y mediante estudio socio económico practicado por la Oficina </w:t>
      </w:r>
      <w:r w:rsidRPr="00626C59">
        <w:rPr>
          <w:rFonts w:ascii="Arial" w:eastAsia="Calibri" w:hAnsi="Arial" w:cs="Arial"/>
          <w:noProof w:val="0"/>
          <w:sz w:val="24"/>
        </w:rPr>
        <w:lastRenderedPageBreak/>
        <w:t>de Desarrollo Humano , adjuntando la información de respaldo,  se aplicará un arreglo de pago por todo el tiempo  en que la amnistía esté vigente , con la salvedad que de no cumplirse dicho arreglo en los plazos establecidos , el contribuyente deberá cancelar los intereses dejados de pagar.</w:t>
      </w:r>
    </w:p>
    <w:p w:rsidR="00DA7B99" w:rsidRPr="00626C59" w:rsidRDefault="00DA7B99" w:rsidP="00626C59">
      <w:pPr>
        <w:pStyle w:val="Prrafodelista"/>
        <w:numPr>
          <w:ilvl w:val="0"/>
          <w:numId w:val="86"/>
        </w:numPr>
        <w:spacing w:before="100" w:beforeAutospacing="1" w:after="100" w:afterAutospacing="1" w:line="360" w:lineRule="auto"/>
        <w:ind w:right="567"/>
        <w:jc w:val="both"/>
        <w:rPr>
          <w:rFonts w:ascii="Arial" w:eastAsia="Calibri" w:hAnsi="Arial" w:cs="Arial"/>
          <w:noProof w:val="0"/>
          <w:sz w:val="24"/>
        </w:rPr>
      </w:pPr>
      <w:r w:rsidRPr="00626C59">
        <w:rPr>
          <w:rFonts w:ascii="Arial" w:eastAsia="Calibri" w:hAnsi="Arial" w:cs="Arial"/>
          <w:noProof w:val="0"/>
          <w:sz w:val="24"/>
        </w:rPr>
        <w:t>Que de acuerdo al artículo N.1 de la Ley 9587, los intereses  por mora a condonar  serán  los  generados por pendientes de pago  hasta los trimestres vencidos al 30 de setiembre del 2018.</w:t>
      </w:r>
    </w:p>
    <w:p w:rsidR="00DA7B99" w:rsidRPr="00626C59" w:rsidRDefault="00DA7B99" w:rsidP="00626C59">
      <w:pPr>
        <w:pStyle w:val="Prrafodelista"/>
        <w:numPr>
          <w:ilvl w:val="0"/>
          <w:numId w:val="86"/>
        </w:numPr>
        <w:spacing w:before="100" w:beforeAutospacing="1" w:after="100" w:afterAutospacing="1" w:line="360" w:lineRule="auto"/>
        <w:ind w:right="567"/>
        <w:jc w:val="both"/>
        <w:rPr>
          <w:rFonts w:ascii="Arial" w:eastAsia="Calibri" w:hAnsi="Arial" w:cs="Arial"/>
          <w:noProof w:val="0"/>
          <w:sz w:val="24"/>
        </w:rPr>
      </w:pPr>
      <w:r w:rsidRPr="00626C59">
        <w:rPr>
          <w:rFonts w:ascii="Arial" w:eastAsia="Calibri" w:hAnsi="Arial" w:cs="Arial"/>
          <w:noProof w:val="0"/>
          <w:sz w:val="24"/>
        </w:rPr>
        <w:t xml:space="preserve">Que el periodo  de vigencia  de la condonación por recargos, intereses y multas sea de 6 meses a partir de la firmeza del acuerdo de aprobación del Concejo Municipal. </w:t>
      </w:r>
    </w:p>
    <w:p w:rsidR="00DA7B99" w:rsidRPr="00DA7B99" w:rsidRDefault="00DA7B99" w:rsidP="00626C59">
      <w:pPr>
        <w:spacing w:line="252" w:lineRule="auto"/>
        <w:jc w:val="center"/>
        <w:rPr>
          <w:rFonts w:ascii="Arial" w:eastAsia="Calibri" w:hAnsi="Arial" w:cs="Arial"/>
          <w:b/>
          <w:noProof w:val="0"/>
        </w:rPr>
      </w:pPr>
      <w:r w:rsidRPr="00DA7B99">
        <w:rPr>
          <w:rFonts w:ascii="Arial" w:eastAsia="Calibri" w:hAnsi="Arial" w:cs="Arial"/>
          <w:b/>
          <w:noProof w:val="0"/>
        </w:rPr>
        <w:t xml:space="preserve">ACUERDO UNÁNIME </w:t>
      </w:r>
      <w:r w:rsidR="00626C59" w:rsidRPr="00DA7B99">
        <w:rPr>
          <w:rFonts w:ascii="Arial" w:eastAsia="Calibri" w:hAnsi="Arial" w:cs="Arial"/>
          <w:b/>
          <w:noProof w:val="0"/>
        </w:rPr>
        <w:t>N°655-18</w:t>
      </w:r>
      <w:r w:rsidR="00626C59">
        <w:rPr>
          <w:rFonts w:ascii="Arial" w:eastAsia="Calibri" w:hAnsi="Arial" w:cs="Arial"/>
          <w:b/>
          <w:noProof w:val="0"/>
        </w:rPr>
        <w:t xml:space="preserve"> </w:t>
      </w:r>
      <w:r w:rsidRPr="00DA7B99">
        <w:rPr>
          <w:rFonts w:ascii="Arial" w:eastAsia="Calibri" w:hAnsi="Arial" w:cs="Arial"/>
          <w:b/>
          <w:noProof w:val="0"/>
        </w:rPr>
        <w:t xml:space="preserve">Y </w:t>
      </w:r>
      <w:r w:rsidR="00626C59">
        <w:rPr>
          <w:rFonts w:ascii="Arial" w:eastAsia="Calibri" w:hAnsi="Arial" w:cs="Arial"/>
          <w:b/>
          <w:noProof w:val="0"/>
        </w:rPr>
        <w:t>RATIFICADO EN LA SESIÓN ORDINARIA N° 47-18 CELEBRADA EL DÍA 19 DE NOVIEMBRE DE 2018.</w:t>
      </w:r>
    </w:p>
    <w:p w:rsidR="00DA7B99" w:rsidRPr="00DA7B99" w:rsidRDefault="00DA7B99" w:rsidP="00DA7B99">
      <w:pPr>
        <w:spacing w:after="0" w:line="240" w:lineRule="auto"/>
        <w:jc w:val="both"/>
        <w:rPr>
          <w:rFonts w:ascii="Arial" w:eastAsia="Calibri" w:hAnsi="Arial" w:cs="Arial"/>
          <w:noProof w:val="0"/>
          <w:sz w:val="24"/>
          <w:szCs w:val="24"/>
        </w:rPr>
      </w:pPr>
      <w:r w:rsidRPr="00DA7B99">
        <w:rPr>
          <w:rFonts w:ascii="Arial" w:eastAsia="Calibri" w:hAnsi="Arial" w:cs="Arial"/>
          <w:noProof w:val="0"/>
          <w:sz w:val="24"/>
          <w:szCs w:val="24"/>
        </w:rPr>
        <w:t>Acuerdo con el voto positivo de los regidores</w:t>
      </w:r>
    </w:p>
    <w:p w:rsidR="00DA7B99" w:rsidRPr="00DA7B99" w:rsidRDefault="00DA7B99" w:rsidP="00DA7B99">
      <w:pPr>
        <w:spacing w:after="0" w:line="240" w:lineRule="auto"/>
        <w:jc w:val="both"/>
        <w:rPr>
          <w:rFonts w:ascii="Arial" w:eastAsia="Calibri" w:hAnsi="Arial" w:cs="Arial"/>
          <w:noProof w:val="0"/>
          <w:sz w:val="24"/>
          <w:szCs w:val="24"/>
        </w:rPr>
      </w:pPr>
    </w:p>
    <w:p w:rsidR="00DA7B99" w:rsidRPr="00DA7B99" w:rsidRDefault="00DA7B99" w:rsidP="00DA7B99">
      <w:pPr>
        <w:numPr>
          <w:ilvl w:val="0"/>
          <w:numId w:val="45"/>
        </w:numPr>
        <w:spacing w:after="0" w:line="240" w:lineRule="auto"/>
        <w:contextualSpacing/>
        <w:jc w:val="both"/>
        <w:rPr>
          <w:rFonts w:ascii="Arial" w:eastAsia="Calibri" w:hAnsi="Arial" w:cs="Arial"/>
          <w:noProof w:val="0"/>
          <w:sz w:val="24"/>
          <w:szCs w:val="24"/>
          <w:lang w:val="es-ES"/>
        </w:rPr>
      </w:pPr>
      <w:r w:rsidRPr="00DA7B99">
        <w:rPr>
          <w:rFonts w:ascii="Arial" w:eastAsia="Calibri" w:hAnsi="Arial" w:cs="Arial"/>
          <w:noProof w:val="0"/>
          <w:sz w:val="24"/>
          <w:szCs w:val="24"/>
          <w:lang w:val="es-ES"/>
        </w:rPr>
        <w:t>María de los Ángeles Artavia Zeledón, Partido Unidad Social Cristiana</w:t>
      </w:r>
    </w:p>
    <w:p w:rsidR="00DA7B99" w:rsidRPr="00DA7B99" w:rsidRDefault="00DA7B99" w:rsidP="00DA7B99">
      <w:pPr>
        <w:numPr>
          <w:ilvl w:val="0"/>
          <w:numId w:val="45"/>
        </w:numPr>
        <w:spacing w:after="0" w:line="240" w:lineRule="auto"/>
        <w:contextualSpacing/>
        <w:jc w:val="both"/>
        <w:rPr>
          <w:rFonts w:ascii="Arial" w:eastAsia="Calibri" w:hAnsi="Arial" w:cs="Arial"/>
          <w:noProof w:val="0"/>
          <w:sz w:val="24"/>
          <w:szCs w:val="24"/>
          <w:lang w:val="es-ES"/>
        </w:rPr>
      </w:pPr>
      <w:r w:rsidRPr="00DA7B99">
        <w:rPr>
          <w:rFonts w:ascii="Arial" w:eastAsia="Calibri" w:hAnsi="Arial" w:cs="Arial"/>
          <w:noProof w:val="0"/>
          <w:sz w:val="24"/>
          <w:szCs w:val="24"/>
          <w:lang w:val="es-ES"/>
        </w:rPr>
        <w:t>Damaris Gamboa Hernández, Partido Unidad Social Cristiana</w:t>
      </w:r>
    </w:p>
    <w:p w:rsidR="00DA7B99" w:rsidRPr="00DA7B99" w:rsidRDefault="00DA7B99" w:rsidP="00DA7B99">
      <w:pPr>
        <w:numPr>
          <w:ilvl w:val="0"/>
          <w:numId w:val="45"/>
        </w:numPr>
        <w:spacing w:after="0" w:line="240" w:lineRule="auto"/>
        <w:contextualSpacing/>
        <w:jc w:val="both"/>
        <w:rPr>
          <w:rFonts w:ascii="Arial" w:eastAsia="Calibri" w:hAnsi="Arial" w:cs="Arial"/>
          <w:noProof w:val="0"/>
          <w:sz w:val="24"/>
          <w:szCs w:val="24"/>
          <w:lang w:val="es-ES"/>
        </w:rPr>
      </w:pPr>
      <w:r w:rsidRPr="00DA7B99">
        <w:rPr>
          <w:rFonts w:ascii="Arial" w:eastAsia="Calibri" w:hAnsi="Arial" w:cs="Arial"/>
          <w:noProof w:val="0"/>
          <w:sz w:val="24"/>
          <w:szCs w:val="24"/>
          <w:lang w:val="es-ES"/>
        </w:rPr>
        <w:t>Julio César Benavides Espinoza, Partido Unidad Social Cristiana</w:t>
      </w:r>
    </w:p>
    <w:p w:rsidR="00DA7B99" w:rsidRPr="00DA7B99" w:rsidRDefault="00DA7B99" w:rsidP="00DA7B99">
      <w:pPr>
        <w:numPr>
          <w:ilvl w:val="0"/>
          <w:numId w:val="45"/>
        </w:numPr>
        <w:spacing w:after="0" w:line="240" w:lineRule="auto"/>
        <w:contextualSpacing/>
        <w:jc w:val="both"/>
        <w:rPr>
          <w:rFonts w:ascii="Arial" w:eastAsia="Calibri" w:hAnsi="Arial" w:cs="Arial"/>
          <w:noProof w:val="0"/>
          <w:sz w:val="24"/>
          <w:szCs w:val="24"/>
          <w:lang w:val="es-ES"/>
        </w:rPr>
      </w:pPr>
      <w:r w:rsidRPr="00DA7B99">
        <w:rPr>
          <w:rFonts w:ascii="Arial" w:eastAsia="Calibri" w:hAnsi="Arial" w:cs="Arial"/>
          <w:noProof w:val="0"/>
          <w:sz w:val="24"/>
          <w:szCs w:val="24"/>
          <w:lang w:val="es-ES"/>
        </w:rPr>
        <w:t>Yojhan Cubero Ramírez, Partido Liberación Nacional</w:t>
      </w:r>
    </w:p>
    <w:p w:rsidR="00DA7B99" w:rsidRPr="00DA7B99" w:rsidRDefault="00DA7B99" w:rsidP="00DA7B99">
      <w:pPr>
        <w:numPr>
          <w:ilvl w:val="0"/>
          <w:numId w:val="45"/>
        </w:numPr>
        <w:spacing w:after="0" w:line="240" w:lineRule="auto"/>
        <w:contextualSpacing/>
        <w:jc w:val="both"/>
        <w:rPr>
          <w:rFonts w:ascii="Arial" w:eastAsia="Calibri" w:hAnsi="Arial" w:cs="Arial"/>
          <w:noProof w:val="0"/>
          <w:sz w:val="24"/>
          <w:szCs w:val="24"/>
          <w:lang w:val="es-ES"/>
        </w:rPr>
      </w:pPr>
      <w:r w:rsidRPr="00DA7B99">
        <w:rPr>
          <w:rFonts w:ascii="Arial" w:eastAsia="Calibri" w:hAnsi="Arial" w:cs="Arial"/>
          <w:noProof w:val="0"/>
          <w:sz w:val="24"/>
          <w:szCs w:val="24"/>
          <w:lang w:val="es-ES"/>
        </w:rPr>
        <w:t>Betty Castillo Ortiz, Partido Liberación Nacional</w:t>
      </w:r>
    </w:p>
    <w:p w:rsidR="00DA7B99" w:rsidRPr="00DA7B99" w:rsidRDefault="00DA7B99" w:rsidP="00DA7B99">
      <w:pPr>
        <w:spacing w:after="0" w:line="240" w:lineRule="auto"/>
        <w:jc w:val="both"/>
        <w:rPr>
          <w:rFonts w:ascii="Arial" w:eastAsia="Calibri" w:hAnsi="Arial" w:cs="Arial"/>
          <w:noProof w:val="0"/>
          <w:sz w:val="24"/>
          <w:szCs w:val="24"/>
          <w:lang w:val="es-ES"/>
        </w:rPr>
      </w:pPr>
    </w:p>
    <w:p w:rsidR="00B73289" w:rsidRDefault="00B73289" w:rsidP="00D86E20">
      <w:pPr>
        <w:pStyle w:val="Sinespaciado"/>
        <w:ind w:left="360"/>
        <w:rPr>
          <w:rFonts w:ascii="Arial" w:hAnsi="Arial" w:cs="Arial"/>
          <w:sz w:val="16"/>
          <w:szCs w:val="16"/>
        </w:rPr>
      </w:pPr>
    </w:p>
    <w:p w:rsidR="00B73289" w:rsidRDefault="00B73289" w:rsidP="00D86E20">
      <w:pPr>
        <w:pStyle w:val="Sinespaciado"/>
        <w:ind w:left="360"/>
        <w:rPr>
          <w:rFonts w:ascii="Arial" w:hAnsi="Arial" w:cs="Arial"/>
          <w:sz w:val="16"/>
          <w:szCs w:val="16"/>
        </w:rPr>
      </w:pPr>
    </w:p>
    <w:p w:rsidR="00B73289" w:rsidRDefault="00B73289" w:rsidP="00D86E20">
      <w:pPr>
        <w:pStyle w:val="Sinespaciado"/>
        <w:ind w:left="360"/>
        <w:rPr>
          <w:rFonts w:ascii="Arial" w:hAnsi="Arial" w:cs="Arial"/>
          <w:sz w:val="16"/>
          <w:szCs w:val="16"/>
        </w:rPr>
      </w:pPr>
    </w:p>
    <w:p w:rsidR="00B73289" w:rsidRDefault="00B73289" w:rsidP="00D86E20">
      <w:pPr>
        <w:pStyle w:val="Sinespaciado"/>
        <w:ind w:left="360"/>
        <w:rPr>
          <w:rFonts w:ascii="Arial" w:hAnsi="Arial" w:cs="Arial"/>
          <w:sz w:val="16"/>
          <w:szCs w:val="16"/>
        </w:rPr>
      </w:pPr>
    </w:p>
    <w:p w:rsidR="00B73289" w:rsidRDefault="00B73289" w:rsidP="00D86E20">
      <w:pPr>
        <w:pStyle w:val="Sinespaciado"/>
        <w:ind w:left="360"/>
        <w:rPr>
          <w:rFonts w:ascii="Arial" w:hAnsi="Arial" w:cs="Arial"/>
          <w:sz w:val="16"/>
          <w:szCs w:val="16"/>
        </w:rPr>
      </w:pPr>
    </w:p>
    <w:p w:rsidR="00B73289" w:rsidRPr="00C95FD3" w:rsidRDefault="00B73289" w:rsidP="00B73289">
      <w:pPr>
        <w:spacing w:after="0" w:line="240" w:lineRule="auto"/>
        <w:ind w:left="-142"/>
        <w:jc w:val="center"/>
        <w:rPr>
          <w:rFonts w:ascii="Arial" w:eastAsia="Calibri" w:hAnsi="Arial" w:cs="Arial"/>
          <w:sz w:val="16"/>
          <w:szCs w:val="16"/>
        </w:rPr>
      </w:pPr>
      <w:r w:rsidRPr="00C95FD3">
        <w:rPr>
          <w:rFonts w:ascii="Arial" w:eastAsia="Calibri" w:hAnsi="Arial" w:cs="Arial"/>
          <w:b/>
          <w:sz w:val="24"/>
          <w:szCs w:val="24"/>
          <w:lang w:val="es-ES_tradnl"/>
        </w:rPr>
        <w:t>LINETH ARTAVIA GONZÁLEZ</w:t>
      </w:r>
    </w:p>
    <w:p w:rsidR="00B73289" w:rsidRPr="00C95FD3" w:rsidRDefault="00B73289" w:rsidP="00B73289">
      <w:pPr>
        <w:spacing w:after="0" w:line="240" w:lineRule="auto"/>
        <w:ind w:left="-142"/>
        <w:jc w:val="center"/>
        <w:rPr>
          <w:rFonts w:ascii="Arial" w:eastAsia="Calibri" w:hAnsi="Arial" w:cs="Arial"/>
          <w:b/>
          <w:sz w:val="24"/>
          <w:szCs w:val="24"/>
          <w:lang w:val="es-ES_tradnl"/>
        </w:rPr>
      </w:pPr>
      <w:r w:rsidRPr="00C95FD3">
        <w:rPr>
          <w:rFonts w:ascii="Arial" w:eastAsia="Calibri" w:hAnsi="Arial" w:cs="Arial"/>
          <w:b/>
          <w:sz w:val="24"/>
          <w:szCs w:val="24"/>
          <w:lang w:val="es-ES_tradnl"/>
        </w:rPr>
        <w:t>SECRETARIA CONCEJO MUNICIPAL</w:t>
      </w:r>
    </w:p>
    <w:p w:rsidR="00B73289" w:rsidRDefault="00B73289" w:rsidP="00B73289">
      <w:pPr>
        <w:pStyle w:val="Sinespaciado"/>
        <w:ind w:left="360"/>
        <w:rPr>
          <w:rFonts w:ascii="Arial" w:hAnsi="Arial" w:cs="Arial"/>
          <w:sz w:val="16"/>
          <w:szCs w:val="16"/>
        </w:rPr>
      </w:pPr>
      <w:r w:rsidRPr="00116CBF">
        <w:rPr>
          <w:rFonts w:ascii="Arial" w:hAnsi="Arial" w:cs="Arial"/>
          <w:noProof/>
          <w:sz w:val="16"/>
          <w:szCs w:val="16"/>
          <w:lang w:val="es-CR" w:eastAsia="es-CR"/>
        </w:rPr>
        <w:drawing>
          <wp:inline distT="0" distB="0" distL="0" distR="0" wp14:anchorId="3FC2F4B7" wp14:editId="3532E467">
            <wp:extent cx="213459" cy="152400"/>
            <wp:effectExtent l="0" t="0" r="0" b="0"/>
            <wp:docPr id="32" name="Imagen 32"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116CBF">
        <w:rPr>
          <w:rFonts w:ascii="Arial" w:hAnsi="Arial" w:cs="Arial"/>
          <w:sz w:val="16"/>
          <w:szCs w:val="16"/>
        </w:rPr>
        <w:t>C/c: Archivo</w:t>
      </w:r>
    </w:p>
    <w:p w:rsidR="00B73289" w:rsidRDefault="00B73289" w:rsidP="00D86E20">
      <w:pPr>
        <w:pStyle w:val="Sinespaciado"/>
        <w:ind w:left="360"/>
        <w:rPr>
          <w:rFonts w:ascii="Arial" w:hAnsi="Arial" w:cs="Arial"/>
          <w:sz w:val="16"/>
          <w:szCs w:val="16"/>
        </w:rPr>
      </w:pPr>
    </w:p>
    <w:p w:rsidR="007061CA" w:rsidRDefault="007061CA" w:rsidP="00D86E20">
      <w:pPr>
        <w:pStyle w:val="Sinespaciado"/>
        <w:ind w:left="360"/>
        <w:rPr>
          <w:rFonts w:ascii="Arial" w:hAnsi="Arial" w:cs="Arial"/>
          <w:sz w:val="16"/>
          <w:szCs w:val="16"/>
        </w:rPr>
      </w:pPr>
    </w:p>
    <w:p w:rsidR="007061CA" w:rsidRDefault="007061CA" w:rsidP="00D86E20">
      <w:pPr>
        <w:pStyle w:val="Sinespaciado"/>
        <w:ind w:left="360"/>
        <w:rPr>
          <w:rFonts w:ascii="Arial" w:hAnsi="Arial" w:cs="Arial"/>
          <w:sz w:val="16"/>
          <w:szCs w:val="16"/>
        </w:rPr>
      </w:pPr>
    </w:p>
    <w:p w:rsidR="007061CA" w:rsidRDefault="007061CA" w:rsidP="00D86E20">
      <w:pPr>
        <w:pStyle w:val="Sinespaciado"/>
        <w:ind w:left="360"/>
        <w:rPr>
          <w:rFonts w:ascii="Arial" w:hAnsi="Arial" w:cs="Arial"/>
          <w:sz w:val="16"/>
          <w:szCs w:val="16"/>
        </w:rPr>
      </w:pPr>
    </w:p>
    <w:p w:rsidR="007061CA" w:rsidRDefault="007061CA" w:rsidP="00D86E20">
      <w:pPr>
        <w:pStyle w:val="Sinespaciado"/>
        <w:ind w:left="360"/>
        <w:rPr>
          <w:rFonts w:ascii="Arial" w:hAnsi="Arial" w:cs="Arial"/>
          <w:sz w:val="16"/>
          <w:szCs w:val="16"/>
        </w:rPr>
      </w:pPr>
    </w:p>
    <w:p w:rsidR="007061CA" w:rsidRDefault="007061CA" w:rsidP="00D86E20">
      <w:pPr>
        <w:pStyle w:val="Sinespaciado"/>
        <w:ind w:left="360"/>
        <w:rPr>
          <w:rFonts w:ascii="Arial" w:hAnsi="Arial" w:cs="Arial"/>
          <w:sz w:val="16"/>
          <w:szCs w:val="16"/>
        </w:rPr>
      </w:pPr>
    </w:p>
    <w:p w:rsidR="007061CA" w:rsidRDefault="007061CA" w:rsidP="00D86E20">
      <w:pPr>
        <w:pStyle w:val="Sinespaciado"/>
        <w:ind w:left="360"/>
        <w:rPr>
          <w:rFonts w:ascii="Arial" w:hAnsi="Arial" w:cs="Arial"/>
          <w:sz w:val="16"/>
          <w:szCs w:val="16"/>
        </w:rPr>
      </w:pPr>
    </w:p>
    <w:p w:rsidR="007061CA" w:rsidRDefault="007061CA" w:rsidP="00D86E20">
      <w:pPr>
        <w:pStyle w:val="Sinespaciado"/>
        <w:ind w:left="360"/>
        <w:rPr>
          <w:rFonts w:ascii="Arial" w:hAnsi="Arial" w:cs="Arial"/>
          <w:sz w:val="16"/>
          <w:szCs w:val="16"/>
        </w:rPr>
      </w:pPr>
    </w:p>
    <w:p w:rsidR="00626C59" w:rsidRDefault="00626C59">
      <w:pPr>
        <w:rPr>
          <w:rFonts w:ascii="Arial" w:hAnsi="Arial" w:cs="Arial"/>
          <w:b/>
          <w:sz w:val="24"/>
          <w:szCs w:val="24"/>
        </w:rPr>
      </w:pPr>
      <w:r>
        <w:rPr>
          <w:rFonts w:ascii="Arial" w:hAnsi="Arial" w:cs="Arial"/>
          <w:b/>
          <w:sz w:val="24"/>
          <w:szCs w:val="24"/>
        </w:rPr>
        <w:br w:type="page"/>
      </w:r>
    </w:p>
    <w:p w:rsidR="007061CA" w:rsidRPr="00BC69BF" w:rsidRDefault="007061CA" w:rsidP="007061CA">
      <w:pPr>
        <w:jc w:val="right"/>
        <w:rPr>
          <w:rFonts w:ascii="Arial" w:hAnsi="Arial" w:cs="Arial"/>
          <w:b/>
          <w:sz w:val="24"/>
          <w:szCs w:val="24"/>
        </w:rPr>
      </w:pPr>
      <w:r w:rsidRPr="00BC69BF">
        <w:rPr>
          <w:rFonts w:ascii="Arial" w:hAnsi="Arial" w:cs="Arial"/>
          <w:b/>
          <w:sz w:val="24"/>
          <w:szCs w:val="24"/>
        </w:rPr>
        <w:lastRenderedPageBreak/>
        <w:t xml:space="preserve">OFICIO </w:t>
      </w:r>
      <w:r>
        <w:rPr>
          <w:rFonts w:ascii="Arial" w:hAnsi="Arial" w:cs="Arial"/>
          <w:b/>
          <w:sz w:val="24"/>
          <w:szCs w:val="24"/>
        </w:rPr>
        <w:t>MSPH-CM-ACUER-656-</w:t>
      </w:r>
      <w:r w:rsidRPr="00BC69BF">
        <w:rPr>
          <w:rFonts w:ascii="Arial" w:hAnsi="Arial" w:cs="Arial"/>
          <w:b/>
          <w:sz w:val="24"/>
          <w:szCs w:val="24"/>
        </w:rPr>
        <w:t>18</w:t>
      </w:r>
    </w:p>
    <w:p w:rsidR="007061CA" w:rsidRPr="00052773" w:rsidRDefault="007061CA" w:rsidP="007061CA">
      <w:pPr>
        <w:spacing w:after="0" w:line="240" w:lineRule="auto"/>
        <w:jc w:val="right"/>
        <w:rPr>
          <w:rFonts w:ascii="Arial" w:eastAsia="Calibri" w:hAnsi="Arial" w:cs="Arial"/>
          <w:sz w:val="24"/>
          <w:szCs w:val="24"/>
        </w:rPr>
      </w:pPr>
      <w:r>
        <w:rPr>
          <w:rFonts w:ascii="Arial" w:eastAsia="Calibri" w:hAnsi="Arial" w:cs="Arial"/>
          <w:sz w:val="24"/>
          <w:szCs w:val="24"/>
        </w:rPr>
        <w:t>San Pablo de Heredia, 15 de noviembre de 2018</w:t>
      </w:r>
    </w:p>
    <w:p w:rsidR="007061CA" w:rsidRDefault="007061CA" w:rsidP="007061CA">
      <w:pPr>
        <w:spacing w:after="0" w:line="240" w:lineRule="auto"/>
        <w:jc w:val="center"/>
        <w:rPr>
          <w:rFonts w:ascii="Arial" w:eastAsia="Calibri" w:hAnsi="Arial" w:cs="Arial"/>
          <w:b/>
          <w:sz w:val="24"/>
          <w:szCs w:val="24"/>
          <w:lang w:val="es-ES"/>
        </w:rPr>
      </w:pPr>
    </w:p>
    <w:p w:rsidR="007061CA" w:rsidRDefault="007061CA" w:rsidP="007061CA">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Señor</w:t>
      </w:r>
    </w:p>
    <w:p w:rsidR="007061CA" w:rsidRPr="003334E3" w:rsidRDefault="007061CA" w:rsidP="007061CA">
      <w:pPr>
        <w:pStyle w:val="Sinespaciado"/>
        <w:rPr>
          <w:rFonts w:ascii="Arial" w:hAnsi="Arial" w:cs="Arial"/>
          <w:sz w:val="24"/>
          <w:szCs w:val="24"/>
        </w:rPr>
      </w:pPr>
      <w:r>
        <w:rPr>
          <w:rFonts w:ascii="Arial" w:hAnsi="Arial" w:cs="Arial"/>
          <w:sz w:val="24"/>
          <w:szCs w:val="24"/>
        </w:rPr>
        <w:t>Bernardo Porras López, Alcalde Municipal</w:t>
      </w:r>
    </w:p>
    <w:p w:rsidR="007061CA" w:rsidRDefault="007061CA" w:rsidP="007061CA">
      <w:pPr>
        <w:spacing w:after="0" w:line="240" w:lineRule="auto"/>
        <w:rPr>
          <w:rFonts w:ascii="Arial" w:eastAsia="Times New Roman" w:hAnsi="Arial" w:cs="Arial"/>
          <w:noProof w:val="0"/>
          <w:sz w:val="24"/>
          <w:szCs w:val="24"/>
          <w:lang w:val="es-ES_tradnl" w:eastAsia="es-ES_tradnl"/>
        </w:rPr>
      </w:pPr>
      <w:r>
        <w:rPr>
          <w:rFonts w:ascii="Arial" w:eastAsia="Times New Roman" w:hAnsi="Arial" w:cs="Arial"/>
          <w:noProof w:val="0"/>
          <w:sz w:val="24"/>
          <w:szCs w:val="24"/>
          <w:lang w:val="es-ES_tradnl" w:eastAsia="es-ES_tradnl"/>
        </w:rPr>
        <w:t>Municipalidad de San Pablo de Heredia</w:t>
      </w:r>
    </w:p>
    <w:p w:rsidR="007061CA" w:rsidRDefault="007061CA" w:rsidP="007061CA">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Pte.</w:t>
      </w:r>
    </w:p>
    <w:p w:rsidR="007061CA" w:rsidRDefault="007061CA" w:rsidP="007061CA">
      <w:pPr>
        <w:spacing w:after="0" w:line="276" w:lineRule="auto"/>
        <w:rPr>
          <w:rFonts w:ascii="Arial" w:eastAsia="Times New Roman" w:hAnsi="Arial" w:cs="Arial"/>
          <w:sz w:val="24"/>
          <w:szCs w:val="24"/>
          <w:lang w:val="es-ES" w:eastAsia="es-ES"/>
        </w:rPr>
      </w:pPr>
    </w:p>
    <w:p w:rsidR="007061CA" w:rsidRPr="00BC69BF" w:rsidRDefault="007061CA" w:rsidP="007061CA">
      <w:pPr>
        <w:spacing w:after="0" w:line="276" w:lineRule="auto"/>
        <w:rPr>
          <w:rFonts w:ascii="Arial" w:eastAsia="Times New Roman" w:hAnsi="Arial" w:cs="Arial"/>
          <w:sz w:val="24"/>
          <w:szCs w:val="24"/>
          <w:lang w:val="es-ES" w:eastAsia="es-ES"/>
        </w:rPr>
      </w:pPr>
      <w:r w:rsidRPr="00BC69BF">
        <w:rPr>
          <w:rFonts w:ascii="Arial" w:eastAsia="Times New Roman" w:hAnsi="Arial" w:cs="Arial"/>
          <w:sz w:val="24"/>
          <w:szCs w:val="24"/>
          <w:lang w:val="es-ES" w:eastAsia="es-ES"/>
        </w:rPr>
        <w:t>Esti</w:t>
      </w:r>
      <w:r>
        <w:rPr>
          <w:rFonts w:ascii="Arial" w:eastAsia="Times New Roman" w:hAnsi="Arial" w:cs="Arial"/>
          <w:sz w:val="24"/>
          <w:szCs w:val="24"/>
          <w:lang w:val="es-ES" w:eastAsia="es-ES"/>
        </w:rPr>
        <w:t>mado señor</w:t>
      </w:r>
      <w:r w:rsidRPr="00BC69BF">
        <w:rPr>
          <w:rFonts w:ascii="Arial" w:eastAsia="Times New Roman" w:hAnsi="Arial" w:cs="Arial"/>
          <w:sz w:val="24"/>
          <w:szCs w:val="24"/>
          <w:lang w:val="es-ES" w:eastAsia="es-ES"/>
        </w:rPr>
        <w:t>:</w:t>
      </w:r>
    </w:p>
    <w:p w:rsidR="007061CA" w:rsidRPr="00BC69BF" w:rsidRDefault="007061CA" w:rsidP="007061CA">
      <w:pPr>
        <w:pStyle w:val="Sinespaciado"/>
        <w:rPr>
          <w:lang w:eastAsia="es-ES"/>
        </w:rPr>
      </w:pPr>
    </w:p>
    <w:p w:rsidR="007061CA" w:rsidRPr="00BC69BF" w:rsidRDefault="007061CA" w:rsidP="007061CA">
      <w:pPr>
        <w:spacing w:after="0"/>
        <w:jc w:val="both"/>
        <w:rPr>
          <w:rFonts w:ascii="Arial" w:eastAsia="Times New Roman" w:hAnsi="Arial" w:cs="Arial"/>
          <w:sz w:val="24"/>
          <w:szCs w:val="24"/>
          <w:lang w:eastAsia="es-ES"/>
        </w:rPr>
      </w:pPr>
      <w:r w:rsidRPr="00BC69BF">
        <w:rPr>
          <w:rFonts w:ascii="Arial" w:eastAsia="Times New Roman" w:hAnsi="Arial" w:cs="Arial"/>
          <w:sz w:val="24"/>
          <w:szCs w:val="24"/>
          <w:lang w:eastAsia="es-ES"/>
        </w:rPr>
        <w:t>Para su conocimiento y fines consiguientes me permito transcribir acuerdo adoptado por éste Órgano Colegiado el cual versa:</w:t>
      </w:r>
    </w:p>
    <w:p w:rsidR="007061CA" w:rsidRPr="00860BB1" w:rsidRDefault="007061CA" w:rsidP="007061CA">
      <w:pPr>
        <w:spacing w:after="0" w:line="240" w:lineRule="auto"/>
        <w:jc w:val="center"/>
        <w:rPr>
          <w:rFonts w:ascii="Arial" w:eastAsia="Calibri" w:hAnsi="Arial" w:cs="Arial"/>
          <w:b/>
          <w:sz w:val="24"/>
          <w:szCs w:val="24"/>
        </w:rPr>
      </w:pPr>
    </w:p>
    <w:p w:rsidR="007061CA" w:rsidRPr="001F2755" w:rsidRDefault="007061CA" w:rsidP="007061CA">
      <w:pPr>
        <w:pStyle w:val="Sinespaciado"/>
        <w:jc w:val="center"/>
        <w:rPr>
          <w:rFonts w:ascii="Arial" w:hAnsi="Arial" w:cs="Arial"/>
          <w:b/>
          <w:sz w:val="24"/>
          <w:szCs w:val="24"/>
        </w:rPr>
      </w:pPr>
      <w:r w:rsidRPr="001F2755">
        <w:rPr>
          <w:rFonts w:ascii="Arial" w:hAnsi="Arial" w:cs="Arial"/>
          <w:b/>
          <w:sz w:val="24"/>
          <w:szCs w:val="24"/>
        </w:rPr>
        <w:t>CONCEJO MUNICIPAL DE SAN PABLO DE HEREDIA</w:t>
      </w:r>
    </w:p>
    <w:p w:rsidR="007061CA" w:rsidRDefault="007061CA" w:rsidP="007061CA">
      <w:pPr>
        <w:pStyle w:val="Sinespaciado"/>
        <w:jc w:val="center"/>
        <w:rPr>
          <w:rFonts w:ascii="Arial" w:hAnsi="Arial" w:cs="Arial"/>
          <w:b/>
          <w:sz w:val="24"/>
          <w:szCs w:val="24"/>
        </w:rPr>
      </w:pPr>
      <w:r w:rsidRPr="001F2755">
        <w:rPr>
          <w:rFonts w:ascii="Arial" w:hAnsi="Arial" w:cs="Arial"/>
          <w:b/>
          <w:sz w:val="24"/>
          <w:szCs w:val="24"/>
        </w:rPr>
        <w:t>SESIÓN ORDINARIA 4</w:t>
      </w:r>
      <w:r>
        <w:rPr>
          <w:rFonts w:ascii="Arial" w:hAnsi="Arial" w:cs="Arial"/>
          <w:b/>
          <w:sz w:val="24"/>
          <w:szCs w:val="24"/>
        </w:rPr>
        <w:t>6</w:t>
      </w:r>
      <w:r w:rsidRPr="001F2755">
        <w:rPr>
          <w:rFonts w:ascii="Arial" w:hAnsi="Arial" w:cs="Arial"/>
          <w:b/>
          <w:sz w:val="24"/>
          <w:szCs w:val="24"/>
        </w:rPr>
        <w:t xml:space="preserve">-18 CELEBRADA EL DÍA </w:t>
      </w:r>
      <w:r>
        <w:rPr>
          <w:rFonts w:ascii="Arial" w:hAnsi="Arial" w:cs="Arial"/>
          <w:b/>
          <w:sz w:val="24"/>
          <w:szCs w:val="24"/>
        </w:rPr>
        <w:t>DOCE DE NOVIEMBRE</w:t>
      </w:r>
      <w:r w:rsidRPr="001F2755">
        <w:rPr>
          <w:rFonts w:ascii="Arial" w:hAnsi="Arial" w:cs="Arial"/>
          <w:b/>
          <w:sz w:val="24"/>
          <w:szCs w:val="24"/>
        </w:rPr>
        <w:t xml:space="preserve">  DEL 2018 A PARTIR DE LAS DIECIOCHO HORAS CON QUINCE MINUTOS</w:t>
      </w:r>
    </w:p>
    <w:p w:rsidR="007061CA" w:rsidRDefault="007061CA" w:rsidP="007061CA">
      <w:pPr>
        <w:pStyle w:val="Sinespaciado"/>
        <w:ind w:left="360"/>
        <w:rPr>
          <w:rFonts w:ascii="Arial" w:hAnsi="Arial" w:cs="Arial"/>
          <w:sz w:val="16"/>
          <w:szCs w:val="16"/>
        </w:rPr>
      </w:pPr>
    </w:p>
    <w:p w:rsidR="007061CA" w:rsidRPr="007061CA" w:rsidRDefault="007061CA" w:rsidP="007061CA">
      <w:pPr>
        <w:spacing w:after="0" w:line="240" w:lineRule="auto"/>
        <w:jc w:val="both"/>
        <w:rPr>
          <w:rFonts w:ascii="Arial" w:eastAsia="Calibri" w:hAnsi="Arial" w:cs="Arial"/>
          <w:b/>
          <w:noProof w:val="0"/>
          <w:sz w:val="24"/>
          <w:szCs w:val="24"/>
          <w:lang w:val="es-ES"/>
        </w:rPr>
      </w:pPr>
      <w:r w:rsidRPr="007061CA">
        <w:rPr>
          <w:rFonts w:ascii="Arial" w:eastAsia="Calibri" w:hAnsi="Arial" w:cs="Arial"/>
          <w:b/>
          <w:noProof w:val="0"/>
          <w:sz w:val="24"/>
          <w:szCs w:val="24"/>
          <w:lang w:val="es-ES"/>
        </w:rPr>
        <w:t xml:space="preserve">CONSIDERANDO </w:t>
      </w:r>
    </w:p>
    <w:p w:rsidR="007061CA" w:rsidRPr="007061CA" w:rsidRDefault="007061CA" w:rsidP="007061CA">
      <w:pPr>
        <w:spacing w:after="0" w:line="240" w:lineRule="auto"/>
        <w:rPr>
          <w:rFonts w:ascii="Calibri" w:eastAsia="Calibri" w:hAnsi="Calibri" w:cs="Times New Roman"/>
          <w:noProof w:val="0"/>
          <w:lang w:val="es-ES"/>
        </w:rPr>
      </w:pPr>
    </w:p>
    <w:p w:rsidR="007061CA" w:rsidRPr="007061CA" w:rsidRDefault="007061CA" w:rsidP="007061CA">
      <w:pPr>
        <w:spacing w:after="0" w:line="240" w:lineRule="auto"/>
        <w:jc w:val="both"/>
        <w:rPr>
          <w:rFonts w:ascii="Arial" w:eastAsia="Calibri" w:hAnsi="Arial" w:cs="Arial"/>
          <w:noProof w:val="0"/>
          <w:sz w:val="24"/>
          <w:szCs w:val="24"/>
          <w:lang w:val="es-ES"/>
        </w:rPr>
      </w:pPr>
      <w:r w:rsidRPr="007061CA">
        <w:rPr>
          <w:rFonts w:ascii="Arial" w:eastAsia="Calibri" w:hAnsi="Arial" w:cs="Arial"/>
          <w:noProof w:val="0"/>
          <w:sz w:val="24"/>
          <w:szCs w:val="24"/>
          <w:lang w:val="es-ES"/>
        </w:rPr>
        <w:t>Oficio MSPH-PCP-INT-1118-048-2018, recibido el día 12 de noviembre de 2018, suscrito por el Sr. Bernardo Porras López, Alcalde Municipal donde presenta la Modificación al Presupuesto Ordinario N° 10-2018 por un monto de ¢22.347.343.92 ( veintidós millones trescientos cuarenta y siete mil trescientos cuarenta y tres con 92/100).</w:t>
      </w:r>
    </w:p>
    <w:p w:rsidR="007061CA" w:rsidRPr="007061CA" w:rsidRDefault="007061CA" w:rsidP="007061CA">
      <w:pPr>
        <w:spacing w:after="0" w:line="240" w:lineRule="auto"/>
        <w:jc w:val="both"/>
        <w:rPr>
          <w:rFonts w:ascii="Arial" w:eastAsia="Calibri" w:hAnsi="Arial" w:cs="Arial"/>
          <w:noProof w:val="0"/>
          <w:sz w:val="24"/>
          <w:szCs w:val="24"/>
          <w:lang w:val="es-ES"/>
        </w:rPr>
      </w:pPr>
    </w:p>
    <w:p w:rsidR="007061CA" w:rsidRPr="007061CA" w:rsidRDefault="007061CA" w:rsidP="007061CA">
      <w:pPr>
        <w:spacing w:after="0" w:line="240" w:lineRule="auto"/>
        <w:jc w:val="both"/>
        <w:rPr>
          <w:rFonts w:ascii="Arial" w:eastAsia="Calibri" w:hAnsi="Arial" w:cs="Arial"/>
          <w:b/>
          <w:noProof w:val="0"/>
          <w:sz w:val="24"/>
          <w:szCs w:val="24"/>
          <w:lang w:val="es-ES"/>
        </w:rPr>
      </w:pPr>
      <w:r w:rsidRPr="007061CA">
        <w:rPr>
          <w:rFonts w:ascii="Arial" w:eastAsia="Calibri" w:hAnsi="Arial" w:cs="Arial"/>
          <w:b/>
          <w:noProof w:val="0"/>
          <w:sz w:val="24"/>
          <w:szCs w:val="24"/>
          <w:lang w:val="es-ES"/>
        </w:rPr>
        <w:t>ESTE CONCEJO MUNICIPAL ACUERDA</w:t>
      </w:r>
    </w:p>
    <w:p w:rsidR="007061CA" w:rsidRPr="007061CA" w:rsidRDefault="007061CA" w:rsidP="007061CA">
      <w:pPr>
        <w:spacing w:after="0" w:line="240" w:lineRule="auto"/>
        <w:rPr>
          <w:rFonts w:ascii="Calibri" w:eastAsia="Calibri" w:hAnsi="Calibri" w:cs="Times New Roman"/>
          <w:noProof w:val="0"/>
          <w:lang w:val="es-ES"/>
        </w:rPr>
      </w:pPr>
    </w:p>
    <w:p w:rsidR="007061CA" w:rsidRPr="007061CA" w:rsidRDefault="007061CA" w:rsidP="007061CA">
      <w:pPr>
        <w:spacing w:after="0" w:line="240" w:lineRule="auto"/>
        <w:jc w:val="both"/>
        <w:rPr>
          <w:rFonts w:ascii="Arial" w:eastAsia="Calibri" w:hAnsi="Arial" w:cs="Arial"/>
          <w:noProof w:val="0"/>
          <w:sz w:val="24"/>
          <w:szCs w:val="24"/>
          <w:lang w:val="es-ES"/>
        </w:rPr>
      </w:pPr>
      <w:r w:rsidRPr="007061CA">
        <w:rPr>
          <w:rFonts w:ascii="Arial" w:eastAsia="Calibri" w:hAnsi="Arial" w:cs="Arial"/>
          <w:noProof w:val="0"/>
          <w:sz w:val="24"/>
          <w:szCs w:val="24"/>
          <w:lang w:val="es-ES"/>
        </w:rPr>
        <w:t xml:space="preserve">Dispensar del trámite de comisión el análisis de la Modificación al Presupuesto N° 10-18. </w:t>
      </w:r>
    </w:p>
    <w:p w:rsidR="007061CA" w:rsidRPr="007061CA" w:rsidRDefault="007061CA" w:rsidP="007061CA">
      <w:pPr>
        <w:spacing w:after="0" w:line="240" w:lineRule="auto"/>
        <w:rPr>
          <w:rFonts w:ascii="Calibri" w:eastAsia="Calibri" w:hAnsi="Calibri" w:cs="Times New Roman"/>
          <w:noProof w:val="0"/>
          <w:lang w:val="es-ES"/>
        </w:rPr>
      </w:pPr>
    </w:p>
    <w:p w:rsidR="007061CA" w:rsidRPr="007061CA" w:rsidRDefault="007061CA" w:rsidP="007061CA">
      <w:pPr>
        <w:spacing w:line="252" w:lineRule="auto"/>
        <w:jc w:val="both"/>
        <w:rPr>
          <w:rFonts w:ascii="Arial" w:eastAsia="Calibri" w:hAnsi="Arial" w:cs="Arial"/>
          <w:b/>
          <w:noProof w:val="0"/>
        </w:rPr>
      </w:pPr>
      <w:r w:rsidRPr="007061CA">
        <w:rPr>
          <w:rFonts w:ascii="Arial" w:eastAsia="Calibri" w:hAnsi="Arial" w:cs="Arial"/>
          <w:b/>
          <w:noProof w:val="0"/>
        </w:rPr>
        <w:t>ACUERDO UNÁNIME Y DECLARADO DEFINITIVAMENTE APROBADO N°656-18</w:t>
      </w:r>
    </w:p>
    <w:p w:rsidR="007061CA" w:rsidRPr="007061CA" w:rsidRDefault="007061CA" w:rsidP="007061CA">
      <w:pPr>
        <w:spacing w:after="0" w:line="240" w:lineRule="auto"/>
        <w:jc w:val="both"/>
        <w:rPr>
          <w:rFonts w:ascii="Arial" w:eastAsia="Calibri" w:hAnsi="Arial" w:cs="Arial"/>
          <w:noProof w:val="0"/>
          <w:sz w:val="24"/>
          <w:szCs w:val="24"/>
        </w:rPr>
      </w:pPr>
      <w:r w:rsidRPr="007061CA">
        <w:rPr>
          <w:rFonts w:ascii="Arial" w:eastAsia="Calibri" w:hAnsi="Arial" w:cs="Arial"/>
          <w:noProof w:val="0"/>
          <w:sz w:val="24"/>
          <w:szCs w:val="24"/>
        </w:rPr>
        <w:t>Acuerdo con el voto positivo de los regidores</w:t>
      </w:r>
    </w:p>
    <w:p w:rsidR="007061CA" w:rsidRPr="007061CA" w:rsidRDefault="007061CA" w:rsidP="007061CA">
      <w:pPr>
        <w:spacing w:after="0" w:line="240" w:lineRule="auto"/>
        <w:jc w:val="both"/>
        <w:rPr>
          <w:rFonts w:ascii="Arial" w:eastAsia="Calibri" w:hAnsi="Arial" w:cs="Arial"/>
          <w:noProof w:val="0"/>
          <w:sz w:val="24"/>
          <w:szCs w:val="24"/>
        </w:rPr>
      </w:pPr>
    </w:p>
    <w:p w:rsidR="007061CA" w:rsidRPr="007061CA" w:rsidRDefault="007061CA" w:rsidP="00827EA9">
      <w:pPr>
        <w:numPr>
          <w:ilvl w:val="0"/>
          <w:numId w:val="46"/>
        </w:numPr>
        <w:spacing w:after="0" w:line="240" w:lineRule="auto"/>
        <w:ind w:left="1418"/>
        <w:contextualSpacing/>
        <w:jc w:val="both"/>
        <w:rPr>
          <w:rFonts w:ascii="Arial" w:eastAsia="Calibri" w:hAnsi="Arial" w:cs="Arial"/>
          <w:noProof w:val="0"/>
          <w:sz w:val="24"/>
          <w:szCs w:val="24"/>
          <w:lang w:val="es-ES"/>
        </w:rPr>
      </w:pPr>
      <w:r w:rsidRPr="007061CA">
        <w:rPr>
          <w:rFonts w:ascii="Arial" w:eastAsia="Calibri" w:hAnsi="Arial" w:cs="Arial"/>
          <w:noProof w:val="0"/>
          <w:sz w:val="24"/>
          <w:szCs w:val="24"/>
          <w:lang w:val="es-ES"/>
        </w:rPr>
        <w:t>María de los Ángeles Artavia Zeledón, Partido Unidad Social Cristiana</w:t>
      </w:r>
    </w:p>
    <w:p w:rsidR="007061CA" w:rsidRPr="007061CA" w:rsidRDefault="007061CA" w:rsidP="00827EA9">
      <w:pPr>
        <w:numPr>
          <w:ilvl w:val="0"/>
          <w:numId w:val="46"/>
        </w:numPr>
        <w:spacing w:after="0" w:line="240" w:lineRule="auto"/>
        <w:ind w:left="1418"/>
        <w:contextualSpacing/>
        <w:jc w:val="both"/>
        <w:rPr>
          <w:rFonts w:ascii="Arial" w:eastAsia="Calibri" w:hAnsi="Arial" w:cs="Arial"/>
          <w:noProof w:val="0"/>
          <w:sz w:val="24"/>
          <w:szCs w:val="24"/>
          <w:lang w:val="es-ES"/>
        </w:rPr>
      </w:pPr>
      <w:r w:rsidRPr="007061CA">
        <w:rPr>
          <w:rFonts w:ascii="Arial" w:eastAsia="Calibri" w:hAnsi="Arial" w:cs="Arial"/>
          <w:noProof w:val="0"/>
          <w:sz w:val="24"/>
          <w:szCs w:val="24"/>
          <w:lang w:val="es-ES"/>
        </w:rPr>
        <w:t>Damaris Gamboa Hernández, Partido Unidad Social Cristiana</w:t>
      </w:r>
    </w:p>
    <w:p w:rsidR="007061CA" w:rsidRPr="007061CA" w:rsidRDefault="007061CA" w:rsidP="00827EA9">
      <w:pPr>
        <w:numPr>
          <w:ilvl w:val="0"/>
          <w:numId w:val="46"/>
        </w:numPr>
        <w:spacing w:after="0" w:line="240" w:lineRule="auto"/>
        <w:ind w:left="1418"/>
        <w:contextualSpacing/>
        <w:jc w:val="both"/>
        <w:rPr>
          <w:rFonts w:ascii="Arial" w:eastAsia="Calibri" w:hAnsi="Arial" w:cs="Arial"/>
          <w:noProof w:val="0"/>
          <w:sz w:val="24"/>
          <w:szCs w:val="24"/>
          <w:lang w:val="es-ES"/>
        </w:rPr>
      </w:pPr>
      <w:r w:rsidRPr="007061CA">
        <w:rPr>
          <w:rFonts w:ascii="Arial" w:eastAsia="Calibri" w:hAnsi="Arial" w:cs="Arial"/>
          <w:noProof w:val="0"/>
          <w:sz w:val="24"/>
          <w:szCs w:val="24"/>
          <w:lang w:val="es-ES"/>
        </w:rPr>
        <w:t>Julio César Benavides Espinoza, Partido Unidad Social Cristiana</w:t>
      </w:r>
    </w:p>
    <w:p w:rsidR="007061CA" w:rsidRPr="007061CA" w:rsidRDefault="007061CA" w:rsidP="00827EA9">
      <w:pPr>
        <w:numPr>
          <w:ilvl w:val="0"/>
          <w:numId w:val="46"/>
        </w:numPr>
        <w:spacing w:after="0" w:line="240" w:lineRule="auto"/>
        <w:ind w:left="1418"/>
        <w:contextualSpacing/>
        <w:jc w:val="both"/>
        <w:rPr>
          <w:rFonts w:ascii="Arial" w:eastAsia="Calibri" w:hAnsi="Arial" w:cs="Arial"/>
          <w:noProof w:val="0"/>
          <w:sz w:val="24"/>
          <w:szCs w:val="24"/>
          <w:lang w:val="es-ES"/>
        </w:rPr>
      </w:pPr>
      <w:r w:rsidRPr="007061CA">
        <w:rPr>
          <w:rFonts w:ascii="Arial" w:eastAsia="Calibri" w:hAnsi="Arial" w:cs="Arial"/>
          <w:noProof w:val="0"/>
          <w:sz w:val="24"/>
          <w:szCs w:val="24"/>
          <w:lang w:val="es-ES"/>
        </w:rPr>
        <w:t>Yojhan Cubero Ramírez, Partido Liberación Nacional</w:t>
      </w:r>
    </w:p>
    <w:p w:rsidR="007061CA" w:rsidRPr="007061CA" w:rsidRDefault="007061CA" w:rsidP="00827EA9">
      <w:pPr>
        <w:numPr>
          <w:ilvl w:val="0"/>
          <w:numId w:val="46"/>
        </w:numPr>
        <w:spacing w:after="0" w:line="240" w:lineRule="auto"/>
        <w:ind w:left="1418"/>
        <w:contextualSpacing/>
        <w:jc w:val="both"/>
        <w:rPr>
          <w:rFonts w:ascii="Arial" w:eastAsia="Calibri" w:hAnsi="Arial" w:cs="Arial"/>
          <w:noProof w:val="0"/>
          <w:sz w:val="24"/>
          <w:szCs w:val="24"/>
          <w:lang w:val="es-ES"/>
        </w:rPr>
      </w:pPr>
      <w:r w:rsidRPr="007061CA">
        <w:rPr>
          <w:rFonts w:ascii="Arial" w:eastAsia="Calibri" w:hAnsi="Arial" w:cs="Arial"/>
          <w:noProof w:val="0"/>
          <w:sz w:val="24"/>
          <w:szCs w:val="24"/>
          <w:lang w:val="es-ES"/>
        </w:rPr>
        <w:t>Betty Castillo Ortiz, Partido Liberación Nacional</w:t>
      </w:r>
    </w:p>
    <w:p w:rsidR="007061CA" w:rsidRDefault="007061CA" w:rsidP="00D86E20">
      <w:pPr>
        <w:pStyle w:val="Sinespaciado"/>
        <w:ind w:left="360"/>
        <w:rPr>
          <w:rFonts w:ascii="Arial" w:hAnsi="Arial" w:cs="Arial"/>
          <w:sz w:val="16"/>
          <w:szCs w:val="16"/>
        </w:rPr>
      </w:pPr>
    </w:p>
    <w:p w:rsidR="007061CA" w:rsidRDefault="007061CA" w:rsidP="00D86E20">
      <w:pPr>
        <w:pStyle w:val="Sinespaciado"/>
        <w:ind w:left="360"/>
        <w:rPr>
          <w:rFonts w:ascii="Arial" w:hAnsi="Arial" w:cs="Arial"/>
          <w:sz w:val="16"/>
          <w:szCs w:val="16"/>
        </w:rPr>
      </w:pPr>
    </w:p>
    <w:p w:rsidR="007061CA" w:rsidRDefault="007061CA" w:rsidP="00D86E20">
      <w:pPr>
        <w:pStyle w:val="Sinespaciado"/>
        <w:ind w:left="360"/>
        <w:rPr>
          <w:rFonts w:ascii="Arial" w:hAnsi="Arial" w:cs="Arial"/>
          <w:sz w:val="16"/>
          <w:szCs w:val="16"/>
        </w:rPr>
      </w:pPr>
    </w:p>
    <w:p w:rsidR="007061CA" w:rsidRDefault="007061CA" w:rsidP="00D86E20">
      <w:pPr>
        <w:pStyle w:val="Sinespaciado"/>
        <w:ind w:left="360"/>
        <w:rPr>
          <w:rFonts w:ascii="Arial" w:hAnsi="Arial" w:cs="Arial"/>
          <w:sz w:val="16"/>
          <w:szCs w:val="16"/>
        </w:rPr>
      </w:pPr>
    </w:p>
    <w:p w:rsidR="007061CA" w:rsidRPr="00C95FD3" w:rsidRDefault="007061CA" w:rsidP="007061CA">
      <w:pPr>
        <w:spacing w:after="0" w:line="240" w:lineRule="auto"/>
        <w:ind w:left="-142"/>
        <w:jc w:val="center"/>
        <w:rPr>
          <w:rFonts w:ascii="Arial" w:eastAsia="Calibri" w:hAnsi="Arial" w:cs="Arial"/>
          <w:sz w:val="16"/>
          <w:szCs w:val="16"/>
        </w:rPr>
      </w:pPr>
      <w:r w:rsidRPr="00C95FD3">
        <w:rPr>
          <w:rFonts w:ascii="Arial" w:eastAsia="Calibri" w:hAnsi="Arial" w:cs="Arial"/>
          <w:b/>
          <w:sz w:val="24"/>
          <w:szCs w:val="24"/>
          <w:lang w:val="es-ES_tradnl"/>
        </w:rPr>
        <w:t>LINETH ARTAVIA GONZÁLEZ</w:t>
      </w:r>
    </w:p>
    <w:p w:rsidR="007061CA" w:rsidRPr="00C95FD3" w:rsidRDefault="007061CA" w:rsidP="007061CA">
      <w:pPr>
        <w:spacing w:after="0" w:line="240" w:lineRule="auto"/>
        <w:ind w:left="-142"/>
        <w:jc w:val="center"/>
        <w:rPr>
          <w:rFonts w:ascii="Arial" w:eastAsia="Calibri" w:hAnsi="Arial" w:cs="Arial"/>
          <w:b/>
          <w:sz w:val="24"/>
          <w:szCs w:val="24"/>
          <w:lang w:val="es-ES_tradnl"/>
        </w:rPr>
      </w:pPr>
      <w:r w:rsidRPr="00C95FD3">
        <w:rPr>
          <w:rFonts w:ascii="Arial" w:eastAsia="Calibri" w:hAnsi="Arial" w:cs="Arial"/>
          <w:b/>
          <w:sz w:val="24"/>
          <w:szCs w:val="24"/>
          <w:lang w:val="es-ES_tradnl"/>
        </w:rPr>
        <w:t>SECRETARIA CONCEJO MUNICIPAL</w:t>
      </w:r>
    </w:p>
    <w:p w:rsidR="007061CA" w:rsidRDefault="007061CA" w:rsidP="007061CA">
      <w:pPr>
        <w:pStyle w:val="Sinespaciado"/>
        <w:ind w:left="360"/>
        <w:rPr>
          <w:rFonts w:ascii="Arial" w:hAnsi="Arial" w:cs="Arial"/>
          <w:sz w:val="16"/>
          <w:szCs w:val="16"/>
        </w:rPr>
      </w:pPr>
      <w:r w:rsidRPr="00116CBF">
        <w:rPr>
          <w:rFonts w:ascii="Arial" w:hAnsi="Arial" w:cs="Arial"/>
          <w:noProof/>
          <w:sz w:val="16"/>
          <w:szCs w:val="16"/>
          <w:lang w:val="es-CR" w:eastAsia="es-CR"/>
        </w:rPr>
        <w:drawing>
          <wp:inline distT="0" distB="0" distL="0" distR="0" wp14:anchorId="620757ED" wp14:editId="4EC51350">
            <wp:extent cx="213459" cy="152400"/>
            <wp:effectExtent l="0" t="0" r="0" b="0"/>
            <wp:docPr id="33" name="Imagen 33"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116CBF">
        <w:rPr>
          <w:rFonts w:ascii="Arial" w:hAnsi="Arial" w:cs="Arial"/>
          <w:sz w:val="16"/>
          <w:szCs w:val="16"/>
        </w:rPr>
        <w:t>C/c: Archivo</w:t>
      </w:r>
    </w:p>
    <w:p w:rsidR="007061CA" w:rsidRDefault="007061CA" w:rsidP="007061CA">
      <w:pPr>
        <w:pStyle w:val="Sinespaciado"/>
        <w:ind w:left="360"/>
        <w:rPr>
          <w:rFonts w:ascii="Arial" w:hAnsi="Arial" w:cs="Arial"/>
          <w:sz w:val="16"/>
          <w:szCs w:val="16"/>
        </w:rPr>
      </w:pPr>
    </w:p>
    <w:p w:rsidR="007061CA" w:rsidRPr="00BC69BF" w:rsidRDefault="007061CA" w:rsidP="007061CA">
      <w:pPr>
        <w:jc w:val="right"/>
        <w:rPr>
          <w:rFonts w:ascii="Arial" w:hAnsi="Arial" w:cs="Arial"/>
          <w:b/>
          <w:sz w:val="24"/>
          <w:szCs w:val="24"/>
        </w:rPr>
      </w:pPr>
      <w:r w:rsidRPr="00BC69BF">
        <w:rPr>
          <w:rFonts w:ascii="Arial" w:hAnsi="Arial" w:cs="Arial"/>
          <w:b/>
          <w:sz w:val="24"/>
          <w:szCs w:val="24"/>
        </w:rPr>
        <w:lastRenderedPageBreak/>
        <w:t xml:space="preserve">OFICIO </w:t>
      </w:r>
      <w:r>
        <w:rPr>
          <w:rFonts w:ascii="Arial" w:hAnsi="Arial" w:cs="Arial"/>
          <w:b/>
          <w:sz w:val="24"/>
          <w:szCs w:val="24"/>
        </w:rPr>
        <w:t>MSPH-CM-ACUER-657-</w:t>
      </w:r>
      <w:r w:rsidRPr="00BC69BF">
        <w:rPr>
          <w:rFonts w:ascii="Arial" w:hAnsi="Arial" w:cs="Arial"/>
          <w:b/>
          <w:sz w:val="24"/>
          <w:szCs w:val="24"/>
        </w:rPr>
        <w:t>18</w:t>
      </w:r>
    </w:p>
    <w:p w:rsidR="007061CA" w:rsidRPr="00052773" w:rsidRDefault="007061CA" w:rsidP="007061CA">
      <w:pPr>
        <w:spacing w:after="0" w:line="240" w:lineRule="auto"/>
        <w:jc w:val="right"/>
        <w:rPr>
          <w:rFonts w:ascii="Arial" w:eastAsia="Calibri" w:hAnsi="Arial" w:cs="Arial"/>
          <w:sz w:val="24"/>
          <w:szCs w:val="24"/>
        </w:rPr>
      </w:pPr>
      <w:r>
        <w:rPr>
          <w:rFonts w:ascii="Arial" w:eastAsia="Calibri" w:hAnsi="Arial" w:cs="Arial"/>
          <w:sz w:val="24"/>
          <w:szCs w:val="24"/>
        </w:rPr>
        <w:t>San Pablo de Heredia, 15 de noviembre de 2018</w:t>
      </w:r>
    </w:p>
    <w:p w:rsidR="007061CA" w:rsidRDefault="007061CA" w:rsidP="007061CA">
      <w:pPr>
        <w:spacing w:after="0" w:line="240" w:lineRule="auto"/>
        <w:jc w:val="center"/>
        <w:rPr>
          <w:rFonts w:ascii="Arial" w:eastAsia="Calibri" w:hAnsi="Arial" w:cs="Arial"/>
          <w:b/>
          <w:sz w:val="24"/>
          <w:szCs w:val="24"/>
          <w:lang w:val="es-ES"/>
        </w:rPr>
      </w:pPr>
    </w:p>
    <w:p w:rsidR="007061CA" w:rsidRDefault="007061CA" w:rsidP="007061CA">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Señor</w:t>
      </w:r>
    </w:p>
    <w:p w:rsidR="007061CA" w:rsidRPr="003334E3" w:rsidRDefault="007061CA" w:rsidP="007061CA">
      <w:pPr>
        <w:pStyle w:val="Sinespaciado"/>
        <w:rPr>
          <w:rFonts w:ascii="Arial" w:hAnsi="Arial" w:cs="Arial"/>
          <w:sz w:val="24"/>
          <w:szCs w:val="24"/>
        </w:rPr>
      </w:pPr>
      <w:r>
        <w:rPr>
          <w:rFonts w:ascii="Arial" w:hAnsi="Arial" w:cs="Arial"/>
          <w:sz w:val="24"/>
          <w:szCs w:val="24"/>
        </w:rPr>
        <w:t>Bernardo Porras López, Alcalde Municipal</w:t>
      </w:r>
    </w:p>
    <w:p w:rsidR="007061CA" w:rsidRDefault="007061CA" w:rsidP="007061CA">
      <w:pPr>
        <w:spacing w:after="0" w:line="240" w:lineRule="auto"/>
        <w:rPr>
          <w:rFonts w:ascii="Arial" w:eastAsia="Times New Roman" w:hAnsi="Arial" w:cs="Arial"/>
          <w:noProof w:val="0"/>
          <w:sz w:val="24"/>
          <w:szCs w:val="24"/>
          <w:lang w:val="es-ES_tradnl" w:eastAsia="es-ES_tradnl"/>
        </w:rPr>
      </w:pPr>
      <w:r>
        <w:rPr>
          <w:rFonts w:ascii="Arial" w:eastAsia="Times New Roman" w:hAnsi="Arial" w:cs="Arial"/>
          <w:noProof w:val="0"/>
          <w:sz w:val="24"/>
          <w:szCs w:val="24"/>
          <w:lang w:val="es-ES_tradnl" w:eastAsia="es-ES_tradnl"/>
        </w:rPr>
        <w:t>Municipalidad de San Pablo de Heredia</w:t>
      </w:r>
    </w:p>
    <w:p w:rsidR="007061CA" w:rsidRDefault="007061CA" w:rsidP="007061CA">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Pte.</w:t>
      </w:r>
    </w:p>
    <w:p w:rsidR="007061CA" w:rsidRDefault="007061CA" w:rsidP="007061CA">
      <w:pPr>
        <w:spacing w:after="0" w:line="276" w:lineRule="auto"/>
        <w:rPr>
          <w:rFonts w:ascii="Arial" w:eastAsia="Times New Roman" w:hAnsi="Arial" w:cs="Arial"/>
          <w:sz w:val="24"/>
          <w:szCs w:val="24"/>
          <w:lang w:val="es-ES" w:eastAsia="es-ES"/>
        </w:rPr>
      </w:pPr>
    </w:p>
    <w:p w:rsidR="007061CA" w:rsidRPr="00BC69BF" w:rsidRDefault="007061CA" w:rsidP="007061CA">
      <w:pPr>
        <w:spacing w:after="0" w:line="276" w:lineRule="auto"/>
        <w:rPr>
          <w:rFonts w:ascii="Arial" w:eastAsia="Times New Roman" w:hAnsi="Arial" w:cs="Arial"/>
          <w:sz w:val="24"/>
          <w:szCs w:val="24"/>
          <w:lang w:val="es-ES" w:eastAsia="es-ES"/>
        </w:rPr>
      </w:pPr>
      <w:r w:rsidRPr="00BC69BF">
        <w:rPr>
          <w:rFonts w:ascii="Arial" w:eastAsia="Times New Roman" w:hAnsi="Arial" w:cs="Arial"/>
          <w:sz w:val="24"/>
          <w:szCs w:val="24"/>
          <w:lang w:val="es-ES" w:eastAsia="es-ES"/>
        </w:rPr>
        <w:t>Esti</w:t>
      </w:r>
      <w:r>
        <w:rPr>
          <w:rFonts w:ascii="Arial" w:eastAsia="Times New Roman" w:hAnsi="Arial" w:cs="Arial"/>
          <w:sz w:val="24"/>
          <w:szCs w:val="24"/>
          <w:lang w:val="es-ES" w:eastAsia="es-ES"/>
        </w:rPr>
        <w:t>mado señor</w:t>
      </w:r>
      <w:r w:rsidRPr="00BC69BF">
        <w:rPr>
          <w:rFonts w:ascii="Arial" w:eastAsia="Times New Roman" w:hAnsi="Arial" w:cs="Arial"/>
          <w:sz w:val="24"/>
          <w:szCs w:val="24"/>
          <w:lang w:val="es-ES" w:eastAsia="es-ES"/>
        </w:rPr>
        <w:t>:</w:t>
      </w:r>
    </w:p>
    <w:p w:rsidR="007061CA" w:rsidRPr="00BC69BF" w:rsidRDefault="007061CA" w:rsidP="007061CA">
      <w:pPr>
        <w:pStyle w:val="Sinespaciado"/>
        <w:rPr>
          <w:lang w:eastAsia="es-ES"/>
        </w:rPr>
      </w:pPr>
    </w:p>
    <w:p w:rsidR="007061CA" w:rsidRPr="00BC69BF" w:rsidRDefault="007061CA" w:rsidP="007061CA">
      <w:pPr>
        <w:spacing w:after="0"/>
        <w:jc w:val="both"/>
        <w:rPr>
          <w:rFonts w:ascii="Arial" w:eastAsia="Times New Roman" w:hAnsi="Arial" w:cs="Arial"/>
          <w:sz w:val="24"/>
          <w:szCs w:val="24"/>
          <w:lang w:eastAsia="es-ES"/>
        </w:rPr>
      </w:pPr>
      <w:r w:rsidRPr="00BC69BF">
        <w:rPr>
          <w:rFonts w:ascii="Arial" w:eastAsia="Times New Roman" w:hAnsi="Arial" w:cs="Arial"/>
          <w:sz w:val="24"/>
          <w:szCs w:val="24"/>
          <w:lang w:eastAsia="es-ES"/>
        </w:rPr>
        <w:t>Para su conocimiento y fines consiguientes me permito transcribir acuerdo adoptado por éste Órgano Colegiado el cual versa:</w:t>
      </w:r>
    </w:p>
    <w:p w:rsidR="007061CA" w:rsidRPr="00860BB1" w:rsidRDefault="007061CA" w:rsidP="007061CA">
      <w:pPr>
        <w:spacing w:after="0" w:line="240" w:lineRule="auto"/>
        <w:jc w:val="center"/>
        <w:rPr>
          <w:rFonts w:ascii="Arial" w:eastAsia="Calibri" w:hAnsi="Arial" w:cs="Arial"/>
          <w:b/>
          <w:sz w:val="24"/>
          <w:szCs w:val="24"/>
        </w:rPr>
      </w:pPr>
    </w:p>
    <w:p w:rsidR="007061CA" w:rsidRPr="001F2755" w:rsidRDefault="007061CA" w:rsidP="007061CA">
      <w:pPr>
        <w:pStyle w:val="Sinespaciado"/>
        <w:jc w:val="center"/>
        <w:rPr>
          <w:rFonts w:ascii="Arial" w:hAnsi="Arial" w:cs="Arial"/>
          <w:b/>
          <w:sz w:val="24"/>
          <w:szCs w:val="24"/>
        </w:rPr>
      </w:pPr>
      <w:r w:rsidRPr="001F2755">
        <w:rPr>
          <w:rFonts w:ascii="Arial" w:hAnsi="Arial" w:cs="Arial"/>
          <w:b/>
          <w:sz w:val="24"/>
          <w:szCs w:val="24"/>
        </w:rPr>
        <w:t>CONCEJO MUNICIPAL DE SAN PABLO DE HEREDIA</w:t>
      </w:r>
    </w:p>
    <w:p w:rsidR="007061CA" w:rsidRDefault="007061CA" w:rsidP="007061CA">
      <w:pPr>
        <w:pStyle w:val="Sinespaciado"/>
        <w:jc w:val="center"/>
        <w:rPr>
          <w:rFonts w:ascii="Arial" w:hAnsi="Arial" w:cs="Arial"/>
          <w:b/>
          <w:sz w:val="24"/>
          <w:szCs w:val="24"/>
        </w:rPr>
      </w:pPr>
      <w:r w:rsidRPr="001F2755">
        <w:rPr>
          <w:rFonts w:ascii="Arial" w:hAnsi="Arial" w:cs="Arial"/>
          <w:b/>
          <w:sz w:val="24"/>
          <w:szCs w:val="24"/>
        </w:rPr>
        <w:t>SESIÓN ORDINARIA 4</w:t>
      </w:r>
      <w:r>
        <w:rPr>
          <w:rFonts w:ascii="Arial" w:hAnsi="Arial" w:cs="Arial"/>
          <w:b/>
          <w:sz w:val="24"/>
          <w:szCs w:val="24"/>
        </w:rPr>
        <w:t>6</w:t>
      </w:r>
      <w:r w:rsidRPr="001F2755">
        <w:rPr>
          <w:rFonts w:ascii="Arial" w:hAnsi="Arial" w:cs="Arial"/>
          <w:b/>
          <w:sz w:val="24"/>
          <w:szCs w:val="24"/>
        </w:rPr>
        <w:t xml:space="preserve">-18 CELEBRADA EL DÍA </w:t>
      </w:r>
      <w:r>
        <w:rPr>
          <w:rFonts w:ascii="Arial" w:hAnsi="Arial" w:cs="Arial"/>
          <w:b/>
          <w:sz w:val="24"/>
          <w:szCs w:val="24"/>
        </w:rPr>
        <w:t>DOCE DE NOVIEMBRE</w:t>
      </w:r>
      <w:r w:rsidRPr="001F2755">
        <w:rPr>
          <w:rFonts w:ascii="Arial" w:hAnsi="Arial" w:cs="Arial"/>
          <w:b/>
          <w:sz w:val="24"/>
          <w:szCs w:val="24"/>
        </w:rPr>
        <w:t xml:space="preserve">  DEL 2018 A PARTIR DE LAS DIECIOCHO HORAS CON QUINCE MINUTOS</w:t>
      </w:r>
    </w:p>
    <w:p w:rsidR="007061CA" w:rsidRDefault="007061CA" w:rsidP="00D86E20">
      <w:pPr>
        <w:pStyle w:val="Sinespaciado"/>
        <w:ind w:left="360"/>
        <w:rPr>
          <w:rFonts w:ascii="Arial" w:hAnsi="Arial" w:cs="Arial"/>
          <w:sz w:val="16"/>
          <w:szCs w:val="16"/>
        </w:rPr>
      </w:pPr>
    </w:p>
    <w:p w:rsidR="007061CA" w:rsidRPr="007061CA" w:rsidRDefault="007061CA" w:rsidP="007061CA">
      <w:pPr>
        <w:spacing w:after="0" w:line="240" w:lineRule="auto"/>
        <w:jc w:val="both"/>
        <w:rPr>
          <w:rFonts w:ascii="Arial" w:eastAsia="Calibri" w:hAnsi="Arial" w:cs="Arial"/>
          <w:b/>
          <w:noProof w:val="0"/>
          <w:sz w:val="24"/>
          <w:szCs w:val="24"/>
          <w:lang w:val="es-ES"/>
        </w:rPr>
      </w:pPr>
      <w:r w:rsidRPr="007061CA">
        <w:rPr>
          <w:rFonts w:ascii="Arial" w:eastAsia="Calibri" w:hAnsi="Arial" w:cs="Arial"/>
          <w:b/>
          <w:noProof w:val="0"/>
          <w:sz w:val="24"/>
          <w:szCs w:val="24"/>
          <w:lang w:val="es-ES"/>
        </w:rPr>
        <w:t>CONSIDERANDO</w:t>
      </w:r>
    </w:p>
    <w:p w:rsidR="007061CA" w:rsidRPr="007061CA" w:rsidRDefault="007061CA" w:rsidP="007061CA">
      <w:pPr>
        <w:pStyle w:val="Sinespaciado"/>
      </w:pPr>
    </w:p>
    <w:p w:rsidR="007061CA" w:rsidRPr="007061CA" w:rsidRDefault="007061CA" w:rsidP="007061CA">
      <w:pPr>
        <w:spacing w:after="0" w:line="240" w:lineRule="auto"/>
        <w:jc w:val="both"/>
        <w:rPr>
          <w:rFonts w:ascii="Arial" w:eastAsia="Calibri" w:hAnsi="Arial" w:cs="Arial"/>
          <w:noProof w:val="0"/>
          <w:sz w:val="24"/>
          <w:szCs w:val="24"/>
          <w:lang w:val="es-ES"/>
        </w:rPr>
      </w:pPr>
      <w:r w:rsidRPr="007061CA">
        <w:rPr>
          <w:rFonts w:ascii="Arial" w:eastAsia="Calibri" w:hAnsi="Arial" w:cs="Arial"/>
          <w:noProof w:val="0"/>
          <w:sz w:val="24"/>
          <w:szCs w:val="24"/>
          <w:lang w:val="es-ES"/>
        </w:rPr>
        <w:t>Oficio MSPH-PCP-INT-1118-048-2018, recibido el día 12 de noviembre de 2018, suscrito por el Sr. Bernardo Porras López, Alcalde Municipal donde presenta la Modificación al Presupuesto Ordinario N° 10-2018 por un monto de ¢22.347.343.92 ( veintidós millones trescientos cuarenta y siete mil trescientos cuarenta y tres con 92/100).</w:t>
      </w:r>
    </w:p>
    <w:p w:rsidR="007061CA" w:rsidRPr="007061CA" w:rsidRDefault="007061CA" w:rsidP="007061CA">
      <w:pPr>
        <w:pStyle w:val="Sinespaciado"/>
      </w:pPr>
    </w:p>
    <w:p w:rsidR="007061CA" w:rsidRPr="007061CA" w:rsidRDefault="007061CA" w:rsidP="007061CA">
      <w:pPr>
        <w:spacing w:after="0" w:line="240" w:lineRule="auto"/>
        <w:jc w:val="both"/>
        <w:rPr>
          <w:rFonts w:ascii="Arial" w:eastAsia="Calibri" w:hAnsi="Arial" w:cs="Arial"/>
          <w:b/>
          <w:noProof w:val="0"/>
          <w:sz w:val="24"/>
          <w:szCs w:val="24"/>
          <w:lang w:val="es-ES"/>
        </w:rPr>
      </w:pPr>
      <w:r w:rsidRPr="007061CA">
        <w:rPr>
          <w:rFonts w:ascii="Arial" w:eastAsia="Calibri" w:hAnsi="Arial" w:cs="Arial"/>
          <w:b/>
          <w:noProof w:val="0"/>
          <w:sz w:val="24"/>
          <w:szCs w:val="24"/>
          <w:lang w:val="es-ES"/>
        </w:rPr>
        <w:t>ESTE CONCEJO MUNICIPAL ACUERDA</w:t>
      </w:r>
    </w:p>
    <w:p w:rsidR="007061CA" w:rsidRPr="007061CA" w:rsidRDefault="007061CA" w:rsidP="007061CA">
      <w:pPr>
        <w:pStyle w:val="Sinespaciado"/>
      </w:pPr>
    </w:p>
    <w:p w:rsidR="007061CA" w:rsidRPr="007061CA" w:rsidRDefault="007061CA" w:rsidP="007061CA">
      <w:pPr>
        <w:spacing w:after="0" w:line="240" w:lineRule="auto"/>
        <w:jc w:val="both"/>
        <w:rPr>
          <w:rFonts w:ascii="Arial" w:eastAsia="Calibri" w:hAnsi="Arial" w:cs="Arial"/>
          <w:noProof w:val="0"/>
          <w:sz w:val="24"/>
          <w:szCs w:val="24"/>
          <w:lang w:val="es-ES"/>
        </w:rPr>
      </w:pPr>
      <w:r w:rsidRPr="007061CA">
        <w:rPr>
          <w:rFonts w:ascii="Arial" w:eastAsia="Calibri" w:hAnsi="Arial" w:cs="Arial"/>
          <w:noProof w:val="0"/>
          <w:sz w:val="24"/>
          <w:szCs w:val="24"/>
          <w:lang w:val="es-ES"/>
        </w:rPr>
        <w:t xml:space="preserve">Aprobar en su totalidad la Modificación al Presupuesto Ordinario N° 10-18 por un monto de ¢22.347.343.92 (veintidós millones trescientos cuarenta y siete mil trescientos cuarenta y tres con 92/100), presentada por la Administración Municipal. </w:t>
      </w:r>
    </w:p>
    <w:p w:rsidR="007061CA" w:rsidRPr="007061CA" w:rsidRDefault="007061CA" w:rsidP="007061CA">
      <w:pPr>
        <w:spacing w:after="0" w:line="240" w:lineRule="auto"/>
        <w:jc w:val="both"/>
        <w:rPr>
          <w:rFonts w:ascii="Arial" w:eastAsia="Calibri" w:hAnsi="Arial" w:cs="Arial"/>
          <w:noProof w:val="0"/>
          <w:sz w:val="24"/>
          <w:szCs w:val="24"/>
          <w:lang w:val="es-ES"/>
        </w:rPr>
      </w:pPr>
    </w:p>
    <w:p w:rsidR="007061CA" w:rsidRPr="007061CA" w:rsidRDefault="007061CA" w:rsidP="007061CA">
      <w:pPr>
        <w:spacing w:line="252" w:lineRule="auto"/>
        <w:jc w:val="both"/>
        <w:rPr>
          <w:rFonts w:ascii="Arial" w:eastAsia="Calibri" w:hAnsi="Arial" w:cs="Arial"/>
          <w:b/>
          <w:noProof w:val="0"/>
        </w:rPr>
      </w:pPr>
      <w:r w:rsidRPr="007061CA">
        <w:rPr>
          <w:rFonts w:ascii="Arial" w:eastAsia="Calibri" w:hAnsi="Arial" w:cs="Arial"/>
          <w:b/>
          <w:noProof w:val="0"/>
        </w:rPr>
        <w:t>ACUERDO UNÁNIME Y DECLARADO DEFINITIVAMENTE APROBADO N°657-18</w:t>
      </w:r>
    </w:p>
    <w:p w:rsidR="007061CA" w:rsidRPr="007061CA" w:rsidRDefault="007061CA" w:rsidP="007061CA">
      <w:pPr>
        <w:spacing w:after="0" w:line="240" w:lineRule="auto"/>
        <w:jc w:val="both"/>
        <w:rPr>
          <w:rFonts w:ascii="Arial" w:eastAsia="Calibri" w:hAnsi="Arial" w:cs="Arial"/>
          <w:noProof w:val="0"/>
          <w:sz w:val="24"/>
          <w:szCs w:val="24"/>
        </w:rPr>
      </w:pPr>
      <w:r w:rsidRPr="007061CA">
        <w:rPr>
          <w:rFonts w:ascii="Arial" w:eastAsia="Calibri" w:hAnsi="Arial" w:cs="Arial"/>
          <w:noProof w:val="0"/>
          <w:sz w:val="24"/>
          <w:szCs w:val="24"/>
        </w:rPr>
        <w:t>Acuerdo con el voto positivo de los regidores</w:t>
      </w:r>
    </w:p>
    <w:p w:rsidR="007061CA" w:rsidRPr="007061CA" w:rsidRDefault="007061CA" w:rsidP="007061CA">
      <w:pPr>
        <w:spacing w:after="0" w:line="240" w:lineRule="auto"/>
        <w:rPr>
          <w:rFonts w:ascii="Calibri" w:eastAsia="Calibri" w:hAnsi="Calibri" w:cs="Times New Roman"/>
          <w:noProof w:val="0"/>
        </w:rPr>
      </w:pPr>
    </w:p>
    <w:p w:rsidR="007061CA" w:rsidRPr="007061CA" w:rsidRDefault="007061CA" w:rsidP="00827EA9">
      <w:pPr>
        <w:numPr>
          <w:ilvl w:val="0"/>
          <w:numId w:val="47"/>
        </w:numPr>
        <w:spacing w:after="0" w:line="240" w:lineRule="auto"/>
        <w:ind w:left="1418"/>
        <w:contextualSpacing/>
        <w:jc w:val="both"/>
        <w:rPr>
          <w:rFonts w:ascii="Arial" w:eastAsia="Calibri" w:hAnsi="Arial" w:cs="Arial"/>
          <w:noProof w:val="0"/>
          <w:sz w:val="24"/>
          <w:szCs w:val="24"/>
          <w:lang w:val="es-ES"/>
        </w:rPr>
      </w:pPr>
      <w:r w:rsidRPr="007061CA">
        <w:rPr>
          <w:rFonts w:ascii="Arial" w:eastAsia="Calibri" w:hAnsi="Arial" w:cs="Arial"/>
          <w:noProof w:val="0"/>
          <w:sz w:val="24"/>
          <w:szCs w:val="24"/>
          <w:lang w:val="es-ES"/>
        </w:rPr>
        <w:t>María de los Ángeles Artavia Zeledón, Partido Unidad Social Cristiana</w:t>
      </w:r>
    </w:p>
    <w:p w:rsidR="007061CA" w:rsidRPr="007061CA" w:rsidRDefault="007061CA" w:rsidP="00827EA9">
      <w:pPr>
        <w:numPr>
          <w:ilvl w:val="0"/>
          <w:numId w:val="47"/>
        </w:numPr>
        <w:spacing w:after="0" w:line="240" w:lineRule="auto"/>
        <w:ind w:left="1418"/>
        <w:contextualSpacing/>
        <w:jc w:val="both"/>
        <w:rPr>
          <w:rFonts w:ascii="Arial" w:eastAsia="Calibri" w:hAnsi="Arial" w:cs="Arial"/>
          <w:noProof w:val="0"/>
          <w:sz w:val="24"/>
          <w:szCs w:val="24"/>
          <w:lang w:val="es-ES"/>
        </w:rPr>
      </w:pPr>
      <w:r w:rsidRPr="007061CA">
        <w:rPr>
          <w:rFonts w:ascii="Arial" w:eastAsia="Calibri" w:hAnsi="Arial" w:cs="Arial"/>
          <w:noProof w:val="0"/>
          <w:sz w:val="24"/>
          <w:szCs w:val="24"/>
          <w:lang w:val="es-ES"/>
        </w:rPr>
        <w:t>Damaris Gamboa Hernández, Partido Unidad Social Cristiana</w:t>
      </w:r>
    </w:p>
    <w:p w:rsidR="007061CA" w:rsidRPr="007061CA" w:rsidRDefault="007061CA" w:rsidP="00827EA9">
      <w:pPr>
        <w:numPr>
          <w:ilvl w:val="0"/>
          <w:numId w:val="47"/>
        </w:numPr>
        <w:spacing w:after="0" w:line="240" w:lineRule="auto"/>
        <w:ind w:left="1418"/>
        <w:contextualSpacing/>
        <w:jc w:val="both"/>
        <w:rPr>
          <w:rFonts w:ascii="Arial" w:eastAsia="Calibri" w:hAnsi="Arial" w:cs="Arial"/>
          <w:noProof w:val="0"/>
          <w:sz w:val="24"/>
          <w:szCs w:val="24"/>
          <w:lang w:val="es-ES"/>
        </w:rPr>
      </w:pPr>
      <w:r w:rsidRPr="007061CA">
        <w:rPr>
          <w:rFonts w:ascii="Arial" w:eastAsia="Calibri" w:hAnsi="Arial" w:cs="Arial"/>
          <w:noProof w:val="0"/>
          <w:sz w:val="24"/>
          <w:szCs w:val="24"/>
          <w:lang w:val="es-ES"/>
        </w:rPr>
        <w:t>Julio César Benavides Espinoza, Partido Unidad Social Cristiana</w:t>
      </w:r>
    </w:p>
    <w:p w:rsidR="007061CA" w:rsidRPr="007061CA" w:rsidRDefault="007061CA" w:rsidP="00827EA9">
      <w:pPr>
        <w:numPr>
          <w:ilvl w:val="0"/>
          <w:numId w:val="47"/>
        </w:numPr>
        <w:spacing w:after="0" w:line="240" w:lineRule="auto"/>
        <w:ind w:left="1418"/>
        <w:contextualSpacing/>
        <w:jc w:val="both"/>
        <w:rPr>
          <w:rFonts w:ascii="Arial" w:eastAsia="Calibri" w:hAnsi="Arial" w:cs="Arial"/>
          <w:noProof w:val="0"/>
          <w:sz w:val="24"/>
          <w:szCs w:val="24"/>
          <w:lang w:val="es-ES"/>
        </w:rPr>
      </w:pPr>
      <w:r w:rsidRPr="007061CA">
        <w:rPr>
          <w:rFonts w:ascii="Arial" w:eastAsia="Calibri" w:hAnsi="Arial" w:cs="Arial"/>
          <w:noProof w:val="0"/>
          <w:sz w:val="24"/>
          <w:szCs w:val="24"/>
          <w:lang w:val="es-ES"/>
        </w:rPr>
        <w:t>Yojhan Cubero Ramírez, Partido Liberación Nacional</w:t>
      </w:r>
    </w:p>
    <w:p w:rsidR="007061CA" w:rsidRPr="007061CA" w:rsidRDefault="007061CA" w:rsidP="00827EA9">
      <w:pPr>
        <w:numPr>
          <w:ilvl w:val="0"/>
          <w:numId w:val="47"/>
        </w:numPr>
        <w:spacing w:after="0" w:line="240" w:lineRule="auto"/>
        <w:ind w:left="1418"/>
        <w:contextualSpacing/>
        <w:jc w:val="both"/>
        <w:rPr>
          <w:rFonts w:ascii="Arial" w:eastAsia="Calibri" w:hAnsi="Arial" w:cs="Arial"/>
          <w:noProof w:val="0"/>
          <w:sz w:val="24"/>
          <w:szCs w:val="24"/>
          <w:lang w:val="es-ES"/>
        </w:rPr>
      </w:pPr>
      <w:r w:rsidRPr="007061CA">
        <w:rPr>
          <w:rFonts w:ascii="Arial" w:eastAsia="Calibri" w:hAnsi="Arial" w:cs="Arial"/>
          <w:noProof w:val="0"/>
          <w:sz w:val="24"/>
          <w:szCs w:val="24"/>
          <w:lang w:val="es-ES"/>
        </w:rPr>
        <w:t>Betty Castillo Ortiz, Partido Liberación Nacional</w:t>
      </w:r>
    </w:p>
    <w:p w:rsidR="007061CA" w:rsidRDefault="007061CA" w:rsidP="00D86E20">
      <w:pPr>
        <w:pStyle w:val="Sinespaciado"/>
        <w:ind w:left="360"/>
        <w:rPr>
          <w:rFonts w:ascii="Arial" w:hAnsi="Arial" w:cs="Arial"/>
          <w:sz w:val="16"/>
          <w:szCs w:val="16"/>
        </w:rPr>
      </w:pPr>
    </w:p>
    <w:p w:rsidR="007061CA" w:rsidRDefault="007061CA" w:rsidP="00D86E20">
      <w:pPr>
        <w:pStyle w:val="Sinespaciado"/>
        <w:ind w:left="360"/>
        <w:rPr>
          <w:rFonts w:ascii="Arial" w:hAnsi="Arial" w:cs="Arial"/>
          <w:sz w:val="16"/>
          <w:szCs w:val="16"/>
        </w:rPr>
      </w:pPr>
    </w:p>
    <w:p w:rsidR="007061CA" w:rsidRDefault="007061CA" w:rsidP="00D86E20">
      <w:pPr>
        <w:pStyle w:val="Sinespaciado"/>
        <w:ind w:left="360"/>
        <w:rPr>
          <w:rFonts w:ascii="Arial" w:hAnsi="Arial" w:cs="Arial"/>
          <w:sz w:val="16"/>
          <w:szCs w:val="16"/>
        </w:rPr>
      </w:pPr>
    </w:p>
    <w:p w:rsidR="007061CA" w:rsidRPr="00C95FD3" w:rsidRDefault="007061CA" w:rsidP="007061CA">
      <w:pPr>
        <w:spacing w:after="0" w:line="240" w:lineRule="auto"/>
        <w:ind w:left="-142"/>
        <w:jc w:val="center"/>
        <w:rPr>
          <w:rFonts w:ascii="Arial" w:eastAsia="Calibri" w:hAnsi="Arial" w:cs="Arial"/>
          <w:sz w:val="16"/>
          <w:szCs w:val="16"/>
        </w:rPr>
      </w:pPr>
      <w:r w:rsidRPr="00C95FD3">
        <w:rPr>
          <w:rFonts w:ascii="Arial" w:eastAsia="Calibri" w:hAnsi="Arial" w:cs="Arial"/>
          <w:b/>
          <w:sz w:val="24"/>
          <w:szCs w:val="24"/>
          <w:lang w:val="es-ES_tradnl"/>
        </w:rPr>
        <w:t>LINETH ARTAVIA GONZÁLEZ</w:t>
      </w:r>
    </w:p>
    <w:p w:rsidR="007061CA" w:rsidRPr="00C95FD3" w:rsidRDefault="007061CA" w:rsidP="007061CA">
      <w:pPr>
        <w:spacing w:after="0" w:line="240" w:lineRule="auto"/>
        <w:ind w:left="-142"/>
        <w:jc w:val="center"/>
        <w:rPr>
          <w:rFonts w:ascii="Arial" w:eastAsia="Calibri" w:hAnsi="Arial" w:cs="Arial"/>
          <w:b/>
          <w:sz w:val="24"/>
          <w:szCs w:val="24"/>
          <w:lang w:val="es-ES_tradnl"/>
        </w:rPr>
      </w:pPr>
      <w:r w:rsidRPr="00C95FD3">
        <w:rPr>
          <w:rFonts w:ascii="Arial" w:eastAsia="Calibri" w:hAnsi="Arial" w:cs="Arial"/>
          <w:b/>
          <w:sz w:val="24"/>
          <w:szCs w:val="24"/>
          <w:lang w:val="es-ES_tradnl"/>
        </w:rPr>
        <w:t>SECRETARIA CONCEJO MUNICIPAL</w:t>
      </w:r>
    </w:p>
    <w:p w:rsidR="007061CA" w:rsidRDefault="007061CA" w:rsidP="007061CA">
      <w:pPr>
        <w:pStyle w:val="Sinespaciado"/>
        <w:ind w:left="360"/>
        <w:rPr>
          <w:rFonts w:ascii="Arial" w:hAnsi="Arial" w:cs="Arial"/>
          <w:sz w:val="16"/>
          <w:szCs w:val="16"/>
        </w:rPr>
      </w:pPr>
      <w:r w:rsidRPr="00116CBF">
        <w:rPr>
          <w:rFonts w:ascii="Arial" w:hAnsi="Arial" w:cs="Arial"/>
          <w:noProof/>
          <w:sz w:val="16"/>
          <w:szCs w:val="16"/>
          <w:lang w:val="es-CR" w:eastAsia="es-CR"/>
        </w:rPr>
        <w:drawing>
          <wp:inline distT="0" distB="0" distL="0" distR="0" wp14:anchorId="02D17DB4" wp14:editId="39D014F8">
            <wp:extent cx="213459" cy="152400"/>
            <wp:effectExtent l="0" t="0" r="0" b="0"/>
            <wp:docPr id="34" name="Imagen 34"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116CBF">
        <w:rPr>
          <w:rFonts w:ascii="Arial" w:hAnsi="Arial" w:cs="Arial"/>
          <w:sz w:val="16"/>
          <w:szCs w:val="16"/>
        </w:rPr>
        <w:t>C/c: Archivo</w:t>
      </w:r>
    </w:p>
    <w:p w:rsidR="007061CA" w:rsidRPr="00BC69BF" w:rsidRDefault="007061CA" w:rsidP="007061CA">
      <w:pPr>
        <w:jc w:val="right"/>
        <w:rPr>
          <w:rFonts w:ascii="Arial" w:hAnsi="Arial" w:cs="Arial"/>
          <w:b/>
          <w:sz w:val="24"/>
          <w:szCs w:val="24"/>
        </w:rPr>
      </w:pPr>
      <w:r w:rsidRPr="00BC69BF">
        <w:rPr>
          <w:rFonts w:ascii="Arial" w:hAnsi="Arial" w:cs="Arial"/>
          <w:b/>
          <w:sz w:val="24"/>
          <w:szCs w:val="24"/>
        </w:rPr>
        <w:lastRenderedPageBreak/>
        <w:t xml:space="preserve">OFICIO </w:t>
      </w:r>
      <w:r>
        <w:rPr>
          <w:rFonts w:ascii="Arial" w:hAnsi="Arial" w:cs="Arial"/>
          <w:b/>
          <w:sz w:val="24"/>
          <w:szCs w:val="24"/>
        </w:rPr>
        <w:t>MSPH-CM-ACUER-658-</w:t>
      </w:r>
      <w:r w:rsidRPr="00BC69BF">
        <w:rPr>
          <w:rFonts w:ascii="Arial" w:hAnsi="Arial" w:cs="Arial"/>
          <w:b/>
          <w:sz w:val="24"/>
          <w:szCs w:val="24"/>
        </w:rPr>
        <w:t>18</w:t>
      </w:r>
    </w:p>
    <w:p w:rsidR="007061CA" w:rsidRPr="00052773" w:rsidRDefault="007061CA" w:rsidP="007061CA">
      <w:pPr>
        <w:spacing w:after="0" w:line="240" w:lineRule="auto"/>
        <w:jc w:val="right"/>
        <w:rPr>
          <w:rFonts w:ascii="Arial" w:eastAsia="Calibri" w:hAnsi="Arial" w:cs="Arial"/>
          <w:sz w:val="24"/>
          <w:szCs w:val="24"/>
        </w:rPr>
      </w:pPr>
      <w:r>
        <w:rPr>
          <w:rFonts w:ascii="Arial" w:eastAsia="Calibri" w:hAnsi="Arial" w:cs="Arial"/>
          <w:sz w:val="24"/>
          <w:szCs w:val="24"/>
        </w:rPr>
        <w:t>San Pablo de Heredia, 15 de noviembre de 2018</w:t>
      </w:r>
    </w:p>
    <w:p w:rsidR="007061CA" w:rsidRDefault="007061CA" w:rsidP="007061CA">
      <w:pPr>
        <w:spacing w:after="0" w:line="240" w:lineRule="auto"/>
        <w:jc w:val="center"/>
        <w:rPr>
          <w:rFonts w:ascii="Arial" w:eastAsia="Calibri" w:hAnsi="Arial" w:cs="Arial"/>
          <w:b/>
          <w:sz w:val="24"/>
          <w:szCs w:val="24"/>
          <w:lang w:val="es-ES"/>
        </w:rPr>
      </w:pPr>
    </w:p>
    <w:p w:rsidR="007061CA" w:rsidRDefault="007061CA" w:rsidP="007061CA">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Señores</w:t>
      </w:r>
    </w:p>
    <w:p w:rsidR="007061CA" w:rsidRDefault="007061CA" w:rsidP="007061CA">
      <w:pPr>
        <w:spacing w:after="0" w:line="240" w:lineRule="auto"/>
        <w:rPr>
          <w:rFonts w:ascii="Arial" w:eastAsia="Times New Roman" w:hAnsi="Arial" w:cs="Arial"/>
          <w:noProof w:val="0"/>
          <w:sz w:val="24"/>
          <w:szCs w:val="24"/>
          <w:lang w:val="es-ES_tradnl" w:eastAsia="es-ES_tradnl"/>
        </w:rPr>
      </w:pPr>
      <w:r w:rsidRPr="007061CA">
        <w:rPr>
          <w:rFonts w:ascii="Arial" w:eastAsia="Calibri" w:hAnsi="Arial" w:cs="Arial"/>
          <w:noProof w:val="0"/>
          <w:sz w:val="24"/>
          <w:szCs w:val="24"/>
          <w:lang w:val="es-ES"/>
        </w:rPr>
        <w:t>Comisión Especial para el estudio de la propuesta de convención colectiva de trabajo de la Municipalidad de San Pablo de Heredia</w:t>
      </w:r>
      <w:r>
        <w:rPr>
          <w:rFonts w:ascii="Arial" w:eastAsia="Times New Roman" w:hAnsi="Arial" w:cs="Arial"/>
          <w:noProof w:val="0"/>
          <w:sz w:val="24"/>
          <w:szCs w:val="24"/>
          <w:lang w:val="es-ES_tradnl" w:eastAsia="es-ES_tradnl"/>
        </w:rPr>
        <w:t xml:space="preserve"> </w:t>
      </w:r>
    </w:p>
    <w:p w:rsidR="007061CA" w:rsidRDefault="007061CA" w:rsidP="007061CA">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Pte.</w:t>
      </w:r>
    </w:p>
    <w:p w:rsidR="007061CA" w:rsidRDefault="007061CA" w:rsidP="007061CA">
      <w:pPr>
        <w:spacing w:after="0" w:line="276" w:lineRule="auto"/>
        <w:rPr>
          <w:rFonts w:ascii="Arial" w:eastAsia="Times New Roman" w:hAnsi="Arial" w:cs="Arial"/>
          <w:sz w:val="24"/>
          <w:szCs w:val="24"/>
          <w:lang w:val="es-ES" w:eastAsia="es-ES"/>
        </w:rPr>
      </w:pPr>
    </w:p>
    <w:p w:rsidR="007061CA" w:rsidRPr="00BC69BF" w:rsidRDefault="007061CA" w:rsidP="007061CA">
      <w:pPr>
        <w:spacing w:after="0" w:line="276" w:lineRule="auto"/>
        <w:rPr>
          <w:rFonts w:ascii="Arial" w:eastAsia="Times New Roman" w:hAnsi="Arial" w:cs="Arial"/>
          <w:sz w:val="24"/>
          <w:szCs w:val="24"/>
          <w:lang w:val="es-ES" w:eastAsia="es-ES"/>
        </w:rPr>
      </w:pPr>
      <w:r w:rsidRPr="00BC69BF">
        <w:rPr>
          <w:rFonts w:ascii="Arial" w:eastAsia="Times New Roman" w:hAnsi="Arial" w:cs="Arial"/>
          <w:sz w:val="24"/>
          <w:szCs w:val="24"/>
          <w:lang w:val="es-ES" w:eastAsia="es-ES"/>
        </w:rPr>
        <w:t>Esti</w:t>
      </w:r>
      <w:r>
        <w:rPr>
          <w:rFonts w:ascii="Arial" w:eastAsia="Times New Roman" w:hAnsi="Arial" w:cs="Arial"/>
          <w:sz w:val="24"/>
          <w:szCs w:val="24"/>
          <w:lang w:val="es-ES" w:eastAsia="es-ES"/>
        </w:rPr>
        <w:t>mados señores</w:t>
      </w:r>
      <w:r w:rsidRPr="00BC69BF">
        <w:rPr>
          <w:rFonts w:ascii="Arial" w:eastAsia="Times New Roman" w:hAnsi="Arial" w:cs="Arial"/>
          <w:sz w:val="24"/>
          <w:szCs w:val="24"/>
          <w:lang w:val="es-ES" w:eastAsia="es-ES"/>
        </w:rPr>
        <w:t>:</w:t>
      </w:r>
    </w:p>
    <w:p w:rsidR="007061CA" w:rsidRPr="00BC69BF" w:rsidRDefault="007061CA" w:rsidP="007061CA">
      <w:pPr>
        <w:pStyle w:val="Sinespaciado"/>
        <w:rPr>
          <w:lang w:eastAsia="es-ES"/>
        </w:rPr>
      </w:pPr>
    </w:p>
    <w:p w:rsidR="007061CA" w:rsidRPr="00BC69BF" w:rsidRDefault="007061CA" w:rsidP="007061CA">
      <w:pPr>
        <w:spacing w:after="0"/>
        <w:jc w:val="both"/>
        <w:rPr>
          <w:rFonts w:ascii="Arial" w:eastAsia="Times New Roman" w:hAnsi="Arial" w:cs="Arial"/>
          <w:sz w:val="24"/>
          <w:szCs w:val="24"/>
          <w:lang w:eastAsia="es-ES"/>
        </w:rPr>
      </w:pPr>
      <w:r w:rsidRPr="00BC69BF">
        <w:rPr>
          <w:rFonts w:ascii="Arial" w:eastAsia="Times New Roman" w:hAnsi="Arial" w:cs="Arial"/>
          <w:sz w:val="24"/>
          <w:szCs w:val="24"/>
          <w:lang w:eastAsia="es-ES"/>
        </w:rPr>
        <w:t>Para su conocimiento y fines consiguientes me permito transcribir acuerdo adoptado por éste Órgano Colegiado el cual versa:</w:t>
      </w:r>
    </w:p>
    <w:p w:rsidR="007061CA" w:rsidRPr="00860BB1" w:rsidRDefault="007061CA" w:rsidP="007061CA">
      <w:pPr>
        <w:spacing w:after="0" w:line="240" w:lineRule="auto"/>
        <w:jc w:val="center"/>
        <w:rPr>
          <w:rFonts w:ascii="Arial" w:eastAsia="Calibri" w:hAnsi="Arial" w:cs="Arial"/>
          <w:b/>
          <w:sz w:val="24"/>
          <w:szCs w:val="24"/>
        </w:rPr>
      </w:pPr>
    </w:p>
    <w:p w:rsidR="007061CA" w:rsidRPr="001F2755" w:rsidRDefault="007061CA" w:rsidP="007061CA">
      <w:pPr>
        <w:pStyle w:val="Sinespaciado"/>
        <w:jc w:val="center"/>
        <w:rPr>
          <w:rFonts w:ascii="Arial" w:hAnsi="Arial" w:cs="Arial"/>
          <w:b/>
          <w:sz w:val="24"/>
          <w:szCs w:val="24"/>
        </w:rPr>
      </w:pPr>
      <w:r w:rsidRPr="001F2755">
        <w:rPr>
          <w:rFonts w:ascii="Arial" w:hAnsi="Arial" w:cs="Arial"/>
          <w:b/>
          <w:sz w:val="24"/>
          <w:szCs w:val="24"/>
        </w:rPr>
        <w:t>CONCEJO MUNICIPAL DE SAN PABLO DE HEREDIA</w:t>
      </w:r>
    </w:p>
    <w:p w:rsidR="007061CA" w:rsidRDefault="007061CA" w:rsidP="007061CA">
      <w:pPr>
        <w:pStyle w:val="Sinespaciado"/>
        <w:jc w:val="center"/>
        <w:rPr>
          <w:rFonts w:ascii="Arial" w:hAnsi="Arial" w:cs="Arial"/>
          <w:b/>
          <w:sz w:val="24"/>
          <w:szCs w:val="24"/>
        </w:rPr>
      </w:pPr>
      <w:r w:rsidRPr="001F2755">
        <w:rPr>
          <w:rFonts w:ascii="Arial" w:hAnsi="Arial" w:cs="Arial"/>
          <w:b/>
          <w:sz w:val="24"/>
          <w:szCs w:val="24"/>
        </w:rPr>
        <w:t>SESIÓN ORDINARIA 4</w:t>
      </w:r>
      <w:r>
        <w:rPr>
          <w:rFonts w:ascii="Arial" w:hAnsi="Arial" w:cs="Arial"/>
          <w:b/>
          <w:sz w:val="24"/>
          <w:szCs w:val="24"/>
        </w:rPr>
        <w:t>6</w:t>
      </w:r>
      <w:r w:rsidRPr="001F2755">
        <w:rPr>
          <w:rFonts w:ascii="Arial" w:hAnsi="Arial" w:cs="Arial"/>
          <w:b/>
          <w:sz w:val="24"/>
          <w:szCs w:val="24"/>
        </w:rPr>
        <w:t xml:space="preserve">-18 CELEBRADA EL DÍA </w:t>
      </w:r>
      <w:r>
        <w:rPr>
          <w:rFonts w:ascii="Arial" w:hAnsi="Arial" w:cs="Arial"/>
          <w:b/>
          <w:sz w:val="24"/>
          <w:szCs w:val="24"/>
        </w:rPr>
        <w:t>DOCE DE NOVIEMBRE</w:t>
      </w:r>
      <w:r w:rsidRPr="001F2755">
        <w:rPr>
          <w:rFonts w:ascii="Arial" w:hAnsi="Arial" w:cs="Arial"/>
          <w:b/>
          <w:sz w:val="24"/>
          <w:szCs w:val="24"/>
        </w:rPr>
        <w:t xml:space="preserve">  DEL 2018 A PARTIR DE LAS DIECIOCHO HORAS CON QUINCE MINUTOS</w:t>
      </w:r>
    </w:p>
    <w:p w:rsidR="007061CA" w:rsidRDefault="007061CA" w:rsidP="007061CA">
      <w:pPr>
        <w:pStyle w:val="Sinespaciado"/>
        <w:ind w:left="360"/>
        <w:rPr>
          <w:rFonts w:ascii="Arial" w:hAnsi="Arial" w:cs="Arial"/>
          <w:sz w:val="16"/>
          <w:szCs w:val="16"/>
        </w:rPr>
      </w:pPr>
    </w:p>
    <w:p w:rsidR="007061CA" w:rsidRPr="007061CA" w:rsidRDefault="007061CA" w:rsidP="007061CA">
      <w:pPr>
        <w:spacing w:after="0" w:line="240" w:lineRule="auto"/>
        <w:jc w:val="both"/>
        <w:rPr>
          <w:rFonts w:ascii="Arial" w:eastAsia="Calibri" w:hAnsi="Arial" w:cs="Arial"/>
          <w:b/>
          <w:noProof w:val="0"/>
          <w:sz w:val="24"/>
          <w:szCs w:val="24"/>
          <w:lang w:val="es-ES"/>
        </w:rPr>
      </w:pPr>
      <w:r w:rsidRPr="007061CA">
        <w:rPr>
          <w:rFonts w:ascii="Arial" w:eastAsia="Calibri" w:hAnsi="Arial" w:cs="Arial"/>
          <w:b/>
          <w:noProof w:val="0"/>
          <w:sz w:val="24"/>
          <w:szCs w:val="24"/>
          <w:lang w:val="es-ES"/>
        </w:rPr>
        <w:t>CONSIDERANDO</w:t>
      </w:r>
    </w:p>
    <w:p w:rsidR="007061CA" w:rsidRPr="007061CA" w:rsidRDefault="007061CA" w:rsidP="007061CA">
      <w:pPr>
        <w:spacing w:after="0" w:line="240" w:lineRule="auto"/>
        <w:jc w:val="both"/>
        <w:rPr>
          <w:rFonts w:ascii="Arial" w:eastAsia="Calibri" w:hAnsi="Arial" w:cs="Arial"/>
          <w:noProof w:val="0"/>
          <w:sz w:val="24"/>
          <w:szCs w:val="24"/>
          <w:lang w:val="es-ES"/>
        </w:rPr>
      </w:pPr>
    </w:p>
    <w:p w:rsidR="007061CA" w:rsidRPr="007061CA" w:rsidRDefault="007061CA" w:rsidP="007061CA">
      <w:pPr>
        <w:spacing w:after="0" w:line="240" w:lineRule="auto"/>
        <w:jc w:val="both"/>
        <w:rPr>
          <w:rFonts w:ascii="Arial" w:eastAsia="Calibri" w:hAnsi="Arial" w:cs="Arial"/>
          <w:noProof w:val="0"/>
          <w:sz w:val="24"/>
          <w:szCs w:val="24"/>
          <w:lang w:val="es-ES"/>
        </w:rPr>
      </w:pPr>
      <w:r w:rsidRPr="007061CA">
        <w:rPr>
          <w:rFonts w:ascii="Arial" w:eastAsia="Calibri" w:hAnsi="Arial" w:cs="Arial"/>
          <w:noProof w:val="0"/>
          <w:sz w:val="24"/>
          <w:szCs w:val="24"/>
          <w:lang w:val="es-ES"/>
        </w:rPr>
        <w:t xml:space="preserve">Informe de estudio del impacto de la convención colectiva en el Presupuesto de la Municipalidad de San Pablo de Heredia a corto, mediano y largo plazo. </w:t>
      </w:r>
    </w:p>
    <w:p w:rsidR="007061CA" w:rsidRPr="007061CA" w:rsidRDefault="007061CA" w:rsidP="007061CA">
      <w:pPr>
        <w:spacing w:after="0" w:line="240" w:lineRule="auto"/>
        <w:jc w:val="both"/>
        <w:rPr>
          <w:rFonts w:ascii="Arial" w:eastAsia="Calibri" w:hAnsi="Arial" w:cs="Arial"/>
          <w:noProof w:val="0"/>
          <w:sz w:val="24"/>
          <w:szCs w:val="24"/>
          <w:lang w:val="es-ES"/>
        </w:rPr>
      </w:pPr>
    </w:p>
    <w:p w:rsidR="007061CA" w:rsidRPr="007061CA" w:rsidRDefault="007061CA" w:rsidP="007061CA">
      <w:pPr>
        <w:spacing w:after="0" w:line="240" w:lineRule="auto"/>
        <w:jc w:val="both"/>
        <w:rPr>
          <w:rFonts w:ascii="Arial" w:eastAsia="Calibri" w:hAnsi="Arial" w:cs="Arial"/>
          <w:b/>
          <w:noProof w:val="0"/>
          <w:sz w:val="24"/>
          <w:szCs w:val="24"/>
          <w:lang w:val="es-ES"/>
        </w:rPr>
      </w:pPr>
      <w:r w:rsidRPr="007061CA">
        <w:rPr>
          <w:rFonts w:ascii="Arial" w:eastAsia="Calibri" w:hAnsi="Arial" w:cs="Arial"/>
          <w:b/>
          <w:noProof w:val="0"/>
          <w:sz w:val="24"/>
          <w:szCs w:val="24"/>
          <w:lang w:val="es-ES"/>
        </w:rPr>
        <w:t>ESTE CONCEJO MUNICIPAL ACUERDA</w:t>
      </w:r>
    </w:p>
    <w:p w:rsidR="007061CA" w:rsidRPr="007061CA" w:rsidRDefault="007061CA" w:rsidP="007061CA">
      <w:pPr>
        <w:spacing w:after="0" w:line="240" w:lineRule="auto"/>
        <w:jc w:val="both"/>
        <w:rPr>
          <w:rFonts w:ascii="Arial" w:eastAsia="Calibri" w:hAnsi="Arial" w:cs="Arial"/>
          <w:noProof w:val="0"/>
          <w:sz w:val="24"/>
          <w:szCs w:val="24"/>
          <w:lang w:val="es-ES"/>
        </w:rPr>
      </w:pPr>
    </w:p>
    <w:p w:rsidR="007061CA" w:rsidRPr="007061CA" w:rsidRDefault="007061CA" w:rsidP="007061CA">
      <w:pPr>
        <w:spacing w:after="0" w:line="240" w:lineRule="auto"/>
        <w:jc w:val="both"/>
        <w:rPr>
          <w:rFonts w:ascii="Arial" w:eastAsia="Calibri" w:hAnsi="Arial" w:cs="Arial"/>
          <w:noProof w:val="0"/>
          <w:sz w:val="24"/>
          <w:szCs w:val="24"/>
          <w:lang w:val="es-ES"/>
        </w:rPr>
      </w:pPr>
      <w:r w:rsidRPr="007061CA">
        <w:rPr>
          <w:rFonts w:ascii="Arial" w:eastAsia="Calibri" w:hAnsi="Arial" w:cs="Arial"/>
          <w:noProof w:val="0"/>
          <w:sz w:val="24"/>
          <w:szCs w:val="24"/>
          <w:lang w:val="es-ES"/>
        </w:rPr>
        <w:t>Remitir dicho informe a la Comisión Especial para el estudio de la propuesta de convención colectiva de trabajo de la Municipalidad de San Pablo de Heredia.</w:t>
      </w:r>
    </w:p>
    <w:p w:rsidR="007061CA" w:rsidRPr="007061CA" w:rsidRDefault="007061CA" w:rsidP="007061CA">
      <w:pPr>
        <w:spacing w:after="0" w:line="240" w:lineRule="auto"/>
        <w:rPr>
          <w:rFonts w:ascii="Calibri" w:eastAsia="Calibri" w:hAnsi="Calibri" w:cs="Times New Roman"/>
          <w:noProof w:val="0"/>
          <w:lang w:val="es-ES"/>
        </w:rPr>
      </w:pPr>
    </w:p>
    <w:p w:rsidR="007061CA" w:rsidRPr="007061CA" w:rsidRDefault="007061CA" w:rsidP="007061CA">
      <w:pPr>
        <w:spacing w:line="252" w:lineRule="auto"/>
        <w:jc w:val="both"/>
        <w:rPr>
          <w:rFonts w:ascii="Arial" w:eastAsia="Calibri" w:hAnsi="Arial" w:cs="Arial"/>
          <w:b/>
          <w:noProof w:val="0"/>
        </w:rPr>
      </w:pPr>
      <w:r w:rsidRPr="007061CA">
        <w:rPr>
          <w:rFonts w:ascii="Arial" w:eastAsia="Calibri" w:hAnsi="Arial" w:cs="Arial"/>
          <w:b/>
          <w:noProof w:val="0"/>
        </w:rPr>
        <w:t>ACUERDO UNÁNIME Y DECLARADO DEFINITIVAMENTE APROBADO N°658-18</w:t>
      </w:r>
    </w:p>
    <w:p w:rsidR="007061CA" w:rsidRPr="007061CA" w:rsidRDefault="007061CA" w:rsidP="007061CA">
      <w:pPr>
        <w:spacing w:after="0" w:line="240" w:lineRule="auto"/>
        <w:jc w:val="both"/>
        <w:rPr>
          <w:rFonts w:ascii="Arial" w:eastAsia="Calibri" w:hAnsi="Arial" w:cs="Arial"/>
          <w:noProof w:val="0"/>
          <w:sz w:val="24"/>
          <w:szCs w:val="24"/>
        </w:rPr>
      </w:pPr>
      <w:r w:rsidRPr="007061CA">
        <w:rPr>
          <w:rFonts w:ascii="Arial" w:eastAsia="Calibri" w:hAnsi="Arial" w:cs="Arial"/>
          <w:noProof w:val="0"/>
          <w:sz w:val="24"/>
          <w:szCs w:val="24"/>
        </w:rPr>
        <w:t>Acuerdo con el voto positivo de los regidores</w:t>
      </w:r>
    </w:p>
    <w:p w:rsidR="007061CA" w:rsidRPr="007061CA" w:rsidRDefault="007061CA" w:rsidP="007061CA">
      <w:pPr>
        <w:spacing w:after="0" w:line="240" w:lineRule="auto"/>
        <w:rPr>
          <w:rFonts w:ascii="Calibri" w:eastAsia="Calibri" w:hAnsi="Calibri" w:cs="Times New Roman"/>
          <w:noProof w:val="0"/>
        </w:rPr>
      </w:pPr>
    </w:p>
    <w:p w:rsidR="007061CA" w:rsidRPr="007061CA" w:rsidRDefault="007061CA" w:rsidP="00827EA9">
      <w:pPr>
        <w:numPr>
          <w:ilvl w:val="0"/>
          <w:numId w:val="48"/>
        </w:numPr>
        <w:spacing w:after="0" w:line="240" w:lineRule="auto"/>
        <w:contextualSpacing/>
        <w:jc w:val="both"/>
        <w:rPr>
          <w:rFonts w:ascii="Arial" w:eastAsia="Calibri" w:hAnsi="Arial" w:cs="Arial"/>
          <w:noProof w:val="0"/>
          <w:sz w:val="24"/>
          <w:szCs w:val="24"/>
          <w:lang w:val="es-ES"/>
        </w:rPr>
      </w:pPr>
      <w:r w:rsidRPr="007061CA">
        <w:rPr>
          <w:rFonts w:ascii="Arial" w:eastAsia="Calibri" w:hAnsi="Arial" w:cs="Arial"/>
          <w:noProof w:val="0"/>
          <w:sz w:val="24"/>
          <w:szCs w:val="24"/>
          <w:lang w:val="es-ES"/>
        </w:rPr>
        <w:t>María de los Ángeles Artavia Zeledón, Partido Unidad Social Cristiana</w:t>
      </w:r>
    </w:p>
    <w:p w:rsidR="007061CA" w:rsidRPr="007061CA" w:rsidRDefault="007061CA" w:rsidP="00827EA9">
      <w:pPr>
        <w:numPr>
          <w:ilvl w:val="0"/>
          <w:numId w:val="48"/>
        </w:numPr>
        <w:spacing w:after="0" w:line="240" w:lineRule="auto"/>
        <w:contextualSpacing/>
        <w:jc w:val="both"/>
        <w:rPr>
          <w:rFonts w:ascii="Arial" w:eastAsia="Calibri" w:hAnsi="Arial" w:cs="Arial"/>
          <w:noProof w:val="0"/>
          <w:sz w:val="24"/>
          <w:szCs w:val="24"/>
          <w:lang w:val="es-ES"/>
        </w:rPr>
      </w:pPr>
      <w:r w:rsidRPr="007061CA">
        <w:rPr>
          <w:rFonts w:ascii="Arial" w:eastAsia="Calibri" w:hAnsi="Arial" w:cs="Arial"/>
          <w:noProof w:val="0"/>
          <w:sz w:val="24"/>
          <w:szCs w:val="24"/>
          <w:lang w:val="es-ES"/>
        </w:rPr>
        <w:t>Damaris Gamboa Hernández, Partido Unidad Social Cristiana</w:t>
      </w:r>
    </w:p>
    <w:p w:rsidR="007061CA" w:rsidRPr="007061CA" w:rsidRDefault="007061CA" w:rsidP="00827EA9">
      <w:pPr>
        <w:numPr>
          <w:ilvl w:val="0"/>
          <w:numId w:val="48"/>
        </w:numPr>
        <w:spacing w:after="0" w:line="240" w:lineRule="auto"/>
        <w:contextualSpacing/>
        <w:jc w:val="both"/>
        <w:rPr>
          <w:rFonts w:ascii="Arial" w:eastAsia="Calibri" w:hAnsi="Arial" w:cs="Arial"/>
          <w:noProof w:val="0"/>
          <w:sz w:val="24"/>
          <w:szCs w:val="24"/>
          <w:lang w:val="es-ES"/>
        </w:rPr>
      </w:pPr>
      <w:r w:rsidRPr="007061CA">
        <w:rPr>
          <w:rFonts w:ascii="Arial" w:eastAsia="Calibri" w:hAnsi="Arial" w:cs="Arial"/>
          <w:noProof w:val="0"/>
          <w:sz w:val="24"/>
          <w:szCs w:val="24"/>
          <w:lang w:val="es-ES"/>
        </w:rPr>
        <w:t>Julio César Benavides Espinoza, Partido Unidad Social Cristiana</w:t>
      </w:r>
    </w:p>
    <w:p w:rsidR="007061CA" w:rsidRPr="007061CA" w:rsidRDefault="007061CA" w:rsidP="00827EA9">
      <w:pPr>
        <w:numPr>
          <w:ilvl w:val="0"/>
          <w:numId w:val="48"/>
        </w:numPr>
        <w:spacing w:after="0" w:line="240" w:lineRule="auto"/>
        <w:contextualSpacing/>
        <w:jc w:val="both"/>
        <w:rPr>
          <w:rFonts w:ascii="Arial" w:eastAsia="Calibri" w:hAnsi="Arial" w:cs="Arial"/>
          <w:noProof w:val="0"/>
          <w:sz w:val="24"/>
          <w:szCs w:val="24"/>
          <w:lang w:val="es-ES"/>
        </w:rPr>
      </w:pPr>
      <w:r w:rsidRPr="007061CA">
        <w:rPr>
          <w:rFonts w:ascii="Arial" w:eastAsia="Calibri" w:hAnsi="Arial" w:cs="Arial"/>
          <w:noProof w:val="0"/>
          <w:sz w:val="24"/>
          <w:szCs w:val="24"/>
          <w:lang w:val="es-ES"/>
        </w:rPr>
        <w:t>Yojhan Cubero Ramírez, Partido Liberación Nacional</w:t>
      </w:r>
    </w:p>
    <w:p w:rsidR="007061CA" w:rsidRPr="007061CA" w:rsidRDefault="007061CA" w:rsidP="00827EA9">
      <w:pPr>
        <w:numPr>
          <w:ilvl w:val="0"/>
          <w:numId w:val="48"/>
        </w:numPr>
        <w:spacing w:after="0" w:line="240" w:lineRule="auto"/>
        <w:contextualSpacing/>
        <w:jc w:val="both"/>
        <w:rPr>
          <w:rFonts w:ascii="Arial" w:eastAsia="Calibri" w:hAnsi="Arial" w:cs="Arial"/>
          <w:noProof w:val="0"/>
          <w:sz w:val="24"/>
          <w:szCs w:val="24"/>
          <w:lang w:val="es-ES"/>
        </w:rPr>
      </w:pPr>
      <w:r w:rsidRPr="007061CA">
        <w:rPr>
          <w:rFonts w:ascii="Arial" w:eastAsia="Calibri" w:hAnsi="Arial" w:cs="Arial"/>
          <w:noProof w:val="0"/>
          <w:sz w:val="24"/>
          <w:szCs w:val="24"/>
          <w:lang w:val="es-ES"/>
        </w:rPr>
        <w:t>Betty Castillo Ortiz, Partido Liberación Nacional</w:t>
      </w:r>
    </w:p>
    <w:p w:rsidR="007061CA" w:rsidRDefault="007061CA" w:rsidP="00D86E20">
      <w:pPr>
        <w:pStyle w:val="Sinespaciado"/>
        <w:ind w:left="360"/>
        <w:rPr>
          <w:rFonts w:ascii="Arial" w:hAnsi="Arial" w:cs="Arial"/>
          <w:sz w:val="16"/>
          <w:szCs w:val="16"/>
        </w:rPr>
      </w:pPr>
    </w:p>
    <w:p w:rsidR="007061CA" w:rsidRDefault="007061CA" w:rsidP="00D86E20">
      <w:pPr>
        <w:pStyle w:val="Sinespaciado"/>
        <w:ind w:left="360"/>
        <w:rPr>
          <w:rFonts w:ascii="Arial" w:hAnsi="Arial" w:cs="Arial"/>
          <w:sz w:val="16"/>
          <w:szCs w:val="16"/>
        </w:rPr>
      </w:pPr>
    </w:p>
    <w:p w:rsidR="007061CA" w:rsidRDefault="007061CA" w:rsidP="00D86E20">
      <w:pPr>
        <w:pStyle w:val="Sinespaciado"/>
        <w:ind w:left="360"/>
        <w:rPr>
          <w:rFonts w:ascii="Arial" w:hAnsi="Arial" w:cs="Arial"/>
          <w:sz w:val="16"/>
          <w:szCs w:val="16"/>
        </w:rPr>
      </w:pPr>
    </w:p>
    <w:p w:rsidR="007061CA" w:rsidRDefault="007061CA" w:rsidP="00D86E20">
      <w:pPr>
        <w:pStyle w:val="Sinespaciado"/>
        <w:ind w:left="360"/>
        <w:rPr>
          <w:rFonts w:ascii="Arial" w:hAnsi="Arial" w:cs="Arial"/>
          <w:sz w:val="16"/>
          <w:szCs w:val="16"/>
        </w:rPr>
      </w:pPr>
    </w:p>
    <w:p w:rsidR="00F720AE" w:rsidRDefault="00F720AE" w:rsidP="007061CA">
      <w:pPr>
        <w:spacing w:after="0" w:line="240" w:lineRule="auto"/>
        <w:ind w:left="-142"/>
        <w:jc w:val="center"/>
        <w:rPr>
          <w:rFonts w:ascii="Arial" w:eastAsia="Calibri" w:hAnsi="Arial" w:cs="Arial"/>
          <w:b/>
          <w:sz w:val="24"/>
          <w:szCs w:val="24"/>
          <w:lang w:val="es-ES_tradnl"/>
        </w:rPr>
      </w:pPr>
    </w:p>
    <w:p w:rsidR="007061CA" w:rsidRPr="00C95FD3" w:rsidRDefault="007061CA" w:rsidP="007061CA">
      <w:pPr>
        <w:spacing w:after="0" w:line="240" w:lineRule="auto"/>
        <w:ind w:left="-142"/>
        <w:jc w:val="center"/>
        <w:rPr>
          <w:rFonts w:ascii="Arial" w:eastAsia="Calibri" w:hAnsi="Arial" w:cs="Arial"/>
          <w:sz w:val="16"/>
          <w:szCs w:val="16"/>
        </w:rPr>
      </w:pPr>
      <w:r w:rsidRPr="00C95FD3">
        <w:rPr>
          <w:rFonts w:ascii="Arial" w:eastAsia="Calibri" w:hAnsi="Arial" w:cs="Arial"/>
          <w:b/>
          <w:sz w:val="24"/>
          <w:szCs w:val="24"/>
          <w:lang w:val="es-ES_tradnl"/>
        </w:rPr>
        <w:t>LINETH ARTAVIA GONZÁLEZ</w:t>
      </w:r>
    </w:p>
    <w:p w:rsidR="007061CA" w:rsidRPr="00C95FD3" w:rsidRDefault="007061CA" w:rsidP="007061CA">
      <w:pPr>
        <w:spacing w:after="0" w:line="240" w:lineRule="auto"/>
        <w:ind w:left="-142"/>
        <w:jc w:val="center"/>
        <w:rPr>
          <w:rFonts w:ascii="Arial" w:eastAsia="Calibri" w:hAnsi="Arial" w:cs="Arial"/>
          <w:b/>
          <w:sz w:val="24"/>
          <w:szCs w:val="24"/>
          <w:lang w:val="es-ES_tradnl"/>
        </w:rPr>
      </w:pPr>
      <w:r w:rsidRPr="00C95FD3">
        <w:rPr>
          <w:rFonts w:ascii="Arial" w:eastAsia="Calibri" w:hAnsi="Arial" w:cs="Arial"/>
          <w:b/>
          <w:sz w:val="24"/>
          <w:szCs w:val="24"/>
          <w:lang w:val="es-ES_tradnl"/>
        </w:rPr>
        <w:t>SECRETARIA CONCEJO MUNICIPAL</w:t>
      </w:r>
    </w:p>
    <w:p w:rsidR="007061CA" w:rsidRDefault="007061CA" w:rsidP="007061CA">
      <w:pPr>
        <w:pStyle w:val="Sinespaciado"/>
        <w:ind w:left="360"/>
        <w:rPr>
          <w:rFonts w:ascii="Arial" w:hAnsi="Arial" w:cs="Arial"/>
          <w:sz w:val="16"/>
          <w:szCs w:val="16"/>
        </w:rPr>
      </w:pPr>
      <w:r w:rsidRPr="00116CBF">
        <w:rPr>
          <w:rFonts w:ascii="Arial" w:hAnsi="Arial" w:cs="Arial"/>
          <w:noProof/>
          <w:sz w:val="16"/>
          <w:szCs w:val="16"/>
          <w:lang w:val="es-CR" w:eastAsia="es-CR"/>
        </w:rPr>
        <w:drawing>
          <wp:inline distT="0" distB="0" distL="0" distR="0" wp14:anchorId="0EEF1CC1" wp14:editId="062EC380">
            <wp:extent cx="213459" cy="152400"/>
            <wp:effectExtent l="0" t="0" r="0" b="0"/>
            <wp:docPr id="35" name="Imagen 35"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116CBF">
        <w:rPr>
          <w:rFonts w:ascii="Arial" w:hAnsi="Arial" w:cs="Arial"/>
          <w:sz w:val="16"/>
          <w:szCs w:val="16"/>
        </w:rPr>
        <w:t>C/c: Archivo</w:t>
      </w:r>
    </w:p>
    <w:p w:rsidR="007061CA" w:rsidRDefault="007061CA" w:rsidP="00D86E20">
      <w:pPr>
        <w:pStyle w:val="Sinespaciado"/>
        <w:ind w:left="360"/>
        <w:rPr>
          <w:rFonts w:ascii="Arial" w:hAnsi="Arial" w:cs="Arial"/>
          <w:sz w:val="16"/>
          <w:szCs w:val="16"/>
        </w:rPr>
      </w:pPr>
    </w:p>
    <w:p w:rsidR="00F720AE" w:rsidRDefault="00F720AE" w:rsidP="00D86E20">
      <w:pPr>
        <w:pStyle w:val="Sinespaciado"/>
        <w:ind w:left="360"/>
        <w:rPr>
          <w:rFonts w:ascii="Arial" w:hAnsi="Arial" w:cs="Arial"/>
          <w:sz w:val="16"/>
          <w:szCs w:val="16"/>
        </w:rPr>
      </w:pPr>
    </w:p>
    <w:p w:rsidR="00F720AE" w:rsidRDefault="00F720AE" w:rsidP="00D86E20">
      <w:pPr>
        <w:pStyle w:val="Sinespaciado"/>
        <w:ind w:left="360"/>
        <w:rPr>
          <w:rFonts w:ascii="Arial" w:hAnsi="Arial" w:cs="Arial"/>
          <w:sz w:val="16"/>
          <w:szCs w:val="16"/>
        </w:rPr>
      </w:pPr>
    </w:p>
    <w:p w:rsidR="00F720AE" w:rsidRDefault="00F720AE" w:rsidP="00D86E20">
      <w:pPr>
        <w:pStyle w:val="Sinespaciado"/>
        <w:ind w:left="360"/>
        <w:rPr>
          <w:rFonts w:ascii="Arial" w:hAnsi="Arial" w:cs="Arial"/>
          <w:sz w:val="16"/>
          <w:szCs w:val="16"/>
        </w:rPr>
      </w:pPr>
    </w:p>
    <w:p w:rsidR="00F720AE" w:rsidRPr="00BC69BF" w:rsidRDefault="00F720AE" w:rsidP="00F720AE">
      <w:pPr>
        <w:jc w:val="right"/>
        <w:rPr>
          <w:rFonts w:ascii="Arial" w:hAnsi="Arial" w:cs="Arial"/>
          <w:b/>
          <w:sz w:val="24"/>
          <w:szCs w:val="24"/>
        </w:rPr>
      </w:pPr>
      <w:r w:rsidRPr="00BC69BF">
        <w:rPr>
          <w:rFonts w:ascii="Arial" w:hAnsi="Arial" w:cs="Arial"/>
          <w:b/>
          <w:sz w:val="24"/>
          <w:szCs w:val="24"/>
        </w:rPr>
        <w:lastRenderedPageBreak/>
        <w:t xml:space="preserve">OFICIO </w:t>
      </w:r>
      <w:r>
        <w:rPr>
          <w:rFonts w:ascii="Arial" w:hAnsi="Arial" w:cs="Arial"/>
          <w:b/>
          <w:sz w:val="24"/>
          <w:szCs w:val="24"/>
        </w:rPr>
        <w:t>MSPH-CM-ACUER-659-</w:t>
      </w:r>
      <w:r w:rsidRPr="00BC69BF">
        <w:rPr>
          <w:rFonts w:ascii="Arial" w:hAnsi="Arial" w:cs="Arial"/>
          <w:b/>
          <w:sz w:val="24"/>
          <w:szCs w:val="24"/>
        </w:rPr>
        <w:t>18</w:t>
      </w:r>
    </w:p>
    <w:p w:rsidR="00F720AE" w:rsidRPr="00052773" w:rsidRDefault="00F720AE" w:rsidP="00F720AE">
      <w:pPr>
        <w:spacing w:after="0" w:line="240" w:lineRule="auto"/>
        <w:jc w:val="right"/>
        <w:rPr>
          <w:rFonts w:ascii="Arial" w:eastAsia="Calibri" w:hAnsi="Arial" w:cs="Arial"/>
          <w:sz w:val="24"/>
          <w:szCs w:val="24"/>
        </w:rPr>
      </w:pPr>
      <w:r>
        <w:rPr>
          <w:rFonts w:ascii="Arial" w:eastAsia="Calibri" w:hAnsi="Arial" w:cs="Arial"/>
          <w:sz w:val="24"/>
          <w:szCs w:val="24"/>
        </w:rPr>
        <w:t>San Pablo de Heredia, 15 de noviembre de 2018</w:t>
      </w:r>
    </w:p>
    <w:p w:rsidR="00F720AE" w:rsidRDefault="00F720AE" w:rsidP="00F720AE">
      <w:pPr>
        <w:spacing w:after="0" w:line="240" w:lineRule="auto"/>
        <w:jc w:val="center"/>
        <w:rPr>
          <w:rFonts w:ascii="Arial" w:eastAsia="Calibri" w:hAnsi="Arial" w:cs="Arial"/>
          <w:b/>
          <w:sz w:val="24"/>
          <w:szCs w:val="24"/>
          <w:lang w:val="es-ES"/>
        </w:rPr>
      </w:pPr>
    </w:p>
    <w:p w:rsidR="00F720AE" w:rsidRDefault="00F720AE" w:rsidP="00F720AE">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Señores</w:t>
      </w:r>
    </w:p>
    <w:p w:rsidR="00F720AE" w:rsidRDefault="00F720AE" w:rsidP="00F720AE">
      <w:pPr>
        <w:spacing w:after="0" w:line="240" w:lineRule="auto"/>
        <w:rPr>
          <w:rFonts w:ascii="Arial" w:eastAsia="Calibri" w:hAnsi="Arial" w:cs="Arial"/>
          <w:noProof w:val="0"/>
          <w:sz w:val="24"/>
          <w:szCs w:val="24"/>
          <w:lang w:val="es-ES"/>
        </w:rPr>
      </w:pPr>
      <w:r w:rsidRPr="007061CA">
        <w:rPr>
          <w:rFonts w:ascii="Arial" w:eastAsia="Calibri" w:hAnsi="Arial" w:cs="Arial"/>
          <w:noProof w:val="0"/>
          <w:sz w:val="24"/>
          <w:szCs w:val="24"/>
          <w:lang w:val="es-ES"/>
        </w:rPr>
        <w:t xml:space="preserve">Comisión </w:t>
      </w:r>
      <w:r>
        <w:rPr>
          <w:rFonts w:ascii="Arial" w:eastAsia="Calibri" w:hAnsi="Arial" w:cs="Arial"/>
          <w:noProof w:val="0"/>
          <w:sz w:val="24"/>
          <w:szCs w:val="24"/>
          <w:lang w:val="es-ES"/>
        </w:rPr>
        <w:t>de Obras Públicas</w:t>
      </w:r>
    </w:p>
    <w:p w:rsidR="00F720AE" w:rsidRDefault="00F720AE" w:rsidP="00F720AE">
      <w:pPr>
        <w:spacing w:after="0" w:line="240" w:lineRule="auto"/>
        <w:rPr>
          <w:rFonts w:ascii="Arial" w:eastAsia="Times New Roman" w:hAnsi="Arial" w:cs="Arial"/>
          <w:noProof w:val="0"/>
          <w:sz w:val="24"/>
          <w:szCs w:val="24"/>
          <w:lang w:val="es-ES_tradnl" w:eastAsia="es-ES_tradnl"/>
        </w:rPr>
      </w:pPr>
      <w:r w:rsidRPr="007061CA">
        <w:rPr>
          <w:rFonts w:ascii="Arial" w:eastAsia="Calibri" w:hAnsi="Arial" w:cs="Arial"/>
          <w:noProof w:val="0"/>
          <w:sz w:val="24"/>
          <w:szCs w:val="24"/>
          <w:lang w:val="es-ES"/>
        </w:rPr>
        <w:t>Municipalidad de San Pablo de Heredia</w:t>
      </w:r>
      <w:r>
        <w:rPr>
          <w:rFonts w:ascii="Arial" w:eastAsia="Times New Roman" w:hAnsi="Arial" w:cs="Arial"/>
          <w:noProof w:val="0"/>
          <w:sz w:val="24"/>
          <w:szCs w:val="24"/>
          <w:lang w:val="es-ES_tradnl" w:eastAsia="es-ES_tradnl"/>
        </w:rPr>
        <w:t xml:space="preserve"> </w:t>
      </w:r>
    </w:p>
    <w:p w:rsidR="00F720AE" w:rsidRDefault="00F720AE" w:rsidP="00F720AE">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Pte.</w:t>
      </w:r>
    </w:p>
    <w:p w:rsidR="00F720AE" w:rsidRDefault="00F720AE" w:rsidP="00F720AE">
      <w:pPr>
        <w:spacing w:after="0" w:line="276" w:lineRule="auto"/>
        <w:rPr>
          <w:rFonts w:ascii="Arial" w:eastAsia="Times New Roman" w:hAnsi="Arial" w:cs="Arial"/>
          <w:sz w:val="24"/>
          <w:szCs w:val="24"/>
          <w:lang w:val="es-ES" w:eastAsia="es-ES"/>
        </w:rPr>
      </w:pPr>
    </w:p>
    <w:p w:rsidR="00F720AE" w:rsidRPr="00BC69BF" w:rsidRDefault="00F720AE" w:rsidP="00F720AE">
      <w:pPr>
        <w:spacing w:after="0" w:line="276" w:lineRule="auto"/>
        <w:rPr>
          <w:rFonts w:ascii="Arial" w:eastAsia="Times New Roman" w:hAnsi="Arial" w:cs="Arial"/>
          <w:sz w:val="24"/>
          <w:szCs w:val="24"/>
          <w:lang w:val="es-ES" w:eastAsia="es-ES"/>
        </w:rPr>
      </w:pPr>
      <w:r w:rsidRPr="00BC69BF">
        <w:rPr>
          <w:rFonts w:ascii="Arial" w:eastAsia="Times New Roman" w:hAnsi="Arial" w:cs="Arial"/>
          <w:sz w:val="24"/>
          <w:szCs w:val="24"/>
          <w:lang w:val="es-ES" w:eastAsia="es-ES"/>
        </w:rPr>
        <w:t>Esti</w:t>
      </w:r>
      <w:r>
        <w:rPr>
          <w:rFonts w:ascii="Arial" w:eastAsia="Times New Roman" w:hAnsi="Arial" w:cs="Arial"/>
          <w:sz w:val="24"/>
          <w:szCs w:val="24"/>
          <w:lang w:val="es-ES" w:eastAsia="es-ES"/>
        </w:rPr>
        <w:t>mados señores</w:t>
      </w:r>
      <w:r w:rsidRPr="00BC69BF">
        <w:rPr>
          <w:rFonts w:ascii="Arial" w:eastAsia="Times New Roman" w:hAnsi="Arial" w:cs="Arial"/>
          <w:sz w:val="24"/>
          <w:szCs w:val="24"/>
          <w:lang w:val="es-ES" w:eastAsia="es-ES"/>
        </w:rPr>
        <w:t>:</w:t>
      </w:r>
    </w:p>
    <w:p w:rsidR="00F720AE" w:rsidRPr="00BC69BF" w:rsidRDefault="00F720AE" w:rsidP="00F720AE">
      <w:pPr>
        <w:pStyle w:val="Sinespaciado"/>
        <w:rPr>
          <w:lang w:eastAsia="es-ES"/>
        </w:rPr>
      </w:pPr>
    </w:p>
    <w:p w:rsidR="00F720AE" w:rsidRPr="00BC69BF" w:rsidRDefault="00F720AE" w:rsidP="00F720AE">
      <w:pPr>
        <w:spacing w:after="0"/>
        <w:jc w:val="both"/>
        <w:rPr>
          <w:rFonts w:ascii="Arial" w:eastAsia="Times New Roman" w:hAnsi="Arial" w:cs="Arial"/>
          <w:sz w:val="24"/>
          <w:szCs w:val="24"/>
          <w:lang w:eastAsia="es-ES"/>
        </w:rPr>
      </w:pPr>
      <w:r w:rsidRPr="00BC69BF">
        <w:rPr>
          <w:rFonts w:ascii="Arial" w:eastAsia="Times New Roman" w:hAnsi="Arial" w:cs="Arial"/>
          <w:sz w:val="24"/>
          <w:szCs w:val="24"/>
          <w:lang w:eastAsia="es-ES"/>
        </w:rPr>
        <w:t>Para su conocimiento y fines consiguientes me permito transcribir acuerdo adoptado por éste Órgano Colegiado el cual versa:</w:t>
      </w:r>
    </w:p>
    <w:p w:rsidR="00F720AE" w:rsidRPr="00860BB1" w:rsidRDefault="00F720AE" w:rsidP="00F720AE">
      <w:pPr>
        <w:spacing w:after="0" w:line="240" w:lineRule="auto"/>
        <w:jc w:val="center"/>
        <w:rPr>
          <w:rFonts w:ascii="Arial" w:eastAsia="Calibri" w:hAnsi="Arial" w:cs="Arial"/>
          <w:b/>
          <w:sz w:val="24"/>
          <w:szCs w:val="24"/>
        </w:rPr>
      </w:pPr>
    </w:p>
    <w:p w:rsidR="00F720AE" w:rsidRPr="001F2755" w:rsidRDefault="00F720AE" w:rsidP="00F720AE">
      <w:pPr>
        <w:pStyle w:val="Sinespaciado"/>
        <w:jc w:val="center"/>
        <w:rPr>
          <w:rFonts w:ascii="Arial" w:hAnsi="Arial" w:cs="Arial"/>
          <w:b/>
          <w:sz w:val="24"/>
          <w:szCs w:val="24"/>
        </w:rPr>
      </w:pPr>
      <w:r w:rsidRPr="001F2755">
        <w:rPr>
          <w:rFonts w:ascii="Arial" w:hAnsi="Arial" w:cs="Arial"/>
          <w:b/>
          <w:sz w:val="24"/>
          <w:szCs w:val="24"/>
        </w:rPr>
        <w:t>CONCEJO MUNICIPAL DE SAN PABLO DE HEREDIA</w:t>
      </w:r>
    </w:p>
    <w:p w:rsidR="00F720AE" w:rsidRDefault="00F720AE" w:rsidP="00F720AE">
      <w:pPr>
        <w:pStyle w:val="Sinespaciado"/>
        <w:jc w:val="center"/>
        <w:rPr>
          <w:rFonts w:ascii="Arial" w:hAnsi="Arial" w:cs="Arial"/>
          <w:b/>
          <w:sz w:val="24"/>
          <w:szCs w:val="24"/>
        </w:rPr>
      </w:pPr>
      <w:r w:rsidRPr="001F2755">
        <w:rPr>
          <w:rFonts w:ascii="Arial" w:hAnsi="Arial" w:cs="Arial"/>
          <w:b/>
          <w:sz w:val="24"/>
          <w:szCs w:val="24"/>
        </w:rPr>
        <w:t>SESIÓN ORDINARIA 4</w:t>
      </w:r>
      <w:r>
        <w:rPr>
          <w:rFonts w:ascii="Arial" w:hAnsi="Arial" w:cs="Arial"/>
          <w:b/>
          <w:sz w:val="24"/>
          <w:szCs w:val="24"/>
        </w:rPr>
        <w:t>6</w:t>
      </w:r>
      <w:r w:rsidRPr="001F2755">
        <w:rPr>
          <w:rFonts w:ascii="Arial" w:hAnsi="Arial" w:cs="Arial"/>
          <w:b/>
          <w:sz w:val="24"/>
          <w:szCs w:val="24"/>
        </w:rPr>
        <w:t xml:space="preserve">-18 CELEBRADA EL DÍA </w:t>
      </w:r>
      <w:r>
        <w:rPr>
          <w:rFonts w:ascii="Arial" w:hAnsi="Arial" w:cs="Arial"/>
          <w:b/>
          <w:sz w:val="24"/>
          <w:szCs w:val="24"/>
        </w:rPr>
        <w:t>DOCE DE NOVIEMBRE</w:t>
      </w:r>
      <w:r w:rsidRPr="001F2755">
        <w:rPr>
          <w:rFonts w:ascii="Arial" w:hAnsi="Arial" w:cs="Arial"/>
          <w:b/>
          <w:sz w:val="24"/>
          <w:szCs w:val="24"/>
        </w:rPr>
        <w:t xml:space="preserve">  DEL 2018 A PARTIR DE LAS DIECIOCHO HORAS CON QUINCE MINUTOS</w:t>
      </w:r>
    </w:p>
    <w:p w:rsidR="00F720AE" w:rsidRDefault="00F720AE" w:rsidP="00D86E20">
      <w:pPr>
        <w:pStyle w:val="Sinespaciado"/>
        <w:ind w:left="360"/>
        <w:rPr>
          <w:rFonts w:ascii="Arial" w:hAnsi="Arial" w:cs="Arial"/>
          <w:sz w:val="16"/>
          <w:szCs w:val="16"/>
        </w:rPr>
      </w:pPr>
    </w:p>
    <w:p w:rsidR="00F720AE" w:rsidRPr="00F720AE" w:rsidRDefault="00F720AE" w:rsidP="00F720AE">
      <w:pPr>
        <w:spacing w:after="0" w:line="240" w:lineRule="auto"/>
        <w:rPr>
          <w:rFonts w:ascii="Arial" w:eastAsia="Calibri" w:hAnsi="Arial" w:cs="Arial"/>
          <w:b/>
          <w:noProof w:val="0"/>
          <w:sz w:val="24"/>
          <w:szCs w:val="24"/>
          <w:lang w:val="es-ES"/>
        </w:rPr>
      </w:pPr>
      <w:r w:rsidRPr="00F720AE">
        <w:rPr>
          <w:rFonts w:ascii="Arial" w:eastAsia="Calibri" w:hAnsi="Arial" w:cs="Arial"/>
          <w:b/>
          <w:noProof w:val="0"/>
          <w:sz w:val="24"/>
          <w:szCs w:val="24"/>
          <w:lang w:val="es-ES"/>
        </w:rPr>
        <w:t>CONSIDERANDO</w:t>
      </w:r>
    </w:p>
    <w:p w:rsidR="00F720AE" w:rsidRPr="00F720AE" w:rsidRDefault="00F720AE" w:rsidP="00F720AE">
      <w:pPr>
        <w:spacing w:after="0" w:line="240" w:lineRule="auto"/>
        <w:rPr>
          <w:rFonts w:ascii="Arial" w:eastAsia="Calibri" w:hAnsi="Arial" w:cs="Arial"/>
          <w:b/>
          <w:noProof w:val="0"/>
          <w:sz w:val="24"/>
          <w:szCs w:val="24"/>
          <w:lang w:val="es-ES"/>
        </w:rPr>
      </w:pPr>
    </w:p>
    <w:p w:rsidR="00F720AE" w:rsidRPr="00F720AE" w:rsidRDefault="00F720AE" w:rsidP="00F720AE">
      <w:pPr>
        <w:spacing w:after="0" w:line="240" w:lineRule="auto"/>
        <w:jc w:val="both"/>
        <w:rPr>
          <w:rFonts w:ascii="Arial" w:eastAsia="Calibri" w:hAnsi="Arial" w:cs="Arial"/>
          <w:noProof w:val="0"/>
          <w:sz w:val="24"/>
          <w:szCs w:val="24"/>
          <w:lang w:val="es-ES"/>
        </w:rPr>
      </w:pPr>
      <w:r w:rsidRPr="00F720AE">
        <w:rPr>
          <w:rFonts w:ascii="Arial" w:eastAsia="Calibri" w:hAnsi="Arial" w:cs="Arial"/>
          <w:noProof w:val="0"/>
          <w:sz w:val="24"/>
          <w:szCs w:val="24"/>
          <w:lang w:val="es-ES"/>
        </w:rPr>
        <w:t xml:space="preserve">Oficio MSPH-AM-NI-202-2018, de fecha 12 de noviembre de 2018, suscrito por el Sr. Bernardo Porras López, Alcalde Municipal, donde remite oficio MSPH-DDU-IP-NI-090-2018, suscrito por el Arq. Allan Alfaro Arias,  Sección de Infraestructura Pública, sobre solicitud de desfogue pluvial “Proyecto </w:t>
      </w:r>
      <w:proofErr w:type="spellStart"/>
      <w:r w:rsidRPr="00F720AE">
        <w:rPr>
          <w:rFonts w:ascii="Arial" w:eastAsia="Calibri" w:hAnsi="Arial" w:cs="Arial"/>
          <w:noProof w:val="0"/>
          <w:sz w:val="24"/>
          <w:szCs w:val="24"/>
          <w:lang w:val="es-ES"/>
        </w:rPr>
        <w:t>Walmart</w:t>
      </w:r>
      <w:proofErr w:type="spellEnd"/>
      <w:r w:rsidRPr="00F720AE">
        <w:rPr>
          <w:rFonts w:ascii="Arial" w:eastAsia="Calibri" w:hAnsi="Arial" w:cs="Arial"/>
          <w:noProof w:val="0"/>
          <w:sz w:val="24"/>
          <w:szCs w:val="24"/>
          <w:lang w:val="es-ES"/>
        </w:rPr>
        <w:t xml:space="preserve"> San Pablo de Heredia”</w:t>
      </w:r>
    </w:p>
    <w:p w:rsidR="00F720AE" w:rsidRPr="00F720AE" w:rsidRDefault="00F720AE" w:rsidP="00F720AE">
      <w:pPr>
        <w:spacing w:after="0" w:line="240" w:lineRule="auto"/>
        <w:rPr>
          <w:rFonts w:ascii="Arial" w:eastAsia="Calibri" w:hAnsi="Arial" w:cs="Arial"/>
          <w:b/>
          <w:noProof w:val="0"/>
          <w:sz w:val="24"/>
          <w:szCs w:val="24"/>
          <w:lang w:val="es-ES"/>
        </w:rPr>
      </w:pPr>
    </w:p>
    <w:p w:rsidR="00F720AE" w:rsidRPr="00F720AE" w:rsidRDefault="00F720AE" w:rsidP="00F720AE">
      <w:pPr>
        <w:spacing w:after="0" w:line="240" w:lineRule="auto"/>
        <w:rPr>
          <w:rFonts w:ascii="Arial" w:eastAsia="Calibri" w:hAnsi="Arial" w:cs="Arial"/>
          <w:b/>
          <w:noProof w:val="0"/>
          <w:sz w:val="24"/>
          <w:szCs w:val="24"/>
          <w:lang w:val="es-ES"/>
        </w:rPr>
      </w:pPr>
      <w:r w:rsidRPr="00F720AE">
        <w:rPr>
          <w:rFonts w:ascii="Arial" w:eastAsia="Calibri" w:hAnsi="Arial" w:cs="Arial"/>
          <w:b/>
          <w:noProof w:val="0"/>
          <w:sz w:val="24"/>
          <w:szCs w:val="24"/>
          <w:lang w:val="es-ES"/>
        </w:rPr>
        <w:t>ESTE CONCEJO MUNICIPAL ACUERDA</w:t>
      </w:r>
    </w:p>
    <w:p w:rsidR="00F720AE" w:rsidRPr="00F720AE" w:rsidRDefault="00F720AE" w:rsidP="00F720AE">
      <w:pPr>
        <w:spacing w:after="0" w:line="240" w:lineRule="auto"/>
        <w:rPr>
          <w:rFonts w:ascii="Calibri" w:eastAsia="Calibri" w:hAnsi="Calibri" w:cs="Times New Roman"/>
          <w:noProof w:val="0"/>
        </w:rPr>
      </w:pPr>
    </w:p>
    <w:p w:rsidR="00F720AE" w:rsidRPr="00F720AE" w:rsidRDefault="00F720AE" w:rsidP="00F720AE">
      <w:pPr>
        <w:spacing w:after="0" w:line="240" w:lineRule="auto"/>
        <w:jc w:val="both"/>
        <w:rPr>
          <w:rFonts w:ascii="Arial" w:eastAsia="Calibri" w:hAnsi="Arial" w:cs="Arial"/>
          <w:noProof w:val="0"/>
          <w:sz w:val="24"/>
          <w:szCs w:val="24"/>
          <w:lang w:val="es-ES"/>
        </w:rPr>
      </w:pPr>
      <w:r w:rsidRPr="00F720AE">
        <w:rPr>
          <w:rFonts w:ascii="Arial" w:eastAsia="Calibri" w:hAnsi="Arial" w:cs="Arial"/>
          <w:noProof w:val="0"/>
          <w:sz w:val="24"/>
          <w:szCs w:val="24"/>
          <w:lang w:val="es-ES"/>
        </w:rPr>
        <w:t xml:space="preserve">Remitir dicho oficio a la Comisión de Obras Públicas para su respectivo análisis y posterior dictamen. </w:t>
      </w:r>
    </w:p>
    <w:p w:rsidR="00F720AE" w:rsidRPr="00F720AE" w:rsidRDefault="00F720AE" w:rsidP="00F720AE">
      <w:pPr>
        <w:spacing w:after="0" w:line="240" w:lineRule="auto"/>
        <w:jc w:val="both"/>
        <w:rPr>
          <w:rFonts w:ascii="Arial" w:eastAsia="Calibri" w:hAnsi="Arial" w:cs="Arial"/>
          <w:noProof w:val="0"/>
          <w:sz w:val="24"/>
          <w:szCs w:val="24"/>
          <w:lang w:val="es-ES"/>
        </w:rPr>
      </w:pPr>
    </w:p>
    <w:p w:rsidR="00F720AE" w:rsidRPr="00F720AE" w:rsidRDefault="00F720AE" w:rsidP="00F720AE">
      <w:pPr>
        <w:spacing w:line="252" w:lineRule="auto"/>
        <w:jc w:val="both"/>
        <w:rPr>
          <w:rFonts w:ascii="Arial" w:eastAsia="Calibri" w:hAnsi="Arial" w:cs="Arial"/>
          <w:b/>
          <w:noProof w:val="0"/>
        </w:rPr>
      </w:pPr>
      <w:r w:rsidRPr="00F720AE">
        <w:rPr>
          <w:rFonts w:ascii="Arial" w:eastAsia="Calibri" w:hAnsi="Arial" w:cs="Arial"/>
          <w:b/>
          <w:noProof w:val="0"/>
        </w:rPr>
        <w:t>ACUERDO UNÁNIME Y DECLARADO DEFINITIVAMENTE APROBADO N°659-18</w:t>
      </w:r>
    </w:p>
    <w:p w:rsidR="00F720AE" w:rsidRPr="00F720AE" w:rsidRDefault="00F720AE" w:rsidP="00F720AE">
      <w:pPr>
        <w:spacing w:after="0" w:line="240" w:lineRule="auto"/>
        <w:jc w:val="both"/>
        <w:rPr>
          <w:rFonts w:ascii="Arial" w:eastAsia="Calibri" w:hAnsi="Arial" w:cs="Arial"/>
          <w:noProof w:val="0"/>
          <w:sz w:val="24"/>
          <w:szCs w:val="24"/>
        </w:rPr>
      </w:pPr>
      <w:r w:rsidRPr="00F720AE">
        <w:rPr>
          <w:rFonts w:ascii="Arial" w:eastAsia="Calibri" w:hAnsi="Arial" w:cs="Arial"/>
          <w:noProof w:val="0"/>
          <w:sz w:val="24"/>
          <w:szCs w:val="24"/>
        </w:rPr>
        <w:t>Acuerdo con el voto positivo de los regidores</w:t>
      </w:r>
    </w:p>
    <w:p w:rsidR="00F720AE" w:rsidRPr="00F720AE" w:rsidRDefault="00F720AE" w:rsidP="00F720AE">
      <w:pPr>
        <w:spacing w:after="0" w:line="240" w:lineRule="auto"/>
        <w:rPr>
          <w:rFonts w:ascii="Calibri" w:eastAsia="Calibri" w:hAnsi="Calibri" w:cs="Times New Roman"/>
          <w:noProof w:val="0"/>
        </w:rPr>
      </w:pPr>
    </w:p>
    <w:p w:rsidR="00F720AE" w:rsidRPr="00F720AE" w:rsidRDefault="00F720AE" w:rsidP="00827EA9">
      <w:pPr>
        <w:numPr>
          <w:ilvl w:val="0"/>
          <w:numId w:val="49"/>
        </w:numPr>
        <w:spacing w:after="0" w:line="240" w:lineRule="auto"/>
        <w:ind w:left="1418"/>
        <w:contextualSpacing/>
        <w:jc w:val="both"/>
        <w:rPr>
          <w:rFonts w:ascii="Arial" w:eastAsia="Calibri" w:hAnsi="Arial" w:cs="Arial"/>
          <w:noProof w:val="0"/>
          <w:sz w:val="24"/>
          <w:szCs w:val="24"/>
          <w:lang w:val="es-ES"/>
        </w:rPr>
      </w:pPr>
      <w:r w:rsidRPr="00F720AE">
        <w:rPr>
          <w:rFonts w:ascii="Arial" w:eastAsia="Calibri" w:hAnsi="Arial" w:cs="Arial"/>
          <w:noProof w:val="0"/>
          <w:sz w:val="24"/>
          <w:szCs w:val="24"/>
          <w:lang w:val="es-ES"/>
        </w:rPr>
        <w:t>María de los Ángeles Artavia Zeledón, Partido Unidad Social Cristiana</w:t>
      </w:r>
    </w:p>
    <w:p w:rsidR="00F720AE" w:rsidRPr="00F720AE" w:rsidRDefault="00F720AE" w:rsidP="00827EA9">
      <w:pPr>
        <w:numPr>
          <w:ilvl w:val="0"/>
          <w:numId w:val="49"/>
        </w:numPr>
        <w:spacing w:after="0" w:line="240" w:lineRule="auto"/>
        <w:ind w:left="1418"/>
        <w:contextualSpacing/>
        <w:jc w:val="both"/>
        <w:rPr>
          <w:rFonts w:ascii="Arial" w:eastAsia="Calibri" w:hAnsi="Arial" w:cs="Arial"/>
          <w:noProof w:val="0"/>
          <w:sz w:val="24"/>
          <w:szCs w:val="24"/>
          <w:lang w:val="es-ES"/>
        </w:rPr>
      </w:pPr>
      <w:r w:rsidRPr="00F720AE">
        <w:rPr>
          <w:rFonts w:ascii="Arial" w:eastAsia="Calibri" w:hAnsi="Arial" w:cs="Arial"/>
          <w:noProof w:val="0"/>
          <w:sz w:val="24"/>
          <w:szCs w:val="24"/>
          <w:lang w:val="es-ES"/>
        </w:rPr>
        <w:t>Damaris Gamboa Hernández, Partido Unidad Social Cristiana</w:t>
      </w:r>
    </w:p>
    <w:p w:rsidR="00F720AE" w:rsidRPr="00F720AE" w:rsidRDefault="00F720AE" w:rsidP="00827EA9">
      <w:pPr>
        <w:numPr>
          <w:ilvl w:val="0"/>
          <w:numId w:val="49"/>
        </w:numPr>
        <w:spacing w:after="0" w:line="240" w:lineRule="auto"/>
        <w:ind w:left="1418"/>
        <w:contextualSpacing/>
        <w:jc w:val="both"/>
        <w:rPr>
          <w:rFonts w:ascii="Arial" w:eastAsia="Calibri" w:hAnsi="Arial" w:cs="Arial"/>
          <w:noProof w:val="0"/>
          <w:sz w:val="24"/>
          <w:szCs w:val="24"/>
          <w:lang w:val="es-ES"/>
        </w:rPr>
      </w:pPr>
      <w:r w:rsidRPr="00F720AE">
        <w:rPr>
          <w:rFonts w:ascii="Arial" w:eastAsia="Calibri" w:hAnsi="Arial" w:cs="Arial"/>
          <w:noProof w:val="0"/>
          <w:sz w:val="24"/>
          <w:szCs w:val="24"/>
          <w:lang w:val="es-ES"/>
        </w:rPr>
        <w:t>Rolando Salas Duarte, Partido Unidad Social Cristiana</w:t>
      </w:r>
    </w:p>
    <w:p w:rsidR="00F720AE" w:rsidRPr="00F720AE" w:rsidRDefault="00F720AE" w:rsidP="00827EA9">
      <w:pPr>
        <w:numPr>
          <w:ilvl w:val="0"/>
          <w:numId w:val="49"/>
        </w:numPr>
        <w:spacing w:after="0" w:line="240" w:lineRule="auto"/>
        <w:ind w:left="1418"/>
        <w:contextualSpacing/>
        <w:jc w:val="both"/>
        <w:rPr>
          <w:rFonts w:ascii="Arial" w:eastAsia="Calibri" w:hAnsi="Arial" w:cs="Arial"/>
          <w:noProof w:val="0"/>
          <w:sz w:val="24"/>
          <w:szCs w:val="24"/>
          <w:lang w:val="es-ES"/>
        </w:rPr>
      </w:pPr>
      <w:r w:rsidRPr="00F720AE">
        <w:rPr>
          <w:rFonts w:ascii="Arial" w:eastAsia="Calibri" w:hAnsi="Arial" w:cs="Arial"/>
          <w:noProof w:val="0"/>
          <w:sz w:val="24"/>
          <w:szCs w:val="24"/>
          <w:lang w:val="es-ES"/>
        </w:rPr>
        <w:t>Yojhan Cubero Ramírez, Partido Liberación Nacional</w:t>
      </w:r>
    </w:p>
    <w:p w:rsidR="00F720AE" w:rsidRPr="00F720AE" w:rsidRDefault="00F720AE" w:rsidP="00827EA9">
      <w:pPr>
        <w:numPr>
          <w:ilvl w:val="0"/>
          <w:numId w:val="49"/>
        </w:numPr>
        <w:spacing w:after="0" w:line="240" w:lineRule="auto"/>
        <w:ind w:left="1418"/>
        <w:contextualSpacing/>
        <w:jc w:val="both"/>
        <w:rPr>
          <w:rFonts w:ascii="Arial" w:eastAsia="Calibri" w:hAnsi="Arial" w:cs="Arial"/>
          <w:noProof w:val="0"/>
          <w:sz w:val="24"/>
          <w:szCs w:val="24"/>
          <w:lang w:val="es-ES"/>
        </w:rPr>
      </w:pPr>
      <w:r w:rsidRPr="00F720AE">
        <w:rPr>
          <w:rFonts w:ascii="Arial" w:eastAsia="Calibri" w:hAnsi="Arial" w:cs="Arial"/>
          <w:noProof w:val="0"/>
          <w:sz w:val="24"/>
          <w:szCs w:val="24"/>
          <w:lang w:val="es-ES"/>
        </w:rPr>
        <w:t>Betty Castillo Ortiz, Partido Liberación Nacional</w:t>
      </w:r>
    </w:p>
    <w:p w:rsidR="00F720AE" w:rsidRDefault="00F720AE" w:rsidP="00D86E20">
      <w:pPr>
        <w:pStyle w:val="Sinespaciado"/>
        <w:ind w:left="360"/>
        <w:rPr>
          <w:rFonts w:ascii="Arial" w:hAnsi="Arial" w:cs="Arial"/>
          <w:sz w:val="16"/>
          <w:szCs w:val="16"/>
        </w:rPr>
      </w:pPr>
    </w:p>
    <w:p w:rsidR="00F720AE" w:rsidRDefault="00F720AE" w:rsidP="00D86E20">
      <w:pPr>
        <w:pStyle w:val="Sinespaciado"/>
        <w:ind w:left="360"/>
        <w:rPr>
          <w:rFonts w:ascii="Arial" w:hAnsi="Arial" w:cs="Arial"/>
          <w:sz w:val="16"/>
          <w:szCs w:val="16"/>
        </w:rPr>
      </w:pPr>
    </w:p>
    <w:p w:rsidR="00F720AE" w:rsidRDefault="00F720AE" w:rsidP="00D86E20">
      <w:pPr>
        <w:pStyle w:val="Sinespaciado"/>
        <w:ind w:left="360"/>
        <w:rPr>
          <w:rFonts w:ascii="Arial" w:hAnsi="Arial" w:cs="Arial"/>
          <w:sz w:val="16"/>
          <w:szCs w:val="16"/>
        </w:rPr>
      </w:pPr>
    </w:p>
    <w:p w:rsidR="00F720AE" w:rsidRDefault="00F720AE" w:rsidP="00D86E20">
      <w:pPr>
        <w:pStyle w:val="Sinespaciado"/>
        <w:ind w:left="360"/>
        <w:rPr>
          <w:rFonts w:ascii="Arial" w:hAnsi="Arial" w:cs="Arial"/>
          <w:sz w:val="16"/>
          <w:szCs w:val="16"/>
        </w:rPr>
      </w:pPr>
    </w:p>
    <w:p w:rsidR="00AD272C" w:rsidRDefault="00AD272C" w:rsidP="00D86E20">
      <w:pPr>
        <w:pStyle w:val="Sinespaciado"/>
        <w:ind w:left="360"/>
        <w:rPr>
          <w:rFonts w:ascii="Arial" w:hAnsi="Arial" w:cs="Arial"/>
          <w:sz w:val="16"/>
          <w:szCs w:val="16"/>
        </w:rPr>
      </w:pPr>
    </w:p>
    <w:p w:rsidR="00F720AE" w:rsidRPr="00C95FD3" w:rsidRDefault="00F720AE" w:rsidP="00F720AE">
      <w:pPr>
        <w:spacing w:after="0" w:line="240" w:lineRule="auto"/>
        <w:ind w:left="-142"/>
        <w:jc w:val="center"/>
        <w:rPr>
          <w:rFonts w:ascii="Arial" w:eastAsia="Calibri" w:hAnsi="Arial" w:cs="Arial"/>
          <w:sz w:val="16"/>
          <w:szCs w:val="16"/>
        </w:rPr>
      </w:pPr>
      <w:r w:rsidRPr="00C95FD3">
        <w:rPr>
          <w:rFonts w:ascii="Arial" w:eastAsia="Calibri" w:hAnsi="Arial" w:cs="Arial"/>
          <w:b/>
          <w:sz w:val="24"/>
          <w:szCs w:val="24"/>
          <w:lang w:val="es-ES_tradnl"/>
        </w:rPr>
        <w:t>LINETH ARTAVIA GONZÁLEZ</w:t>
      </w:r>
    </w:p>
    <w:p w:rsidR="00F720AE" w:rsidRPr="00C95FD3" w:rsidRDefault="00F720AE" w:rsidP="00F720AE">
      <w:pPr>
        <w:spacing w:after="0" w:line="240" w:lineRule="auto"/>
        <w:ind w:left="-142"/>
        <w:jc w:val="center"/>
        <w:rPr>
          <w:rFonts w:ascii="Arial" w:eastAsia="Calibri" w:hAnsi="Arial" w:cs="Arial"/>
          <w:b/>
          <w:sz w:val="24"/>
          <w:szCs w:val="24"/>
          <w:lang w:val="es-ES_tradnl"/>
        </w:rPr>
      </w:pPr>
      <w:r w:rsidRPr="00C95FD3">
        <w:rPr>
          <w:rFonts w:ascii="Arial" w:eastAsia="Calibri" w:hAnsi="Arial" w:cs="Arial"/>
          <w:b/>
          <w:sz w:val="24"/>
          <w:szCs w:val="24"/>
          <w:lang w:val="es-ES_tradnl"/>
        </w:rPr>
        <w:t>SECRETARIA CONCEJO MUNICIPAL</w:t>
      </w:r>
    </w:p>
    <w:p w:rsidR="00F720AE" w:rsidRDefault="00F720AE" w:rsidP="00F720AE">
      <w:pPr>
        <w:pStyle w:val="Sinespaciado"/>
        <w:ind w:left="360"/>
        <w:rPr>
          <w:rFonts w:ascii="Arial" w:hAnsi="Arial" w:cs="Arial"/>
          <w:sz w:val="16"/>
          <w:szCs w:val="16"/>
        </w:rPr>
      </w:pPr>
      <w:r w:rsidRPr="00116CBF">
        <w:rPr>
          <w:rFonts w:ascii="Arial" w:hAnsi="Arial" w:cs="Arial"/>
          <w:noProof/>
          <w:sz w:val="16"/>
          <w:szCs w:val="16"/>
          <w:lang w:val="es-CR" w:eastAsia="es-CR"/>
        </w:rPr>
        <w:drawing>
          <wp:inline distT="0" distB="0" distL="0" distR="0" wp14:anchorId="263A9090" wp14:editId="2FC8A401">
            <wp:extent cx="213459" cy="152400"/>
            <wp:effectExtent l="0" t="0" r="0" b="0"/>
            <wp:docPr id="36" name="Imagen 36"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116CBF">
        <w:rPr>
          <w:rFonts w:ascii="Arial" w:hAnsi="Arial" w:cs="Arial"/>
          <w:sz w:val="16"/>
          <w:szCs w:val="16"/>
        </w:rPr>
        <w:t>C/c: Archivo</w:t>
      </w:r>
    </w:p>
    <w:p w:rsidR="00F720AE" w:rsidRDefault="00F720AE" w:rsidP="00F720AE">
      <w:pPr>
        <w:pStyle w:val="Sinespaciado"/>
        <w:ind w:left="360"/>
        <w:rPr>
          <w:rFonts w:ascii="Arial" w:hAnsi="Arial" w:cs="Arial"/>
          <w:sz w:val="16"/>
          <w:szCs w:val="16"/>
        </w:rPr>
      </w:pPr>
    </w:p>
    <w:p w:rsidR="00C25ED2" w:rsidRPr="00BC69BF" w:rsidRDefault="00C25ED2" w:rsidP="00C25ED2">
      <w:pPr>
        <w:jc w:val="right"/>
        <w:rPr>
          <w:rFonts w:ascii="Arial" w:hAnsi="Arial" w:cs="Arial"/>
          <w:b/>
          <w:sz w:val="24"/>
          <w:szCs w:val="24"/>
        </w:rPr>
      </w:pPr>
      <w:r w:rsidRPr="00BC69BF">
        <w:rPr>
          <w:rFonts w:ascii="Arial" w:hAnsi="Arial" w:cs="Arial"/>
          <w:b/>
          <w:sz w:val="24"/>
          <w:szCs w:val="24"/>
        </w:rPr>
        <w:lastRenderedPageBreak/>
        <w:t xml:space="preserve">OFICIO </w:t>
      </w:r>
      <w:r>
        <w:rPr>
          <w:rFonts w:ascii="Arial" w:hAnsi="Arial" w:cs="Arial"/>
          <w:b/>
          <w:sz w:val="24"/>
          <w:szCs w:val="24"/>
        </w:rPr>
        <w:t>MSPH-CM-ACUER-660-</w:t>
      </w:r>
      <w:r w:rsidRPr="00BC69BF">
        <w:rPr>
          <w:rFonts w:ascii="Arial" w:hAnsi="Arial" w:cs="Arial"/>
          <w:b/>
          <w:sz w:val="24"/>
          <w:szCs w:val="24"/>
        </w:rPr>
        <w:t>18</w:t>
      </w:r>
    </w:p>
    <w:p w:rsidR="00C25ED2" w:rsidRPr="00052773" w:rsidRDefault="00C25ED2" w:rsidP="00C25ED2">
      <w:pPr>
        <w:spacing w:after="0" w:line="240" w:lineRule="auto"/>
        <w:jc w:val="right"/>
        <w:rPr>
          <w:rFonts w:ascii="Arial" w:eastAsia="Calibri" w:hAnsi="Arial" w:cs="Arial"/>
          <w:sz w:val="24"/>
          <w:szCs w:val="24"/>
        </w:rPr>
      </w:pPr>
      <w:r>
        <w:rPr>
          <w:rFonts w:ascii="Arial" w:eastAsia="Calibri" w:hAnsi="Arial" w:cs="Arial"/>
          <w:sz w:val="24"/>
          <w:szCs w:val="24"/>
        </w:rPr>
        <w:t>San Pablo de Heredia, 15 de noviembre de 2018</w:t>
      </w:r>
    </w:p>
    <w:p w:rsidR="00C25ED2" w:rsidRDefault="00C25ED2" w:rsidP="00C25ED2">
      <w:pPr>
        <w:spacing w:after="0" w:line="240" w:lineRule="auto"/>
        <w:jc w:val="center"/>
        <w:rPr>
          <w:rFonts w:ascii="Arial" w:eastAsia="Calibri" w:hAnsi="Arial" w:cs="Arial"/>
          <w:b/>
          <w:sz w:val="24"/>
          <w:szCs w:val="24"/>
          <w:lang w:val="es-ES"/>
        </w:rPr>
      </w:pPr>
    </w:p>
    <w:p w:rsidR="00C25ED2" w:rsidRDefault="00EA1E4A" w:rsidP="00C25ED2">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Señor</w:t>
      </w:r>
    </w:p>
    <w:p w:rsidR="00C25ED2" w:rsidRDefault="00EA1E4A" w:rsidP="00C25ED2">
      <w:pPr>
        <w:spacing w:after="0" w:line="240" w:lineRule="auto"/>
        <w:rPr>
          <w:rFonts w:ascii="Arial" w:eastAsia="Calibri" w:hAnsi="Arial" w:cs="Arial"/>
          <w:noProof w:val="0"/>
          <w:sz w:val="24"/>
          <w:szCs w:val="24"/>
          <w:lang w:val="es-ES"/>
        </w:rPr>
      </w:pPr>
      <w:r>
        <w:rPr>
          <w:rFonts w:ascii="Arial" w:eastAsia="Calibri" w:hAnsi="Arial" w:cs="Arial"/>
          <w:noProof w:val="0"/>
          <w:sz w:val="24"/>
          <w:szCs w:val="24"/>
          <w:lang w:val="es-ES"/>
        </w:rPr>
        <w:t>Bernardo Porras López, Alcalde Municipal</w:t>
      </w:r>
    </w:p>
    <w:p w:rsidR="00EA1E4A" w:rsidRDefault="00EA1E4A" w:rsidP="00C25ED2">
      <w:pPr>
        <w:spacing w:after="0" w:line="240" w:lineRule="auto"/>
        <w:rPr>
          <w:rFonts w:ascii="Arial" w:eastAsia="Times New Roman" w:hAnsi="Arial" w:cs="Arial"/>
          <w:noProof w:val="0"/>
          <w:sz w:val="24"/>
          <w:szCs w:val="24"/>
          <w:lang w:val="es-ES_tradnl" w:eastAsia="es-ES_tradnl"/>
        </w:rPr>
      </w:pPr>
      <w:r>
        <w:rPr>
          <w:rFonts w:ascii="Arial" w:eastAsia="Calibri" w:hAnsi="Arial" w:cs="Arial"/>
          <w:noProof w:val="0"/>
          <w:sz w:val="24"/>
          <w:szCs w:val="24"/>
          <w:lang w:val="es-ES"/>
        </w:rPr>
        <w:t>Municipalidad de San Pablo de Heredia</w:t>
      </w:r>
    </w:p>
    <w:p w:rsidR="00C25ED2" w:rsidRDefault="00C25ED2" w:rsidP="00C25ED2">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Pte.</w:t>
      </w:r>
    </w:p>
    <w:p w:rsidR="00C25ED2" w:rsidRDefault="00C25ED2" w:rsidP="00C25ED2">
      <w:pPr>
        <w:spacing w:after="0" w:line="276" w:lineRule="auto"/>
        <w:rPr>
          <w:rFonts w:ascii="Arial" w:eastAsia="Times New Roman" w:hAnsi="Arial" w:cs="Arial"/>
          <w:sz w:val="24"/>
          <w:szCs w:val="24"/>
          <w:lang w:val="es-ES" w:eastAsia="es-ES"/>
        </w:rPr>
      </w:pPr>
    </w:p>
    <w:p w:rsidR="00C25ED2" w:rsidRPr="00BC69BF" w:rsidRDefault="00C25ED2" w:rsidP="00C25ED2">
      <w:pPr>
        <w:spacing w:after="0" w:line="276" w:lineRule="auto"/>
        <w:rPr>
          <w:rFonts w:ascii="Arial" w:eastAsia="Times New Roman" w:hAnsi="Arial" w:cs="Arial"/>
          <w:sz w:val="24"/>
          <w:szCs w:val="24"/>
          <w:lang w:val="es-ES" w:eastAsia="es-ES"/>
        </w:rPr>
      </w:pPr>
      <w:r w:rsidRPr="00BC69BF">
        <w:rPr>
          <w:rFonts w:ascii="Arial" w:eastAsia="Times New Roman" w:hAnsi="Arial" w:cs="Arial"/>
          <w:sz w:val="24"/>
          <w:szCs w:val="24"/>
          <w:lang w:val="es-ES" w:eastAsia="es-ES"/>
        </w:rPr>
        <w:t>Esti</w:t>
      </w:r>
      <w:r w:rsidR="00EA1E4A">
        <w:rPr>
          <w:rFonts w:ascii="Arial" w:eastAsia="Times New Roman" w:hAnsi="Arial" w:cs="Arial"/>
          <w:sz w:val="24"/>
          <w:szCs w:val="24"/>
          <w:lang w:val="es-ES" w:eastAsia="es-ES"/>
        </w:rPr>
        <w:t>mado señor</w:t>
      </w:r>
      <w:r w:rsidRPr="00BC69BF">
        <w:rPr>
          <w:rFonts w:ascii="Arial" w:eastAsia="Times New Roman" w:hAnsi="Arial" w:cs="Arial"/>
          <w:sz w:val="24"/>
          <w:szCs w:val="24"/>
          <w:lang w:val="es-ES" w:eastAsia="es-ES"/>
        </w:rPr>
        <w:t>:</w:t>
      </w:r>
    </w:p>
    <w:p w:rsidR="00C25ED2" w:rsidRPr="00BC69BF" w:rsidRDefault="00C25ED2" w:rsidP="00C25ED2">
      <w:pPr>
        <w:pStyle w:val="Sinespaciado"/>
        <w:rPr>
          <w:lang w:eastAsia="es-ES"/>
        </w:rPr>
      </w:pPr>
    </w:p>
    <w:p w:rsidR="00C25ED2" w:rsidRPr="00BC69BF" w:rsidRDefault="00C25ED2" w:rsidP="00C25ED2">
      <w:pPr>
        <w:spacing w:after="0"/>
        <w:jc w:val="both"/>
        <w:rPr>
          <w:rFonts w:ascii="Arial" w:eastAsia="Times New Roman" w:hAnsi="Arial" w:cs="Arial"/>
          <w:sz w:val="24"/>
          <w:szCs w:val="24"/>
          <w:lang w:eastAsia="es-ES"/>
        </w:rPr>
      </w:pPr>
      <w:r w:rsidRPr="00BC69BF">
        <w:rPr>
          <w:rFonts w:ascii="Arial" w:eastAsia="Times New Roman" w:hAnsi="Arial" w:cs="Arial"/>
          <w:sz w:val="24"/>
          <w:szCs w:val="24"/>
          <w:lang w:eastAsia="es-ES"/>
        </w:rPr>
        <w:t>Para su conocimiento y fines consiguientes me permito transcribir acuerdo adoptado por éste Órgano Colegiado el cual versa:</w:t>
      </w:r>
    </w:p>
    <w:p w:rsidR="00C25ED2" w:rsidRPr="00860BB1" w:rsidRDefault="00C25ED2" w:rsidP="00C25ED2">
      <w:pPr>
        <w:spacing w:after="0" w:line="240" w:lineRule="auto"/>
        <w:jc w:val="center"/>
        <w:rPr>
          <w:rFonts w:ascii="Arial" w:eastAsia="Calibri" w:hAnsi="Arial" w:cs="Arial"/>
          <w:b/>
          <w:sz w:val="24"/>
          <w:szCs w:val="24"/>
        </w:rPr>
      </w:pPr>
    </w:p>
    <w:p w:rsidR="00C25ED2" w:rsidRPr="001F2755" w:rsidRDefault="00C25ED2" w:rsidP="00C25ED2">
      <w:pPr>
        <w:pStyle w:val="Sinespaciado"/>
        <w:jc w:val="center"/>
        <w:rPr>
          <w:rFonts w:ascii="Arial" w:hAnsi="Arial" w:cs="Arial"/>
          <w:b/>
          <w:sz w:val="24"/>
          <w:szCs w:val="24"/>
        </w:rPr>
      </w:pPr>
      <w:r w:rsidRPr="001F2755">
        <w:rPr>
          <w:rFonts w:ascii="Arial" w:hAnsi="Arial" w:cs="Arial"/>
          <w:b/>
          <w:sz w:val="24"/>
          <w:szCs w:val="24"/>
        </w:rPr>
        <w:t>CONCEJO MUNICIPAL DE SAN PABLO DE HEREDIA</w:t>
      </w:r>
    </w:p>
    <w:p w:rsidR="00C25ED2" w:rsidRDefault="00C25ED2" w:rsidP="00C25ED2">
      <w:pPr>
        <w:pStyle w:val="Sinespaciado"/>
        <w:jc w:val="center"/>
        <w:rPr>
          <w:rFonts w:ascii="Arial" w:hAnsi="Arial" w:cs="Arial"/>
          <w:b/>
          <w:sz w:val="24"/>
          <w:szCs w:val="24"/>
        </w:rPr>
      </w:pPr>
      <w:r w:rsidRPr="001F2755">
        <w:rPr>
          <w:rFonts w:ascii="Arial" w:hAnsi="Arial" w:cs="Arial"/>
          <w:b/>
          <w:sz w:val="24"/>
          <w:szCs w:val="24"/>
        </w:rPr>
        <w:t>SESIÓN ORDINARIA 4</w:t>
      </w:r>
      <w:r>
        <w:rPr>
          <w:rFonts w:ascii="Arial" w:hAnsi="Arial" w:cs="Arial"/>
          <w:b/>
          <w:sz w:val="24"/>
          <w:szCs w:val="24"/>
        </w:rPr>
        <w:t>6</w:t>
      </w:r>
      <w:r w:rsidRPr="001F2755">
        <w:rPr>
          <w:rFonts w:ascii="Arial" w:hAnsi="Arial" w:cs="Arial"/>
          <w:b/>
          <w:sz w:val="24"/>
          <w:szCs w:val="24"/>
        </w:rPr>
        <w:t xml:space="preserve">-18 CELEBRADA EL DÍA </w:t>
      </w:r>
      <w:r>
        <w:rPr>
          <w:rFonts w:ascii="Arial" w:hAnsi="Arial" w:cs="Arial"/>
          <w:b/>
          <w:sz w:val="24"/>
          <w:szCs w:val="24"/>
        </w:rPr>
        <w:t>DOCE DE NOVIEMBRE</w:t>
      </w:r>
      <w:r w:rsidRPr="001F2755">
        <w:rPr>
          <w:rFonts w:ascii="Arial" w:hAnsi="Arial" w:cs="Arial"/>
          <w:b/>
          <w:sz w:val="24"/>
          <w:szCs w:val="24"/>
        </w:rPr>
        <w:t xml:space="preserve">  DEL 2018 A PARTIR DE LAS DIECIOCHO HORAS CON QUINCE MINUTOS</w:t>
      </w:r>
    </w:p>
    <w:p w:rsidR="00F720AE" w:rsidRDefault="00F720AE" w:rsidP="00D86E20">
      <w:pPr>
        <w:pStyle w:val="Sinespaciado"/>
        <w:ind w:left="360"/>
        <w:rPr>
          <w:rFonts w:ascii="Arial" w:hAnsi="Arial" w:cs="Arial"/>
          <w:sz w:val="16"/>
          <w:szCs w:val="16"/>
        </w:rPr>
      </w:pPr>
    </w:p>
    <w:p w:rsidR="00C25ED2" w:rsidRDefault="00C25ED2" w:rsidP="00D86E20">
      <w:pPr>
        <w:pStyle w:val="Sinespaciado"/>
        <w:ind w:left="360"/>
        <w:rPr>
          <w:rFonts w:ascii="Arial" w:hAnsi="Arial" w:cs="Arial"/>
          <w:sz w:val="16"/>
          <w:szCs w:val="16"/>
        </w:rPr>
      </w:pPr>
    </w:p>
    <w:p w:rsidR="00C25ED2" w:rsidRPr="00C25ED2" w:rsidRDefault="00C25ED2" w:rsidP="00C25ED2">
      <w:pPr>
        <w:spacing w:after="0" w:line="240" w:lineRule="auto"/>
        <w:jc w:val="both"/>
        <w:rPr>
          <w:rFonts w:ascii="Arial" w:eastAsia="Calibri" w:hAnsi="Arial" w:cs="Arial"/>
          <w:b/>
          <w:noProof w:val="0"/>
          <w:sz w:val="24"/>
          <w:szCs w:val="24"/>
          <w:lang w:val="es-ES"/>
        </w:rPr>
      </w:pPr>
      <w:r w:rsidRPr="00C25ED2">
        <w:rPr>
          <w:rFonts w:ascii="Arial" w:eastAsia="Calibri" w:hAnsi="Arial" w:cs="Arial"/>
          <w:b/>
          <w:noProof w:val="0"/>
          <w:sz w:val="24"/>
          <w:szCs w:val="24"/>
          <w:lang w:val="es-ES"/>
        </w:rPr>
        <w:t>CONSIDERANDO</w:t>
      </w:r>
    </w:p>
    <w:p w:rsidR="00C25ED2" w:rsidRPr="00C25ED2" w:rsidRDefault="00C25ED2" w:rsidP="00C25ED2">
      <w:pPr>
        <w:spacing w:after="0" w:line="240" w:lineRule="auto"/>
        <w:jc w:val="both"/>
        <w:rPr>
          <w:rFonts w:ascii="Arial" w:eastAsia="Calibri" w:hAnsi="Arial" w:cs="Arial"/>
          <w:noProof w:val="0"/>
          <w:sz w:val="24"/>
          <w:szCs w:val="24"/>
          <w:lang w:val="es-ES"/>
        </w:rPr>
      </w:pPr>
    </w:p>
    <w:p w:rsidR="00C25ED2" w:rsidRPr="00C25ED2" w:rsidRDefault="00C25ED2" w:rsidP="00C25ED2">
      <w:pPr>
        <w:jc w:val="center"/>
        <w:rPr>
          <w:rFonts w:asciiTheme="majorHAnsi" w:hAnsiTheme="majorHAnsi"/>
          <w:b/>
          <w:i/>
          <w:noProof w:val="0"/>
          <w:sz w:val="24"/>
          <w:szCs w:val="24"/>
        </w:rPr>
      </w:pPr>
      <w:r w:rsidRPr="00C25ED2">
        <w:rPr>
          <w:rFonts w:asciiTheme="majorHAnsi" w:hAnsiTheme="majorHAnsi"/>
          <w:b/>
          <w:i/>
          <w:noProof w:val="0"/>
          <w:sz w:val="24"/>
          <w:szCs w:val="24"/>
        </w:rPr>
        <w:t>Moción de acuerdo presentada por Bernardo Porras López, Alcalde Municipal y avalada por el Concejo Municipal en pleno.</w:t>
      </w:r>
    </w:p>
    <w:p w:rsidR="00C25ED2" w:rsidRPr="00C25ED2" w:rsidRDefault="00C25ED2" w:rsidP="00C25ED2">
      <w:pPr>
        <w:spacing w:after="0" w:line="240" w:lineRule="auto"/>
        <w:rPr>
          <w:noProof w:val="0"/>
        </w:rPr>
      </w:pPr>
    </w:p>
    <w:p w:rsidR="00C25ED2" w:rsidRPr="00C25ED2" w:rsidRDefault="00C25ED2" w:rsidP="00C25ED2">
      <w:pPr>
        <w:jc w:val="center"/>
        <w:rPr>
          <w:rFonts w:asciiTheme="majorHAnsi" w:hAnsiTheme="majorHAnsi"/>
          <w:b/>
          <w:noProof w:val="0"/>
          <w:sz w:val="24"/>
          <w:szCs w:val="24"/>
        </w:rPr>
      </w:pPr>
      <w:r w:rsidRPr="00C25ED2">
        <w:rPr>
          <w:rFonts w:asciiTheme="majorHAnsi" w:hAnsiTheme="majorHAnsi"/>
          <w:b/>
          <w:noProof w:val="0"/>
          <w:sz w:val="24"/>
          <w:szCs w:val="24"/>
        </w:rPr>
        <w:t>CONSIDERANDOS</w:t>
      </w:r>
    </w:p>
    <w:p w:rsidR="00C25ED2" w:rsidRPr="00C25ED2" w:rsidRDefault="00C25ED2" w:rsidP="00827EA9">
      <w:pPr>
        <w:numPr>
          <w:ilvl w:val="0"/>
          <w:numId w:val="50"/>
        </w:numPr>
        <w:contextualSpacing/>
        <w:jc w:val="both"/>
        <w:rPr>
          <w:rFonts w:asciiTheme="majorHAnsi" w:hAnsiTheme="majorHAnsi"/>
          <w:noProof w:val="0"/>
          <w:sz w:val="24"/>
          <w:szCs w:val="24"/>
        </w:rPr>
      </w:pPr>
      <w:r w:rsidRPr="00C25ED2">
        <w:rPr>
          <w:rFonts w:asciiTheme="majorHAnsi" w:hAnsiTheme="majorHAnsi"/>
          <w:noProof w:val="0"/>
          <w:sz w:val="24"/>
          <w:szCs w:val="24"/>
        </w:rPr>
        <w:t>Que el Concejo Municipal como Gobierno Local, debe preocuparse entre otros aspectos, por lograr el máximo desarrollo económico y social de los habitantes ubicados dentro del territorio de su jurisdicción.</w:t>
      </w:r>
    </w:p>
    <w:p w:rsidR="00C25ED2" w:rsidRPr="00C25ED2" w:rsidRDefault="00C25ED2" w:rsidP="00827EA9">
      <w:pPr>
        <w:numPr>
          <w:ilvl w:val="0"/>
          <w:numId w:val="50"/>
        </w:numPr>
        <w:contextualSpacing/>
        <w:jc w:val="both"/>
        <w:rPr>
          <w:rFonts w:asciiTheme="majorHAnsi" w:hAnsiTheme="majorHAnsi"/>
          <w:noProof w:val="0"/>
          <w:sz w:val="24"/>
          <w:szCs w:val="24"/>
        </w:rPr>
      </w:pPr>
      <w:r w:rsidRPr="00C25ED2">
        <w:rPr>
          <w:rFonts w:asciiTheme="majorHAnsi" w:hAnsiTheme="majorHAnsi"/>
          <w:noProof w:val="0"/>
          <w:sz w:val="24"/>
          <w:szCs w:val="24"/>
        </w:rPr>
        <w:t>Que la iglesia como institución juega un papel muy importante dentro de nuestra sociedad, al inculcar día con día los valores religiosos en cada uno de los habitantes.</w:t>
      </w:r>
    </w:p>
    <w:p w:rsidR="00C25ED2" w:rsidRPr="00C25ED2" w:rsidRDefault="00C25ED2" w:rsidP="00827EA9">
      <w:pPr>
        <w:numPr>
          <w:ilvl w:val="0"/>
          <w:numId w:val="50"/>
        </w:numPr>
        <w:contextualSpacing/>
        <w:jc w:val="both"/>
        <w:rPr>
          <w:rFonts w:asciiTheme="majorHAnsi" w:hAnsiTheme="majorHAnsi"/>
          <w:noProof w:val="0"/>
          <w:sz w:val="24"/>
          <w:szCs w:val="24"/>
        </w:rPr>
      </w:pPr>
      <w:r w:rsidRPr="00C25ED2">
        <w:rPr>
          <w:rFonts w:asciiTheme="majorHAnsi" w:hAnsiTheme="majorHAnsi"/>
          <w:noProof w:val="0"/>
          <w:sz w:val="24"/>
          <w:szCs w:val="24"/>
        </w:rPr>
        <w:t xml:space="preserve">Que en la Urbanización San Martin existe la finca No. 4-184044-000 con plano catastro N° H-0724526-2001 con un área de 374 .19 metros, destinado a facilidades comunales. propiedad de la Municipalidad de San Pablo de Heredia. </w:t>
      </w:r>
    </w:p>
    <w:p w:rsidR="00C25ED2" w:rsidRPr="00C25ED2" w:rsidRDefault="00C25ED2" w:rsidP="00827EA9">
      <w:pPr>
        <w:numPr>
          <w:ilvl w:val="0"/>
          <w:numId w:val="50"/>
        </w:numPr>
        <w:contextualSpacing/>
        <w:jc w:val="both"/>
        <w:rPr>
          <w:rFonts w:asciiTheme="majorHAnsi" w:hAnsiTheme="majorHAnsi"/>
          <w:noProof w:val="0"/>
          <w:sz w:val="24"/>
          <w:szCs w:val="24"/>
        </w:rPr>
      </w:pPr>
      <w:r w:rsidRPr="00C25ED2">
        <w:rPr>
          <w:rFonts w:asciiTheme="majorHAnsi" w:hAnsiTheme="majorHAnsi"/>
          <w:noProof w:val="0"/>
          <w:sz w:val="24"/>
          <w:szCs w:val="24"/>
        </w:rPr>
        <w:t>Que desde hace aproximadamente ocho años en esa propiedad funciona la Capilla de la Inmaculada Concepción, Filial las Joyas, perteneciente a la Parroquia de San Pablo de Heredia.</w:t>
      </w:r>
    </w:p>
    <w:p w:rsidR="00C25ED2" w:rsidRPr="00C25ED2" w:rsidRDefault="00C25ED2" w:rsidP="00C25ED2">
      <w:pPr>
        <w:jc w:val="center"/>
        <w:rPr>
          <w:rFonts w:asciiTheme="majorHAnsi" w:hAnsiTheme="majorHAnsi"/>
          <w:b/>
          <w:noProof w:val="0"/>
          <w:sz w:val="24"/>
          <w:szCs w:val="24"/>
        </w:rPr>
      </w:pPr>
      <w:r w:rsidRPr="00C25ED2">
        <w:rPr>
          <w:rFonts w:asciiTheme="majorHAnsi" w:hAnsiTheme="majorHAnsi"/>
          <w:b/>
          <w:noProof w:val="0"/>
          <w:sz w:val="24"/>
          <w:szCs w:val="24"/>
        </w:rPr>
        <w:t>Mociono para:</w:t>
      </w:r>
    </w:p>
    <w:p w:rsidR="00C25ED2" w:rsidRPr="00C25ED2" w:rsidRDefault="00C25ED2" w:rsidP="00C25ED2">
      <w:pPr>
        <w:jc w:val="both"/>
        <w:rPr>
          <w:rFonts w:asciiTheme="majorHAnsi" w:hAnsiTheme="majorHAnsi"/>
          <w:noProof w:val="0"/>
          <w:sz w:val="24"/>
          <w:szCs w:val="24"/>
        </w:rPr>
      </w:pPr>
      <w:r w:rsidRPr="00C25ED2">
        <w:rPr>
          <w:rFonts w:asciiTheme="majorHAnsi" w:hAnsiTheme="majorHAnsi"/>
          <w:noProof w:val="0"/>
          <w:sz w:val="24"/>
          <w:szCs w:val="24"/>
        </w:rPr>
        <w:t xml:space="preserve">Solicitar a la Asamblea Legislativa autorice a la Municipalidad de San Pablo de Heredia cedula de persona jurídica número 3-014 – 042094 que por medio de donación se traspase la finca descrita con el No. 4-184044-000 con plano catastro No. H-0724526-2001 con un área de 374 .19 metros,  </w:t>
      </w:r>
      <w:r w:rsidRPr="00C25ED2">
        <w:rPr>
          <w:rFonts w:asciiTheme="majorHAnsi" w:hAnsiTheme="majorHAnsi"/>
          <w:noProof w:val="0"/>
          <w:sz w:val="24"/>
          <w:szCs w:val="24"/>
        </w:rPr>
        <w:lastRenderedPageBreak/>
        <w:t>destinado a facilidades comunales. Propiedad de la Municipalidad de San Pablo de Heredia a las   Temporalidades de la Iglesia Católica.</w:t>
      </w:r>
    </w:p>
    <w:p w:rsidR="00C25ED2" w:rsidRPr="00C25ED2" w:rsidRDefault="00C25ED2" w:rsidP="00C25ED2">
      <w:pPr>
        <w:spacing w:after="0" w:line="240" w:lineRule="auto"/>
        <w:jc w:val="both"/>
        <w:rPr>
          <w:rFonts w:ascii="Arial" w:eastAsia="Calibri" w:hAnsi="Arial" w:cs="Arial"/>
          <w:b/>
          <w:noProof w:val="0"/>
          <w:sz w:val="24"/>
          <w:szCs w:val="24"/>
          <w:lang w:val="es-ES"/>
        </w:rPr>
      </w:pPr>
      <w:r w:rsidRPr="00C25ED2">
        <w:rPr>
          <w:rFonts w:ascii="Arial" w:eastAsia="Calibri" w:hAnsi="Arial" w:cs="Arial"/>
          <w:b/>
          <w:noProof w:val="0"/>
          <w:sz w:val="24"/>
          <w:szCs w:val="24"/>
          <w:lang w:val="es-ES"/>
        </w:rPr>
        <w:t>ESTE CONCEJO MUNICIPAL ACUERDA</w:t>
      </w:r>
    </w:p>
    <w:p w:rsidR="00C25ED2" w:rsidRPr="00C25ED2" w:rsidRDefault="00C25ED2" w:rsidP="00C25ED2">
      <w:pPr>
        <w:spacing w:after="0" w:line="240" w:lineRule="auto"/>
        <w:rPr>
          <w:rFonts w:ascii="Calibri" w:eastAsia="Calibri" w:hAnsi="Calibri" w:cs="Times New Roman"/>
          <w:noProof w:val="0"/>
          <w:lang w:val="es-ES"/>
        </w:rPr>
      </w:pPr>
    </w:p>
    <w:p w:rsidR="00C25ED2" w:rsidRPr="00C25ED2" w:rsidRDefault="00C25ED2" w:rsidP="00C25ED2">
      <w:pPr>
        <w:jc w:val="both"/>
        <w:rPr>
          <w:rFonts w:ascii="Arial" w:hAnsi="Arial" w:cs="Arial"/>
          <w:noProof w:val="0"/>
          <w:sz w:val="24"/>
          <w:szCs w:val="24"/>
        </w:rPr>
      </w:pPr>
      <w:r w:rsidRPr="00C25ED2">
        <w:rPr>
          <w:rFonts w:ascii="Arial" w:eastAsia="Calibri" w:hAnsi="Arial" w:cs="Arial"/>
          <w:noProof w:val="0"/>
          <w:sz w:val="24"/>
          <w:szCs w:val="24"/>
          <w:lang w:val="es-ES"/>
        </w:rPr>
        <w:t xml:space="preserve">Avalar dicha moción y </w:t>
      </w:r>
      <w:r w:rsidRPr="00C25ED2">
        <w:rPr>
          <w:rFonts w:ascii="Arial" w:hAnsi="Arial" w:cs="Arial"/>
          <w:noProof w:val="0"/>
          <w:sz w:val="24"/>
          <w:szCs w:val="24"/>
        </w:rPr>
        <w:t>solicitar a la Asamblea Legislativa autorice a la Municipalidad de San Pablo de Heredia cedula de persona jurídica número 3-014 – 042094 que por medio de donación se traspase la finca descrita con el No. 4-184044-000 con plano catastro No. H-0724526-2001 con un área de 374 .19 metros,  destinado a facilidades comunales. Propiedad de la Municipalidad de San Pablo de Heredia a las   Temporalidades de la Iglesia Católica.</w:t>
      </w:r>
    </w:p>
    <w:p w:rsidR="00C25ED2" w:rsidRPr="00C25ED2" w:rsidRDefault="00C25ED2" w:rsidP="00C25ED2">
      <w:pPr>
        <w:spacing w:line="252" w:lineRule="auto"/>
        <w:jc w:val="both"/>
        <w:rPr>
          <w:rFonts w:ascii="Arial" w:eastAsia="Calibri" w:hAnsi="Arial" w:cs="Arial"/>
          <w:b/>
          <w:noProof w:val="0"/>
        </w:rPr>
      </w:pPr>
      <w:r w:rsidRPr="00C25ED2">
        <w:rPr>
          <w:rFonts w:ascii="Arial" w:eastAsia="Calibri" w:hAnsi="Arial" w:cs="Arial"/>
          <w:b/>
          <w:noProof w:val="0"/>
        </w:rPr>
        <w:t>ACUERDO UNÁNIME Y DECLARADO DEFINITIVAMENTE APROBADO N°660-18</w:t>
      </w:r>
    </w:p>
    <w:p w:rsidR="00C25ED2" w:rsidRPr="00C25ED2" w:rsidRDefault="00C25ED2" w:rsidP="00C25ED2">
      <w:pPr>
        <w:spacing w:after="0" w:line="240" w:lineRule="auto"/>
        <w:jc w:val="both"/>
        <w:rPr>
          <w:rFonts w:ascii="Arial" w:eastAsia="Calibri" w:hAnsi="Arial" w:cs="Arial"/>
          <w:noProof w:val="0"/>
          <w:sz w:val="24"/>
          <w:szCs w:val="24"/>
        </w:rPr>
      </w:pPr>
      <w:r w:rsidRPr="00C25ED2">
        <w:rPr>
          <w:rFonts w:ascii="Arial" w:eastAsia="Calibri" w:hAnsi="Arial" w:cs="Arial"/>
          <w:noProof w:val="0"/>
          <w:sz w:val="24"/>
          <w:szCs w:val="24"/>
        </w:rPr>
        <w:t>Acuerdo con el voto positivo de los regidores</w:t>
      </w:r>
    </w:p>
    <w:p w:rsidR="00C25ED2" w:rsidRPr="00C25ED2" w:rsidRDefault="00C25ED2" w:rsidP="00C25ED2">
      <w:pPr>
        <w:spacing w:after="0" w:line="240" w:lineRule="auto"/>
        <w:rPr>
          <w:rFonts w:ascii="Calibri" w:eastAsia="Calibri" w:hAnsi="Calibri" w:cs="Times New Roman"/>
          <w:noProof w:val="0"/>
        </w:rPr>
      </w:pPr>
    </w:p>
    <w:p w:rsidR="00C25ED2" w:rsidRPr="00C25ED2" w:rsidRDefault="00C25ED2" w:rsidP="00827EA9">
      <w:pPr>
        <w:numPr>
          <w:ilvl w:val="0"/>
          <w:numId w:val="51"/>
        </w:numPr>
        <w:spacing w:after="0" w:line="240" w:lineRule="auto"/>
        <w:ind w:left="1134"/>
        <w:contextualSpacing/>
        <w:jc w:val="both"/>
        <w:rPr>
          <w:rFonts w:ascii="Arial" w:eastAsia="Calibri" w:hAnsi="Arial" w:cs="Arial"/>
          <w:noProof w:val="0"/>
          <w:sz w:val="24"/>
          <w:szCs w:val="24"/>
          <w:lang w:val="es-ES"/>
        </w:rPr>
      </w:pPr>
      <w:r w:rsidRPr="00C25ED2">
        <w:rPr>
          <w:rFonts w:ascii="Arial" w:eastAsia="Calibri" w:hAnsi="Arial" w:cs="Arial"/>
          <w:noProof w:val="0"/>
          <w:sz w:val="24"/>
          <w:szCs w:val="24"/>
          <w:lang w:val="es-ES"/>
        </w:rPr>
        <w:t>María de los Ángeles Artavia Zeledón, Partido Unidad Social Cristiana</w:t>
      </w:r>
    </w:p>
    <w:p w:rsidR="00C25ED2" w:rsidRPr="00C25ED2" w:rsidRDefault="00C25ED2" w:rsidP="00827EA9">
      <w:pPr>
        <w:numPr>
          <w:ilvl w:val="0"/>
          <w:numId w:val="51"/>
        </w:numPr>
        <w:spacing w:after="0" w:line="240" w:lineRule="auto"/>
        <w:ind w:left="1134"/>
        <w:contextualSpacing/>
        <w:jc w:val="both"/>
        <w:rPr>
          <w:rFonts w:ascii="Arial" w:eastAsia="Calibri" w:hAnsi="Arial" w:cs="Arial"/>
          <w:noProof w:val="0"/>
          <w:sz w:val="24"/>
          <w:szCs w:val="24"/>
          <w:lang w:val="es-ES"/>
        </w:rPr>
      </w:pPr>
      <w:r w:rsidRPr="00C25ED2">
        <w:rPr>
          <w:rFonts w:ascii="Arial" w:eastAsia="Calibri" w:hAnsi="Arial" w:cs="Arial"/>
          <w:noProof w:val="0"/>
          <w:sz w:val="24"/>
          <w:szCs w:val="24"/>
          <w:lang w:val="es-ES"/>
        </w:rPr>
        <w:t>Damaris Gamboa Hernández, Partido Unidad Social Cristiana</w:t>
      </w:r>
    </w:p>
    <w:p w:rsidR="00C25ED2" w:rsidRPr="00C25ED2" w:rsidRDefault="00C25ED2" w:rsidP="00827EA9">
      <w:pPr>
        <w:numPr>
          <w:ilvl w:val="0"/>
          <w:numId w:val="51"/>
        </w:numPr>
        <w:spacing w:after="0" w:line="240" w:lineRule="auto"/>
        <w:ind w:left="1134"/>
        <w:contextualSpacing/>
        <w:jc w:val="both"/>
        <w:rPr>
          <w:rFonts w:ascii="Arial" w:eastAsia="Calibri" w:hAnsi="Arial" w:cs="Arial"/>
          <w:noProof w:val="0"/>
          <w:sz w:val="24"/>
          <w:szCs w:val="24"/>
          <w:lang w:val="es-ES"/>
        </w:rPr>
      </w:pPr>
      <w:r w:rsidRPr="00C25ED2">
        <w:rPr>
          <w:rFonts w:ascii="Arial" w:eastAsia="Calibri" w:hAnsi="Arial" w:cs="Arial"/>
          <w:noProof w:val="0"/>
          <w:sz w:val="24"/>
          <w:szCs w:val="24"/>
          <w:lang w:val="es-ES"/>
        </w:rPr>
        <w:t>Julio César Benavides Espinoza, Partido Unidad Social Cristiana</w:t>
      </w:r>
    </w:p>
    <w:p w:rsidR="00C25ED2" w:rsidRPr="00C25ED2" w:rsidRDefault="00C25ED2" w:rsidP="00827EA9">
      <w:pPr>
        <w:numPr>
          <w:ilvl w:val="0"/>
          <w:numId w:val="51"/>
        </w:numPr>
        <w:spacing w:after="0" w:line="240" w:lineRule="auto"/>
        <w:ind w:left="1134"/>
        <w:contextualSpacing/>
        <w:jc w:val="both"/>
        <w:rPr>
          <w:rFonts w:ascii="Arial" w:eastAsia="Calibri" w:hAnsi="Arial" w:cs="Arial"/>
          <w:noProof w:val="0"/>
          <w:sz w:val="24"/>
          <w:szCs w:val="24"/>
          <w:lang w:val="es-ES"/>
        </w:rPr>
      </w:pPr>
      <w:r w:rsidRPr="00C25ED2">
        <w:rPr>
          <w:rFonts w:ascii="Arial" w:eastAsia="Calibri" w:hAnsi="Arial" w:cs="Arial"/>
          <w:noProof w:val="0"/>
          <w:sz w:val="24"/>
          <w:szCs w:val="24"/>
          <w:lang w:val="es-ES"/>
        </w:rPr>
        <w:t>Yojhan Cubero Ramírez, Partido Liberación Nacional</w:t>
      </w:r>
    </w:p>
    <w:p w:rsidR="00C25ED2" w:rsidRPr="00C25ED2" w:rsidRDefault="00C25ED2" w:rsidP="00827EA9">
      <w:pPr>
        <w:numPr>
          <w:ilvl w:val="0"/>
          <w:numId w:val="51"/>
        </w:numPr>
        <w:spacing w:after="0" w:line="240" w:lineRule="auto"/>
        <w:ind w:left="1134"/>
        <w:contextualSpacing/>
        <w:jc w:val="both"/>
        <w:rPr>
          <w:rFonts w:ascii="Arial" w:eastAsia="Calibri" w:hAnsi="Arial" w:cs="Arial"/>
          <w:noProof w:val="0"/>
          <w:sz w:val="24"/>
          <w:szCs w:val="24"/>
          <w:lang w:val="es-ES"/>
        </w:rPr>
      </w:pPr>
      <w:r w:rsidRPr="00C25ED2">
        <w:rPr>
          <w:rFonts w:ascii="Arial" w:eastAsia="Calibri" w:hAnsi="Arial" w:cs="Arial"/>
          <w:noProof w:val="0"/>
          <w:sz w:val="24"/>
          <w:szCs w:val="24"/>
          <w:lang w:val="es-ES"/>
        </w:rPr>
        <w:t>Betty Castillo Ortiz, Partido Liberación Nacional</w:t>
      </w:r>
    </w:p>
    <w:p w:rsidR="00C25ED2" w:rsidRDefault="00C25ED2" w:rsidP="00D86E20">
      <w:pPr>
        <w:pStyle w:val="Sinespaciado"/>
        <w:ind w:left="360"/>
        <w:rPr>
          <w:rFonts w:ascii="Arial" w:hAnsi="Arial" w:cs="Arial"/>
          <w:sz w:val="16"/>
          <w:szCs w:val="16"/>
        </w:rPr>
      </w:pPr>
    </w:p>
    <w:p w:rsidR="00815F4B" w:rsidRDefault="00815F4B" w:rsidP="00D86E20">
      <w:pPr>
        <w:pStyle w:val="Sinespaciado"/>
        <w:ind w:left="360"/>
        <w:rPr>
          <w:rFonts w:ascii="Arial" w:hAnsi="Arial" w:cs="Arial"/>
          <w:sz w:val="16"/>
          <w:szCs w:val="16"/>
        </w:rPr>
      </w:pPr>
    </w:p>
    <w:p w:rsidR="00815F4B" w:rsidRDefault="00815F4B" w:rsidP="00D86E20">
      <w:pPr>
        <w:pStyle w:val="Sinespaciado"/>
        <w:ind w:left="360"/>
        <w:rPr>
          <w:rFonts w:ascii="Arial" w:hAnsi="Arial" w:cs="Arial"/>
          <w:sz w:val="16"/>
          <w:szCs w:val="16"/>
        </w:rPr>
      </w:pPr>
    </w:p>
    <w:p w:rsidR="00815F4B" w:rsidRDefault="00815F4B" w:rsidP="00D86E20">
      <w:pPr>
        <w:pStyle w:val="Sinespaciado"/>
        <w:ind w:left="360"/>
        <w:rPr>
          <w:rFonts w:ascii="Arial" w:hAnsi="Arial" w:cs="Arial"/>
          <w:sz w:val="16"/>
          <w:szCs w:val="16"/>
        </w:rPr>
      </w:pPr>
    </w:p>
    <w:p w:rsidR="00815F4B" w:rsidRDefault="00815F4B" w:rsidP="00D86E20">
      <w:pPr>
        <w:pStyle w:val="Sinespaciado"/>
        <w:ind w:left="360"/>
        <w:rPr>
          <w:rFonts w:ascii="Arial" w:hAnsi="Arial" w:cs="Arial"/>
          <w:sz w:val="16"/>
          <w:szCs w:val="16"/>
        </w:rPr>
      </w:pPr>
    </w:p>
    <w:p w:rsidR="00815F4B" w:rsidRPr="00C95FD3" w:rsidRDefault="00815F4B" w:rsidP="00815F4B">
      <w:pPr>
        <w:spacing w:after="0" w:line="240" w:lineRule="auto"/>
        <w:ind w:left="-142"/>
        <w:jc w:val="center"/>
        <w:rPr>
          <w:rFonts w:ascii="Arial" w:eastAsia="Calibri" w:hAnsi="Arial" w:cs="Arial"/>
          <w:sz w:val="16"/>
          <w:szCs w:val="16"/>
        </w:rPr>
      </w:pPr>
      <w:r w:rsidRPr="00C95FD3">
        <w:rPr>
          <w:rFonts w:ascii="Arial" w:eastAsia="Calibri" w:hAnsi="Arial" w:cs="Arial"/>
          <w:b/>
          <w:sz w:val="24"/>
          <w:szCs w:val="24"/>
          <w:lang w:val="es-ES_tradnl"/>
        </w:rPr>
        <w:t>LINETH ARTAVIA GONZÁLEZ</w:t>
      </w:r>
    </w:p>
    <w:p w:rsidR="00815F4B" w:rsidRPr="00C95FD3" w:rsidRDefault="00815F4B" w:rsidP="00815F4B">
      <w:pPr>
        <w:spacing w:after="0" w:line="240" w:lineRule="auto"/>
        <w:ind w:left="-142"/>
        <w:jc w:val="center"/>
        <w:rPr>
          <w:rFonts w:ascii="Arial" w:eastAsia="Calibri" w:hAnsi="Arial" w:cs="Arial"/>
          <w:b/>
          <w:sz w:val="24"/>
          <w:szCs w:val="24"/>
          <w:lang w:val="es-ES_tradnl"/>
        </w:rPr>
      </w:pPr>
      <w:r w:rsidRPr="00C95FD3">
        <w:rPr>
          <w:rFonts w:ascii="Arial" w:eastAsia="Calibri" w:hAnsi="Arial" w:cs="Arial"/>
          <w:b/>
          <w:sz w:val="24"/>
          <w:szCs w:val="24"/>
          <w:lang w:val="es-ES_tradnl"/>
        </w:rPr>
        <w:t>SECRETARIA CONCEJO MUNICIPAL</w:t>
      </w:r>
    </w:p>
    <w:p w:rsidR="00815F4B" w:rsidRDefault="00815F4B" w:rsidP="00815F4B">
      <w:pPr>
        <w:pStyle w:val="Sinespaciado"/>
        <w:ind w:left="360"/>
        <w:rPr>
          <w:rFonts w:ascii="Arial" w:hAnsi="Arial" w:cs="Arial"/>
          <w:sz w:val="16"/>
          <w:szCs w:val="16"/>
        </w:rPr>
      </w:pPr>
      <w:r w:rsidRPr="00116CBF">
        <w:rPr>
          <w:rFonts w:ascii="Arial" w:hAnsi="Arial" w:cs="Arial"/>
          <w:noProof/>
          <w:sz w:val="16"/>
          <w:szCs w:val="16"/>
          <w:lang w:val="es-CR" w:eastAsia="es-CR"/>
        </w:rPr>
        <w:drawing>
          <wp:inline distT="0" distB="0" distL="0" distR="0" wp14:anchorId="526C0BB3" wp14:editId="1609AF2B">
            <wp:extent cx="213459" cy="152400"/>
            <wp:effectExtent l="0" t="0" r="0" b="0"/>
            <wp:docPr id="37" name="Imagen 37"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116CBF">
        <w:rPr>
          <w:rFonts w:ascii="Arial" w:hAnsi="Arial" w:cs="Arial"/>
          <w:sz w:val="16"/>
          <w:szCs w:val="16"/>
        </w:rPr>
        <w:t>C/c: Archivo</w:t>
      </w:r>
    </w:p>
    <w:p w:rsidR="00815F4B" w:rsidRDefault="00815F4B" w:rsidP="00D86E20">
      <w:pPr>
        <w:pStyle w:val="Sinespaciado"/>
        <w:ind w:left="360"/>
        <w:rPr>
          <w:rFonts w:ascii="Arial" w:hAnsi="Arial" w:cs="Arial"/>
          <w:sz w:val="16"/>
          <w:szCs w:val="16"/>
        </w:rPr>
      </w:pPr>
    </w:p>
    <w:p w:rsidR="00815F4B" w:rsidRDefault="00815F4B" w:rsidP="00D86E20">
      <w:pPr>
        <w:pStyle w:val="Sinespaciado"/>
        <w:ind w:left="360"/>
        <w:rPr>
          <w:rFonts w:ascii="Arial" w:hAnsi="Arial" w:cs="Arial"/>
          <w:sz w:val="16"/>
          <w:szCs w:val="16"/>
        </w:rPr>
      </w:pPr>
    </w:p>
    <w:p w:rsidR="00815F4B" w:rsidRDefault="00815F4B" w:rsidP="00D86E20">
      <w:pPr>
        <w:pStyle w:val="Sinespaciado"/>
        <w:ind w:left="360"/>
        <w:rPr>
          <w:rFonts w:ascii="Arial" w:hAnsi="Arial" w:cs="Arial"/>
          <w:sz w:val="16"/>
          <w:szCs w:val="16"/>
        </w:rPr>
      </w:pPr>
    </w:p>
    <w:p w:rsidR="00815F4B" w:rsidRDefault="00815F4B" w:rsidP="00D86E20">
      <w:pPr>
        <w:pStyle w:val="Sinespaciado"/>
        <w:ind w:left="360"/>
        <w:rPr>
          <w:rFonts w:ascii="Arial" w:hAnsi="Arial" w:cs="Arial"/>
          <w:sz w:val="16"/>
          <w:szCs w:val="16"/>
        </w:rPr>
      </w:pPr>
    </w:p>
    <w:p w:rsidR="00815F4B" w:rsidRDefault="00815F4B" w:rsidP="00D86E20">
      <w:pPr>
        <w:pStyle w:val="Sinespaciado"/>
        <w:ind w:left="360"/>
        <w:rPr>
          <w:rFonts w:ascii="Arial" w:hAnsi="Arial" w:cs="Arial"/>
          <w:sz w:val="16"/>
          <w:szCs w:val="16"/>
        </w:rPr>
      </w:pPr>
    </w:p>
    <w:p w:rsidR="00815F4B" w:rsidRDefault="00815F4B" w:rsidP="00D86E20">
      <w:pPr>
        <w:pStyle w:val="Sinespaciado"/>
        <w:ind w:left="360"/>
        <w:rPr>
          <w:rFonts w:ascii="Arial" w:hAnsi="Arial" w:cs="Arial"/>
          <w:sz w:val="16"/>
          <w:szCs w:val="16"/>
        </w:rPr>
      </w:pPr>
    </w:p>
    <w:p w:rsidR="00815F4B" w:rsidRDefault="00815F4B" w:rsidP="00D86E20">
      <w:pPr>
        <w:pStyle w:val="Sinespaciado"/>
        <w:ind w:left="360"/>
        <w:rPr>
          <w:rFonts w:ascii="Arial" w:hAnsi="Arial" w:cs="Arial"/>
          <w:sz w:val="16"/>
          <w:szCs w:val="16"/>
        </w:rPr>
      </w:pPr>
    </w:p>
    <w:p w:rsidR="00815F4B" w:rsidRDefault="00815F4B" w:rsidP="00D86E20">
      <w:pPr>
        <w:pStyle w:val="Sinespaciado"/>
        <w:ind w:left="360"/>
        <w:rPr>
          <w:rFonts w:ascii="Arial" w:hAnsi="Arial" w:cs="Arial"/>
          <w:sz w:val="16"/>
          <w:szCs w:val="16"/>
        </w:rPr>
      </w:pPr>
    </w:p>
    <w:p w:rsidR="00815F4B" w:rsidRDefault="00815F4B" w:rsidP="00D86E20">
      <w:pPr>
        <w:pStyle w:val="Sinespaciado"/>
        <w:ind w:left="360"/>
        <w:rPr>
          <w:rFonts w:ascii="Arial" w:hAnsi="Arial" w:cs="Arial"/>
          <w:sz w:val="16"/>
          <w:szCs w:val="16"/>
        </w:rPr>
      </w:pPr>
    </w:p>
    <w:p w:rsidR="00815F4B" w:rsidRDefault="00815F4B" w:rsidP="00D86E20">
      <w:pPr>
        <w:pStyle w:val="Sinespaciado"/>
        <w:ind w:left="360"/>
        <w:rPr>
          <w:rFonts w:ascii="Arial" w:hAnsi="Arial" w:cs="Arial"/>
          <w:sz w:val="16"/>
          <w:szCs w:val="16"/>
        </w:rPr>
      </w:pPr>
    </w:p>
    <w:p w:rsidR="00815F4B" w:rsidRDefault="00815F4B" w:rsidP="00D86E20">
      <w:pPr>
        <w:pStyle w:val="Sinespaciado"/>
        <w:ind w:left="360"/>
        <w:rPr>
          <w:rFonts w:ascii="Arial" w:hAnsi="Arial" w:cs="Arial"/>
          <w:sz w:val="16"/>
          <w:szCs w:val="16"/>
        </w:rPr>
      </w:pPr>
    </w:p>
    <w:p w:rsidR="00815F4B" w:rsidRDefault="00815F4B" w:rsidP="00D86E20">
      <w:pPr>
        <w:pStyle w:val="Sinespaciado"/>
        <w:ind w:left="360"/>
        <w:rPr>
          <w:rFonts w:ascii="Arial" w:hAnsi="Arial" w:cs="Arial"/>
          <w:sz w:val="16"/>
          <w:szCs w:val="16"/>
        </w:rPr>
      </w:pPr>
    </w:p>
    <w:p w:rsidR="00815F4B" w:rsidRDefault="00815F4B" w:rsidP="00D86E20">
      <w:pPr>
        <w:pStyle w:val="Sinespaciado"/>
        <w:ind w:left="360"/>
        <w:rPr>
          <w:rFonts w:ascii="Arial" w:hAnsi="Arial" w:cs="Arial"/>
          <w:sz w:val="16"/>
          <w:szCs w:val="16"/>
        </w:rPr>
      </w:pPr>
    </w:p>
    <w:p w:rsidR="00815F4B" w:rsidRDefault="00815F4B" w:rsidP="00D86E20">
      <w:pPr>
        <w:pStyle w:val="Sinespaciado"/>
        <w:ind w:left="360"/>
        <w:rPr>
          <w:rFonts w:ascii="Arial" w:hAnsi="Arial" w:cs="Arial"/>
          <w:sz w:val="16"/>
          <w:szCs w:val="16"/>
        </w:rPr>
      </w:pPr>
    </w:p>
    <w:p w:rsidR="00815F4B" w:rsidRDefault="00815F4B" w:rsidP="00D86E20">
      <w:pPr>
        <w:pStyle w:val="Sinespaciado"/>
        <w:ind w:left="360"/>
        <w:rPr>
          <w:rFonts w:ascii="Arial" w:hAnsi="Arial" w:cs="Arial"/>
          <w:sz w:val="16"/>
          <w:szCs w:val="16"/>
        </w:rPr>
      </w:pPr>
    </w:p>
    <w:p w:rsidR="00815F4B" w:rsidRDefault="00815F4B" w:rsidP="00D86E20">
      <w:pPr>
        <w:pStyle w:val="Sinespaciado"/>
        <w:ind w:left="360"/>
        <w:rPr>
          <w:rFonts w:ascii="Arial" w:hAnsi="Arial" w:cs="Arial"/>
          <w:sz w:val="16"/>
          <w:szCs w:val="16"/>
        </w:rPr>
      </w:pPr>
    </w:p>
    <w:p w:rsidR="00815F4B" w:rsidRDefault="00815F4B" w:rsidP="00D86E20">
      <w:pPr>
        <w:pStyle w:val="Sinespaciado"/>
        <w:ind w:left="360"/>
        <w:rPr>
          <w:rFonts w:ascii="Arial" w:hAnsi="Arial" w:cs="Arial"/>
          <w:sz w:val="16"/>
          <w:szCs w:val="16"/>
        </w:rPr>
      </w:pPr>
    </w:p>
    <w:p w:rsidR="00815F4B" w:rsidRDefault="00815F4B" w:rsidP="00D86E20">
      <w:pPr>
        <w:pStyle w:val="Sinespaciado"/>
        <w:ind w:left="360"/>
        <w:rPr>
          <w:rFonts w:ascii="Arial" w:hAnsi="Arial" w:cs="Arial"/>
          <w:sz w:val="16"/>
          <w:szCs w:val="16"/>
        </w:rPr>
      </w:pPr>
    </w:p>
    <w:p w:rsidR="00815F4B" w:rsidRDefault="00815F4B" w:rsidP="00D86E20">
      <w:pPr>
        <w:pStyle w:val="Sinespaciado"/>
        <w:ind w:left="360"/>
        <w:rPr>
          <w:rFonts w:ascii="Arial" w:hAnsi="Arial" w:cs="Arial"/>
          <w:sz w:val="16"/>
          <w:szCs w:val="16"/>
        </w:rPr>
      </w:pPr>
    </w:p>
    <w:p w:rsidR="00815F4B" w:rsidRDefault="00815F4B" w:rsidP="00D86E20">
      <w:pPr>
        <w:pStyle w:val="Sinespaciado"/>
        <w:ind w:left="360"/>
        <w:rPr>
          <w:rFonts w:ascii="Arial" w:hAnsi="Arial" w:cs="Arial"/>
          <w:sz w:val="16"/>
          <w:szCs w:val="16"/>
        </w:rPr>
      </w:pPr>
    </w:p>
    <w:p w:rsidR="00815F4B" w:rsidRDefault="00815F4B" w:rsidP="00D86E20">
      <w:pPr>
        <w:pStyle w:val="Sinespaciado"/>
        <w:ind w:left="360"/>
        <w:rPr>
          <w:rFonts w:ascii="Arial" w:hAnsi="Arial" w:cs="Arial"/>
          <w:sz w:val="16"/>
          <w:szCs w:val="16"/>
        </w:rPr>
      </w:pPr>
    </w:p>
    <w:p w:rsidR="00815F4B" w:rsidRDefault="00815F4B" w:rsidP="00D86E20">
      <w:pPr>
        <w:pStyle w:val="Sinespaciado"/>
        <w:ind w:left="360"/>
        <w:rPr>
          <w:rFonts w:ascii="Arial" w:hAnsi="Arial" w:cs="Arial"/>
          <w:sz w:val="16"/>
          <w:szCs w:val="16"/>
        </w:rPr>
      </w:pPr>
    </w:p>
    <w:p w:rsidR="00815F4B" w:rsidRDefault="00815F4B" w:rsidP="00D86E20">
      <w:pPr>
        <w:pStyle w:val="Sinespaciado"/>
        <w:ind w:left="360"/>
        <w:rPr>
          <w:rFonts w:ascii="Arial" w:hAnsi="Arial" w:cs="Arial"/>
          <w:sz w:val="16"/>
          <w:szCs w:val="16"/>
        </w:rPr>
      </w:pPr>
    </w:p>
    <w:p w:rsidR="00815F4B" w:rsidRDefault="00815F4B" w:rsidP="00D86E20">
      <w:pPr>
        <w:pStyle w:val="Sinespaciado"/>
        <w:ind w:left="360"/>
        <w:rPr>
          <w:rFonts w:ascii="Arial" w:hAnsi="Arial" w:cs="Arial"/>
          <w:sz w:val="16"/>
          <w:szCs w:val="16"/>
        </w:rPr>
      </w:pPr>
    </w:p>
    <w:p w:rsidR="00815F4B" w:rsidRDefault="00815F4B" w:rsidP="00D86E20">
      <w:pPr>
        <w:pStyle w:val="Sinespaciado"/>
        <w:ind w:left="360"/>
        <w:rPr>
          <w:rFonts w:ascii="Arial" w:hAnsi="Arial" w:cs="Arial"/>
          <w:sz w:val="16"/>
          <w:szCs w:val="16"/>
        </w:rPr>
      </w:pPr>
    </w:p>
    <w:p w:rsidR="00815F4B" w:rsidRDefault="00815F4B" w:rsidP="00D86E20">
      <w:pPr>
        <w:pStyle w:val="Sinespaciado"/>
        <w:ind w:left="360"/>
        <w:rPr>
          <w:rFonts w:ascii="Arial" w:hAnsi="Arial" w:cs="Arial"/>
          <w:sz w:val="16"/>
          <w:szCs w:val="16"/>
        </w:rPr>
      </w:pPr>
    </w:p>
    <w:p w:rsidR="00815F4B" w:rsidRDefault="00815F4B" w:rsidP="00D86E20">
      <w:pPr>
        <w:pStyle w:val="Sinespaciado"/>
        <w:ind w:left="360"/>
        <w:rPr>
          <w:rFonts w:ascii="Arial" w:hAnsi="Arial" w:cs="Arial"/>
          <w:sz w:val="16"/>
          <w:szCs w:val="16"/>
        </w:rPr>
      </w:pPr>
    </w:p>
    <w:p w:rsidR="00815F4B" w:rsidRDefault="00815F4B" w:rsidP="00D86E20">
      <w:pPr>
        <w:pStyle w:val="Sinespaciado"/>
        <w:ind w:left="360"/>
        <w:rPr>
          <w:rFonts w:ascii="Arial" w:hAnsi="Arial" w:cs="Arial"/>
          <w:sz w:val="16"/>
          <w:szCs w:val="16"/>
        </w:rPr>
      </w:pPr>
    </w:p>
    <w:p w:rsidR="00815F4B" w:rsidRPr="00BC69BF" w:rsidRDefault="00815F4B" w:rsidP="00815F4B">
      <w:pPr>
        <w:jc w:val="right"/>
        <w:rPr>
          <w:rFonts w:ascii="Arial" w:hAnsi="Arial" w:cs="Arial"/>
          <w:b/>
          <w:sz w:val="24"/>
          <w:szCs w:val="24"/>
        </w:rPr>
      </w:pPr>
      <w:r w:rsidRPr="00BC69BF">
        <w:rPr>
          <w:rFonts w:ascii="Arial" w:hAnsi="Arial" w:cs="Arial"/>
          <w:b/>
          <w:sz w:val="24"/>
          <w:szCs w:val="24"/>
        </w:rPr>
        <w:lastRenderedPageBreak/>
        <w:t xml:space="preserve">OFICIO </w:t>
      </w:r>
      <w:r>
        <w:rPr>
          <w:rFonts w:ascii="Arial" w:hAnsi="Arial" w:cs="Arial"/>
          <w:b/>
          <w:sz w:val="24"/>
          <w:szCs w:val="24"/>
        </w:rPr>
        <w:t>MSPH-CM-ACUER-661-</w:t>
      </w:r>
      <w:r w:rsidRPr="00BC69BF">
        <w:rPr>
          <w:rFonts w:ascii="Arial" w:hAnsi="Arial" w:cs="Arial"/>
          <w:b/>
          <w:sz w:val="24"/>
          <w:szCs w:val="24"/>
        </w:rPr>
        <w:t>18</w:t>
      </w:r>
    </w:p>
    <w:p w:rsidR="00815F4B" w:rsidRPr="00052773" w:rsidRDefault="00815F4B" w:rsidP="00815F4B">
      <w:pPr>
        <w:spacing w:after="0" w:line="240" w:lineRule="auto"/>
        <w:jc w:val="right"/>
        <w:rPr>
          <w:rFonts w:ascii="Arial" w:eastAsia="Calibri" w:hAnsi="Arial" w:cs="Arial"/>
          <w:sz w:val="24"/>
          <w:szCs w:val="24"/>
        </w:rPr>
      </w:pPr>
      <w:r>
        <w:rPr>
          <w:rFonts w:ascii="Arial" w:eastAsia="Calibri" w:hAnsi="Arial" w:cs="Arial"/>
          <w:sz w:val="24"/>
          <w:szCs w:val="24"/>
        </w:rPr>
        <w:t>San Pablo de Heredia, 15 de noviembre de 2018</w:t>
      </w:r>
    </w:p>
    <w:p w:rsidR="00815F4B" w:rsidRDefault="00815F4B" w:rsidP="00815F4B">
      <w:pPr>
        <w:spacing w:after="0" w:line="240" w:lineRule="auto"/>
        <w:jc w:val="center"/>
        <w:rPr>
          <w:rFonts w:ascii="Arial" w:eastAsia="Calibri" w:hAnsi="Arial" w:cs="Arial"/>
          <w:b/>
          <w:sz w:val="24"/>
          <w:szCs w:val="24"/>
          <w:lang w:val="es-ES"/>
        </w:rPr>
      </w:pPr>
    </w:p>
    <w:p w:rsidR="00815F4B" w:rsidRDefault="00EA1E4A" w:rsidP="00815F4B">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Señor</w:t>
      </w:r>
    </w:p>
    <w:p w:rsidR="00815F4B" w:rsidRDefault="00EA1E4A" w:rsidP="00815F4B">
      <w:pPr>
        <w:spacing w:after="0" w:line="240" w:lineRule="auto"/>
        <w:rPr>
          <w:rFonts w:ascii="Arial" w:eastAsia="Calibri" w:hAnsi="Arial" w:cs="Arial"/>
          <w:noProof w:val="0"/>
          <w:sz w:val="24"/>
          <w:szCs w:val="24"/>
          <w:lang w:val="es-ES"/>
        </w:rPr>
      </w:pPr>
      <w:r>
        <w:rPr>
          <w:rFonts w:ascii="Arial" w:eastAsia="Calibri" w:hAnsi="Arial" w:cs="Arial"/>
          <w:noProof w:val="0"/>
          <w:sz w:val="24"/>
          <w:szCs w:val="24"/>
          <w:lang w:val="es-ES"/>
        </w:rPr>
        <w:t xml:space="preserve">Bernardo Porras </w:t>
      </w:r>
      <w:r w:rsidR="00556F4A">
        <w:rPr>
          <w:rFonts w:ascii="Arial" w:eastAsia="Calibri" w:hAnsi="Arial" w:cs="Arial"/>
          <w:noProof w:val="0"/>
          <w:sz w:val="24"/>
          <w:szCs w:val="24"/>
          <w:lang w:val="es-ES"/>
        </w:rPr>
        <w:t>López</w:t>
      </w:r>
      <w:r>
        <w:rPr>
          <w:rFonts w:ascii="Arial" w:eastAsia="Calibri" w:hAnsi="Arial" w:cs="Arial"/>
          <w:noProof w:val="0"/>
          <w:sz w:val="24"/>
          <w:szCs w:val="24"/>
          <w:lang w:val="es-ES"/>
        </w:rPr>
        <w:t>, Alcalde Municipal</w:t>
      </w:r>
    </w:p>
    <w:p w:rsidR="00EA1E4A" w:rsidRDefault="00EA1E4A" w:rsidP="00815F4B">
      <w:pPr>
        <w:spacing w:after="0" w:line="240" w:lineRule="auto"/>
        <w:rPr>
          <w:rFonts w:ascii="Arial" w:eastAsia="Times New Roman" w:hAnsi="Arial" w:cs="Arial"/>
          <w:noProof w:val="0"/>
          <w:sz w:val="24"/>
          <w:szCs w:val="24"/>
          <w:lang w:val="es-ES_tradnl" w:eastAsia="es-ES_tradnl"/>
        </w:rPr>
      </w:pPr>
      <w:r>
        <w:rPr>
          <w:rFonts w:ascii="Arial" w:eastAsia="Calibri" w:hAnsi="Arial" w:cs="Arial"/>
          <w:noProof w:val="0"/>
          <w:sz w:val="24"/>
          <w:szCs w:val="24"/>
          <w:lang w:val="es-ES"/>
        </w:rPr>
        <w:t>Municipalidad de San Pablo de Heredia</w:t>
      </w:r>
    </w:p>
    <w:p w:rsidR="00815F4B" w:rsidRDefault="00815F4B" w:rsidP="00815F4B">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Pte.</w:t>
      </w:r>
    </w:p>
    <w:p w:rsidR="00815F4B" w:rsidRDefault="00815F4B" w:rsidP="00815F4B">
      <w:pPr>
        <w:spacing w:after="0" w:line="276" w:lineRule="auto"/>
        <w:rPr>
          <w:rFonts w:ascii="Arial" w:eastAsia="Times New Roman" w:hAnsi="Arial" w:cs="Arial"/>
          <w:sz w:val="24"/>
          <w:szCs w:val="24"/>
          <w:lang w:val="es-ES" w:eastAsia="es-ES"/>
        </w:rPr>
      </w:pPr>
    </w:p>
    <w:p w:rsidR="00815F4B" w:rsidRPr="00BC69BF" w:rsidRDefault="00815F4B" w:rsidP="00815F4B">
      <w:pPr>
        <w:spacing w:after="0" w:line="276" w:lineRule="auto"/>
        <w:rPr>
          <w:rFonts w:ascii="Arial" w:eastAsia="Times New Roman" w:hAnsi="Arial" w:cs="Arial"/>
          <w:sz w:val="24"/>
          <w:szCs w:val="24"/>
          <w:lang w:val="es-ES" w:eastAsia="es-ES"/>
        </w:rPr>
      </w:pPr>
      <w:r w:rsidRPr="00BC69BF">
        <w:rPr>
          <w:rFonts w:ascii="Arial" w:eastAsia="Times New Roman" w:hAnsi="Arial" w:cs="Arial"/>
          <w:sz w:val="24"/>
          <w:szCs w:val="24"/>
          <w:lang w:val="es-ES" w:eastAsia="es-ES"/>
        </w:rPr>
        <w:t>Esti</w:t>
      </w:r>
      <w:r w:rsidR="00EA1E4A">
        <w:rPr>
          <w:rFonts w:ascii="Arial" w:eastAsia="Times New Roman" w:hAnsi="Arial" w:cs="Arial"/>
          <w:sz w:val="24"/>
          <w:szCs w:val="24"/>
          <w:lang w:val="es-ES" w:eastAsia="es-ES"/>
        </w:rPr>
        <w:t>mado señor</w:t>
      </w:r>
      <w:r w:rsidRPr="00BC69BF">
        <w:rPr>
          <w:rFonts w:ascii="Arial" w:eastAsia="Times New Roman" w:hAnsi="Arial" w:cs="Arial"/>
          <w:sz w:val="24"/>
          <w:szCs w:val="24"/>
          <w:lang w:val="es-ES" w:eastAsia="es-ES"/>
        </w:rPr>
        <w:t>:</w:t>
      </w:r>
    </w:p>
    <w:p w:rsidR="00815F4B" w:rsidRPr="00BC69BF" w:rsidRDefault="00815F4B" w:rsidP="00815F4B">
      <w:pPr>
        <w:pStyle w:val="Sinespaciado"/>
        <w:rPr>
          <w:lang w:eastAsia="es-ES"/>
        </w:rPr>
      </w:pPr>
    </w:p>
    <w:p w:rsidR="00815F4B" w:rsidRPr="00BC69BF" w:rsidRDefault="00815F4B" w:rsidP="00815F4B">
      <w:pPr>
        <w:spacing w:after="0"/>
        <w:jc w:val="both"/>
        <w:rPr>
          <w:rFonts w:ascii="Arial" w:eastAsia="Times New Roman" w:hAnsi="Arial" w:cs="Arial"/>
          <w:sz w:val="24"/>
          <w:szCs w:val="24"/>
          <w:lang w:eastAsia="es-ES"/>
        </w:rPr>
      </w:pPr>
      <w:r w:rsidRPr="00BC69BF">
        <w:rPr>
          <w:rFonts w:ascii="Arial" w:eastAsia="Times New Roman" w:hAnsi="Arial" w:cs="Arial"/>
          <w:sz w:val="24"/>
          <w:szCs w:val="24"/>
          <w:lang w:eastAsia="es-ES"/>
        </w:rPr>
        <w:t>Para su conocimiento y fines consiguientes me permito transcribir acuerdo adoptado por éste Órgano Colegiado el cual versa:</w:t>
      </w:r>
    </w:p>
    <w:p w:rsidR="00815F4B" w:rsidRPr="00860BB1" w:rsidRDefault="00815F4B" w:rsidP="00815F4B">
      <w:pPr>
        <w:spacing w:after="0" w:line="240" w:lineRule="auto"/>
        <w:jc w:val="center"/>
        <w:rPr>
          <w:rFonts w:ascii="Arial" w:eastAsia="Calibri" w:hAnsi="Arial" w:cs="Arial"/>
          <w:b/>
          <w:sz w:val="24"/>
          <w:szCs w:val="24"/>
        </w:rPr>
      </w:pPr>
    </w:p>
    <w:p w:rsidR="00815F4B" w:rsidRPr="001F2755" w:rsidRDefault="00815F4B" w:rsidP="00815F4B">
      <w:pPr>
        <w:pStyle w:val="Sinespaciado"/>
        <w:jc w:val="center"/>
        <w:rPr>
          <w:rFonts w:ascii="Arial" w:hAnsi="Arial" w:cs="Arial"/>
          <w:b/>
          <w:sz w:val="24"/>
          <w:szCs w:val="24"/>
        </w:rPr>
      </w:pPr>
      <w:r w:rsidRPr="001F2755">
        <w:rPr>
          <w:rFonts w:ascii="Arial" w:hAnsi="Arial" w:cs="Arial"/>
          <w:b/>
          <w:sz w:val="24"/>
          <w:szCs w:val="24"/>
        </w:rPr>
        <w:t>CONCEJO MUNICIPAL DE SAN PABLO DE HEREDIA</w:t>
      </w:r>
    </w:p>
    <w:p w:rsidR="00815F4B" w:rsidRDefault="00815F4B" w:rsidP="00815F4B">
      <w:pPr>
        <w:pStyle w:val="Sinespaciado"/>
        <w:jc w:val="center"/>
        <w:rPr>
          <w:rFonts w:ascii="Arial" w:hAnsi="Arial" w:cs="Arial"/>
          <w:b/>
          <w:sz w:val="24"/>
          <w:szCs w:val="24"/>
        </w:rPr>
      </w:pPr>
      <w:r w:rsidRPr="001F2755">
        <w:rPr>
          <w:rFonts w:ascii="Arial" w:hAnsi="Arial" w:cs="Arial"/>
          <w:b/>
          <w:sz w:val="24"/>
          <w:szCs w:val="24"/>
        </w:rPr>
        <w:t>SESIÓN ORDINARIA 4</w:t>
      </w:r>
      <w:r>
        <w:rPr>
          <w:rFonts w:ascii="Arial" w:hAnsi="Arial" w:cs="Arial"/>
          <w:b/>
          <w:sz w:val="24"/>
          <w:szCs w:val="24"/>
        </w:rPr>
        <w:t>6</w:t>
      </w:r>
      <w:r w:rsidRPr="001F2755">
        <w:rPr>
          <w:rFonts w:ascii="Arial" w:hAnsi="Arial" w:cs="Arial"/>
          <w:b/>
          <w:sz w:val="24"/>
          <w:szCs w:val="24"/>
        </w:rPr>
        <w:t xml:space="preserve">-18 CELEBRADA EL DÍA </w:t>
      </w:r>
      <w:r>
        <w:rPr>
          <w:rFonts w:ascii="Arial" w:hAnsi="Arial" w:cs="Arial"/>
          <w:b/>
          <w:sz w:val="24"/>
          <w:szCs w:val="24"/>
        </w:rPr>
        <w:t>DOCE DE NOVIEMBRE</w:t>
      </w:r>
      <w:r w:rsidRPr="001F2755">
        <w:rPr>
          <w:rFonts w:ascii="Arial" w:hAnsi="Arial" w:cs="Arial"/>
          <w:b/>
          <w:sz w:val="24"/>
          <w:szCs w:val="24"/>
        </w:rPr>
        <w:t xml:space="preserve">  DEL 2018 A PARTIR DE LAS DIECIOCHO HORAS CON QUINCE MINUTOS</w:t>
      </w:r>
    </w:p>
    <w:p w:rsidR="00815F4B" w:rsidRDefault="00815F4B" w:rsidP="00D86E20">
      <w:pPr>
        <w:pStyle w:val="Sinespaciado"/>
        <w:ind w:left="360"/>
        <w:rPr>
          <w:rFonts w:ascii="Arial" w:hAnsi="Arial" w:cs="Arial"/>
          <w:sz w:val="16"/>
          <w:szCs w:val="16"/>
        </w:rPr>
      </w:pPr>
    </w:p>
    <w:p w:rsidR="00815F4B" w:rsidRDefault="00815F4B" w:rsidP="00D86E20">
      <w:pPr>
        <w:pStyle w:val="Sinespaciado"/>
        <w:ind w:left="360"/>
        <w:rPr>
          <w:rFonts w:ascii="Arial" w:hAnsi="Arial" w:cs="Arial"/>
          <w:sz w:val="16"/>
          <w:szCs w:val="16"/>
        </w:rPr>
      </w:pPr>
    </w:p>
    <w:p w:rsidR="00815F4B" w:rsidRPr="00815F4B" w:rsidRDefault="00815F4B" w:rsidP="00815F4B">
      <w:pPr>
        <w:jc w:val="both"/>
        <w:rPr>
          <w:rFonts w:ascii="Arial" w:hAnsi="Arial" w:cs="Arial"/>
          <w:b/>
          <w:noProof w:val="0"/>
          <w:sz w:val="24"/>
          <w:szCs w:val="24"/>
        </w:rPr>
      </w:pPr>
      <w:r w:rsidRPr="00815F4B">
        <w:rPr>
          <w:rFonts w:ascii="Arial" w:hAnsi="Arial" w:cs="Arial"/>
          <w:b/>
          <w:noProof w:val="0"/>
          <w:sz w:val="24"/>
          <w:szCs w:val="24"/>
        </w:rPr>
        <w:t>CONSIDERANDO</w:t>
      </w:r>
    </w:p>
    <w:p w:rsidR="00815F4B" w:rsidRPr="00815F4B" w:rsidRDefault="00815F4B" w:rsidP="00815F4B">
      <w:pPr>
        <w:jc w:val="center"/>
        <w:rPr>
          <w:rFonts w:asciiTheme="majorHAnsi" w:hAnsiTheme="majorHAnsi"/>
          <w:b/>
          <w:noProof w:val="0"/>
          <w:sz w:val="24"/>
          <w:szCs w:val="24"/>
        </w:rPr>
      </w:pPr>
      <w:r w:rsidRPr="00815F4B">
        <w:rPr>
          <w:rFonts w:asciiTheme="majorHAnsi" w:hAnsiTheme="majorHAnsi"/>
          <w:b/>
          <w:noProof w:val="0"/>
          <w:sz w:val="24"/>
          <w:szCs w:val="24"/>
        </w:rPr>
        <w:t>Moción de acuerdo presentada por el Señor Bernardo Porras López, Alcalde Municipal y avalada por el Concejo Municipal en pleno.</w:t>
      </w:r>
    </w:p>
    <w:p w:rsidR="00815F4B" w:rsidRPr="00815F4B" w:rsidRDefault="00815F4B" w:rsidP="00815F4B">
      <w:pPr>
        <w:jc w:val="center"/>
        <w:rPr>
          <w:rFonts w:asciiTheme="majorHAnsi" w:hAnsiTheme="majorHAnsi"/>
          <w:b/>
          <w:noProof w:val="0"/>
          <w:sz w:val="24"/>
          <w:szCs w:val="24"/>
        </w:rPr>
      </w:pPr>
      <w:r w:rsidRPr="00815F4B">
        <w:rPr>
          <w:rFonts w:asciiTheme="majorHAnsi" w:hAnsiTheme="majorHAnsi"/>
          <w:b/>
          <w:noProof w:val="0"/>
          <w:sz w:val="24"/>
          <w:szCs w:val="24"/>
        </w:rPr>
        <w:t>CONSIDERANDOS</w:t>
      </w:r>
    </w:p>
    <w:p w:rsidR="00815F4B" w:rsidRPr="00815F4B" w:rsidRDefault="00815F4B" w:rsidP="00827EA9">
      <w:pPr>
        <w:numPr>
          <w:ilvl w:val="0"/>
          <w:numId w:val="53"/>
        </w:numPr>
        <w:contextualSpacing/>
        <w:jc w:val="both"/>
        <w:rPr>
          <w:rFonts w:asciiTheme="majorHAnsi" w:hAnsiTheme="majorHAnsi"/>
          <w:noProof w:val="0"/>
          <w:sz w:val="24"/>
          <w:szCs w:val="24"/>
        </w:rPr>
      </w:pPr>
      <w:r w:rsidRPr="00815F4B">
        <w:rPr>
          <w:rFonts w:asciiTheme="majorHAnsi" w:hAnsiTheme="majorHAnsi"/>
          <w:noProof w:val="0"/>
          <w:sz w:val="24"/>
          <w:szCs w:val="24"/>
        </w:rPr>
        <w:t>Que el Concejo Municipal como Gobierno Local, debe preocuparse entre otros aspectos, por lograr el máximo desarrollo económico y social de los habitantes ubicados dentro del territorio de su jurisdicción.</w:t>
      </w:r>
    </w:p>
    <w:p w:rsidR="00815F4B" w:rsidRPr="00815F4B" w:rsidRDefault="00815F4B" w:rsidP="00827EA9">
      <w:pPr>
        <w:numPr>
          <w:ilvl w:val="0"/>
          <w:numId w:val="53"/>
        </w:numPr>
        <w:contextualSpacing/>
        <w:jc w:val="both"/>
        <w:rPr>
          <w:rFonts w:asciiTheme="majorHAnsi" w:hAnsiTheme="majorHAnsi"/>
          <w:noProof w:val="0"/>
          <w:sz w:val="24"/>
          <w:szCs w:val="24"/>
        </w:rPr>
      </w:pPr>
      <w:r w:rsidRPr="00815F4B">
        <w:rPr>
          <w:rFonts w:asciiTheme="majorHAnsi" w:hAnsiTheme="majorHAnsi"/>
          <w:noProof w:val="0"/>
          <w:sz w:val="24"/>
          <w:szCs w:val="24"/>
        </w:rPr>
        <w:t>Que la iglesia como institución juega un papel muy importante dentro de nuestra sociedad, al inculcar día con día los valores religiosos en cada uno de los habitantes”.</w:t>
      </w:r>
    </w:p>
    <w:p w:rsidR="00815F4B" w:rsidRPr="00815F4B" w:rsidRDefault="00815F4B" w:rsidP="00827EA9">
      <w:pPr>
        <w:numPr>
          <w:ilvl w:val="0"/>
          <w:numId w:val="53"/>
        </w:numPr>
        <w:contextualSpacing/>
        <w:jc w:val="both"/>
        <w:rPr>
          <w:rFonts w:asciiTheme="majorHAnsi" w:hAnsiTheme="majorHAnsi"/>
          <w:noProof w:val="0"/>
          <w:sz w:val="24"/>
          <w:szCs w:val="24"/>
        </w:rPr>
      </w:pPr>
      <w:r w:rsidRPr="00815F4B">
        <w:rPr>
          <w:rFonts w:asciiTheme="majorHAnsi" w:hAnsiTheme="majorHAnsi"/>
          <w:noProof w:val="0"/>
          <w:sz w:val="24"/>
          <w:szCs w:val="24"/>
        </w:rPr>
        <w:t>Acuerdos del Concejo Municipal de San Pablo de Heredia N° 4022-05 de la sesión ordinaria N° 177 -05  celebrada el 26 de  setiembre del 2005;  acuerdo  N° 33-09 de la sesión ordinaria N° 08-09  celebrada el 23 de febrero de 2009, donde se había solicitado a la Asamblea Legislativa autorización para traspasar como donación a Temporalidades de la iglesia católica la finca donde se encuentra la capilla del María Auxiliadora.</w:t>
      </w:r>
    </w:p>
    <w:p w:rsidR="00815F4B" w:rsidRPr="00815F4B" w:rsidRDefault="00815F4B" w:rsidP="00827EA9">
      <w:pPr>
        <w:numPr>
          <w:ilvl w:val="0"/>
          <w:numId w:val="53"/>
        </w:numPr>
        <w:contextualSpacing/>
        <w:jc w:val="both"/>
        <w:rPr>
          <w:rFonts w:asciiTheme="majorHAnsi" w:hAnsiTheme="majorHAnsi"/>
          <w:noProof w:val="0"/>
          <w:sz w:val="24"/>
          <w:szCs w:val="24"/>
        </w:rPr>
      </w:pPr>
      <w:r w:rsidRPr="00815F4B">
        <w:rPr>
          <w:rFonts w:asciiTheme="majorHAnsi" w:hAnsiTheme="majorHAnsi"/>
          <w:noProof w:val="0"/>
          <w:sz w:val="24"/>
          <w:szCs w:val="24"/>
        </w:rPr>
        <w:t>Que con oficio PICH-035-2018, recibido el día 14 de mayo de 2018, suscrito por el Pbro. Fernando Alberto Vílchez Campos, Cura Párroco Inmaculada Concepción de Heredia y Presidente de la Junta Pastoral Capilla María Auxiliadora, solicita se gestione un nuevo proyecto de ley ante la Asamblea Legislativa, cuya finalidad sea desafectar de su uso público y donar a las Temporalidades de  la Iglesia Católica, la propiedad donde se ubica la capilla de dicha comunidad.</w:t>
      </w:r>
    </w:p>
    <w:p w:rsidR="00815F4B" w:rsidRPr="00815F4B" w:rsidRDefault="00815F4B" w:rsidP="00827EA9">
      <w:pPr>
        <w:numPr>
          <w:ilvl w:val="0"/>
          <w:numId w:val="53"/>
        </w:numPr>
        <w:contextualSpacing/>
        <w:jc w:val="both"/>
        <w:rPr>
          <w:rFonts w:asciiTheme="majorHAnsi" w:hAnsiTheme="majorHAnsi"/>
          <w:noProof w:val="0"/>
          <w:sz w:val="24"/>
          <w:szCs w:val="24"/>
        </w:rPr>
      </w:pPr>
      <w:r w:rsidRPr="00815F4B">
        <w:rPr>
          <w:rFonts w:asciiTheme="majorHAnsi" w:hAnsiTheme="majorHAnsi"/>
          <w:noProof w:val="0"/>
          <w:sz w:val="24"/>
          <w:szCs w:val="24"/>
        </w:rPr>
        <w:t xml:space="preserve">Acuerdo del Concejo Municipal N°283-18 de la sesión ordinaria 22-18 celebrada el día 28 de mayo del 2018, donde traslada el oficio PICH-035 de fecha 14 de mayo de 2018  </w:t>
      </w:r>
      <w:r w:rsidRPr="00815F4B">
        <w:rPr>
          <w:rFonts w:asciiTheme="majorHAnsi" w:hAnsiTheme="majorHAnsi"/>
          <w:noProof w:val="0"/>
          <w:sz w:val="24"/>
          <w:szCs w:val="24"/>
        </w:rPr>
        <w:lastRenderedPageBreak/>
        <w:t>suscrito por el Pbro. Fernando Alberto Vílchez Campos, Cura Párroco de la Inmaculada Concepción de Heredia, para que le brinde el trámite que a derecho corresponda y remita a este Concejo Municipal copia de lo actuado.</w:t>
      </w:r>
    </w:p>
    <w:p w:rsidR="00815F4B" w:rsidRPr="00815F4B" w:rsidRDefault="00815F4B" w:rsidP="00827EA9">
      <w:pPr>
        <w:numPr>
          <w:ilvl w:val="0"/>
          <w:numId w:val="53"/>
        </w:numPr>
        <w:contextualSpacing/>
        <w:jc w:val="both"/>
        <w:rPr>
          <w:rFonts w:asciiTheme="majorHAnsi" w:hAnsiTheme="majorHAnsi"/>
          <w:noProof w:val="0"/>
          <w:sz w:val="24"/>
          <w:szCs w:val="24"/>
        </w:rPr>
      </w:pPr>
      <w:r w:rsidRPr="00815F4B">
        <w:rPr>
          <w:rFonts w:asciiTheme="majorHAnsi" w:hAnsiTheme="majorHAnsi"/>
          <w:noProof w:val="0"/>
          <w:sz w:val="24"/>
          <w:szCs w:val="24"/>
        </w:rPr>
        <w:t xml:space="preserve">Una vez revisado por la administración Municipal nos encontramos que el terreno donde se ubica la Capilla de María Auxiliadora, corresponde a la finca No. 4-119584, con un área de 15.906 metros con diez decímetros. </w:t>
      </w:r>
    </w:p>
    <w:p w:rsidR="00815F4B" w:rsidRPr="00815F4B" w:rsidRDefault="00815F4B" w:rsidP="00827EA9">
      <w:pPr>
        <w:numPr>
          <w:ilvl w:val="0"/>
          <w:numId w:val="53"/>
        </w:numPr>
        <w:contextualSpacing/>
        <w:jc w:val="both"/>
        <w:rPr>
          <w:rFonts w:asciiTheme="majorHAnsi" w:hAnsiTheme="majorHAnsi"/>
          <w:noProof w:val="0"/>
          <w:sz w:val="24"/>
          <w:szCs w:val="24"/>
        </w:rPr>
      </w:pPr>
      <w:r w:rsidRPr="00815F4B">
        <w:rPr>
          <w:rFonts w:asciiTheme="majorHAnsi" w:hAnsiTheme="majorHAnsi"/>
          <w:noProof w:val="0"/>
          <w:sz w:val="24"/>
          <w:szCs w:val="24"/>
        </w:rPr>
        <w:t xml:space="preserve">Que la finca antes mencionada se encuentra desafectada en su totalidad </w:t>
      </w:r>
    </w:p>
    <w:p w:rsidR="00815F4B" w:rsidRPr="00815F4B" w:rsidRDefault="00815F4B" w:rsidP="00815F4B">
      <w:pPr>
        <w:ind w:left="720"/>
        <w:contextualSpacing/>
        <w:jc w:val="both"/>
        <w:rPr>
          <w:rFonts w:asciiTheme="majorHAnsi" w:hAnsiTheme="majorHAnsi"/>
          <w:noProof w:val="0"/>
          <w:sz w:val="24"/>
          <w:szCs w:val="24"/>
        </w:rPr>
      </w:pPr>
    </w:p>
    <w:p w:rsidR="00815F4B" w:rsidRPr="00815F4B" w:rsidRDefault="00815F4B" w:rsidP="00815F4B">
      <w:pPr>
        <w:jc w:val="center"/>
        <w:rPr>
          <w:rFonts w:asciiTheme="majorHAnsi" w:hAnsiTheme="majorHAnsi"/>
          <w:b/>
          <w:noProof w:val="0"/>
          <w:sz w:val="24"/>
          <w:szCs w:val="24"/>
        </w:rPr>
      </w:pPr>
      <w:r w:rsidRPr="00815F4B">
        <w:rPr>
          <w:rFonts w:asciiTheme="majorHAnsi" w:hAnsiTheme="majorHAnsi"/>
          <w:b/>
          <w:noProof w:val="0"/>
          <w:sz w:val="24"/>
          <w:szCs w:val="24"/>
        </w:rPr>
        <w:t>Mociono para:</w:t>
      </w:r>
    </w:p>
    <w:p w:rsidR="00815F4B" w:rsidRPr="00815F4B" w:rsidRDefault="00815F4B" w:rsidP="00827EA9">
      <w:pPr>
        <w:numPr>
          <w:ilvl w:val="0"/>
          <w:numId w:val="52"/>
        </w:numPr>
        <w:contextualSpacing/>
        <w:jc w:val="both"/>
        <w:rPr>
          <w:rFonts w:asciiTheme="majorHAnsi" w:hAnsiTheme="majorHAnsi"/>
          <w:noProof w:val="0"/>
          <w:sz w:val="24"/>
          <w:szCs w:val="24"/>
        </w:rPr>
      </w:pPr>
      <w:r w:rsidRPr="00815F4B">
        <w:rPr>
          <w:rFonts w:asciiTheme="majorHAnsi" w:hAnsiTheme="majorHAnsi"/>
          <w:noProof w:val="0"/>
          <w:sz w:val="24"/>
          <w:szCs w:val="24"/>
        </w:rPr>
        <w:t xml:space="preserve">Solicitar a la Asamblea Legislativa autorice a la Municipalidad de San Pablo de Heredia cédula de persona jurídica número 3-014 – 042094 que por medio de donación   traspase la finca descrita con el No. No. 4-119584, con un área de 1596 metros con diez decímetros, de su propiedad a las  a  temporalidades de la Iglesia Católica </w:t>
      </w:r>
    </w:p>
    <w:p w:rsidR="00815F4B" w:rsidRPr="00815F4B" w:rsidRDefault="00815F4B" w:rsidP="00815F4B">
      <w:pPr>
        <w:spacing w:after="0" w:line="240" w:lineRule="auto"/>
        <w:rPr>
          <w:rFonts w:ascii="Calibri" w:eastAsia="Calibri" w:hAnsi="Calibri" w:cs="Times New Roman"/>
          <w:noProof w:val="0"/>
        </w:rPr>
      </w:pPr>
    </w:p>
    <w:p w:rsidR="00815F4B" w:rsidRPr="00815F4B" w:rsidRDefault="00815F4B" w:rsidP="00815F4B">
      <w:pPr>
        <w:jc w:val="both"/>
        <w:rPr>
          <w:rFonts w:ascii="Arial" w:hAnsi="Arial" w:cs="Arial"/>
          <w:b/>
          <w:noProof w:val="0"/>
          <w:sz w:val="24"/>
          <w:szCs w:val="24"/>
        </w:rPr>
      </w:pPr>
      <w:r w:rsidRPr="00815F4B">
        <w:rPr>
          <w:rFonts w:ascii="Arial" w:hAnsi="Arial" w:cs="Arial"/>
          <w:b/>
          <w:noProof w:val="0"/>
          <w:sz w:val="24"/>
          <w:szCs w:val="24"/>
        </w:rPr>
        <w:t>ESTE CONCEJO MUNICIPAL ACUERDA</w:t>
      </w:r>
    </w:p>
    <w:p w:rsidR="00815F4B" w:rsidRPr="00815F4B" w:rsidRDefault="00815F4B" w:rsidP="00815F4B">
      <w:pPr>
        <w:jc w:val="both"/>
        <w:rPr>
          <w:rFonts w:ascii="Arial" w:hAnsi="Arial" w:cs="Arial"/>
          <w:b/>
          <w:noProof w:val="0"/>
          <w:sz w:val="24"/>
          <w:szCs w:val="24"/>
        </w:rPr>
      </w:pPr>
      <w:r w:rsidRPr="00815F4B">
        <w:rPr>
          <w:rFonts w:ascii="Arial" w:hAnsi="Arial" w:cs="Arial"/>
          <w:noProof w:val="0"/>
          <w:sz w:val="24"/>
          <w:szCs w:val="24"/>
        </w:rPr>
        <w:t xml:space="preserve">Avalar dicha moción y solicitar a la Asamblea Legislativa autorice a la Municipalidad de San Pablo de Heredia cédula de persona jurídica número 3-014 – 042094 que por medio de donación   traspase la finca descrita con el No. No. 4-119584, con un área de 1596 metros con diez decímetros, de su propiedad a las  a  temporalidades de la Iglesia Católica </w:t>
      </w:r>
    </w:p>
    <w:p w:rsidR="00815F4B" w:rsidRPr="00815F4B" w:rsidRDefault="00815F4B" w:rsidP="00815F4B">
      <w:pPr>
        <w:spacing w:line="252" w:lineRule="auto"/>
        <w:jc w:val="both"/>
        <w:rPr>
          <w:rFonts w:ascii="Arial" w:eastAsia="Calibri" w:hAnsi="Arial" w:cs="Arial"/>
          <w:b/>
          <w:noProof w:val="0"/>
        </w:rPr>
      </w:pPr>
      <w:r w:rsidRPr="00815F4B">
        <w:rPr>
          <w:rFonts w:ascii="Arial" w:eastAsia="Calibri" w:hAnsi="Arial" w:cs="Arial"/>
          <w:b/>
          <w:noProof w:val="0"/>
        </w:rPr>
        <w:t>ACUERDO UNÁNIME Y DECLARADO DEFINITIVAMENTE APROBADO N°661-18</w:t>
      </w:r>
    </w:p>
    <w:p w:rsidR="00815F4B" w:rsidRPr="00815F4B" w:rsidRDefault="00815F4B" w:rsidP="00815F4B">
      <w:pPr>
        <w:spacing w:after="0" w:line="240" w:lineRule="auto"/>
        <w:jc w:val="both"/>
        <w:rPr>
          <w:rFonts w:ascii="Arial" w:eastAsia="Calibri" w:hAnsi="Arial" w:cs="Arial"/>
          <w:noProof w:val="0"/>
          <w:sz w:val="24"/>
          <w:szCs w:val="24"/>
        </w:rPr>
      </w:pPr>
      <w:r w:rsidRPr="00815F4B">
        <w:rPr>
          <w:rFonts w:ascii="Arial" w:eastAsia="Calibri" w:hAnsi="Arial" w:cs="Arial"/>
          <w:noProof w:val="0"/>
          <w:sz w:val="24"/>
          <w:szCs w:val="24"/>
        </w:rPr>
        <w:t>Acuerdo con el voto positivo de los regidores</w:t>
      </w:r>
    </w:p>
    <w:p w:rsidR="00815F4B" w:rsidRPr="00815F4B" w:rsidRDefault="00815F4B" w:rsidP="00815F4B">
      <w:pPr>
        <w:spacing w:after="0" w:line="240" w:lineRule="auto"/>
        <w:rPr>
          <w:rFonts w:ascii="Calibri" w:eastAsia="Calibri" w:hAnsi="Calibri" w:cs="Times New Roman"/>
          <w:noProof w:val="0"/>
        </w:rPr>
      </w:pPr>
    </w:p>
    <w:p w:rsidR="00815F4B" w:rsidRPr="00815F4B" w:rsidRDefault="00815F4B" w:rsidP="00827EA9">
      <w:pPr>
        <w:numPr>
          <w:ilvl w:val="0"/>
          <w:numId w:val="54"/>
        </w:numPr>
        <w:spacing w:after="0" w:line="240" w:lineRule="auto"/>
        <w:ind w:left="1418"/>
        <w:contextualSpacing/>
        <w:jc w:val="both"/>
        <w:rPr>
          <w:rFonts w:ascii="Arial" w:eastAsia="Calibri" w:hAnsi="Arial" w:cs="Arial"/>
          <w:noProof w:val="0"/>
          <w:sz w:val="24"/>
          <w:szCs w:val="24"/>
          <w:lang w:val="es-ES"/>
        </w:rPr>
      </w:pPr>
      <w:r w:rsidRPr="00815F4B">
        <w:rPr>
          <w:rFonts w:ascii="Arial" w:eastAsia="Calibri" w:hAnsi="Arial" w:cs="Arial"/>
          <w:noProof w:val="0"/>
          <w:sz w:val="24"/>
          <w:szCs w:val="24"/>
          <w:lang w:val="es-ES"/>
        </w:rPr>
        <w:t>María de los Ángeles Artavia Zeledón, Partido Unidad Social Cristiana</w:t>
      </w:r>
    </w:p>
    <w:p w:rsidR="00815F4B" w:rsidRPr="00815F4B" w:rsidRDefault="00815F4B" w:rsidP="00827EA9">
      <w:pPr>
        <w:numPr>
          <w:ilvl w:val="0"/>
          <w:numId w:val="54"/>
        </w:numPr>
        <w:spacing w:after="0" w:line="240" w:lineRule="auto"/>
        <w:ind w:left="1418"/>
        <w:contextualSpacing/>
        <w:jc w:val="both"/>
        <w:rPr>
          <w:rFonts w:ascii="Arial" w:eastAsia="Calibri" w:hAnsi="Arial" w:cs="Arial"/>
          <w:noProof w:val="0"/>
          <w:sz w:val="24"/>
          <w:szCs w:val="24"/>
          <w:lang w:val="es-ES"/>
        </w:rPr>
      </w:pPr>
      <w:r w:rsidRPr="00815F4B">
        <w:rPr>
          <w:rFonts w:ascii="Arial" w:eastAsia="Calibri" w:hAnsi="Arial" w:cs="Arial"/>
          <w:noProof w:val="0"/>
          <w:sz w:val="24"/>
          <w:szCs w:val="24"/>
          <w:lang w:val="es-ES"/>
        </w:rPr>
        <w:t>Damaris Gamboa Hernández, Partido Unidad Social Cristiana</w:t>
      </w:r>
    </w:p>
    <w:p w:rsidR="00815F4B" w:rsidRPr="00815F4B" w:rsidRDefault="00815F4B" w:rsidP="00827EA9">
      <w:pPr>
        <w:numPr>
          <w:ilvl w:val="0"/>
          <w:numId w:val="54"/>
        </w:numPr>
        <w:spacing w:after="0" w:line="240" w:lineRule="auto"/>
        <w:ind w:left="1418"/>
        <w:contextualSpacing/>
        <w:jc w:val="both"/>
        <w:rPr>
          <w:rFonts w:ascii="Arial" w:eastAsia="Calibri" w:hAnsi="Arial" w:cs="Arial"/>
          <w:noProof w:val="0"/>
          <w:sz w:val="24"/>
          <w:szCs w:val="24"/>
          <w:lang w:val="es-ES"/>
        </w:rPr>
      </w:pPr>
      <w:r w:rsidRPr="00815F4B">
        <w:rPr>
          <w:rFonts w:ascii="Arial" w:eastAsia="Calibri" w:hAnsi="Arial" w:cs="Arial"/>
          <w:noProof w:val="0"/>
          <w:sz w:val="24"/>
          <w:szCs w:val="24"/>
          <w:lang w:val="es-ES"/>
        </w:rPr>
        <w:t>Julio César Benavides Espinoza, Partido Unidad Social Cristiana</w:t>
      </w:r>
    </w:p>
    <w:p w:rsidR="00815F4B" w:rsidRPr="00815F4B" w:rsidRDefault="00815F4B" w:rsidP="00827EA9">
      <w:pPr>
        <w:numPr>
          <w:ilvl w:val="0"/>
          <w:numId w:val="54"/>
        </w:numPr>
        <w:spacing w:after="0" w:line="240" w:lineRule="auto"/>
        <w:ind w:left="1418"/>
        <w:contextualSpacing/>
        <w:jc w:val="both"/>
        <w:rPr>
          <w:rFonts w:ascii="Arial" w:eastAsia="Calibri" w:hAnsi="Arial" w:cs="Arial"/>
          <w:noProof w:val="0"/>
          <w:sz w:val="24"/>
          <w:szCs w:val="24"/>
          <w:lang w:val="es-ES"/>
        </w:rPr>
      </w:pPr>
      <w:r w:rsidRPr="00815F4B">
        <w:rPr>
          <w:rFonts w:ascii="Arial" w:eastAsia="Calibri" w:hAnsi="Arial" w:cs="Arial"/>
          <w:noProof w:val="0"/>
          <w:sz w:val="24"/>
          <w:szCs w:val="24"/>
          <w:lang w:val="es-ES"/>
        </w:rPr>
        <w:t>Yojhan Cubero Ramírez, Partido Liberación Nacional</w:t>
      </w:r>
    </w:p>
    <w:p w:rsidR="00815F4B" w:rsidRPr="00815F4B" w:rsidRDefault="00815F4B" w:rsidP="00827EA9">
      <w:pPr>
        <w:numPr>
          <w:ilvl w:val="0"/>
          <w:numId w:val="54"/>
        </w:numPr>
        <w:spacing w:after="0" w:line="240" w:lineRule="auto"/>
        <w:ind w:left="1418"/>
        <w:contextualSpacing/>
        <w:jc w:val="both"/>
        <w:rPr>
          <w:rFonts w:ascii="Arial" w:eastAsia="Calibri" w:hAnsi="Arial" w:cs="Arial"/>
          <w:noProof w:val="0"/>
          <w:sz w:val="24"/>
          <w:szCs w:val="24"/>
          <w:lang w:val="es-ES"/>
        </w:rPr>
      </w:pPr>
      <w:r w:rsidRPr="00815F4B">
        <w:rPr>
          <w:rFonts w:ascii="Arial" w:eastAsia="Calibri" w:hAnsi="Arial" w:cs="Arial"/>
          <w:noProof w:val="0"/>
          <w:sz w:val="24"/>
          <w:szCs w:val="24"/>
          <w:lang w:val="es-ES"/>
        </w:rPr>
        <w:t>Betty Castillo Ortiz, Partido Liberación Nacional</w:t>
      </w:r>
    </w:p>
    <w:p w:rsidR="00815F4B" w:rsidRDefault="00815F4B" w:rsidP="00D86E20">
      <w:pPr>
        <w:pStyle w:val="Sinespaciado"/>
        <w:ind w:left="360"/>
        <w:rPr>
          <w:rFonts w:ascii="Arial" w:hAnsi="Arial" w:cs="Arial"/>
          <w:sz w:val="16"/>
          <w:szCs w:val="16"/>
        </w:rPr>
      </w:pPr>
    </w:p>
    <w:p w:rsidR="00815F4B" w:rsidRDefault="00815F4B" w:rsidP="00D86E20">
      <w:pPr>
        <w:pStyle w:val="Sinespaciado"/>
        <w:ind w:left="360"/>
        <w:rPr>
          <w:rFonts w:ascii="Arial" w:hAnsi="Arial" w:cs="Arial"/>
          <w:sz w:val="16"/>
          <w:szCs w:val="16"/>
        </w:rPr>
      </w:pPr>
    </w:p>
    <w:p w:rsidR="00815F4B" w:rsidRDefault="00815F4B" w:rsidP="00D86E20">
      <w:pPr>
        <w:pStyle w:val="Sinespaciado"/>
        <w:ind w:left="360"/>
        <w:rPr>
          <w:rFonts w:ascii="Arial" w:hAnsi="Arial" w:cs="Arial"/>
          <w:sz w:val="16"/>
          <w:szCs w:val="16"/>
        </w:rPr>
      </w:pPr>
    </w:p>
    <w:p w:rsidR="00815F4B" w:rsidRDefault="00815F4B" w:rsidP="00D86E20">
      <w:pPr>
        <w:pStyle w:val="Sinespaciado"/>
        <w:ind w:left="360"/>
        <w:rPr>
          <w:rFonts w:ascii="Arial" w:hAnsi="Arial" w:cs="Arial"/>
          <w:sz w:val="16"/>
          <w:szCs w:val="16"/>
        </w:rPr>
      </w:pPr>
    </w:p>
    <w:p w:rsidR="00815F4B" w:rsidRDefault="00815F4B" w:rsidP="00D86E20">
      <w:pPr>
        <w:pStyle w:val="Sinespaciado"/>
        <w:ind w:left="360"/>
        <w:rPr>
          <w:rFonts w:ascii="Arial" w:hAnsi="Arial" w:cs="Arial"/>
          <w:sz w:val="16"/>
          <w:szCs w:val="16"/>
        </w:rPr>
      </w:pPr>
    </w:p>
    <w:p w:rsidR="00815F4B" w:rsidRPr="00C95FD3" w:rsidRDefault="00815F4B" w:rsidP="00815F4B">
      <w:pPr>
        <w:spacing w:after="0" w:line="240" w:lineRule="auto"/>
        <w:ind w:left="-142"/>
        <w:jc w:val="center"/>
        <w:rPr>
          <w:rFonts w:ascii="Arial" w:eastAsia="Calibri" w:hAnsi="Arial" w:cs="Arial"/>
          <w:sz w:val="16"/>
          <w:szCs w:val="16"/>
        </w:rPr>
      </w:pPr>
      <w:r w:rsidRPr="00C95FD3">
        <w:rPr>
          <w:rFonts w:ascii="Arial" w:eastAsia="Calibri" w:hAnsi="Arial" w:cs="Arial"/>
          <w:b/>
          <w:sz w:val="24"/>
          <w:szCs w:val="24"/>
          <w:lang w:val="es-ES_tradnl"/>
        </w:rPr>
        <w:t>LINETH ARTAVIA GONZÁLEZ</w:t>
      </w:r>
    </w:p>
    <w:p w:rsidR="00815F4B" w:rsidRPr="00C95FD3" w:rsidRDefault="00815F4B" w:rsidP="00815F4B">
      <w:pPr>
        <w:spacing w:after="0" w:line="240" w:lineRule="auto"/>
        <w:ind w:left="-142"/>
        <w:jc w:val="center"/>
        <w:rPr>
          <w:rFonts w:ascii="Arial" w:eastAsia="Calibri" w:hAnsi="Arial" w:cs="Arial"/>
          <w:b/>
          <w:sz w:val="24"/>
          <w:szCs w:val="24"/>
          <w:lang w:val="es-ES_tradnl"/>
        </w:rPr>
      </w:pPr>
      <w:r w:rsidRPr="00C95FD3">
        <w:rPr>
          <w:rFonts w:ascii="Arial" w:eastAsia="Calibri" w:hAnsi="Arial" w:cs="Arial"/>
          <w:b/>
          <w:sz w:val="24"/>
          <w:szCs w:val="24"/>
          <w:lang w:val="es-ES_tradnl"/>
        </w:rPr>
        <w:t>SECRETARIA CONCEJO MUNICIPAL</w:t>
      </w:r>
    </w:p>
    <w:p w:rsidR="00815F4B" w:rsidRDefault="00815F4B" w:rsidP="00815F4B">
      <w:pPr>
        <w:pStyle w:val="Sinespaciado"/>
        <w:ind w:left="360"/>
        <w:rPr>
          <w:rFonts w:ascii="Arial" w:hAnsi="Arial" w:cs="Arial"/>
          <w:sz w:val="16"/>
          <w:szCs w:val="16"/>
        </w:rPr>
      </w:pPr>
      <w:r w:rsidRPr="00116CBF">
        <w:rPr>
          <w:rFonts w:ascii="Arial" w:hAnsi="Arial" w:cs="Arial"/>
          <w:noProof/>
          <w:sz w:val="16"/>
          <w:szCs w:val="16"/>
          <w:lang w:val="es-CR" w:eastAsia="es-CR"/>
        </w:rPr>
        <w:drawing>
          <wp:inline distT="0" distB="0" distL="0" distR="0" wp14:anchorId="6E534EF7" wp14:editId="0D093ED0">
            <wp:extent cx="213459" cy="152400"/>
            <wp:effectExtent l="0" t="0" r="0" b="0"/>
            <wp:docPr id="38" name="Imagen 38"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116CBF">
        <w:rPr>
          <w:rFonts w:ascii="Arial" w:hAnsi="Arial" w:cs="Arial"/>
          <w:sz w:val="16"/>
          <w:szCs w:val="16"/>
        </w:rPr>
        <w:t>C/c: Archivo</w:t>
      </w:r>
    </w:p>
    <w:p w:rsidR="00815F4B" w:rsidRDefault="00815F4B" w:rsidP="00815F4B">
      <w:pPr>
        <w:pStyle w:val="Sinespaciado"/>
        <w:ind w:left="360"/>
        <w:rPr>
          <w:rFonts w:ascii="Arial" w:hAnsi="Arial" w:cs="Arial"/>
          <w:sz w:val="16"/>
          <w:szCs w:val="16"/>
        </w:rPr>
      </w:pPr>
    </w:p>
    <w:p w:rsidR="00815F4B" w:rsidRDefault="00815F4B" w:rsidP="00815F4B">
      <w:pPr>
        <w:pStyle w:val="Sinespaciado"/>
        <w:ind w:left="360"/>
        <w:rPr>
          <w:rFonts w:ascii="Arial" w:hAnsi="Arial" w:cs="Arial"/>
          <w:sz w:val="16"/>
          <w:szCs w:val="16"/>
        </w:rPr>
      </w:pPr>
    </w:p>
    <w:p w:rsidR="00815F4B" w:rsidRDefault="00815F4B" w:rsidP="00815F4B">
      <w:pPr>
        <w:pStyle w:val="Sinespaciado"/>
        <w:ind w:left="360"/>
        <w:rPr>
          <w:rFonts w:ascii="Arial" w:hAnsi="Arial" w:cs="Arial"/>
          <w:sz w:val="16"/>
          <w:szCs w:val="16"/>
        </w:rPr>
      </w:pPr>
    </w:p>
    <w:p w:rsidR="00815F4B" w:rsidRDefault="00815F4B" w:rsidP="00D86E20">
      <w:pPr>
        <w:pStyle w:val="Sinespaciado"/>
        <w:ind w:left="360"/>
        <w:rPr>
          <w:rFonts w:ascii="Arial" w:hAnsi="Arial" w:cs="Arial"/>
          <w:sz w:val="16"/>
          <w:szCs w:val="16"/>
        </w:rPr>
      </w:pPr>
    </w:p>
    <w:p w:rsidR="00815F4B" w:rsidRDefault="00815F4B" w:rsidP="00D86E20">
      <w:pPr>
        <w:pStyle w:val="Sinespaciado"/>
        <w:ind w:left="360"/>
        <w:rPr>
          <w:rFonts w:ascii="Arial" w:hAnsi="Arial" w:cs="Arial"/>
          <w:sz w:val="16"/>
          <w:szCs w:val="16"/>
        </w:rPr>
      </w:pPr>
    </w:p>
    <w:p w:rsidR="00815F4B" w:rsidRDefault="00815F4B" w:rsidP="00D86E20">
      <w:pPr>
        <w:pStyle w:val="Sinespaciado"/>
        <w:ind w:left="360"/>
        <w:rPr>
          <w:rFonts w:ascii="Arial" w:hAnsi="Arial" w:cs="Arial"/>
          <w:sz w:val="16"/>
          <w:szCs w:val="16"/>
        </w:rPr>
      </w:pPr>
    </w:p>
    <w:p w:rsidR="00815F4B" w:rsidRDefault="00815F4B" w:rsidP="00D86E20">
      <w:pPr>
        <w:pStyle w:val="Sinespaciado"/>
        <w:ind w:left="360"/>
        <w:rPr>
          <w:rFonts w:ascii="Arial" w:hAnsi="Arial" w:cs="Arial"/>
          <w:sz w:val="16"/>
          <w:szCs w:val="16"/>
        </w:rPr>
      </w:pPr>
    </w:p>
    <w:p w:rsidR="00815F4B" w:rsidRDefault="00815F4B" w:rsidP="00D86E20">
      <w:pPr>
        <w:pStyle w:val="Sinespaciado"/>
        <w:ind w:left="360"/>
        <w:rPr>
          <w:rFonts w:ascii="Arial" w:hAnsi="Arial" w:cs="Arial"/>
          <w:sz w:val="16"/>
          <w:szCs w:val="16"/>
        </w:rPr>
      </w:pPr>
    </w:p>
    <w:p w:rsidR="00815F4B" w:rsidRDefault="00815F4B" w:rsidP="00D86E20">
      <w:pPr>
        <w:pStyle w:val="Sinespaciado"/>
        <w:ind w:left="360"/>
        <w:rPr>
          <w:rFonts w:ascii="Arial" w:hAnsi="Arial" w:cs="Arial"/>
          <w:sz w:val="16"/>
          <w:szCs w:val="16"/>
        </w:rPr>
      </w:pPr>
    </w:p>
    <w:p w:rsidR="00815F4B" w:rsidRDefault="00815F4B" w:rsidP="00D86E20">
      <w:pPr>
        <w:pStyle w:val="Sinespaciado"/>
        <w:ind w:left="360"/>
        <w:rPr>
          <w:rFonts w:ascii="Arial" w:hAnsi="Arial" w:cs="Arial"/>
          <w:sz w:val="16"/>
          <w:szCs w:val="16"/>
        </w:rPr>
      </w:pPr>
    </w:p>
    <w:p w:rsidR="00815F4B" w:rsidRDefault="00815F4B" w:rsidP="00D86E20">
      <w:pPr>
        <w:pStyle w:val="Sinespaciado"/>
        <w:ind w:left="360"/>
        <w:rPr>
          <w:rFonts w:ascii="Arial" w:hAnsi="Arial" w:cs="Arial"/>
          <w:sz w:val="16"/>
          <w:szCs w:val="16"/>
        </w:rPr>
      </w:pPr>
    </w:p>
    <w:p w:rsidR="00815F4B" w:rsidRPr="00BC69BF" w:rsidRDefault="00815F4B" w:rsidP="00815F4B">
      <w:pPr>
        <w:jc w:val="right"/>
        <w:rPr>
          <w:rFonts w:ascii="Arial" w:hAnsi="Arial" w:cs="Arial"/>
          <w:b/>
          <w:sz w:val="24"/>
          <w:szCs w:val="24"/>
        </w:rPr>
      </w:pPr>
      <w:r w:rsidRPr="00BC69BF">
        <w:rPr>
          <w:rFonts w:ascii="Arial" w:hAnsi="Arial" w:cs="Arial"/>
          <w:b/>
          <w:sz w:val="24"/>
          <w:szCs w:val="24"/>
        </w:rPr>
        <w:t xml:space="preserve">OFICIO </w:t>
      </w:r>
      <w:r>
        <w:rPr>
          <w:rFonts w:ascii="Arial" w:hAnsi="Arial" w:cs="Arial"/>
          <w:b/>
          <w:sz w:val="24"/>
          <w:szCs w:val="24"/>
        </w:rPr>
        <w:t>MSPH-CM-ACUER-662-</w:t>
      </w:r>
      <w:r w:rsidRPr="00BC69BF">
        <w:rPr>
          <w:rFonts w:ascii="Arial" w:hAnsi="Arial" w:cs="Arial"/>
          <w:b/>
          <w:sz w:val="24"/>
          <w:szCs w:val="24"/>
        </w:rPr>
        <w:t>18</w:t>
      </w:r>
    </w:p>
    <w:p w:rsidR="00815F4B" w:rsidRPr="00052773" w:rsidRDefault="00815F4B" w:rsidP="00815F4B">
      <w:pPr>
        <w:spacing w:after="0" w:line="240" w:lineRule="auto"/>
        <w:jc w:val="right"/>
        <w:rPr>
          <w:rFonts w:ascii="Arial" w:eastAsia="Calibri" w:hAnsi="Arial" w:cs="Arial"/>
          <w:sz w:val="24"/>
          <w:szCs w:val="24"/>
        </w:rPr>
      </w:pPr>
      <w:r>
        <w:rPr>
          <w:rFonts w:ascii="Arial" w:eastAsia="Calibri" w:hAnsi="Arial" w:cs="Arial"/>
          <w:sz w:val="24"/>
          <w:szCs w:val="24"/>
        </w:rPr>
        <w:t>San Pablo de Heredia, 15 de noviembre de 2018</w:t>
      </w:r>
    </w:p>
    <w:p w:rsidR="00815F4B" w:rsidRDefault="00815F4B" w:rsidP="00815F4B">
      <w:pPr>
        <w:spacing w:after="0" w:line="240" w:lineRule="auto"/>
        <w:jc w:val="center"/>
        <w:rPr>
          <w:rFonts w:ascii="Arial" w:eastAsia="Calibri" w:hAnsi="Arial" w:cs="Arial"/>
          <w:b/>
          <w:sz w:val="24"/>
          <w:szCs w:val="24"/>
          <w:lang w:val="es-ES"/>
        </w:rPr>
      </w:pPr>
    </w:p>
    <w:p w:rsidR="00815F4B" w:rsidRDefault="009E26F0" w:rsidP="00815F4B">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Señor</w:t>
      </w:r>
    </w:p>
    <w:p w:rsidR="00815F4B" w:rsidRDefault="009E26F0" w:rsidP="00815F4B">
      <w:pPr>
        <w:spacing w:after="0" w:line="240" w:lineRule="auto"/>
        <w:rPr>
          <w:rFonts w:ascii="Arial" w:eastAsia="Calibri" w:hAnsi="Arial" w:cs="Arial"/>
          <w:noProof w:val="0"/>
          <w:sz w:val="24"/>
          <w:szCs w:val="24"/>
          <w:lang w:val="es-ES"/>
        </w:rPr>
      </w:pPr>
      <w:r>
        <w:rPr>
          <w:rFonts w:ascii="Arial" w:eastAsia="Calibri" w:hAnsi="Arial" w:cs="Arial"/>
          <w:noProof w:val="0"/>
          <w:sz w:val="24"/>
          <w:szCs w:val="24"/>
          <w:lang w:val="es-ES"/>
        </w:rPr>
        <w:t>Lic. José Luis Araya Alpízar, Subdirector Presupuesto Nacional</w:t>
      </w:r>
    </w:p>
    <w:p w:rsidR="00FD4474" w:rsidRDefault="00FD4474" w:rsidP="00815F4B">
      <w:pPr>
        <w:spacing w:after="0" w:line="240" w:lineRule="auto"/>
        <w:rPr>
          <w:rFonts w:ascii="Arial" w:eastAsia="Calibri" w:hAnsi="Arial" w:cs="Arial"/>
          <w:noProof w:val="0"/>
          <w:sz w:val="24"/>
          <w:szCs w:val="24"/>
          <w:lang w:val="es-ES"/>
        </w:rPr>
      </w:pPr>
      <w:r>
        <w:rPr>
          <w:rFonts w:ascii="Arial" w:eastAsia="Calibri" w:hAnsi="Arial" w:cs="Arial"/>
          <w:noProof w:val="0"/>
          <w:sz w:val="24"/>
          <w:szCs w:val="24"/>
          <w:lang w:val="es-ES"/>
        </w:rPr>
        <w:t>Ministerio de Hacienda</w:t>
      </w:r>
    </w:p>
    <w:p w:rsidR="00815F4B" w:rsidRDefault="00FD4474" w:rsidP="00815F4B">
      <w:pPr>
        <w:spacing w:after="0" w:line="240" w:lineRule="auto"/>
        <w:rPr>
          <w:rFonts w:ascii="Arial" w:eastAsia="Times New Roman" w:hAnsi="Arial" w:cs="Arial"/>
          <w:sz w:val="24"/>
          <w:szCs w:val="24"/>
          <w:lang w:val="es-ES_tradnl" w:eastAsia="es-ES_tradnl"/>
        </w:rPr>
      </w:pPr>
      <w:r>
        <w:rPr>
          <w:rFonts w:ascii="Arial" w:eastAsia="Calibri" w:hAnsi="Arial" w:cs="Arial"/>
          <w:noProof w:val="0"/>
          <w:sz w:val="24"/>
          <w:szCs w:val="24"/>
          <w:lang w:val="es-ES"/>
        </w:rPr>
        <w:t>Pte.</w:t>
      </w:r>
    </w:p>
    <w:p w:rsidR="00815F4B" w:rsidRDefault="00815F4B" w:rsidP="00815F4B">
      <w:pPr>
        <w:spacing w:after="0" w:line="240" w:lineRule="auto"/>
        <w:rPr>
          <w:rFonts w:ascii="Arial" w:eastAsia="Times New Roman" w:hAnsi="Arial" w:cs="Arial"/>
          <w:sz w:val="24"/>
          <w:szCs w:val="24"/>
          <w:lang w:val="es-ES_tradnl" w:eastAsia="es-ES_tradnl"/>
        </w:rPr>
      </w:pPr>
    </w:p>
    <w:p w:rsidR="00815F4B" w:rsidRDefault="00815F4B" w:rsidP="00815F4B">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Señor</w:t>
      </w:r>
    </w:p>
    <w:p w:rsidR="00815F4B" w:rsidRDefault="00815F4B" w:rsidP="00815F4B">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Carlos Alvarado Quesada, Presidente</w:t>
      </w:r>
    </w:p>
    <w:p w:rsidR="00815F4B" w:rsidRDefault="003278AA" w:rsidP="00815F4B">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Repú</w:t>
      </w:r>
      <w:r w:rsidR="00815F4B">
        <w:rPr>
          <w:rFonts w:ascii="Arial" w:eastAsia="Times New Roman" w:hAnsi="Arial" w:cs="Arial"/>
          <w:sz w:val="24"/>
          <w:szCs w:val="24"/>
          <w:lang w:val="es-ES_tradnl" w:eastAsia="es-ES_tradnl"/>
        </w:rPr>
        <w:t>blica de Costa Rica</w:t>
      </w:r>
    </w:p>
    <w:p w:rsidR="00815F4B" w:rsidRDefault="00815F4B" w:rsidP="00815F4B">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Pte.</w:t>
      </w:r>
    </w:p>
    <w:p w:rsidR="00815F4B" w:rsidRDefault="00815F4B" w:rsidP="00815F4B">
      <w:pPr>
        <w:spacing w:after="0" w:line="276" w:lineRule="auto"/>
        <w:rPr>
          <w:rFonts w:ascii="Arial" w:eastAsia="Times New Roman" w:hAnsi="Arial" w:cs="Arial"/>
          <w:sz w:val="24"/>
          <w:szCs w:val="24"/>
          <w:lang w:val="es-ES" w:eastAsia="es-ES"/>
        </w:rPr>
      </w:pPr>
    </w:p>
    <w:p w:rsidR="00815F4B" w:rsidRPr="00BC69BF" w:rsidRDefault="00815F4B" w:rsidP="00815F4B">
      <w:pPr>
        <w:spacing w:after="0" w:line="276" w:lineRule="auto"/>
        <w:rPr>
          <w:rFonts w:ascii="Arial" w:eastAsia="Times New Roman" w:hAnsi="Arial" w:cs="Arial"/>
          <w:sz w:val="24"/>
          <w:szCs w:val="24"/>
          <w:lang w:val="es-ES" w:eastAsia="es-ES"/>
        </w:rPr>
      </w:pPr>
      <w:r w:rsidRPr="00BC69BF">
        <w:rPr>
          <w:rFonts w:ascii="Arial" w:eastAsia="Times New Roman" w:hAnsi="Arial" w:cs="Arial"/>
          <w:sz w:val="24"/>
          <w:szCs w:val="24"/>
          <w:lang w:val="es-ES" w:eastAsia="es-ES"/>
        </w:rPr>
        <w:t>Esti</w:t>
      </w:r>
      <w:r w:rsidR="003278AA">
        <w:rPr>
          <w:rFonts w:ascii="Arial" w:eastAsia="Times New Roman" w:hAnsi="Arial" w:cs="Arial"/>
          <w:sz w:val="24"/>
          <w:szCs w:val="24"/>
          <w:lang w:val="es-ES" w:eastAsia="es-ES"/>
        </w:rPr>
        <w:t>mada señora y señor</w:t>
      </w:r>
      <w:r w:rsidRPr="00BC69BF">
        <w:rPr>
          <w:rFonts w:ascii="Arial" w:eastAsia="Times New Roman" w:hAnsi="Arial" w:cs="Arial"/>
          <w:sz w:val="24"/>
          <w:szCs w:val="24"/>
          <w:lang w:val="es-ES" w:eastAsia="es-ES"/>
        </w:rPr>
        <w:t>:</w:t>
      </w:r>
    </w:p>
    <w:p w:rsidR="00815F4B" w:rsidRPr="00BC69BF" w:rsidRDefault="00815F4B" w:rsidP="00815F4B">
      <w:pPr>
        <w:pStyle w:val="Sinespaciado"/>
        <w:rPr>
          <w:lang w:eastAsia="es-ES"/>
        </w:rPr>
      </w:pPr>
    </w:p>
    <w:p w:rsidR="00815F4B" w:rsidRPr="00BC69BF" w:rsidRDefault="00815F4B" w:rsidP="00815F4B">
      <w:pPr>
        <w:spacing w:after="0"/>
        <w:jc w:val="both"/>
        <w:rPr>
          <w:rFonts w:ascii="Arial" w:eastAsia="Times New Roman" w:hAnsi="Arial" w:cs="Arial"/>
          <w:sz w:val="24"/>
          <w:szCs w:val="24"/>
          <w:lang w:eastAsia="es-ES"/>
        </w:rPr>
      </w:pPr>
      <w:r w:rsidRPr="00BC69BF">
        <w:rPr>
          <w:rFonts w:ascii="Arial" w:eastAsia="Times New Roman" w:hAnsi="Arial" w:cs="Arial"/>
          <w:sz w:val="24"/>
          <w:szCs w:val="24"/>
          <w:lang w:eastAsia="es-ES"/>
        </w:rPr>
        <w:t>Para su conocimiento y fines consiguientes me permito transcribir acuerdo adoptado por éste Órgano Colegiado el cual versa:</w:t>
      </w:r>
    </w:p>
    <w:p w:rsidR="00815F4B" w:rsidRPr="00860BB1" w:rsidRDefault="00815F4B" w:rsidP="00815F4B">
      <w:pPr>
        <w:spacing w:after="0" w:line="240" w:lineRule="auto"/>
        <w:jc w:val="center"/>
        <w:rPr>
          <w:rFonts w:ascii="Arial" w:eastAsia="Calibri" w:hAnsi="Arial" w:cs="Arial"/>
          <w:b/>
          <w:sz w:val="24"/>
          <w:szCs w:val="24"/>
        </w:rPr>
      </w:pPr>
    </w:p>
    <w:p w:rsidR="00815F4B" w:rsidRPr="001F2755" w:rsidRDefault="00815F4B" w:rsidP="00815F4B">
      <w:pPr>
        <w:pStyle w:val="Sinespaciado"/>
        <w:jc w:val="center"/>
        <w:rPr>
          <w:rFonts w:ascii="Arial" w:hAnsi="Arial" w:cs="Arial"/>
          <w:b/>
          <w:sz w:val="24"/>
          <w:szCs w:val="24"/>
        </w:rPr>
      </w:pPr>
      <w:r w:rsidRPr="001F2755">
        <w:rPr>
          <w:rFonts w:ascii="Arial" w:hAnsi="Arial" w:cs="Arial"/>
          <w:b/>
          <w:sz w:val="24"/>
          <w:szCs w:val="24"/>
        </w:rPr>
        <w:t>CONCEJO MUNICIPAL DE SAN PABLO DE HEREDIA</w:t>
      </w:r>
    </w:p>
    <w:p w:rsidR="00815F4B" w:rsidRDefault="00815F4B" w:rsidP="00815F4B">
      <w:pPr>
        <w:pStyle w:val="Sinespaciado"/>
        <w:jc w:val="center"/>
        <w:rPr>
          <w:rFonts w:ascii="Arial" w:hAnsi="Arial" w:cs="Arial"/>
          <w:b/>
          <w:sz w:val="24"/>
          <w:szCs w:val="24"/>
        </w:rPr>
      </w:pPr>
      <w:r w:rsidRPr="001F2755">
        <w:rPr>
          <w:rFonts w:ascii="Arial" w:hAnsi="Arial" w:cs="Arial"/>
          <w:b/>
          <w:sz w:val="24"/>
          <w:szCs w:val="24"/>
        </w:rPr>
        <w:t>SESIÓN ORDINARIA 4</w:t>
      </w:r>
      <w:r>
        <w:rPr>
          <w:rFonts w:ascii="Arial" w:hAnsi="Arial" w:cs="Arial"/>
          <w:b/>
          <w:sz w:val="24"/>
          <w:szCs w:val="24"/>
        </w:rPr>
        <w:t>6</w:t>
      </w:r>
      <w:r w:rsidRPr="001F2755">
        <w:rPr>
          <w:rFonts w:ascii="Arial" w:hAnsi="Arial" w:cs="Arial"/>
          <w:b/>
          <w:sz w:val="24"/>
          <w:szCs w:val="24"/>
        </w:rPr>
        <w:t xml:space="preserve">-18 CELEBRADA EL DÍA </w:t>
      </w:r>
      <w:r>
        <w:rPr>
          <w:rFonts w:ascii="Arial" w:hAnsi="Arial" w:cs="Arial"/>
          <w:b/>
          <w:sz w:val="24"/>
          <w:szCs w:val="24"/>
        </w:rPr>
        <w:t>DOCE DE NOVIEMBRE</w:t>
      </w:r>
      <w:r w:rsidRPr="001F2755">
        <w:rPr>
          <w:rFonts w:ascii="Arial" w:hAnsi="Arial" w:cs="Arial"/>
          <w:b/>
          <w:sz w:val="24"/>
          <w:szCs w:val="24"/>
        </w:rPr>
        <w:t xml:space="preserve">  DEL 2018 A PARTIR DE LAS DIECIOCHO HORAS CON QUINCE MINUTOS</w:t>
      </w:r>
    </w:p>
    <w:p w:rsidR="00815F4B" w:rsidRDefault="00815F4B" w:rsidP="00D86E20">
      <w:pPr>
        <w:pStyle w:val="Sinespaciado"/>
        <w:ind w:left="360"/>
        <w:rPr>
          <w:rFonts w:ascii="Arial" w:hAnsi="Arial" w:cs="Arial"/>
          <w:sz w:val="16"/>
          <w:szCs w:val="16"/>
        </w:rPr>
      </w:pPr>
    </w:p>
    <w:p w:rsidR="00815F4B" w:rsidRPr="00815F4B" w:rsidRDefault="00815F4B" w:rsidP="00815F4B">
      <w:pPr>
        <w:jc w:val="both"/>
        <w:rPr>
          <w:rFonts w:ascii="Arial" w:hAnsi="Arial" w:cs="Arial"/>
          <w:b/>
          <w:noProof w:val="0"/>
          <w:sz w:val="24"/>
          <w:szCs w:val="24"/>
        </w:rPr>
      </w:pPr>
      <w:r w:rsidRPr="00815F4B">
        <w:rPr>
          <w:rFonts w:ascii="Arial" w:hAnsi="Arial" w:cs="Arial"/>
          <w:b/>
          <w:noProof w:val="0"/>
          <w:sz w:val="24"/>
          <w:szCs w:val="24"/>
        </w:rPr>
        <w:t>CONSIDERANDO</w:t>
      </w:r>
    </w:p>
    <w:p w:rsidR="00815F4B" w:rsidRPr="00815F4B" w:rsidRDefault="00815F4B" w:rsidP="00827EA9">
      <w:pPr>
        <w:numPr>
          <w:ilvl w:val="0"/>
          <w:numId w:val="55"/>
        </w:numPr>
        <w:contextualSpacing/>
        <w:jc w:val="both"/>
        <w:rPr>
          <w:rFonts w:ascii="Arial" w:hAnsi="Arial" w:cs="Arial"/>
          <w:noProof w:val="0"/>
          <w:sz w:val="24"/>
          <w:szCs w:val="24"/>
        </w:rPr>
      </w:pPr>
      <w:r w:rsidRPr="00815F4B">
        <w:rPr>
          <w:rFonts w:ascii="Arial" w:hAnsi="Arial" w:cs="Arial"/>
          <w:noProof w:val="0"/>
          <w:sz w:val="24"/>
          <w:szCs w:val="24"/>
        </w:rPr>
        <w:t>Conforme a circular CIR-TN-01-2018 enviada el 05 de marzo del 2018 donde el impuesto de las leyes N°8114 y 9329, el monto presupuestado se acreditará en Caja Única por bimestre cumplido, en tractos iguales en los meses de marzo, mayo, julio, setiembre, noviembre y diciembre. Dichas transferencias se les asignará cuota y se contabilizará las propuestas de pago en forma ordinaria, en la primera fecha del calendario de pagos del 2018 para las Transferencias para Caja Única.</w:t>
      </w:r>
    </w:p>
    <w:p w:rsidR="00815F4B" w:rsidRPr="00815F4B" w:rsidRDefault="00815F4B" w:rsidP="00827EA9">
      <w:pPr>
        <w:numPr>
          <w:ilvl w:val="0"/>
          <w:numId w:val="55"/>
        </w:numPr>
        <w:contextualSpacing/>
        <w:jc w:val="both"/>
        <w:rPr>
          <w:rFonts w:ascii="Arial" w:hAnsi="Arial" w:cs="Arial"/>
          <w:noProof w:val="0"/>
          <w:sz w:val="24"/>
          <w:szCs w:val="24"/>
        </w:rPr>
      </w:pPr>
      <w:r w:rsidRPr="00815F4B">
        <w:rPr>
          <w:rFonts w:ascii="Arial" w:hAnsi="Arial" w:cs="Arial"/>
          <w:noProof w:val="0"/>
          <w:sz w:val="24"/>
          <w:szCs w:val="24"/>
        </w:rPr>
        <w:t>El impuesto al combustible no ha tenido afectación, para que se justifique que no se hace la debida recaudación; anualmente hay un incremento considerable de nuevos vehículos que transitan por el país.</w:t>
      </w:r>
    </w:p>
    <w:p w:rsidR="00815F4B" w:rsidRPr="00815F4B" w:rsidRDefault="00815F4B" w:rsidP="00827EA9">
      <w:pPr>
        <w:numPr>
          <w:ilvl w:val="0"/>
          <w:numId w:val="55"/>
        </w:numPr>
        <w:contextualSpacing/>
        <w:jc w:val="both"/>
        <w:rPr>
          <w:rFonts w:ascii="Arial" w:hAnsi="Arial" w:cs="Arial"/>
          <w:noProof w:val="0"/>
          <w:sz w:val="24"/>
          <w:szCs w:val="24"/>
        </w:rPr>
      </w:pPr>
      <w:r w:rsidRPr="00815F4B">
        <w:rPr>
          <w:rFonts w:ascii="Arial" w:hAnsi="Arial" w:cs="Arial"/>
          <w:noProof w:val="0"/>
          <w:sz w:val="24"/>
          <w:szCs w:val="24"/>
        </w:rPr>
        <w:t>Que existe una programación anual de proyectos a realizar con los recursos de la “Ley de Simplificación y Eficiencia Tributaria N°8114 y sus reformas y la Primera Ley Especial para la Transferencia de Competencias: Atención Plena y Exclusiva de la Red Vial Cantonal. Los procesos de Licitaciones y Contrataciones Administrativas requieren de un tiempo estipulado, al no contar con los recursos de acuerdo a la programación bimensual establecida por el Ministerio de Hacienda, implica un atraso y no ejecución de proyectos.</w:t>
      </w:r>
    </w:p>
    <w:p w:rsidR="00815F4B" w:rsidRPr="00815F4B" w:rsidRDefault="00815F4B" w:rsidP="00827EA9">
      <w:pPr>
        <w:numPr>
          <w:ilvl w:val="0"/>
          <w:numId w:val="55"/>
        </w:numPr>
        <w:contextualSpacing/>
        <w:jc w:val="both"/>
        <w:rPr>
          <w:rFonts w:ascii="Arial" w:hAnsi="Arial" w:cs="Arial"/>
          <w:noProof w:val="0"/>
          <w:sz w:val="24"/>
          <w:szCs w:val="24"/>
        </w:rPr>
      </w:pPr>
      <w:r w:rsidRPr="00815F4B">
        <w:rPr>
          <w:rFonts w:ascii="Arial" w:hAnsi="Arial" w:cs="Arial"/>
          <w:noProof w:val="0"/>
          <w:sz w:val="24"/>
          <w:szCs w:val="24"/>
        </w:rPr>
        <w:t xml:space="preserve">San Pablo es de las municipalidades que menos recursos recibe por concepto de dichas leyes. Cuenta con un alto flujo vehicular proveniente de cantones </w:t>
      </w:r>
      <w:r w:rsidRPr="00815F4B">
        <w:rPr>
          <w:rFonts w:ascii="Arial" w:hAnsi="Arial" w:cs="Arial"/>
          <w:noProof w:val="0"/>
          <w:sz w:val="24"/>
          <w:szCs w:val="24"/>
        </w:rPr>
        <w:lastRenderedPageBreak/>
        <w:t xml:space="preserve">vecinos ya que posee varias rutas  alternas y la infraestructura vial recibe un impacto considerable que deteriora rápidamente la superficie de rodamiento, por lo cual al año se realizan dos mantenimientos rutinarios y periódicos. </w:t>
      </w:r>
    </w:p>
    <w:p w:rsidR="00815F4B" w:rsidRPr="00815F4B" w:rsidRDefault="00815F4B" w:rsidP="00815F4B">
      <w:pPr>
        <w:ind w:left="720"/>
        <w:contextualSpacing/>
        <w:jc w:val="both"/>
        <w:rPr>
          <w:rFonts w:ascii="Arial" w:hAnsi="Arial" w:cs="Arial"/>
          <w:noProof w:val="0"/>
          <w:sz w:val="24"/>
          <w:szCs w:val="24"/>
        </w:rPr>
      </w:pPr>
    </w:p>
    <w:p w:rsidR="00815F4B" w:rsidRPr="00815F4B" w:rsidRDefault="00815F4B" w:rsidP="00815F4B">
      <w:pPr>
        <w:jc w:val="both"/>
        <w:rPr>
          <w:rFonts w:ascii="Arial" w:hAnsi="Arial" w:cs="Arial"/>
          <w:b/>
          <w:noProof w:val="0"/>
          <w:sz w:val="24"/>
          <w:szCs w:val="24"/>
        </w:rPr>
      </w:pPr>
      <w:r w:rsidRPr="00815F4B">
        <w:rPr>
          <w:rFonts w:ascii="Arial" w:hAnsi="Arial" w:cs="Arial"/>
          <w:b/>
          <w:noProof w:val="0"/>
          <w:sz w:val="24"/>
          <w:szCs w:val="24"/>
        </w:rPr>
        <w:t>ESTE CONCEJO MUNICIPAL ACUERDA</w:t>
      </w:r>
    </w:p>
    <w:p w:rsidR="00815F4B" w:rsidRPr="00815F4B" w:rsidRDefault="00815F4B" w:rsidP="00815F4B">
      <w:pPr>
        <w:spacing w:after="0" w:line="240" w:lineRule="auto"/>
        <w:jc w:val="both"/>
        <w:rPr>
          <w:rFonts w:ascii="Arial" w:eastAsia="Calibri" w:hAnsi="Arial" w:cs="Arial"/>
          <w:noProof w:val="0"/>
          <w:sz w:val="24"/>
          <w:szCs w:val="24"/>
        </w:rPr>
      </w:pPr>
      <w:r w:rsidRPr="00815F4B">
        <w:rPr>
          <w:rFonts w:ascii="Arial" w:eastAsia="Calibri" w:hAnsi="Arial" w:cs="Arial"/>
          <w:noProof w:val="0"/>
          <w:sz w:val="24"/>
          <w:szCs w:val="24"/>
        </w:rPr>
        <w:t xml:space="preserve">Solicitar a Tesorería Nacional y al Gobierno Central su colaboración para que se proceda con el giro de los recursos provenientes de la Ley N° 8114 lo antes posible, respetando el cronograma de entrega ya establecido, con el objetivo de poder hacerle frente a las necesidades de infraestructura vial del cantón y poder ejecutar los mismos en este mismo año. </w:t>
      </w:r>
    </w:p>
    <w:p w:rsidR="00815F4B" w:rsidRPr="00815F4B" w:rsidRDefault="00815F4B" w:rsidP="00815F4B">
      <w:pPr>
        <w:spacing w:after="0" w:line="240" w:lineRule="auto"/>
        <w:jc w:val="both"/>
        <w:rPr>
          <w:rFonts w:ascii="Arial" w:eastAsia="Calibri" w:hAnsi="Arial" w:cs="Arial"/>
          <w:noProof w:val="0"/>
          <w:sz w:val="24"/>
          <w:szCs w:val="24"/>
        </w:rPr>
      </w:pPr>
    </w:p>
    <w:p w:rsidR="00815F4B" w:rsidRPr="00815F4B" w:rsidRDefault="00815F4B" w:rsidP="00815F4B">
      <w:pPr>
        <w:spacing w:line="252" w:lineRule="auto"/>
        <w:jc w:val="both"/>
        <w:rPr>
          <w:rFonts w:ascii="Arial" w:eastAsia="Calibri" w:hAnsi="Arial" w:cs="Arial"/>
          <w:b/>
          <w:noProof w:val="0"/>
        </w:rPr>
      </w:pPr>
      <w:r w:rsidRPr="00815F4B">
        <w:rPr>
          <w:rFonts w:ascii="Arial" w:eastAsia="Calibri" w:hAnsi="Arial" w:cs="Arial"/>
          <w:b/>
          <w:noProof w:val="0"/>
        </w:rPr>
        <w:t>ACUERDO UNÁNIME Y DECLARADO DEFINITIVAMENTE APROBADO N°662-18</w:t>
      </w:r>
    </w:p>
    <w:p w:rsidR="00815F4B" w:rsidRPr="00815F4B" w:rsidRDefault="00815F4B" w:rsidP="00815F4B">
      <w:pPr>
        <w:spacing w:after="0" w:line="240" w:lineRule="auto"/>
        <w:jc w:val="both"/>
        <w:rPr>
          <w:rFonts w:ascii="Arial" w:eastAsia="Calibri" w:hAnsi="Arial" w:cs="Arial"/>
          <w:noProof w:val="0"/>
          <w:sz w:val="24"/>
          <w:szCs w:val="24"/>
        </w:rPr>
      </w:pPr>
      <w:r w:rsidRPr="00815F4B">
        <w:rPr>
          <w:rFonts w:ascii="Arial" w:eastAsia="Calibri" w:hAnsi="Arial" w:cs="Arial"/>
          <w:noProof w:val="0"/>
          <w:sz w:val="24"/>
          <w:szCs w:val="24"/>
        </w:rPr>
        <w:t>Acuerdo con el voto positivo de los regidores</w:t>
      </w:r>
    </w:p>
    <w:p w:rsidR="00815F4B" w:rsidRPr="00815F4B" w:rsidRDefault="00815F4B" w:rsidP="00815F4B">
      <w:pPr>
        <w:spacing w:after="0" w:line="240" w:lineRule="auto"/>
        <w:rPr>
          <w:rFonts w:ascii="Calibri" w:eastAsia="Calibri" w:hAnsi="Calibri" w:cs="Times New Roman"/>
          <w:noProof w:val="0"/>
        </w:rPr>
      </w:pPr>
    </w:p>
    <w:p w:rsidR="00815F4B" w:rsidRPr="00815F4B" w:rsidRDefault="00815F4B" w:rsidP="00827EA9">
      <w:pPr>
        <w:numPr>
          <w:ilvl w:val="0"/>
          <w:numId w:val="56"/>
        </w:numPr>
        <w:spacing w:after="0" w:line="240" w:lineRule="auto"/>
        <w:ind w:left="1418"/>
        <w:contextualSpacing/>
        <w:jc w:val="both"/>
        <w:rPr>
          <w:rFonts w:ascii="Arial" w:eastAsia="Calibri" w:hAnsi="Arial" w:cs="Arial"/>
          <w:noProof w:val="0"/>
          <w:sz w:val="24"/>
          <w:szCs w:val="24"/>
          <w:lang w:val="es-ES"/>
        </w:rPr>
      </w:pPr>
      <w:r w:rsidRPr="00815F4B">
        <w:rPr>
          <w:rFonts w:ascii="Arial" w:eastAsia="Calibri" w:hAnsi="Arial" w:cs="Arial"/>
          <w:noProof w:val="0"/>
          <w:sz w:val="24"/>
          <w:szCs w:val="24"/>
          <w:lang w:val="es-ES"/>
        </w:rPr>
        <w:t>María de los Ángeles Artavia Zeledón, Partido Unidad Social Cristiana</w:t>
      </w:r>
    </w:p>
    <w:p w:rsidR="00815F4B" w:rsidRPr="00815F4B" w:rsidRDefault="00815F4B" w:rsidP="00827EA9">
      <w:pPr>
        <w:numPr>
          <w:ilvl w:val="0"/>
          <w:numId w:val="56"/>
        </w:numPr>
        <w:spacing w:after="0" w:line="240" w:lineRule="auto"/>
        <w:ind w:left="1418"/>
        <w:contextualSpacing/>
        <w:jc w:val="both"/>
        <w:rPr>
          <w:rFonts w:ascii="Arial" w:eastAsia="Calibri" w:hAnsi="Arial" w:cs="Arial"/>
          <w:noProof w:val="0"/>
          <w:sz w:val="24"/>
          <w:szCs w:val="24"/>
          <w:lang w:val="es-ES"/>
        </w:rPr>
      </w:pPr>
      <w:r w:rsidRPr="00815F4B">
        <w:rPr>
          <w:rFonts w:ascii="Arial" w:eastAsia="Calibri" w:hAnsi="Arial" w:cs="Arial"/>
          <w:noProof w:val="0"/>
          <w:sz w:val="24"/>
          <w:szCs w:val="24"/>
          <w:lang w:val="es-ES"/>
        </w:rPr>
        <w:t>Damaris Gamboa Hernández, Partido Unidad Social Cristiana</w:t>
      </w:r>
    </w:p>
    <w:p w:rsidR="00815F4B" w:rsidRPr="00815F4B" w:rsidRDefault="00815F4B" w:rsidP="00827EA9">
      <w:pPr>
        <w:numPr>
          <w:ilvl w:val="0"/>
          <w:numId w:val="56"/>
        </w:numPr>
        <w:spacing w:after="0" w:line="240" w:lineRule="auto"/>
        <w:ind w:left="1418"/>
        <w:contextualSpacing/>
        <w:jc w:val="both"/>
        <w:rPr>
          <w:rFonts w:ascii="Arial" w:eastAsia="Calibri" w:hAnsi="Arial" w:cs="Arial"/>
          <w:noProof w:val="0"/>
          <w:sz w:val="24"/>
          <w:szCs w:val="24"/>
          <w:lang w:val="es-ES"/>
        </w:rPr>
      </w:pPr>
      <w:r w:rsidRPr="00815F4B">
        <w:rPr>
          <w:rFonts w:ascii="Arial" w:eastAsia="Calibri" w:hAnsi="Arial" w:cs="Arial"/>
          <w:noProof w:val="0"/>
          <w:sz w:val="24"/>
          <w:szCs w:val="24"/>
          <w:lang w:val="es-ES"/>
        </w:rPr>
        <w:t>Julio César Benavides Espinoza, Partido Unidad Social Cristiana</w:t>
      </w:r>
    </w:p>
    <w:p w:rsidR="00815F4B" w:rsidRPr="00815F4B" w:rsidRDefault="00815F4B" w:rsidP="00827EA9">
      <w:pPr>
        <w:numPr>
          <w:ilvl w:val="0"/>
          <w:numId w:val="56"/>
        </w:numPr>
        <w:spacing w:after="0" w:line="240" w:lineRule="auto"/>
        <w:ind w:left="1418"/>
        <w:contextualSpacing/>
        <w:jc w:val="both"/>
        <w:rPr>
          <w:rFonts w:ascii="Arial" w:eastAsia="Calibri" w:hAnsi="Arial" w:cs="Arial"/>
          <w:noProof w:val="0"/>
          <w:sz w:val="24"/>
          <w:szCs w:val="24"/>
          <w:lang w:val="es-ES"/>
        </w:rPr>
      </w:pPr>
      <w:r w:rsidRPr="00815F4B">
        <w:rPr>
          <w:rFonts w:ascii="Arial" w:eastAsia="Calibri" w:hAnsi="Arial" w:cs="Arial"/>
          <w:noProof w:val="0"/>
          <w:sz w:val="24"/>
          <w:szCs w:val="24"/>
          <w:lang w:val="es-ES"/>
        </w:rPr>
        <w:t>Yojhan Cubero Ramírez, Partido Liberación Nacional</w:t>
      </w:r>
    </w:p>
    <w:p w:rsidR="00815F4B" w:rsidRDefault="00815F4B" w:rsidP="00827EA9">
      <w:pPr>
        <w:numPr>
          <w:ilvl w:val="0"/>
          <w:numId w:val="56"/>
        </w:numPr>
        <w:spacing w:after="0" w:line="240" w:lineRule="auto"/>
        <w:ind w:left="1418"/>
        <w:contextualSpacing/>
        <w:jc w:val="both"/>
        <w:rPr>
          <w:rFonts w:ascii="Arial" w:eastAsia="Calibri" w:hAnsi="Arial" w:cs="Arial"/>
          <w:noProof w:val="0"/>
          <w:sz w:val="24"/>
          <w:szCs w:val="24"/>
          <w:lang w:val="es-ES"/>
        </w:rPr>
      </w:pPr>
      <w:r w:rsidRPr="00815F4B">
        <w:rPr>
          <w:rFonts w:ascii="Arial" w:eastAsia="Calibri" w:hAnsi="Arial" w:cs="Arial"/>
          <w:noProof w:val="0"/>
          <w:sz w:val="24"/>
          <w:szCs w:val="24"/>
          <w:lang w:val="es-ES"/>
        </w:rPr>
        <w:t>Betty Castillo Ortiz, Partido Liberación Nacional</w:t>
      </w:r>
    </w:p>
    <w:p w:rsidR="00815F4B" w:rsidRDefault="00815F4B" w:rsidP="00815F4B">
      <w:pPr>
        <w:spacing w:after="0" w:line="240" w:lineRule="auto"/>
        <w:ind w:left="1418"/>
        <w:contextualSpacing/>
        <w:jc w:val="both"/>
        <w:rPr>
          <w:rFonts w:ascii="Arial" w:eastAsia="Calibri" w:hAnsi="Arial" w:cs="Arial"/>
          <w:noProof w:val="0"/>
          <w:sz w:val="24"/>
          <w:szCs w:val="24"/>
          <w:lang w:val="es-ES"/>
        </w:rPr>
      </w:pPr>
    </w:p>
    <w:p w:rsidR="00815F4B" w:rsidRDefault="00815F4B" w:rsidP="00815F4B">
      <w:pPr>
        <w:spacing w:after="0" w:line="240" w:lineRule="auto"/>
        <w:contextualSpacing/>
        <w:jc w:val="both"/>
        <w:rPr>
          <w:rFonts w:ascii="Arial" w:eastAsia="Calibri" w:hAnsi="Arial" w:cs="Arial"/>
          <w:noProof w:val="0"/>
          <w:sz w:val="24"/>
          <w:szCs w:val="24"/>
          <w:lang w:val="es-ES"/>
        </w:rPr>
      </w:pPr>
    </w:p>
    <w:p w:rsidR="00815F4B" w:rsidRPr="00815F4B" w:rsidRDefault="00815F4B" w:rsidP="00815F4B">
      <w:pPr>
        <w:spacing w:after="0" w:line="240" w:lineRule="auto"/>
        <w:contextualSpacing/>
        <w:jc w:val="both"/>
        <w:rPr>
          <w:rFonts w:ascii="Arial" w:eastAsia="Calibri" w:hAnsi="Arial" w:cs="Arial"/>
          <w:noProof w:val="0"/>
          <w:sz w:val="24"/>
          <w:szCs w:val="24"/>
          <w:lang w:val="es-ES"/>
        </w:rPr>
      </w:pPr>
    </w:p>
    <w:p w:rsidR="00815F4B" w:rsidRDefault="00815F4B" w:rsidP="00D86E20">
      <w:pPr>
        <w:pStyle w:val="Sinespaciado"/>
        <w:ind w:left="360"/>
        <w:rPr>
          <w:rFonts w:ascii="Arial" w:hAnsi="Arial" w:cs="Arial"/>
          <w:sz w:val="16"/>
          <w:szCs w:val="16"/>
        </w:rPr>
      </w:pPr>
    </w:p>
    <w:p w:rsidR="00815F4B" w:rsidRPr="00C95FD3" w:rsidRDefault="00815F4B" w:rsidP="00815F4B">
      <w:pPr>
        <w:spacing w:after="0" w:line="240" w:lineRule="auto"/>
        <w:ind w:left="-142"/>
        <w:jc w:val="center"/>
        <w:rPr>
          <w:rFonts w:ascii="Arial" w:eastAsia="Calibri" w:hAnsi="Arial" w:cs="Arial"/>
          <w:sz w:val="16"/>
          <w:szCs w:val="16"/>
        </w:rPr>
      </w:pPr>
      <w:r w:rsidRPr="00C95FD3">
        <w:rPr>
          <w:rFonts w:ascii="Arial" w:eastAsia="Calibri" w:hAnsi="Arial" w:cs="Arial"/>
          <w:b/>
          <w:sz w:val="24"/>
          <w:szCs w:val="24"/>
          <w:lang w:val="es-ES_tradnl"/>
        </w:rPr>
        <w:t>LINETH ARTAVIA GONZÁLEZ</w:t>
      </w:r>
    </w:p>
    <w:p w:rsidR="00815F4B" w:rsidRPr="00C95FD3" w:rsidRDefault="00815F4B" w:rsidP="00815F4B">
      <w:pPr>
        <w:spacing w:after="0" w:line="240" w:lineRule="auto"/>
        <w:ind w:left="-142"/>
        <w:jc w:val="center"/>
        <w:rPr>
          <w:rFonts w:ascii="Arial" w:eastAsia="Calibri" w:hAnsi="Arial" w:cs="Arial"/>
          <w:b/>
          <w:sz w:val="24"/>
          <w:szCs w:val="24"/>
          <w:lang w:val="es-ES_tradnl"/>
        </w:rPr>
      </w:pPr>
      <w:r w:rsidRPr="00C95FD3">
        <w:rPr>
          <w:rFonts w:ascii="Arial" w:eastAsia="Calibri" w:hAnsi="Arial" w:cs="Arial"/>
          <w:b/>
          <w:sz w:val="24"/>
          <w:szCs w:val="24"/>
          <w:lang w:val="es-ES_tradnl"/>
        </w:rPr>
        <w:t>SECRETARIA CONCEJO MUNICIPAL</w:t>
      </w:r>
    </w:p>
    <w:p w:rsidR="00815F4B" w:rsidRDefault="00815F4B" w:rsidP="00815F4B">
      <w:pPr>
        <w:pStyle w:val="Sinespaciado"/>
        <w:ind w:left="360"/>
        <w:rPr>
          <w:rFonts w:ascii="Arial" w:hAnsi="Arial" w:cs="Arial"/>
          <w:sz w:val="16"/>
          <w:szCs w:val="16"/>
        </w:rPr>
      </w:pPr>
      <w:r w:rsidRPr="00116CBF">
        <w:rPr>
          <w:rFonts w:ascii="Arial" w:hAnsi="Arial" w:cs="Arial"/>
          <w:noProof/>
          <w:sz w:val="16"/>
          <w:szCs w:val="16"/>
          <w:lang w:val="es-CR" w:eastAsia="es-CR"/>
        </w:rPr>
        <w:drawing>
          <wp:inline distT="0" distB="0" distL="0" distR="0" wp14:anchorId="31D65C28" wp14:editId="079A2893">
            <wp:extent cx="213459" cy="152400"/>
            <wp:effectExtent l="0" t="0" r="0" b="0"/>
            <wp:docPr id="39" name="Imagen 39"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116CBF">
        <w:rPr>
          <w:rFonts w:ascii="Arial" w:hAnsi="Arial" w:cs="Arial"/>
          <w:sz w:val="16"/>
          <w:szCs w:val="16"/>
        </w:rPr>
        <w:t>C/c: Archivo</w:t>
      </w:r>
    </w:p>
    <w:p w:rsidR="00815F4B" w:rsidRDefault="00815F4B" w:rsidP="00815F4B">
      <w:pPr>
        <w:pStyle w:val="Sinespaciado"/>
        <w:ind w:left="360"/>
        <w:rPr>
          <w:rFonts w:ascii="Arial" w:hAnsi="Arial" w:cs="Arial"/>
          <w:sz w:val="16"/>
          <w:szCs w:val="16"/>
        </w:rPr>
      </w:pPr>
    </w:p>
    <w:p w:rsidR="00815F4B" w:rsidRDefault="00815F4B" w:rsidP="00815F4B">
      <w:pPr>
        <w:pStyle w:val="Sinespaciado"/>
        <w:ind w:left="360"/>
        <w:rPr>
          <w:rFonts w:ascii="Arial" w:hAnsi="Arial" w:cs="Arial"/>
          <w:sz w:val="16"/>
          <w:szCs w:val="16"/>
        </w:rPr>
      </w:pPr>
    </w:p>
    <w:p w:rsidR="00815F4B" w:rsidRDefault="00815F4B" w:rsidP="00D86E20">
      <w:pPr>
        <w:pStyle w:val="Sinespaciado"/>
        <w:ind w:left="360"/>
        <w:rPr>
          <w:rFonts w:ascii="Arial" w:hAnsi="Arial" w:cs="Arial"/>
          <w:sz w:val="16"/>
          <w:szCs w:val="16"/>
        </w:rPr>
      </w:pPr>
    </w:p>
    <w:p w:rsidR="007C0021" w:rsidRDefault="007C0021" w:rsidP="00D86E20">
      <w:pPr>
        <w:pStyle w:val="Sinespaciado"/>
        <w:ind w:left="360"/>
        <w:rPr>
          <w:rFonts w:ascii="Arial" w:hAnsi="Arial" w:cs="Arial"/>
          <w:sz w:val="16"/>
          <w:szCs w:val="16"/>
        </w:rPr>
      </w:pPr>
    </w:p>
    <w:p w:rsidR="007C0021" w:rsidRDefault="007C0021" w:rsidP="00D86E20">
      <w:pPr>
        <w:pStyle w:val="Sinespaciado"/>
        <w:ind w:left="360"/>
        <w:rPr>
          <w:rFonts w:ascii="Arial" w:hAnsi="Arial" w:cs="Arial"/>
          <w:sz w:val="16"/>
          <w:szCs w:val="16"/>
        </w:rPr>
      </w:pPr>
    </w:p>
    <w:p w:rsidR="007C0021" w:rsidRDefault="007C0021" w:rsidP="00D86E20">
      <w:pPr>
        <w:pStyle w:val="Sinespaciado"/>
        <w:ind w:left="360"/>
        <w:rPr>
          <w:rFonts w:ascii="Arial" w:hAnsi="Arial" w:cs="Arial"/>
          <w:sz w:val="16"/>
          <w:szCs w:val="16"/>
        </w:rPr>
      </w:pPr>
    </w:p>
    <w:p w:rsidR="007C0021" w:rsidRDefault="007C0021" w:rsidP="00D86E20">
      <w:pPr>
        <w:pStyle w:val="Sinespaciado"/>
        <w:ind w:left="360"/>
        <w:rPr>
          <w:rFonts w:ascii="Arial" w:hAnsi="Arial" w:cs="Arial"/>
          <w:sz w:val="16"/>
          <w:szCs w:val="16"/>
        </w:rPr>
      </w:pPr>
    </w:p>
    <w:p w:rsidR="007C0021" w:rsidRDefault="007C0021" w:rsidP="00D86E20">
      <w:pPr>
        <w:pStyle w:val="Sinespaciado"/>
        <w:ind w:left="360"/>
        <w:rPr>
          <w:rFonts w:ascii="Arial" w:hAnsi="Arial" w:cs="Arial"/>
          <w:sz w:val="16"/>
          <w:szCs w:val="16"/>
        </w:rPr>
      </w:pPr>
    </w:p>
    <w:p w:rsidR="007C0021" w:rsidRDefault="007C0021" w:rsidP="00D86E20">
      <w:pPr>
        <w:pStyle w:val="Sinespaciado"/>
        <w:ind w:left="360"/>
        <w:rPr>
          <w:rFonts w:ascii="Arial" w:hAnsi="Arial" w:cs="Arial"/>
          <w:sz w:val="16"/>
          <w:szCs w:val="16"/>
        </w:rPr>
      </w:pPr>
    </w:p>
    <w:p w:rsidR="007C0021" w:rsidRDefault="007C0021" w:rsidP="00D86E20">
      <w:pPr>
        <w:pStyle w:val="Sinespaciado"/>
        <w:ind w:left="360"/>
        <w:rPr>
          <w:rFonts w:ascii="Arial" w:hAnsi="Arial" w:cs="Arial"/>
          <w:sz w:val="16"/>
          <w:szCs w:val="16"/>
        </w:rPr>
      </w:pPr>
    </w:p>
    <w:p w:rsidR="007C0021" w:rsidRDefault="007C0021" w:rsidP="00D86E20">
      <w:pPr>
        <w:pStyle w:val="Sinespaciado"/>
        <w:ind w:left="360"/>
        <w:rPr>
          <w:rFonts w:ascii="Arial" w:hAnsi="Arial" w:cs="Arial"/>
          <w:sz w:val="16"/>
          <w:szCs w:val="16"/>
        </w:rPr>
      </w:pPr>
    </w:p>
    <w:p w:rsidR="007C0021" w:rsidRDefault="007C0021" w:rsidP="00D86E20">
      <w:pPr>
        <w:pStyle w:val="Sinespaciado"/>
        <w:ind w:left="360"/>
        <w:rPr>
          <w:rFonts w:ascii="Arial" w:hAnsi="Arial" w:cs="Arial"/>
          <w:sz w:val="16"/>
          <w:szCs w:val="16"/>
        </w:rPr>
      </w:pPr>
    </w:p>
    <w:p w:rsidR="007C0021" w:rsidRDefault="007C0021" w:rsidP="00D86E20">
      <w:pPr>
        <w:pStyle w:val="Sinespaciado"/>
        <w:ind w:left="360"/>
        <w:rPr>
          <w:rFonts w:ascii="Arial" w:hAnsi="Arial" w:cs="Arial"/>
          <w:sz w:val="16"/>
          <w:szCs w:val="16"/>
        </w:rPr>
      </w:pPr>
    </w:p>
    <w:p w:rsidR="007C0021" w:rsidRDefault="007C0021" w:rsidP="00D86E20">
      <w:pPr>
        <w:pStyle w:val="Sinespaciado"/>
        <w:ind w:left="360"/>
        <w:rPr>
          <w:rFonts w:ascii="Arial" w:hAnsi="Arial" w:cs="Arial"/>
          <w:sz w:val="16"/>
          <w:szCs w:val="16"/>
        </w:rPr>
      </w:pPr>
    </w:p>
    <w:p w:rsidR="007C0021" w:rsidRDefault="007C0021" w:rsidP="00D86E20">
      <w:pPr>
        <w:pStyle w:val="Sinespaciado"/>
        <w:ind w:left="360"/>
        <w:rPr>
          <w:rFonts w:ascii="Arial" w:hAnsi="Arial" w:cs="Arial"/>
          <w:sz w:val="16"/>
          <w:szCs w:val="16"/>
        </w:rPr>
      </w:pPr>
    </w:p>
    <w:p w:rsidR="007C0021" w:rsidRDefault="007C0021" w:rsidP="00D86E20">
      <w:pPr>
        <w:pStyle w:val="Sinespaciado"/>
        <w:ind w:left="360"/>
        <w:rPr>
          <w:rFonts w:ascii="Arial" w:hAnsi="Arial" w:cs="Arial"/>
          <w:sz w:val="16"/>
          <w:szCs w:val="16"/>
        </w:rPr>
      </w:pPr>
    </w:p>
    <w:p w:rsidR="007C0021" w:rsidRDefault="007C0021" w:rsidP="00D86E20">
      <w:pPr>
        <w:pStyle w:val="Sinespaciado"/>
        <w:ind w:left="360"/>
        <w:rPr>
          <w:rFonts w:ascii="Arial" w:hAnsi="Arial" w:cs="Arial"/>
          <w:sz w:val="16"/>
          <w:szCs w:val="16"/>
        </w:rPr>
      </w:pPr>
    </w:p>
    <w:p w:rsidR="007C0021" w:rsidRDefault="007C0021" w:rsidP="00D86E20">
      <w:pPr>
        <w:pStyle w:val="Sinespaciado"/>
        <w:ind w:left="360"/>
        <w:rPr>
          <w:rFonts w:ascii="Arial" w:hAnsi="Arial" w:cs="Arial"/>
          <w:sz w:val="16"/>
          <w:szCs w:val="16"/>
        </w:rPr>
      </w:pPr>
    </w:p>
    <w:p w:rsidR="007C0021" w:rsidRDefault="007C0021" w:rsidP="00D86E20">
      <w:pPr>
        <w:pStyle w:val="Sinespaciado"/>
        <w:ind w:left="360"/>
        <w:rPr>
          <w:rFonts w:ascii="Arial" w:hAnsi="Arial" w:cs="Arial"/>
          <w:sz w:val="16"/>
          <w:szCs w:val="16"/>
        </w:rPr>
      </w:pPr>
    </w:p>
    <w:p w:rsidR="007C0021" w:rsidRDefault="007C0021" w:rsidP="00D86E20">
      <w:pPr>
        <w:pStyle w:val="Sinespaciado"/>
        <w:ind w:left="360"/>
        <w:rPr>
          <w:rFonts w:ascii="Arial" w:hAnsi="Arial" w:cs="Arial"/>
          <w:sz w:val="16"/>
          <w:szCs w:val="16"/>
        </w:rPr>
      </w:pPr>
    </w:p>
    <w:p w:rsidR="007C0021" w:rsidRDefault="007C0021" w:rsidP="00D86E20">
      <w:pPr>
        <w:pStyle w:val="Sinespaciado"/>
        <w:ind w:left="360"/>
        <w:rPr>
          <w:rFonts w:ascii="Arial" w:hAnsi="Arial" w:cs="Arial"/>
          <w:sz w:val="16"/>
          <w:szCs w:val="16"/>
        </w:rPr>
      </w:pPr>
    </w:p>
    <w:p w:rsidR="007C0021" w:rsidRDefault="007C0021" w:rsidP="00D86E20">
      <w:pPr>
        <w:pStyle w:val="Sinespaciado"/>
        <w:ind w:left="360"/>
        <w:rPr>
          <w:rFonts w:ascii="Arial" w:hAnsi="Arial" w:cs="Arial"/>
          <w:sz w:val="16"/>
          <w:szCs w:val="16"/>
        </w:rPr>
      </w:pPr>
    </w:p>
    <w:p w:rsidR="007C0021" w:rsidRDefault="007C0021" w:rsidP="00D86E20">
      <w:pPr>
        <w:pStyle w:val="Sinespaciado"/>
        <w:ind w:left="360"/>
        <w:rPr>
          <w:rFonts w:ascii="Arial" w:hAnsi="Arial" w:cs="Arial"/>
          <w:sz w:val="16"/>
          <w:szCs w:val="16"/>
        </w:rPr>
      </w:pPr>
    </w:p>
    <w:p w:rsidR="007C0021" w:rsidRDefault="007C0021" w:rsidP="00D86E20">
      <w:pPr>
        <w:pStyle w:val="Sinespaciado"/>
        <w:ind w:left="360"/>
        <w:rPr>
          <w:rFonts w:ascii="Arial" w:hAnsi="Arial" w:cs="Arial"/>
          <w:sz w:val="16"/>
          <w:szCs w:val="16"/>
        </w:rPr>
      </w:pPr>
    </w:p>
    <w:p w:rsidR="007C0021" w:rsidRDefault="007C0021" w:rsidP="00D86E20">
      <w:pPr>
        <w:pStyle w:val="Sinespaciado"/>
        <w:ind w:left="360"/>
        <w:rPr>
          <w:rFonts w:ascii="Arial" w:hAnsi="Arial" w:cs="Arial"/>
          <w:sz w:val="16"/>
          <w:szCs w:val="16"/>
        </w:rPr>
      </w:pPr>
    </w:p>
    <w:p w:rsidR="007C0021" w:rsidRDefault="007C0021" w:rsidP="00D86E20">
      <w:pPr>
        <w:pStyle w:val="Sinespaciado"/>
        <w:ind w:left="360"/>
        <w:rPr>
          <w:rFonts w:ascii="Arial" w:hAnsi="Arial" w:cs="Arial"/>
          <w:sz w:val="16"/>
          <w:szCs w:val="16"/>
        </w:rPr>
      </w:pPr>
    </w:p>
    <w:p w:rsidR="00E82E35" w:rsidRDefault="00E82E35" w:rsidP="007C0021">
      <w:pPr>
        <w:jc w:val="right"/>
        <w:rPr>
          <w:rFonts w:ascii="Arial" w:hAnsi="Arial" w:cs="Arial"/>
          <w:b/>
          <w:sz w:val="24"/>
          <w:szCs w:val="24"/>
        </w:rPr>
      </w:pPr>
    </w:p>
    <w:p w:rsidR="007C0021" w:rsidRPr="00BC69BF" w:rsidRDefault="007C0021" w:rsidP="007C0021">
      <w:pPr>
        <w:jc w:val="right"/>
        <w:rPr>
          <w:rFonts w:ascii="Arial" w:hAnsi="Arial" w:cs="Arial"/>
          <w:b/>
          <w:sz w:val="24"/>
          <w:szCs w:val="24"/>
        </w:rPr>
      </w:pPr>
      <w:r w:rsidRPr="00BC69BF">
        <w:rPr>
          <w:rFonts w:ascii="Arial" w:hAnsi="Arial" w:cs="Arial"/>
          <w:b/>
          <w:sz w:val="24"/>
          <w:szCs w:val="24"/>
        </w:rPr>
        <w:lastRenderedPageBreak/>
        <w:t xml:space="preserve">OFICIO </w:t>
      </w:r>
      <w:r>
        <w:rPr>
          <w:rFonts w:ascii="Arial" w:hAnsi="Arial" w:cs="Arial"/>
          <w:b/>
          <w:sz w:val="24"/>
          <w:szCs w:val="24"/>
        </w:rPr>
        <w:t>MSPH-CM-ACUER-663-</w:t>
      </w:r>
      <w:r w:rsidRPr="00BC69BF">
        <w:rPr>
          <w:rFonts w:ascii="Arial" w:hAnsi="Arial" w:cs="Arial"/>
          <w:b/>
          <w:sz w:val="24"/>
          <w:szCs w:val="24"/>
        </w:rPr>
        <w:t>18</w:t>
      </w:r>
    </w:p>
    <w:p w:rsidR="007C0021" w:rsidRPr="00052773" w:rsidRDefault="007C0021" w:rsidP="007C0021">
      <w:pPr>
        <w:spacing w:after="0" w:line="240" w:lineRule="auto"/>
        <w:jc w:val="right"/>
        <w:rPr>
          <w:rFonts w:ascii="Arial" w:eastAsia="Calibri" w:hAnsi="Arial" w:cs="Arial"/>
          <w:sz w:val="24"/>
          <w:szCs w:val="24"/>
        </w:rPr>
      </w:pPr>
      <w:r>
        <w:rPr>
          <w:rFonts w:ascii="Arial" w:eastAsia="Calibri" w:hAnsi="Arial" w:cs="Arial"/>
          <w:sz w:val="24"/>
          <w:szCs w:val="24"/>
        </w:rPr>
        <w:t>San Pablo de Heredia, 15 de noviembre de 2018</w:t>
      </w:r>
    </w:p>
    <w:p w:rsidR="007C0021" w:rsidRDefault="007C0021" w:rsidP="007C0021">
      <w:pPr>
        <w:spacing w:after="0" w:line="240" w:lineRule="auto"/>
        <w:jc w:val="center"/>
        <w:rPr>
          <w:rFonts w:ascii="Arial" w:eastAsia="Calibri" w:hAnsi="Arial" w:cs="Arial"/>
          <w:b/>
          <w:sz w:val="24"/>
          <w:szCs w:val="24"/>
          <w:lang w:val="es-ES"/>
        </w:rPr>
      </w:pPr>
    </w:p>
    <w:p w:rsidR="007C0021" w:rsidRDefault="00753E4D" w:rsidP="007C0021">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Señora</w:t>
      </w:r>
    </w:p>
    <w:p w:rsidR="007C0021" w:rsidRDefault="00753E4D" w:rsidP="007C0021">
      <w:pPr>
        <w:spacing w:after="0" w:line="240" w:lineRule="auto"/>
        <w:rPr>
          <w:rFonts w:ascii="Arial" w:eastAsia="Calibri" w:hAnsi="Arial" w:cs="Arial"/>
          <w:noProof w:val="0"/>
          <w:sz w:val="24"/>
          <w:szCs w:val="24"/>
          <w:lang w:val="es-ES"/>
        </w:rPr>
      </w:pPr>
      <w:r>
        <w:rPr>
          <w:rFonts w:ascii="Arial" w:eastAsia="Calibri" w:hAnsi="Arial" w:cs="Arial"/>
          <w:noProof w:val="0"/>
          <w:sz w:val="24"/>
          <w:szCs w:val="24"/>
          <w:lang w:val="es-ES"/>
        </w:rPr>
        <w:t>Marcela Espinoza Alvarado, Auditora Interna</w:t>
      </w:r>
    </w:p>
    <w:p w:rsidR="00753E4D" w:rsidRDefault="00753E4D" w:rsidP="007C0021">
      <w:pPr>
        <w:spacing w:after="0" w:line="240" w:lineRule="auto"/>
        <w:rPr>
          <w:rFonts w:ascii="Arial" w:eastAsia="Times New Roman" w:hAnsi="Arial" w:cs="Arial"/>
          <w:noProof w:val="0"/>
          <w:sz w:val="24"/>
          <w:szCs w:val="24"/>
          <w:lang w:val="es-ES_tradnl" w:eastAsia="es-ES_tradnl"/>
        </w:rPr>
      </w:pPr>
      <w:r>
        <w:rPr>
          <w:rFonts w:ascii="Arial" w:eastAsia="Calibri" w:hAnsi="Arial" w:cs="Arial"/>
          <w:noProof w:val="0"/>
          <w:sz w:val="24"/>
          <w:szCs w:val="24"/>
          <w:lang w:val="es-ES"/>
        </w:rPr>
        <w:t>Municipalidad de San Pablo de Heredia</w:t>
      </w:r>
    </w:p>
    <w:p w:rsidR="007C0021" w:rsidRDefault="007C0021" w:rsidP="007C0021">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Pte.</w:t>
      </w:r>
    </w:p>
    <w:p w:rsidR="007C0021" w:rsidRDefault="007C0021" w:rsidP="007C0021">
      <w:pPr>
        <w:spacing w:after="0" w:line="276" w:lineRule="auto"/>
        <w:rPr>
          <w:rFonts w:ascii="Arial" w:eastAsia="Times New Roman" w:hAnsi="Arial" w:cs="Arial"/>
          <w:sz w:val="24"/>
          <w:szCs w:val="24"/>
          <w:lang w:val="es-ES" w:eastAsia="es-ES"/>
        </w:rPr>
      </w:pPr>
    </w:p>
    <w:p w:rsidR="007C0021" w:rsidRPr="00BC69BF" w:rsidRDefault="007C0021" w:rsidP="007C0021">
      <w:pPr>
        <w:spacing w:after="0" w:line="276" w:lineRule="auto"/>
        <w:rPr>
          <w:rFonts w:ascii="Arial" w:eastAsia="Times New Roman" w:hAnsi="Arial" w:cs="Arial"/>
          <w:sz w:val="24"/>
          <w:szCs w:val="24"/>
          <w:lang w:val="es-ES" w:eastAsia="es-ES"/>
        </w:rPr>
      </w:pPr>
      <w:r w:rsidRPr="00BC69BF">
        <w:rPr>
          <w:rFonts w:ascii="Arial" w:eastAsia="Times New Roman" w:hAnsi="Arial" w:cs="Arial"/>
          <w:sz w:val="24"/>
          <w:szCs w:val="24"/>
          <w:lang w:val="es-ES" w:eastAsia="es-ES"/>
        </w:rPr>
        <w:t>Esti</w:t>
      </w:r>
      <w:r w:rsidR="00753E4D">
        <w:rPr>
          <w:rFonts w:ascii="Arial" w:eastAsia="Times New Roman" w:hAnsi="Arial" w:cs="Arial"/>
          <w:sz w:val="24"/>
          <w:szCs w:val="24"/>
          <w:lang w:val="es-ES" w:eastAsia="es-ES"/>
        </w:rPr>
        <w:t>mada señora</w:t>
      </w:r>
      <w:r w:rsidRPr="00BC69BF">
        <w:rPr>
          <w:rFonts w:ascii="Arial" w:eastAsia="Times New Roman" w:hAnsi="Arial" w:cs="Arial"/>
          <w:sz w:val="24"/>
          <w:szCs w:val="24"/>
          <w:lang w:val="es-ES" w:eastAsia="es-ES"/>
        </w:rPr>
        <w:t>:</w:t>
      </w:r>
    </w:p>
    <w:p w:rsidR="007C0021" w:rsidRPr="00BC69BF" w:rsidRDefault="007C0021" w:rsidP="007C0021">
      <w:pPr>
        <w:pStyle w:val="Sinespaciado"/>
        <w:rPr>
          <w:lang w:eastAsia="es-ES"/>
        </w:rPr>
      </w:pPr>
    </w:p>
    <w:p w:rsidR="007C0021" w:rsidRPr="00BC69BF" w:rsidRDefault="007C0021" w:rsidP="007C0021">
      <w:pPr>
        <w:spacing w:after="0"/>
        <w:jc w:val="both"/>
        <w:rPr>
          <w:rFonts w:ascii="Arial" w:eastAsia="Times New Roman" w:hAnsi="Arial" w:cs="Arial"/>
          <w:sz w:val="24"/>
          <w:szCs w:val="24"/>
          <w:lang w:eastAsia="es-ES"/>
        </w:rPr>
      </w:pPr>
      <w:r w:rsidRPr="00BC69BF">
        <w:rPr>
          <w:rFonts w:ascii="Arial" w:eastAsia="Times New Roman" w:hAnsi="Arial" w:cs="Arial"/>
          <w:sz w:val="24"/>
          <w:szCs w:val="24"/>
          <w:lang w:eastAsia="es-ES"/>
        </w:rPr>
        <w:t>Para su conocimiento y fines consiguientes me permito transcribir acuerdo adoptado por éste Órgano Colegiado el cual versa:</w:t>
      </w:r>
    </w:p>
    <w:p w:rsidR="007C0021" w:rsidRPr="00860BB1" w:rsidRDefault="007C0021" w:rsidP="007C0021">
      <w:pPr>
        <w:spacing w:after="0" w:line="240" w:lineRule="auto"/>
        <w:jc w:val="center"/>
        <w:rPr>
          <w:rFonts w:ascii="Arial" w:eastAsia="Calibri" w:hAnsi="Arial" w:cs="Arial"/>
          <w:b/>
          <w:sz w:val="24"/>
          <w:szCs w:val="24"/>
        </w:rPr>
      </w:pPr>
    </w:p>
    <w:p w:rsidR="007C0021" w:rsidRPr="001F2755" w:rsidRDefault="007C0021" w:rsidP="007C0021">
      <w:pPr>
        <w:pStyle w:val="Sinespaciado"/>
        <w:jc w:val="center"/>
        <w:rPr>
          <w:rFonts w:ascii="Arial" w:hAnsi="Arial" w:cs="Arial"/>
          <w:b/>
          <w:sz w:val="24"/>
          <w:szCs w:val="24"/>
        </w:rPr>
      </w:pPr>
      <w:r w:rsidRPr="001F2755">
        <w:rPr>
          <w:rFonts w:ascii="Arial" w:hAnsi="Arial" w:cs="Arial"/>
          <w:b/>
          <w:sz w:val="24"/>
          <w:szCs w:val="24"/>
        </w:rPr>
        <w:t>CONCEJO MUNICIPAL DE SAN PABLO DE HEREDIA</w:t>
      </w:r>
    </w:p>
    <w:p w:rsidR="007C0021" w:rsidRDefault="007C0021" w:rsidP="007C0021">
      <w:pPr>
        <w:pStyle w:val="Sinespaciado"/>
        <w:jc w:val="center"/>
        <w:rPr>
          <w:rFonts w:ascii="Arial" w:hAnsi="Arial" w:cs="Arial"/>
          <w:b/>
          <w:sz w:val="24"/>
          <w:szCs w:val="24"/>
        </w:rPr>
      </w:pPr>
      <w:r w:rsidRPr="001F2755">
        <w:rPr>
          <w:rFonts w:ascii="Arial" w:hAnsi="Arial" w:cs="Arial"/>
          <w:b/>
          <w:sz w:val="24"/>
          <w:szCs w:val="24"/>
        </w:rPr>
        <w:t>SESIÓN ORDINARIA 4</w:t>
      </w:r>
      <w:r>
        <w:rPr>
          <w:rFonts w:ascii="Arial" w:hAnsi="Arial" w:cs="Arial"/>
          <w:b/>
          <w:sz w:val="24"/>
          <w:szCs w:val="24"/>
        </w:rPr>
        <w:t>6</w:t>
      </w:r>
      <w:r w:rsidRPr="001F2755">
        <w:rPr>
          <w:rFonts w:ascii="Arial" w:hAnsi="Arial" w:cs="Arial"/>
          <w:b/>
          <w:sz w:val="24"/>
          <w:szCs w:val="24"/>
        </w:rPr>
        <w:t xml:space="preserve">-18 CELEBRADA EL DÍA </w:t>
      </w:r>
      <w:r>
        <w:rPr>
          <w:rFonts w:ascii="Arial" w:hAnsi="Arial" w:cs="Arial"/>
          <w:b/>
          <w:sz w:val="24"/>
          <w:szCs w:val="24"/>
        </w:rPr>
        <w:t>DOCE DE NOVIEMBRE</w:t>
      </w:r>
      <w:r w:rsidRPr="001F2755">
        <w:rPr>
          <w:rFonts w:ascii="Arial" w:hAnsi="Arial" w:cs="Arial"/>
          <w:b/>
          <w:sz w:val="24"/>
          <w:szCs w:val="24"/>
        </w:rPr>
        <w:t xml:space="preserve">  DEL 2018 A PARTIR DE LAS DIECIOCHO HORAS CON QUINCE MINUTOS</w:t>
      </w:r>
    </w:p>
    <w:p w:rsidR="007C0021" w:rsidRPr="00E82E35" w:rsidRDefault="007C0021" w:rsidP="00E82E35">
      <w:pPr>
        <w:pStyle w:val="Sinespaciado"/>
      </w:pPr>
    </w:p>
    <w:p w:rsidR="007C0021" w:rsidRPr="007C0021" w:rsidRDefault="007C0021" w:rsidP="007C0021">
      <w:pPr>
        <w:spacing w:after="0" w:line="240" w:lineRule="auto"/>
        <w:jc w:val="both"/>
        <w:rPr>
          <w:rFonts w:ascii="Arial" w:eastAsia="Calibri" w:hAnsi="Arial" w:cs="Arial"/>
          <w:b/>
          <w:noProof w:val="0"/>
          <w:sz w:val="24"/>
          <w:szCs w:val="24"/>
          <w:lang w:val="es-ES"/>
        </w:rPr>
      </w:pPr>
      <w:r w:rsidRPr="007C0021">
        <w:rPr>
          <w:rFonts w:ascii="Arial" w:eastAsia="Calibri" w:hAnsi="Arial" w:cs="Arial"/>
          <w:b/>
          <w:noProof w:val="0"/>
          <w:sz w:val="24"/>
          <w:szCs w:val="24"/>
          <w:lang w:val="es-ES"/>
        </w:rPr>
        <w:t>CONSIDERANDO</w:t>
      </w:r>
    </w:p>
    <w:p w:rsidR="007C0021" w:rsidRPr="007C0021" w:rsidRDefault="007C0021" w:rsidP="007C0021">
      <w:pPr>
        <w:spacing w:after="0" w:line="240" w:lineRule="auto"/>
        <w:jc w:val="both"/>
        <w:rPr>
          <w:rFonts w:ascii="Arial" w:eastAsia="Calibri" w:hAnsi="Arial" w:cs="Arial"/>
          <w:noProof w:val="0"/>
          <w:sz w:val="24"/>
          <w:szCs w:val="24"/>
          <w:lang w:val="es-ES"/>
        </w:rPr>
      </w:pPr>
    </w:p>
    <w:p w:rsidR="007C0021" w:rsidRPr="007C0021" w:rsidRDefault="007C0021" w:rsidP="007C0021">
      <w:pPr>
        <w:spacing w:line="360" w:lineRule="auto"/>
        <w:rPr>
          <w:rFonts w:ascii="Arial" w:hAnsi="Arial" w:cs="Arial"/>
          <w:noProof w:val="0"/>
          <w:sz w:val="24"/>
          <w:szCs w:val="24"/>
        </w:rPr>
      </w:pPr>
      <w:r w:rsidRPr="007C0021">
        <w:rPr>
          <w:rFonts w:ascii="Arial" w:hAnsi="Arial" w:cs="Arial"/>
          <w:noProof w:val="0"/>
          <w:sz w:val="24"/>
          <w:szCs w:val="24"/>
        </w:rPr>
        <w:t>Dictamen N° CAJ-019-2018 de la Comisión de Asuntos Jurídicos de la reunión celebrada el día 07 de noviembre de 2018, que versa:</w:t>
      </w:r>
    </w:p>
    <w:p w:rsidR="007C0021" w:rsidRPr="007C0021" w:rsidRDefault="007C0021" w:rsidP="007C0021">
      <w:pPr>
        <w:spacing w:line="360" w:lineRule="auto"/>
        <w:jc w:val="both"/>
        <w:rPr>
          <w:rFonts w:ascii="Arial" w:hAnsi="Arial" w:cs="Arial"/>
          <w:b/>
          <w:noProof w:val="0"/>
          <w:sz w:val="24"/>
          <w:szCs w:val="24"/>
          <w:u w:val="single"/>
        </w:rPr>
      </w:pPr>
      <w:r w:rsidRPr="007C0021">
        <w:rPr>
          <w:rFonts w:ascii="Arial" w:hAnsi="Arial" w:cs="Arial"/>
          <w:b/>
          <w:noProof w:val="0"/>
          <w:sz w:val="24"/>
          <w:szCs w:val="24"/>
          <w:u w:val="single"/>
        </w:rPr>
        <w:t>Preside:</w:t>
      </w:r>
    </w:p>
    <w:p w:rsidR="007C0021" w:rsidRPr="007C0021" w:rsidRDefault="007C0021" w:rsidP="007C0021">
      <w:pPr>
        <w:numPr>
          <w:ilvl w:val="0"/>
          <w:numId w:val="6"/>
        </w:numPr>
        <w:spacing w:after="0" w:line="360" w:lineRule="auto"/>
        <w:contextualSpacing/>
        <w:jc w:val="both"/>
        <w:rPr>
          <w:rFonts w:ascii="Arial" w:eastAsia="Times New Roman" w:hAnsi="Arial" w:cs="Arial"/>
          <w:noProof w:val="0"/>
          <w:sz w:val="24"/>
          <w:szCs w:val="24"/>
          <w:lang w:val="es-ES_tradnl" w:eastAsia="es-ES_tradnl"/>
        </w:rPr>
      </w:pPr>
      <w:r w:rsidRPr="007C0021">
        <w:rPr>
          <w:rFonts w:ascii="Arial" w:eastAsia="Times New Roman" w:hAnsi="Arial" w:cs="Arial"/>
          <w:noProof w:val="0"/>
          <w:sz w:val="24"/>
          <w:szCs w:val="24"/>
          <w:lang w:val="es-ES_tradnl" w:eastAsia="es-ES_tradnl"/>
        </w:rPr>
        <w:t xml:space="preserve">Sr. Julio Benavides Espinoza, Regidor Propietario   </w:t>
      </w:r>
    </w:p>
    <w:p w:rsidR="007C0021" w:rsidRPr="007C0021" w:rsidRDefault="007C0021" w:rsidP="007C0021">
      <w:pPr>
        <w:spacing w:after="0" w:line="240" w:lineRule="auto"/>
        <w:rPr>
          <w:rFonts w:ascii="Calibri" w:eastAsia="Calibri" w:hAnsi="Calibri" w:cs="Times New Roman"/>
          <w:noProof w:val="0"/>
          <w:lang w:val="es-ES_tradnl" w:eastAsia="es-ES_tradnl"/>
        </w:rPr>
      </w:pPr>
    </w:p>
    <w:p w:rsidR="007C0021" w:rsidRPr="007C0021" w:rsidRDefault="007C0021" w:rsidP="007C0021">
      <w:pPr>
        <w:spacing w:line="360" w:lineRule="auto"/>
        <w:jc w:val="both"/>
        <w:rPr>
          <w:rFonts w:ascii="Arial" w:hAnsi="Arial" w:cs="Arial"/>
          <w:b/>
          <w:noProof w:val="0"/>
          <w:u w:val="single"/>
        </w:rPr>
      </w:pPr>
      <w:r w:rsidRPr="007C0021">
        <w:rPr>
          <w:rFonts w:ascii="Arial" w:hAnsi="Arial" w:cs="Arial"/>
          <w:b/>
          <w:noProof w:val="0"/>
          <w:u w:val="single"/>
        </w:rPr>
        <w:t xml:space="preserve">Miembros de la Comisión: </w:t>
      </w:r>
    </w:p>
    <w:p w:rsidR="007C0021" w:rsidRPr="007C0021" w:rsidRDefault="007C0021" w:rsidP="007C0021">
      <w:pPr>
        <w:numPr>
          <w:ilvl w:val="0"/>
          <w:numId w:val="6"/>
        </w:numPr>
        <w:spacing w:after="0" w:line="360" w:lineRule="auto"/>
        <w:contextualSpacing/>
        <w:jc w:val="both"/>
        <w:rPr>
          <w:rFonts w:ascii="Arial" w:eastAsia="Times New Roman" w:hAnsi="Arial" w:cs="Arial"/>
          <w:noProof w:val="0"/>
          <w:sz w:val="24"/>
          <w:szCs w:val="24"/>
          <w:lang w:val="es-ES_tradnl" w:eastAsia="es-ES_tradnl"/>
        </w:rPr>
      </w:pPr>
      <w:r w:rsidRPr="007C0021">
        <w:rPr>
          <w:rFonts w:ascii="Arial" w:eastAsia="Times New Roman" w:hAnsi="Arial" w:cs="Arial"/>
          <w:noProof w:val="0"/>
          <w:sz w:val="24"/>
          <w:szCs w:val="24"/>
          <w:lang w:val="es-ES_tradnl" w:eastAsia="es-ES_tradnl"/>
        </w:rPr>
        <w:t xml:space="preserve">Sra. Betty Castillo Ortiz, Regidora Propietaria </w:t>
      </w:r>
    </w:p>
    <w:p w:rsidR="007C0021" w:rsidRPr="007C0021" w:rsidRDefault="007C0021" w:rsidP="007C0021">
      <w:pPr>
        <w:pStyle w:val="Sinespaciado"/>
        <w:rPr>
          <w:lang w:eastAsia="es-ES_tradnl"/>
        </w:rPr>
      </w:pPr>
    </w:p>
    <w:p w:rsidR="007C0021" w:rsidRPr="007C0021" w:rsidRDefault="007C0021" w:rsidP="007C0021">
      <w:pPr>
        <w:spacing w:line="360" w:lineRule="auto"/>
        <w:jc w:val="both"/>
        <w:rPr>
          <w:rFonts w:ascii="Arial" w:hAnsi="Arial" w:cs="Arial"/>
          <w:b/>
          <w:noProof w:val="0"/>
          <w:sz w:val="24"/>
          <w:szCs w:val="24"/>
          <w:u w:val="single"/>
        </w:rPr>
      </w:pPr>
      <w:r w:rsidRPr="007C0021">
        <w:rPr>
          <w:rFonts w:ascii="Arial" w:hAnsi="Arial" w:cs="Arial"/>
          <w:b/>
          <w:noProof w:val="0"/>
          <w:sz w:val="24"/>
          <w:szCs w:val="24"/>
          <w:u w:val="single"/>
        </w:rPr>
        <w:t xml:space="preserve">Asesores de la Comisión: </w:t>
      </w:r>
    </w:p>
    <w:p w:rsidR="007C0021" w:rsidRPr="007C0021" w:rsidRDefault="007C0021" w:rsidP="007C0021">
      <w:pPr>
        <w:numPr>
          <w:ilvl w:val="0"/>
          <w:numId w:val="6"/>
        </w:numPr>
        <w:spacing w:after="0" w:line="360" w:lineRule="auto"/>
        <w:contextualSpacing/>
        <w:jc w:val="both"/>
        <w:rPr>
          <w:rFonts w:ascii="Arial" w:eastAsia="Times New Roman" w:hAnsi="Arial" w:cs="Arial"/>
          <w:noProof w:val="0"/>
          <w:sz w:val="24"/>
          <w:szCs w:val="24"/>
          <w:lang w:val="es-ES_tradnl" w:eastAsia="es-ES_tradnl"/>
        </w:rPr>
      </w:pPr>
      <w:r w:rsidRPr="007C0021">
        <w:rPr>
          <w:rFonts w:ascii="Arial" w:eastAsia="Times New Roman" w:hAnsi="Arial" w:cs="Arial"/>
          <w:noProof w:val="0"/>
          <w:sz w:val="24"/>
          <w:szCs w:val="24"/>
          <w:lang w:val="es-ES_tradnl" w:eastAsia="es-ES_tradnl"/>
        </w:rPr>
        <w:t xml:space="preserve">Lic. Luis Fernando Vargas Mora, Asesor Legal Interno </w:t>
      </w:r>
    </w:p>
    <w:p w:rsidR="007C0021" w:rsidRPr="007C0021" w:rsidRDefault="007C0021" w:rsidP="007C0021">
      <w:pPr>
        <w:numPr>
          <w:ilvl w:val="0"/>
          <w:numId w:val="6"/>
        </w:numPr>
        <w:spacing w:after="0" w:line="360" w:lineRule="auto"/>
        <w:contextualSpacing/>
        <w:jc w:val="both"/>
        <w:rPr>
          <w:rFonts w:ascii="Arial" w:eastAsia="Times New Roman" w:hAnsi="Arial" w:cs="Arial"/>
          <w:noProof w:val="0"/>
          <w:sz w:val="24"/>
          <w:szCs w:val="24"/>
          <w:lang w:val="es-ES_tradnl" w:eastAsia="es-ES_tradnl"/>
        </w:rPr>
      </w:pPr>
      <w:r w:rsidRPr="007C0021">
        <w:rPr>
          <w:rFonts w:ascii="Arial" w:eastAsia="Times New Roman" w:hAnsi="Arial" w:cs="Arial"/>
          <w:noProof w:val="0"/>
          <w:sz w:val="24"/>
          <w:szCs w:val="24"/>
          <w:lang w:val="es-ES_tradnl" w:eastAsia="es-ES_tradnl"/>
        </w:rPr>
        <w:t xml:space="preserve">Sr. Omar Sequeira </w:t>
      </w:r>
      <w:proofErr w:type="spellStart"/>
      <w:r w:rsidRPr="007C0021">
        <w:rPr>
          <w:rFonts w:ascii="Arial" w:eastAsia="Times New Roman" w:hAnsi="Arial" w:cs="Arial"/>
          <w:noProof w:val="0"/>
          <w:sz w:val="24"/>
          <w:szCs w:val="24"/>
          <w:lang w:val="es-ES_tradnl" w:eastAsia="es-ES_tradnl"/>
        </w:rPr>
        <w:t>Sequeira</w:t>
      </w:r>
      <w:proofErr w:type="spellEnd"/>
      <w:r w:rsidRPr="007C0021">
        <w:rPr>
          <w:rFonts w:ascii="Arial" w:eastAsia="Times New Roman" w:hAnsi="Arial" w:cs="Arial"/>
          <w:noProof w:val="0"/>
          <w:sz w:val="24"/>
          <w:szCs w:val="24"/>
          <w:lang w:val="es-ES_tradnl" w:eastAsia="es-ES_tradnl"/>
        </w:rPr>
        <w:t xml:space="preserve">, Regidor Suplente </w:t>
      </w:r>
    </w:p>
    <w:p w:rsidR="007C0021" w:rsidRPr="007C0021" w:rsidRDefault="007C0021" w:rsidP="007C0021">
      <w:pPr>
        <w:pStyle w:val="Sinespaciado"/>
      </w:pPr>
    </w:p>
    <w:p w:rsidR="007C0021" w:rsidRPr="007C0021" w:rsidRDefault="007C0021" w:rsidP="007C0021">
      <w:pPr>
        <w:spacing w:line="360" w:lineRule="auto"/>
        <w:jc w:val="both"/>
        <w:rPr>
          <w:rFonts w:ascii="Arial" w:hAnsi="Arial" w:cs="Arial"/>
          <w:b/>
          <w:noProof w:val="0"/>
          <w:sz w:val="24"/>
          <w:szCs w:val="24"/>
          <w:u w:val="single"/>
        </w:rPr>
      </w:pPr>
      <w:r w:rsidRPr="007C0021">
        <w:rPr>
          <w:rFonts w:ascii="Arial" w:hAnsi="Arial" w:cs="Arial"/>
          <w:b/>
          <w:noProof w:val="0"/>
          <w:sz w:val="24"/>
          <w:szCs w:val="24"/>
          <w:u w:val="single"/>
        </w:rPr>
        <w:t xml:space="preserve">Ausentes: </w:t>
      </w:r>
    </w:p>
    <w:p w:rsidR="007C0021" w:rsidRPr="007C0021" w:rsidRDefault="007C0021" w:rsidP="007C0021">
      <w:pPr>
        <w:numPr>
          <w:ilvl w:val="0"/>
          <w:numId w:val="6"/>
        </w:numPr>
        <w:spacing w:after="0" w:line="360" w:lineRule="auto"/>
        <w:contextualSpacing/>
        <w:jc w:val="both"/>
        <w:rPr>
          <w:rFonts w:ascii="Arial" w:eastAsia="Times New Roman" w:hAnsi="Arial" w:cs="Arial"/>
          <w:noProof w:val="0"/>
          <w:sz w:val="24"/>
          <w:szCs w:val="24"/>
          <w:lang w:val="es-ES_tradnl" w:eastAsia="es-ES_tradnl"/>
        </w:rPr>
      </w:pPr>
      <w:r w:rsidRPr="007C0021">
        <w:rPr>
          <w:rFonts w:ascii="Arial" w:eastAsia="Times New Roman" w:hAnsi="Arial" w:cs="Arial"/>
          <w:noProof w:val="0"/>
          <w:sz w:val="24"/>
          <w:szCs w:val="24"/>
          <w:lang w:val="es-ES_tradnl" w:eastAsia="es-ES_tradnl"/>
        </w:rPr>
        <w:t xml:space="preserve">Sr. José Fernando Méndez Vindas, Regidor Propietario </w:t>
      </w:r>
    </w:p>
    <w:p w:rsidR="007C0021" w:rsidRPr="007C0021" w:rsidRDefault="007C0021" w:rsidP="007C0021">
      <w:pPr>
        <w:numPr>
          <w:ilvl w:val="0"/>
          <w:numId w:val="6"/>
        </w:numPr>
        <w:spacing w:after="0" w:line="360" w:lineRule="auto"/>
        <w:contextualSpacing/>
        <w:jc w:val="both"/>
        <w:rPr>
          <w:rFonts w:ascii="Arial" w:eastAsia="Times New Roman" w:hAnsi="Arial" w:cs="Arial"/>
          <w:noProof w:val="0"/>
          <w:sz w:val="24"/>
          <w:szCs w:val="24"/>
          <w:lang w:val="es-ES_tradnl" w:eastAsia="es-ES_tradnl"/>
        </w:rPr>
      </w:pPr>
      <w:r w:rsidRPr="007C0021">
        <w:rPr>
          <w:rFonts w:ascii="Arial" w:eastAsia="Times New Roman" w:hAnsi="Arial" w:cs="Arial"/>
          <w:noProof w:val="0"/>
          <w:sz w:val="24"/>
          <w:szCs w:val="24"/>
          <w:lang w:val="es-ES_tradnl" w:eastAsia="es-ES_tradnl"/>
        </w:rPr>
        <w:t xml:space="preserve">Lic. Luis Álvarez Chaves, Asesor Legal Externo </w:t>
      </w:r>
    </w:p>
    <w:p w:rsidR="007C0021" w:rsidRPr="007C0021" w:rsidRDefault="007C0021" w:rsidP="007C0021">
      <w:pPr>
        <w:numPr>
          <w:ilvl w:val="0"/>
          <w:numId w:val="6"/>
        </w:numPr>
        <w:spacing w:after="0" w:line="360" w:lineRule="auto"/>
        <w:contextualSpacing/>
        <w:jc w:val="both"/>
        <w:rPr>
          <w:rFonts w:ascii="Arial" w:eastAsia="Times New Roman" w:hAnsi="Arial" w:cs="Arial"/>
          <w:noProof w:val="0"/>
          <w:sz w:val="24"/>
          <w:szCs w:val="24"/>
          <w:lang w:val="es-ES_tradnl" w:eastAsia="es-ES_tradnl"/>
        </w:rPr>
      </w:pPr>
      <w:r w:rsidRPr="007C0021">
        <w:rPr>
          <w:rFonts w:ascii="Arial" w:eastAsia="Times New Roman" w:hAnsi="Arial" w:cs="Arial"/>
          <w:noProof w:val="0"/>
          <w:sz w:val="24"/>
          <w:szCs w:val="24"/>
          <w:lang w:val="es-ES_tradnl" w:eastAsia="es-ES_tradnl"/>
        </w:rPr>
        <w:t xml:space="preserve">Sra. Jenny Jiménez Murillo, Asesora </w:t>
      </w:r>
    </w:p>
    <w:p w:rsidR="007C0021" w:rsidRPr="007C0021" w:rsidRDefault="007C0021" w:rsidP="007C0021">
      <w:pPr>
        <w:numPr>
          <w:ilvl w:val="0"/>
          <w:numId w:val="6"/>
        </w:numPr>
        <w:spacing w:after="0" w:line="360" w:lineRule="auto"/>
        <w:contextualSpacing/>
        <w:jc w:val="both"/>
        <w:rPr>
          <w:rFonts w:ascii="Arial" w:eastAsia="Times New Roman" w:hAnsi="Arial" w:cs="Arial"/>
          <w:noProof w:val="0"/>
          <w:sz w:val="24"/>
          <w:szCs w:val="24"/>
          <w:lang w:val="es-ES_tradnl" w:eastAsia="es-ES_tradnl"/>
        </w:rPr>
      </w:pPr>
      <w:r w:rsidRPr="007C0021">
        <w:rPr>
          <w:rFonts w:ascii="Arial" w:eastAsia="Times New Roman" w:hAnsi="Arial" w:cs="Arial"/>
          <w:noProof w:val="0"/>
          <w:sz w:val="24"/>
          <w:szCs w:val="24"/>
          <w:lang w:val="es-ES_tradnl" w:eastAsia="es-ES_tradnl"/>
        </w:rPr>
        <w:lastRenderedPageBreak/>
        <w:t xml:space="preserve">Sr. Allan Chaves, Asesor </w:t>
      </w:r>
    </w:p>
    <w:p w:rsidR="007C0021" w:rsidRPr="007C0021" w:rsidRDefault="007C0021" w:rsidP="007C0021">
      <w:pPr>
        <w:numPr>
          <w:ilvl w:val="0"/>
          <w:numId w:val="6"/>
        </w:numPr>
        <w:spacing w:after="0" w:line="360" w:lineRule="auto"/>
        <w:contextualSpacing/>
        <w:jc w:val="both"/>
        <w:rPr>
          <w:rFonts w:ascii="Arial" w:eastAsia="Times New Roman" w:hAnsi="Arial" w:cs="Arial"/>
          <w:noProof w:val="0"/>
          <w:sz w:val="24"/>
          <w:szCs w:val="24"/>
          <w:lang w:val="es-ES_tradnl" w:eastAsia="es-ES_tradnl"/>
        </w:rPr>
      </w:pPr>
      <w:r w:rsidRPr="007C0021">
        <w:rPr>
          <w:rFonts w:ascii="Arial" w:eastAsia="Times New Roman" w:hAnsi="Arial" w:cs="Arial"/>
          <w:noProof w:val="0"/>
          <w:sz w:val="24"/>
          <w:szCs w:val="24"/>
          <w:lang w:val="es-ES_tradnl" w:eastAsia="es-ES_tradnl"/>
        </w:rPr>
        <w:t xml:space="preserve">Lic. Gustavo Fernández Salgado, Asesor </w:t>
      </w:r>
    </w:p>
    <w:p w:rsidR="007C0021" w:rsidRPr="007C0021" w:rsidRDefault="007C0021" w:rsidP="007C0021">
      <w:pPr>
        <w:spacing w:after="0" w:line="240" w:lineRule="auto"/>
        <w:rPr>
          <w:noProof w:val="0"/>
        </w:rPr>
      </w:pPr>
    </w:p>
    <w:p w:rsidR="007C0021" w:rsidRPr="007C0021" w:rsidRDefault="007C0021" w:rsidP="007C0021">
      <w:pPr>
        <w:spacing w:line="360" w:lineRule="auto"/>
        <w:jc w:val="both"/>
        <w:rPr>
          <w:rFonts w:ascii="Arial" w:hAnsi="Arial" w:cs="Arial"/>
          <w:noProof w:val="0"/>
        </w:rPr>
      </w:pPr>
      <w:r w:rsidRPr="007C0021">
        <w:rPr>
          <w:rFonts w:ascii="Arial" w:hAnsi="Arial" w:cs="Arial"/>
          <w:b/>
          <w:noProof w:val="0"/>
          <w:sz w:val="24"/>
          <w:szCs w:val="24"/>
          <w:u w:val="single"/>
        </w:rPr>
        <w:t>Tema:</w:t>
      </w:r>
      <w:r w:rsidRPr="007C0021">
        <w:rPr>
          <w:rFonts w:ascii="Arial" w:hAnsi="Arial" w:cs="Arial"/>
          <w:noProof w:val="0"/>
          <w:sz w:val="24"/>
          <w:szCs w:val="24"/>
        </w:rPr>
        <w:t xml:space="preserve"> Analizar el oficio AI-041-10-2018, relacionado con el nombramiento del Sr. Sergio Salazar Rivera, como Supervisor de Obras y Proyectos.</w:t>
      </w:r>
      <w:r w:rsidRPr="007C0021">
        <w:rPr>
          <w:rFonts w:ascii="Arial" w:hAnsi="Arial" w:cs="Arial"/>
          <w:noProof w:val="0"/>
        </w:rPr>
        <w:t xml:space="preserve"> </w:t>
      </w:r>
    </w:p>
    <w:p w:rsidR="007C0021" w:rsidRPr="007C0021" w:rsidRDefault="007C0021" w:rsidP="007C0021">
      <w:pPr>
        <w:spacing w:after="0" w:line="240" w:lineRule="auto"/>
        <w:rPr>
          <w:noProof w:val="0"/>
        </w:rPr>
      </w:pPr>
    </w:p>
    <w:p w:rsidR="007C0021" w:rsidRPr="007C0021" w:rsidRDefault="007C0021" w:rsidP="007C0021">
      <w:pPr>
        <w:spacing w:line="360" w:lineRule="auto"/>
        <w:jc w:val="center"/>
        <w:rPr>
          <w:rFonts w:ascii="Arial" w:hAnsi="Arial" w:cs="Arial"/>
          <w:b/>
          <w:noProof w:val="0"/>
          <w:sz w:val="24"/>
          <w:szCs w:val="24"/>
        </w:rPr>
      </w:pPr>
      <w:r w:rsidRPr="007C0021">
        <w:rPr>
          <w:rFonts w:ascii="Arial" w:hAnsi="Arial" w:cs="Arial"/>
          <w:b/>
          <w:noProof w:val="0"/>
          <w:sz w:val="24"/>
          <w:szCs w:val="24"/>
        </w:rPr>
        <w:t>CONSIDERANDOS</w:t>
      </w:r>
    </w:p>
    <w:p w:rsidR="007C0021" w:rsidRPr="007C0021" w:rsidRDefault="007C0021" w:rsidP="00827EA9">
      <w:pPr>
        <w:numPr>
          <w:ilvl w:val="0"/>
          <w:numId w:val="57"/>
        </w:numPr>
        <w:spacing w:after="0" w:line="360" w:lineRule="auto"/>
        <w:contextualSpacing/>
        <w:jc w:val="both"/>
        <w:rPr>
          <w:rFonts w:ascii="Arial" w:eastAsia="Times New Roman" w:hAnsi="Arial" w:cs="Arial"/>
          <w:noProof w:val="0"/>
          <w:sz w:val="24"/>
          <w:szCs w:val="24"/>
          <w:lang w:val="es-ES_tradnl" w:eastAsia="es-ES_tradnl"/>
        </w:rPr>
      </w:pPr>
      <w:r w:rsidRPr="007C0021">
        <w:rPr>
          <w:rFonts w:ascii="Arial" w:eastAsia="Times New Roman" w:hAnsi="Arial" w:cs="Arial"/>
          <w:noProof w:val="0"/>
          <w:sz w:val="24"/>
          <w:szCs w:val="24"/>
          <w:lang w:val="es-ES_tradnl" w:eastAsia="es-ES_tradnl"/>
        </w:rPr>
        <w:t>Oficio DFOE-DI-1492, recibido vía correo el día 09 de octubre de 2017, suscrito por el Lic. Rafael Picado López, Gerente de Área, División de Fiscalización Operativa, Área de denuncias e investigaciones, Contraloría General de la República, donde traslada gestión de presuntas irregularidades suscritas en torno al nombramiento como Supervisor de Obras y Proyectos del Sr. Sergio Salazar Rivera, funcionarios de este municipio.</w:t>
      </w:r>
    </w:p>
    <w:p w:rsidR="007C0021" w:rsidRPr="007C0021" w:rsidRDefault="007C0021" w:rsidP="007C0021">
      <w:pPr>
        <w:spacing w:after="0" w:line="240" w:lineRule="auto"/>
        <w:rPr>
          <w:noProof w:val="0"/>
        </w:rPr>
      </w:pPr>
    </w:p>
    <w:p w:rsidR="007C0021" w:rsidRPr="007C0021" w:rsidRDefault="007C0021" w:rsidP="00827EA9">
      <w:pPr>
        <w:numPr>
          <w:ilvl w:val="0"/>
          <w:numId w:val="57"/>
        </w:numPr>
        <w:spacing w:after="0" w:line="360" w:lineRule="auto"/>
        <w:ind w:left="714" w:hanging="357"/>
        <w:contextualSpacing/>
        <w:jc w:val="both"/>
        <w:rPr>
          <w:rFonts w:ascii="Arial" w:eastAsia="Times New Roman" w:hAnsi="Arial" w:cs="Arial"/>
          <w:noProof w:val="0"/>
          <w:sz w:val="24"/>
          <w:szCs w:val="24"/>
          <w:lang w:val="es-ES_tradnl" w:eastAsia="es-ES_tradnl"/>
        </w:rPr>
      </w:pPr>
      <w:r w:rsidRPr="007C0021">
        <w:rPr>
          <w:rFonts w:ascii="Arial" w:eastAsia="Times New Roman" w:hAnsi="Arial" w:cs="Arial"/>
          <w:noProof w:val="0"/>
          <w:sz w:val="24"/>
          <w:szCs w:val="24"/>
          <w:lang w:val="es-ES_tradnl" w:eastAsia="es-ES_tradnl"/>
        </w:rPr>
        <w:t xml:space="preserve">Acuerdo municipal CM 497-17 adoptado en la sesión ordinaria N° 42-17 celebrada el día 16 de octubre de 2017, donde se le solicita a la Sra. Marcela Espinoza Alvarado, Auditora Interna, establecer las razones que mediaron para que el Concejo Municipal no aprobara, como corresponde, la modificación al Manual de Puestos de este ayuntamiento del año 2011, proceso que dio origen a la recalificación de la plaza hoy bajo análisis. </w:t>
      </w:r>
    </w:p>
    <w:p w:rsidR="007C0021" w:rsidRPr="007C0021" w:rsidRDefault="007C0021" w:rsidP="007C0021">
      <w:pPr>
        <w:spacing w:after="0" w:line="240" w:lineRule="auto"/>
        <w:rPr>
          <w:noProof w:val="0"/>
        </w:rPr>
      </w:pPr>
    </w:p>
    <w:p w:rsidR="007C0021" w:rsidRPr="007C0021" w:rsidRDefault="007C0021" w:rsidP="00827EA9">
      <w:pPr>
        <w:numPr>
          <w:ilvl w:val="0"/>
          <w:numId w:val="57"/>
        </w:numPr>
        <w:spacing w:after="0" w:line="360" w:lineRule="auto"/>
        <w:ind w:left="714" w:hanging="357"/>
        <w:contextualSpacing/>
        <w:jc w:val="both"/>
        <w:rPr>
          <w:rFonts w:ascii="Arial" w:eastAsia="Times New Roman" w:hAnsi="Arial" w:cs="Arial"/>
          <w:noProof w:val="0"/>
          <w:sz w:val="24"/>
          <w:szCs w:val="24"/>
          <w:lang w:val="es-ES_tradnl" w:eastAsia="es-ES_tradnl"/>
        </w:rPr>
      </w:pPr>
      <w:r w:rsidRPr="007C0021">
        <w:rPr>
          <w:rFonts w:ascii="Arial" w:eastAsia="Times New Roman" w:hAnsi="Arial" w:cs="Arial"/>
          <w:noProof w:val="0"/>
          <w:sz w:val="24"/>
          <w:szCs w:val="24"/>
          <w:lang w:val="es-ES_tradnl" w:eastAsia="es-ES_tradnl"/>
        </w:rPr>
        <w:t>Acuerdo municipal CM 498-17 adoptado en la sesión ordinaria N° 42-17 celebrada el día 16 de octubre de 2017, donde se le solicita a la Sra. Marcela Espinoza Alvarado, Auditora Interna, identificar para los tres primeros periodos de servicio ( ver cuadro hecho 1.2 anterior), cual fue efectivamente la figura de contratación utilizada, dado que se indicó únicamente que fue mediante contrato, sin que se especifique de que tipo, aspecto que también vendría a señalar con mayor claridad las condiciones laborales.</w:t>
      </w:r>
    </w:p>
    <w:p w:rsidR="007C0021" w:rsidRPr="007C0021" w:rsidRDefault="007C0021" w:rsidP="007C0021">
      <w:pPr>
        <w:spacing w:after="0" w:line="240" w:lineRule="auto"/>
        <w:ind w:left="720"/>
        <w:contextualSpacing/>
        <w:rPr>
          <w:rFonts w:ascii="Arial" w:eastAsia="Times New Roman" w:hAnsi="Arial" w:cs="Arial"/>
          <w:noProof w:val="0"/>
          <w:sz w:val="24"/>
          <w:szCs w:val="24"/>
          <w:lang w:val="es-ES_tradnl" w:eastAsia="es-ES_tradnl"/>
        </w:rPr>
      </w:pPr>
    </w:p>
    <w:p w:rsidR="007C0021" w:rsidRPr="007C0021" w:rsidRDefault="007C0021" w:rsidP="00827EA9">
      <w:pPr>
        <w:numPr>
          <w:ilvl w:val="0"/>
          <w:numId w:val="57"/>
        </w:numPr>
        <w:spacing w:after="0" w:line="360" w:lineRule="auto"/>
        <w:ind w:left="714" w:hanging="357"/>
        <w:contextualSpacing/>
        <w:jc w:val="both"/>
        <w:rPr>
          <w:rFonts w:ascii="Arial" w:eastAsia="Times New Roman" w:hAnsi="Arial" w:cs="Arial"/>
          <w:noProof w:val="0"/>
          <w:sz w:val="24"/>
          <w:szCs w:val="24"/>
          <w:lang w:val="es-ES_tradnl" w:eastAsia="es-ES_tradnl"/>
        </w:rPr>
      </w:pPr>
      <w:r w:rsidRPr="007C0021">
        <w:rPr>
          <w:rFonts w:ascii="Arial" w:eastAsia="Times New Roman" w:hAnsi="Arial" w:cs="Arial"/>
          <w:noProof w:val="0"/>
          <w:sz w:val="24"/>
          <w:szCs w:val="24"/>
          <w:lang w:val="es-ES_tradnl" w:eastAsia="es-ES_tradnl"/>
        </w:rPr>
        <w:t xml:space="preserve">Acuerdo municipal CM 499-17 adoptado en la sesión ordinaria N° 42-17 celebrada el día 16 de octubre de 2017, donde se le solicita a la Sra. Marcela </w:t>
      </w:r>
      <w:r w:rsidRPr="007C0021">
        <w:rPr>
          <w:rFonts w:ascii="Arial" w:eastAsia="Times New Roman" w:hAnsi="Arial" w:cs="Arial"/>
          <w:noProof w:val="0"/>
          <w:sz w:val="24"/>
          <w:szCs w:val="24"/>
          <w:lang w:val="es-ES_tradnl" w:eastAsia="es-ES_tradnl"/>
        </w:rPr>
        <w:lastRenderedPageBreak/>
        <w:t xml:space="preserve">Espinoza Alvarado, Auditora Interna, que con base en el mismo cuadro desglosado en el punto 1.2, referido en dicho oficio, definir qué ocurrió ciencia cierta durante los vacíos en las fechas aparentemente laboradas. </w:t>
      </w:r>
    </w:p>
    <w:p w:rsidR="007C0021" w:rsidRPr="007C0021" w:rsidRDefault="007C0021" w:rsidP="007C0021">
      <w:pPr>
        <w:spacing w:after="0" w:line="240" w:lineRule="auto"/>
        <w:rPr>
          <w:noProof w:val="0"/>
        </w:rPr>
      </w:pPr>
    </w:p>
    <w:p w:rsidR="007C0021" w:rsidRPr="007C0021" w:rsidRDefault="007C0021" w:rsidP="00827EA9">
      <w:pPr>
        <w:numPr>
          <w:ilvl w:val="0"/>
          <w:numId w:val="57"/>
        </w:numPr>
        <w:spacing w:after="0" w:line="360" w:lineRule="auto"/>
        <w:ind w:left="714" w:hanging="357"/>
        <w:contextualSpacing/>
        <w:jc w:val="both"/>
        <w:rPr>
          <w:rFonts w:ascii="Times New Roman" w:eastAsia="Times New Roman" w:hAnsi="Times New Roman" w:cs="Times New Roman"/>
          <w:noProof w:val="0"/>
          <w:sz w:val="24"/>
          <w:szCs w:val="24"/>
          <w:lang w:val="es-ES_tradnl" w:eastAsia="es-ES_tradnl"/>
        </w:rPr>
      </w:pPr>
      <w:r w:rsidRPr="007C0021">
        <w:rPr>
          <w:rFonts w:ascii="Arial" w:eastAsia="Times New Roman" w:hAnsi="Arial" w:cs="Arial"/>
          <w:noProof w:val="0"/>
          <w:sz w:val="24"/>
          <w:szCs w:val="24"/>
          <w:lang w:val="es-ES_tradnl" w:eastAsia="es-ES_tradnl"/>
        </w:rPr>
        <w:t xml:space="preserve">Acuerdo municipal CM 500-17 adoptado en la sesión ordinaria N° 42-17 celebrada el día 16 de octubre de 2017, donde se le solicita a la Sra. Marcela Espinoza Alvarado, Auditora Interna, exponer cual fue el criterio utilizado por la Administración para emitir una acción de personal en las fechas aparentemente laboradas. </w:t>
      </w:r>
    </w:p>
    <w:p w:rsidR="007C0021" w:rsidRPr="007C0021" w:rsidRDefault="007C0021" w:rsidP="007C0021">
      <w:pPr>
        <w:spacing w:after="0" w:line="240" w:lineRule="auto"/>
        <w:ind w:left="720"/>
        <w:contextualSpacing/>
        <w:rPr>
          <w:rFonts w:ascii="Times New Roman" w:eastAsia="Times New Roman" w:hAnsi="Times New Roman" w:cs="Times New Roman"/>
          <w:noProof w:val="0"/>
          <w:sz w:val="24"/>
          <w:szCs w:val="24"/>
          <w:lang w:val="es-ES_tradnl" w:eastAsia="es-ES_tradnl"/>
        </w:rPr>
      </w:pPr>
    </w:p>
    <w:p w:rsidR="007C0021" w:rsidRPr="007C0021" w:rsidRDefault="007C0021" w:rsidP="00827EA9">
      <w:pPr>
        <w:numPr>
          <w:ilvl w:val="0"/>
          <w:numId w:val="57"/>
        </w:numPr>
        <w:spacing w:after="0" w:line="360" w:lineRule="auto"/>
        <w:ind w:left="714" w:hanging="357"/>
        <w:contextualSpacing/>
        <w:jc w:val="both"/>
        <w:rPr>
          <w:rFonts w:ascii="Times New Roman" w:eastAsia="Times New Roman" w:hAnsi="Times New Roman" w:cs="Times New Roman"/>
          <w:noProof w:val="0"/>
          <w:sz w:val="24"/>
          <w:szCs w:val="24"/>
          <w:lang w:val="es-ES_tradnl" w:eastAsia="es-ES_tradnl"/>
        </w:rPr>
      </w:pPr>
      <w:r w:rsidRPr="007C0021">
        <w:rPr>
          <w:rFonts w:ascii="Arial" w:eastAsia="Times New Roman" w:hAnsi="Arial" w:cs="Arial"/>
          <w:noProof w:val="0"/>
          <w:sz w:val="24"/>
          <w:szCs w:val="24"/>
          <w:lang w:val="es-ES_tradnl" w:eastAsia="es-ES_tradnl"/>
        </w:rPr>
        <w:t>Acuerdo municipal CM 501-17 adoptado en la sesión ordinaria N° 42-17 celebrada el día 16 de octubre de 2017, donde se le solicita a la Sra. Marcela Espinoza Alvarado, Auditora Interna, llevar a cabo una revisión del currículo del Sr. Sergio Salazar Rivera, es decir sobre su formación académica y/o capacitaciones recibidas que permitan, entre otras cosas, determinar su idoneidad con el puesto que ocupa actualmente.</w:t>
      </w:r>
    </w:p>
    <w:p w:rsidR="007C0021" w:rsidRPr="007C0021" w:rsidRDefault="007C0021" w:rsidP="007C0021">
      <w:pPr>
        <w:spacing w:after="0" w:line="240" w:lineRule="auto"/>
        <w:ind w:left="720"/>
        <w:contextualSpacing/>
        <w:rPr>
          <w:rFonts w:ascii="Times New Roman" w:eastAsia="Times New Roman" w:hAnsi="Times New Roman" w:cs="Times New Roman"/>
          <w:noProof w:val="0"/>
          <w:sz w:val="24"/>
          <w:szCs w:val="24"/>
          <w:lang w:val="es-ES_tradnl" w:eastAsia="es-ES_tradnl"/>
        </w:rPr>
      </w:pPr>
    </w:p>
    <w:p w:rsidR="007C0021" w:rsidRPr="007C0021" w:rsidRDefault="007C0021" w:rsidP="00827EA9">
      <w:pPr>
        <w:numPr>
          <w:ilvl w:val="0"/>
          <w:numId w:val="57"/>
        </w:numPr>
        <w:spacing w:after="0" w:line="360" w:lineRule="auto"/>
        <w:ind w:left="714" w:hanging="357"/>
        <w:contextualSpacing/>
        <w:jc w:val="both"/>
        <w:rPr>
          <w:rFonts w:ascii="Times New Roman" w:eastAsia="Times New Roman" w:hAnsi="Times New Roman" w:cs="Times New Roman"/>
          <w:noProof w:val="0"/>
          <w:sz w:val="24"/>
          <w:szCs w:val="24"/>
          <w:lang w:val="es-ES_tradnl" w:eastAsia="es-ES_tradnl"/>
        </w:rPr>
      </w:pPr>
      <w:r w:rsidRPr="007C0021">
        <w:rPr>
          <w:rFonts w:ascii="Arial" w:eastAsia="Times New Roman" w:hAnsi="Arial" w:cs="Arial"/>
          <w:noProof w:val="0"/>
          <w:sz w:val="24"/>
          <w:szCs w:val="24"/>
          <w:lang w:val="es-ES_tradnl" w:eastAsia="es-ES_tradnl"/>
        </w:rPr>
        <w:t>Acuerdo municipal CM 502-17 adoptado en la sesión ordinaria N° 42-17 celebrada el día 16 de octubre de 2017, donde se le solicita a la Sra. Marcela Espinoza Alvarado, Auditora Interna, determinar las funciones, bajo contrato realidad, que en efecto realiza el servidor Salazar Rivera al día de hoy.</w:t>
      </w:r>
    </w:p>
    <w:p w:rsidR="007C0021" w:rsidRPr="007C0021" w:rsidRDefault="007C0021" w:rsidP="007C0021">
      <w:pPr>
        <w:spacing w:after="0" w:line="240" w:lineRule="auto"/>
        <w:ind w:left="720"/>
        <w:contextualSpacing/>
        <w:rPr>
          <w:rFonts w:ascii="Times New Roman" w:eastAsia="Times New Roman" w:hAnsi="Times New Roman" w:cs="Times New Roman"/>
          <w:noProof w:val="0"/>
          <w:sz w:val="24"/>
          <w:szCs w:val="24"/>
          <w:lang w:val="es-ES_tradnl" w:eastAsia="es-ES_tradnl"/>
        </w:rPr>
      </w:pPr>
    </w:p>
    <w:p w:rsidR="007C0021" w:rsidRPr="007C0021" w:rsidRDefault="007C0021" w:rsidP="00827EA9">
      <w:pPr>
        <w:numPr>
          <w:ilvl w:val="0"/>
          <w:numId w:val="57"/>
        </w:numPr>
        <w:spacing w:after="0" w:line="360" w:lineRule="auto"/>
        <w:ind w:left="714" w:hanging="357"/>
        <w:contextualSpacing/>
        <w:jc w:val="both"/>
        <w:rPr>
          <w:rFonts w:ascii="Times New Roman" w:eastAsia="Times New Roman" w:hAnsi="Times New Roman" w:cs="Times New Roman"/>
          <w:noProof w:val="0"/>
          <w:sz w:val="24"/>
          <w:szCs w:val="24"/>
          <w:lang w:val="es-ES_tradnl" w:eastAsia="es-ES_tradnl"/>
        </w:rPr>
      </w:pPr>
      <w:r w:rsidRPr="007C0021">
        <w:rPr>
          <w:rFonts w:ascii="Arial" w:eastAsia="Times New Roman" w:hAnsi="Arial" w:cs="Arial"/>
          <w:noProof w:val="0"/>
          <w:sz w:val="24"/>
          <w:szCs w:val="24"/>
          <w:lang w:val="es-ES_tradnl" w:eastAsia="es-ES_tradnl"/>
        </w:rPr>
        <w:t>Acuerdo municipal CM 503-17 adoptado en la sesión ordinaria N° 42-17 celebrada el día 16 de octubre de 2017, donde se le solicita a la Sra. Marcela Espinoza Alvarado, Auditora Interna, identificar quien está realizando las labores atinentes al puesto de Supervisor de Obras y Proyectos, entendiendo esto como la persona que actualmente traslada y organiza al personal y los materiales a los proyectos, además de supervisar el buen desarrollo y finiquito de estos.</w:t>
      </w:r>
    </w:p>
    <w:p w:rsidR="007C0021" w:rsidRPr="007C0021" w:rsidRDefault="007C0021" w:rsidP="007C0021">
      <w:pPr>
        <w:spacing w:after="0" w:line="240" w:lineRule="auto"/>
        <w:ind w:left="720"/>
        <w:contextualSpacing/>
        <w:rPr>
          <w:rFonts w:ascii="Times New Roman" w:eastAsia="Times New Roman" w:hAnsi="Times New Roman" w:cs="Times New Roman"/>
          <w:noProof w:val="0"/>
          <w:sz w:val="24"/>
          <w:szCs w:val="24"/>
          <w:lang w:val="es-ES_tradnl" w:eastAsia="es-ES_tradnl"/>
        </w:rPr>
      </w:pPr>
    </w:p>
    <w:p w:rsidR="007C0021" w:rsidRPr="007C0021" w:rsidRDefault="007C0021" w:rsidP="00827EA9">
      <w:pPr>
        <w:numPr>
          <w:ilvl w:val="0"/>
          <w:numId w:val="57"/>
        </w:numPr>
        <w:spacing w:after="0" w:line="360" w:lineRule="auto"/>
        <w:ind w:left="714" w:hanging="357"/>
        <w:contextualSpacing/>
        <w:jc w:val="both"/>
        <w:rPr>
          <w:rFonts w:ascii="Times New Roman" w:eastAsia="Times New Roman" w:hAnsi="Times New Roman" w:cs="Times New Roman"/>
          <w:noProof w:val="0"/>
          <w:sz w:val="24"/>
          <w:szCs w:val="24"/>
          <w:lang w:val="es-ES_tradnl" w:eastAsia="es-ES_tradnl"/>
        </w:rPr>
      </w:pPr>
      <w:r w:rsidRPr="007C0021">
        <w:rPr>
          <w:rFonts w:ascii="Arial" w:eastAsia="Times New Roman" w:hAnsi="Arial" w:cs="Arial"/>
          <w:noProof w:val="0"/>
          <w:sz w:val="24"/>
          <w:szCs w:val="24"/>
          <w:lang w:val="es-ES_tradnl" w:eastAsia="es-ES_tradnl"/>
        </w:rPr>
        <w:t xml:space="preserve">Acuerdo municipal CM 504-17 adoptado en la sesión ordinaria N° 42-17 celebrada el día 16 de octubre de 2017, donde se le solicita a la Sra. Marcela Espinoza Alvarado, Auditora Interna, que de acreditarse fehacientemente algún </w:t>
      </w:r>
      <w:r w:rsidRPr="007C0021">
        <w:rPr>
          <w:rFonts w:ascii="Arial" w:eastAsia="Times New Roman" w:hAnsi="Arial" w:cs="Arial"/>
          <w:noProof w:val="0"/>
          <w:sz w:val="24"/>
          <w:szCs w:val="24"/>
          <w:lang w:val="es-ES_tradnl" w:eastAsia="es-ES_tradnl"/>
        </w:rPr>
        <w:lastRenderedPageBreak/>
        <w:t>periodo donde el aquí investigado efectivamente no haya ejecutado las labores de supervisión, cuantifica que porcentaje de su salario se le ha cancelado por esa labor y determinar la afectación al erario municipal.</w:t>
      </w:r>
    </w:p>
    <w:p w:rsidR="007C0021" w:rsidRPr="007C0021" w:rsidRDefault="007C0021" w:rsidP="007C0021">
      <w:pPr>
        <w:pStyle w:val="Sinespaciado"/>
        <w:rPr>
          <w:lang w:eastAsia="es-ES_tradnl"/>
        </w:rPr>
      </w:pPr>
    </w:p>
    <w:p w:rsidR="007C0021" w:rsidRPr="007C0021" w:rsidRDefault="007C0021" w:rsidP="00827EA9">
      <w:pPr>
        <w:numPr>
          <w:ilvl w:val="0"/>
          <w:numId w:val="57"/>
        </w:numPr>
        <w:spacing w:after="0" w:line="360" w:lineRule="auto"/>
        <w:ind w:left="714" w:hanging="357"/>
        <w:contextualSpacing/>
        <w:jc w:val="both"/>
        <w:rPr>
          <w:rFonts w:ascii="Arial" w:eastAsia="Times New Roman" w:hAnsi="Arial" w:cs="Arial"/>
          <w:noProof w:val="0"/>
          <w:sz w:val="24"/>
          <w:szCs w:val="24"/>
          <w:lang w:val="es-ES_tradnl" w:eastAsia="es-ES_tradnl"/>
        </w:rPr>
      </w:pPr>
      <w:r w:rsidRPr="007C0021">
        <w:rPr>
          <w:rFonts w:ascii="Arial" w:eastAsia="Times New Roman" w:hAnsi="Arial" w:cs="Arial"/>
          <w:noProof w:val="0"/>
          <w:sz w:val="24"/>
          <w:szCs w:val="24"/>
          <w:lang w:val="es-ES_tradnl" w:eastAsia="es-ES_tradnl"/>
        </w:rPr>
        <w:t xml:space="preserve">Oficio AI-041-2018, recibido el día 08 de octubre de 2018, suscrito por la Sra. Marcela Espinoza Alvarado, Auditora Interna, sobre seguimiento a los acuerdos municipales citados. </w:t>
      </w:r>
    </w:p>
    <w:p w:rsidR="007C0021" w:rsidRPr="007C0021" w:rsidRDefault="007C0021" w:rsidP="00827EA9">
      <w:pPr>
        <w:numPr>
          <w:ilvl w:val="0"/>
          <w:numId w:val="57"/>
        </w:numPr>
        <w:spacing w:after="0" w:line="360" w:lineRule="auto"/>
        <w:ind w:left="714" w:hanging="357"/>
        <w:contextualSpacing/>
        <w:jc w:val="both"/>
        <w:rPr>
          <w:rFonts w:ascii="Arial" w:eastAsia="Times New Roman" w:hAnsi="Arial" w:cs="Arial"/>
          <w:b/>
          <w:noProof w:val="0"/>
          <w:sz w:val="24"/>
          <w:szCs w:val="24"/>
          <w:lang w:val="es-ES_tradnl" w:eastAsia="es-ES_tradnl"/>
        </w:rPr>
      </w:pPr>
      <w:r w:rsidRPr="007C0021">
        <w:rPr>
          <w:rFonts w:ascii="Arial" w:eastAsia="Times New Roman" w:hAnsi="Arial" w:cs="Arial"/>
          <w:noProof w:val="0"/>
          <w:sz w:val="24"/>
          <w:szCs w:val="24"/>
          <w:lang w:val="es-ES_tradnl" w:eastAsia="es-ES_tradnl"/>
        </w:rPr>
        <w:t xml:space="preserve">Acuerdo municipal CM 568-18 adoptado en la sesión ordinaria N° 42-18 celebrada el día 16 de octubre 2018, mediante el cual, se remite el oficio citado a la Comisión de Asuntos Jurídicos para su respectivo análisis y posterior dictamen. </w:t>
      </w:r>
    </w:p>
    <w:p w:rsidR="007C0021" w:rsidRPr="007C0021" w:rsidRDefault="007C0021" w:rsidP="007C0021">
      <w:pPr>
        <w:spacing w:after="0" w:line="240" w:lineRule="auto"/>
        <w:rPr>
          <w:noProof w:val="0"/>
          <w:lang w:val="es-ES_tradnl"/>
        </w:rPr>
      </w:pPr>
    </w:p>
    <w:p w:rsidR="007C0021" w:rsidRPr="007C0021" w:rsidRDefault="007C0021" w:rsidP="00827EA9">
      <w:pPr>
        <w:numPr>
          <w:ilvl w:val="0"/>
          <w:numId w:val="57"/>
        </w:numPr>
        <w:spacing w:after="0" w:line="360" w:lineRule="auto"/>
        <w:contextualSpacing/>
        <w:jc w:val="both"/>
        <w:rPr>
          <w:rFonts w:ascii="Arial" w:eastAsia="Calibri" w:hAnsi="Arial" w:cs="Arial"/>
          <w:b/>
          <w:noProof w:val="0"/>
          <w:sz w:val="24"/>
          <w:szCs w:val="24"/>
          <w:lang w:val="es-ES" w:eastAsia="es-ES_tradnl"/>
        </w:rPr>
      </w:pPr>
      <w:r w:rsidRPr="007C0021">
        <w:rPr>
          <w:rFonts w:ascii="Arial" w:eastAsia="Calibri" w:hAnsi="Arial" w:cs="Arial"/>
          <w:noProof w:val="0"/>
          <w:sz w:val="24"/>
          <w:szCs w:val="24"/>
          <w:lang w:val="es-ES" w:eastAsia="es-ES_tradnl"/>
        </w:rPr>
        <w:t>Acta N°12-18 de la reunión celebrada el día 07 de noviembre de 2018, donde se analizó el tema</w:t>
      </w:r>
      <w:r w:rsidRPr="007C0021">
        <w:rPr>
          <w:rFonts w:ascii="Arial" w:eastAsia="Calibri" w:hAnsi="Arial" w:cs="Arial"/>
          <w:b/>
          <w:noProof w:val="0"/>
          <w:sz w:val="24"/>
          <w:szCs w:val="24"/>
          <w:lang w:val="es-ES" w:eastAsia="es-ES_tradnl"/>
        </w:rPr>
        <w:t>.</w:t>
      </w:r>
    </w:p>
    <w:p w:rsidR="007C0021" w:rsidRPr="007C0021" w:rsidRDefault="007C0021" w:rsidP="007C0021">
      <w:pPr>
        <w:spacing w:after="0" w:line="360" w:lineRule="auto"/>
        <w:ind w:left="714"/>
        <w:contextualSpacing/>
        <w:jc w:val="both"/>
        <w:rPr>
          <w:rFonts w:ascii="Arial" w:eastAsia="Calibri" w:hAnsi="Arial" w:cs="Arial"/>
          <w:b/>
          <w:noProof w:val="0"/>
          <w:sz w:val="24"/>
          <w:szCs w:val="24"/>
          <w:lang w:val="es-ES" w:eastAsia="es-ES_tradnl"/>
        </w:rPr>
      </w:pPr>
    </w:p>
    <w:p w:rsidR="007C0021" w:rsidRPr="007C0021" w:rsidRDefault="007C0021" w:rsidP="007C0021">
      <w:pPr>
        <w:spacing w:line="360" w:lineRule="auto"/>
        <w:jc w:val="center"/>
        <w:rPr>
          <w:rFonts w:ascii="Arial" w:hAnsi="Arial" w:cs="Arial"/>
          <w:b/>
          <w:noProof w:val="0"/>
        </w:rPr>
      </w:pPr>
      <w:r w:rsidRPr="007C0021">
        <w:rPr>
          <w:rFonts w:ascii="Arial" w:hAnsi="Arial" w:cs="Arial"/>
          <w:b/>
          <w:noProof w:val="0"/>
        </w:rPr>
        <w:t>RECOMENDACIONES</w:t>
      </w:r>
    </w:p>
    <w:p w:rsidR="007C0021" w:rsidRPr="007C0021" w:rsidRDefault="007C0021" w:rsidP="007C0021">
      <w:pPr>
        <w:spacing w:line="360" w:lineRule="auto"/>
        <w:jc w:val="both"/>
        <w:rPr>
          <w:rFonts w:ascii="Arial" w:hAnsi="Arial" w:cs="Arial"/>
          <w:noProof w:val="0"/>
          <w:sz w:val="24"/>
          <w:szCs w:val="24"/>
        </w:rPr>
      </w:pPr>
      <w:r w:rsidRPr="007C0021">
        <w:rPr>
          <w:rFonts w:ascii="Arial" w:hAnsi="Arial" w:cs="Arial"/>
          <w:noProof w:val="0"/>
          <w:sz w:val="24"/>
          <w:szCs w:val="24"/>
        </w:rPr>
        <w:t xml:space="preserve">Se le recomienda al honorable Concejo Municipal: </w:t>
      </w:r>
    </w:p>
    <w:p w:rsidR="007C0021" w:rsidRPr="007C0021" w:rsidRDefault="007C0021" w:rsidP="007C0021">
      <w:pPr>
        <w:spacing w:line="360" w:lineRule="auto"/>
        <w:jc w:val="both"/>
        <w:rPr>
          <w:rFonts w:ascii="Arial" w:hAnsi="Arial" w:cs="Arial"/>
          <w:noProof w:val="0"/>
          <w:sz w:val="24"/>
          <w:szCs w:val="24"/>
        </w:rPr>
      </w:pPr>
      <w:r w:rsidRPr="007C0021">
        <w:rPr>
          <w:rFonts w:ascii="Arial" w:hAnsi="Arial" w:cs="Arial"/>
          <w:noProof w:val="0"/>
          <w:sz w:val="24"/>
          <w:szCs w:val="24"/>
        </w:rPr>
        <w:t xml:space="preserve">Solicitar a la Sra. Marcela Espinoza Alvarado, Auditora Interna, proceda a remitir de forma clara las conclusiones y recomendaciones del caso, para que sean valoradas por la Comisión de Asuntos Jurídicos y pronunciarse en los términos que corresponda. Lo anterior en un plazo no mayor de 15 días hábiles.  </w:t>
      </w:r>
    </w:p>
    <w:p w:rsidR="007C0021" w:rsidRPr="007C0021" w:rsidRDefault="007C0021" w:rsidP="007C0021">
      <w:pPr>
        <w:spacing w:line="360" w:lineRule="auto"/>
        <w:jc w:val="both"/>
        <w:rPr>
          <w:rFonts w:ascii="Arial" w:hAnsi="Arial" w:cs="Arial"/>
          <w:noProof w:val="0"/>
          <w:sz w:val="24"/>
          <w:szCs w:val="24"/>
        </w:rPr>
      </w:pPr>
      <w:r w:rsidRPr="007C0021">
        <w:rPr>
          <w:rFonts w:ascii="Arial" w:hAnsi="Arial" w:cs="Arial"/>
          <w:noProof w:val="0"/>
          <w:sz w:val="24"/>
          <w:szCs w:val="24"/>
        </w:rPr>
        <w:t xml:space="preserve">Firma de los miembros de la Comisión de Asuntos Jurídicos: </w:t>
      </w:r>
    </w:p>
    <w:p w:rsidR="007C0021" w:rsidRPr="007C0021" w:rsidRDefault="007C0021" w:rsidP="007C0021">
      <w:pPr>
        <w:spacing w:line="360" w:lineRule="auto"/>
        <w:jc w:val="both"/>
        <w:rPr>
          <w:rFonts w:ascii="Arial" w:hAnsi="Arial" w:cs="Arial"/>
          <w:noProof w:val="0"/>
          <w:sz w:val="24"/>
          <w:szCs w:val="24"/>
        </w:rPr>
      </w:pPr>
      <w:r w:rsidRPr="007C0021">
        <w:rPr>
          <w:rFonts w:ascii="Arial" w:hAnsi="Arial" w:cs="Arial"/>
          <w:sz w:val="24"/>
          <w:szCs w:val="24"/>
          <w:lang w:eastAsia="es-CR"/>
        </w:rPr>
        <mc:AlternateContent>
          <mc:Choice Requires="wps">
            <w:drawing>
              <wp:anchor distT="0" distB="0" distL="114300" distR="114300" simplePos="0" relativeHeight="251684864" behindDoc="0" locked="0" layoutInCell="1" allowOverlap="1" wp14:anchorId="485B71E0" wp14:editId="772C7E35">
                <wp:simplePos x="0" y="0"/>
                <wp:positionH relativeFrom="column">
                  <wp:posOffset>3225800</wp:posOffset>
                </wp:positionH>
                <wp:positionV relativeFrom="paragraph">
                  <wp:posOffset>158750</wp:posOffset>
                </wp:positionV>
                <wp:extent cx="2133600" cy="19050"/>
                <wp:effectExtent l="0" t="0" r="19050" b="19050"/>
                <wp:wrapNone/>
                <wp:docPr id="40" name="Conector recto 40"/>
                <wp:cNvGraphicFramePr/>
                <a:graphic xmlns:a="http://schemas.openxmlformats.org/drawingml/2006/main">
                  <a:graphicData uri="http://schemas.microsoft.com/office/word/2010/wordprocessingShape">
                    <wps:wsp>
                      <wps:cNvCnPr/>
                      <wps:spPr>
                        <a:xfrm>
                          <a:off x="0" y="0"/>
                          <a:ext cx="2133600" cy="190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92BA2DA" id="Conector recto 40"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254pt,12.5pt" to="422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" strokecolor="windowText" strokeweight=".5pt">
                <v:stroke joinstyle="miter"/>
              </v:line>
            </w:pict>
          </mc:Fallback>
        </mc:AlternateContent>
      </w:r>
      <w:r w:rsidRPr="007C0021">
        <w:rPr>
          <w:rFonts w:ascii="Arial" w:hAnsi="Arial" w:cs="Arial"/>
          <w:sz w:val="24"/>
          <w:szCs w:val="24"/>
          <w:lang w:eastAsia="es-CR"/>
        </w:rPr>
        <mc:AlternateContent>
          <mc:Choice Requires="wps">
            <w:drawing>
              <wp:anchor distT="0" distB="0" distL="114300" distR="114300" simplePos="0" relativeHeight="251683840" behindDoc="0" locked="0" layoutInCell="1" allowOverlap="1" wp14:anchorId="00F29D4F" wp14:editId="7689A275">
                <wp:simplePos x="0" y="0"/>
                <wp:positionH relativeFrom="column">
                  <wp:posOffset>50165</wp:posOffset>
                </wp:positionH>
                <wp:positionV relativeFrom="paragraph">
                  <wp:posOffset>172720</wp:posOffset>
                </wp:positionV>
                <wp:extent cx="2133600" cy="19050"/>
                <wp:effectExtent l="0" t="0" r="19050" b="19050"/>
                <wp:wrapNone/>
                <wp:docPr id="41" name="Conector recto 41"/>
                <wp:cNvGraphicFramePr/>
                <a:graphic xmlns:a="http://schemas.openxmlformats.org/drawingml/2006/main">
                  <a:graphicData uri="http://schemas.microsoft.com/office/word/2010/wordprocessingShape">
                    <wps:wsp>
                      <wps:cNvCnPr/>
                      <wps:spPr>
                        <a:xfrm>
                          <a:off x="0" y="0"/>
                          <a:ext cx="2133600" cy="190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CFB7FBF" id="Conector recto 41"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3.95pt,13.6pt" to="171.9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" strokecolor="windowText" strokeweight=".5pt">
                <v:stroke joinstyle="miter"/>
              </v:line>
            </w:pict>
          </mc:Fallback>
        </mc:AlternateContent>
      </w:r>
    </w:p>
    <w:p w:rsidR="007C0021" w:rsidRPr="007C0021" w:rsidRDefault="007C0021" w:rsidP="007C0021">
      <w:pPr>
        <w:spacing w:line="360" w:lineRule="auto"/>
        <w:jc w:val="both"/>
        <w:rPr>
          <w:rFonts w:ascii="Arial" w:hAnsi="Arial" w:cs="Arial"/>
          <w:noProof w:val="0"/>
          <w:sz w:val="24"/>
          <w:szCs w:val="24"/>
        </w:rPr>
      </w:pPr>
      <w:r w:rsidRPr="007C0021">
        <w:rPr>
          <w:rFonts w:ascii="Arial" w:hAnsi="Arial" w:cs="Arial"/>
          <w:noProof w:val="0"/>
          <w:sz w:val="24"/>
          <w:szCs w:val="24"/>
        </w:rPr>
        <w:t>Sr. Julio Benavides Espinoza                                    Sra. Betty Castillo Ortiz</w:t>
      </w:r>
    </w:p>
    <w:p w:rsidR="007C0021" w:rsidRPr="007C0021" w:rsidRDefault="007C0021" w:rsidP="007C0021">
      <w:pPr>
        <w:spacing w:line="360" w:lineRule="auto"/>
        <w:jc w:val="both"/>
        <w:rPr>
          <w:rFonts w:ascii="Arial" w:hAnsi="Arial" w:cs="Arial"/>
          <w:noProof w:val="0"/>
          <w:sz w:val="24"/>
          <w:szCs w:val="24"/>
        </w:rPr>
      </w:pPr>
      <w:r w:rsidRPr="007C0021">
        <w:rPr>
          <w:rFonts w:ascii="Arial" w:hAnsi="Arial" w:cs="Arial"/>
          <w:noProof w:val="0"/>
          <w:sz w:val="24"/>
          <w:szCs w:val="24"/>
        </w:rPr>
        <w:t xml:space="preserve">       Regidor Propietario                                                Regidora Propietaria</w:t>
      </w:r>
    </w:p>
    <w:p w:rsidR="007C0021" w:rsidRPr="007C0021" w:rsidRDefault="007C0021" w:rsidP="007C0021">
      <w:pPr>
        <w:spacing w:after="0" w:line="240" w:lineRule="auto"/>
        <w:jc w:val="both"/>
        <w:rPr>
          <w:rFonts w:ascii="Arial" w:eastAsia="Calibri" w:hAnsi="Arial" w:cs="Arial"/>
          <w:b/>
          <w:noProof w:val="0"/>
          <w:sz w:val="24"/>
          <w:szCs w:val="24"/>
          <w:lang w:val="es-ES"/>
        </w:rPr>
      </w:pPr>
      <w:r w:rsidRPr="007C0021">
        <w:rPr>
          <w:rFonts w:ascii="Arial" w:eastAsia="Calibri" w:hAnsi="Arial" w:cs="Arial"/>
          <w:b/>
          <w:noProof w:val="0"/>
          <w:sz w:val="24"/>
          <w:szCs w:val="24"/>
          <w:lang w:val="es-ES"/>
        </w:rPr>
        <w:t>ESTE CONCEJO MUNICIPAL ACUERDA</w:t>
      </w:r>
    </w:p>
    <w:p w:rsidR="007C0021" w:rsidRPr="007C0021" w:rsidRDefault="007C0021" w:rsidP="007C0021">
      <w:pPr>
        <w:spacing w:after="0" w:line="240" w:lineRule="auto"/>
        <w:jc w:val="both"/>
        <w:rPr>
          <w:rFonts w:ascii="Arial" w:eastAsia="Calibri" w:hAnsi="Arial" w:cs="Arial"/>
          <w:b/>
          <w:noProof w:val="0"/>
          <w:sz w:val="24"/>
          <w:szCs w:val="24"/>
          <w:lang w:val="es-ES"/>
        </w:rPr>
      </w:pPr>
    </w:p>
    <w:p w:rsidR="007C0021" w:rsidRPr="007C0021" w:rsidRDefault="007C0021" w:rsidP="007C0021">
      <w:pPr>
        <w:spacing w:after="0" w:line="240" w:lineRule="auto"/>
        <w:jc w:val="both"/>
        <w:rPr>
          <w:rFonts w:ascii="Arial" w:eastAsia="Calibri" w:hAnsi="Arial" w:cs="Arial"/>
          <w:noProof w:val="0"/>
          <w:sz w:val="24"/>
          <w:szCs w:val="24"/>
        </w:rPr>
      </w:pPr>
      <w:r w:rsidRPr="007C0021">
        <w:rPr>
          <w:rFonts w:ascii="Arial" w:eastAsia="Calibri" w:hAnsi="Arial" w:cs="Arial"/>
          <w:noProof w:val="0"/>
          <w:sz w:val="24"/>
          <w:szCs w:val="24"/>
          <w:lang w:val="es-ES"/>
        </w:rPr>
        <w:t xml:space="preserve">Avalar dicho dictamen y </w:t>
      </w:r>
      <w:r w:rsidRPr="007C0021">
        <w:rPr>
          <w:rFonts w:ascii="Arial" w:eastAsia="Calibri" w:hAnsi="Arial" w:cs="Arial"/>
          <w:noProof w:val="0"/>
          <w:sz w:val="24"/>
          <w:szCs w:val="24"/>
        </w:rPr>
        <w:t xml:space="preserve">solicitar a la Sra. Marcela Espinoza Alvarado, Auditora Interna, proceda a remitir de forma clara las conclusiones y recomendaciones del caso, para que </w:t>
      </w:r>
      <w:r w:rsidRPr="007C0021">
        <w:rPr>
          <w:rFonts w:ascii="Arial" w:eastAsia="Calibri" w:hAnsi="Arial" w:cs="Arial"/>
          <w:noProof w:val="0"/>
          <w:sz w:val="24"/>
          <w:szCs w:val="24"/>
        </w:rPr>
        <w:lastRenderedPageBreak/>
        <w:t xml:space="preserve">sean valoradas por la Comisión de Asuntos Jurídicos y pronunciarse en los términos que corresponda. Lo anterior en un plazo no mayor de 15 días hábiles.  </w:t>
      </w:r>
    </w:p>
    <w:p w:rsidR="007C0021" w:rsidRPr="007C0021" w:rsidRDefault="007C0021" w:rsidP="007C0021">
      <w:pPr>
        <w:spacing w:after="0" w:line="240" w:lineRule="auto"/>
        <w:jc w:val="both"/>
        <w:rPr>
          <w:rFonts w:ascii="Arial" w:eastAsia="Calibri" w:hAnsi="Arial" w:cs="Arial"/>
          <w:noProof w:val="0"/>
          <w:sz w:val="24"/>
          <w:szCs w:val="24"/>
        </w:rPr>
      </w:pPr>
    </w:p>
    <w:p w:rsidR="007C0021" w:rsidRPr="007C0021" w:rsidRDefault="007C0021" w:rsidP="007C0021">
      <w:pPr>
        <w:spacing w:after="0" w:line="240" w:lineRule="auto"/>
        <w:rPr>
          <w:rFonts w:ascii="Arial" w:eastAsia="Calibri" w:hAnsi="Arial" w:cs="Arial"/>
          <w:b/>
          <w:noProof w:val="0"/>
          <w:lang w:val="es-ES"/>
        </w:rPr>
      </w:pPr>
      <w:r w:rsidRPr="007C0021">
        <w:rPr>
          <w:rFonts w:ascii="Arial" w:eastAsia="Calibri" w:hAnsi="Arial" w:cs="Arial"/>
          <w:b/>
          <w:noProof w:val="0"/>
          <w:lang w:val="es-ES"/>
        </w:rPr>
        <w:t>ACUERDO UNÁNIME Y DECLARADO DEFINITIVAMENTE APROBADO N°663-18</w:t>
      </w:r>
    </w:p>
    <w:p w:rsidR="007C0021" w:rsidRPr="007C0021" w:rsidRDefault="007C0021" w:rsidP="007C0021">
      <w:pPr>
        <w:spacing w:after="0" w:line="240" w:lineRule="auto"/>
        <w:jc w:val="both"/>
        <w:rPr>
          <w:rFonts w:ascii="Arial" w:eastAsia="Calibri" w:hAnsi="Arial" w:cs="Arial"/>
          <w:noProof w:val="0"/>
          <w:sz w:val="24"/>
          <w:szCs w:val="24"/>
          <w:lang w:val="es-ES"/>
        </w:rPr>
      </w:pPr>
    </w:p>
    <w:p w:rsidR="007C0021" w:rsidRPr="007C0021" w:rsidRDefault="007C0021" w:rsidP="00827EA9">
      <w:pPr>
        <w:numPr>
          <w:ilvl w:val="0"/>
          <w:numId w:val="58"/>
        </w:numPr>
        <w:spacing w:after="0" w:line="240" w:lineRule="auto"/>
        <w:ind w:left="1134"/>
        <w:contextualSpacing/>
        <w:jc w:val="both"/>
        <w:rPr>
          <w:rFonts w:ascii="Arial" w:eastAsia="Calibri" w:hAnsi="Arial" w:cs="Arial"/>
          <w:noProof w:val="0"/>
          <w:sz w:val="24"/>
          <w:szCs w:val="24"/>
          <w:lang w:val="es-ES"/>
        </w:rPr>
      </w:pPr>
      <w:r w:rsidRPr="007C0021">
        <w:rPr>
          <w:rFonts w:ascii="Arial" w:eastAsia="Calibri" w:hAnsi="Arial" w:cs="Arial"/>
          <w:noProof w:val="0"/>
          <w:sz w:val="24"/>
          <w:szCs w:val="24"/>
          <w:lang w:val="es-ES"/>
        </w:rPr>
        <w:t>María de los Ángeles Artavia Zeledón, Partido Unidad Social Cristiana</w:t>
      </w:r>
    </w:p>
    <w:p w:rsidR="007C0021" w:rsidRPr="007C0021" w:rsidRDefault="007C0021" w:rsidP="00827EA9">
      <w:pPr>
        <w:numPr>
          <w:ilvl w:val="0"/>
          <w:numId w:val="58"/>
        </w:numPr>
        <w:spacing w:after="0" w:line="240" w:lineRule="auto"/>
        <w:ind w:left="1134"/>
        <w:contextualSpacing/>
        <w:jc w:val="both"/>
        <w:rPr>
          <w:rFonts w:ascii="Arial" w:eastAsia="Calibri" w:hAnsi="Arial" w:cs="Arial"/>
          <w:noProof w:val="0"/>
          <w:sz w:val="24"/>
          <w:szCs w:val="24"/>
          <w:lang w:val="es-ES"/>
        </w:rPr>
      </w:pPr>
      <w:r w:rsidRPr="007C0021">
        <w:rPr>
          <w:rFonts w:ascii="Arial" w:eastAsia="Calibri" w:hAnsi="Arial" w:cs="Arial"/>
          <w:noProof w:val="0"/>
          <w:sz w:val="24"/>
          <w:szCs w:val="24"/>
          <w:lang w:val="es-ES"/>
        </w:rPr>
        <w:t>Damaris Gamboa Hernández, Partido Unidad Social Cristiana</w:t>
      </w:r>
    </w:p>
    <w:p w:rsidR="007C0021" w:rsidRPr="007C0021" w:rsidRDefault="007C0021" w:rsidP="00827EA9">
      <w:pPr>
        <w:numPr>
          <w:ilvl w:val="0"/>
          <w:numId w:val="58"/>
        </w:numPr>
        <w:spacing w:after="0" w:line="240" w:lineRule="auto"/>
        <w:ind w:left="1134"/>
        <w:contextualSpacing/>
        <w:jc w:val="both"/>
        <w:rPr>
          <w:rFonts w:ascii="Arial" w:eastAsia="Calibri" w:hAnsi="Arial" w:cs="Arial"/>
          <w:noProof w:val="0"/>
          <w:sz w:val="24"/>
          <w:szCs w:val="24"/>
          <w:lang w:val="es-ES"/>
        </w:rPr>
      </w:pPr>
      <w:r w:rsidRPr="007C0021">
        <w:rPr>
          <w:rFonts w:ascii="Arial" w:eastAsia="Calibri" w:hAnsi="Arial" w:cs="Arial"/>
          <w:noProof w:val="0"/>
          <w:sz w:val="24"/>
          <w:szCs w:val="24"/>
          <w:lang w:val="es-ES"/>
        </w:rPr>
        <w:t>Julio César Benavides Espinoza, Partido Unidad Social Cristiana</w:t>
      </w:r>
    </w:p>
    <w:p w:rsidR="007C0021" w:rsidRPr="007C0021" w:rsidRDefault="007C0021" w:rsidP="00827EA9">
      <w:pPr>
        <w:numPr>
          <w:ilvl w:val="0"/>
          <w:numId w:val="58"/>
        </w:numPr>
        <w:spacing w:after="0" w:line="240" w:lineRule="auto"/>
        <w:ind w:left="1134"/>
        <w:contextualSpacing/>
        <w:jc w:val="both"/>
        <w:rPr>
          <w:rFonts w:ascii="Arial" w:eastAsia="Calibri" w:hAnsi="Arial" w:cs="Arial"/>
          <w:noProof w:val="0"/>
          <w:sz w:val="24"/>
          <w:szCs w:val="24"/>
          <w:lang w:val="es-ES"/>
        </w:rPr>
      </w:pPr>
      <w:r w:rsidRPr="007C0021">
        <w:rPr>
          <w:rFonts w:ascii="Arial" w:eastAsia="Calibri" w:hAnsi="Arial" w:cs="Arial"/>
          <w:noProof w:val="0"/>
          <w:sz w:val="24"/>
          <w:szCs w:val="24"/>
          <w:lang w:val="es-ES"/>
        </w:rPr>
        <w:t>Yojhan Cubero Ramírez, Partido Liberación Nacional</w:t>
      </w:r>
    </w:p>
    <w:p w:rsidR="007C0021" w:rsidRPr="007C0021" w:rsidRDefault="007C0021" w:rsidP="00827EA9">
      <w:pPr>
        <w:numPr>
          <w:ilvl w:val="0"/>
          <w:numId w:val="58"/>
        </w:numPr>
        <w:spacing w:after="0" w:line="240" w:lineRule="auto"/>
        <w:ind w:left="1134"/>
        <w:contextualSpacing/>
        <w:jc w:val="both"/>
        <w:rPr>
          <w:rFonts w:ascii="Arial" w:eastAsia="Calibri" w:hAnsi="Arial" w:cs="Arial"/>
          <w:noProof w:val="0"/>
          <w:sz w:val="24"/>
          <w:szCs w:val="24"/>
          <w:lang w:val="es-ES"/>
        </w:rPr>
      </w:pPr>
      <w:r w:rsidRPr="007C0021">
        <w:rPr>
          <w:rFonts w:ascii="Arial" w:eastAsia="Calibri" w:hAnsi="Arial" w:cs="Arial"/>
          <w:noProof w:val="0"/>
          <w:sz w:val="24"/>
          <w:szCs w:val="24"/>
          <w:lang w:val="es-ES"/>
        </w:rPr>
        <w:t>Betty Castillo Ortiz, Partido Liberación Nacional</w:t>
      </w:r>
    </w:p>
    <w:p w:rsidR="007C0021" w:rsidRDefault="007C0021" w:rsidP="00D86E20">
      <w:pPr>
        <w:pStyle w:val="Sinespaciado"/>
        <w:ind w:left="360"/>
        <w:rPr>
          <w:rFonts w:ascii="Arial" w:hAnsi="Arial" w:cs="Arial"/>
          <w:sz w:val="16"/>
          <w:szCs w:val="16"/>
        </w:rPr>
      </w:pPr>
    </w:p>
    <w:p w:rsidR="007C0021" w:rsidRDefault="007C0021" w:rsidP="00D86E20">
      <w:pPr>
        <w:pStyle w:val="Sinespaciado"/>
        <w:ind w:left="360"/>
        <w:rPr>
          <w:rFonts w:ascii="Arial" w:hAnsi="Arial" w:cs="Arial"/>
          <w:sz w:val="16"/>
          <w:szCs w:val="16"/>
        </w:rPr>
      </w:pPr>
    </w:p>
    <w:p w:rsidR="007C0021" w:rsidRDefault="007C0021" w:rsidP="00D86E20">
      <w:pPr>
        <w:pStyle w:val="Sinespaciado"/>
        <w:ind w:left="360"/>
        <w:rPr>
          <w:rFonts w:ascii="Arial" w:hAnsi="Arial" w:cs="Arial"/>
          <w:sz w:val="16"/>
          <w:szCs w:val="16"/>
        </w:rPr>
      </w:pPr>
    </w:p>
    <w:p w:rsidR="007C0021" w:rsidRDefault="007C0021" w:rsidP="00D86E20">
      <w:pPr>
        <w:pStyle w:val="Sinespaciado"/>
        <w:ind w:left="360"/>
        <w:rPr>
          <w:rFonts w:ascii="Arial" w:hAnsi="Arial" w:cs="Arial"/>
          <w:sz w:val="16"/>
          <w:szCs w:val="16"/>
        </w:rPr>
      </w:pPr>
    </w:p>
    <w:p w:rsidR="007C0021" w:rsidRDefault="007C0021" w:rsidP="00D86E20">
      <w:pPr>
        <w:pStyle w:val="Sinespaciado"/>
        <w:ind w:left="360"/>
        <w:rPr>
          <w:rFonts w:ascii="Arial" w:hAnsi="Arial" w:cs="Arial"/>
          <w:sz w:val="16"/>
          <w:szCs w:val="16"/>
        </w:rPr>
      </w:pPr>
    </w:p>
    <w:p w:rsidR="007C0021" w:rsidRDefault="007C0021" w:rsidP="00D86E20">
      <w:pPr>
        <w:pStyle w:val="Sinespaciado"/>
        <w:ind w:left="360"/>
        <w:rPr>
          <w:rFonts w:ascii="Arial" w:hAnsi="Arial" w:cs="Arial"/>
          <w:sz w:val="16"/>
          <w:szCs w:val="16"/>
        </w:rPr>
      </w:pPr>
    </w:p>
    <w:p w:rsidR="007C0021" w:rsidRPr="00C95FD3" w:rsidRDefault="007C0021" w:rsidP="007C0021">
      <w:pPr>
        <w:spacing w:after="0" w:line="240" w:lineRule="auto"/>
        <w:ind w:left="-142"/>
        <w:jc w:val="center"/>
        <w:rPr>
          <w:rFonts w:ascii="Arial" w:eastAsia="Calibri" w:hAnsi="Arial" w:cs="Arial"/>
          <w:sz w:val="16"/>
          <w:szCs w:val="16"/>
        </w:rPr>
      </w:pPr>
      <w:r w:rsidRPr="00C95FD3">
        <w:rPr>
          <w:rFonts w:ascii="Arial" w:eastAsia="Calibri" w:hAnsi="Arial" w:cs="Arial"/>
          <w:b/>
          <w:sz w:val="24"/>
          <w:szCs w:val="24"/>
          <w:lang w:val="es-ES_tradnl"/>
        </w:rPr>
        <w:t>LINETH ARTAVIA GONZÁLEZ</w:t>
      </w:r>
    </w:p>
    <w:p w:rsidR="007C0021" w:rsidRPr="00C95FD3" w:rsidRDefault="007C0021" w:rsidP="007C0021">
      <w:pPr>
        <w:spacing w:after="0" w:line="240" w:lineRule="auto"/>
        <w:ind w:left="-142"/>
        <w:jc w:val="center"/>
        <w:rPr>
          <w:rFonts w:ascii="Arial" w:eastAsia="Calibri" w:hAnsi="Arial" w:cs="Arial"/>
          <w:b/>
          <w:sz w:val="24"/>
          <w:szCs w:val="24"/>
          <w:lang w:val="es-ES_tradnl"/>
        </w:rPr>
      </w:pPr>
      <w:r w:rsidRPr="00C95FD3">
        <w:rPr>
          <w:rFonts w:ascii="Arial" w:eastAsia="Calibri" w:hAnsi="Arial" w:cs="Arial"/>
          <w:b/>
          <w:sz w:val="24"/>
          <w:szCs w:val="24"/>
          <w:lang w:val="es-ES_tradnl"/>
        </w:rPr>
        <w:t>SECRETARIA CONCEJO MUNICIPAL</w:t>
      </w:r>
    </w:p>
    <w:p w:rsidR="007C0021" w:rsidRDefault="007C0021" w:rsidP="007C0021">
      <w:pPr>
        <w:pStyle w:val="Sinespaciado"/>
        <w:ind w:left="360"/>
        <w:rPr>
          <w:rFonts w:ascii="Arial" w:hAnsi="Arial" w:cs="Arial"/>
          <w:sz w:val="16"/>
          <w:szCs w:val="16"/>
        </w:rPr>
      </w:pPr>
      <w:r w:rsidRPr="00116CBF">
        <w:rPr>
          <w:rFonts w:ascii="Arial" w:hAnsi="Arial" w:cs="Arial"/>
          <w:noProof/>
          <w:sz w:val="16"/>
          <w:szCs w:val="16"/>
          <w:lang w:val="es-CR" w:eastAsia="es-CR"/>
        </w:rPr>
        <w:drawing>
          <wp:inline distT="0" distB="0" distL="0" distR="0" wp14:anchorId="32F1E0CB" wp14:editId="0449896B">
            <wp:extent cx="213459" cy="152400"/>
            <wp:effectExtent l="0" t="0" r="0" b="0"/>
            <wp:docPr id="42" name="Imagen 42"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116CBF">
        <w:rPr>
          <w:rFonts w:ascii="Arial" w:hAnsi="Arial" w:cs="Arial"/>
          <w:sz w:val="16"/>
          <w:szCs w:val="16"/>
        </w:rPr>
        <w:t>C/c: Archivo</w:t>
      </w:r>
    </w:p>
    <w:p w:rsidR="007C0021" w:rsidRDefault="007C0021" w:rsidP="007C0021">
      <w:pPr>
        <w:pStyle w:val="Sinespaciado"/>
        <w:ind w:left="360"/>
        <w:rPr>
          <w:rFonts w:ascii="Arial" w:hAnsi="Arial" w:cs="Arial"/>
          <w:sz w:val="16"/>
          <w:szCs w:val="16"/>
        </w:rPr>
      </w:pPr>
    </w:p>
    <w:p w:rsidR="007C0021" w:rsidRDefault="007C0021" w:rsidP="007C0021">
      <w:pPr>
        <w:pStyle w:val="Sinespaciado"/>
        <w:ind w:left="360"/>
        <w:rPr>
          <w:rFonts w:ascii="Arial" w:hAnsi="Arial" w:cs="Arial"/>
          <w:sz w:val="16"/>
          <w:szCs w:val="16"/>
        </w:rPr>
      </w:pPr>
    </w:p>
    <w:p w:rsidR="007C0021" w:rsidRDefault="007C0021" w:rsidP="007C0021">
      <w:pPr>
        <w:pStyle w:val="Sinespaciado"/>
        <w:ind w:left="360"/>
        <w:rPr>
          <w:rFonts w:ascii="Arial" w:hAnsi="Arial" w:cs="Arial"/>
          <w:sz w:val="16"/>
          <w:szCs w:val="16"/>
        </w:rPr>
      </w:pPr>
    </w:p>
    <w:p w:rsidR="007C0021" w:rsidRDefault="007C0021" w:rsidP="00D86E20">
      <w:pPr>
        <w:pStyle w:val="Sinespaciado"/>
        <w:ind w:left="360"/>
        <w:rPr>
          <w:rFonts w:ascii="Arial" w:hAnsi="Arial" w:cs="Arial"/>
          <w:sz w:val="16"/>
          <w:szCs w:val="16"/>
        </w:rPr>
      </w:pPr>
    </w:p>
    <w:p w:rsidR="005F0B54" w:rsidRDefault="005F0B54" w:rsidP="00D86E20">
      <w:pPr>
        <w:pStyle w:val="Sinespaciado"/>
        <w:ind w:left="360"/>
        <w:rPr>
          <w:rFonts w:ascii="Arial" w:hAnsi="Arial" w:cs="Arial"/>
          <w:sz w:val="16"/>
          <w:szCs w:val="16"/>
        </w:rPr>
      </w:pPr>
    </w:p>
    <w:p w:rsidR="005F0B54" w:rsidRDefault="005F0B54" w:rsidP="00D86E20">
      <w:pPr>
        <w:pStyle w:val="Sinespaciado"/>
        <w:ind w:left="360"/>
        <w:rPr>
          <w:rFonts w:ascii="Arial" w:hAnsi="Arial" w:cs="Arial"/>
          <w:sz w:val="16"/>
          <w:szCs w:val="16"/>
        </w:rPr>
      </w:pPr>
    </w:p>
    <w:p w:rsidR="005F0B54" w:rsidRDefault="005F0B54" w:rsidP="00D86E20">
      <w:pPr>
        <w:pStyle w:val="Sinespaciado"/>
        <w:ind w:left="360"/>
        <w:rPr>
          <w:rFonts w:ascii="Arial" w:hAnsi="Arial" w:cs="Arial"/>
          <w:sz w:val="16"/>
          <w:szCs w:val="16"/>
        </w:rPr>
      </w:pPr>
    </w:p>
    <w:p w:rsidR="005F0B54" w:rsidRDefault="005F0B54" w:rsidP="00D86E20">
      <w:pPr>
        <w:pStyle w:val="Sinespaciado"/>
        <w:ind w:left="360"/>
        <w:rPr>
          <w:rFonts w:ascii="Arial" w:hAnsi="Arial" w:cs="Arial"/>
          <w:sz w:val="16"/>
          <w:szCs w:val="16"/>
        </w:rPr>
      </w:pPr>
    </w:p>
    <w:p w:rsidR="005F0B54" w:rsidRDefault="005F0B54" w:rsidP="00D86E20">
      <w:pPr>
        <w:pStyle w:val="Sinespaciado"/>
        <w:ind w:left="360"/>
        <w:rPr>
          <w:rFonts w:ascii="Arial" w:hAnsi="Arial" w:cs="Arial"/>
          <w:sz w:val="16"/>
          <w:szCs w:val="16"/>
        </w:rPr>
      </w:pPr>
    </w:p>
    <w:p w:rsidR="005F0B54" w:rsidRDefault="005F0B54" w:rsidP="00D86E20">
      <w:pPr>
        <w:pStyle w:val="Sinespaciado"/>
        <w:ind w:left="360"/>
        <w:rPr>
          <w:rFonts w:ascii="Arial" w:hAnsi="Arial" w:cs="Arial"/>
          <w:sz w:val="16"/>
          <w:szCs w:val="16"/>
        </w:rPr>
      </w:pPr>
    </w:p>
    <w:p w:rsidR="005F0B54" w:rsidRDefault="005F0B54" w:rsidP="00D86E20">
      <w:pPr>
        <w:pStyle w:val="Sinespaciado"/>
        <w:ind w:left="360"/>
        <w:rPr>
          <w:rFonts w:ascii="Arial" w:hAnsi="Arial" w:cs="Arial"/>
          <w:sz w:val="16"/>
          <w:szCs w:val="16"/>
        </w:rPr>
      </w:pPr>
    </w:p>
    <w:p w:rsidR="005F0B54" w:rsidRDefault="005F0B54" w:rsidP="00D86E20">
      <w:pPr>
        <w:pStyle w:val="Sinespaciado"/>
        <w:ind w:left="360"/>
        <w:rPr>
          <w:rFonts w:ascii="Arial" w:hAnsi="Arial" w:cs="Arial"/>
          <w:sz w:val="16"/>
          <w:szCs w:val="16"/>
        </w:rPr>
      </w:pPr>
    </w:p>
    <w:p w:rsidR="005F0B54" w:rsidRDefault="005F0B54" w:rsidP="00D86E20">
      <w:pPr>
        <w:pStyle w:val="Sinespaciado"/>
        <w:ind w:left="360"/>
        <w:rPr>
          <w:rFonts w:ascii="Arial" w:hAnsi="Arial" w:cs="Arial"/>
          <w:sz w:val="16"/>
          <w:szCs w:val="16"/>
        </w:rPr>
      </w:pPr>
    </w:p>
    <w:p w:rsidR="005F0B54" w:rsidRDefault="005F0B54" w:rsidP="00D86E20">
      <w:pPr>
        <w:pStyle w:val="Sinespaciado"/>
        <w:ind w:left="360"/>
        <w:rPr>
          <w:rFonts w:ascii="Arial" w:hAnsi="Arial" w:cs="Arial"/>
          <w:sz w:val="16"/>
          <w:szCs w:val="16"/>
        </w:rPr>
      </w:pPr>
    </w:p>
    <w:p w:rsidR="005F0B54" w:rsidRDefault="005F0B54" w:rsidP="00D86E20">
      <w:pPr>
        <w:pStyle w:val="Sinespaciado"/>
        <w:ind w:left="360"/>
        <w:rPr>
          <w:rFonts w:ascii="Arial" w:hAnsi="Arial" w:cs="Arial"/>
          <w:sz w:val="16"/>
          <w:szCs w:val="16"/>
        </w:rPr>
      </w:pPr>
    </w:p>
    <w:p w:rsidR="005F0B54" w:rsidRDefault="005F0B54" w:rsidP="00D86E20">
      <w:pPr>
        <w:pStyle w:val="Sinespaciado"/>
        <w:ind w:left="360"/>
        <w:rPr>
          <w:rFonts w:ascii="Arial" w:hAnsi="Arial" w:cs="Arial"/>
          <w:sz w:val="16"/>
          <w:szCs w:val="16"/>
        </w:rPr>
      </w:pPr>
    </w:p>
    <w:p w:rsidR="005F0B54" w:rsidRDefault="005F0B54" w:rsidP="00D86E20">
      <w:pPr>
        <w:pStyle w:val="Sinespaciado"/>
        <w:ind w:left="360"/>
        <w:rPr>
          <w:rFonts w:ascii="Arial" w:hAnsi="Arial" w:cs="Arial"/>
          <w:sz w:val="16"/>
          <w:szCs w:val="16"/>
        </w:rPr>
      </w:pPr>
    </w:p>
    <w:p w:rsidR="005F0B54" w:rsidRDefault="005F0B54" w:rsidP="00D86E20">
      <w:pPr>
        <w:pStyle w:val="Sinespaciado"/>
        <w:ind w:left="360"/>
        <w:rPr>
          <w:rFonts w:ascii="Arial" w:hAnsi="Arial" w:cs="Arial"/>
          <w:sz w:val="16"/>
          <w:szCs w:val="16"/>
        </w:rPr>
      </w:pPr>
    </w:p>
    <w:p w:rsidR="005F0B54" w:rsidRDefault="005F0B54" w:rsidP="00D86E20">
      <w:pPr>
        <w:pStyle w:val="Sinespaciado"/>
        <w:ind w:left="360"/>
        <w:rPr>
          <w:rFonts w:ascii="Arial" w:hAnsi="Arial" w:cs="Arial"/>
          <w:sz w:val="16"/>
          <w:szCs w:val="16"/>
        </w:rPr>
      </w:pPr>
    </w:p>
    <w:p w:rsidR="005F0B54" w:rsidRDefault="005F0B54" w:rsidP="00D86E20">
      <w:pPr>
        <w:pStyle w:val="Sinespaciado"/>
        <w:ind w:left="360"/>
        <w:rPr>
          <w:rFonts w:ascii="Arial" w:hAnsi="Arial" w:cs="Arial"/>
          <w:sz w:val="16"/>
          <w:szCs w:val="16"/>
        </w:rPr>
      </w:pPr>
    </w:p>
    <w:p w:rsidR="005F0B54" w:rsidRDefault="005F0B54" w:rsidP="00D86E20">
      <w:pPr>
        <w:pStyle w:val="Sinespaciado"/>
        <w:ind w:left="360"/>
        <w:rPr>
          <w:rFonts w:ascii="Arial" w:hAnsi="Arial" w:cs="Arial"/>
          <w:sz w:val="16"/>
          <w:szCs w:val="16"/>
        </w:rPr>
      </w:pPr>
    </w:p>
    <w:p w:rsidR="005F0B54" w:rsidRDefault="005F0B54" w:rsidP="00D86E20">
      <w:pPr>
        <w:pStyle w:val="Sinespaciado"/>
        <w:ind w:left="360"/>
        <w:rPr>
          <w:rFonts w:ascii="Arial" w:hAnsi="Arial" w:cs="Arial"/>
          <w:sz w:val="16"/>
          <w:szCs w:val="16"/>
        </w:rPr>
      </w:pPr>
    </w:p>
    <w:p w:rsidR="005F0B54" w:rsidRDefault="005F0B54" w:rsidP="00D86E20">
      <w:pPr>
        <w:pStyle w:val="Sinespaciado"/>
        <w:ind w:left="360"/>
        <w:rPr>
          <w:rFonts w:ascii="Arial" w:hAnsi="Arial" w:cs="Arial"/>
          <w:sz w:val="16"/>
          <w:szCs w:val="16"/>
        </w:rPr>
      </w:pPr>
    </w:p>
    <w:p w:rsidR="005F0B54" w:rsidRDefault="005F0B54" w:rsidP="00D86E20">
      <w:pPr>
        <w:pStyle w:val="Sinespaciado"/>
        <w:ind w:left="360"/>
        <w:rPr>
          <w:rFonts w:ascii="Arial" w:hAnsi="Arial" w:cs="Arial"/>
          <w:sz w:val="16"/>
          <w:szCs w:val="16"/>
        </w:rPr>
      </w:pPr>
    </w:p>
    <w:p w:rsidR="005F0B54" w:rsidRDefault="005F0B54" w:rsidP="00D86E20">
      <w:pPr>
        <w:pStyle w:val="Sinespaciado"/>
        <w:ind w:left="360"/>
        <w:rPr>
          <w:rFonts w:ascii="Arial" w:hAnsi="Arial" w:cs="Arial"/>
          <w:sz w:val="16"/>
          <w:szCs w:val="16"/>
        </w:rPr>
      </w:pPr>
    </w:p>
    <w:p w:rsidR="005F0B54" w:rsidRDefault="005F0B54" w:rsidP="00D86E20">
      <w:pPr>
        <w:pStyle w:val="Sinespaciado"/>
        <w:ind w:left="360"/>
        <w:rPr>
          <w:rFonts w:ascii="Arial" w:hAnsi="Arial" w:cs="Arial"/>
          <w:sz w:val="16"/>
          <w:szCs w:val="16"/>
        </w:rPr>
      </w:pPr>
    </w:p>
    <w:p w:rsidR="005F0B54" w:rsidRDefault="005F0B54" w:rsidP="00D86E20">
      <w:pPr>
        <w:pStyle w:val="Sinespaciado"/>
        <w:ind w:left="360"/>
        <w:rPr>
          <w:rFonts w:ascii="Arial" w:hAnsi="Arial" w:cs="Arial"/>
          <w:sz w:val="16"/>
          <w:szCs w:val="16"/>
        </w:rPr>
      </w:pPr>
    </w:p>
    <w:p w:rsidR="005F0B54" w:rsidRDefault="005F0B54" w:rsidP="00D86E20">
      <w:pPr>
        <w:pStyle w:val="Sinespaciado"/>
        <w:ind w:left="360"/>
        <w:rPr>
          <w:rFonts w:ascii="Arial" w:hAnsi="Arial" w:cs="Arial"/>
          <w:sz w:val="16"/>
          <w:szCs w:val="16"/>
        </w:rPr>
      </w:pPr>
    </w:p>
    <w:p w:rsidR="005F0B54" w:rsidRDefault="005F0B54" w:rsidP="00D86E20">
      <w:pPr>
        <w:pStyle w:val="Sinespaciado"/>
        <w:ind w:left="360"/>
        <w:rPr>
          <w:rFonts w:ascii="Arial" w:hAnsi="Arial" w:cs="Arial"/>
          <w:sz w:val="16"/>
          <w:szCs w:val="16"/>
        </w:rPr>
      </w:pPr>
    </w:p>
    <w:p w:rsidR="005F0B54" w:rsidRDefault="005F0B54" w:rsidP="00D86E20">
      <w:pPr>
        <w:pStyle w:val="Sinespaciado"/>
        <w:ind w:left="360"/>
        <w:rPr>
          <w:rFonts w:ascii="Arial" w:hAnsi="Arial" w:cs="Arial"/>
          <w:sz w:val="16"/>
          <w:szCs w:val="16"/>
        </w:rPr>
      </w:pPr>
    </w:p>
    <w:p w:rsidR="005F0B54" w:rsidRDefault="005F0B54" w:rsidP="00D86E20">
      <w:pPr>
        <w:pStyle w:val="Sinespaciado"/>
        <w:ind w:left="360"/>
        <w:rPr>
          <w:rFonts w:ascii="Arial" w:hAnsi="Arial" w:cs="Arial"/>
          <w:sz w:val="16"/>
          <w:szCs w:val="16"/>
        </w:rPr>
      </w:pPr>
    </w:p>
    <w:p w:rsidR="005F0B54" w:rsidRDefault="005F0B54" w:rsidP="00D86E20">
      <w:pPr>
        <w:pStyle w:val="Sinespaciado"/>
        <w:ind w:left="360"/>
        <w:rPr>
          <w:rFonts w:ascii="Arial" w:hAnsi="Arial" w:cs="Arial"/>
          <w:sz w:val="16"/>
          <w:szCs w:val="16"/>
        </w:rPr>
      </w:pPr>
    </w:p>
    <w:p w:rsidR="005F0B54" w:rsidRDefault="005F0B54" w:rsidP="00D86E20">
      <w:pPr>
        <w:pStyle w:val="Sinespaciado"/>
        <w:ind w:left="360"/>
        <w:rPr>
          <w:rFonts w:ascii="Arial" w:hAnsi="Arial" w:cs="Arial"/>
          <w:sz w:val="16"/>
          <w:szCs w:val="16"/>
        </w:rPr>
      </w:pPr>
    </w:p>
    <w:p w:rsidR="005F0B54" w:rsidRDefault="005F0B54" w:rsidP="00D86E20">
      <w:pPr>
        <w:pStyle w:val="Sinespaciado"/>
        <w:ind w:left="360"/>
        <w:rPr>
          <w:rFonts w:ascii="Arial" w:hAnsi="Arial" w:cs="Arial"/>
          <w:sz w:val="16"/>
          <w:szCs w:val="16"/>
        </w:rPr>
      </w:pPr>
    </w:p>
    <w:p w:rsidR="005F0B54" w:rsidRDefault="005F0B54" w:rsidP="00D86E20">
      <w:pPr>
        <w:pStyle w:val="Sinespaciado"/>
        <w:ind w:left="360"/>
        <w:rPr>
          <w:rFonts w:ascii="Arial" w:hAnsi="Arial" w:cs="Arial"/>
          <w:sz w:val="16"/>
          <w:szCs w:val="16"/>
        </w:rPr>
      </w:pPr>
    </w:p>
    <w:p w:rsidR="005F0B54" w:rsidRDefault="005F0B54" w:rsidP="00D86E20">
      <w:pPr>
        <w:pStyle w:val="Sinespaciado"/>
        <w:ind w:left="360"/>
        <w:rPr>
          <w:rFonts w:ascii="Arial" w:hAnsi="Arial" w:cs="Arial"/>
          <w:sz w:val="16"/>
          <w:szCs w:val="16"/>
        </w:rPr>
      </w:pPr>
    </w:p>
    <w:p w:rsidR="005F0B54" w:rsidRDefault="005F0B54" w:rsidP="00D86E20">
      <w:pPr>
        <w:pStyle w:val="Sinespaciado"/>
        <w:ind w:left="360"/>
        <w:rPr>
          <w:rFonts w:ascii="Arial" w:hAnsi="Arial" w:cs="Arial"/>
          <w:sz w:val="16"/>
          <w:szCs w:val="16"/>
        </w:rPr>
      </w:pPr>
    </w:p>
    <w:p w:rsidR="005F0B54" w:rsidRDefault="005F0B54" w:rsidP="00D86E20">
      <w:pPr>
        <w:pStyle w:val="Sinespaciado"/>
        <w:ind w:left="360"/>
        <w:rPr>
          <w:rFonts w:ascii="Arial" w:hAnsi="Arial" w:cs="Arial"/>
          <w:sz w:val="16"/>
          <w:szCs w:val="16"/>
        </w:rPr>
      </w:pPr>
    </w:p>
    <w:p w:rsidR="005F0B54" w:rsidRDefault="005F0B54" w:rsidP="00D86E20">
      <w:pPr>
        <w:pStyle w:val="Sinespaciado"/>
        <w:ind w:left="360"/>
        <w:rPr>
          <w:rFonts w:ascii="Arial" w:hAnsi="Arial" w:cs="Arial"/>
          <w:sz w:val="16"/>
          <w:szCs w:val="16"/>
        </w:rPr>
      </w:pPr>
    </w:p>
    <w:p w:rsidR="005F0B54" w:rsidRDefault="005F0B54" w:rsidP="00D86E20">
      <w:pPr>
        <w:pStyle w:val="Sinespaciado"/>
        <w:ind w:left="360"/>
        <w:rPr>
          <w:rFonts w:ascii="Arial" w:hAnsi="Arial" w:cs="Arial"/>
          <w:sz w:val="16"/>
          <w:szCs w:val="16"/>
        </w:rPr>
      </w:pPr>
    </w:p>
    <w:p w:rsidR="005F0B54" w:rsidRDefault="005F0B54" w:rsidP="00D86E20">
      <w:pPr>
        <w:pStyle w:val="Sinespaciado"/>
        <w:ind w:left="360"/>
        <w:rPr>
          <w:rFonts w:ascii="Arial" w:hAnsi="Arial" w:cs="Arial"/>
          <w:sz w:val="16"/>
          <w:szCs w:val="16"/>
        </w:rPr>
      </w:pPr>
    </w:p>
    <w:p w:rsidR="005F0B54" w:rsidRDefault="005F0B54" w:rsidP="00D86E20">
      <w:pPr>
        <w:pStyle w:val="Sinespaciado"/>
        <w:ind w:left="360"/>
        <w:rPr>
          <w:rFonts w:ascii="Arial" w:hAnsi="Arial" w:cs="Arial"/>
          <w:sz w:val="16"/>
          <w:szCs w:val="16"/>
        </w:rPr>
      </w:pPr>
    </w:p>
    <w:p w:rsidR="005F0B54" w:rsidRDefault="005F0B54" w:rsidP="00D86E20">
      <w:pPr>
        <w:pStyle w:val="Sinespaciado"/>
        <w:ind w:left="360"/>
        <w:rPr>
          <w:rFonts w:ascii="Arial" w:hAnsi="Arial" w:cs="Arial"/>
          <w:sz w:val="16"/>
          <w:szCs w:val="16"/>
        </w:rPr>
      </w:pPr>
    </w:p>
    <w:p w:rsidR="005F0B54" w:rsidRPr="00BC69BF" w:rsidRDefault="005F0B54" w:rsidP="005F0B54">
      <w:pPr>
        <w:jc w:val="right"/>
        <w:rPr>
          <w:rFonts w:ascii="Arial" w:hAnsi="Arial" w:cs="Arial"/>
          <w:b/>
          <w:sz w:val="24"/>
          <w:szCs w:val="24"/>
        </w:rPr>
      </w:pPr>
      <w:r w:rsidRPr="00BC69BF">
        <w:rPr>
          <w:rFonts w:ascii="Arial" w:hAnsi="Arial" w:cs="Arial"/>
          <w:b/>
          <w:sz w:val="24"/>
          <w:szCs w:val="24"/>
        </w:rPr>
        <w:lastRenderedPageBreak/>
        <w:t xml:space="preserve">OFICIO </w:t>
      </w:r>
      <w:r>
        <w:rPr>
          <w:rFonts w:ascii="Arial" w:hAnsi="Arial" w:cs="Arial"/>
          <w:b/>
          <w:sz w:val="24"/>
          <w:szCs w:val="24"/>
        </w:rPr>
        <w:t>MSPH-CM-ACUER-664-</w:t>
      </w:r>
      <w:r w:rsidRPr="00BC69BF">
        <w:rPr>
          <w:rFonts w:ascii="Arial" w:hAnsi="Arial" w:cs="Arial"/>
          <w:b/>
          <w:sz w:val="24"/>
          <w:szCs w:val="24"/>
        </w:rPr>
        <w:t>18</w:t>
      </w:r>
    </w:p>
    <w:p w:rsidR="005F0B54" w:rsidRPr="00052773" w:rsidRDefault="005F0B54" w:rsidP="005F0B54">
      <w:pPr>
        <w:spacing w:after="0" w:line="240" w:lineRule="auto"/>
        <w:jc w:val="right"/>
        <w:rPr>
          <w:rFonts w:ascii="Arial" w:eastAsia="Calibri" w:hAnsi="Arial" w:cs="Arial"/>
          <w:sz w:val="24"/>
          <w:szCs w:val="24"/>
        </w:rPr>
      </w:pPr>
      <w:r>
        <w:rPr>
          <w:rFonts w:ascii="Arial" w:eastAsia="Calibri" w:hAnsi="Arial" w:cs="Arial"/>
          <w:sz w:val="24"/>
          <w:szCs w:val="24"/>
        </w:rPr>
        <w:t>San Pablo de Heredia, 15 de noviembre de 2018</w:t>
      </w:r>
    </w:p>
    <w:p w:rsidR="005F0B54" w:rsidRDefault="005F0B54" w:rsidP="005F0B54">
      <w:pPr>
        <w:spacing w:after="0" w:line="240" w:lineRule="auto"/>
        <w:jc w:val="center"/>
        <w:rPr>
          <w:rFonts w:ascii="Arial" w:eastAsia="Calibri" w:hAnsi="Arial" w:cs="Arial"/>
          <w:b/>
          <w:sz w:val="24"/>
          <w:szCs w:val="24"/>
          <w:lang w:val="es-ES"/>
        </w:rPr>
      </w:pPr>
    </w:p>
    <w:p w:rsidR="005F0B54" w:rsidRDefault="005F0B54" w:rsidP="005F0B54">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Señor</w:t>
      </w:r>
    </w:p>
    <w:p w:rsidR="005F0B54" w:rsidRDefault="005F0B54" w:rsidP="005F0B54">
      <w:pPr>
        <w:spacing w:after="0" w:line="240" w:lineRule="auto"/>
        <w:rPr>
          <w:rFonts w:ascii="Arial" w:eastAsia="Calibri" w:hAnsi="Arial" w:cs="Arial"/>
          <w:noProof w:val="0"/>
          <w:sz w:val="24"/>
          <w:szCs w:val="24"/>
          <w:lang w:val="es-ES"/>
        </w:rPr>
      </w:pPr>
      <w:r>
        <w:rPr>
          <w:rFonts w:ascii="Arial" w:eastAsia="Calibri" w:hAnsi="Arial" w:cs="Arial"/>
          <w:noProof w:val="0"/>
          <w:sz w:val="24"/>
          <w:szCs w:val="24"/>
          <w:lang w:val="es-ES"/>
        </w:rPr>
        <w:t>Bernardo Porras López, Alcalde Municipal</w:t>
      </w:r>
    </w:p>
    <w:p w:rsidR="005F0B54" w:rsidRDefault="005F0B54" w:rsidP="005F0B54">
      <w:pPr>
        <w:spacing w:after="0" w:line="240" w:lineRule="auto"/>
        <w:rPr>
          <w:rFonts w:ascii="Arial" w:eastAsia="Times New Roman" w:hAnsi="Arial" w:cs="Arial"/>
          <w:noProof w:val="0"/>
          <w:sz w:val="24"/>
          <w:szCs w:val="24"/>
          <w:lang w:val="es-ES_tradnl" w:eastAsia="es-ES_tradnl"/>
        </w:rPr>
      </w:pPr>
      <w:r>
        <w:rPr>
          <w:rFonts w:ascii="Arial" w:eastAsia="Calibri" w:hAnsi="Arial" w:cs="Arial"/>
          <w:noProof w:val="0"/>
          <w:sz w:val="24"/>
          <w:szCs w:val="24"/>
          <w:lang w:val="es-ES"/>
        </w:rPr>
        <w:t>Municipalidad de San Pablo de Heredia</w:t>
      </w:r>
    </w:p>
    <w:p w:rsidR="005F0B54" w:rsidRDefault="005F0B54" w:rsidP="005F0B54">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Pte.</w:t>
      </w:r>
    </w:p>
    <w:p w:rsidR="005F0B54" w:rsidRDefault="005F0B54" w:rsidP="005F0B54">
      <w:pPr>
        <w:spacing w:after="0" w:line="276" w:lineRule="auto"/>
        <w:rPr>
          <w:rFonts w:ascii="Arial" w:eastAsia="Times New Roman" w:hAnsi="Arial" w:cs="Arial"/>
          <w:sz w:val="24"/>
          <w:szCs w:val="24"/>
          <w:lang w:val="es-ES" w:eastAsia="es-ES"/>
        </w:rPr>
      </w:pPr>
    </w:p>
    <w:p w:rsidR="005F0B54" w:rsidRPr="00BC69BF" w:rsidRDefault="005F0B54" w:rsidP="005F0B54">
      <w:pPr>
        <w:spacing w:after="0" w:line="276" w:lineRule="auto"/>
        <w:rPr>
          <w:rFonts w:ascii="Arial" w:eastAsia="Times New Roman" w:hAnsi="Arial" w:cs="Arial"/>
          <w:sz w:val="24"/>
          <w:szCs w:val="24"/>
          <w:lang w:val="es-ES" w:eastAsia="es-ES"/>
        </w:rPr>
      </w:pPr>
      <w:r w:rsidRPr="00BC69BF">
        <w:rPr>
          <w:rFonts w:ascii="Arial" w:eastAsia="Times New Roman" w:hAnsi="Arial" w:cs="Arial"/>
          <w:sz w:val="24"/>
          <w:szCs w:val="24"/>
          <w:lang w:val="es-ES" w:eastAsia="es-ES"/>
        </w:rPr>
        <w:t>Esti</w:t>
      </w:r>
      <w:r>
        <w:rPr>
          <w:rFonts w:ascii="Arial" w:eastAsia="Times New Roman" w:hAnsi="Arial" w:cs="Arial"/>
          <w:sz w:val="24"/>
          <w:szCs w:val="24"/>
          <w:lang w:val="es-ES" w:eastAsia="es-ES"/>
        </w:rPr>
        <w:t>mado señor</w:t>
      </w:r>
      <w:r w:rsidRPr="00BC69BF">
        <w:rPr>
          <w:rFonts w:ascii="Arial" w:eastAsia="Times New Roman" w:hAnsi="Arial" w:cs="Arial"/>
          <w:sz w:val="24"/>
          <w:szCs w:val="24"/>
          <w:lang w:val="es-ES" w:eastAsia="es-ES"/>
        </w:rPr>
        <w:t>:</w:t>
      </w:r>
    </w:p>
    <w:p w:rsidR="005F0B54" w:rsidRPr="00BC69BF" w:rsidRDefault="005F0B54" w:rsidP="005F0B54">
      <w:pPr>
        <w:pStyle w:val="Sinespaciado"/>
        <w:rPr>
          <w:lang w:eastAsia="es-ES"/>
        </w:rPr>
      </w:pPr>
    </w:p>
    <w:p w:rsidR="005F0B54" w:rsidRPr="00BC69BF" w:rsidRDefault="005F0B54" w:rsidP="005F0B54">
      <w:pPr>
        <w:spacing w:after="0"/>
        <w:jc w:val="both"/>
        <w:rPr>
          <w:rFonts w:ascii="Arial" w:eastAsia="Times New Roman" w:hAnsi="Arial" w:cs="Arial"/>
          <w:sz w:val="24"/>
          <w:szCs w:val="24"/>
          <w:lang w:eastAsia="es-ES"/>
        </w:rPr>
      </w:pPr>
      <w:r w:rsidRPr="00BC69BF">
        <w:rPr>
          <w:rFonts w:ascii="Arial" w:eastAsia="Times New Roman" w:hAnsi="Arial" w:cs="Arial"/>
          <w:sz w:val="24"/>
          <w:szCs w:val="24"/>
          <w:lang w:eastAsia="es-ES"/>
        </w:rPr>
        <w:t>Para su conocimiento y fines consiguientes me permito transcribir acuerdo adoptado por éste Órgano Colegiado el cual versa:</w:t>
      </w:r>
    </w:p>
    <w:p w:rsidR="005F0B54" w:rsidRPr="00860BB1" w:rsidRDefault="005F0B54" w:rsidP="005F0B54">
      <w:pPr>
        <w:spacing w:after="0" w:line="240" w:lineRule="auto"/>
        <w:jc w:val="center"/>
        <w:rPr>
          <w:rFonts w:ascii="Arial" w:eastAsia="Calibri" w:hAnsi="Arial" w:cs="Arial"/>
          <w:b/>
          <w:sz w:val="24"/>
          <w:szCs w:val="24"/>
        </w:rPr>
      </w:pPr>
    </w:p>
    <w:p w:rsidR="005F0B54" w:rsidRPr="001F2755" w:rsidRDefault="005F0B54" w:rsidP="005F0B54">
      <w:pPr>
        <w:pStyle w:val="Sinespaciado"/>
        <w:jc w:val="center"/>
        <w:rPr>
          <w:rFonts w:ascii="Arial" w:hAnsi="Arial" w:cs="Arial"/>
          <w:b/>
          <w:sz w:val="24"/>
          <w:szCs w:val="24"/>
        </w:rPr>
      </w:pPr>
      <w:r w:rsidRPr="001F2755">
        <w:rPr>
          <w:rFonts w:ascii="Arial" w:hAnsi="Arial" w:cs="Arial"/>
          <w:b/>
          <w:sz w:val="24"/>
          <w:szCs w:val="24"/>
        </w:rPr>
        <w:t>CONCEJO MUNICIPAL DE SAN PABLO DE HEREDIA</w:t>
      </w:r>
    </w:p>
    <w:p w:rsidR="005F0B54" w:rsidRDefault="005F0B54" w:rsidP="005F0B54">
      <w:pPr>
        <w:pStyle w:val="Sinespaciado"/>
        <w:jc w:val="center"/>
        <w:rPr>
          <w:rFonts w:ascii="Arial" w:hAnsi="Arial" w:cs="Arial"/>
          <w:b/>
          <w:sz w:val="24"/>
          <w:szCs w:val="24"/>
        </w:rPr>
      </w:pPr>
      <w:r w:rsidRPr="001F2755">
        <w:rPr>
          <w:rFonts w:ascii="Arial" w:hAnsi="Arial" w:cs="Arial"/>
          <w:b/>
          <w:sz w:val="24"/>
          <w:szCs w:val="24"/>
        </w:rPr>
        <w:t>SESIÓN ORDINARIA 4</w:t>
      </w:r>
      <w:r>
        <w:rPr>
          <w:rFonts w:ascii="Arial" w:hAnsi="Arial" w:cs="Arial"/>
          <w:b/>
          <w:sz w:val="24"/>
          <w:szCs w:val="24"/>
        </w:rPr>
        <w:t>6</w:t>
      </w:r>
      <w:r w:rsidRPr="001F2755">
        <w:rPr>
          <w:rFonts w:ascii="Arial" w:hAnsi="Arial" w:cs="Arial"/>
          <w:b/>
          <w:sz w:val="24"/>
          <w:szCs w:val="24"/>
        </w:rPr>
        <w:t xml:space="preserve">-18 CELEBRADA EL DÍA </w:t>
      </w:r>
      <w:r>
        <w:rPr>
          <w:rFonts w:ascii="Arial" w:hAnsi="Arial" w:cs="Arial"/>
          <w:b/>
          <w:sz w:val="24"/>
          <w:szCs w:val="24"/>
        </w:rPr>
        <w:t>DOCE DE NOVIEMBRE</w:t>
      </w:r>
      <w:r w:rsidRPr="001F2755">
        <w:rPr>
          <w:rFonts w:ascii="Arial" w:hAnsi="Arial" w:cs="Arial"/>
          <w:b/>
          <w:sz w:val="24"/>
          <w:szCs w:val="24"/>
        </w:rPr>
        <w:t xml:space="preserve">  DEL 2018 A PARTIR DE LAS DIECIOCHO HORAS CON QUINCE MINUTOS</w:t>
      </w:r>
    </w:p>
    <w:p w:rsidR="005F0B54" w:rsidRDefault="005F0B54" w:rsidP="00D86E20">
      <w:pPr>
        <w:pStyle w:val="Sinespaciado"/>
        <w:ind w:left="360"/>
        <w:rPr>
          <w:rFonts w:ascii="Arial" w:hAnsi="Arial" w:cs="Arial"/>
          <w:sz w:val="16"/>
          <w:szCs w:val="16"/>
        </w:rPr>
      </w:pPr>
    </w:p>
    <w:p w:rsidR="005F0B54" w:rsidRDefault="005F0B54" w:rsidP="00D86E20">
      <w:pPr>
        <w:pStyle w:val="Sinespaciado"/>
        <w:ind w:left="360"/>
        <w:rPr>
          <w:rFonts w:ascii="Arial" w:hAnsi="Arial" w:cs="Arial"/>
          <w:sz w:val="16"/>
          <w:szCs w:val="16"/>
        </w:rPr>
      </w:pPr>
    </w:p>
    <w:p w:rsidR="005F0B54" w:rsidRPr="005F0B54" w:rsidRDefault="005F0B54" w:rsidP="005F0B54">
      <w:pPr>
        <w:spacing w:after="0" w:line="240" w:lineRule="auto"/>
        <w:jc w:val="both"/>
        <w:rPr>
          <w:rFonts w:ascii="Arial" w:eastAsia="Calibri" w:hAnsi="Arial" w:cs="Arial"/>
          <w:b/>
          <w:noProof w:val="0"/>
          <w:sz w:val="24"/>
          <w:szCs w:val="24"/>
          <w:lang w:val="es-ES"/>
        </w:rPr>
      </w:pPr>
      <w:r w:rsidRPr="005F0B54">
        <w:rPr>
          <w:rFonts w:ascii="Arial" w:eastAsia="Calibri" w:hAnsi="Arial" w:cs="Arial"/>
          <w:b/>
          <w:noProof w:val="0"/>
          <w:sz w:val="24"/>
          <w:szCs w:val="24"/>
          <w:lang w:val="es-ES"/>
        </w:rPr>
        <w:t>CONSIDERANDO</w:t>
      </w:r>
    </w:p>
    <w:p w:rsidR="005F0B54" w:rsidRPr="005F0B54" w:rsidRDefault="005F0B54" w:rsidP="005F0B54">
      <w:pPr>
        <w:spacing w:after="0" w:line="240" w:lineRule="auto"/>
        <w:jc w:val="both"/>
        <w:rPr>
          <w:rFonts w:ascii="Arial" w:eastAsia="Calibri" w:hAnsi="Arial" w:cs="Arial"/>
          <w:noProof w:val="0"/>
          <w:sz w:val="24"/>
          <w:szCs w:val="24"/>
          <w:lang w:val="es-ES"/>
        </w:rPr>
      </w:pPr>
    </w:p>
    <w:p w:rsidR="005F0B54" w:rsidRPr="005F0B54" w:rsidRDefault="005F0B54" w:rsidP="005F0B54">
      <w:pPr>
        <w:spacing w:after="0" w:line="360" w:lineRule="auto"/>
        <w:jc w:val="both"/>
        <w:rPr>
          <w:rFonts w:ascii="Arial" w:hAnsi="Arial" w:cs="Arial"/>
          <w:noProof w:val="0"/>
          <w:sz w:val="24"/>
          <w:szCs w:val="24"/>
        </w:rPr>
      </w:pPr>
      <w:r w:rsidRPr="005F0B54">
        <w:rPr>
          <w:rFonts w:ascii="Arial" w:hAnsi="Arial" w:cs="Arial"/>
          <w:noProof w:val="0"/>
          <w:sz w:val="24"/>
          <w:szCs w:val="24"/>
        </w:rPr>
        <w:t>Dictamen N° 008-18 de la Comisión Especial del Plan Regulador de la reunión celebrada el día 08 de noviembre de 2018, que versa:</w:t>
      </w:r>
    </w:p>
    <w:p w:rsidR="005F0B54" w:rsidRPr="005F0B54" w:rsidRDefault="005F0B54" w:rsidP="005F0B54">
      <w:pPr>
        <w:spacing w:line="360" w:lineRule="auto"/>
        <w:jc w:val="both"/>
        <w:rPr>
          <w:rFonts w:ascii="Arial" w:hAnsi="Arial" w:cs="Arial"/>
          <w:b/>
          <w:noProof w:val="0"/>
          <w:sz w:val="24"/>
          <w:szCs w:val="24"/>
          <w:u w:val="single"/>
        </w:rPr>
      </w:pPr>
      <w:r w:rsidRPr="005F0B54">
        <w:rPr>
          <w:rFonts w:ascii="Arial" w:hAnsi="Arial" w:cs="Arial"/>
          <w:b/>
          <w:noProof w:val="0"/>
          <w:sz w:val="24"/>
          <w:szCs w:val="24"/>
          <w:u w:val="single"/>
        </w:rPr>
        <w:t>Preside:</w:t>
      </w:r>
    </w:p>
    <w:p w:rsidR="005F0B54" w:rsidRPr="005F0B54" w:rsidRDefault="005F0B54" w:rsidP="005F0B54">
      <w:pPr>
        <w:numPr>
          <w:ilvl w:val="0"/>
          <w:numId w:val="59"/>
        </w:numPr>
        <w:spacing w:after="0" w:line="360" w:lineRule="auto"/>
        <w:contextualSpacing/>
        <w:jc w:val="both"/>
        <w:rPr>
          <w:rFonts w:ascii="Arial" w:eastAsia="Times New Roman" w:hAnsi="Arial" w:cs="Arial"/>
          <w:noProof w:val="0"/>
          <w:sz w:val="24"/>
          <w:szCs w:val="24"/>
          <w:lang w:val="es-ES_tradnl" w:eastAsia="es-ES_tradnl"/>
        </w:rPr>
      </w:pPr>
      <w:r w:rsidRPr="005F0B54">
        <w:rPr>
          <w:rFonts w:ascii="Arial" w:eastAsia="Times New Roman" w:hAnsi="Arial" w:cs="Arial"/>
          <w:noProof w:val="0"/>
          <w:sz w:val="24"/>
          <w:szCs w:val="24"/>
          <w:lang w:val="es-ES_tradnl" w:eastAsia="es-ES_tradnl"/>
        </w:rPr>
        <w:t xml:space="preserve">Sr. Julio Benavides Espinoza, Regidor Propietario </w:t>
      </w:r>
    </w:p>
    <w:p w:rsidR="005F0B54" w:rsidRPr="005F0B54" w:rsidRDefault="005F0B54" w:rsidP="005F0B54">
      <w:pPr>
        <w:spacing w:after="0" w:line="240" w:lineRule="auto"/>
        <w:rPr>
          <w:rFonts w:ascii="Calibri" w:eastAsia="Calibri" w:hAnsi="Calibri" w:cs="Times New Roman"/>
          <w:noProof w:val="0"/>
          <w:lang w:val="es-ES_tradnl" w:eastAsia="es-ES_tradnl"/>
        </w:rPr>
      </w:pPr>
    </w:p>
    <w:p w:rsidR="005F0B54" w:rsidRPr="005F0B54" w:rsidRDefault="005F0B54" w:rsidP="005F0B54">
      <w:pPr>
        <w:spacing w:line="360" w:lineRule="auto"/>
        <w:jc w:val="both"/>
        <w:rPr>
          <w:rFonts w:ascii="Arial" w:hAnsi="Arial" w:cs="Arial"/>
          <w:b/>
          <w:noProof w:val="0"/>
          <w:sz w:val="24"/>
          <w:szCs w:val="24"/>
          <w:u w:val="single"/>
        </w:rPr>
      </w:pPr>
      <w:r w:rsidRPr="005F0B54">
        <w:rPr>
          <w:rFonts w:ascii="Arial" w:hAnsi="Arial" w:cs="Arial"/>
          <w:b/>
          <w:noProof w:val="0"/>
          <w:sz w:val="24"/>
          <w:szCs w:val="24"/>
          <w:u w:val="single"/>
        </w:rPr>
        <w:t>Miembros de la Comisión:</w:t>
      </w:r>
    </w:p>
    <w:p w:rsidR="005F0B54" w:rsidRPr="005F0B54" w:rsidRDefault="005F0B54" w:rsidP="005F0B54">
      <w:pPr>
        <w:numPr>
          <w:ilvl w:val="0"/>
          <w:numId w:val="59"/>
        </w:numPr>
        <w:spacing w:after="0" w:line="360" w:lineRule="auto"/>
        <w:contextualSpacing/>
        <w:jc w:val="both"/>
        <w:rPr>
          <w:rFonts w:ascii="Arial" w:eastAsia="Times New Roman" w:hAnsi="Arial" w:cs="Arial"/>
          <w:noProof w:val="0"/>
          <w:sz w:val="24"/>
          <w:szCs w:val="24"/>
          <w:lang w:val="es-ES_tradnl" w:eastAsia="es-ES_tradnl"/>
        </w:rPr>
      </w:pPr>
      <w:r w:rsidRPr="005F0B54">
        <w:rPr>
          <w:rFonts w:ascii="Arial" w:eastAsia="Times New Roman" w:hAnsi="Arial" w:cs="Arial"/>
          <w:noProof w:val="0"/>
          <w:sz w:val="24"/>
          <w:szCs w:val="24"/>
          <w:lang w:val="es-ES_tradnl" w:eastAsia="es-ES_tradnl"/>
        </w:rPr>
        <w:t xml:space="preserve">Arq. Allan Alfaro Arias, Sección de Infraestructura Privada </w:t>
      </w:r>
    </w:p>
    <w:p w:rsidR="005F0B54" w:rsidRPr="005F0B54" w:rsidRDefault="005F0B54" w:rsidP="005F0B54">
      <w:pPr>
        <w:numPr>
          <w:ilvl w:val="0"/>
          <w:numId w:val="59"/>
        </w:numPr>
        <w:spacing w:after="0" w:line="360" w:lineRule="auto"/>
        <w:contextualSpacing/>
        <w:jc w:val="both"/>
        <w:rPr>
          <w:rFonts w:ascii="Arial" w:eastAsia="Times New Roman" w:hAnsi="Arial" w:cs="Arial"/>
          <w:noProof w:val="0"/>
          <w:sz w:val="24"/>
          <w:szCs w:val="24"/>
          <w:lang w:val="es-ES_tradnl" w:eastAsia="es-ES_tradnl"/>
        </w:rPr>
      </w:pPr>
      <w:r w:rsidRPr="005F0B54">
        <w:rPr>
          <w:rFonts w:ascii="Arial" w:eastAsia="Times New Roman" w:hAnsi="Arial" w:cs="Arial"/>
          <w:noProof w:val="0"/>
          <w:sz w:val="24"/>
          <w:szCs w:val="24"/>
          <w:lang w:val="es-ES_tradnl" w:eastAsia="es-ES_tradnl"/>
        </w:rPr>
        <w:t>Lic. Miguel Cortés Sánchez, Sección de Plantificación y Ordenamiento Territorial</w:t>
      </w:r>
    </w:p>
    <w:p w:rsidR="005F0B54" w:rsidRPr="005F0B54" w:rsidRDefault="005F0B54" w:rsidP="005F0B54">
      <w:pPr>
        <w:spacing w:after="0" w:line="240" w:lineRule="auto"/>
        <w:rPr>
          <w:rFonts w:ascii="Calibri" w:eastAsia="Calibri" w:hAnsi="Calibri" w:cs="Times New Roman"/>
          <w:noProof w:val="0"/>
          <w:lang w:val="es-ES" w:eastAsia="es-ES_tradnl"/>
        </w:rPr>
      </w:pPr>
    </w:p>
    <w:p w:rsidR="005F0B54" w:rsidRPr="005F0B54" w:rsidRDefault="005F0B54" w:rsidP="005F0B54">
      <w:pPr>
        <w:spacing w:after="0" w:line="360" w:lineRule="auto"/>
        <w:contextualSpacing/>
        <w:jc w:val="both"/>
        <w:rPr>
          <w:rFonts w:ascii="Arial" w:eastAsia="Times New Roman" w:hAnsi="Arial" w:cs="Arial"/>
          <w:b/>
          <w:noProof w:val="0"/>
          <w:sz w:val="24"/>
          <w:szCs w:val="24"/>
          <w:u w:val="single"/>
          <w:lang w:val="es-ES_tradnl" w:eastAsia="es-ES_tradnl"/>
        </w:rPr>
      </w:pPr>
      <w:r w:rsidRPr="005F0B54">
        <w:rPr>
          <w:rFonts w:ascii="Arial" w:eastAsia="Times New Roman" w:hAnsi="Arial" w:cs="Arial"/>
          <w:b/>
          <w:noProof w:val="0"/>
          <w:sz w:val="24"/>
          <w:szCs w:val="24"/>
          <w:u w:val="single"/>
          <w:lang w:val="es-ES_tradnl" w:eastAsia="es-ES_tradnl"/>
        </w:rPr>
        <w:t xml:space="preserve">Representantes de la comunidad: </w:t>
      </w:r>
    </w:p>
    <w:p w:rsidR="005F0B54" w:rsidRPr="005F0B54" w:rsidRDefault="005F0B54" w:rsidP="005F0B54">
      <w:pPr>
        <w:numPr>
          <w:ilvl w:val="0"/>
          <w:numId w:val="60"/>
        </w:numPr>
        <w:spacing w:after="0" w:line="360" w:lineRule="auto"/>
        <w:contextualSpacing/>
        <w:jc w:val="both"/>
        <w:rPr>
          <w:rFonts w:ascii="Arial" w:eastAsia="Times New Roman" w:hAnsi="Arial" w:cs="Arial"/>
          <w:noProof w:val="0"/>
          <w:sz w:val="24"/>
          <w:szCs w:val="24"/>
          <w:lang w:val="es-ES_tradnl" w:eastAsia="es-ES_tradnl"/>
        </w:rPr>
      </w:pPr>
      <w:r w:rsidRPr="005F0B54">
        <w:rPr>
          <w:rFonts w:ascii="Arial" w:eastAsia="Times New Roman" w:hAnsi="Arial" w:cs="Arial"/>
          <w:noProof w:val="0"/>
          <w:sz w:val="24"/>
          <w:szCs w:val="24"/>
          <w:lang w:val="es-ES_tradnl" w:eastAsia="es-ES_tradnl"/>
        </w:rPr>
        <w:t xml:space="preserve">Lic. Fernando Corrales Barrantes, Representante de la Comunidad  </w:t>
      </w:r>
    </w:p>
    <w:p w:rsidR="005F0B54" w:rsidRPr="005F0B54" w:rsidRDefault="005F0B54" w:rsidP="005F0B54">
      <w:pPr>
        <w:spacing w:after="0" w:line="240" w:lineRule="auto"/>
        <w:rPr>
          <w:rFonts w:ascii="Calibri" w:eastAsia="Calibri" w:hAnsi="Calibri" w:cs="Times New Roman"/>
          <w:noProof w:val="0"/>
          <w:lang w:val="es-ES" w:eastAsia="es-ES_tradnl"/>
        </w:rPr>
      </w:pPr>
    </w:p>
    <w:p w:rsidR="005F0B54" w:rsidRPr="005F0B54" w:rsidRDefault="005F0B54" w:rsidP="005F0B54">
      <w:pPr>
        <w:spacing w:after="0" w:line="360" w:lineRule="auto"/>
        <w:contextualSpacing/>
        <w:jc w:val="both"/>
        <w:rPr>
          <w:rFonts w:ascii="Arial" w:eastAsia="Times New Roman" w:hAnsi="Arial" w:cs="Arial"/>
          <w:b/>
          <w:noProof w:val="0"/>
          <w:sz w:val="24"/>
          <w:szCs w:val="24"/>
          <w:u w:val="single"/>
          <w:lang w:val="es-ES_tradnl" w:eastAsia="es-ES_tradnl"/>
        </w:rPr>
      </w:pPr>
      <w:r w:rsidRPr="005F0B54">
        <w:rPr>
          <w:rFonts w:ascii="Arial" w:eastAsia="Times New Roman" w:hAnsi="Arial" w:cs="Arial"/>
          <w:b/>
          <w:noProof w:val="0"/>
          <w:sz w:val="24"/>
          <w:szCs w:val="24"/>
          <w:u w:val="single"/>
          <w:lang w:val="es-ES_tradnl" w:eastAsia="es-ES_tradnl"/>
        </w:rPr>
        <w:t xml:space="preserve">Ausentes: </w:t>
      </w:r>
    </w:p>
    <w:p w:rsidR="005F0B54" w:rsidRPr="005F0B54" w:rsidRDefault="005F0B54" w:rsidP="005F0B54">
      <w:pPr>
        <w:numPr>
          <w:ilvl w:val="0"/>
          <w:numId w:val="59"/>
        </w:numPr>
        <w:spacing w:after="0" w:line="360" w:lineRule="auto"/>
        <w:contextualSpacing/>
        <w:jc w:val="both"/>
        <w:rPr>
          <w:rFonts w:ascii="Arial" w:eastAsia="Times New Roman" w:hAnsi="Arial" w:cs="Arial"/>
          <w:b/>
          <w:noProof w:val="0"/>
          <w:sz w:val="24"/>
          <w:szCs w:val="24"/>
          <w:u w:val="single"/>
          <w:lang w:val="es-ES_tradnl" w:eastAsia="es-ES_tradnl"/>
        </w:rPr>
      </w:pPr>
      <w:r w:rsidRPr="005F0B54">
        <w:rPr>
          <w:rFonts w:ascii="Arial" w:eastAsia="Times New Roman" w:hAnsi="Arial" w:cs="Arial"/>
          <w:noProof w:val="0"/>
          <w:sz w:val="24"/>
          <w:szCs w:val="24"/>
          <w:lang w:val="es-ES_tradnl" w:eastAsia="es-ES_tradnl"/>
        </w:rPr>
        <w:t xml:space="preserve">Sr. José Fernando Méndez Vindas, Regidor Propietario  </w:t>
      </w:r>
    </w:p>
    <w:p w:rsidR="005F0B54" w:rsidRPr="005F0B54" w:rsidRDefault="005F0B54" w:rsidP="005F0B54">
      <w:pPr>
        <w:numPr>
          <w:ilvl w:val="0"/>
          <w:numId w:val="59"/>
        </w:numPr>
        <w:spacing w:after="0" w:line="240" w:lineRule="auto"/>
        <w:jc w:val="both"/>
        <w:rPr>
          <w:rFonts w:ascii="Arial" w:eastAsia="Times New Roman" w:hAnsi="Arial" w:cs="Arial"/>
          <w:noProof w:val="0"/>
          <w:sz w:val="24"/>
          <w:szCs w:val="24"/>
          <w:lang w:val="es-ES_tradnl" w:eastAsia="es-ES_tradnl"/>
        </w:rPr>
      </w:pPr>
      <w:r w:rsidRPr="005F0B54">
        <w:rPr>
          <w:rFonts w:ascii="Arial" w:eastAsia="Times New Roman" w:hAnsi="Arial" w:cs="Arial"/>
          <w:noProof w:val="0"/>
          <w:sz w:val="24"/>
          <w:szCs w:val="24"/>
          <w:lang w:val="es-ES_tradnl" w:eastAsia="es-ES_tradnl"/>
        </w:rPr>
        <w:t xml:space="preserve">Arq. Santiago </w:t>
      </w:r>
      <w:proofErr w:type="spellStart"/>
      <w:r w:rsidRPr="005F0B54">
        <w:rPr>
          <w:rFonts w:ascii="Arial" w:eastAsia="Times New Roman" w:hAnsi="Arial" w:cs="Arial"/>
          <w:noProof w:val="0"/>
          <w:sz w:val="24"/>
          <w:szCs w:val="24"/>
          <w:lang w:val="es-ES_tradnl" w:eastAsia="es-ES_tradnl"/>
        </w:rPr>
        <w:t>Baizán</w:t>
      </w:r>
      <w:proofErr w:type="spellEnd"/>
      <w:r w:rsidRPr="005F0B54">
        <w:rPr>
          <w:rFonts w:ascii="Arial" w:eastAsia="Times New Roman" w:hAnsi="Arial" w:cs="Arial"/>
          <w:noProof w:val="0"/>
          <w:sz w:val="24"/>
          <w:szCs w:val="24"/>
          <w:lang w:val="es-ES_tradnl" w:eastAsia="es-ES_tradnl"/>
        </w:rPr>
        <w:t xml:space="preserve"> Hidalgo, Director de Departamento de Desarrollo y Control Urbano</w:t>
      </w:r>
    </w:p>
    <w:p w:rsidR="005F0B54" w:rsidRPr="005F0B54" w:rsidRDefault="005F0B54" w:rsidP="005F0B54">
      <w:pPr>
        <w:numPr>
          <w:ilvl w:val="0"/>
          <w:numId w:val="59"/>
        </w:numPr>
        <w:spacing w:after="0" w:line="360" w:lineRule="auto"/>
        <w:contextualSpacing/>
        <w:jc w:val="both"/>
        <w:rPr>
          <w:rFonts w:ascii="Arial" w:eastAsia="Times New Roman" w:hAnsi="Arial" w:cs="Arial"/>
          <w:noProof w:val="0"/>
          <w:sz w:val="24"/>
          <w:szCs w:val="24"/>
          <w:lang w:val="es-ES_tradnl" w:eastAsia="es-ES_tradnl"/>
        </w:rPr>
      </w:pPr>
      <w:r w:rsidRPr="005F0B54">
        <w:rPr>
          <w:rFonts w:ascii="Arial" w:eastAsia="Times New Roman" w:hAnsi="Arial" w:cs="Arial"/>
          <w:noProof w:val="0"/>
          <w:sz w:val="24"/>
          <w:szCs w:val="24"/>
          <w:lang w:val="es-ES_tradnl" w:eastAsia="es-ES_tradnl"/>
        </w:rPr>
        <w:t>Sr. José Rogelio López Mora, Representante de la Comunidad</w:t>
      </w:r>
    </w:p>
    <w:p w:rsidR="005F0B54" w:rsidRPr="004B4763" w:rsidRDefault="005F0B54" w:rsidP="004B4763">
      <w:pPr>
        <w:jc w:val="center"/>
        <w:rPr>
          <w:rFonts w:ascii="Arial" w:hAnsi="Arial" w:cs="Arial"/>
          <w:b/>
          <w:noProof w:val="0"/>
          <w:sz w:val="24"/>
          <w:szCs w:val="24"/>
        </w:rPr>
      </w:pPr>
      <w:r w:rsidRPr="005F0B54">
        <w:rPr>
          <w:rFonts w:ascii="Arial" w:hAnsi="Arial" w:cs="Arial"/>
          <w:b/>
          <w:noProof w:val="0"/>
          <w:sz w:val="24"/>
          <w:szCs w:val="24"/>
        </w:rPr>
        <w:t>CONSIDERANDO</w:t>
      </w:r>
    </w:p>
    <w:p w:rsidR="005F0B54" w:rsidRPr="005F0B54" w:rsidRDefault="005F0B54" w:rsidP="005F0B54">
      <w:pPr>
        <w:numPr>
          <w:ilvl w:val="0"/>
          <w:numId w:val="61"/>
        </w:numPr>
        <w:spacing w:after="0" w:line="360" w:lineRule="auto"/>
        <w:contextualSpacing/>
        <w:jc w:val="both"/>
        <w:rPr>
          <w:rFonts w:ascii="Arial" w:eastAsia="Calibri" w:hAnsi="Arial" w:cs="Arial"/>
          <w:noProof w:val="0"/>
          <w:sz w:val="24"/>
          <w:szCs w:val="24"/>
        </w:rPr>
      </w:pPr>
      <w:r w:rsidRPr="005F0B54">
        <w:rPr>
          <w:rFonts w:ascii="Arial" w:hAnsi="Arial" w:cs="Arial"/>
          <w:noProof w:val="0"/>
          <w:sz w:val="24"/>
          <w:szCs w:val="24"/>
        </w:rPr>
        <w:lastRenderedPageBreak/>
        <w:t>Que el contratante y el consultor suscribieron el 19 de julio del año 2017, un contrato para la realización de un estudio, consistente en realizar la Adecuación de la Propuesta de Plan Regulador del Cantón de San Pablo de Heredia a los requerimientos de la Dirección de Urbanismo del INVU (Oficio C-PU-D-466-2012). Para dicho contrato, de conformidad con la cláusula sexta de su articulado, se dispuso una duración de 16 meses, contados a partir del inicio de la vigencia del convenio, con lo cual la fecha de vencimiento del presente acuerdo corresponde al 19 de noviembre del 2018.</w:t>
      </w:r>
    </w:p>
    <w:p w:rsidR="005F0B54" w:rsidRPr="005F0B54" w:rsidRDefault="005F0B54" w:rsidP="005F0B54">
      <w:pPr>
        <w:numPr>
          <w:ilvl w:val="0"/>
          <w:numId w:val="61"/>
        </w:numPr>
        <w:spacing w:after="0" w:line="360" w:lineRule="auto"/>
        <w:contextualSpacing/>
        <w:jc w:val="both"/>
        <w:rPr>
          <w:rFonts w:ascii="Arial" w:hAnsi="Arial" w:cs="Arial"/>
          <w:noProof w:val="0"/>
          <w:sz w:val="24"/>
          <w:szCs w:val="24"/>
        </w:rPr>
      </w:pPr>
      <w:r w:rsidRPr="005F0B54">
        <w:rPr>
          <w:rFonts w:ascii="Arial" w:hAnsi="Arial" w:cs="Arial"/>
          <w:noProof w:val="0"/>
          <w:sz w:val="24"/>
          <w:szCs w:val="24"/>
        </w:rPr>
        <w:t xml:space="preserve">Que al mes de octubre del 2018, se tiene que el estudio se ha venido realizando de conformidad con los términos de referencia establecidos en el Anexo 1 del Convenio, y de igual forma, se ha cumplido con la entrega de los insumos correspondientes a los informes parciales del estudio, siendo que a la fecha se ha hecho entrega en tiempo de los cuatro informes correspondientes a las fases de recopilación de datos, diagnóstico, pronóstico y propuesta del estudio. </w:t>
      </w:r>
    </w:p>
    <w:p w:rsidR="005F0B54" w:rsidRPr="005F0B54" w:rsidRDefault="005F0B54" w:rsidP="005F0B54">
      <w:pPr>
        <w:spacing w:after="0" w:line="240" w:lineRule="auto"/>
        <w:rPr>
          <w:rFonts w:ascii="Calibri" w:eastAsia="Calibri" w:hAnsi="Calibri" w:cs="Times New Roman"/>
          <w:noProof w:val="0"/>
          <w:lang w:val="es-ES"/>
        </w:rPr>
      </w:pPr>
    </w:p>
    <w:p w:rsidR="005F0B54" w:rsidRPr="005F0B54" w:rsidRDefault="005F0B54" w:rsidP="005F0B54">
      <w:pPr>
        <w:numPr>
          <w:ilvl w:val="0"/>
          <w:numId w:val="61"/>
        </w:numPr>
        <w:spacing w:after="0" w:line="360" w:lineRule="auto"/>
        <w:contextualSpacing/>
        <w:jc w:val="both"/>
        <w:rPr>
          <w:rFonts w:ascii="Arial" w:hAnsi="Arial" w:cs="Arial"/>
          <w:noProof w:val="0"/>
          <w:sz w:val="24"/>
          <w:szCs w:val="24"/>
        </w:rPr>
      </w:pPr>
      <w:r w:rsidRPr="005F0B54">
        <w:rPr>
          <w:rFonts w:ascii="Arial" w:hAnsi="Arial" w:cs="Arial"/>
          <w:noProof w:val="0"/>
          <w:sz w:val="24"/>
          <w:szCs w:val="24"/>
        </w:rPr>
        <w:t xml:space="preserve">Que pese a lo indicado en cuanto al cumplimiento en tiempo del contrato según los términos pactados, es preciso indicar que a la fecha se ha logrado únicamente la aprobación final de los dos primeros informes (recopilación de datos y diagnostico) por parte de la Comisión de Supervisión Técnica de la Municipalidad, ente encargado de la revisión y aprobación de los informes y demás entregables de la contratación. Lo anterior, debido a las siguientes razones: </w:t>
      </w:r>
    </w:p>
    <w:p w:rsidR="005F0B54" w:rsidRPr="005F0B54" w:rsidRDefault="005F0B54" w:rsidP="005F0B54">
      <w:pPr>
        <w:spacing w:after="0" w:line="240" w:lineRule="auto"/>
        <w:rPr>
          <w:rFonts w:ascii="Calibri" w:eastAsia="Calibri" w:hAnsi="Calibri" w:cs="Times New Roman"/>
          <w:noProof w:val="0"/>
          <w:lang w:val="es-ES"/>
        </w:rPr>
      </w:pPr>
    </w:p>
    <w:p w:rsidR="005F0B54" w:rsidRPr="005F0B54" w:rsidRDefault="005F0B54" w:rsidP="005F0B54">
      <w:pPr>
        <w:numPr>
          <w:ilvl w:val="1"/>
          <w:numId w:val="61"/>
        </w:numPr>
        <w:spacing w:after="0" w:line="360" w:lineRule="auto"/>
        <w:contextualSpacing/>
        <w:jc w:val="both"/>
        <w:rPr>
          <w:rFonts w:ascii="Arial" w:hAnsi="Arial" w:cs="Arial"/>
          <w:noProof w:val="0"/>
          <w:sz w:val="24"/>
          <w:szCs w:val="24"/>
        </w:rPr>
      </w:pPr>
      <w:r w:rsidRPr="005F0B54">
        <w:rPr>
          <w:rFonts w:ascii="Arial" w:hAnsi="Arial" w:cs="Arial"/>
          <w:noProof w:val="0"/>
          <w:sz w:val="24"/>
          <w:szCs w:val="24"/>
        </w:rPr>
        <w:t>No ha sido posible subsanar definitivamente las observaciones realizadas por la Comisión de Supervisión Técnica por parte del equipo consultor debido a  atrasos importantes, no imputables al consultor, en la recopilación de la información requerida por parte del estudio, ante la dificultad para tramitar la misma en diversas instituciones.</w:t>
      </w:r>
    </w:p>
    <w:p w:rsidR="005F0B54" w:rsidRPr="004B4763" w:rsidRDefault="005F0B54" w:rsidP="005F0B54">
      <w:pPr>
        <w:numPr>
          <w:ilvl w:val="1"/>
          <w:numId w:val="61"/>
        </w:numPr>
        <w:spacing w:after="0" w:line="360" w:lineRule="auto"/>
        <w:contextualSpacing/>
        <w:jc w:val="both"/>
        <w:rPr>
          <w:rFonts w:ascii="Arial" w:hAnsi="Arial" w:cs="Arial"/>
          <w:noProof w:val="0"/>
          <w:sz w:val="24"/>
          <w:szCs w:val="24"/>
        </w:rPr>
      </w:pPr>
      <w:r w:rsidRPr="005F0B54">
        <w:rPr>
          <w:rFonts w:ascii="Arial" w:hAnsi="Arial" w:cs="Arial"/>
          <w:noProof w:val="0"/>
          <w:sz w:val="24"/>
          <w:szCs w:val="24"/>
        </w:rPr>
        <w:t xml:space="preserve">Con el afán de enriquecer el estudio, el consultor ha accedido a ahondar y ampliar temas específicos que no estaban contemplados en los términos de referencia. Lo anterior se ha realizado sin ningún costo adicional para el municipio y a solicitud expresa de la Comisión de Supervisión Técnica.  </w:t>
      </w:r>
    </w:p>
    <w:p w:rsidR="005F0B54" w:rsidRPr="005F0B54" w:rsidRDefault="005F0B54" w:rsidP="005F0B54">
      <w:pPr>
        <w:numPr>
          <w:ilvl w:val="0"/>
          <w:numId w:val="61"/>
        </w:numPr>
        <w:spacing w:after="0" w:line="360" w:lineRule="auto"/>
        <w:contextualSpacing/>
        <w:jc w:val="both"/>
        <w:rPr>
          <w:rFonts w:ascii="Arial" w:hAnsi="Arial" w:cs="Arial"/>
          <w:noProof w:val="0"/>
          <w:sz w:val="24"/>
          <w:szCs w:val="24"/>
        </w:rPr>
      </w:pPr>
      <w:r w:rsidRPr="005F0B54">
        <w:rPr>
          <w:rFonts w:ascii="Arial" w:hAnsi="Arial" w:cs="Arial"/>
          <w:noProof w:val="0"/>
          <w:sz w:val="24"/>
          <w:szCs w:val="24"/>
        </w:rPr>
        <w:lastRenderedPageBreak/>
        <w:t xml:space="preserve">Que de conformidad con lo indicado, y considerando el vencimiento próximo del plazo del contrato, es necesario realizar una adenda al mismo para ampliar el plazo de vigencia de la relación contractual. Dicha posibilidad cabe indicar, ha sido contemplada desde un inicio en el contrato en vigor, pues en la cláusula sexta que se refiere a la duración del convenio, se indica de igual forma que las partes podrán ampliar el plazo, siempre y cuando se acuerde de forma expresa y por escrito, y el mismo no duplique el plazo original acordado. </w:t>
      </w:r>
    </w:p>
    <w:p w:rsidR="005F0B54" w:rsidRPr="005F0B54" w:rsidRDefault="005F0B54" w:rsidP="005F0B54">
      <w:pPr>
        <w:pStyle w:val="Sinespaciado"/>
      </w:pPr>
    </w:p>
    <w:p w:rsidR="005F0B54" w:rsidRPr="005F0B54" w:rsidRDefault="005F0B54" w:rsidP="005F0B54">
      <w:pPr>
        <w:numPr>
          <w:ilvl w:val="0"/>
          <w:numId w:val="61"/>
        </w:numPr>
        <w:spacing w:after="0" w:line="360" w:lineRule="auto"/>
        <w:contextualSpacing/>
        <w:jc w:val="both"/>
        <w:rPr>
          <w:rFonts w:ascii="Arial" w:eastAsia="Calibri" w:hAnsi="Arial" w:cs="Arial"/>
          <w:noProof w:val="0"/>
          <w:sz w:val="24"/>
          <w:szCs w:val="24"/>
        </w:rPr>
      </w:pPr>
      <w:r w:rsidRPr="005F0B54">
        <w:rPr>
          <w:rFonts w:ascii="Arial" w:eastAsia="Calibri" w:hAnsi="Arial" w:cs="Arial"/>
          <w:noProof w:val="0"/>
          <w:sz w:val="24"/>
          <w:szCs w:val="24"/>
        </w:rPr>
        <w:t>Acta N° 08-18 de la reunión celebrada el día 08 de noviembre de 2018, donde se analizó el tema.</w:t>
      </w:r>
    </w:p>
    <w:p w:rsidR="005F0B54" w:rsidRPr="005F0B54" w:rsidRDefault="005F0B54" w:rsidP="005F0B54">
      <w:pPr>
        <w:spacing w:after="0" w:line="240" w:lineRule="auto"/>
        <w:rPr>
          <w:rFonts w:ascii="Calibri" w:eastAsia="Calibri" w:hAnsi="Calibri" w:cs="Times New Roman"/>
          <w:noProof w:val="0"/>
          <w:lang w:val="es-ES"/>
        </w:rPr>
      </w:pPr>
    </w:p>
    <w:p w:rsidR="005F0B54" w:rsidRPr="005F0B54" w:rsidRDefault="005F0B54" w:rsidP="005F0B54">
      <w:pPr>
        <w:spacing w:after="0" w:line="360" w:lineRule="auto"/>
        <w:ind w:left="720"/>
        <w:jc w:val="center"/>
        <w:rPr>
          <w:rFonts w:ascii="Arial" w:eastAsia="SimSun" w:hAnsi="Arial" w:cs="Arial"/>
          <w:b/>
          <w:noProof w:val="0"/>
          <w:sz w:val="24"/>
          <w:szCs w:val="24"/>
        </w:rPr>
      </w:pPr>
      <w:r w:rsidRPr="005F0B54">
        <w:rPr>
          <w:rFonts w:ascii="Arial" w:eastAsia="SimSun" w:hAnsi="Arial" w:cs="Arial"/>
          <w:b/>
          <w:noProof w:val="0"/>
          <w:sz w:val="24"/>
          <w:szCs w:val="24"/>
        </w:rPr>
        <w:t>RECOMENDACIONES</w:t>
      </w:r>
    </w:p>
    <w:p w:rsidR="005F0B54" w:rsidRPr="005F0B54" w:rsidRDefault="005F0B54" w:rsidP="005F0B54">
      <w:pPr>
        <w:spacing w:after="0" w:line="240" w:lineRule="auto"/>
        <w:rPr>
          <w:rFonts w:ascii="Calibri" w:eastAsia="Calibri" w:hAnsi="Calibri" w:cs="Times New Roman"/>
          <w:noProof w:val="0"/>
          <w:lang w:val="es-ES"/>
        </w:rPr>
      </w:pPr>
    </w:p>
    <w:p w:rsidR="005F0B54" w:rsidRPr="005F0B54" w:rsidRDefault="005F0B54" w:rsidP="005F0B54">
      <w:pPr>
        <w:spacing w:after="0" w:line="360" w:lineRule="auto"/>
        <w:jc w:val="both"/>
        <w:rPr>
          <w:rFonts w:ascii="Arial" w:eastAsia="SimSun" w:hAnsi="Arial" w:cs="Arial"/>
          <w:noProof w:val="0"/>
          <w:sz w:val="24"/>
          <w:szCs w:val="24"/>
        </w:rPr>
      </w:pPr>
      <w:r w:rsidRPr="005F0B54">
        <w:rPr>
          <w:rFonts w:ascii="Arial" w:eastAsia="SimSun" w:hAnsi="Arial" w:cs="Arial"/>
          <w:noProof w:val="0"/>
          <w:sz w:val="24"/>
          <w:szCs w:val="24"/>
        </w:rPr>
        <w:t>Se le recomienda al honorable Concejo Municipal:</w:t>
      </w:r>
    </w:p>
    <w:p w:rsidR="005F0B54" w:rsidRPr="005F0B54" w:rsidRDefault="005F0B54" w:rsidP="005F0B54">
      <w:pPr>
        <w:spacing w:after="0" w:line="240" w:lineRule="auto"/>
        <w:rPr>
          <w:rFonts w:ascii="Calibri" w:eastAsia="Calibri" w:hAnsi="Calibri" w:cs="Times New Roman"/>
          <w:noProof w:val="0"/>
          <w:lang w:val="es-ES"/>
        </w:rPr>
      </w:pPr>
    </w:p>
    <w:p w:rsidR="005F0B54" w:rsidRPr="005F0B54" w:rsidRDefault="005F0B54" w:rsidP="005F0B54">
      <w:pPr>
        <w:spacing w:line="360" w:lineRule="auto"/>
        <w:jc w:val="both"/>
        <w:rPr>
          <w:rFonts w:ascii="Arial" w:hAnsi="Arial" w:cs="Arial"/>
          <w:noProof w:val="0"/>
          <w:sz w:val="24"/>
          <w:szCs w:val="24"/>
        </w:rPr>
      </w:pPr>
      <w:r w:rsidRPr="005F0B54">
        <w:rPr>
          <w:rFonts w:ascii="Arial" w:hAnsi="Arial" w:cs="Arial"/>
          <w:noProof w:val="0"/>
          <w:sz w:val="24"/>
          <w:szCs w:val="24"/>
        </w:rPr>
        <w:t xml:space="preserve">Instruir a la Administración Municipal para que por medio de la Comisión de Supervisión Técnica, brinde un informe sobre la adenda contractual que se está tramitando ante el Ministerio de Planificación Nacional y Política Económica-MIDEPLAN, para ampliar el plazo del actual contrato con el Consorcio Rojas y Solano-Laboratorio de Diseño, encargado de la elaboración del Plan Regulador de San Pablo de Heredia, considerando que el primer contrato vence el 19 de noviembre de 2018, así mismo remita el cronograma actualizado de la entrega de los informes, para conocimiento de esta Comisión. </w:t>
      </w:r>
    </w:p>
    <w:p w:rsidR="005F0B54" w:rsidRPr="005F0B54" w:rsidRDefault="005F0B54" w:rsidP="005F0B54">
      <w:pPr>
        <w:spacing w:after="0" w:line="360" w:lineRule="auto"/>
        <w:jc w:val="both"/>
        <w:rPr>
          <w:rFonts w:ascii="Arial" w:eastAsia="SimSun" w:hAnsi="Arial" w:cs="Arial"/>
          <w:noProof w:val="0"/>
          <w:sz w:val="24"/>
          <w:szCs w:val="24"/>
          <w:lang w:val="es-ES"/>
        </w:rPr>
      </w:pPr>
      <w:r w:rsidRPr="005F0B54">
        <w:rPr>
          <w:rFonts w:ascii="Arial" w:eastAsia="SimSun" w:hAnsi="Arial" w:cs="Arial"/>
          <w:noProof w:val="0"/>
          <w:sz w:val="24"/>
          <w:szCs w:val="24"/>
          <w:lang w:val="es-ES"/>
        </w:rPr>
        <w:t xml:space="preserve">Firma de los miembros de la Comisión Especial del Plan Regulador: </w:t>
      </w:r>
    </w:p>
    <w:p w:rsidR="005F0B54" w:rsidRPr="005F0B54" w:rsidRDefault="005F0B54" w:rsidP="005F0B54">
      <w:pPr>
        <w:spacing w:line="360" w:lineRule="auto"/>
        <w:jc w:val="both"/>
        <w:rPr>
          <w:rFonts w:ascii="Arial" w:hAnsi="Arial" w:cs="Arial"/>
          <w:noProof w:val="0"/>
          <w:sz w:val="24"/>
          <w:szCs w:val="24"/>
        </w:rPr>
      </w:pPr>
      <w:r w:rsidRPr="005F0B54">
        <w:rPr>
          <w:rFonts w:ascii="Arial" w:hAnsi="Arial" w:cs="Arial"/>
          <w:sz w:val="24"/>
          <w:szCs w:val="24"/>
          <w:lang w:eastAsia="es-CR"/>
        </w:rPr>
        <mc:AlternateContent>
          <mc:Choice Requires="wps">
            <w:drawing>
              <wp:anchor distT="0" distB="0" distL="114300" distR="114300" simplePos="0" relativeHeight="251687936" behindDoc="0" locked="0" layoutInCell="1" allowOverlap="1" wp14:anchorId="5AD4695B" wp14:editId="21DAB0F6">
                <wp:simplePos x="0" y="0"/>
                <wp:positionH relativeFrom="column">
                  <wp:posOffset>3105150</wp:posOffset>
                </wp:positionH>
                <wp:positionV relativeFrom="paragraph">
                  <wp:posOffset>189865</wp:posOffset>
                </wp:positionV>
                <wp:extent cx="2428875" cy="19050"/>
                <wp:effectExtent l="0" t="0" r="28575" b="19050"/>
                <wp:wrapNone/>
                <wp:docPr id="43" name="Conector recto 43"/>
                <wp:cNvGraphicFramePr/>
                <a:graphic xmlns:a="http://schemas.openxmlformats.org/drawingml/2006/main">
                  <a:graphicData uri="http://schemas.microsoft.com/office/word/2010/wordprocessingShape">
                    <wps:wsp>
                      <wps:cNvCnPr/>
                      <wps:spPr>
                        <a:xfrm flipV="1">
                          <a:off x="0" y="0"/>
                          <a:ext cx="2428875" cy="190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D36B3A7" id="Conector recto 43" o:spid="_x0000_s1026" style="position:absolute;flip:y;z-index:251687936;visibility:visible;mso-wrap-style:square;mso-wrap-distance-left:9pt;mso-wrap-distance-top:0;mso-wrap-distance-right:9pt;mso-wrap-distance-bottom:0;mso-position-horizontal:absolute;mso-position-horizontal-relative:text;mso-position-vertical:absolute;mso-position-vertical-relative:text" from="244.5pt,14.95pt" to="435.7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" strokecolor="windowText" strokeweight=".5pt">
                <v:stroke joinstyle="miter"/>
              </v:line>
            </w:pict>
          </mc:Fallback>
        </mc:AlternateContent>
      </w:r>
      <w:r w:rsidRPr="005F0B54">
        <w:rPr>
          <w:rFonts w:ascii="Arial" w:hAnsi="Arial" w:cs="Arial"/>
          <w:sz w:val="24"/>
          <w:szCs w:val="24"/>
          <w:lang w:eastAsia="es-CR"/>
        </w:rPr>
        <mc:AlternateContent>
          <mc:Choice Requires="wps">
            <w:drawing>
              <wp:anchor distT="0" distB="0" distL="114300" distR="114300" simplePos="0" relativeHeight="251686912" behindDoc="0" locked="0" layoutInCell="1" allowOverlap="1" wp14:anchorId="5DC38C3B" wp14:editId="31E79C7C">
                <wp:simplePos x="0" y="0"/>
                <wp:positionH relativeFrom="column">
                  <wp:posOffset>-51436</wp:posOffset>
                </wp:positionH>
                <wp:positionV relativeFrom="paragraph">
                  <wp:posOffset>219710</wp:posOffset>
                </wp:positionV>
                <wp:extent cx="2428875" cy="19050"/>
                <wp:effectExtent l="0" t="0" r="28575" b="19050"/>
                <wp:wrapNone/>
                <wp:docPr id="44" name="Conector recto 44"/>
                <wp:cNvGraphicFramePr/>
                <a:graphic xmlns:a="http://schemas.openxmlformats.org/drawingml/2006/main">
                  <a:graphicData uri="http://schemas.microsoft.com/office/word/2010/wordprocessingShape">
                    <wps:wsp>
                      <wps:cNvCnPr/>
                      <wps:spPr>
                        <a:xfrm flipV="1">
                          <a:off x="0" y="0"/>
                          <a:ext cx="2428875" cy="190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6B4434B" id="Conector recto 44" o:spid="_x0000_s1026" style="position:absolute;flip:y;z-index:251686912;visibility:visible;mso-wrap-style:square;mso-wrap-distance-left:9pt;mso-wrap-distance-top:0;mso-wrap-distance-right:9pt;mso-wrap-distance-bottom:0;mso-position-horizontal:absolute;mso-position-horizontal-relative:text;mso-position-vertical:absolute;mso-position-vertical-relative:text" from="-4.05pt,17.3pt" to="187.2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" strokecolor="windowText" strokeweight=".5pt">
                <v:stroke joinstyle="miter"/>
              </v:line>
            </w:pict>
          </mc:Fallback>
        </mc:AlternateContent>
      </w:r>
    </w:p>
    <w:p w:rsidR="005F0B54" w:rsidRPr="005F0B54" w:rsidRDefault="005F0B54" w:rsidP="005F0B54">
      <w:pPr>
        <w:spacing w:line="360" w:lineRule="auto"/>
        <w:jc w:val="both"/>
        <w:rPr>
          <w:rFonts w:ascii="Arial" w:hAnsi="Arial" w:cs="Arial"/>
          <w:noProof w:val="0"/>
          <w:sz w:val="24"/>
          <w:szCs w:val="24"/>
        </w:rPr>
      </w:pPr>
      <w:r w:rsidRPr="005F0B54">
        <w:rPr>
          <w:rFonts w:ascii="Arial" w:hAnsi="Arial" w:cs="Arial"/>
          <w:noProof w:val="0"/>
          <w:sz w:val="24"/>
          <w:szCs w:val="24"/>
        </w:rPr>
        <w:t xml:space="preserve">Sr. Julio Benavides Espinoza                               Sr. Allan Alfaro Arias  </w:t>
      </w:r>
    </w:p>
    <w:p w:rsidR="005F0B54" w:rsidRPr="005F0B54" w:rsidRDefault="005F0B54" w:rsidP="005F0B54">
      <w:pPr>
        <w:spacing w:line="360" w:lineRule="auto"/>
        <w:jc w:val="both"/>
        <w:rPr>
          <w:rFonts w:ascii="Arial" w:hAnsi="Arial" w:cs="Arial"/>
          <w:noProof w:val="0"/>
          <w:sz w:val="24"/>
          <w:szCs w:val="24"/>
        </w:rPr>
      </w:pPr>
      <w:r w:rsidRPr="005F0B54">
        <w:rPr>
          <w:rFonts w:ascii="Arial" w:hAnsi="Arial" w:cs="Arial"/>
          <w:noProof w:val="0"/>
          <w:sz w:val="24"/>
          <w:szCs w:val="24"/>
        </w:rPr>
        <w:t xml:space="preserve">     Regidor Municipal                                       Sección de Infraestructura Privada  </w:t>
      </w:r>
    </w:p>
    <w:p w:rsidR="005F0B54" w:rsidRPr="005F0B54" w:rsidRDefault="005F0B54" w:rsidP="005F0B54">
      <w:pPr>
        <w:spacing w:line="360" w:lineRule="auto"/>
        <w:jc w:val="both"/>
        <w:rPr>
          <w:rFonts w:ascii="Arial" w:hAnsi="Arial" w:cs="Arial"/>
          <w:noProof w:val="0"/>
          <w:sz w:val="24"/>
          <w:szCs w:val="24"/>
        </w:rPr>
      </w:pPr>
      <w:r w:rsidRPr="005F0B54">
        <w:rPr>
          <w:rFonts w:ascii="Arial" w:hAnsi="Arial" w:cs="Arial"/>
          <w:sz w:val="24"/>
          <w:szCs w:val="24"/>
          <w:lang w:eastAsia="es-CR"/>
        </w:rPr>
        <mc:AlternateContent>
          <mc:Choice Requires="wps">
            <w:drawing>
              <wp:anchor distT="0" distB="0" distL="114300" distR="114300" simplePos="0" relativeHeight="251689984" behindDoc="0" locked="0" layoutInCell="1" allowOverlap="1" wp14:anchorId="1D6B0DDA" wp14:editId="2EFF1EA4">
                <wp:simplePos x="0" y="0"/>
                <wp:positionH relativeFrom="margin">
                  <wp:align>right</wp:align>
                </wp:positionH>
                <wp:positionV relativeFrom="paragraph">
                  <wp:posOffset>183515</wp:posOffset>
                </wp:positionV>
                <wp:extent cx="2428875" cy="19050"/>
                <wp:effectExtent l="0" t="0" r="28575" b="19050"/>
                <wp:wrapNone/>
                <wp:docPr id="45" name="Conector recto 45"/>
                <wp:cNvGraphicFramePr/>
                <a:graphic xmlns:a="http://schemas.openxmlformats.org/drawingml/2006/main">
                  <a:graphicData uri="http://schemas.microsoft.com/office/word/2010/wordprocessingShape">
                    <wps:wsp>
                      <wps:cNvCnPr/>
                      <wps:spPr>
                        <a:xfrm flipV="1">
                          <a:off x="0" y="0"/>
                          <a:ext cx="2428875" cy="190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A98FF90" id="Conector recto 45" o:spid="_x0000_s1026" style="position:absolute;flip:y;z-index:251689984;visibility:visible;mso-wrap-style:square;mso-wrap-distance-left:9pt;mso-wrap-distance-top:0;mso-wrap-distance-right:9pt;mso-wrap-distance-bottom:0;mso-position-horizontal:right;mso-position-horizontal-relative:margin;mso-position-vertical:absolute;mso-position-vertical-relative:text" from="140.05pt,14.45pt" to="331.3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" strokecolor="windowText" strokeweight=".5pt">
                <v:stroke joinstyle="miter"/>
                <w10:wrap anchorx="margin"/>
              </v:line>
            </w:pict>
          </mc:Fallback>
        </mc:AlternateContent>
      </w:r>
      <w:r w:rsidRPr="005F0B54">
        <w:rPr>
          <w:rFonts w:ascii="Arial" w:hAnsi="Arial" w:cs="Arial"/>
          <w:sz w:val="24"/>
          <w:szCs w:val="24"/>
          <w:lang w:eastAsia="es-CR"/>
        </w:rPr>
        <mc:AlternateContent>
          <mc:Choice Requires="wps">
            <w:drawing>
              <wp:anchor distT="0" distB="0" distL="114300" distR="114300" simplePos="0" relativeHeight="251688960" behindDoc="0" locked="0" layoutInCell="1" allowOverlap="1" wp14:anchorId="0C474722" wp14:editId="258096C1">
                <wp:simplePos x="0" y="0"/>
                <wp:positionH relativeFrom="column">
                  <wp:posOffset>-171450</wp:posOffset>
                </wp:positionH>
                <wp:positionV relativeFrom="paragraph">
                  <wp:posOffset>208915</wp:posOffset>
                </wp:positionV>
                <wp:extent cx="2428875" cy="19050"/>
                <wp:effectExtent l="0" t="0" r="28575" b="19050"/>
                <wp:wrapNone/>
                <wp:docPr id="46" name="Conector recto 46"/>
                <wp:cNvGraphicFramePr/>
                <a:graphic xmlns:a="http://schemas.openxmlformats.org/drawingml/2006/main">
                  <a:graphicData uri="http://schemas.microsoft.com/office/word/2010/wordprocessingShape">
                    <wps:wsp>
                      <wps:cNvCnPr/>
                      <wps:spPr>
                        <a:xfrm flipV="1">
                          <a:off x="0" y="0"/>
                          <a:ext cx="2428875" cy="190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65F68FF" id="Conector recto 46" o:spid="_x0000_s1026" style="position:absolute;flip:y;z-index:251688960;visibility:visible;mso-wrap-style:square;mso-wrap-distance-left:9pt;mso-wrap-distance-top:0;mso-wrap-distance-right:9pt;mso-wrap-distance-bottom:0;mso-position-horizontal:absolute;mso-position-horizontal-relative:text;mso-position-vertical:absolute;mso-position-vertical-relative:text" from="-13.5pt,16.45pt" to="177.7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" strokecolor="windowText" strokeweight=".5pt">
                <v:stroke joinstyle="miter"/>
              </v:line>
            </w:pict>
          </mc:Fallback>
        </mc:AlternateContent>
      </w:r>
    </w:p>
    <w:p w:rsidR="005F0B54" w:rsidRPr="005F0B54" w:rsidRDefault="005F0B54" w:rsidP="005F0B54">
      <w:pPr>
        <w:spacing w:line="360" w:lineRule="auto"/>
        <w:jc w:val="both"/>
        <w:rPr>
          <w:rFonts w:ascii="Arial" w:hAnsi="Arial" w:cs="Arial"/>
          <w:noProof w:val="0"/>
          <w:sz w:val="24"/>
          <w:szCs w:val="24"/>
        </w:rPr>
      </w:pPr>
      <w:r w:rsidRPr="005F0B54">
        <w:rPr>
          <w:rFonts w:ascii="Arial" w:hAnsi="Arial" w:cs="Arial"/>
          <w:noProof w:val="0"/>
          <w:sz w:val="24"/>
          <w:szCs w:val="24"/>
        </w:rPr>
        <w:t xml:space="preserve">Sr. Miguel Cortés Sánchez                                    Sr. Fernando Corrales Barrantes  </w:t>
      </w:r>
    </w:p>
    <w:p w:rsidR="005F0B54" w:rsidRPr="005F0B54" w:rsidRDefault="005F0B54" w:rsidP="005F0B54">
      <w:pPr>
        <w:spacing w:line="360" w:lineRule="auto"/>
        <w:jc w:val="both"/>
        <w:rPr>
          <w:rFonts w:ascii="Arial" w:hAnsi="Arial" w:cs="Arial"/>
          <w:noProof w:val="0"/>
          <w:sz w:val="24"/>
          <w:szCs w:val="24"/>
        </w:rPr>
      </w:pPr>
      <w:r w:rsidRPr="005F0B54">
        <w:rPr>
          <w:rFonts w:ascii="Arial" w:hAnsi="Arial" w:cs="Arial"/>
          <w:noProof w:val="0"/>
          <w:sz w:val="24"/>
          <w:szCs w:val="24"/>
        </w:rPr>
        <w:lastRenderedPageBreak/>
        <w:t xml:space="preserve">  Sección de Planificación y Ord. Territorial            Representante de la comunidad </w:t>
      </w:r>
    </w:p>
    <w:p w:rsidR="005F0B54" w:rsidRPr="005F0B54" w:rsidRDefault="005F0B54" w:rsidP="005F0B54">
      <w:pPr>
        <w:spacing w:after="0" w:line="240" w:lineRule="auto"/>
        <w:jc w:val="both"/>
        <w:rPr>
          <w:rFonts w:ascii="Arial" w:eastAsia="Calibri" w:hAnsi="Arial" w:cs="Arial"/>
          <w:b/>
          <w:noProof w:val="0"/>
          <w:sz w:val="24"/>
          <w:szCs w:val="24"/>
          <w:lang w:val="es-ES"/>
        </w:rPr>
      </w:pPr>
      <w:r w:rsidRPr="005F0B54">
        <w:rPr>
          <w:rFonts w:ascii="Arial" w:eastAsia="Calibri" w:hAnsi="Arial" w:cs="Arial"/>
          <w:b/>
          <w:noProof w:val="0"/>
          <w:sz w:val="24"/>
          <w:szCs w:val="24"/>
          <w:lang w:val="es-ES"/>
        </w:rPr>
        <w:t>ESTE CONCEJO MUNICIPAL ACUERDA</w:t>
      </w:r>
    </w:p>
    <w:p w:rsidR="005F0B54" w:rsidRPr="005F0B54" w:rsidRDefault="005F0B54" w:rsidP="005F0B54">
      <w:pPr>
        <w:spacing w:after="0" w:line="240" w:lineRule="auto"/>
        <w:jc w:val="both"/>
        <w:rPr>
          <w:rFonts w:ascii="Arial" w:eastAsia="Calibri" w:hAnsi="Arial" w:cs="Arial"/>
          <w:b/>
          <w:noProof w:val="0"/>
          <w:sz w:val="24"/>
          <w:szCs w:val="24"/>
          <w:lang w:val="es-ES"/>
        </w:rPr>
      </w:pPr>
    </w:p>
    <w:p w:rsidR="005F0B54" w:rsidRPr="005F0B54" w:rsidRDefault="005F0B54" w:rsidP="005F0B54">
      <w:pPr>
        <w:spacing w:after="0" w:line="240" w:lineRule="auto"/>
        <w:jc w:val="both"/>
        <w:rPr>
          <w:rFonts w:ascii="Arial" w:eastAsia="Calibri" w:hAnsi="Arial" w:cs="Arial"/>
          <w:noProof w:val="0"/>
          <w:sz w:val="24"/>
          <w:szCs w:val="24"/>
        </w:rPr>
      </w:pPr>
      <w:r w:rsidRPr="005F0B54">
        <w:rPr>
          <w:rFonts w:ascii="Arial" w:eastAsia="Calibri" w:hAnsi="Arial" w:cs="Arial"/>
          <w:noProof w:val="0"/>
          <w:sz w:val="24"/>
          <w:szCs w:val="24"/>
          <w:lang w:val="es-ES"/>
        </w:rPr>
        <w:t xml:space="preserve">Avalar dicho dictamen e </w:t>
      </w:r>
      <w:r w:rsidR="004B4763">
        <w:rPr>
          <w:rFonts w:ascii="Arial" w:eastAsia="Calibri" w:hAnsi="Arial" w:cs="Arial"/>
          <w:noProof w:val="0"/>
          <w:sz w:val="24"/>
          <w:szCs w:val="24"/>
        </w:rPr>
        <w:t>i</w:t>
      </w:r>
      <w:r w:rsidRPr="005F0B54">
        <w:rPr>
          <w:rFonts w:ascii="Arial" w:eastAsia="Calibri" w:hAnsi="Arial" w:cs="Arial"/>
          <w:noProof w:val="0"/>
          <w:sz w:val="24"/>
          <w:szCs w:val="24"/>
        </w:rPr>
        <w:t xml:space="preserve">nstruir a la Administración Municipal para que por medio de la Comisión de Supervisión Técnica, brinde un informe sobre la adenda contractual que se está tramitando ante el Ministerio de Planificación Nacional y Política Económica-MIDEPLAN, para ampliar el plazo del actual contrato con el Consorcio Rojas y Solano-Laboratorio de Diseño, encargado de la elaboración del Plan Regulador de San Pablo de Heredia, considerando que el primer contrato vence el 19 de noviembre de 2018, así mismo remita el cronograma actualizado de la entrega de los informes, para conocimiento de esta Comisión. </w:t>
      </w:r>
    </w:p>
    <w:p w:rsidR="005F0B54" w:rsidRPr="005F0B54" w:rsidRDefault="005F0B54" w:rsidP="005F0B54">
      <w:pPr>
        <w:spacing w:after="0" w:line="240" w:lineRule="auto"/>
        <w:jc w:val="both"/>
        <w:rPr>
          <w:rFonts w:ascii="Arial" w:eastAsia="Calibri" w:hAnsi="Arial" w:cs="Arial"/>
          <w:b/>
          <w:noProof w:val="0"/>
          <w:sz w:val="24"/>
          <w:szCs w:val="24"/>
        </w:rPr>
      </w:pPr>
    </w:p>
    <w:p w:rsidR="005F0B54" w:rsidRPr="005F0B54" w:rsidRDefault="005F0B54" w:rsidP="005F0B54">
      <w:pPr>
        <w:spacing w:after="0" w:line="240" w:lineRule="auto"/>
        <w:rPr>
          <w:rFonts w:ascii="Arial" w:eastAsia="Calibri" w:hAnsi="Arial" w:cs="Arial"/>
          <w:b/>
          <w:noProof w:val="0"/>
          <w:lang w:val="es-ES"/>
        </w:rPr>
      </w:pPr>
      <w:r w:rsidRPr="005F0B54">
        <w:rPr>
          <w:rFonts w:ascii="Arial" w:eastAsia="Calibri" w:hAnsi="Arial" w:cs="Arial"/>
          <w:b/>
          <w:noProof w:val="0"/>
          <w:lang w:val="es-ES"/>
        </w:rPr>
        <w:t>ACUERDO UNÁNIME Y DECLARADO DEFINITIVAMENTE APROBADO N°664-18</w:t>
      </w:r>
    </w:p>
    <w:p w:rsidR="005F0B54" w:rsidRPr="005F0B54" w:rsidRDefault="005F0B54" w:rsidP="005F0B54">
      <w:pPr>
        <w:spacing w:after="0" w:line="240" w:lineRule="auto"/>
        <w:rPr>
          <w:rFonts w:ascii="Arial" w:eastAsia="Calibri" w:hAnsi="Arial" w:cs="Arial"/>
          <w:b/>
          <w:noProof w:val="0"/>
          <w:lang w:val="es-ES"/>
        </w:rPr>
      </w:pPr>
    </w:p>
    <w:p w:rsidR="005F0B54" w:rsidRPr="005F0B54" w:rsidRDefault="005F0B54" w:rsidP="005F0B54">
      <w:pPr>
        <w:numPr>
          <w:ilvl w:val="0"/>
          <w:numId w:val="62"/>
        </w:numPr>
        <w:spacing w:after="0" w:line="240" w:lineRule="auto"/>
        <w:ind w:left="1418"/>
        <w:contextualSpacing/>
        <w:jc w:val="both"/>
        <w:rPr>
          <w:rFonts w:ascii="Arial" w:eastAsia="Calibri" w:hAnsi="Arial" w:cs="Arial"/>
          <w:noProof w:val="0"/>
          <w:sz w:val="24"/>
          <w:szCs w:val="24"/>
          <w:lang w:val="es-ES"/>
        </w:rPr>
      </w:pPr>
      <w:r w:rsidRPr="005F0B54">
        <w:rPr>
          <w:rFonts w:ascii="Arial" w:eastAsia="Calibri" w:hAnsi="Arial" w:cs="Arial"/>
          <w:noProof w:val="0"/>
          <w:sz w:val="24"/>
          <w:szCs w:val="24"/>
          <w:lang w:val="es-ES"/>
        </w:rPr>
        <w:t>María de los Ángeles Artavia Zeledón, Partido Unidad Social Cristiana</w:t>
      </w:r>
    </w:p>
    <w:p w:rsidR="005F0B54" w:rsidRPr="005F0B54" w:rsidRDefault="005F0B54" w:rsidP="005F0B54">
      <w:pPr>
        <w:numPr>
          <w:ilvl w:val="0"/>
          <w:numId w:val="62"/>
        </w:numPr>
        <w:spacing w:after="0" w:line="240" w:lineRule="auto"/>
        <w:ind w:left="1418"/>
        <w:contextualSpacing/>
        <w:jc w:val="both"/>
        <w:rPr>
          <w:rFonts w:ascii="Arial" w:eastAsia="Calibri" w:hAnsi="Arial" w:cs="Arial"/>
          <w:noProof w:val="0"/>
          <w:sz w:val="24"/>
          <w:szCs w:val="24"/>
          <w:lang w:val="es-ES"/>
        </w:rPr>
      </w:pPr>
      <w:r w:rsidRPr="005F0B54">
        <w:rPr>
          <w:rFonts w:ascii="Arial" w:eastAsia="Calibri" w:hAnsi="Arial" w:cs="Arial"/>
          <w:noProof w:val="0"/>
          <w:sz w:val="24"/>
          <w:szCs w:val="24"/>
          <w:lang w:val="es-ES"/>
        </w:rPr>
        <w:t>Damaris Gamboa Hernández, Partido Unidad Social Cristiana</w:t>
      </w:r>
    </w:p>
    <w:p w:rsidR="005F0B54" w:rsidRPr="005F0B54" w:rsidRDefault="005F0B54" w:rsidP="005F0B54">
      <w:pPr>
        <w:numPr>
          <w:ilvl w:val="0"/>
          <w:numId w:val="62"/>
        </w:numPr>
        <w:spacing w:after="0" w:line="240" w:lineRule="auto"/>
        <w:ind w:left="1418"/>
        <w:contextualSpacing/>
        <w:jc w:val="both"/>
        <w:rPr>
          <w:rFonts w:ascii="Arial" w:eastAsia="Calibri" w:hAnsi="Arial" w:cs="Arial"/>
          <w:noProof w:val="0"/>
          <w:sz w:val="24"/>
          <w:szCs w:val="24"/>
          <w:lang w:val="es-ES"/>
        </w:rPr>
      </w:pPr>
      <w:r w:rsidRPr="005F0B54">
        <w:rPr>
          <w:rFonts w:ascii="Arial" w:eastAsia="Calibri" w:hAnsi="Arial" w:cs="Arial"/>
          <w:noProof w:val="0"/>
          <w:sz w:val="24"/>
          <w:szCs w:val="24"/>
          <w:lang w:val="es-ES"/>
        </w:rPr>
        <w:t>Julio César Benavides Espinoza, Partido Unidad Social Cristiana</w:t>
      </w:r>
    </w:p>
    <w:p w:rsidR="005F0B54" w:rsidRPr="005F0B54" w:rsidRDefault="005F0B54" w:rsidP="005F0B54">
      <w:pPr>
        <w:numPr>
          <w:ilvl w:val="0"/>
          <w:numId w:val="62"/>
        </w:numPr>
        <w:spacing w:after="0" w:line="240" w:lineRule="auto"/>
        <w:ind w:left="1418"/>
        <w:contextualSpacing/>
        <w:jc w:val="both"/>
        <w:rPr>
          <w:rFonts w:ascii="Arial" w:eastAsia="Calibri" w:hAnsi="Arial" w:cs="Arial"/>
          <w:noProof w:val="0"/>
          <w:sz w:val="24"/>
          <w:szCs w:val="24"/>
          <w:lang w:val="es-ES"/>
        </w:rPr>
      </w:pPr>
      <w:r w:rsidRPr="005F0B54">
        <w:rPr>
          <w:rFonts w:ascii="Arial" w:eastAsia="Calibri" w:hAnsi="Arial" w:cs="Arial"/>
          <w:noProof w:val="0"/>
          <w:sz w:val="24"/>
          <w:szCs w:val="24"/>
          <w:lang w:val="es-ES"/>
        </w:rPr>
        <w:t>Yojhan Cubero Ramírez, Partido Liberación Nacional</w:t>
      </w:r>
    </w:p>
    <w:p w:rsidR="005F0B54" w:rsidRPr="005F0B54" w:rsidRDefault="005F0B54" w:rsidP="005F0B54">
      <w:pPr>
        <w:numPr>
          <w:ilvl w:val="0"/>
          <w:numId w:val="62"/>
        </w:numPr>
        <w:spacing w:after="0" w:line="240" w:lineRule="auto"/>
        <w:ind w:left="1418"/>
        <w:contextualSpacing/>
        <w:jc w:val="both"/>
        <w:rPr>
          <w:rFonts w:ascii="Arial" w:eastAsia="Calibri" w:hAnsi="Arial" w:cs="Arial"/>
          <w:noProof w:val="0"/>
          <w:sz w:val="24"/>
          <w:szCs w:val="24"/>
          <w:lang w:val="es-ES"/>
        </w:rPr>
      </w:pPr>
      <w:r w:rsidRPr="005F0B54">
        <w:rPr>
          <w:rFonts w:ascii="Arial" w:eastAsia="Calibri" w:hAnsi="Arial" w:cs="Arial"/>
          <w:noProof w:val="0"/>
          <w:sz w:val="24"/>
          <w:szCs w:val="24"/>
          <w:lang w:val="es-ES"/>
        </w:rPr>
        <w:t>Betty Castillo Ortiz, Partido Liberación Nacional</w:t>
      </w:r>
    </w:p>
    <w:p w:rsidR="005F0B54" w:rsidRDefault="005F0B54" w:rsidP="00D86E20">
      <w:pPr>
        <w:pStyle w:val="Sinespaciado"/>
        <w:ind w:left="360"/>
        <w:rPr>
          <w:rFonts w:ascii="Arial" w:hAnsi="Arial" w:cs="Arial"/>
          <w:sz w:val="16"/>
          <w:szCs w:val="16"/>
        </w:rPr>
      </w:pPr>
    </w:p>
    <w:p w:rsidR="005F0B54" w:rsidRDefault="005F0B54" w:rsidP="00D86E20">
      <w:pPr>
        <w:pStyle w:val="Sinespaciado"/>
        <w:ind w:left="360"/>
        <w:rPr>
          <w:rFonts w:ascii="Arial" w:hAnsi="Arial" w:cs="Arial"/>
          <w:sz w:val="16"/>
          <w:szCs w:val="16"/>
        </w:rPr>
      </w:pPr>
    </w:p>
    <w:p w:rsidR="005F0B54" w:rsidRDefault="005F0B54" w:rsidP="00D86E20">
      <w:pPr>
        <w:pStyle w:val="Sinespaciado"/>
        <w:ind w:left="360"/>
        <w:rPr>
          <w:rFonts w:ascii="Arial" w:hAnsi="Arial" w:cs="Arial"/>
          <w:sz w:val="16"/>
          <w:szCs w:val="16"/>
        </w:rPr>
      </w:pPr>
    </w:p>
    <w:p w:rsidR="005F0B54" w:rsidRDefault="005F0B54" w:rsidP="00D86E20">
      <w:pPr>
        <w:pStyle w:val="Sinespaciado"/>
        <w:ind w:left="360"/>
        <w:rPr>
          <w:rFonts w:ascii="Arial" w:hAnsi="Arial" w:cs="Arial"/>
          <w:sz w:val="16"/>
          <w:szCs w:val="16"/>
        </w:rPr>
      </w:pPr>
    </w:p>
    <w:p w:rsidR="005F0B54" w:rsidRDefault="005F0B54" w:rsidP="00D86E20">
      <w:pPr>
        <w:pStyle w:val="Sinespaciado"/>
        <w:ind w:left="360"/>
        <w:rPr>
          <w:rFonts w:ascii="Arial" w:hAnsi="Arial" w:cs="Arial"/>
          <w:sz w:val="16"/>
          <w:szCs w:val="16"/>
        </w:rPr>
      </w:pPr>
    </w:p>
    <w:p w:rsidR="005F0B54" w:rsidRDefault="005F0B54" w:rsidP="00D86E20">
      <w:pPr>
        <w:pStyle w:val="Sinespaciado"/>
        <w:ind w:left="360"/>
        <w:rPr>
          <w:rFonts w:ascii="Arial" w:hAnsi="Arial" w:cs="Arial"/>
          <w:sz w:val="16"/>
          <w:szCs w:val="16"/>
        </w:rPr>
      </w:pPr>
    </w:p>
    <w:p w:rsidR="005F0B54" w:rsidRPr="00C95FD3" w:rsidRDefault="005F0B54" w:rsidP="005F0B54">
      <w:pPr>
        <w:spacing w:after="0" w:line="240" w:lineRule="auto"/>
        <w:ind w:left="-142"/>
        <w:jc w:val="center"/>
        <w:rPr>
          <w:rFonts w:ascii="Arial" w:eastAsia="Calibri" w:hAnsi="Arial" w:cs="Arial"/>
          <w:sz w:val="16"/>
          <w:szCs w:val="16"/>
        </w:rPr>
      </w:pPr>
      <w:r w:rsidRPr="00C95FD3">
        <w:rPr>
          <w:rFonts w:ascii="Arial" w:eastAsia="Calibri" w:hAnsi="Arial" w:cs="Arial"/>
          <w:b/>
          <w:sz w:val="24"/>
          <w:szCs w:val="24"/>
          <w:lang w:val="es-ES_tradnl"/>
        </w:rPr>
        <w:t>LINETH ARTAVIA GONZÁLEZ</w:t>
      </w:r>
    </w:p>
    <w:p w:rsidR="005F0B54" w:rsidRPr="00C95FD3" w:rsidRDefault="005F0B54" w:rsidP="005F0B54">
      <w:pPr>
        <w:spacing w:after="0" w:line="240" w:lineRule="auto"/>
        <w:ind w:left="-142"/>
        <w:jc w:val="center"/>
        <w:rPr>
          <w:rFonts w:ascii="Arial" w:eastAsia="Calibri" w:hAnsi="Arial" w:cs="Arial"/>
          <w:b/>
          <w:sz w:val="24"/>
          <w:szCs w:val="24"/>
          <w:lang w:val="es-ES_tradnl"/>
        </w:rPr>
      </w:pPr>
      <w:r w:rsidRPr="00C95FD3">
        <w:rPr>
          <w:rFonts w:ascii="Arial" w:eastAsia="Calibri" w:hAnsi="Arial" w:cs="Arial"/>
          <w:b/>
          <w:sz w:val="24"/>
          <w:szCs w:val="24"/>
          <w:lang w:val="es-ES_tradnl"/>
        </w:rPr>
        <w:t>SECRETARIA CONCEJO MUNICIPAL</w:t>
      </w:r>
    </w:p>
    <w:p w:rsidR="005F0B54" w:rsidRDefault="005F0B54" w:rsidP="005F0B54">
      <w:pPr>
        <w:pStyle w:val="Sinespaciado"/>
        <w:ind w:left="360"/>
        <w:rPr>
          <w:rFonts w:ascii="Arial" w:hAnsi="Arial" w:cs="Arial"/>
          <w:sz w:val="16"/>
          <w:szCs w:val="16"/>
        </w:rPr>
      </w:pPr>
      <w:r w:rsidRPr="00116CBF">
        <w:rPr>
          <w:rFonts w:ascii="Arial" w:hAnsi="Arial" w:cs="Arial"/>
          <w:noProof/>
          <w:sz w:val="16"/>
          <w:szCs w:val="16"/>
          <w:lang w:val="es-CR" w:eastAsia="es-CR"/>
        </w:rPr>
        <w:drawing>
          <wp:inline distT="0" distB="0" distL="0" distR="0" wp14:anchorId="13E549D5" wp14:editId="5E4E2427">
            <wp:extent cx="213459" cy="152400"/>
            <wp:effectExtent l="0" t="0" r="0" b="0"/>
            <wp:docPr id="47" name="Imagen 47"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116CBF">
        <w:rPr>
          <w:rFonts w:ascii="Arial" w:hAnsi="Arial" w:cs="Arial"/>
          <w:sz w:val="16"/>
          <w:szCs w:val="16"/>
        </w:rPr>
        <w:t>C/c: Archivo</w:t>
      </w:r>
    </w:p>
    <w:p w:rsidR="005F0B54" w:rsidRDefault="005F0B54" w:rsidP="005F0B54">
      <w:pPr>
        <w:pStyle w:val="Sinespaciado"/>
        <w:ind w:left="360"/>
        <w:rPr>
          <w:rFonts w:ascii="Arial" w:hAnsi="Arial" w:cs="Arial"/>
          <w:sz w:val="16"/>
          <w:szCs w:val="16"/>
        </w:rPr>
      </w:pPr>
    </w:p>
    <w:p w:rsidR="005F0B54" w:rsidRDefault="005F0B54" w:rsidP="005F0B54">
      <w:pPr>
        <w:pStyle w:val="Sinespaciado"/>
        <w:ind w:left="360"/>
        <w:rPr>
          <w:rFonts w:ascii="Arial" w:hAnsi="Arial" w:cs="Arial"/>
          <w:sz w:val="16"/>
          <w:szCs w:val="16"/>
        </w:rPr>
      </w:pPr>
    </w:p>
    <w:p w:rsidR="005F0B54" w:rsidRDefault="005F0B54" w:rsidP="005F0B54">
      <w:pPr>
        <w:pStyle w:val="Sinespaciado"/>
        <w:ind w:left="360"/>
        <w:rPr>
          <w:rFonts w:ascii="Arial" w:hAnsi="Arial" w:cs="Arial"/>
          <w:sz w:val="16"/>
          <w:szCs w:val="16"/>
        </w:rPr>
      </w:pPr>
    </w:p>
    <w:p w:rsidR="005F0B54" w:rsidRDefault="005F0B54" w:rsidP="00D86E20">
      <w:pPr>
        <w:pStyle w:val="Sinespaciado"/>
        <w:ind w:left="360"/>
        <w:rPr>
          <w:rFonts w:ascii="Arial" w:hAnsi="Arial" w:cs="Arial"/>
          <w:sz w:val="16"/>
          <w:szCs w:val="16"/>
        </w:rPr>
      </w:pPr>
    </w:p>
    <w:p w:rsidR="00C172FB" w:rsidRDefault="00C172FB" w:rsidP="00D86E20">
      <w:pPr>
        <w:pStyle w:val="Sinespaciado"/>
        <w:ind w:left="360"/>
        <w:rPr>
          <w:rFonts w:ascii="Arial" w:hAnsi="Arial" w:cs="Arial"/>
          <w:sz w:val="16"/>
          <w:szCs w:val="16"/>
        </w:rPr>
      </w:pPr>
    </w:p>
    <w:p w:rsidR="00C172FB" w:rsidRDefault="00C172FB" w:rsidP="00D86E20">
      <w:pPr>
        <w:pStyle w:val="Sinespaciado"/>
        <w:ind w:left="360"/>
        <w:rPr>
          <w:rFonts w:ascii="Arial" w:hAnsi="Arial" w:cs="Arial"/>
          <w:sz w:val="16"/>
          <w:szCs w:val="16"/>
        </w:rPr>
      </w:pPr>
    </w:p>
    <w:p w:rsidR="00C172FB" w:rsidRDefault="00C172FB" w:rsidP="00D86E20">
      <w:pPr>
        <w:pStyle w:val="Sinespaciado"/>
        <w:ind w:left="360"/>
        <w:rPr>
          <w:rFonts w:ascii="Arial" w:hAnsi="Arial" w:cs="Arial"/>
          <w:sz w:val="16"/>
          <w:szCs w:val="16"/>
        </w:rPr>
      </w:pPr>
    </w:p>
    <w:p w:rsidR="00C172FB" w:rsidRDefault="00C172FB" w:rsidP="00D86E20">
      <w:pPr>
        <w:pStyle w:val="Sinespaciado"/>
        <w:ind w:left="360"/>
        <w:rPr>
          <w:rFonts w:ascii="Arial" w:hAnsi="Arial" w:cs="Arial"/>
          <w:sz w:val="16"/>
          <w:szCs w:val="16"/>
        </w:rPr>
      </w:pPr>
    </w:p>
    <w:p w:rsidR="00C172FB" w:rsidRDefault="00C172FB" w:rsidP="00D86E20">
      <w:pPr>
        <w:pStyle w:val="Sinespaciado"/>
        <w:ind w:left="360"/>
        <w:rPr>
          <w:rFonts w:ascii="Arial" w:hAnsi="Arial" w:cs="Arial"/>
          <w:sz w:val="16"/>
          <w:szCs w:val="16"/>
        </w:rPr>
      </w:pPr>
    </w:p>
    <w:p w:rsidR="00C172FB" w:rsidRDefault="00C172FB" w:rsidP="00D86E20">
      <w:pPr>
        <w:pStyle w:val="Sinespaciado"/>
        <w:ind w:left="360"/>
        <w:rPr>
          <w:rFonts w:ascii="Arial" w:hAnsi="Arial" w:cs="Arial"/>
          <w:sz w:val="16"/>
          <w:szCs w:val="16"/>
        </w:rPr>
      </w:pPr>
    </w:p>
    <w:p w:rsidR="00C172FB" w:rsidRDefault="00C172FB" w:rsidP="00D86E20">
      <w:pPr>
        <w:pStyle w:val="Sinespaciado"/>
        <w:ind w:left="360"/>
        <w:rPr>
          <w:rFonts w:ascii="Arial" w:hAnsi="Arial" w:cs="Arial"/>
          <w:sz w:val="16"/>
          <w:szCs w:val="16"/>
        </w:rPr>
      </w:pPr>
    </w:p>
    <w:p w:rsidR="00C172FB" w:rsidRDefault="00C172FB" w:rsidP="00D86E20">
      <w:pPr>
        <w:pStyle w:val="Sinespaciado"/>
        <w:ind w:left="360"/>
        <w:rPr>
          <w:rFonts w:ascii="Arial" w:hAnsi="Arial" w:cs="Arial"/>
          <w:sz w:val="16"/>
          <w:szCs w:val="16"/>
        </w:rPr>
      </w:pPr>
    </w:p>
    <w:p w:rsidR="00C172FB" w:rsidRDefault="00C172FB" w:rsidP="00D86E20">
      <w:pPr>
        <w:pStyle w:val="Sinespaciado"/>
        <w:ind w:left="360"/>
        <w:rPr>
          <w:rFonts w:ascii="Arial" w:hAnsi="Arial" w:cs="Arial"/>
          <w:sz w:val="16"/>
          <w:szCs w:val="16"/>
        </w:rPr>
      </w:pPr>
    </w:p>
    <w:p w:rsidR="00C172FB" w:rsidRDefault="00C172FB" w:rsidP="00D86E20">
      <w:pPr>
        <w:pStyle w:val="Sinespaciado"/>
        <w:ind w:left="360"/>
        <w:rPr>
          <w:rFonts w:ascii="Arial" w:hAnsi="Arial" w:cs="Arial"/>
          <w:sz w:val="16"/>
          <w:szCs w:val="16"/>
        </w:rPr>
      </w:pPr>
    </w:p>
    <w:p w:rsidR="00C172FB" w:rsidRDefault="00C172FB" w:rsidP="00D86E20">
      <w:pPr>
        <w:pStyle w:val="Sinespaciado"/>
        <w:ind w:left="360"/>
        <w:rPr>
          <w:rFonts w:ascii="Arial" w:hAnsi="Arial" w:cs="Arial"/>
          <w:sz w:val="16"/>
          <w:szCs w:val="16"/>
        </w:rPr>
      </w:pPr>
    </w:p>
    <w:p w:rsidR="00C1307B" w:rsidRDefault="00C1307B" w:rsidP="006637A1">
      <w:pPr>
        <w:jc w:val="right"/>
        <w:rPr>
          <w:rFonts w:ascii="Arial" w:hAnsi="Arial" w:cs="Arial"/>
          <w:b/>
          <w:sz w:val="24"/>
          <w:szCs w:val="24"/>
        </w:rPr>
      </w:pPr>
    </w:p>
    <w:p w:rsidR="00C1307B" w:rsidRDefault="00C1307B" w:rsidP="006637A1">
      <w:pPr>
        <w:jc w:val="right"/>
        <w:rPr>
          <w:rFonts w:ascii="Arial" w:hAnsi="Arial" w:cs="Arial"/>
          <w:b/>
          <w:sz w:val="24"/>
          <w:szCs w:val="24"/>
        </w:rPr>
      </w:pPr>
    </w:p>
    <w:p w:rsidR="00C1307B" w:rsidRDefault="00C1307B" w:rsidP="006637A1">
      <w:pPr>
        <w:jc w:val="right"/>
        <w:rPr>
          <w:rFonts w:ascii="Arial" w:hAnsi="Arial" w:cs="Arial"/>
          <w:b/>
          <w:sz w:val="24"/>
          <w:szCs w:val="24"/>
        </w:rPr>
      </w:pPr>
    </w:p>
    <w:p w:rsidR="004B4763" w:rsidRDefault="004B4763" w:rsidP="006637A1">
      <w:pPr>
        <w:jc w:val="right"/>
        <w:rPr>
          <w:rFonts w:ascii="Arial" w:hAnsi="Arial" w:cs="Arial"/>
          <w:b/>
          <w:sz w:val="24"/>
          <w:szCs w:val="24"/>
        </w:rPr>
      </w:pPr>
    </w:p>
    <w:p w:rsidR="004B4763" w:rsidRDefault="004B4763" w:rsidP="006637A1">
      <w:pPr>
        <w:jc w:val="right"/>
        <w:rPr>
          <w:rFonts w:ascii="Arial" w:hAnsi="Arial" w:cs="Arial"/>
          <w:b/>
          <w:sz w:val="24"/>
          <w:szCs w:val="24"/>
        </w:rPr>
      </w:pPr>
    </w:p>
    <w:p w:rsidR="006637A1" w:rsidRPr="00BC69BF" w:rsidRDefault="006637A1" w:rsidP="006637A1">
      <w:pPr>
        <w:jc w:val="right"/>
        <w:rPr>
          <w:rFonts w:ascii="Arial" w:hAnsi="Arial" w:cs="Arial"/>
          <w:b/>
          <w:sz w:val="24"/>
          <w:szCs w:val="24"/>
        </w:rPr>
      </w:pPr>
      <w:r w:rsidRPr="00BC69BF">
        <w:rPr>
          <w:rFonts w:ascii="Arial" w:hAnsi="Arial" w:cs="Arial"/>
          <w:b/>
          <w:sz w:val="24"/>
          <w:szCs w:val="24"/>
        </w:rPr>
        <w:lastRenderedPageBreak/>
        <w:t xml:space="preserve">OFICIO </w:t>
      </w:r>
      <w:r>
        <w:rPr>
          <w:rFonts w:ascii="Arial" w:hAnsi="Arial" w:cs="Arial"/>
          <w:b/>
          <w:sz w:val="24"/>
          <w:szCs w:val="24"/>
        </w:rPr>
        <w:t>MSPH-CM-ACUER-665-</w:t>
      </w:r>
      <w:r w:rsidRPr="00BC69BF">
        <w:rPr>
          <w:rFonts w:ascii="Arial" w:hAnsi="Arial" w:cs="Arial"/>
          <w:b/>
          <w:sz w:val="24"/>
          <w:szCs w:val="24"/>
        </w:rPr>
        <w:t>18</w:t>
      </w:r>
    </w:p>
    <w:p w:rsidR="006637A1" w:rsidRPr="00052773" w:rsidRDefault="006637A1" w:rsidP="006637A1">
      <w:pPr>
        <w:spacing w:after="0" w:line="240" w:lineRule="auto"/>
        <w:jc w:val="right"/>
        <w:rPr>
          <w:rFonts w:ascii="Arial" w:eastAsia="Calibri" w:hAnsi="Arial" w:cs="Arial"/>
          <w:sz w:val="24"/>
          <w:szCs w:val="24"/>
        </w:rPr>
      </w:pPr>
      <w:r>
        <w:rPr>
          <w:rFonts w:ascii="Arial" w:eastAsia="Calibri" w:hAnsi="Arial" w:cs="Arial"/>
          <w:sz w:val="24"/>
          <w:szCs w:val="24"/>
        </w:rPr>
        <w:t>San Pablo de Heredia, 15 de noviembre de 2018</w:t>
      </w:r>
    </w:p>
    <w:p w:rsidR="006637A1" w:rsidRDefault="006637A1" w:rsidP="006637A1">
      <w:pPr>
        <w:spacing w:after="0" w:line="240" w:lineRule="auto"/>
        <w:jc w:val="center"/>
        <w:rPr>
          <w:rFonts w:ascii="Arial" w:eastAsia="Calibri" w:hAnsi="Arial" w:cs="Arial"/>
          <w:b/>
          <w:sz w:val="24"/>
          <w:szCs w:val="24"/>
          <w:lang w:val="es-ES"/>
        </w:rPr>
      </w:pPr>
    </w:p>
    <w:p w:rsidR="006637A1" w:rsidRDefault="006637A1" w:rsidP="006637A1">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Señor</w:t>
      </w:r>
      <w:r w:rsidR="00BF5C0B">
        <w:rPr>
          <w:rFonts w:ascii="Arial" w:eastAsia="Times New Roman" w:hAnsi="Arial" w:cs="Arial"/>
          <w:sz w:val="24"/>
          <w:szCs w:val="24"/>
          <w:lang w:val="es-ES_tradnl" w:eastAsia="es-ES_tradnl"/>
        </w:rPr>
        <w:t>a</w:t>
      </w:r>
    </w:p>
    <w:p w:rsidR="006637A1" w:rsidRDefault="00BF5C0B" w:rsidP="006637A1">
      <w:pPr>
        <w:spacing w:after="0" w:line="240" w:lineRule="auto"/>
        <w:rPr>
          <w:rFonts w:ascii="Arial" w:eastAsia="Calibri" w:hAnsi="Arial" w:cs="Arial"/>
          <w:noProof w:val="0"/>
          <w:sz w:val="24"/>
          <w:szCs w:val="24"/>
          <w:lang w:val="es-ES"/>
        </w:rPr>
      </w:pPr>
      <w:r>
        <w:rPr>
          <w:rFonts w:ascii="Arial" w:eastAsia="Calibri" w:hAnsi="Arial" w:cs="Arial"/>
          <w:noProof w:val="0"/>
          <w:sz w:val="24"/>
          <w:szCs w:val="24"/>
          <w:lang w:val="es-ES"/>
        </w:rPr>
        <w:t xml:space="preserve">Silvia Jiménez </w:t>
      </w:r>
      <w:proofErr w:type="spellStart"/>
      <w:r>
        <w:rPr>
          <w:rFonts w:ascii="Arial" w:eastAsia="Calibri" w:hAnsi="Arial" w:cs="Arial"/>
          <w:noProof w:val="0"/>
          <w:sz w:val="24"/>
          <w:szCs w:val="24"/>
          <w:lang w:val="es-ES"/>
        </w:rPr>
        <w:t>Jiménez</w:t>
      </w:r>
      <w:proofErr w:type="spellEnd"/>
    </w:p>
    <w:p w:rsidR="00BF5C0B" w:rsidRPr="00BF5C0B" w:rsidRDefault="00BF5C0B" w:rsidP="006637A1">
      <w:pPr>
        <w:spacing w:after="0" w:line="240" w:lineRule="auto"/>
        <w:rPr>
          <w:rFonts w:ascii="Arial" w:eastAsia="Calibri" w:hAnsi="Arial" w:cs="Arial"/>
          <w:noProof w:val="0"/>
          <w:sz w:val="24"/>
          <w:szCs w:val="24"/>
          <w:lang w:val="es-ES"/>
        </w:rPr>
      </w:pPr>
      <w:r>
        <w:rPr>
          <w:rFonts w:ascii="Arial" w:eastAsia="Calibri" w:hAnsi="Arial" w:cs="Arial"/>
          <w:noProof w:val="0"/>
          <w:sz w:val="24"/>
          <w:szCs w:val="24"/>
          <w:lang w:val="es-ES"/>
        </w:rPr>
        <w:t>Comisiones Legislativas VII, Asamblea Legislativa</w:t>
      </w:r>
    </w:p>
    <w:p w:rsidR="006637A1" w:rsidRDefault="006637A1" w:rsidP="006637A1">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Pte.</w:t>
      </w:r>
    </w:p>
    <w:p w:rsidR="006637A1" w:rsidRDefault="006637A1" w:rsidP="006637A1">
      <w:pPr>
        <w:spacing w:after="0" w:line="276" w:lineRule="auto"/>
        <w:rPr>
          <w:rFonts w:ascii="Arial" w:eastAsia="Times New Roman" w:hAnsi="Arial" w:cs="Arial"/>
          <w:sz w:val="24"/>
          <w:szCs w:val="24"/>
          <w:lang w:val="es-ES" w:eastAsia="es-ES"/>
        </w:rPr>
      </w:pPr>
    </w:p>
    <w:p w:rsidR="006637A1" w:rsidRPr="00BC69BF" w:rsidRDefault="006637A1" w:rsidP="006637A1">
      <w:pPr>
        <w:spacing w:after="0" w:line="276" w:lineRule="auto"/>
        <w:rPr>
          <w:rFonts w:ascii="Arial" w:eastAsia="Times New Roman" w:hAnsi="Arial" w:cs="Arial"/>
          <w:sz w:val="24"/>
          <w:szCs w:val="24"/>
          <w:lang w:val="es-ES" w:eastAsia="es-ES"/>
        </w:rPr>
      </w:pPr>
      <w:r w:rsidRPr="00BC69BF">
        <w:rPr>
          <w:rFonts w:ascii="Arial" w:eastAsia="Times New Roman" w:hAnsi="Arial" w:cs="Arial"/>
          <w:sz w:val="24"/>
          <w:szCs w:val="24"/>
          <w:lang w:val="es-ES" w:eastAsia="es-ES"/>
        </w:rPr>
        <w:t>Esti</w:t>
      </w:r>
      <w:r w:rsidR="00BF5C0B">
        <w:rPr>
          <w:rFonts w:ascii="Arial" w:eastAsia="Times New Roman" w:hAnsi="Arial" w:cs="Arial"/>
          <w:sz w:val="24"/>
          <w:szCs w:val="24"/>
          <w:lang w:val="es-ES" w:eastAsia="es-ES"/>
        </w:rPr>
        <w:t>mada</w:t>
      </w:r>
      <w:r>
        <w:rPr>
          <w:rFonts w:ascii="Arial" w:eastAsia="Times New Roman" w:hAnsi="Arial" w:cs="Arial"/>
          <w:sz w:val="24"/>
          <w:szCs w:val="24"/>
          <w:lang w:val="es-ES" w:eastAsia="es-ES"/>
        </w:rPr>
        <w:t xml:space="preserve"> señor</w:t>
      </w:r>
      <w:r w:rsidR="00BF5C0B">
        <w:rPr>
          <w:rFonts w:ascii="Arial" w:eastAsia="Times New Roman" w:hAnsi="Arial" w:cs="Arial"/>
          <w:sz w:val="24"/>
          <w:szCs w:val="24"/>
          <w:lang w:val="es-ES" w:eastAsia="es-ES"/>
        </w:rPr>
        <w:t>a</w:t>
      </w:r>
      <w:r w:rsidRPr="00BC69BF">
        <w:rPr>
          <w:rFonts w:ascii="Arial" w:eastAsia="Times New Roman" w:hAnsi="Arial" w:cs="Arial"/>
          <w:sz w:val="24"/>
          <w:szCs w:val="24"/>
          <w:lang w:val="es-ES" w:eastAsia="es-ES"/>
        </w:rPr>
        <w:t>:</w:t>
      </w:r>
    </w:p>
    <w:p w:rsidR="006637A1" w:rsidRPr="00BC69BF" w:rsidRDefault="006637A1" w:rsidP="006637A1">
      <w:pPr>
        <w:pStyle w:val="Sinespaciado"/>
        <w:rPr>
          <w:lang w:eastAsia="es-ES"/>
        </w:rPr>
      </w:pPr>
    </w:p>
    <w:p w:rsidR="006637A1" w:rsidRPr="00BC69BF" w:rsidRDefault="006637A1" w:rsidP="006637A1">
      <w:pPr>
        <w:spacing w:after="0"/>
        <w:jc w:val="both"/>
        <w:rPr>
          <w:rFonts w:ascii="Arial" w:eastAsia="Times New Roman" w:hAnsi="Arial" w:cs="Arial"/>
          <w:sz w:val="24"/>
          <w:szCs w:val="24"/>
          <w:lang w:eastAsia="es-ES"/>
        </w:rPr>
      </w:pPr>
      <w:r w:rsidRPr="00BC69BF">
        <w:rPr>
          <w:rFonts w:ascii="Arial" w:eastAsia="Times New Roman" w:hAnsi="Arial" w:cs="Arial"/>
          <w:sz w:val="24"/>
          <w:szCs w:val="24"/>
          <w:lang w:eastAsia="es-ES"/>
        </w:rPr>
        <w:t>Para su conocimiento y fines consiguientes me permito transcribir acuerdo adoptado por éste Órgano Colegiado el cual versa:</w:t>
      </w:r>
    </w:p>
    <w:p w:rsidR="006637A1" w:rsidRPr="00860BB1" w:rsidRDefault="006637A1" w:rsidP="006637A1">
      <w:pPr>
        <w:spacing w:after="0" w:line="240" w:lineRule="auto"/>
        <w:jc w:val="center"/>
        <w:rPr>
          <w:rFonts w:ascii="Arial" w:eastAsia="Calibri" w:hAnsi="Arial" w:cs="Arial"/>
          <w:b/>
          <w:sz w:val="24"/>
          <w:szCs w:val="24"/>
        </w:rPr>
      </w:pPr>
    </w:p>
    <w:p w:rsidR="006637A1" w:rsidRPr="001F2755" w:rsidRDefault="006637A1" w:rsidP="006637A1">
      <w:pPr>
        <w:pStyle w:val="Sinespaciado"/>
        <w:jc w:val="center"/>
        <w:rPr>
          <w:rFonts w:ascii="Arial" w:hAnsi="Arial" w:cs="Arial"/>
          <w:b/>
          <w:sz w:val="24"/>
          <w:szCs w:val="24"/>
        </w:rPr>
      </w:pPr>
      <w:r w:rsidRPr="001F2755">
        <w:rPr>
          <w:rFonts w:ascii="Arial" w:hAnsi="Arial" w:cs="Arial"/>
          <w:b/>
          <w:sz w:val="24"/>
          <w:szCs w:val="24"/>
        </w:rPr>
        <w:t>CONCEJO MUNICIPAL DE SAN PABLO DE HEREDIA</w:t>
      </w:r>
    </w:p>
    <w:p w:rsidR="006637A1" w:rsidRDefault="006637A1" w:rsidP="006637A1">
      <w:pPr>
        <w:pStyle w:val="Sinespaciado"/>
        <w:jc w:val="center"/>
        <w:rPr>
          <w:rFonts w:ascii="Arial" w:hAnsi="Arial" w:cs="Arial"/>
          <w:b/>
          <w:sz w:val="24"/>
          <w:szCs w:val="24"/>
        </w:rPr>
      </w:pPr>
      <w:r w:rsidRPr="001F2755">
        <w:rPr>
          <w:rFonts w:ascii="Arial" w:hAnsi="Arial" w:cs="Arial"/>
          <w:b/>
          <w:sz w:val="24"/>
          <w:szCs w:val="24"/>
        </w:rPr>
        <w:t>SESIÓN ORDINARIA 4</w:t>
      </w:r>
      <w:r>
        <w:rPr>
          <w:rFonts w:ascii="Arial" w:hAnsi="Arial" w:cs="Arial"/>
          <w:b/>
          <w:sz w:val="24"/>
          <w:szCs w:val="24"/>
        </w:rPr>
        <w:t>6</w:t>
      </w:r>
      <w:r w:rsidRPr="001F2755">
        <w:rPr>
          <w:rFonts w:ascii="Arial" w:hAnsi="Arial" w:cs="Arial"/>
          <w:b/>
          <w:sz w:val="24"/>
          <w:szCs w:val="24"/>
        </w:rPr>
        <w:t xml:space="preserve">-18 CELEBRADA EL DÍA </w:t>
      </w:r>
      <w:r>
        <w:rPr>
          <w:rFonts w:ascii="Arial" w:hAnsi="Arial" w:cs="Arial"/>
          <w:b/>
          <w:sz w:val="24"/>
          <w:szCs w:val="24"/>
        </w:rPr>
        <w:t>DOCE DE NOVIEMBRE</w:t>
      </w:r>
      <w:r w:rsidRPr="001F2755">
        <w:rPr>
          <w:rFonts w:ascii="Arial" w:hAnsi="Arial" w:cs="Arial"/>
          <w:b/>
          <w:sz w:val="24"/>
          <w:szCs w:val="24"/>
        </w:rPr>
        <w:t xml:space="preserve">  DEL 2018 A PARTIR DE LAS DIECIOCHO HORAS CON QUINCE MINUTOS</w:t>
      </w:r>
    </w:p>
    <w:p w:rsidR="00C172FB" w:rsidRDefault="00C172FB" w:rsidP="00D86E20">
      <w:pPr>
        <w:pStyle w:val="Sinespaciado"/>
        <w:ind w:left="360"/>
        <w:rPr>
          <w:rFonts w:ascii="Arial" w:hAnsi="Arial" w:cs="Arial"/>
          <w:sz w:val="16"/>
          <w:szCs w:val="16"/>
        </w:rPr>
      </w:pPr>
    </w:p>
    <w:p w:rsidR="00BF5C0B" w:rsidRPr="00BF5C0B" w:rsidRDefault="00BF5C0B" w:rsidP="00BF5C0B">
      <w:pPr>
        <w:spacing w:after="0" w:line="240" w:lineRule="auto"/>
        <w:jc w:val="both"/>
        <w:rPr>
          <w:rFonts w:ascii="Arial" w:eastAsia="Calibri" w:hAnsi="Arial" w:cs="Arial"/>
          <w:b/>
          <w:noProof w:val="0"/>
          <w:sz w:val="24"/>
          <w:szCs w:val="24"/>
          <w:lang w:val="es-ES"/>
        </w:rPr>
      </w:pPr>
      <w:r w:rsidRPr="00BF5C0B">
        <w:rPr>
          <w:rFonts w:ascii="Arial" w:eastAsia="Calibri" w:hAnsi="Arial" w:cs="Arial"/>
          <w:b/>
          <w:noProof w:val="0"/>
          <w:sz w:val="24"/>
          <w:szCs w:val="24"/>
          <w:lang w:val="es-ES"/>
        </w:rPr>
        <w:t>CONSIDERANDO</w:t>
      </w:r>
    </w:p>
    <w:p w:rsidR="00BF5C0B" w:rsidRPr="00BF5C0B" w:rsidRDefault="00BF5C0B" w:rsidP="00BF5C0B">
      <w:pPr>
        <w:spacing w:after="0" w:line="240" w:lineRule="auto"/>
        <w:jc w:val="both"/>
        <w:rPr>
          <w:rFonts w:ascii="Arial" w:eastAsia="Calibri" w:hAnsi="Arial" w:cs="Arial"/>
          <w:noProof w:val="0"/>
          <w:sz w:val="24"/>
          <w:szCs w:val="24"/>
          <w:lang w:val="es-ES"/>
        </w:rPr>
      </w:pPr>
    </w:p>
    <w:p w:rsidR="00BF5C0B" w:rsidRPr="00BF5C0B" w:rsidRDefault="00BF5C0B" w:rsidP="00BF5C0B">
      <w:pPr>
        <w:spacing w:after="0" w:line="360" w:lineRule="auto"/>
        <w:rPr>
          <w:rFonts w:ascii="Arial" w:hAnsi="Arial" w:cs="Arial"/>
          <w:noProof w:val="0"/>
          <w:sz w:val="24"/>
          <w:szCs w:val="24"/>
        </w:rPr>
      </w:pPr>
      <w:r w:rsidRPr="00BF5C0B">
        <w:rPr>
          <w:rFonts w:ascii="Arial" w:hAnsi="Arial" w:cs="Arial"/>
          <w:b/>
          <w:noProof w:val="0"/>
          <w:sz w:val="24"/>
          <w:szCs w:val="24"/>
        </w:rPr>
        <w:t>Dictamen N° 007-18 de la Comisión Especial del Plan Regulador de la reunión celebrada el día 08 de noviembre de 2018, que versa</w:t>
      </w:r>
      <w:r w:rsidRPr="00BF5C0B">
        <w:rPr>
          <w:rFonts w:ascii="Arial" w:hAnsi="Arial" w:cs="Arial"/>
          <w:noProof w:val="0"/>
          <w:sz w:val="24"/>
          <w:szCs w:val="24"/>
        </w:rPr>
        <w:t>:</w:t>
      </w:r>
    </w:p>
    <w:p w:rsidR="00BF5C0B" w:rsidRPr="00BF5C0B" w:rsidRDefault="00BF5C0B" w:rsidP="00BF5C0B">
      <w:pPr>
        <w:spacing w:line="360" w:lineRule="auto"/>
        <w:jc w:val="both"/>
        <w:rPr>
          <w:rFonts w:ascii="Arial" w:hAnsi="Arial" w:cs="Arial"/>
          <w:b/>
          <w:noProof w:val="0"/>
          <w:sz w:val="24"/>
          <w:szCs w:val="24"/>
          <w:u w:val="single"/>
        </w:rPr>
      </w:pPr>
      <w:r w:rsidRPr="00BF5C0B">
        <w:rPr>
          <w:rFonts w:ascii="Arial" w:hAnsi="Arial" w:cs="Arial"/>
          <w:b/>
          <w:noProof w:val="0"/>
          <w:sz w:val="24"/>
          <w:szCs w:val="24"/>
          <w:u w:val="single"/>
        </w:rPr>
        <w:t>Preside:</w:t>
      </w:r>
    </w:p>
    <w:p w:rsidR="00BF5C0B" w:rsidRPr="00BF5C0B" w:rsidRDefault="00BF5C0B" w:rsidP="00BF5C0B">
      <w:pPr>
        <w:numPr>
          <w:ilvl w:val="0"/>
          <w:numId w:val="59"/>
        </w:numPr>
        <w:spacing w:after="0" w:line="360" w:lineRule="auto"/>
        <w:contextualSpacing/>
        <w:jc w:val="both"/>
        <w:rPr>
          <w:rFonts w:ascii="Arial" w:eastAsia="Times New Roman" w:hAnsi="Arial" w:cs="Arial"/>
          <w:noProof w:val="0"/>
          <w:sz w:val="24"/>
          <w:szCs w:val="24"/>
          <w:lang w:val="es-ES_tradnl" w:eastAsia="es-ES_tradnl"/>
        </w:rPr>
      </w:pPr>
      <w:r w:rsidRPr="00BF5C0B">
        <w:rPr>
          <w:rFonts w:ascii="Arial" w:eastAsia="Times New Roman" w:hAnsi="Arial" w:cs="Arial"/>
          <w:noProof w:val="0"/>
          <w:sz w:val="24"/>
          <w:szCs w:val="24"/>
          <w:lang w:val="es-ES_tradnl" w:eastAsia="es-ES_tradnl"/>
        </w:rPr>
        <w:t xml:space="preserve">Sr. Julio Benavides Espinoza, Regidor Propietario </w:t>
      </w:r>
    </w:p>
    <w:p w:rsidR="00BF5C0B" w:rsidRPr="00BF5C0B" w:rsidRDefault="00BF5C0B" w:rsidP="00BF5C0B">
      <w:pPr>
        <w:spacing w:after="0" w:line="240" w:lineRule="auto"/>
        <w:rPr>
          <w:rFonts w:ascii="Calibri" w:eastAsia="Calibri" w:hAnsi="Calibri" w:cs="Times New Roman"/>
          <w:noProof w:val="0"/>
          <w:lang w:val="es-ES_tradnl" w:eastAsia="es-ES_tradnl"/>
        </w:rPr>
      </w:pPr>
    </w:p>
    <w:p w:rsidR="00BF5C0B" w:rsidRPr="00BF5C0B" w:rsidRDefault="00BF5C0B" w:rsidP="00BF5C0B">
      <w:pPr>
        <w:spacing w:line="360" w:lineRule="auto"/>
        <w:jc w:val="both"/>
        <w:rPr>
          <w:rFonts w:ascii="Arial" w:hAnsi="Arial" w:cs="Arial"/>
          <w:b/>
          <w:noProof w:val="0"/>
          <w:sz w:val="24"/>
          <w:szCs w:val="24"/>
          <w:u w:val="single"/>
        </w:rPr>
      </w:pPr>
      <w:r w:rsidRPr="00BF5C0B">
        <w:rPr>
          <w:rFonts w:ascii="Arial" w:hAnsi="Arial" w:cs="Arial"/>
          <w:b/>
          <w:noProof w:val="0"/>
          <w:sz w:val="24"/>
          <w:szCs w:val="24"/>
          <w:u w:val="single"/>
        </w:rPr>
        <w:t>Miembros de la Comisión:</w:t>
      </w:r>
    </w:p>
    <w:p w:rsidR="00BF5C0B" w:rsidRPr="00BF5C0B" w:rsidRDefault="00BF5C0B" w:rsidP="00BF5C0B">
      <w:pPr>
        <w:numPr>
          <w:ilvl w:val="0"/>
          <w:numId w:val="59"/>
        </w:numPr>
        <w:spacing w:after="0" w:line="360" w:lineRule="auto"/>
        <w:contextualSpacing/>
        <w:jc w:val="both"/>
        <w:rPr>
          <w:rFonts w:ascii="Arial" w:eastAsia="Times New Roman" w:hAnsi="Arial" w:cs="Arial"/>
          <w:noProof w:val="0"/>
          <w:sz w:val="24"/>
          <w:szCs w:val="24"/>
          <w:lang w:val="es-ES_tradnl" w:eastAsia="es-ES_tradnl"/>
        </w:rPr>
      </w:pPr>
      <w:r w:rsidRPr="00BF5C0B">
        <w:rPr>
          <w:rFonts w:ascii="Arial" w:eastAsia="Times New Roman" w:hAnsi="Arial" w:cs="Arial"/>
          <w:noProof w:val="0"/>
          <w:sz w:val="24"/>
          <w:szCs w:val="24"/>
          <w:lang w:val="es-ES_tradnl" w:eastAsia="es-ES_tradnl"/>
        </w:rPr>
        <w:t xml:space="preserve">Arq. Allan Alfaro Arias, Sección de Infraestructura Privada </w:t>
      </w:r>
    </w:p>
    <w:p w:rsidR="00BF5C0B" w:rsidRPr="00BF5C0B" w:rsidRDefault="00BF5C0B" w:rsidP="00BF5C0B">
      <w:pPr>
        <w:numPr>
          <w:ilvl w:val="0"/>
          <w:numId w:val="59"/>
        </w:numPr>
        <w:spacing w:after="0" w:line="360" w:lineRule="auto"/>
        <w:contextualSpacing/>
        <w:jc w:val="both"/>
        <w:rPr>
          <w:rFonts w:ascii="Arial" w:eastAsia="Times New Roman" w:hAnsi="Arial" w:cs="Arial"/>
          <w:noProof w:val="0"/>
          <w:sz w:val="24"/>
          <w:szCs w:val="24"/>
          <w:lang w:val="es-ES_tradnl" w:eastAsia="es-ES_tradnl"/>
        </w:rPr>
      </w:pPr>
      <w:r w:rsidRPr="00BF5C0B">
        <w:rPr>
          <w:rFonts w:ascii="Arial" w:eastAsia="Times New Roman" w:hAnsi="Arial" w:cs="Arial"/>
          <w:noProof w:val="0"/>
          <w:sz w:val="24"/>
          <w:szCs w:val="24"/>
          <w:lang w:val="es-ES_tradnl" w:eastAsia="es-ES_tradnl"/>
        </w:rPr>
        <w:t>Lic. Miguel Cortés Sánchez, Sección de Plantificación y Ordenamiento Territorial</w:t>
      </w:r>
    </w:p>
    <w:p w:rsidR="00BF5C0B" w:rsidRPr="00BF5C0B" w:rsidRDefault="00BF5C0B" w:rsidP="00BF5C0B">
      <w:pPr>
        <w:spacing w:after="0" w:line="240" w:lineRule="auto"/>
        <w:rPr>
          <w:rFonts w:ascii="Calibri" w:eastAsia="Calibri" w:hAnsi="Calibri" w:cs="Times New Roman"/>
          <w:noProof w:val="0"/>
          <w:lang w:val="es-ES" w:eastAsia="es-ES_tradnl"/>
        </w:rPr>
      </w:pPr>
    </w:p>
    <w:p w:rsidR="00BF5C0B" w:rsidRPr="00BF5C0B" w:rsidRDefault="00BF5C0B" w:rsidP="00BF5C0B">
      <w:pPr>
        <w:spacing w:after="0" w:line="360" w:lineRule="auto"/>
        <w:contextualSpacing/>
        <w:jc w:val="both"/>
        <w:rPr>
          <w:rFonts w:ascii="Arial" w:eastAsia="Times New Roman" w:hAnsi="Arial" w:cs="Arial"/>
          <w:b/>
          <w:noProof w:val="0"/>
          <w:sz w:val="24"/>
          <w:szCs w:val="24"/>
          <w:u w:val="single"/>
          <w:lang w:val="es-ES_tradnl" w:eastAsia="es-ES_tradnl"/>
        </w:rPr>
      </w:pPr>
      <w:r w:rsidRPr="00BF5C0B">
        <w:rPr>
          <w:rFonts w:ascii="Arial" w:eastAsia="Times New Roman" w:hAnsi="Arial" w:cs="Arial"/>
          <w:b/>
          <w:noProof w:val="0"/>
          <w:sz w:val="24"/>
          <w:szCs w:val="24"/>
          <w:u w:val="single"/>
          <w:lang w:val="es-ES_tradnl" w:eastAsia="es-ES_tradnl"/>
        </w:rPr>
        <w:t xml:space="preserve">Representantes de la comunidad: </w:t>
      </w:r>
    </w:p>
    <w:p w:rsidR="00BF5C0B" w:rsidRPr="00BF5C0B" w:rsidRDefault="00BF5C0B" w:rsidP="00BF5C0B">
      <w:pPr>
        <w:spacing w:after="0" w:line="240" w:lineRule="auto"/>
        <w:rPr>
          <w:rFonts w:ascii="Calibri" w:eastAsia="Calibri" w:hAnsi="Calibri" w:cs="Times New Roman"/>
          <w:noProof w:val="0"/>
          <w:lang w:val="es-ES" w:eastAsia="es-ES_tradnl"/>
        </w:rPr>
      </w:pPr>
    </w:p>
    <w:p w:rsidR="00BF5C0B" w:rsidRPr="00BF5C0B" w:rsidRDefault="00BF5C0B" w:rsidP="00BF5C0B">
      <w:pPr>
        <w:numPr>
          <w:ilvl w:val="0"/>
          <w:numId w:val="60"/>
        </w:numPr>
        <w:spacing w:after="0" w:line="360" w:lineRule="auto"/>
        <w:contextualSpacing/>
        <w:jc w:val="both"/>
        <w:rPr>
          <w:rFonts w:ascii="Arial" w:eastAsia="Times New Roman" w:hAnsi="Arial" w:cs="Arial"/>
          <w:noProof w:val="0"/>
          <w:sz w:val="24"/>
          <w:szCs w:val="24"/>
          <w:lang w:val="es-ES_tradnl" w:eastAsia="es-ES_tradnl"/>
        </w:rPr>
      </w:pPr>
      <w:r w:rsidRPr="00BF5C0B">
        <w:rPr>
          <w:rFonts w:ascii="Arial" w:eastAsia="Times New Roman" w:hAnsi="Arial" w:cs="Arial"/>
          <w:noProof w:val="0"/>
          <w:sz w:val="24"/>
          <w:szCs w:val="24"/>
          <w:lang w:val="es-ES_tradnl" w:eastAsia="es-ES_tradnl"/>
        </w:rPr>
        <w:t xml:space="preserve">Lic. Fernando Corrales Barrantes, Representante de la Comunidad  </w:t>
      </w:r>
    </w:p>
    <w:p w:rsidR="00BF5C0B" w:rsidRPr="00BF5C0B" w:rsidRDefault="00BF5C0B" w:rsidP="00BF5C0B">
      <w:pPr>
        <w:spacing w:after="0" w:line="240" w:lineRule="auto"/>
        <w:rPr>
          <w:rFonts w:ascii="Calibri" w:eastAsia="Calibri" w:hAnsi="Calibri" w:cs="Times New Roman"/>
          <w:noProof w:val="0"/>
          <w:lang w:val="es-ES" w:eastAsia="es-ES_tradnl"/>
        </w:rPr>
      </w:pPr>
    </w:p>
    <w:p w:rsidR="00BF5C0B" w:rsidRPr="00BF5C0B" w:rsidRDefault="00BF5C0B" w:rsidP="00BF5C0B">
      <w:pPr>
        <w:spacing w:after="0" w:line="360" w:lineRule="auto"/>
        <w:contextualSpacing/>
        <w:jc w:val="both"/>
        <w:rPr>
          <w:rFonts w:ascii="Arial" w:eastAsia="Times New Roman" w:hAnsi="Arial" w:cs="Arial"/>
          <w:b/>
          <w:noProof w:val="0"/>
          <w:sz w:val="24"/>
          <w:szCs w:val="24"/>
          <w:u w:val="single"/>
          <w:lang w:val="es-ES_tradnl" w:eastAsia="es-ES_tradnl"/>
        </w:rPr>
      </w:pPr>
      <w:r w:rsidRPr="00BF5C0B">
        <w:rPr>
          <w:rFonts w:ascii="Arial" w:eastAsia="Times New Roman" w:hAnsi="Arial" w:cs="Arial"/>
          <w:b/>
          <w:noProof w:val="0"/>
          <w:sz w:val="24"/>
          <w:szCs w:val="24"/>
          <w:u w:val="single"/>
          <w:lang w:val="es-ES_tradnl" w:eastAsia="es-ES_tradnl"/>
        </w:rPr>
        <w:t xml:space="preserve">Ausentes: </w:t>
      </w:r>
    </w:p>
    <w:p w:rsidR="00BF5C0B" w:rsidRPr="00BF5C0B" w:rsidRDefault="00BF5C0B" w:rsidP="00BF5C0B">
      <w:pPr>
        <w:spacing w:after="0" w:line="240" w:lineRule="auto"/>
        <w:rPr>
          <w:rFonts w:ascii="Calibri" w:eastAsia="Times New Roman" w:hAnsi="Calibri" w:cs="Times New Roman"/>
          <w:noProof w:val="0"/>
          <w:lang w:val="es-ES_tradnl" w:eastAsia="es-ES_tradnl"/>
        </w:rPr>
      </w:pPr>
      <w:r w:rsidRPr="00BF5C0B">
        <w:rPr>
          <w:rFonts w:ascii="Calibri" w:eastAsia="Calibri" w:hAnsi="Calibri" w:cs="Times New Roman"/>
          <w:noProof w:val="0"/>
          <w:lang w:val="es-ES"/>
        </w:rPr>
        <w:tab/>
      </w:r>
    </w:p>
    <w:p w:rsidR="00BF5C0B" w:rsidRPr="00BF5C0B" w:rsidRDefault="00BF5C0B" w:rsidP="00BF5C0B">
      <w:pPr>
        <w:numPr>
          <w:ilvl w:val="0"/>
          <w:numId w:val="59"/>
        </w:numPr>
        <w:spacing w:after="0" w:line="360" w:lineRule="auto"/>
        <w:contextualSpacing/>
        <w:jc w:val="both"/>
        <w:rPr>
          <w:rFonts w:ascii="Arial" w:eastAsia="Times New Roman" w:hAnsi="Arial" w:cs="Arial"/>
          <w:b/>
          <w:noProof w:val="0"/>
          <w:sz w:val="24"/>
          <w:szCs w:val="24"/>
          <w:u w:val="single"/>
          <w:lang w:val="es-ES_tradnl" w:eastAsia="es-ES_tradnl"/>
        </w:rPr>
      </w:pPr>
      <w:r w:rsidRPr="00BF5C0B">
        <w:rPr>
          <w:rFonts w:ascii="Arial" w:eastAsia="Times New Roman" w:hAnsi="Arial" w:cs="Arial"/>
          <w:noProof w:val="0"/>
          <w:sz w:val="24"/>
          <w:szCs w:val="24"/>
          <w:lang w:val="es-ES_tradnl" w:eastAsia="es-ES_tradnl"/>
        </w:rPr>
        <w:t xml:space="preserve">Sr. José Fernando Méndez Vindas, Regidor Propietario  </w:t>
      </w:r>
    </w:p>
    <w:p w:rsidR="00BF5C0B" w:rsidRPr="00BF5C0B" w:rsidRDefault="00BF5C0B" w:rsidP="00BF5C0B">
      <w:pPr>
        <w:numPr>
          <w:ilvl w:val="0"/>
          <w:numId w:val="59"/>
        </w:numPr>
        <w:spacing w:after="0" w:line="240" w:lineRule="auto"/>
        <w:jc w:val="both"/>
        <w:rPr>
          <w:rFonts w:ascii="Arial" w:eastAsia="Times New Roman" w:hAnsi="Arial" w:cs="Arial"/>
          <w:noProof w:val="0"/>
          <w:sz w:val="24"/>
          <w:szCs w:val="24"/>
          <w:lang w:val="es-ES_tradnl" w:eastAsia="es-ES_tradnl"/>
        </w:rPr>
      </w:pPr>
      <w:r w:rsidRPr="00BF5C0B">
        <w:rPr>
          <w:rFonts w:ascii="Arial" w:eastAsia="Times New Roman" w:hAnsi="Arial" w:cs="Arial"/>
          <w:noProof w:val="0"/>
          <w:sz w:val="24"/>
          <w:szCs w:val="24"/>
          <w:lang w:val="es-ES_tradnl" w:eastAsia="es-ES_tradnl"/>
        </w:rPr>
        <w:t xml:space="preserve">Arq. Santiago </w:t>
      </w:r>
      <w:proofErr w:type="spellStart"/>
      <w:r w:rsidRPr="00BF5C0B">
        <w:rPr>
          <w:rFonts w:ascii="Arial" w:eastAsia="Times New Roman" w:hAnsi="Arial" w:cs="Arial"/>
          <w:noProof w:val="0"/>
          <w:sz w:val="24"/>
          <w:szCs w:val="24"/>
          <w:lang w:val="es-ES_tradnl" w:eastAsia="es-ES_tradnl"/>
        </w:rPr>
        <w:t>Baizán</w:t>
      </w:r>
      <w:proofErr w:type="spellEnd"/>
      <w:r w:rsidRPr="00BF5C0B">
        <w:rPr>
          <w:rFonts w:ascii="Arial" w:eastAsia="Times New Roman" w:hAnsi="Arial" w:cs="Arial"/>
          <w:noProof w:val="0"/>
          <w:sz w:val="24"/>
          <w:szCs w:val="24"/>
          <w:lang w:val="es-ES_tradnl" w:eastAsia="es-ES_tradnl"/>
        </w:rPr>
        <w:t xml:space="preserve"> Hidalgo, Director de Departamento de Desarrollo y Control Urbano</w:t>
      </w:r>
    </w:p>
    <w:p w:rsidR="00BF5C0B" w:rsidRPr="00BF5C0B" w:rsidRDefault="00BF5C0B" w:rsidP="00BF5C0B">
      <w:pPr>
        <w:spacing w:after="0" w:line="240" w:lineRule="auto"/>
        <w:rPr>
          <w:rFonts w:ascii="Calibri" w:eastAsia="Calibri" w:hAnsi="Calibri" w:cs="Times New Roman"/>
          <w:noProof w:val="0"/>
          <w:lang w:val="es-ES" w:eastAsia="es-ES_tradnl"/>
        </w:rPr>
      </w:pPr>
    </w:p>
    <w:p w:rsidR="00BF5C0B" w:rsidRPr="00BF5C0B" w:rsidRDefault="00BF5C0B" w:rsidP="00BF5C0B">
      <w:pPr>
        <w:numPr>
          <w:ilvl w:val="0"/>
          <w:numId w:val="59"/>
        </w:numPr>
        <w:spacing w:after="0" w:line="360" w:lineRule="auto"/>
        <w:contextualSpacing/>
        <w:jc w:val="both"/>
        <w:rPr>
          <w:rFonts w:ascii="Arial" w:eastAsia="Times New Roman" w:hAnsi="Arial" w:cs="Arial"/>
          <w:noProof w:val="0"/>
          <w:sz w:val="24"/>
          <w:szCs w:val="24"/>
          <w:lang w:val="es-ES_tradnl" w:eastAsia="es-ES_tradnl"/>
        </w:rPr>
      </w:pPr>
      <w:r w:rsidRPr="00BF5C0B">
        <w:rPr>
          <w:rFonts w:ascii="Arial" w:eastAsia="Times New Roman" w:hAnsi="Arial" w:cs="Arial"/>
          <w:noProof w:val="0"/>
          <w:sz w:val="24"/>
          <w:szCs w:val="24"/>
          <w:lang w:val="es-ES_tradnl" w:eastAsia="es-ES_tradnl"/>
        </w:rPr>
        <w:lastRenderedPageBreak/>
        <w:t>Sr. José Rogelio López Mora, Representante de la Comunidad</w:t>
      </w:r>
    </w:p>
    <w:p w:rsidR="00BF5C0B" w:rsidRPr="00BF5C0B" w:rsidRDefault="00BF5C0B" w:rsidP="00BF5C0B">
      <w:pPr>
        <w:spacing w:after="0" w:line="240" w:lineRule="auto"/>
        <w:rPr>
          <w:rFonts w:ascii="Calibri" w:eastAsia="Calibri" w:hAnsi="Calibri" w:cs="Times New Roman"/>
          <w:noProof w:val="0"/>
          <w:lang w:val="es-ES" w:eastAsia="es-ES_tradnl"/>
        </w:rPr>
      </w:pPr>
    </w:p>
    <w:p w:rsidR="00BF5C0B" w:rsidRPr="00BF5C0B" w:rsidRDefault="00BF5C0B" w:rsidP="00BF5C0B">
      <w:pPr>
        <w:spacing w:after="0" w:line="360" w:lineRule="auto"/>
        <w:contextualSpacing/>
        <w:jc w:val="both"/>
        <w:rPr>
          <w:rFonts w:ascii="Arial" w:eastAsia="Times New Roman" w:hAnsi="Arial" w:cs="Arial"/>
          <w:b/>
          <w:noProof w:val="0"/>
          <w:sz w:val="24"/>
          <w:szCs w:val="24"/>
          <w:u w:val="single"/>
          <w:lang w:eastAsia="es-ES_tradnl"/>
        </w:rPr>
      </w:pPr>
      <w:r w:rsidRPr="00BF5C0B">
        <w:rPr>
          <w:rFonts w:ascii="Arial" w:eastAsia="Times New Roman" w:hAnsi="Arial" w:cs="Arial"/>
          <w:b/>
          <w:noProof w:val="0"/>
          <w:sz w:val="24"/>
          <w:szCs w:val="24"/>
          <w:u w:val="single"/>
          <w:lang w:val="es-ES_tradnl" w:eastAsia="es-ES_tradnl"/>
        </w:rPr>
        <w:t>Tema:</w:t>
      </w:r>
      <w:r w:rsidRPr="00BF5C0B">
        <w:rPr>
          <w:rFonts w:ascii="Arial" w:eastAsia="Times New Roman" w:hAnsi="Arial" w:cs="Arial"/>
          <w:noProof w:val="0"/>
          <w:sz w:val="24"/>
          <w:szCs w:val="24"/>
          <w:lang w:val="es-ES_tradnl" w:eastAsia="es-ES_tradnl"/>
        </w:rPr>
        <w:t xml:space="preserve"> A</w:t>
      </w:r>
      <w:proofErr w:type="spellStart"/>
      <w:r w:rsidRPr="00BF5C0B">
        <w:rPr>
          <w:rFonts w:ascii="Arial" w:hAnsi="Arial" w:cs="Arial"/>
          <w:noProof w:val="0"/>
          <w:sz w:val="24"/>
          <w:szCs w:val="24"/>
        </w:rPr>
        <w:t>nálisis</w:t>
      </w:r>
      <w:proofErr w:type="spellEnd"/>
      <w:r w:rsidRPr="00BF5C0B">
        <w:rPr>
          <w:rFonts w:ascii="Arial" w:hAnsi="Arial" w:cs="Arial"/>
          <w:noProof w:val="0"/>
          <w:sz w:val="24"/>
          <w:szCs w:val="24"/>
        </w:rPr>
        <w:t xml:space="preserve"> del expediente N° 20.316 “Adición de un artículo 18 bis y reforma del artículo 37 de la Ley de Planificación Urbana, N° 4240, de 05 de noviembre de 1968, y sus reformas, Ley para Sancionar las Violaciones a los Planes Reguladores”. </w:t>
      </w:r>
    </w:p>
    <w:p w:rsidR="00BF5C0B" w:rsidRPr="00BF5C0B" w:rsidRDefault="00BF5C0B" w:rsidP="00BF5C0B">
      <w:pPr>
        <w:jc w:val="center"/>
        <w:rPr>
          <w:rFonts w:ascii="Arial" w:hAnsi="Arial" w:cs="Arial"/>
          <w:b/>
          <w:noProof w:val="0"/>
          <w:sz w:val="24"/>
          <w:szCs w:val="24"/>
        </w:rPr>
      </w:pPr>
      <w:r w:rsidRPr="00BF5C0B">
        <w:rPr>
          <w:rFonts w:ascii="Arial" w:hAnsi="Arial" w:cs="Arial"/>
          <w:b/>
          <w:noProof w:val="0"/>
          <w:sz w:val="24"/>
          <w:szCs w:val="24"/>
        </w:rPr>
        <w:t>CONSIDERANDO</w:t>
      </w:r>
    </w:p>
    <w:p w:rsidR="00BF5C0B" w:rsidRPr="00BF5C0B" w:rsidRDefault="00BF5C0B" w:rsidP="00BF5C0B">
      <w:pPr>
        <w:numPr>
          <w:ilvl w:val="0"/>
          <w:numId w:val="63"/>
        </w:numPr>
        <w:spacing w:after="0" w:line="360" w:lineRule="auto"/>
        <w:contextualSpacing/>
        <w:jc w:val="both"/>
        <w:rPr>
          <w:rFonts w:ascii="Arial" w:eastAsia="Calibri" w:hAnsi="Arial" w:cs="Arial"/>
          <w:b/>
          <w:noProof w:val="0"/>
          <w:sz w:val="24"/>
          <w:szCs w:val="24"/>
          <w:lang w:val="es-ES"/>
        </w:rPr>
      </w:pPr>
      <w:r w:rsidRPr="00BF5C0B">
        <w:rPr>
          <w:rFonts w:ascii="Arial" w:eastAsia="Times New Roman" w:hAnsi="Arial" w:cs="Arial"/>
          <w:noProof w:val="0"/>
          <w:sz w:val="24"/>
          <w:szCs w:val="24"/>
          <w:lang w:val="es-ES_tradnl" w:eastAsia="es-ES_tradnl"/>
        </w:rPr>
        <w:t xml:space="preserve">Oficio AL-CPAJ-OFI-0263-2018, recibido vía correo el día 24 de octubre de 2018, suscrito por la Sra. Silvia Jiménez </w:t>
      </w:r>
      <w:proofErr w:type="spellStart"/>
      <w:r w:rsidRPr="00BF5C0B">
        <w:rPr>
          <w:rFonts w:ascii="Arial" w:eastAsia="Times New Roman" w:hAnsi="Arial" w:cs="Arial"/>
          <w:noProof w:val="0"/>
          <w:sz w:val="24"/>
          <w:szCs w:val="24"/>
          <w:lang w:val="es-ES_tradnl" w:eastAsia="es-ES_tradnl"/>
        </w:rPr>
        <w:t>Jiménez</w:t>
      </w:r>
      <w:proofErr w:type="spellEnd"/>
      <w:r w:rsidRPr="00BF5C0B">
        <w:rPr>
          <w:rFonts w:ascii="Arial" w:eastAsia="Times New Roman" w:hAnsi="Arial" w:cs="Arial"/>
          <w:noProof w:val="0"/>
          <w:sz w:val="24"/>
          <w:szCs w:val="24"/>
          <w:lang w:val="es-ES_tradnl" w:eastAsia="es-ES_tradnl"/>
        </w:rPr>
        <w:t>, Área de Comisiones Legislativas VII, Asamblea Legislativa, donde remite el expediente N° 20.316 “ADICIÓN DE UN ARTÍCULO 18 BIS Y REFORMA DEL ARTÍCULO 37 DE LA LEY DE PLANIFICACIÓN URBANA, N.° 4240, DE 15 DE NOVIEMBRE DE 1968, Y SUS REFORMAS, LEY PARA SANCIONAR LAS VIOLACIONES A LOS PLANES REGULADORES.”</w:t>
      </w:r>
    </w:p>
    <w:p w:rsidR="00BF5C0B" w:rsidRPr="00BF5C0B" w:rsidRDefault="00BF5C0B" w:rsidP="00BF5C0B">
      <w:pPr>
        <w:spacing w:after="0" w:line="240" w:lineRule="auto"/>
        <w:rPr>
          <w:rFonts w:ascii="Calibri" w:eastAsia="Calibri" w:hAnsi="Calibri" w:cs="Times New Roman"/>
          <w:noProof w:val="0"/>
          <w:lang w:val="es-ES"/>
        </w:rPr>
      </w:pPr>
    </w:p>
    <w:p w:rsidR="00BF5C0B" w:rsidRPr="00BF5C0B" w:rsidRDefault="00BF5C0B" w:rsidP="00BF5C0B">
      <w:pPr>
        <w:numPr>
          <w:ilvl w:val="0"/>
          <w:numId w:val="63"/>
        </w:numPr>
        <w:spacing w:after="0" w:line="360" w:lineRule="auto"/>
        <w:contextualSpacing/>
        <w:jc w:val="both"/>
        <w:rPr>
          <w:rFonts w:ascii="Arial" w:eastAsia="Calibri" w:hAnsi="Arial" w:cs="Arial"/>
          <w:noProof w:val="0"/>
          <w:sz w:val="24"/>
          <w:szCs w:val="24"/>
        </w:rPr>
      </w:pPr>
      <w:r w:rsidRPr="00BF5C0B">
        <w:rPr>
          <w:rFonts w:ascii="Arial" w:eastAsia="Calibri" w:hAnsi="Arial" w:cs="Arial"/>
          <w:noProof w:val="0"/>
          <w:sz w:val="24"/>
          <w:szCs w:val="24"/>
        </w:rPr>
        <w:t xml:space="preserve">Acuerdo municipal CM 618-18 adoptado en la sesión ordinaria N° 44-18 celebrada el día 29 de octubre de 2018, mediante el cual se remite el oficio citado a la Comisión Especial del Plan Regulador para su respectivo análisis según corresponda. </w:t>
      </w:r>
    </w:p>
    <w:p w:rsidR="00BF5C0B" w:rsidRPr="00BF5C0B" w:rsidRDefault="00BF5C0B" w:rsidP="00BF5C0B">
      <w:pPr>
        <w:spacing w:after="0" w:line="240" w:lineRule="auto"/>
        <w:rPr>
          <w:rFonts w:ascii="Calibri" w:eastAsia="Calibri" w:hAnsi="Calibri" w:cs="Times New Roman"/>
          <w:noProof w:val="0"/>
        </w:rPr>
      </w:pPr>
    </w:p>
    <w:p w:rsidR="00BF5C0B" w:rsidRPr="00BF5C0B" w:rsidRDefault="00BF5C0B" w:rsidP="00BF5C0B">
      <w:pPr>
        <w:numPr>
          <w:ilvl w:val="0"/>
          <w:numId w:val="63"/>
        </w:numPr>
        <w:spacing w:after="0" w:line="360" w:lineRule="auto"/>
        <w:contextualSpacing/>
        <w:jc w:val="both"/>
        <w:rPr>
          <w:rFonts w:ascii="Arial" w:eastAsia="Calibri" w:hAnsi="Arial" w:cs="Arial"/>
          <w:noProof w:val="0"/>
          <w:sz w:val="24"/>
          <w:szCs w:val="24"/>
        </w:rPr>
      </w:pPr>
      <w:r w:rsidRPr="00BF5C0B">
        <w:rPr>
          <w:rFonts w:ascii="Arial" w:eastAsia="Calibri" w:hAnsi="Arial" w:cs="Arial"/>
          <w:noProof w:val="0"/>
          <w:sz w:val="24"/>
          <w:szCs w:val="24"/>
        </w:rPr>
        <w:t xml:space="preserve">Que se propone que los siguientes artículos, se lean de la siguiente manera: </w:t>
      </w:r>
    </w:p>
    <w:p w:rsidR="00BF5C0B" w:rsidRPr="00BF5C0B" w:rsidRDefault="00BF5C0B" w:rsidP="00BF5C0B">
      <w:pPr>
        <w:spacing w:after="0" w:line="240" w:lineRule="auto"/>
        <w:rPr>
          <w:rFonts w:ascii="Calibri" w:eastAsia="Calibri" w:hAnsi="Calibri" w:cs="Times New Roman"/>
          <w:noProof w:val="0"/>
        </w:rPr>
      </w:pPr>
    </w:p>
    <w:p w:rsidR="00BF5C0B" w:rsidRPr="00BF5C0B" w:rsidRDefault="00BF5C0B" w:rsidP="00BF5C0B">
      <w:pPr>
        <w:spacing w:after="0" w:line="240" w:lineRule="auto"/>
        <w:ind w:left="850"/>
        <w:jc w:val="both"/>
        <w:rPr>
          <w:rFonts w:ascii="Arial" w:hAnsi="Arial" w:cs="Arial"/>
          <w:b/>
          <w:noProof w:val="0"/>
          <w:u w:val="single"/>
        </w:rPr>
      </w:pPr>
      <w:r w:rsidRPr="00BF5C0B">
        <w:rPr>
          <w:rFonts w:ascii="Arial" w:hAnsi="Arial" w:cs="Arial"/>
          <w:b/>
          <w:noProof w:val="0"/>
          <w:u w:val="single"/>
        </w:rPr>
        <w:t>“Artículo 18 bis.-</w:t>
      </w:r>
      <w:r w:rsidRPr="00BF5C0B">
        <w:rPr>
          <w:rFonts w:ascii="Arial" w:hAnsi="Arial" w:cs="Arial"/>
          <w:b/>
          <w:noProof w:val="0"/>
        </w:rPr>
        <w:tab/>
        <w:t xml:space="preserve">   </w:t>
      </w:r>
      <w:r w:rsidRPr="00BF5C0B">
        <w:rPr>
          <w:rFonts w:ascii="Arial" w:hAnsi="Arial" w:cs="Arial"/>
          <w:noProof w:val="0"/>
        </w:rPr>
        <w:t xml:space="preserve">Los planes reguladores municipales serán de acatamiento obligatorio dentro de su jurisdicción territorial.  </w:t>
      </w:r>
      <w:r w:rsidRPr="00BF5C0B">
        <w:rPr>
          <w:rFonts w:ascii="Arial" w:hAnsi="Arial" w:cs="Arial"/>
          <w:noProof w:val="0"/>
          <w:u w:val="single"/>
        </w:rPr>
        <w:t>Una vez finalizadas las obras aprobadas en el marco del plan regulador, la municipalidad deberá certificar que las mismas se llevaron a cabo de conformidad con la licencia otorgada. De lo contrario las entidades prestadoras de los servicios públicos no podrán instalar los mismos y de no corregir las inconsistencias que señale la municipalidad, se demolerá toda obra o proyecto que se realice en contravención del plan regulador</w:t>
      </w:r>
      <w:r w:rsidRPr="00BF5C0B">
        <w:rPr>
          <w:rFonts w:ascii="Arial" w:hAnsi="Arial" w:cs="Arial"/>
          <w:noProof w:val="0"/>
        </w:rPr>
        <w:t>.”</w:t>
      </w:r>
    </w:p>
    <w:p w:rsidR="00BF5C0B" w:rsidRPr="00BF5C0B" w:rsidRDefault="00BF5C0B" w:rsidP="00BF5C0B">
      <w:pPr>
        <w:spacing w:after="0" w:line="240" w:lineRule="auto"/>
        <w:ind w:left="850"/>
        <w:jc w:val="both"/>
        <w:rPr>
          <w:rFonts w:ascii="Arial" w:hAnsi="Arial" w:cs="Arial"/>
          <w:b/>
          <w:noProof w:val="0"/>
          <w:u w:val="single"/>
        </w:rPr>
      </w:pPr>
    </w:p>
    <w:p w:rsidR="00BF5C0B" w:rsidRPr="00BF5C0B" w:rsidRDefault="00BF5C0B" w:rsidP="00BF5C0B">
      <w:pPr>
        <w:spacing w:after="0" w:line="240" w:lineRule="auto"/>
        <w:ind w:left="850"/>
        <w:jc w:val="both"/>
        <w:rPr>
          <w:rFonts w:ascii="Arial" w:hAnsi="Arial" w:cs="Arial"/>
          <w:noProof w:val="0"/>
        </w:rPr>
      </w:pPr>
      <w:r w:rsidRPr="00BF5C0B">
        <w:rPr>
          <w:rFonts w:ascii="Arial" w:hAnsi="Arial" w:cs="Arial"/>
          <w:b/>
          <w:noProof w:val="0"/>
          <w:u w:val="single"/>
        </w:rPr>
        <w:t>“Artículo 37.-</w:t>
      </w:r>
      <w:r w:rsidRPr="00BF5C0B">
        <w:rPr>
          <w:rFonts w:ascii="Arial" w:hAnsi="Arial" w:cs="Arial"/>
          <w:b/>
          <w:noProof w:val="0"/>
        </w:rPr>
        <w:tab/>
      </w:r>
      <w:r w:rsidRPr="00BF5C0B">
        <w:rPr>
          <w:rFonts w:ascii="Arial" w:hAnsi="Arial" w:cs="Arial"/>
          <w:noProof w:val="0"/>
        </w:rPr>
        <w:t xml:space="preserve">Será sancionada con prisión de uno a seis años el </w:t>
      </w:r>
      <w:r w:rsidRPr="00BF5C0B">
        <w:rPr>
          <w:rFonts w:ascii="Arial" w:hAnsi="Arial" w:cs="Arial"/>
          <w:noProof w:val="0"/>
          <w:u w:val="single"/>
        </w:rPr>
        <w:t>servidor público</w:t>
      </w:r>
      <w:r w:rsidRPr="00BF5C0B">
        <w:rPr>
          <w:rFonts w:ascii="Arial" w:hAnsi="Arial" w:cs="Arial"/>
          <w:noProof w:val="0"/>
        </w:rPr>
        <w:t xml:space="preserve"> que con violación a la normativa de desarrollo urbano y ordenamiento territorial:</w:t>
      </w:r>
    </w:p>
    <w:p w:rsidR="00BF5C0B" w:rsidRPr="00BF5C0B" w:rsidRDefault="00BF5C0B" w:rsidP="00BF5C0B">
      <w:pPr>
        <w:spacing w:after="0" w:line="240" w:lineRule="auto"/>
        <w:ind w:left="850"/>
        <w:jc w:val="both"/>
        <w:rPr>
          <w:rFonts w:ascii="Arial" w:hAnsi="Arial" w:cs="Arial"/>
          <w:noProof w:val="0"/>
        </w:rPr>
      </w:pPr>
    </w:p>
    <w:p w:rsidR="00BF5C0B" w:rsidRPr="00BF5C0B" w:rsidRDefault="00BF5C0B" w:rsidP="00BF5C0B">
      <w:pPr>
        <w:spacing w:after="0" w:line="240" w:lineRule="auto"/>
        <w:ind w:left="1400"/>
        <w:contextualSpacing/>
        <w:jc w:val="both"/>
        <w:rPr>
          <w:rFonts w:ascii="Arial" w:hAnsi="Arial" w:cs="Arial"/>
          <w:noProof w:val="0"/>
        </w:rPr>
      </w:pPr>
      <w:r w:rsidRPr="00BF5C0B">
        <w:rPr>
          <w:rFonts w:ascii="Arial" w:hAnsi="Arial" w:cs="Arial"/>
          <w:b/>
          <w:noProof w:val="0"/>
        </w:rPr>
        <w:t>a)</w:t>
      </w:r>
      <w:r w:rsidRPr="00BF5C0B">
        <w:rPr>
          <w:rFonts w:ascii="Arial" w:hAnsi="Arial" w:cs="Arial"/>
          <w:noProof w:val="0"/>
        </w:rPr>
        <w:tab/>
        <w:t>Autorice o responda por el visado de un plano.</w:t>
      </w:r>
    </w:p>
    <w:p w:rsidR="00BF5C0B" w:rsidRPr="00BF5C0B" w:rsidRDefault="00BF5C0B" w:rsidP="00BF5C0B">
      <w:pPr>
        <w:spacing w:after="0" w:line="240" w:lineRule="auto"/>
        <w:ind w:left="1400"/>
        <w:contextualSpacing/>
        <w:jc w:val="both"/>
        <w:rPr>
          <w:rFonts w:ascii="Arial" w:hAnsi="Arial" w:cs="Arial"/>
          <w:noProof w:val="0"/>
        </w:rPr>
      </w:pPr>
    </w:p>
    <w:p w:rsidR="00BF5C0B" w:rsidRPr="00BF5C0B" w:rsidRDefault="00BF5C0B" w:rsidP="00BF5C0B">
      <w:pPr>
        <w:spacing w:after="0" w:line="240" w:lineRule="auto"/>
        <w:ind w:left="1400"/>
        <w:contextualSpacing/>
        <w:jc w:val="both"/>
        <w:rPr>
          <w:rFonts w:ascii="Arial" w:hAnsi="Arial" w:cs="Arial"/>
          <w:noProof w:val="0"/>
        </w:rPr>
      </w:pPr>
      <w:r w:rsidRPr="00BF5C0B">
        <w:rPr>
          <w:rFonts w:ascii="Arial" w:hAnsi="Arial" w:cs="Arial"/>
          <w:b/>
          <w:noProof w:val="0"/>
        </w:rPr>
        <w:t>b)</w:t>
      </w:r>
      <w:r w:rsidRPr="00BF5C0B">
        <w:rPr>
          <w:rFonts w:ascii="Arial" w:hAnsi="Arial" w:cs="Arial"/>
          <w:noProof w:val="0"/>
        </w:rPr>
        <w:tab/>
        <w:t>Autorice o permita el establecimiento de actividades obras o proyectos que no se apeguen estrictamente al plan regulador.</w:t>
      </w:r>
    </w:p>
    <w:p w:rsidR="00BF5C0B" w:rsidRPr="00BF5C0B" w:rsidRDefault="00BF5C0B" w:rsidP="00BF5C0B">
      <w:pPr>
        <w:spacing w:after="0" w:line="240" w:lineRule="auto"/>
        <w:ind w:left="1400"/>
        <w:contextualSpacing/>
        <w:jc w:val="both"/>
        <w:rPr>
          <w:rFonts w:ascii="Arial" w:hAnsi="Arial" w:cs="Arial"/>
          <w:noProof w:val="0"/>
        </w:rPr>
      </w:pPr>
    </w:p>
    <w:p w:rsidR="00BF5C0B" w:rsidRPr="00BF5C0B" w:rsidRDefault="00BF5C0B" w:rsidP="00BF5C0B">
      <w:pPr>
        <w:spacing w:after="0" w:line="240" w:lineRule="auto"/>
        <w:ind w:left="850" w:firstLine="550"/>
        <w:jc w:val="both"/>
        <w:rPr>
          <w:rFonts w:ascii="Arial" w:hAnsi="Arial" w:cs="Arial"/>
          <w:noProof w:val="0"/>
        </w:rPr>
      </w:pPr>
      <w:r w:rsidRPr="00BF5C0B">
        <w:rPr>
          <w:rFonts w:ascii="Arial" w:hAnsi="Arial" w:cs="Arial"/>
          <w:noProof w:val="0"/>
        </w:rPr>
        <w:lastRenderedPageBreak/>
        <w:t xml:space="preserve">La pena será aumentada en un tercio cuando se trate de actos finales de autorización de permisos de construcción otorgados o de la omisión de demoler las obras ilegales por parte de la municipalidad. </w:t>
      </w:r>
    </w:p>
    <w:p w:rsidR="00BF5C0B" w:rsidRPr="00BF5C0B" w:rsidRDefault="00BF5C0B" w:rsidP="00BF5C0B">
      <w:pPr>
        <w:spacing w:after="0" w:line="240" w:lineRule="auto"/>
        <w:ind w:left="850"/>
        <w:jc w:val="both"/>
        <w:rPr>
          <w:rFonts w:ascii="Arial" w:hAnsi="Arial" w:cs="Arial"/>
          <w:noProof w:val="0"/>
        </w:rPr>
      </w:pPr>
    </w:p>
    <w:p w:rsidR="00BF5C0B" w:rsidRPr="00BF5C0B" w:rsidRDefault="00BF5C0B" w:rsidP="00BF5C0B">
      <w:pPr>
        <w:spacing w:after="0" w:line="240" w:lineRule="auto"/>
        <w:ind w:left="850" w:firstLine="550"/>
        <w:jc w:val="both"/>
        <w:rPr>
          <w:rFonts w:ascii="Arial" w:hAnsi="Arial" w:cs="Arial"/>
          <w:noProof w:val="0"/>
        </w:rPr>
      </w:pPr>
      <w:r w:rsidRPr="00BF5C0B">
        <w:rPr>
          <w:rFonts w:ascii="Arial" w:hAnsi="Arial" w:cs="Arial"/>
          <w:noProof w:val="0"/>
        </w:rPr>
        <w:t>Lo anterior sin perjuicio de la responsabilidad civil y administrativa, según corresponda.”</w:t>
      </w:r>
    </w:p>
    <w:p w:rsidR="00BF5C0B" w:rsidRPr="00BF5C0B" w:rsidRDefault="00BF5C0B" w:rsidP="00BF5C0B">
      <w:pPr>
        <w:spacing w:after="0" w:line="240" w:lineRule="auto"/>
        <w:rPr>
          <w:rFonts w:ascii="Calibri" w:eastAsia="Calibri" w:hAnsi="Calibri" w:cs="Times New Roman"/>
          <w:noProof w:val="0"/>
          <w:lang w:val="es-ES"/>
        </w:rPr>
      </w:pPr>
    </w:p>
    <w:p w:rsidR="00BF5C0B" w:rsidRPr="00BF5C0B" w:rsidRDefault="00BF5C0B" w:rsidP="00BF5C0B">
      <w:pPr>
        <w:spacing w:after="0" w:line="240" w:lineRule="auto"/>
        <w:rPr>
          <w:rFonts w:ascii="Calibri" w:eastAsia="Calibri" w:hAnsi="Calibri" w:cs="Times New Roman"/>
          <w:noProof w:val="0"/>
          <w:lang w:val="es-ES"/>
        </w:rPr>
      </w:pPr>
    </w:p>
    <w:p w:rsidR="00BF5C0B" w:rsidRPr="00BF5C0B" w:rsidRDefault="00BF5C0B" w:rsidP="00BF5C0B">
      <w:pPr>
        <w:numPr>
          <w:ilvl w:val="0"/>
          <w:numId w:val="63"/>
        </w:numPr>
        <w:spacing w:after="0" w:line="360" w:lineRule="auto"/>
        <w:contextualSpacing/>
        <w:jc w:val="both"/>
        <w:rPr>
          <w:rFonts w:ascii="Arial" w:eastAsia="Calibri" w:hAnsi="Arial" w:cs="Arial"/>
          <w:noProof w:val="0"/>
          <w:sz w:val="24"/>
          <w:szCs w:val="24"/>
        </w:rPr>
      </w:pPr>
      <w:r w:rsidRPr="00BF5C0B">
        <w:rPr>
          <w:rFonts w:ascii="Arial" w:eastAsia="Calibri" w:hAnsi="Arial" w:cs="Arial"/>
          <w:noProof w:val="0"/>
          <w:sz w:val="24"/>
          <w:szCs w:val="24"/>
        </w:rPr>
        <w:t>Acta N° 08-18 de la reunión celebrada el día 08 de noviembre de 2018, donde se analizó el tema.</w:t>
      </w:r>
    </w:p>
    <w:p w:rsidR="00BF5C0B" w:rsidRPr="00BF5C0B" w:rsidRDefault="00BF5C0B" w:rsidP="00BF5C0B">
      <w:pPr>
        <w:spacing w:after="0" w:line="360" w:lineRule="auto"/>
        <w:ind w:left="720"/>
        <w:jc w:val="center"/>
        <w:rPr>
          <w:rFonts w:ascii="Arial" w:eastAsia="SimSun" w:hAnsi="Arial" w:cs="Arial"/>
          <w:b/>
          <w:noProof w:val="0"/>
          <w:sz w:val="24"/>
          <w:szCs w:val="24"/>
        </w:rPr>
      </w:pPr>
      <w:r w:rsidRPr="00BF5C0B">
        <w:rPr>
          <w:rFonts w:ascii="Arial" w:eastAsia="SimSun" w:hAnsi="Arial" w:cs="Arial"/>
          <w:b/>
          <w:noProof w:val="0"/>
          <w:sz w:val="24"/>
          <w:szCs w:val="24"/>
        </w:rPr>
        <w:t>RECOMENDACIONES</w:t>
      </w:r>
    </w:p>
    <w:p w:rsidR="00BF5C0B" w:rsidRPr="00BF5C0B" w:rsidRDefault="00BF5C0B" w:rsidP="00BF5C0B">
      <w:pPr>
        <w:spacing w:after="0" w:line="240" w:lineRule="auto"/>
        <w:rPr>
          <w:rFonts w:ascii="Calibri" w:eastAsia="Calibri" w:hAnsi="Calibri" w:cs="Times New Roman"/>
          <w:noProof w:val="0"/>
        </w:rPr>
      </w:pPr>
    </w:p>
    <w:p w:rsidR="00BF5C0B" w:rsidRPr="00BF5C0B" w:rsidRDefault="00BF5C0B" w:rsidP="00BF5C0B">
      <w:pPr>
        <w:spacing w:after="0" w:line="360" w:lineRule="auto"/>
        <w:jc w:val="both"/>
        <w:rPr>
          <w:rFonts w:ascii="Arial" w:eastAsia="SimSun" w:hAnsi="Arial" w:cs="Arial"/>
          <w:noProof w:val="0"/>
          <w:sz w:val="24"/>
          <w:szCs w:val="24"/>
        </w:rPr>
      </w:pPr>
      <w:r w:rsidRPr="00BF5C0B">
        <w:rPr>
          <w:rFonts w:ascii="Arial" w:eastAsia="SimSun" w:hAnsi="Arial" w:cs="Arial"/>
          <w:noProof w:val="0"/>
          <w:sz w:val="24"/>
          <w:szCs w:val="24"/>
        </w:rPr>
        <w:t>Se le recomienda al honorable Concejo Municipal:</w:t>
      </w:r>
    </w:p>
    <w:p w:rsidR="00BF5C0B" w:rsidRPr="00BF5C0B" w:rsidRDefault="00BF5C0B" w:rsidP="00BF5C0B">
      <w:pPr>
        <w:spacing w:after="0" w:line="240" w:lineRule="auto"/>
        <w:rPr>
          <w:rFonts w:ascii="Calibri" w:eastAsia="Calibri" w:hAnsi="Calibri" w:cs="Times New Roman"/>
          <w:noProof w:val="0"/>
          <w:lang w:val="es-ES"/>
        </w:rPr>
      </w:pPr>
    </w:p>
    <w:p w:rsidR="00BF5C0B" w:rsidRPr="00BF5C0B" w:rsidRDefault="00BF5C0B" w:rsidP="00BF5C0B">
      <w:pPr>
        <w:spacing w:after="0" w:line="360" w:lineRule="auto"/>
        <w:contextualSpacing/>
        <w:jc w:val="both"/>
        <w:rPr>
          <w:rFonts w:ascii="Arial" w:eastAsia="Times New Roman" w:hAnsi="Arial" w:cs="Arial"/>
          <w:b/>
          <w:noProof w:val="0"/>
          <w:sz w:val="24"/>
          <w:szCs w:val="24"/>
          <w:u w:val="single"/>
          <w:lang w:eastAsia="es-ES_tradnl"/>
        </w:rPr>
      </w:pPr>
      <w:r w:rsidRPr="00BF5C0B">
        <w:rPr>
          <w:rFonts w:ascii="Arial" w:eastAsia="Calibri" w:hAnsi="Arial" w:cs="Arial"/>
          <w:noProof w:val="0"/>
          <w:sz w:val="24"/>
          <w:szCs w:val="24"/>
        </w:rPr>
        <w:t xml:space="preserve">Declararse parcialmente a favor del </w:t>
      </w:r>
      <w:r w:rsidRPr="00BF5C0B">
        <w:rPr>
          <w:rFonts w:ascii="Arial" w:hAnsi="Arial" w:cs="Arial"/>
          <w:noProof w:val="0"/>
          <w:sz w:val="24"/>
          <w:szCs w:val="24"/>
        </w:rPr>
        <w:t xml:space="preserve">expediente N° 20.316 “Adición de un artículo 18 bis y reforma del artículo 37 de la Ley de Planificación Urbana, N° 4240, de 05 de noviembre de 1968, y sus reformas, Ley para Sancionar las Violaciones a los Planes Reguladores”, tomando en cuenta las observaciones señaladas en el considerando N° 3. </w:t>
      </w:r>
    </w:p>
    <w:p w:rsidR="00BF5C0B" w:rsidRPr="00BF5C0B" w:rsidRDefault="00BF5C0B" w:rsidP="00BF5C0B">
      <w:pPr>
        <w:spacing w:after="0" w:line="240" w:lineRule="auto"/>
        <w:jc w:val="both"/>
        <w:rPr>
          <w:rFonts w:ascii="Arial" w:eastAsia="Calibri" w:hAnsi="Arial" w:cs="Arial"/>
          <w:noProof w:val="0"/>
          <w:sz w:val="24"/>
          <w:szCs w:val="24"/>
        </w:rPr>
      </w:pPr>
    </w:p>
    <w:p w:rsidR="00BF5C0B" w:rsidRPr="00BF5C0B" w:rsidRDefault="00BF5C0B" w:rsidP="00BF5C0B">
      <w:pPr>
        <w:spacing w:after="0" w:line="360" w:lineRule="auto"/>
        <w:jc w:val="both"/>
        <w:rPr>
          <w:rFonts w:ascii="Arial" w:eastAsia="SimSun" w:hAnsi="Arial" w:cs="Arial"/>
          <w:noProof w:val="0"/>
          <w:sz w:val="24"/>
          <w:szCs w:val="24"/>
          <w:lang w:val="es-ES"/>
        </w:rPr>
      </w:pPr>
      <w:r w:rsidRPr="00BF5C0B">
        <w:rPr>
          <w:rFonts w:ascii="Arial" w:eastAsia="SimSun" w:hAnsi="Arial" w:cs="Arial"/>
          <w:noProof w:val="0"/>
          <w:sz w:val="24"/>
          <w:szCs w:val="24"/>
          <w:lang w:val="es-ES"/>
        </w:rPr>
        <w:t xml:space="preserve"> Firma de los miembros de la Comisión Especial del Plan Regulador: </w:t>
      </w:r>
    </w:p>
    <w:p w:rsidR="00BF5C0B" w:rsidRPr="00BF5C0B" w:rsidRDefault="00BF5C0B" w:rsidP="00BF5C0B">
      <w:pPr>
        <w:spacing w:after="0" w:line="360" w:lineRule="auto"/>
        <w:jc w:val="both"/>
        <w:rPr>
          <w:rFonts w:ascii="Arial" w:eastAsia="SimSun" w:hAnsi="Arial" w:cs="Arial"/>
          <w:noProof w:val="0"/>
          <w:sz w:val="24"/>
          <w:szCs w:val="24"/>
          <w:lang w:val="es-ES"/>
        </w:rPr>
      </w:pPr>
    </w:p>
    <w:p w:rsidR="00BF5C0B" w:rsidRPr="00BF5C0B" w:rsidRDefault="00BF5C0B" w:rsidP="00BF5C0B">
      <w:pPr>
        <w:spacing w:line="360" w:lineRule="auto"/>
        <w:jc w:val="both"/>
        <w:rPr>
          <w:rFonts w:ascii="Arial" w:hAnsi="Arial" w:cs="Arial"/>
          <w:noProof w:val="0"/>
          <w:sz w:val="24"/>
          <w:szCs w:val="24"/>
        </w:rPr>
      </w:pPr>
      <w:r w:rsidRPr="00BF5C0B">
        <w:rPr>
          <w:rFonts w:ascii="Arial" w:hAnsi="Arial" w:cs="Arial"/>
          <w:sz w:val="24"/>
          <w:szCs w:val="24"/>
          <w:lang w:eastAsia="es-CR"/>
        </w:rPr>
        <mc:AlternateContent>
          <mc:Choice Requires="wps">
            <w:drawing>
              <wp:anchor distT="0" distB="0" distL="114300" distR="114300" simplePos="0" relativeHeight="251693056" behindDoc="0" locked="0" layoutInCell="1" allowOverlap="1" wp14:anchorId="26D64676" wp14:editId="0559E434">
                <wp:simplePos x="0" y="0"/>
                <wp:positionH relativeFrom="column">
                  <wp:posOffset>3105150</wp:posOffset>
                </wp:positionH>
                <wp:positionV relativeFrom="paragraph">
                  <wp:posOffset>189865</wp:posOffset>
                </wp:positionV>
                <wp:extent cx="2428875" cy="19050"/>
                <wp:effectExtent l="0" t="0" r="28575" b="19050"/>
                <wp:wrapNone/>
                <wp:docPr id="48" name="Conector recto 48"/>
                <wp:cNvGraphicFramePr/>
                <a:graphic xmlns:a="http://schemas.openxmlformats.org/drawingml/2006/main">
                  <a:graphicData uri="http://schemas.microsoft.com/office/word/2010/wordprocessingShape">
                    <wps:wsp>
                      <wps:cNvCnPr/>
                      <wps:spPr>
                        <a:xfrm flipV="1">
                          <a:off x="0" y="0"/>
                          <a:ext cx="2428875" cy="190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7042773" id="Conector recto 48" o:spid="_x0000_s1026" style="position:absolute;flip:y;z-index:251693056;visibility:visible;mso-wrap-style:square;mso-wrap-distance-left:9pt;mso-wrap-distance-top:0;mso-wrap-distance-right:9pt;mso-wrap-distance-bottom:0;mso-position-horizontal:absolute;mso-position-horizontal-relative:text;mso-position-vertical:absolute;mso-position-vertical-relative:text" from="244.5pt,14.95pt" to="435.7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" strokecolor="windowText" strokeweight=".5pt">
                <v:stroke joinstyle="miter"/>
              </v:line>
            </w:pict>
          </mc:Fallback>
        </mc:AlternateContent>
      </w:r>
      <w:r w:rsidRPr="00BF5C0B">
        <w:rPr>
          <w:rFonts w:ascii="Arial" w:hAnsi="Arial" w:cs="Arial"/>
          <w:sz w:val="24"/>
          <w:szCs w:val="24"/>
          <w:lang w:eastAsia="es-CR"/>
        </w:rPr>
        <mc:AlternateContent>
          <mc:Choice Requires="wps">
            <w:drawing>
              <wp:anchor distT="0" distB="0" distL="114300" distR="114300" simplePos="0" relativeHeight="251692032" behindDoc="0" locked="0" layoutInCell="1" allowOverlap="1" wp14:anchorId="64944F5E" wp14:editId="28B5B6FF">
                <wp:simplePos x="0" y="0"/>
                <wp:positionH relativeFrom="column">
                  <wp:posOffset>-51436</wp:posOffset>
                </wp:positionH>
                <wp:positionV relativeFrom="paragraph">
                  <wp:posOffset>219710</wp:posOffset>
                </wp:positionV>
                <wp:extent cx="2428875" cy="19050"/>
                <wp:effectExtent l="0" t="0" r="28575" b="19050"/>
                <wp:wrapNone/>
                <wp:docPr id="49" name="Conector recto 49"/>
                <wp:cNvGraphicFramePr/>
                <a:graphic xmlns:a="http://schemas.openxmlformats.org/drawingml/2006/main">
                  <a:graphicData uri="http://schemas.microsoft.com/office/word/2010/wordprocessingShape">
                    <wps:wsp>
                      <wps:cNvCnPr/>
                      <wps:spPr>
                        <a:xfrm flipV="1">
                          <a:off x="0" y="0"/>
                          <a:ext cx="2428875" cy="190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BF25225" id="Conector recto 49" o:spid="_x0000_s1026" style="position:absolute;flip:y;z-index:251692032;visibility:visible;mso-wrap-style:square;mso-wrap-distance-left:9pt;mso-wrap-distance-top:0;mso-wrap-distance-right:9pt;mso-wrap-distance-bottom:0;mso-position-horizontal:absolute;mso-position-horizontal-relative:text;mso-position-vertical:absolute;mso-position-vertical-relative:text" from="-4.05pt,17.3pt" to="187.2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" strokecolor="windowText" strokeweight=".5pt">
                <v:stroke joinstyle="miter"/>
              </v:line>
            </w:pict>
          </mc:Fallback>
        </mc:AlternateContent>
      </w:r>
    </w:p>
    <w:p w:rsidR="00BF5C0B" w:rsidRPr="00BF5C0B" w:rsidRDefault="00BF5C0B" w:rsidP="00BF5C0B">
      <w:pPr>
        <w:spacing w:line="360" w:lineRule="auto"/>
        <w:jc w:val="both"/>
        <w:rPr>
          <w:rFonts w:ascii="Arial" w:hAnsi="Arial" w:cs="Arial"/>
          <w:noProof w:val="0"/>
          <w:sz w:val="24"/>
          <w:szCs w:val="24"/>
        </w:rPr>
      </w:pPr>
      <w:r w:rsidRPr="00BF5C0B">
        <w:rPr>
          <w:rFonts w:ascii="Arial" w:hAnsi="Arial" w:cs="Arial"/>
          <w:noProof w:val="0"/>
          <w:sz w:val="24"/>
          <w:szCs w:val="24"/>
        </w:rPr>
        <w:t xml:space="preserve">Sr. Julio Benavides Espinoza                               Sr. Allan Alfaro Arias  </w:t>
      </w:r>
    </w:p>
    <w:p w:rsidR="00BF5C0B" w:rsidRPr="00BF5C0B" w:rsidRDefault="00BF5C0B" w:rsidP="00BF5C0B">
      <w:pPr>
        <w:spacing w:line="360" w:lineRule="auto"/>
        <w:jc w:val="both"/>
        <w:rPr>
          <w:rFonts w:ascii="Arial" w:hAnsi="Arial" w:cs="Arial"/>
          <w:noProof w:val="0"/>
          <w:sz w:val="24"/>
          <w:szCs w:val="24"/>
        </w:rPr>
      </w:pPr>
      <w:r w:rsidRPr="00BF5C0B">
        <w:rPr>
          <w:rFonts w:ascii="Arial" w:hAnsi="Arial" w:cs="Arial"/>
          <w:noProof w:val="0"/>
          <w:sz w:val="24"/>
          <w:szCs w:val="24"/>
        </w:rPr>
        <w:t xml:space="preserve">     Regidor Municipal                                       Sección de Infraestructura Privada  </w:t>
      </w:r>
    </w:p>
    <w:p w:rsidR="00BF5C0B" w:rsidRPr="00BF5C0B" w:rsidRDefault="00BF5C0B" w:rsidP="00BF5C0B">
      <w:pPr>
        <w:spacing w:line="360" w:lineRule="auto"/>
        <w:jc w:val="both"/>
        <w:rPr>
          <w:rFonts w:ascii="Arial" w:hAnsi="Arial" w:cs="Arial"/>
          <w:noProof w:val="0"/>
          <w:sz w:val="24"/>
          <w:szCs w:val="24"/>
        </w:rPr>
      </w:pPr>
      <w:r w:rsidRPr="00BF5C0B">
        <w:rPr>
          <w:rFonts w:ascii="Arial" w:hAnsi="Arial" w:cs="Arial"/>
          <w:sz w:val="24"/>
          <w:szCs w:val="24"/>
          <w:lang w:eastAsia="es-CR"/>
        </w:rPr>
        <mc:AlternateContent>
          <mc:Choice Requires="wps">
            <w:drawing>
              <wp:anchor distT="0" distB="0" distL="114300" distR="114300" simplePos="0" relativeHeight="251695104" behindDoc="0" locked="0" layoutInCell="1" allowOverlap="1" wp14:anchorId="5E3A130D" wp14:editId="74F9BF53">
                <wp:simplePos x="0" y="0"/>
                <wp:positionH relativeFrom="column">
                  <wp:posOffset>3120390</wp:posOffset>
                </wp:positionH>
                <wp:positionV relativeFrom="paragraph">
                  <wp:posOffset>183515</wp:posOffset>
                </wp:positionV>
                <wp:extent cx="2428875" cy="19050"/>
                <wp:effectExtent l="0" t="0" r="28575" b="19050"/>
                <wp:wrapNone/>
                <wp:docPr id="50" name="Conector recto 50"/>
                <wp:cNvGraphicFramePr/>
                <a:graphic xmlns:a="http://schemas.openxmlformats.org/drawingml/2006/main">
                  <a:graphicData uri="http://schemas.microsoft.com/office/word/2010/wordprocessingShape">
                    <wps:wsp>
                      <wps:cNvCnPr/>
                      <wps:spPr>
                        <a:xfrm flipV="1">
                          <a:off x="0" y="0"/>
                          <a:ext cx="2428875" cy="190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EA24560" id="Conector recto 50" o:spid="_x0000_s1026" style="position:absolute;flip:y;z-index:251695104;visibility:visible;mso-wrap-style:square;mso-wrap-distance-left:9pt;mso-wrap-distance-top:0;mso-wrap-distance-right:9pt;mso-wrap-distance-bottom:0;mso-position-horizontal:absolute;mso-position-horizontal-relative:text;mso-position-vertical:absolute;mso-position-vertical-relative:text" from="245.7pt,14.45pt" to="436.9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" strokecolor="windowText" strokeweight=".5pt">
                <v:stroke joinstyle="miter"/>
              </v:line>
            </w:pict>
          </mc:Fallback>
        </mc:AlternateContent>
      </w:r>
      <w:r w:rsidRPr="00BF5C0B">
        <w:rPr>
          <w:rFonts w:ascii="Arial" w:hAnsi="Arial" w:cs="Arial"/>
          <w:sz w:val="24"/>
          <w:szCs w:val="24"/>
          <w:lang w:eastAsia="es-CR"/>
        </w:rPr>
        <mc:AlternateContent>
          <mc:Choice Requires="wps">
            <w:drawing>
              <wp:anchor distT="0" distB="0" distL="114300" distR="114300" simplePos="0" relativeHeight="251694080" behindDoc="0" locked="0" layoutInCell="1" allowOverlap="1" wp14:anchorId="2C2DB8AF" wp14:editId="7112C9D8">
                <wp:simplePos x="0" y="0"/>
                <wp:positionH relativeFrom="column">
                  <wp:posOffset>-171450</wp:posOffset>
                </wp:positionH>
                <wp:positionV relativeFrom="paragraph">
                  <wp:posOffset>208915</wp:posOffset>
                </wp:positionV>
                <wp:extent cx="2428875" cy="19050"/>
                <wp:effectExtent l="0" t="0" r="28575" b="19050"/>
                <wp:wrapNone/>
                <wp:docPr id="51" name="Conector recto 51"/>
                <wp:cNvGraphicFramePr/>
                <a:graphic xmlns:a="http://schemas.openxmlformats.org/drawingml/2006/main">
                  <a:graphicData uri="http://schemas.microsoft.com/office/word/2010/wordprocessingShape">
                    <wps:wsp>
                      <wps:cNvCnPr/>
                      <wps:spPr>
                        <a:xfrm flipV="1">
                          <a:off x="0" y="0"/>
                          <a:ext cx="2428875" cy="190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D318044" id="Conector recto 51" o:spid="_x0000_s1026" style="position:absolute;flip:y;z-index:251694080;visibility:visible;mso-wrap-style:square;mso-wrap-distance-left:9pt;mso-wrap-distance-top:0;mso-wrap-distance-right:9pt;mso-wrap-distance-bottom:0;mso-position-horizontal:absolute;mso-position-horizontal-relative:text;mso-position-vertical:absolute;mso-position-vertical-relative:text" from="-13.5pt,16.45pt" to="177.7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" strokecolor="windowText" strokeweight=".5pt">
                <v:stroke joinstyle="miter"/>
              </v:line>
            </w:pict>
          </mc:Fallback>
        </mc:AlternateContent>
      </w:r>
    </w:p>
    <w:p w:rsidR="00BF5C0B" w:rsidRPr="00BF5C0B" w:rsidRDefault="00BF5C0B" w:rsidP="00BF5C0B">
      <w:pPr>
        <w:spacing w:line="360" w:lineRule="auto"/>
        <w:jc w:val="both"/>
        <w:rPr>
          <w:rFonts w:ascii="Arial" w:hAnsi="Arial" w:cs="Arial"/>
          <w:noProof w:val="0"/>
          <w:sz w:val="24"/>
          <w:szCs w:val="24"/>
        </w:rPr>
      </w:pPr>
      <w:r w:rsidRPr="00BF5C0B">
        <w:rPr>
          <w:rFonts w:ascii="Arial" w:hAnsi="Arial" w:cs="Arial"/>
          <w:noProof w:val="0"/>
          <w:sz w:val="24"/>
          <w:szCs w:val="24"/>
        </w:rPr>
        <w:t xml:space="preserve">Sr. Miguel Cortés Sánchez                                  Sr. Fernando Corrales Barrantes  </w:t>
      </w:r>
    </w:p>
    <w:p w:rsidR="00BF5C0B" w:rsidRPr="00BF5C0B" w:rsidRDefault="00BF5C0B" w:rsidP="00BF5C0B">
      <w:pPr>
        <w:spacing w:line="360" w:lineRule="auto"/>
        <w:jc w:val="both"/>
        <w:rPr>
          <w:rFonts w:ascii="Arial" w:hAnsi="Arial" w:cs="Arial"/>
          <w:noProof w:val="0"/>
          <w:sz w:val="24"/>
          <w:szCs w:val="24"/>
        </w:rPr>
      </w:pPr>
      <w:r w:rsidRPr="00BF5C0B">
        <w:rPr>
          <w:rFonts w:ascii="Arial" w:hAnsi="Arial" w:cs="Arial"/>
          <w:noProof w:val="0"/>
          <w:sz w:val="24"/>
          <w:szCs w:val="24"/>
        </w:rPr>
        <w:t xml:space="preserve">Sección Planificación y Ord. Territorial                Representante de la comunidad </w:t>
      </w:r>
    </w:p>
    <w:p w:rsidR="00BF5C0B" w:rsidRPr="00BF5C0B" w:rsidRDefault="00BF5C0B" w:rsidP="00BF5C0B">
      <w:pPr>
        <w:spacing w:after="0" w:line="240" w:lineRule="auto"/>
        <w:jc w:val="both"/>
        <w:rPr>
          <w:rFonts w:ascii="Arial" w:eastAsia="Calibri" w:hAnsi="Arial" w:cs="Arial"/>
          <w:noProof w:val="0"/>
          <w:sz w:val="24"/>
          <w:szCs w:val="24"/>
        </w:rPr>
      </w:pPr>
    </w:p>
    <w:p w:rsidR="00BF5C0B" w:rsidRPr="00BF5C0B" w:rsidRDefault="00BF5C0B" w:rsidP="00BF5C0B">
      <w:pPr>
        <w:spacing w:after="0" w:line="240" w:lineRule="auto"/>
        <w:jc w:val="both"/>
        <w:rPr>
          <w:rFonts w:ascii="Arial" w:eastAsia="Calibri" w:hAnsi="Arial" w:cs="Arial"/>
          <w:b/>
          <w:noProof w:val="0"/>
          <w:sz w:val="24"/>
          <w:szCs w:val="24"/>
          <w:lang w:val="es-ES"/>
        </w:rPr>
      </w:pPr>
      <w:r w:rsidRPr="00BF5C0B">
        <w:rPr>
          <w:rFonts w:ascii="Arial" w:eastAsia="Calibri" w:hAnsi="Arial" w:cs="Arial"/>
          <w:b/>
          <w:noProof w:val="0"/>
          <w:sz w:val="24"/>
          <w:szCs w:val="24"/>
          <w:lang w:val="es-ES"/>
        </w:rPr>
        <w:t>ESTE CONCEJO MUNICIPAL ACUERDA</w:t>
      </w:r>
    </w:p>
    <w:p w:rsidR="00BF5C0B" w:rsidRPr="00BF5C0B" w:rsidRDefault="00BF5C0B" w:rsidP="00BF5C0B">
      <w:pPr>
        <w:spacing w:after="0" w:line="240" w:lineRule="auto"/>
        <w:jc w:val="both"/>
        <w:rPr>
          <w:rFonts w:ascii="Arial" w:eastAsia="Calibri" w:hAnsi="Arial" w:cs="Arial"/>
          <w:noProof w:val="0"/>
          <w:sz w:val="24"/>
          <w:szCs w:val="24"/>
          <w:lang w:val="es-ES"/>
        </w:rPr>
      </w:pPr>
    </w:p>
    <w:p w:rsidR="00BF5C0B" w:rsidRPr="00BF5C0B" w:rsidRDefault="00BF5C0B" w:rsidP="00BF5C0B">
      <w:pPr>
        <w:spacing w:after="0" w:line="240" w:lineRule="auto"/>
        <w:jc w:val="both"/>
        <w:rPr>
          <w:rFonts w:ascii="Arial" w:eastAsia="Calibri" w:hAnsi="Arial" w:cs="Arial"/>
          <w:noProof w:val="0"/>
          <w:sz w:val="24"/>
          <w:szCs w:val="24"/>
        </w:rPr>
      </w:pPr>
      <w:r w:rsidRPr="00BF5C0B">
        <w:rPr>
          <w:rFonts w:ascii="Arial" w:eastAsia="Calibri" w:hAnsi="Arial" w:cs="Arial"/>
          <w:noProof w:val="0"/>
          <w:sz w:val="24"/>
          <w:szCs w:val="24"/>
          <w:lang w:val="es-ES"/>
        </w:rPr>
        <w:t xml:space="preserve">Avalar dicho dictamen y </w:t>
      </w:r>
      <w:r w:rsidRPr="00BF5C0B">
        <w:rPr>
          <w:rFonts w:ascii="Arial" w:eastAsia="Calibri" w:hAnsi="Arial" w:cs="Arial"/>
          <w:noProof w:val="0"/>
          <w:sz w:val="24"/>
          <w:szCs w:val="24"/>
        </w:rPr>
        <w:t xml:space="preserve">declararse parcialmente a favor del expediente N° 20.316 “Adición de un artículo 18 bis y reforma del artículo 37 de la Ley de Planificación Urbana, N° 4240, de 05 de noviembre de 1968, y sus reformas, Ley para Sancionar las </w:t>
      </w:r>
      <w:r w:rsidRPr="00BF5C0B">
        <w:rPr>
          <w:rFonts w:ascii="Arial" w:eastAsia="Calibri" w:hAnsi="Arial" w:cs="Arial"/>
          <w:noProof w:val="0"/>
          <w:sz w:val="24"/>
          <w:szCs w:val="24"/>
        </w:rPr>
        <w:lastRenderedPageBreak/>
        <w:t xml:space="preserve">Violaciones a los Planes Reguladores”, tomando en cuenta las observaciones señaladas en el considerando N° 3. </w:t>
      </w:r>
    </w:p>
    <w:p w:rsidR="00BF5C0B" w:rsidRPr="00BF5C0B" w:rsidRDefault="00BF5C0B" w:rsidP="00BF5C0B">
      <w:pPr>
        <w:spacing w:after="0" w:line="240" w:lineRule="auto"/>
        <w:jc w:val="both"/>
        <w:rPr>
          <w:rFonts w:ascii="Arial" w:eastAsia="Calibri" w:hAnsi="Arial" w:cs="Arial"/>
          <w:noProof w:val="0"/>
          <w:sz w:val="24"/>
          <w:szCs w:val="24"/>
        </w:rPr>
      </w:pPr>
    </w:p>
    <w:p w:rsidR="00BF5C0B" w:rsidRPr="00BF5C0B" w:rsidRDefault="00BF5C0B" w:rsidP="00BF5C0B">
      <w:pPr>
        <w:spacing w:after="0" w:line="240" w:lineRule="auto"/>
        <w:rPr>
          <w:rFonts w:ascii="Arial" w:eastAsia="Calibri" w:hAnsi="Arial" w:cs="Arial"/>
          <w:b/>
          <w:noProof w:val="0"/>
          <w:lang w:val="es-ES"/>
        </w:rPr>
      </w:pPr>
      <w:r w:rsidRPr="00BF5C0B">
        <w:rPr>
          <w:rFonts w:ascii="Arial" w:eastAsia="Calibri" w:hAnsi="Arial" w:cs="Arial"/>
          <w:b/>
          <w:noProof w:val="0"/>
          <w:lang w:val="es-ES"/>
        </w:rPr>
        <w:t>ACUERDO UNÁNIME Y DECLARADO DEFINITIVAMENTE APROBADO N°665-18</w:t>
      </w:r>
    </w:p>
    <w:p w:rsidR="00BF5C0B" w:rsidRPr="00BF5C0B" w:rsidRDefault="00BF5C0B" w:rsidP="00BF5C0B">
      <w:pPr>
        <w:spacing w:after="0" w:line="240" w:lineRule="auto"/>
        <w:rPr>
          <w:rFonts w:ascii="Arial" w:eastAsia="Calibri" w:hAnsi="Arial" w:cs="Arial"/>
          <w:b/>
          <w:noProof w:val="0"/>
          <w:lang w:val="es-ES"/>
        </w:rPr>
      </w:pPr>
    </w:p>
    <w:p w:rsidR="00BF5C0B" w:rsidRPr="00BF5C0B" w:rsidRDefault="00BF5C0B" w:rsidP="00BF5C0B">
      <w:pPr>
        <w:numPr>
          <w:ilvl w:val="0"/>
          <w:numId w:val="64"/>
        </w:numPr>
        <w:spacing w:after="0" w:line="240" w:lineRule="auto"/>
        <w:ind w:left="1560"/>
        <w:contextualSpacing/>
        <w:jc w:val="both"/>
        <w:rPr>
          <w:rFonts w:ascii="Arial" w:eastAsia="Calibri" w:hAnsi="Arial" w:cs="Arial"/>
          <w:noProof w:val="0"/>
          <w:sz w:val="24"/>
          <w:szCs w:val="24"/>
          <w:lang w:val="es-ES"/>
        </w:rPr>
      </w:pPr>
      <w:r w:rsidRPr="00BF5C0B">
        <w:rPr>
          <w:rFonts w:ascii="Arial" w:eastAsia="Calibri" w:hAnsi="Arial" w:cs="Arial"/>
          <w:noProof w:val="0"/>
          <w:sz w:val="24"/>
          <w:szCs w:val="24"/>
          <w:lang w:val="es-ES"/>
        </w:rPr>
        <w:t>María de los Ángeles Artavia Zeledón, Partido Unidad Social Cristiana</w:t>
      </w:r>
    </w:p>
    <w:p w:rsidR="00BF5C0B" w:rsidRPr="00BF5C0B" w:rsidRDefault="00BF5C0B" w:rsidP="00BF5C0B">
      <w:pPr>
        <w:numPr>
          <w:ilvl w:val="0"/>
          <w:numId w:val="64"/>
        </w:numPr>
        <w:spacing w:after="0" w:line="240" w:lineRule="auto"/>
        <w:ind w:left="1560"/>
        <w:contextualSpacing/>
        <w:jc w:val="both"/>
        <w:rPr>
          <w:rFonts w:ascii="Arial" w:eastAsia="Calibri" w:hAnsi="Arial" w:cs="Arial"/>
          <w:noProof w:val="0"/>
          <w:sz w:val="24"/>
          <w:szCs w:val="24"/>
          <w:lang w:val="es-ES"/>
        </w:rPr>
      </w:pPr>
      <w:r w:rsidRPr="00BF5C0B">
        <w:rPr>
          <w:rFonts w:ascii="Arial" w:eastAsia="Calibri" w:hAnsi="Arial" w:cs="Arial"/>
          <w:noProof w:val="0"/>
          <w:sz w:val="24"/>
          <w:szCs w:val="24"/>
          <w:lang w:val="es-ES"/>
        </w:rPr>
        <w:t>Damaris Gamboa Hernández, Partido Unidad Social Cristiana</w:t>
      </w:r>
    </w:p>
    <w:p w:rsidR="00BF5C0B" w:rsidRPr="00BF5C0B" w:rsidRDefault="00BF5C0B" w:rsidP="00BF5C0B">
      <w:pPr>
        <w:numPr>
          <w:ilvl w:val="0"/>
          <w:numId w:val="64"/>
        </w:numPr>
        <w:spacing w:after="0" w:line="240" w:lineRule="auto"/>
        <w:ind w:left="1560"/>
        <w:contextualSpacing/>
        <w:jc w:val="both"/>
        <w:rPr>
          <w:rFonts w:ascii="Arial" w:eastAsia="Calibri" w:hAnsi="Arial" w:cs="Arial"/>
          <w:noProof w:val="0"/>
          <w:sz w:val="24"/>
          <w:szCs w:val="24"/>
          <w:lang w:val="es-ES"/>
        </w:rPr>
      </w:pPr>
      <w:r w:rsidRPr="00BF5C0B">
        <w:rPr>
          <w:rFonts w:ascii="Arial" w:eastAsia="Calibri" w:hAnsi="Arial" w:cs="Arial"/>
          <w:noProof w:val="0"/>
          <w:sz w:val="24"/>
          <w:szCs w:val="24"/>
          <w:lang w:val="es-ES"/>
        </w:rPr>
        <w:t>Julio César Benavides Espinoza, Partido Unidad Social Cristiana</w:t>
      </w:r>
    </w:p>
    <w:p w:rsidR="00BF5C0B" w:rsidRPr="00BF5C0B" w:rsidRDefault="00BF5C0B" w:rsidP="00BF5C0B">
      <w:pPr>
        <w:numPr>
          <w:ilvl w:val="0"/>
          <w:numId w:val="64"/>
        </w:numPr>
        <w:spacing w:after="0" w:line="240" w:lineRule="auto"/>
        <w:ind w:left="1560"/>
        <w:contextualSpacing/>
        <w:jc w:val="both"/>
        <w:rPr>
          <w:rFonts w:ascii="Arial" w:eastAsia="Calibri" w:hAnsi="Arial" w:cs="Arial"/>
          <w:noProof w:val="0"/>
          <w:sz w:val="24"/>
          <w:szCs w:val="24"/>
          <w:lang w:val="es-ES"/>
        </w:rPr>
      </w:pPr>
      <w:r w:rsidRPr="00BF5C0B">
        <w:rPr>
          <w:rFonts w:ascii="Arial" w:eastAsia="Calibri" w:hAnsi="Arial" w:cs="Arial"/>
          <w:noProof w:val="0"/>
          <w:sz w:val="24"/>
          <w:szCs w:val="24"/>
          <w:lang w:val="es-ES"/>
        </w:rPr>
        <w:t>Yojhan Cubero Ramírez, Partido Liberación Nacional</w:t>
      </w:r>
    </w:p>
    <w:p w:rsidR="00BF5C0B" w:rsidRPr="00BF5C0B" w:rsidRDefault="00BF5C0B" w:rsidP="00BF5C0B">
      <w:pPr>
        <w:numPr>
          <w:ilvl w:val="0"/>
          <w:numId w:val="64"/>
        </w:numPr>
        <w:spacing w:after="0" w:line="240" w:lineRule="auto"/>
        <w:ind w:left="1560"/>
        <w:contextualSpacing/>
        <w:jc w:val="both"/>
        <w:rPr>
          <w:rFonts w:ascii="Arial" w:eastAsia="Calibri" w:hAnsi="Arial" w:cs="Arial"/>
          <w:noProof w:val="0"/>
          <w:sz w:val="24"/>
          <w:szCs w:val="24"/>
          <w:lang w:val="es-ES"/>
        </w:rPr>
      </w:pPr>
      <w:r w:rsidRPr="00BF5C0B">
        <w:rPr>
          <w:rFonts w:ascii="Arial" w:eastAsia="Calibri" w:hAnsi="Arial" w:cs="Arial"/>
          <w:noProof w:val="0"/>
          <w:sz w:val="24"/>
          <w:szCs w:val="24"/>
          <w:lang w:val="es-ES"/>
        </w:rPr>
        <w:t>Betty Castillo Ortiz, Partido Liberación Nacional</w:t>
      </w:r>
    </w:p>
    <w:p w:rsidR="00C172FB" w:rsidRDefault="00C172FB" w:rsidP="00D86E20">
      <w:pPr>
        <w:pStyle w:val="Sinespaciado"/>
        <w:ind w:left="360"/>
        <w:rPr>
          <w:rFonts w:ascii="Arial" w:hAnsi="Arial" w:cs="Arial"/>
          <w:sz w:val="16"/>
          <w:szCs w:val="16"/>
        </w:rPr>
      </w:pPr>
    </w:p>
    <w:p w:rsidR="0000563A" w:rsidRDefault="0000563A" w:rsidP="00D86E20">
      <w:pPr>
        <w:pStyle w:val="Sinespaciado"/>
        <w:ind w:left="360"/>
        <w:rPr>
          <w:rFonts w:ascii="Arial" w:hAnsi="Arial" w:cs="Arial"/>
          <w:sz w:val="16"/>
          <w:szCs w:val="16"/>
        </w:rPr>
      </w:pPr>
    </w:p>
    <w:p w:rsidR="0000563A" w:rsidRDefault="0000563A" w:rsidP="00D86E20">
      <w:pPr>
        <w:pStyle w:val="Sinespaciado"/>
        <w:ind w:left="360"/>
        <w:rPr>
          <w:rFonts w:ascii="Arial" w:hAnsi="Arial" w:cs="Arial"/>
          <w:sz w:val="16"/>
          <w:szCs w:val="16"/>
        </w:rPr>
      </w:pPr>
    </w:p>
    <w:p w:rsidR="0000563A" w:rsidRDefault="0000563A" w:rsidP="00D86E20">
      <w:pPr>
        <w:pStyle w:val="Sinespaciado"/>
        <w:ind w:left="360"/>
        <w:rPr>
          <w:rFonts w:ascii="Arial" w:hAnsi="Arial" w:cs="Arial"/>
          <w:sz w:val="16"/>
          <w:szCs w:val="16"/>
        </w:rPr>
      </w:pPr>
    </w:p>
    <w:p w:rsidR="0000563A" w:rsidRDefault="0000563A" w:rsidP="00D86E20">
      <w:pPr>
        <w:pStyle w:val="Sinespaciado"/>
        <w:ind w:left="360"/>
        <w:rPr>
          <w:rFonts w:ascii="Arial" w:hAnsi="Arial" w:cs="Arial"/>
          <w:sz w:val="16"/>
          <w:szCs w:val="16"/>
        </w:rPr>
      </w:pPr>
    </w:p>
    <w:p w:rsidR="0000563A" w:rsidRDefault="0000563A" w:rsidP="00D86E20">
      <w:pPr>
        <w:pStyle w:val="Sinespaciado"/>
        <w:ind w:left="360"/>
        <w:rPr>
          <w:rFonts w:ascii="Arial" w:hAnsi="Arial" w:cs="Arial"/>
          <w:sz w:val="16"/>
          <w:szCs w:val="16"/>
        </w:rPr>
      </w:pPr>
    </w:p>
    <w:p w:rsidR="0000563A" w:rsidRPr="00C95FD3" w:rsidRDefault="0000563A" w:rsidP="0000563A">
      <w:pPr>
        <w:spacing w:after="0" w:line="240" w:lineRule="auto"/>
        <w:ind w:left="-142"/>
        <w:jc w:val="center"/>
        <w:rPr>
          <w:rFonts w:ascii="Arial" w:eastAsia="Calibri" w:hAnsi="Arial" w:cs="Arial"/>
          <w:sz w:val="16"/>
          <w:szCs w:val="16"/>
        </w:rPr>
      </w:pPr>
      <w:r w:rsidRPr="00C95FD3">
        <w:rPr>
          <w:rFonts w:ascii="Arial" w:eastAsia="Calibri" w:hAnsi="Arial" w:cs="Arial"/>
          <w:b/>
          <w:sz w:val="24"/>
          <w:szCs w:val="24"/>
          <w:lang w:val="es-ES_tradnl"/>
        </w:rPr>
        <w:t>LINETH ARTAVIA GONZÁLEZ</w:t>
      </w:r>
    </w:p>
    <w:p w:rsidR="0000563A" w:rsidRPr="00C95FD3" w:rsidRDefault="0000563A" w:rsidP="0000563A">
      <w:pPr>
        <w:spacing w:after="0" w:line="240" w:lineRule="auto"/>
        <w:ind w:left="-142"/>
        <w:jc w:val="center"/>
        <w:rPr>
          <w:rFonts w:ascii="Arial" w:eastAsia="Calibri" w:hAnsi="Arial" w:cs="Arial"/>
          <w:b/>
          <w:sz w:val="24"/>
          <w:szCs w:val="24"/>
          <w:lang w:val="es-ES_tradnl"/>
        </w:rPr>
      </w:pPr>
      <w:r w:rsidRPr="00C95FD3">
        <w:rPr>
          <w:rFonts w:ascii="Arial" w:eastAsia="Calibri" w:hAnsi="Arial" w:cs="Arial"/>
          <w:b/>
          <w:sz w:val="24"/>
          <w:szCs w:val="24"/>
          <w:lang w:val="es-ES_tradnl"/>
        </w:rPr>
        <w:t>SECRETARIA CONCEJO MUNICIPAL</w:t>
      </w:r>
    </w:p>
    <w:p w:rsidR="0000563A" w:rsidRDefault="0000563A" w:rsidP="0000563A">
      <w:pPr>
        <w:pStyle w:val="Sinespaciado"/>
        <w:ind w:left="360"/>
        <w:rPr>
          <w:rFonts w:ascii="Arial" w:hAnsi="Arial" w:cs="Arial"/>
          <w:sz w:val="16"/>
          <w:szCs w:val="16"/>
        </w:rPr>
      </w:pPr>
      <w:r w:rsidRPr="00116CBF">
        <w:rPr>
          <w:rFonts w:ascii="Arial" w:hAnsi="Arial" w:cs="Arial"/>
          <w:noProof/>
          <w:sz w:val="16"/>
          <w:szCs w:val="16"/>
          <w:lang w:val="es-CR" w:eastAsia="es-CR"/>
        </w:rPr>
        <w:drawing>
          <wp:inline distT="0" distB="0" distL="0" distR="0" wp14:anchorId="38E66D86" wp14:editId="7B04886A">
            <wp:extent cx="213459" cy="152400"/>
            <wp:effectExtent l="0" t="0" r="0" b="0"/>
            <wp:docPr id="52" name="Imagen 52"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116CBF">
        <w:rPr>
          <w:rFonts w:ascii="Arial" w:hAnsi="Arial" w:cs="Arial"/>
          <w:sz w:val="16"/>
          <w:szCs w:val="16"/>
        </w:rPr>
        <w:t>C/c: Archivo</w:t>
      </w:r>
    </w:p>
    <w:p w:rsidR="0000563A" w:rsidRDefault="0000563A" w:rsidP="0000563A">
      <w:pPr>
        <w:pStyle w:val="Sinespaciado"/>
        <w:ind w:left="360"/>
        <w:rPr>
          <w:rFonts w:ascii="Arial" w:hAnsi="Arial" w:cs="Arial"/>
          <w:sz w:val="16"/>
          <w:szCs w:val="16"/>
        </w:rPr>
      </w:pPr>
    </w:p>
    <w:p w:rsidR="0000563A" w:rsidRDefault="0000563A" w:rsidP="00D86E20">
      <w:pPr>
        <w:pStyle w:val="Sinespaciado"/>
        <w:ind w:left="360"/>
        <w:rPr>
          <w:rFonts w:ascii="Arial" w:hAnsi="Arial" w:cs="Arial"/>
          <w:sz w:val="16"/>
          <w:szCs w:val="16"/>
        </w:rPr>
      </w:pPr>
    </w:p>
    <w:p w:rsidR="005B38C6" w:rsidRDefault="005B38C6" w:rsidP="00D86E20">
      <w:pPr>
        <w:pStyle w:val="Sinespaciado"/>
        <w:ind w:left="360"/>
        <w:rPr>
          <w:rFonts w:ascii="Arial" w:hAnsi="Arial" w:cs="Arial"/>
          <w:sz w:val="16"/>
          <w:szCs w:val="16"/>
        </w:rPr>
      </w:pPr>
    </w:p>
    <w:p w:rsidR="005B38C6" w:rsidRDefault="005B38C6" w:rsidP="00D86E20">
      <w:pPr>
        <w:pStyle w:val="Sinespaciado"/>
        <w:ind w:left="360"/>
        <w:rPr>
          <w:rFonts w:ascii="Arial" w:hAnsi="Arial" w:cs="Arial"/>
          <w:sz w:val="16"/>
          <w:szCs w:val="16"/>
        </w:rPr>
      </w:pPr>
    </w:p>
    <w:p w:rsidR="005B38C6" w:rsidRDefault="005B38C6" w:rsidP="00D86E20">
      <w:pPr>
        <w:pStyle w:val="Sinespaciado"/>
        <w:ind w:left="360"/>
        <w:rPr>
          <w:rFonts w:ascii="Arial" w:hAnsi="Arial" w:cs="Arial"/>
          <w:sz w:val="16"/>
          <w:szCs w:val="16"/>
        </w:rPr>
      </w:pPr>
    </w:p>
    <w:p w:rsidR="005B38C6" w:rsidRDefault="005B38C6" w:rsidP="00D86E20">
      <w:pPr>
        <w:pStyle w:val="Sinespaciado"/>
        <w:ind w:left="360"/>
        <w:rPr>
          <w:rFonts w:ascii="Arial" w:hAnsi="Arial" w:cs="Arial"/>
          <w:sz w:val="16"/>
          <w:szCs w:val="16"/>
        </w:rPr>
      </w:pPr>
    </w:p>
    <w:p w:rsidR="005B38C6" w:rsidRDefault="005B38C6" w:rsidP="00D86E20">
      <w:pPr>
        <w:pStyle w:val="Sinespaciado"/>
        <w:ind w:left="360"/>
        <w:rPr>
          <w:rFonts w:ascii="Arial" w:hAnsi="Arial" w:cs="Arial"/>
          <w:sz w:val="16"/>
          <w:szCs w:val="16"/>
        </w:rPr>
      </w:pPr>
    </w:p>
    <w:p w:rsidR="005B38C6" w:rsidRDefault="005B38C6" w:rsidP="00D86E20">
      <w:pPr>
        <w:pStyle w:val="Sinespaciado"/>
        <w:ind w:left="360"/>
        <w:rPr>
          <w:rFonts w:ascii="Arial" w:hAnsi="Arial" w:cs="Arial"/>
          <w:sz w:val="16"/>
          <w:szCs w:val="16"/>
        </w:rPr>
      </w:pPr>
    </w:p>
    <w:p w:rsidR="005B38C6" w:rsidRDefault="005B38C6" w:rsidP="00D86E20">
      <w:pPr>
        <w:pStyle w:val="Sinespaciado"/>
        <w:ind w:left="360"/>
        <w:rPr>
          <w:rFonts w:ascii="Arial" w:hAnsi="Arial" w:cs="Arial"/>
          <w:sz w:val="16"/>
          <w:szCs w:val="16"/>
        </w:rPr>
      </w:pPr>
    </w:p>
    <w:p w:rsidR="005B38C6" w:rsidRDefault="005B38C6" w:rsidP="00D86E20">
      <w:pPr>
        <w:pStyle w:val="Sinespaciado"/>
        <w:ind w:left="360"/>
        <w:rPr>
          <w:rFonts w:ascii="Arial" w:hAnsi="Arial" w:cs="Arial"/>
          <w:sz w:val="16"/>
          <w:szCs w:val="16"/>
        </w:rPr>
      </w:pPr>
    </w:p>
    <w:p w:rsidR="005B38C6" w:rsidRDefault="005B38C6" w:rsidP="00D86E20">
      <w:pPr>
        <w:pStyle w:val="Sinespaciado"/>
        <w:ind w:left="360"/>
        <w:rPr>
          <w:rFonts w:ascii="Arial" w:hAnsi="Arial" w:cs="Arial"/>
          <w:sz w:val="16"/>
          <w:szCs w:val="16"/>
        </w:rPr>
      </w:pPr>
    </w:p>
    <w:p w:rsidR="005B38C6" w:rsidRDefault="005B38C6" w:rsidP="00D86E20">
      <w:pPr>
        <w:pStyle w:val="Sinespaciado"/>
        <w:ind w:left="360"/>
        <w:rPr>
          <w:rFonts w:ascii="Arial" w:hAnsi="Arial" w:cs="Arial"/>
          <w:sz w:val="16"/>
          <w:szCs w:val="16"/>
        </w:rPr>
      </w:pPr>
    </w:p>
    <w:p w:rsidR="005B38C6" w:rsidRDefault="005B38C6" w:rsidP="00D86E20">
      <w:pPr>
        <w:pStyle w:val="Sinespaciado"/>
        <w:ind w:left="360"/>
        <w:rPr>
          <w:rFonts w:ascii="Arial" w:hAnsi="Arial" w:cs="Arial"/>
          <w:sz w:val="16"/>
          <w:szCs w:val="16"/>
        </w:rPr>
      </w:pPr>
    </w:p>
    <w:p w:rsidR="005B38C6" w:rsidRDefault="005B38C6" w:rsidP="00D86E20">
      <w:pPr>
        <w:pStyle w:val="Sinespaciado"/>
        <w:ind w:left="360"/>
        <w:rPr>
          <w:rFonts w:ascii="Arial" w:hAnsi="Arial" w:cs="Arial"/>
          <w:sz w:val="16"/>
          <w:szCs w:val="16"/>
        </w:rPr>
      </w:pPr>
    </w:p>
    <w:p w:rsidR="005B38C6" w:rsidRDefault="005B38C6" w:rsidP="00D86E20">
      <w:pPr>
        <w:pStyle w:val="Sinespaciado"/>
        <w:ind w:left="360"/>
        <w:rPr>
          <w:rFonts w:ascii="Arial" w:hAnsi="Arial" w:cs="Arial"/>
          <w:sz w:val="16"/>
          <w:szCs w:val="16"/>
        </w:rPr>
      </w:pPr>
    </w:p>
    <w:p w:rsidR="005B38C6" w:rsidRDefault="005B38C6" w:rsidP="00D86E20">
      <w:pPr>
        <w:pStyle w:val="Sinespaciado"/>
        <w:ind w:left="360"/>
        <w:rPr>
          <w:rFonts w:ascii="Arial" w:hAnsi="Arial" w:cs="Arial"/>
          <w:sz w:val="16"/>
          <w:szCs w:val="16"/>
        </w:rPr>
      </w:pPr>
    </w:p>
    <w:p w:rsidR="005B38C6" w:rsidRDefault="005B38C6" w:rsidP="00D86E20">
      <w:pPr>
        <w:pStyle w:val="Sinespaciado"/>
        <w:ind w:left="360"/>
        <w:rPr>
          <w:rFonts w:ascii="Arial" w:hAnsi="Arial" w:cs="Arial"/>
          <w:sz w:val="16"/>
          <w:szCs w:val="16"/>
        </w:rPr>
      </w:pPr>
    </w:p>
    <w:p w:rsidR="005B38C6" w:rsidRDefault="005B38C6" w:rsidP="00D86E20">
      <w:pPr>
        <w:pStyle w:val="Sinespaciado"/>
        <w:ind w:left="360"/>
        <w:rPr>
          <w:rFonts w:ascii="Arial" w:hAnsi="Arial" w:cs="Arial"/>
          <w:sz w:val="16"/>
          <w:szCs w:val="16"/>
        </w:rPr>
      </w:pPr>
    </w:p>
    <w:p w:rsidR="005B38C6" w:rsidRDefault="005B38C6" w:rsidP="00D86E20">
      <w:pPr>
        <w:pStyle w:val="Sinespaciado"/>
        <w:ind w:left="360"/>
        <w:rPr>
          <w:rFonts w:ascii="Arial" w:hAnsi="Arial" w:cs="Arial"/>
          <w:sz w:val="16"/>
          <w:szCs w:val="16"/>
        </w:rPr>
      </w:pPr>
    </w:p>
    <w:p w:rsidR="005B38C6" w:rsidRDefault="005B38C6" w:rsidP="00D86E20">
      <w:pPr>
        <w:pStyle w:val="Sinespaciado"/>
        <w:ind w:left="360"/>
        <w:rPr>
          <w:rFonts w:ascii="Arial" w:hAnsi="Arial" w:cs="Arial"/>
          <w:sz w:val="16"/>
          <w:szCs w:val="16"/>
        </w:rPr>
      </w:pPr>
    </w:p>
    <w:p w:rsidR="005B38C6" w:rsidRDefault="005B38C6" w:rsidP="00D86E20">
      <w:pPr>
        <w:pStyle w:val="Sinespaciado"/>
        <w:ind w:left="360"/>
        <w:rPr>
          <w:rFonts w:ascii="Arial" w:hAnsi="Arial" w:cs="Arial"/>
          <w:sz w:val="16"/>
          <w:szCs w:val="16"/>
        </w:rPr>
      </w:pPr>
    </w:p>
    <w:p w:rsidR="005B38C6" w:rsidRDefault="005B38C6" w:rsidP="00D86E20">
      <w:pPr>
        <w:pStyle w:val="Sinespaciado"/>
        <w:ind w:left="360"/>
        <w:rPr>
          <w:rFonts w:ascii="Arial" w:hAnsi="Arial" w:cs="Arial"/>
          <w:sz w:val="16"/>
          <w:szCs w:val="16"/>
        </w:rPr>
      </w:pPr>
    </w:p>
    <w:p w:rsidR="005B38C6" w:rsidRDefault="005B38C6" w:rsidP="00D86E20">
      <w:pPr>
        <w:pStyle w:val="Sinespaciado"/>
        <w:ind w:left="360"/>
        <w:rPr>
          <w:rFonts w:ascii="Arial" w:hAnsi="Arial" w:cs="Arial"/>
          <w:sz w:val="16"/>
          <w:szCs w:val="16"/>
        </w:rPr>
      </w:pPr>
    </w:p>
    <w:p w:rsidR="005B38C6" w:rsidRDefault="005B38C6" w:rsidP="00D86E20">
      <w:pPr>
        <w:pStyle w:val="Sinespaciado"/>
        <w:ind w:left="360"/>
        <w:rPr>
          <w:rFonts w:ascii="Arial" w:hAnsi="Arial" w:cs="Arial"/>
          <w:sz w:val="16"/>
          <w:szCs w:val="16"/>
        </w:rPr>
      </w:pPr>
    </w:p>
    <w:p w:rsidR="005B38C6" w:rsidRDefault="005B38C6" w:rsidP="00D86E20">
      <w:pPr>
        <w:pStyle w:val="Sinespaciado"/>
        <w:ind w:left="360"/>
        <w:rPr>
          <w:rFonts w:ascii="Arial" w:hAnsi="Arial" w:cs="Arial"/>
          <w:sz w:val="16"/>
          <w:szCs w:val="16"/>
        </w:rPr>
      </w:pPr>
    </w:p>
    <w:p w:rsidR="005B38C6" w:rsidRDefault="005B38C6" w:rsidP="00D86E20">
      <w:pPr>
        <w:pStyle w:val="Sinespaciado"/>
        <w:ind w:left="360"/>
        <w:rPr>
          <w:rFonts w:ascii="Arial" w:hAnsi="Arial" w:cs="Arial"/>
          <w:sz w:val="16"/>
          <w:szCs w:val="16"/>
        </w:rPr>
      </w:pPr>
    </w:p>
    <w:p w:rsidR="005B38C6" w:rsidRDefault="005B38C6" w:rsidP="00D86E20">
      <w:pPr>
        <w:pStyle w:val="Sinespaciado"/>
        <w:ind w:left="360"/>
        <w:rPr>
          <w:rFonts w:ascii="Arial" w:hAnsi="Arial" w:cs="Arial"/>
          <w:sz w:val="16"/>
          <w:szCs w:val="16"/>
        </w:rPr>
      </w:pPr>
    </w:p>
    <w:p w:rsidR="005B38C6" w:rsidRDefault="005B38C6" w:rsidP="00D86E20">
      <w:pPr>
        <w:pStyle w:val="Sinespaciado"/>
        <w:ind w:left="360"/>
        <w:rPr>
          <w:rFonts w:ascii="Arial" w:hAnsi="Arial" w:cs="Arial"/>
          <w:sz w:val="16"/>
          <w:szCs w:val="16"/>
        </w:rPr>
      </w:pPr>
    </w:p>
    <w:p w:rsidR="005B38C6" w:rsidRDefault="005B38C6" w:rsidP="00D86E20">
      <w:pPr>
        <w:pStyle w:val="Sinespaciado"/>
        <w:ind w:left="360"/>
        <w:rPr>
          <w:rFonts w:ascii="Arial" w:hAnsi="Arial" w:cs="Arial"/>
          <w:sz w:val="16"/>
          <w:szCs w:val="16"/>
        </w:rPr>
      </w:pPr>
    </w:p>
    <w:p w:rsidR="005B38C6" w:rsidRDefault="005B38C6" w:rsidP="00D86E20">
      <w:pPr>
        <w:pStyle w:val="Sinespaciado"/>
        <w:ind w:left="360"/>
        <w:rPr>
          <w:rFonts w:ascii="Arial" w:hAnsi="Arial" w:cs="Arial"/>
          <w:sz w:val="16"/>
          <w:szCs w:val="16"/>
        </w:rPr>
      </w:pPr>
    </w:p>
    <w:p w:rsidR="005B38C6" w:rsidRDefault="005B38C6" w:rsidP="00D86E20">
      <w:pPr>
        <w:pStyle w:val="Sinespaciado"/>
        <w:ind w:left="360"/>
        <w:rPr>
          <w:rFonts w:ascii="Arial" w:hAnsi="Arial" w:cs="Arial"/>
          <w:sz w:val="16"/>
          <w:szCs w:val="16"/>
        </w:rPr>
      </w:pPr>
    </w:p>
    <w:p w:rsidR="005B38C6" w:rsidRDefault="005B38C6" w:rsidP="00D86E20">
      <w:pPr>
        <w:pStyle w:val="Sinespaciado"/>
        <w:ind w:left="360"/>
        <w:rPr>
          <w:rFonts w:ascii="Arial" w:hAnsi="Arial" w:cs="Arial"/>
          <w:sz w:val="16"/>
          <w:szCs w:val="16"/>
        </w:rPr>
      </w:pPr>
    </w:p>
    <w:p w:rsidR="005B38C6" w:rsidRDefault="005B38C6" w:rsidP="00D86E20">
      <w:pPr>
        <w:pStyle w:val="Sinespaciado"/>
        <w:ind w:left="360"/>
        <w:rPr>
          <w:rFonts w:ascii="Arial" w:hAnsi="Arial" w:cs="Arial"/>
          <w:sz w:val="16"/>
          <w:szCs w:val="16"/>
        </w:rPr>
      </w:pPr>
    </w:p>
    <w:p w:rsidR="005B38C6" w:rsidRDefault="005B38C6" w:rsidP="00D86E20">
      <w:pPr>
        <w:pStyle w:val="Sinespaciado"/>
        <w:ind w:left="360"/>
        <w:rPr>
          <w:rFonts w:ascii="Arial" w:hAnsi="Arial" w:cs="Arial"/>
          <w:sz w:val="16"/>
          <w:szCs w:val="16"/>
        </w:rPr>
      </w:pPr>
    </w:p>
    <w:p w:rsidR="005B38C6" w:rsidRDefault="005B38C6" w:rsidP="00D86E20">
      <w:pPr>
        <w:pStyle w:val="Sinespaciado"/>
        <w:ind w:left="360"/>
        <w:rPr>
          <w:rFonts w:ascii="Arial" w:hAnsi="Arial" w:cs="Arial"/>
          <w:sz w:val="16"/>
          <w:szCs w:val="16"/>
        </w:rPr>
      </w:pPr>
    </w:p>
    <w:p w:rsidR="005B38C6" w:rsidRDefault="005B38C6" w:rsidP="00D86E20">
      <w:pPr>
        <w:pStyle w:val="Sinespaciado"/>
        <w:ind w:left="360"/>
        <w:rPr>
          <w:rFonts w:ascii="Arial" w:hAnsi="Arial" w:cs="Arial"/>
          <w:sz w:val="16"/>
          <w:szCs w:val="16"/>
        </w:rPr>
      </w:pPr>
    </w:p>
    <w:p w:rsidR="005B38C6" w:rsidRDefault="005B38C6" w:rsidP="00D86E20">
      <w:pPr>
        <w:pStyle w:val="Sinespaciado"/>
        <w:ind w:left="360"/>
        <w:rPr>
          <w:rFonts w:ascii="Arial" w:hAnsi="Arial" w:cs="Arial"/>
          <w:sz w:val="16"/>
          <w:szCs w:val="16"/>
        </w:rPr>
      </w:pPr>
    </w:p>
    <w:p w:rsidR="005B38C6" w:rsidRDefault="005B38C6" w:rsidP="00D86E20">
      <w:pPr>
        <w:pStyle w:val="Sinespaciado"/>
        <w:ind w:left="360"/>
        <w:rPr>
          <w:rFonts w:ascii="Arial" w:hAnsi="Arial" w:cs="Arial"/>
          <w:sz w:val="16"/>
          <w:szCs w:val="16"/>
        </w:rPr>
      </w:pPr>
    </w:p>
    <w:p w:rsidR="005B38C6" w:rsidRDefault="005B38C6" w:rsidP="00D86E20">
      <w:pPr>
        <w:pStyle w:val="Sinespaciado"/>
        <w:ind w:left="360"/>
        <w:rPr>
          <w:rFonts w:ascii="Arial" w:hAnsi="Arial" w:cs="Arial"/>
          <w:sz w:val="16"/>
          <w:szCs w:val="16"/>
        </w:rPr>
      </w:pPr>
    </w:p>
    <w:p w:rsidR="005B38C6" w:rsidRDefault="005B38C6" w:rsidP="00D86E20">
      <w:pPr>
        <w:pStyle w:val="Sinespaciado"/>
        <w:ind w:left="360"/>
        <w:rPr>
          <w:rFonts w:ascii="Arial" w:hAnsi="Arial" w:cs="Arial"/>
          <w:sz w:val="16"/>
          <w:szCs w:val="16"/>
        </w:rPr>
      </w:pPr>
    </w:p>
    <w:p w:rsidR="005B38C6" w:rsidRDefault="005B38C6" w:rsidP="00D86E20">
      <w:pPr>
        <w:pStyle w:val="Sinespaciado"/>
        <w:ind w:left="360"/>
        <w:rPr>
          <w:rFonts w:ascii="Arial" w:hAnsi="Arial" w:cs="Arial"/>
          <w:sz w:val="16"/>
          <w:szCs w:val="16"/>
        </w:rPr>
      </w:pPr>
    </w:p>
    <w:p w:rsidR="005B38C6" w:rsidRDefault="005B38C6" w:rsidP="00D86E20">
      <w:pPr>
        <w:pStyle w:val="Sinespaciado"/>
        <w:ind w:left="360"/>
        <w:rPr>
          <w:rFonts w:ascii="Arial" w:hAnsi="Arial" w:cs="Arial"/>
          <w:sz w:val="16"/>
          <w:szCs w:val="16"/>
        </w:rPr>
      </w:pPr>
    </w:p>
    <w:p w:rsidR="005B38C6" w:rsidRDefault="005B38C6" w:rsidP="00D86E20">
      <w:pPr>
        <w:pStyle w:val="Sinespaciado"/>
        <w:ind w:left="360"/>
        <w:rPr>
          <w:rFonts w:ascii="Arial" w:hAnsi="Arial" w:cs="Arial"/>
          <w:sz w:val="16"/>
          <w:szCs w:val="16"/>
        </w:rPr>
      </w:pPr>
    </w:p>
    <w:p w:rsidR="005B38C6" w:rsidRPr="00BC69BF" w:rsidRDefault="005B38C6" w:rsidP="005B38C6">
      <w:pPr>
        <w:jc w:val="right"/>
        <w:rPr>
          <w:rFonts w:ascii="Arial" w:hAnsi="Arial" w:cs="Arial"/>
          <w:b/>
          <w:sz w:val="24"/>
          <w:szCs w:val="24"/>
        </w:rPr>
      </w:pPr>
      <w:r w:rsidRPr="00BC69BF">
        <w:rPr>
          <w:rFonts w:ascii="Arial" w:hAnsi="Arial" w:cs="Arial"/>
          <w:b/>
          <w:sz w:val="24"/>
          <w:szCs w:val="24"/>
        </w:rPr>
        <w:lastRenderedPageBreak/>
        <w:t xml:space="preserve">OFICIO </w:t>
      </w:r>
      <w:r>
        <w:rPr>
          <w:rFonts w:ascii="Arial" w:hAnsi="Arial" w:cs="Arial"/>
          <w:b/>
          <w:sz w:val="24"/>
          <w:szCs w:val="24"/>
        </w:rPr>
        <w:t>MSPH-CM-ACUER-666-</w:t>
      </w:r>
      <w:r w:rsidRPr="00BC69BF">
        <w:rPr>
          <w:rFonts w:ascii="Arial" w:hAnsi="Arial" w:cs="Arial"/>
          <w:b/>
          <w:sz w:val="24"/>
          <w:szCs w:val="24"/>
        </w:rPr>
        <w:t>18</w:t>
      </w:r>
    </w:p>
    <w:p w:rsidR="005B38C6" w:rsidRPr="00052773" w:rsidRDefault="005B38C6" w:rsidP="005B38C6">
      <w:pPr>
        <w:spacing w:after="0" w:line="240" w:lineRule="auto"/>
        <w:jc w:val="right"/>
        <w:rPr>
          <w:rFonts w:ascii="Arial" w:eastAsia="Calibri" w:hAnsi="Arial" w:cs="Arial"/>
          <w:sz w:val="24"/>
          <w:szCs w:val="24"/>
        </w:rPr>
      </w:pPr>
      <w:r>
        <w:rPr>
          <w:rFonts w:ascii="Arial" w:eastAsia="Calibri" w:hAnsi="Arial" w:cs="Arial"/>
          <w:sz w:val="24"/>
          <w:szCs w:val="24"/>
        </w:rPr>
        <w:t>San Pablo de Heredia, 15 de noviembre de 2018</w:t>
      </w:r>
    </w:p>
    <w:p w:rsidR="005B38C6" w:rsidRDefault="005B38C6" w:rsidP="005B38C6">
      <w:pPr>
        <w:spacing w:after="0" w:line="240" w:lineRule="auto"/>
        <w:jc w:val="center"/>
        <w:rPr>
          <w:rFonts w:ascii="Arial" w:eastAsia="Calibri" w:hAnsi="Arial" w:cs="Arial"/>
          <w:b/>
          <w:sz w:val="24"/>
          <w:szCs w:val="24"/>
          <w:lang w:val="es-ES"/>
        </w:rPr>
      </w:pPr>
    </w:p>
    <w:p w:rsidR="005B38C6" w:rsidRDefault="005B38C6" w:rsidP="005B38C6">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Señores</w:t>
      </w:r>
    </w:p>
    <w:p w:rsidR="005B38C6" w:rsidRDefault="005B38C6" w:rsidP="005B38C6">
      <w:pPr>
        <w:spacing w:after="0" w:line="240" w:lineRule="auto"/>
        <w:rPr>
          <w:rFonts w:ascii="Arial" w:eastAsia="Calibri" w:hAnsi="Arial" w:cs="Arial"/>
          <w:noProof w:val="0"/>
          <w:sz w:val="24"/>
          <w:szCs w:val="24"/>
          <w:lang w:val="es-ES"/>
        </w:rPr>
      </w:pPr>
      <w:r>
        <w:rPr>
          <w:rFonts w:ascii="Arial" w:eastAsia="Calibri" w:hAnsi="Arial" w:cs="Arial"/>
          <w:noProof w:val="0"/>
          <w:sz w:val="24"/>
          <w:szCs w:val="24"/>
          <w:lang w:val="es-ES"/>
        </w:rPr>
        <w:t>Comisión de Asuntos Jurídicos</w:t>
      </w:r>
    </w:p>
    <w:p w:rsidR="005B38C6" w:rsidRPr="00BF5C0B" w:rsidRDefault="005B38C6" w:rsidP="005B38C6">
      <w:pPr>
        <w:spacing w:after="0" w:line="240" w:lineRule="auto"/>
        <w:rPr>
          <w:rFonts w:ascii="Arial" w:eastAsia="Calibri" w:hAnsi="Arial" w:cs="Arial"/>
          <w:noProof w:val="0"/>
          <w:sz w:val="24"/>
          <w:szCs w:val="24"/>
          <w:lang w:val="es-ES"/>
        </w:rPr>
      </w:pPr>
      <w:r>
        <w:rPr>
          <w:rFonts w:ascii="Arial" w:eastAsia="Calibri" w:hAnsi="Arial" w:cs="Arial"/>
          <w:noProof w:val="0"/>
          <w:sz w:val="24"/>
          <w:szCs w:val="24"/>
          <w:lang w:val="es-ES"/>
        </w:rPr>
        <w:t>Municipalidad de San Pablo de Heredia</w:t>
      </w:r>
    </w:p>
    <w:p w:rsidR="005B38C6" w:rsidRDefault="005B38C6" w:rsidP="005B38C6">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Pte.</w:t>
      </w:r>
    </w:p>
    <w:p w:rsidR="005B38C6" w:rsidRDefault="005B38C6" w:rsidP="005B38C6">
      <w:pPr>
        <w:spacing w:after="0" w:line="276" w:lineRule="auto"/>
        <w:rPr>
          <w:rFonts w:ascii="Arial" w:eastAsia="Times New Roman" w:hAnsi="Arial" w:cs="Arial"/>
          <w:sz w:val="24"/>
          <w:szCs w:val="24"/>
          <w:lang w:val="es-ES" w:eastAsia="es-ES"/>
        </w:rPr>
      </w:pPr>
    </w:p>
    <w:p w:rsidR="005B38C6" w:rsidRPr="00BC69BF" w:rsidRDefault="005B38C6" w:rsidP="005B38C6">
      <w:pPr>
        <w:spacing w:after="0" w:line="276" w:lineRule="auto"/>
        <w:rPr>
          <w:rFonts w:ascii="Arial" w:eastAsia="Times New Roman" w:hAnsi="Arial" w:cs="Arial"/>
          <w:sz w:val="24"/>
          <w:szCs w:val="24"/>
          <w:lang w:val="es-ES" w:eastAsia="es-ES"/>
        </w:rPr>
      </w:pPr>
      <w:r w:rsidRPr="00BC69BF">
        <w:rPr>
          <w:rFonts w:ascii="Arial" w:eastAsia="Times New Roman" w:hAnsi="Arial" w:cs="Arial"/>
          <w:sz w:val="24"/>
          <w:szCs w:val="24"/>
          <w:lang w:val="es-ES" w:eastAsia="es-ES"/>
        </w:rPr>
        <w:t>Esti</w:t>
      </w:r>
      <w:r>
        <w:rPr>
          <w:rFonts w:ascii="Arial" w:eastAsia="Times New Roman" w:hAnsi="Arial" w:cs="Arial"/>
          <w:sz w:val="24"/>
          <w:szCs w:val="24"/>
          <w:lang w:val="es-ES" w:eastAsia="es-ES"/>
        </w:rPr>
        <w:t>mados señores</w:t>
      </w:r>
      <w:r w:rsidRPr="00BC69BF">
        <w:rPr>
          <w:rFonts w:ascii="Arial" w:eastAsia="Times New Roman" w:hAnsi="Arial" w:cs="Arial"/>
          <w:sz w:val="24"/>
          <w:szCs w:val="24"/>
          <w:lang w:val="es-ES" w:eastAsia="es-ES"/>
        </w:rPr>
        <w:t>:</w:t>
      </w:r>
    </w:p>
    <w:p w:rsidR="005B38C6" w:rsidRPr="00BC69BF" w:rsidRDefault="005B38C6" w:rsidP="005B38C6">
      <w:pPr>
        <w:pStyle w:val="Sinespaciado"/>
        <w:rPr>
          <w:lang w:eastAsia="es-ES"/>
        </w:rPr>
      </w:pPr>
    </w:p>
    <w:p w:rsidR="005B38C6" w:rsidRPr="00BC69BF" w:rsidRDefault="005B38C6" w:rsidP="005B38C6">
      <w:pPr>
        <w:spacing w:after="0"/>
        <w:jc w:val="both"/>
        <w:rPr>
          <w:rFonts w:ascii="Arial" w:eastAsia="Times New Roman" w:hAnsi="Arial" w:cs="Arial"/>
          <w:sz w:val="24"/>
          <w:szCs w:val="24"/>
          <w:lang w:eastAsia="es-ES"/>
        </w:rPr>
      </w:pPr>
      <w:r w:rsidRPr="00BC69BF">
        <w:rPr>
          <w:rFonts w:ascii="Arial" w:eastAsia="Times New Roman" w:hAnsi="Arial" w:cs="Arial"/>
          <w:sz w:val="24"/>
          <w:szCs w:val="24"/>
          <w:lang w:eastAsia="es-ES"/>
        </w:rPr>
        <w:t>Para su conocimiento y fines consiguientes me permito transcribir acuerdo adoptado por éste Órgano Colegiado el cual versa:</w:t>
      </w:r>
    </w:p>
    <w:p w:rsidR="005B38C6" w:rsidRPr="00860BB1" w:rsidRDefault="005B38C6" w:rsidP="005B38C6">
      <w:pPr>
        <w:spacing w:after="0" w:line="240" w:lineRule="auto"/>
        <w:jc w:val="center"/>
        <w:rPr>
          <w:rFonts w:ascii="Arial" w:eastAsia="Calibri" w:hAnsi="Arial" w:cs="Arial"/>
          <w:b/>
          <w:sz w:val="24"/>
          <w:szCs w:val="24"/>
        </w:rPr>
      </w:pPr>
    </w:p>
    <w:p w:rsidR="005B38C6" w:rsidRPr="001F2755" w:rsidRDefault="005B38C6" w:rsidP="005B38C6">
      <w:pPr>
        <w:pStyle w:val="Sinespaciado"/>
        <w:jc w:val="center"/>
        <w:rPr>
          <w:rFonts w:ascii="Arial" w:hAnsi="Arial" w:cs="Arial"/>
          <w:b/>
          <w:sz w:val="24"/>
          <w:szCs w:val="24"/>
        </w:rPr>
      </w:pPr>
      <w:r w:rsidRPr="001F2755">
        <w:rPr>
          <w:rFonts w:ascii="Arial" w:hAnsi="Arial" w:cs="Arial"/>
          <w:b/>
          <w:sz w:val="24"/>
          <w:szCs w:val="24"/>
        </w:rPr>
        <w:t>CONCEJO MUNICIPAL DE SAN PABLO DE HEREDIA</w:t>
      </w:r>
    </w:p>
    <w:p w:rsidR="005B38C6" w:rsidRDefault="005B38C6" w:rsidP="005B38C6">
      <w:pPr>
        <w:pStyle w:val="Sinespaciado"/>
        <w:jc w:val="center"/>
        <w:rPr>
          <w:rFonts w:ascii="Arial" w:hAnsi="Arial" w:cs="Arial"/>
          <w:b/>
          <w:sz w:val="24"/>
          <w:szCs w:val="24"/>
        </w:rPr>
      </w:pPr>
      <w:r w:rsidRPr="001F2755">
        <w:rPr>
          <w:rFonts w:ascii="Arial" w:hAnsi="Arial" w:cs="Arial"/>
          <w:b/>
          <w:sz w:val="24"/>
          <w:szCs w:val="24"/>
        </w:rPr>
        <w:t>SESIÓN ORDINARIA 4</w:t>
      </w:r>
      <w:r>
        <w:rPr>
          <w:rFonts w:ascii="Arial" w:hAnsi="Arial" w:cs="Arial"/>
          <w:b/>
          <w:sz w:val="24"/>
          <w:szCs w:val="24"/>
        </w:rPr>
        <w:t>6</w:t>
      </w:r>
      <w:r w:rsidRPr="001F2755">
        <w:rPr>
          <w:rFonts w:ascii="Arial" w:hAnsi="Arial" w:cs="Arial"/>
          <w:b/>
          <w:sz w:val="24"/>
          <w:szCs w:val="24"/>
        </w:rPr>
        <w:t xml:space="preserve">-18 CELEBRADA EL DÍA </w:t>
      </w:r>
      <w:r>
        <w:rPr>
          <w:rFonts w:ascii="Arial" w:hAnsi="Arial" w:cs="Arial"/>
          <w:b/>
          <w:sz w:val="24"/>
          <w:szCs w:val="24"/>
        </w:rPr>
        <w:t>DOCE DE NOVIEMBRE</w:t>
      </w:r>
      <w:r w:rsidRPr="001F2755">
        <w:rPr>
          <w:rFonts w:ascii="Arial" w:hAnsi="Arial" w:cs="Arial"/>
          <w:b/>
          <w:sz w:val="24"/>
          <w:szCs w:val="24"/>
        </w:rPr>
        <w:t xml:space="preserve">  DEL 2018 A PARTIR DE LAS DIECIOCHO HORAS CON QUINCE MINUTOS</w:t>
      </w:r>
    </w:p>
    <w:p w:rsidR="005B38C6" w:rsidRDefault="005B38C6" w:rsidP="00D86E20">
      <w:pPr>
        <w:pStyle w:val="Sinespaciado"/>
        <w:ind w:left="360"/>
        <w:rPr>
          <w:rFonts w:ascii="Arial" w:hAnsi="Arial" w:cs="Arial"/>
          <w:sz w:val="16"/>
          <w:szCs w:val="16"/>
        </w:rPr>
      </w:pPr>
    </w:p>
    <w:p w:rsidR="005B38C6" w:rsidRDefault="005B38C6" w:rsidP="00D86E20">
      <w:pPr>
        <w:pStyle w:val="Sinespaciado"/>
        <w:ind w:left="360"/>
        <w:rPr>
          <w:rFonts w:ascii="Arial" w:hAnsi="Arial" w:cs="Arial"/>
          <w:sz w:val="16"/>
          <w:szCs w:val="16"/>
        </w:rPr>
      </w:pPr>
    </w:p>
    <w:p w:rsidR="005B38C6" w:rsidRPr="005B38C6" w:rsidRDefault="005B38C6" w:rsidP="005B38C6">
      <w:pPr>
        <w:pStyle w:val="Sinespaciado"/>
        <w:rPr>
          <w:rFonts w:ascii="Arial" w:hAnsi="Arial" w:cs="Arial"/>
          <w:b/>
          <w:sz w:val="24"/>
          <w:szCs w:val="24"/>
        </w:rPr>
      </w:pPr>
      <w:r w:rsidRPr="005B38C6">
        <w:rPr>
          <w:rFonts w:ascii="Arial" w:hAnsi="Arial" w:cs="Arial"/>
          <w:b/>
          <w:sz w:val="24"/>
          <w:szCs w:val="24"/>
        </w:rPr>
        <w:t>CONSIDERANDO</w:t>
      </w:r>
    </w:p>
    <w:p w:rsidR="005B38C6" w:rsidRPr="005B38C6" w:rsidRDefault="005B38C6" w:rsidP="005B38C6">
      <w:pPr>
        <w:spacing w:after="0" w:line="240" w:lineRule="auto"/>
        <w:jc w:val="both"/>
        <w:rPr>
          <w:rFonts w:ascii="Arial" w:eastAsia="Calibri" w:hAnsi="Arial" w:cs="Arial"/>
          <w:noProof w:val="0"/>
          <w:sz w:val="24"/>
          <w:szCs w:val="24"/>
          <w:lang w:val="es-ES"/>
        </w:rPr>
      </w:pPr>
    </w:p>
    <w:p w:rsidR="005B38C6" w:rsidRPr="005B38C6" w:rsidRDefault="005B38C6" w:rsidP="005B38C6">
      <w:pPr>
        <w:spacing w:after="0" w:line="240" w:lineRule="auto"/>
        <w:jc w:val="both"/>
        <w:rPr>
          <w:rFonts w:ascii="Arial" w:eastAsia="Calibri" w:hAnsi="Arial" w:cs="Arial"/>
          <w:noProof w:val="0"/>
          <w:sz w:val="24"/>
          <w:szCs w:val="24"/>
          <w:lang w:val="es-ES"/>
        </w:rPr>
      </w:pPr>
      <w:r w:rsidRPr="005B38C6">
        <w:rPr>
          <w:rFonts w:ascii="Arial" w:eastAsia="Calibri" w:hAnsi="Arial" w:cs="Arial"/>
          <w:noProof w:val="0"/>
          <w:sz w:val="24"/>
          <w:szCs w:val="24"/>
          <w:lang w:val="es-ES"/>
        </w:rPr>
        <w:t>Moción de orden presentada por el sr. Julio César Benavides Espinoza, Regidor Propietario.</w:t>
      </w:r>
    </w:p>
    <w:p w:rsidR="005B38C6" w:rsidRPr="005B38C6" w:rsidRDefault="005B38C6" w:rsidP="005B38C6">
      <w:pPr>
        <w:spacing w:after="0" w:line="240" w:lineRule="auto"/>
        <w:jc w:val="both"/>
        <w:rPr>
          <w:rFonts w:ascii="Arial" w:eastAsia="Calibri" w:hAnsi="Arial" w:cs="Arial"/>
          <w:noProof w:val="0"/>
          <w:sz w:val="24"/>
          <w:szCs w:val="24"/>
          <w:lang w:val="es-ES"/>
        </w:rPr>
      </w:pPr>
    </w:p>
    <w:p w:rsidR="005B38C6" w:rsidRPr="005B38C6" w:rsidRDefault="005B38C6" w:rsidP="005B38C6">
      <w:pPr>
        <w:spacing w:after="0" w:line="240" w:lineRule="auto"/>
        <w:jc w:val="center"/>
        <w:rPr>
          <w:rFonts w:ascii="Arial" w:eastAsia="Calibri" w:hAnsi="Arial" w:cs="Arial"/>
          <w:b/>
          <w:noProof w:val="0"/>
          <w:sz w:val="24"/>
          <w:szCs w:val="24"/>
          <w:lang w:val="es-ES"/>
        </w:rPr>
      </w:pPr>
      <w:r w:rsidRPr="005B38C6">
        <w:rPr>
          <w:rFonts w:ascii="Arial" w:eastAsia="Calibri" w:hAnsi="Arial" w:cs="Arial"/>
          <w:b/>
          <w:noProof w:val="0"/>
          <w:sz w:val="24"/>
          <w:szCs w:val="24"/>
          <w:lang w:val="es-ES"/>
        </w:rPr>
        <w:t>CONSIDERADOS</w:t>
      </w:r>
    </w:p>
    <w:p w:rsidR="005B38C6" w:rsidRPr="005B38C6" w:rsidRDefault="005B38C6" w:rsidP="005B38C6">
      <w:pPr>
        <w:spacing w:after="0" w:line="240" w:lineRule="auto"/>
        <w:rPr>
          <w:rFonts w:ascii="Arial" w:eastAsia="Calibri" w:hAnsi="Arial" w:cs="Arial"/>
          <w:b/>
          <w:noProof w:val="0"/>
          <w:sz w:val="24"/>
          <w:szCs w:val="24"/>
          <w:lang w:val="es-ES"/>
        </w:rPr>
      </w:pPr>
    </w:p>
    <w:p w:rsidR="005B38C6" w:rsidRPr="005B38C6" w:rsidRDefault="005B38C6" w:rsidP="005B38C6">
      <w:pPr>
        <w:numPr>
          <w:ilvl w:val="0"/>
          <w:numId w:val="65"/>
        </w:numPr>
        <w:spacing w:after="0" w:line="360" w:lineRule="auto"/>
        <w:ind w:left="714" w:hanging="357"/>
        <w:contextualSpacing/>
        <w:jc w:val="both"/>
        <w:rPr>
          <w:rFonts w:ascii="Arial" w:eastAsia="Times New Roman" w:hAnsi="Arial" w:cs="Arial"/>
          <w:b/>
          <w:noProof w:val="0"/>
          <w:sz w:val="24"/>
          <w:szCs w:val="24"/>
          <w:lang w:val="es-ES_tradnl" w:eastAsia="es-ES_tradnl"/>
        </w:rPr>
      </w:pPr>
      <w:r w:rsidRPr="005B38C6">
        <w:rPr>
          <w:rFonts w:ascii="Arial" w:eastAsia="Times New Roman" w:hAnsi="Arial" w:cs="Arial"/>
          <w:noProof w:val="0"/>
          <w:sz w:val="24"/>
          <w:szCs w:val="24"/>
          <w:lang w:val="es-ES_tradnl" w:eastAsia="es-ES_tradnl"/>
        </w:rPr>
        <w:t xml:space="preserve">Oficio DFOE-DI-0046, recibido vía correo el día 17 de enero de 2018, suscrito por el Lic. Rafael Picado López, Gerente de Área y el MSc. Antonio Martínez Pacheco, Asistente Técnico, ambos de la Contraloría General de la República, donde solicitan las acciones y acuerdos adoptados con relación al informe N° DFOE-DI-1949 sobre el disfrute de vacaciones de la Alcaldesa Municipal de San Pablo de Heredia.  </w:t>
      </w:r>
    </w:p>
    <w:p w:rsidR="005B38C6" w:rsidRPr="005B38C6" w:rsidRDefault="005B38C6" w:rsidP="005B38C6">
      <w:pPr>
        <w:spacing w:after="0" w:line="240" w:lineRule="auto"/>
        <w:rPr>
          <w:noProof w:val="0"/>
          <w:lang w:val="es-ES_tradnl"/>
        </w:rPr>
      </w:pPr>
    </w:p>
    <w:p w:rsidR="005B38C6" w:rsidRPr="005B38C6" w:rsidRDefault="005B38C6" w:rsidP="005B38C6">
      <w:pPr>
        <w:numPr>
          <w:ilvl w:val="0"/>
          <w:numId w:val="65"/>
        </w:numPr>
        <w:spacing w:line="360" w:lineRule="auto"/>
        <w:ind w:left="714" w:hanging="357"/>
        <w:contextualSpacing/>
        <w:jc w:val="both"/>
        <w:rPr>
          <w:rFonts w:ascii="Arial" w:hAnsi="Arial" w:cs="Arial"/>
          <w:b/>
          <w:noProof w:val="0"/>
          <w:sz w:val="24"/>
          <w:szCs w:val="24"/>
        </w:rPr>
      </w:pPr>
      <w:r w:rsidRPr="005B38C6">
        <w:rPr>
          <w:rFonts w:ascii="Arial" w:hAnsi="Arial" w:cs="Arial"/>
          <w:noProof w:val="0"/>
          <w:sz w:val="24"/>
          <w:szCs w:val="24"/>
        </w:rPr>
        <w:t>Oficio SP-013-2017, suscrito por el Lic. Luis Álvarez Chaves, donde en seguimiento al acuerdo CM-03-18, adoptado en la Sesión Ordinaria N° 01-18 celebrada el día 03 de enero de 2018, donde brinda criterio con relación a lo citado en el oficio DFOE-DI-1949 remitido por la Contraloría General de la República relacionado el mismo con el presunto disfrute indebido de vacaciones por parte de la Sra. Aracelly Salas Eduarte, Alcaldesa Municipal.</w:t>
      </w:r>
    </w:p>
    <w:p w:rsidR="005B38C6" w:rsidRPr="005B38C6" w:rsidRDefault="005B38C6" w:rsidP="005B38C6">
      <w:pPr>
        <w:spacing w:after="0" w:line="240" w:lineRule="auto"/>
        <w:rPr>
          <w:noProof w:val="0"/>
        </w:rPr>
      </w:pPr>
    </w:p>
    <w:p w:rsidR="005B38C6" w:rsidRPr="005B38C6" w:rsidRDefault="005B38C6" w:rsidP="005B38C6">
      <w:pPr>
        <w:numPr>
          <w:ilvl w:val="0"/>
          <w:numId w:val="65"/>
        </w:numPr>
        <w:spacing w:line="360" w:lineRule="auto"/>
        <w:ind w:left="714" w:hanging="357"/>
        <w:contextualSpacing/>
        <w:jc w:val="both"/>
        <w:rPr>
          <w:rFonts w:ascii="Arial" w:hAnsi="Arial" w:cs="Arial"/>
          <w:b/>
          <w:noProof w:val="0"/>
          <w:sz w:val="24"/>
          <w:szCs w:val="24"/>
        </w:rPr>
      </w:pPr>
      <w:r w:rsidRPr="005B38C6">
        <w:rPr>
          <w:rFonts w:ascii="Arial" w:hAnsi="Arial" w:cs="Arial"/>
          <w:noProof w:val="0"/>
          <w:sz w:val="24"/>
          <w:szCs w:val="24"/>
        </w:rPr>
        <w:lastRenderedPageBreak/>
        <w:t xml:space="preserve">Acuerdo municipal CM 45-18 adoptado en la sesión ordinaria N° 06-18 celebrada el día 05 de febrero de 2018, </w:t>
      </w:r>
      <w:r w:rsidRPr="005B38C6">
        <w:rPr>
          <w:rFonts w:ascii="Arial" w:eastAsia="Calibri" w:hAnsi="Arial" w:cs="Arial"/>
          <w:noProof w:val="0"/>
          <w:sz w:val="24"/>
          <w:szCs w:val="24"/>
        </w:rPr>
        <w:t xml:space="preserve">mediante el cual, se le remitió copia de dicho oficio a la Auditoría Interna a cargo de la Sra. Marcela Espinoza Alvarado, con el objetivo de que realice una relación de hechos puntual y concreta a efectos de establecer las acciones pertinentes sobre el asunto de marras. Realizar de acuerdo a lo indicado en el punto 10 de dicho informe una relación de hechos sobre lo actuado por parte del anterior Concejo Municipal de San Pablo de Heredia.  </w:t>
      </w:r>
    </w:p>
    <w:p w:rsidR="005B38C6" w:rsidRPr="005B38C6" w:rsidRDefault="005B38C6" w:rsidP="005B38C6">
      <w:pPr>
        <w:ind w:left="720"/>
        <w:contextualSpacing/>
        <w:rPr>
          <w:rFonts w:ascii="Arial" w:hAnsi="Arial" w:cs="Arial"/>
          <w:b/>
          <w:noProof w:val="0"/>
          <w:sz w:val="24"/>
          <w:szCs w:val="24"/>
        </w:rPr>
      </w:pPr>
    </w:p>
    <w:p w:rsidR="005B38C6" w:rsidRPr="005B38C6" w:rsidRDefault="005B38C6" w:rsidP="005B38C6">
      <w:pPr>
        <w:numPr>
          <w:ilvl w:val="0"/>
          <w:numId w:val="65"/>
        </w:numPr>
        <w:spacing w:line="360" w:lineRule="auto"/>
        <w:ind w:left="714" w:hanging="357"/>
        <w:contextualSpacing/>
        <w:jc w:val="both"/>
        <w:rPr>
          <w:rFonts w:ascii="Arial" w:hAnsi="Arial" w:cs="Arial"/>
          <w:noProof w:val="0"/>
          <w:sz w:val="24"/>
          <w:szCs w:val="24"/>
        </w:rPr>
      </w:pPr>
      <w:r w:rsidRPr="005B38C6">
        <w:rPr>
          <w:rFonts w:ascii="Arial" w:hAnsi="Arial" w:cs="Arial"/>
          <w:noProof w:val="0"/>
          <w:sz w:val="24"/>
          <w:szCs w:val="24"/>
        </w:rPr>
        <w:t xml:space="preserve">Oficio AI-044-10-2018, recibido el día 10 de octubre de 2018, suscrito por la Sra. Marcela Espinoza Alvarado, Auditora Interna, brindando respuesta al acuerdo citado. </w:t>
      </w:r>
    </w:p>
    <w:p w:rsidR="005B38C6" w:rsidRPr="005B38C6" w:rsidRDefault="005B38C6" w:rsidP="005B38C6">
      <w:pPr>
        <w:ind w:left="720"/>
        <w:contextualSpacing/>
        <w:rPr>
          <w:rFonts w:ascii="Arial" w:hAnsi="Arial" w:cs="Arial"/>
          <w:noProof w:val="0"/>
          <w:sz w:val="24"/>
          <w:szCs w:val="24"/>
        </w:rPr>
      </w:pPr>
    </w:p>
    <w:p w:rsidR="005B38C6" w:rsidRPr="005B38C6" w:rsidRDefault="005B38C6" w:rsidP="005B38C6">
      <w:pPr>
        <w:numPr>
          <w:ilvl w:val="0"/>
          <w:numId w:val="65"/>
        </w:numPr>
        <w:spacing w:line="360" w:lineRule="auto"/>
        <w:ind w:left="714" w:hanging="357"/>
        <w:contextualSpacing/>
        <w:jc w:val="both"/>
        <w:rPr>
          <w:rFonts w:ascii="Arial" w:hAnsi="Arial" w:cs="Arial"/>
          <w:noProof w:val="0"/>
          <w:sz w:val="24"/>
          <w:szCs w:val="24"/>
        </w:rPr>
      </w:pPr>
      <w:r w:rsidRPr="005B38C6">
        <w:rPr>
          <w:rFonts w:ascii="Arial" w:hAnsi="Arial" w:cs="Arial"/>
          <w:noProof w:val="0"/>
          <w:sz w:val="24"/>
          <w:szCs w:val="24"/>
        </w:rPr>
        <w:t xml:space="preserve">Acuerdo CM 569-18 adoptado en la sesión ordinaria N° 42-18 celebrada el día 16 de octubre de 2018, mediante el cual, se le remitió el oficio citado a la Comisión de Asuntos Jurídicos para su respectivo análisis según corresponda. </w:t>
      </w:r>
    </w:p>
    <w:p w:rsidR="005B38C6" w:rsidRPr="005B38C6" w:rsidRDefault="005B38C6" w:rsidP="005B38C6">
      <w:pPr>
        <w:spacing w:after="0" w:line="240" w:lineRule="auto"/>
        <w:rPr>
          <w:rFonts w:ascii="Arial" w:eastAsia="Calibri" w:hAnsi="Arial" w:cs="Arial"/>
          <w:b/>
          <w:noProof w:val="0"/>
          <w:sz w:val="24"/>
          <w:szCs w:val="24"/>
          <w:lang w:val="es-ES"/>
        </w:rPr>
      </w:pPr>
      <w:r w:rsidRPr="005B38C6">
        <w:rPr>
          <w:rFonts w:ascii="Arial" w:eastAsia="Calibri" w:hAnsi="Arial" w:cs="Arial"/>
          <w:b/>
          <w:noProof w:val="0"/>
          <w:sz w:val="24"/>
          <w:szCs w:val="24"/>
          <w:lang w:val="es-ES"/>
        </w:rPr>
        <w:t>MOCIONO PARA</w:t>
      </w:r>
    </w:p>
    <w:p w:rsidR="005B38C6" w:rsidRPr="005B38C6" w:rsidRDefault="005B38C6" w:rsidP="005B38C6">
      <w:pPr>
        <w:pStyle w:val="Sinespaciado"/>
      </w:pPr>
    </w:p>
    <w:p w:rsidR="005B38C6" w:rsidRPr="005B38C6" w:rsidRDefault="005B38C6" w:rsidP="005B38C6">
      <w:pPr>
        <w:pStyle w:val="Sinespaciado"/>
        <w:jc w:val="both"/>
        <w:rPr>
          <w:rFonts w:ascii="Arial" w:hAnsi="Arial" w:cs="Arial"/>
          <w:sz w:val="24"/>
          <w:szCs w:val="24"/>
        </w:rPr>
      </w:pPr>
      <w:r w:rsidRPr="005B38C6">
        <w:rPr>
          <w:rFonts w:ascii="Arial" w:hAnsi="Arial" w:cs="Arial"/>
          <w:sz w:val="24"/>
          <w:szCs w:val="24"/>
        </w:rPr>
        <w:t xml:space="preserve">Desestimar el acuerdo municipal CM 569-18, considerando que el Concejo Municipal, ya se pronunció sobre dicho tema, mediante el acuerdo CM 502-18 notificado vía correo el día 02 de octubre de 2018, a la Sra. </w:t>
      </w:r>
      <w:proofErr w:type="spellStart"/>
      <w:r w:rsidRPr="005B38C6">
        <w:rPr>
          <w:rFonts w:ascii="Arial" w:hAnsi="Arial" w:cs="Arial"/>
          <w:sz w:val="24"/>
          <w:szCs w:val="24"/>
        </w:rPr>
        <w:t>Zusette</w:t>
      </w:r>
      <w:proofErr w:type="spellEnd"/>
      <w:r w:rsidRPr="005B38C6">
        <w:rPr>
          <w:rFonts w:ascii="Arial" w:hAnsi="Arial" w:cs="Arial"/>
          <w:sz w:val="24"/>
          <w:szCs w:val="24"/>
        </w:rPr>
        <w:t xml:space="preserve"> Abarca </w:t>
      </w:r>
      <w:proofErr w:type="spellStart"/>
      <w:r w:rsidRPr="005B38C6">
        <w:rPr>
          <w:rFonts w:ascii="Arial" w:hAnsi="Arial" w:cs="Arial"/>
          <w:sz w:val="24"/>
          <w:szCs w:val="24"/>
        </w:rPr>
        <w:t>Mussio</w:t>
      </w:r>
      <w:proofErr w:type="spellEnd"/>
      <w:r w:rsidRPr="005B38C6">
        <w:rPr>
          <w:rFonts w:ascii="Arial" w:hAnsi="Arial" w:cs="Arial"/>
          <w:sz w:val="24"/>
          <w:szCs w:val="24"/>
        </w:rPr>
        <w:t xml:space="preserve"> Fiscalizadora Asociada, Contraloría General de la República. </w:t>
      </w:r>
    </w:p>
    <w:p w:rsidR="005B38C6" w:rsidRDefault="005B38C6" w:rsidP="005B38C6">
      <w:pPr>
        <w:spacing w:after="0" w:line="240" w:lineRule="auto"/>
        <w:rPr>
          <w:rFonts w:ascii="Arial" w:eastAsia="Calibri" w:hAnsi="Arial" w:cs="Arial"/>
          <w:b/>
          <w:noProof w:val="0"/>
          <w:sz w:val="24"/>
          <w:szCs w:val="24"/>
          <w:lang w:val="es-ES"/>
        </w:rPr>
      </w:pPr>
    </w:p>
    <w:p w:rsidR="005B38C6" w:rsidRPr="005B38C6" w:rsidRDefault="005B38C6" w:rsidP="005B38C6">
      <w:pPr>
        <w:spacing w:after="0" w:line="240" w:lineRule="auto"/>
        <w:rPr>
          <w:rFonts w:ascii="Arial" w:eastAsia="Calibri" w:hAnsi="Arial" w:cs="Arial"/>
          <w:b/>
          <w:noProof w:val="0"/>
          <w:sz w:val="24"/>
          <w:szCs w:val="24"/>
          <w:lang w:val="es-ES"/>
        </w:rPr>
      </w:pPr>
      <w:r w:rsidRPr="005B38C6">
        <w:rPr>
          <w:rFonts w:ascii="Arial" w:eastAsia="Calibri" w:hAnsi="Arial" w:cs="Arial"/>
          <w:b/>
          <w:noProof w:val="0"/>
          <w:sz w:val="24"/>
          <w:szCs w:val="24"/>
          <w:lang w:val="es-ES"/>
        </w:rPr>
        <w:t>ESTE CONCEJO MUNICIPAL ACUERDA</w:t>
      </w:r>
    </w:p>
    <w:p w:rsidR="005B38C6" w:rsidRPr="005B38C6" w:rsidRDefault="005B38C6" w:rsidP="005B38C6">
      <w:pPr>
        <w:spacing w:after="0" w:line="240" w:lineRule="auto"/>
        <w:rPr>
          <w:rFonts w:ascii="Arial" w:eastAsia="Calibri" w:hAnsi="Arial" w:cs="Arial"/>
          <w:b/>
          <w:noProof w:val="0"/>
          <w:sz w:val="24"/>
          <w:szCs w:val="24"/>
          <w:lang w:val="es-ES"/>
        </w:rPr>
      </w:pPr>
    </w:p>
    <w:p w:rsidR="005B38C6" w:rsidRPr="005B38C6" w:rsidRDefault="005B38C6" w:rsidP="005B38C6">
      <w:pPr>
        <w:spacing w:after="0" w:line="240" w:lineRule="auto"/>
        <w:jc w:val="both"/>
        <w:rPr>
          <w:rFonts w:ascii="Arial" w:eastAsia="Calibri" w:hAnsi="Arial" w:cs="Arial"/>
          <w:noProof w:val="0"/>
          <w:sz w:val="24"/>
          <w:szCs w:val="24"/>
        </w:rPr>
      </w:pPr>
      <w:r w:rsidRPr="005B38C6">
        <w:rPr>
          <w:rFonts w:ascii="Arial" w:eastAsia="Calibri" w:hAnsi="Arial" w:cs="Arial"/>
          <w:noProof w:val="0"/>
          <w:sz w:val="24"/>
          <w:szCs w:val="24"/>
          <w:lang w:val="es-ES"/>
        </w:rPr>
        <w:t xml:space="preserve">Avalar dicha moción y desestimar el acuerdo </w:t>
      </w:r>
      <w:r w:rsidRPr="005B38C6">
        <w:rPr>
          <w:rFonts w:ascii="Arial" w:eastAsia="Calibri" w:hAnsi="Arial" w:cs="Arial"/>
          <w:noProof w:val="0"/>
          <w:sz w:val="24"/>
          <w:szCs w:val="24"/>
        </w:rPr>
        <w:t xml:space="preserve">municipal CM 569-18, considerando que el Concejo Municipal, ya se pronunció sobre dicho tema, mediante el acuerdo CM 502-18 notificado vía correo el día 02 de octubre de 2018, a la Sra. </w:t>
      </w:r>
      <w:proofErr w:type="spellStart"/>
      <w:r w:rsidRPr="005B38C6">
        <w:rPr>
          <w:rFonts w:ascii="Arial" w:eastAsia="Calibri" w:hAnsi="Arial" w:cs="Arial"/>
          <w:noProof w:val="0"/>
          <w:sz w:val="24"/>
          <w:szCs w:val="24"/>
        </w:rPr>
        <w:t>Zusette</w:t>
      </w:r>
      <w:proofErr w:type="spellEnd"/>
      <w:r w:rsidRPr="005B38C6">
        <w:rPr>
          <w:rFonts w:ascii="Arial" w:eastAsia="Calibri" w:hAnsi="Arial" w:cs="Arial"/>
          <w:noProof w:val="0"/>
          <w:sz w:val="24"/>
          <w:szCs w:val="24"/>
        </w:rPr>
        <w:t xml:space="preserve"> Abarca </w:t>
      </w:r>
      <w:proofErr w:type="spellStart"/>
      <w:r w:rsidRPr="005B38C6">
        <w:rPr>
          <w:rFonts w:ascii="Arial" w:eastAsia="Calibri" w:hAnsi="Arial" w:cs="Arial"/>
          <w:noProof w:val="0"/>
          <w:sz w:val="24"/>
          <w:szCs w:val="24"/>
        </w:rPr>
        <w:t>Mussio</w:t>
      </w:r>
      <w:proofErr w:type="spellEnd"/>
      <w:r w:rsidRPr="005B38C6">
        <w:rPr>
          <w:rFonts w:ascii="Arial" w:eastAsia="Calibri" w:hAnsi="Arial" w:cs="Arial"/>
          <w:noProof w:val="0"/>
          <w:sz w:val="24"/>
          <w:szCs w:val="24"/>
        </w:rPr>
        <w:t xml:space="preserve"> Fiscalizadora Asociada, Contraloría General de la República. </w:t>
      </w:r>
    </w:p>
    <w:p w:rsidR="005B38C6" w:rsidRPr="005B38C6" w:rsidRDefault="005B38C6" w:rsidP="005B38C6">
      <w:pPr>
        <w:spacing w:after="0" w:line="240" w:lineRule="auto"/>
        <w:rPr>
          <w:rFonts w:ascii="Arial" w:eastAsia="Calibri" w:hAnsi="Arial" w:cs="Arial"/>
          <w:b/>
          <w:noProof w:val="0"/>
        </w:rPr>
      </w:pPr>
    </w:p>
    <w:p w:rsidR="005B38C6" w:rsidRPr="005B38C6" w:rsidRDefault="005B38C6" w:rsidP="005B38C6">
      <w:pPr>
        <w:spacing w:after="0" w:line="240" w:lineRule="auto"/>
        <w:rPr>
          <w:rFonts w:ascii="Arial" w:eastAsia="Calibri" w:hAnsi="Arial" w:cs="Arial"/>
          <w:b/>
          <w:noProof w:val="0"/>
          <w:lang w:val="es-ES"/>
        </w:rPr>
      </w:pPr>
      <w:r w:rsidRPr="005B38C6">
        <w:rPr>
          <w:rFonts w:ascii="Arial" w:eastAsia="Calibri" w:hAnsi="Arial" w:cs="Arial"/>
          <w:b/>
          <w:noProof w:val="0"/>
          <w:lang w:val="es-ES"/>
        </w:rPr>
        <w:t>ACUERDO UNÁNIME Y DECLARADO DEFINITIVAMENTE APROBADO N°666-18</w:t>
      </w:r>
    </w:p>
    <w:p w:rsidR="005B38C6" w:rsidRPr="005B38C6" w:rsidRDefault="005B38C6" w:rsidP="005B38C6">
      <w:pPr>
        <w:spacing w:after="0" w:line="240" w:lineRule="auto"/>
        <w:rPr>
          <w:rFonts w:ascii="Arial" w:eastAsia="Calibri" w:hAnsi="Arial" w:cs="Arial"/>
          <w:b/>
          <w:noProof w:val="0"/>
          <w:lang w:val="es-ES"/>
        </w:rPr>
      </w:pPr>
    </w:p>
    <w:p w:rsidR="005B38C6" w:rsidRPr="005B38C6" w:rsidRDefault="005B38C6" w:rsidP="005B38C6">
      <w:pPr>
        <w:numPr>
          <w:ilvl w:val="0"/>
          <w:numId w:val="66"/>
        </w:numPr>
        <w:spacing w:after="0" w:line="240" w:lineRule="auto"/>
        <w:ind w:left="1418"/>
        <w:contextualSpacing/>
        <w:jc w:val="both"/>
        <w:rPr>
          <w:rFonts w:ascii="Arial" w:eastAsia="Calibri" w:hAnsi="Arial" w:cs="Arial"/>
          <w:noProof w:val="0"/>
          <w:sz w:val="24"/>
          <w:szCs w:val="24"/>
          <w:lang w:val="es-ES"/>
        </w:rPr>
      </w:pPr>
      <w:r w:rsidRPr="005B38C6">
        <w:rPr>
          <w:rFonts w:ascii="Arial" w:eastAsia="Calibri" w:hAnsi="Arial" w:cs="Arial"/>
          <w:noProof w:val="0"/>
          <w:sz w:val="24"/>
          <w:szCs w:val="24"/>
          <w:lang w:val="es-ES"/>
        </w:rPr>
        <w:t>María de los Ángeles Artavia Zeledón, Partido Unidad Social Cristiana</w:t>
      </w:r>
    </w:p>
    <w:p w:rsidR="005B38C6" w:rsidRPr="005B38C6" w:rsidRDefault="005B38C6" w:rsidP="005B38C6">
      <w:pPr>
        <w:numPr>
          <w:ilvl w:val="0"/>
          <w:numId w:val="66"/>
        </w:numPr>
        <w:spacing w:after="0" w:line="240" w:lineRule="auto"/>
        <w:ind w:left="1418"/>
        <w:contextualSpacing/>
        <w:jc w:val="both"/>
        <w:rPr>
          <w:rFonts w:ascii="Arial" w:eastAsia="Calibri" w:hAnsi="Arial" w:cs="Arial"/>
          <w:noProof w:val="0"/>
          <w:sz w:val="24"/>
          <w:szCs w:val="24"/>
          <w:lang w:val="es-ES"/>
        </w:rPr>
      </w:pPr>
      <w:r w:rsidRPr="005B38C6">
        <w:rPr>
          <w:rFonts w:ascii="Arial" w:eastAsia="Calibri" w:hAnsi="Arial" w:cs="Arial"/>
          <w:noProof w:val="0"/>
          <w:sz w:val="24"/>
          <w:szCs w:val="24"/>
          <w:lang w:val="es-ES"/>
        </w:rPr>
        <w:t>Damaris Gamboa Hernández, Partido Unidad Social Cristiana</w:t>
      </w:r>
    </w:p>
    <w:p w:rsidR="005B38C6" w:rsidRPr="005B38C6" w:rsidRDefault="005B38C6" w:rsidP="005B38C6">
      <w:pPr>
        <w:numPr>
          <w:ilvl w:val="0"/>
          <w:numId w:val="66"/>
        </w:numPr>
        <w:spacing w:after="0" w:line="240" w:lineRule="auto"/>
        <w:ind w:left="1418"/>
        <w:contextualSpacing/>
        <w:jc w:val="both"/>
        <w:rPr>
          <w:rFonts w:ascii="Arial" w:eastAsia="Calibri" w:hAnsi="Arial" w:cs="Arial"/>
          <w:noProof w:val="0"/>
          <w:sz w:val="24"/>
          <w:szCs w:val="24"/>
          <w:lang w:val="es-ES"/>
        </w:rPr>
      </w:pPr>
      <w:r w:rsidRPr="005B38C6">
        <w:rPr>
          <w:rFonts w:ascii="Arial" w:eastAsia="Calibri" w:hAnsi="Arial" w:cs="Arial"/>
          <w:noProof w:val="0"/>
          <w:sz w:val="24"/>
          <w:szCs w:val="24"/>
          <w:lang w:val="es-ES"/>
        </w:rPr>
        <w:t>Julio César Benavides Espinoza, Partido Unidad Social Cristiana</w:t>
      </w:r>
    </w:p>
    <w:p w:rsidR="005B38C6" w:rsidRPr="005B38C6" w:rsidRDefault="005B38C6" w:rsidP="005B38C6">
      <w:pPr>
        <w:numPr>
          <w:ilvl w:val="0"/>
          <w:numId w:val="66"/>
        </w:numPr>
        <w:spacing w:after="0" w:line="240" w:lineRule="auto"/>
        <w:ind w:left="1418"/>
        <w:contextualSpacing/>
        <w:jc w:val="both"/>
        <w:rPr>
          <w:rFonts w:ascii="Arial" w:eastAsia="Calibri" w:hAnsi="Arial" w:cs="Arial"/>
          <w:noProof w:val="0"/>
          <w:sz w:val="24"/>
          <w:szCs w:val="24"/>
          <w:lang w:val="es-ES"/>
        </w:rPr>
      </w:pPr>
      <w:r w:rsidRPr="005B38C6">
        <w:rPr>
          <w:rFonts w:ascii="Arial" w:eastAsia="Calibri" w:hAnsi="Arial" w:cs="Arial"/>
          <w:noProof w:val="0"/>
          <w:sz w:val="24"/>
          <w:szCs w:val="24"/>
          <w:lang w:val="es-ES"/>
        </w:rPr>
        <w:t>Yojhan Cubero Ramírez, Partido Liberación Nacional</w:t>
      </w:r>
    </w:p>
    <w:p w:rsidR="005B38C6" w:rsidRPr="005B38C6" w:rsidRDefault="005B38C6" w:rsidP="005B38C6">
      <w:pPr>
        <w:numPr>
          <w:ilvl w:val="0"/>
          <w:numId w:val="66"/>
        </w:numPr>
        <w:spacing w:after="0" w:line="240" w:lineRule="auto"/>
        <w:ind w:left="1418"/>
        <w:contextualSpacing/>
        <w:jc w:val="both"/>
        <w:rPr>
          <w:rFonts w:ascii="Arial" w:eastAsia="Calibri" w:hAnsi="Arial" w:cs="Arial"/>
          <w:noProof w:val="0"/>
          <w:sz w:val="24"/>
          <w:szCs w:val="24"/>
          <w:lang w:val="es-ES"/>
        </w:rPr>
      </w:pPr>
      <w:r w:rsidRPr="005B38C6">
        <w:rPr>
          <w:rFonts w:ascii="Arial" w:eastAsia="Calibri" w:hAnsi="Arial" w:cs="Arial"/>
          <w:noProof w:val="0"/>
          <w:sz w:val="24"/>
          <w:szCs w:val="24"/>
          <w:lang w:val="es-ES"/>
        </w:rPr>
        <w:t>Betty Castillo Ortiz, Partido Liberación Nacional</w:t>
      </w:r>
    </w:p>
    <w:p w:rsidR="005B38C6" w:rsidRDefault="005B38C6" w:rsidP="00D86E20">
      <w:pPr>
        <w:pStyle w:val="Sinespaciado"/>
        <w:ind w:left="360"/>
        <w:rPr>
          <w:rFonts w:ascii="Arial" w:hAnsi="Arial" w:cs="Arial"/>
          <w:sz w:val="16"/>
          <w:szCs w:val="16"/>
        </w:rPr>
      </w:pPr>
    </w:p>
    <w:p w:rsidR="005B38C6" w:rsidRDefault="005B38C6" w:rsidP="00D86E20">
      <w:pPr>
        <w:pStyle w:val="Sinespaciado"/>
        <w:ind w:left="360"/>
        <w:rPr>
          <w:rFonts w:ascii="Arial" w:hAnsi="Arial" w:cs="Arial"/>
          <w:sz w:val="16"/>
          <w:szCs w:val="16"/>
        </w:rPr>
      </w:pPr>
    </w:p>
    <w:p w:rsidR="005B38C6" w:rsidRDefault="005B38C6" w:rsidP="00D86E20">
      <w:pPr>
        <w:pStyle w:val="Sinespaciado"/>
        <w:ind w:left="360"/>
        <w:rPr>
          <w:rFonts w:ascii="Arial" w:hAnsi="Arial" w:cs="Arial"/>
          <w:sz w:val="16"/>
          <w:szCs w:val="16"/>
        </w:rPr>
      </w:pPr>
    </w:p>
    <w:p w:rsidR="005B38C6" w:rsidRDefault="005B38C6" w:rsidP="00D86E20">
      <w:pPr>
        <w:pStyle w:val="Sinespaciado"/>
        <w:ind w:left="360"/>
        <w:rPr>
          <w:rFonts w:ascii="Arial" w:hAnsi="Arial" w:cs="Arial"/>
          <w:sz w:val="16"/>
          <w:szCs w:val="16"/>
        </w:rPr>
      </w:pPr>
    </w:p>
    <w:p w:rsidR="005B38C6" w:rsidRDefault="005B38C6" w:rsidP="00D86E20">
      <w:pPr>
        <w:pStyle w:val="Sinespaciado"/>
        <w:ind w:left="360"/>
        <w:rPr>
          <w:rFonts w:ascii="Arial" w:hAnsi="Arial" w:cs="Arial"/>
          <w:sz w:val="16"/>
          <w:szCs w:val="16"/>
        </w:rPr>
      </w:pPr>
    </w:p>
    <w:p w:rsidR="005B38C6" w:rsidRPr="00C95FD3" w:rsidRDefault="005B38C6" w:rsidP="005B38C6">
      <w:pPr>
        <w:spacing w:after="0" w:line="240" w:lineRule="auto"/>
        <w:ind w:left="-142"/>
        <w:jc w:val="center"/>
        <w:rPr>
          <w:rFonts w:ascii="Arial" w:eastAsia="Calibri" w:hAnsi="Arial" w:cs="Arial"/>
          <w:sz w:val="16"/>
          <w:szCs w:val="16"/>
        </w:rPr>
      </w:pPr>
      <w:r w:rsidRPr="00C95FD3">
        <w:rPr>
          <w:rFonts w:ascii="Arial" w:eastAsia="Calibri" w:hAnsi="Arial" w:cs="Arial"/>
          <w:b/>
          <w:sz w:val="24"/>
          <w:szCs w:val="24"/>
          <w:lang w:val="es-ES_tradnl"/>
        </w:rPr>
        <w:t>LINETH ARTAVIA GONZÁLEZ</w:t>
      </w:r>
    </w:p>
    <w:p w:rsidR="005B38C6" w:rsidRPr="00C95FD3" w:rsidRDefault="005B38C6" w:rsidP="005B38C6">
      <w:pPr>
        <w:spacing w:after="0" w:line="240" w:lineRule="auto"/>
        <w:ind w:left="-142"/>
        <w:jc w:val="center"/>
        <w:rPr>
          <w:rFonts w:ascii="Arial" w:eastAsia="Calibri" w:hAnsi="Arial" w:cs="Arial"/>
          <w:b/>
          <w:sz w:val="24"/>
          <w:szCs w:val="24"/>
          <w:lang w:val="es-ES_tradnl"/>
        </w:rPr>
      </w:pPr>
      <w:r w:rsidRPr="00C95FD3">
        <w:rPr>
          <w:rFonts w:ascii="Arial" w:eastAsia="Calibri" w:hAnsi="Arial" w:cs="Arial"/>
          <w:b/>
          <w:sz w:val="24"/>
          <w:szCs w:val="24"/>
          <w:lang w:val="es-ES_tradnl"/>
        </w:rPr>
        <w:t>SECRETARIA CONCEJO MUNICIPAL</w:t>
      </w:r>
    </w:p>
    <w:p w:rsidR="005B38C6" w:rsidRDefault="005B38C6" w:rsidP="005B38C6">
      <w:pPr>
        <w:pStyle w:val="Sinespaciado"/>
        <w:ind w:left="360"/>
        <w:rPr>
          <w:rFonts w:ascii="Arial" w:hAnsi="Arial" w:cs="Arial"/>
          <w:sz w:val="16"/>
          <w:szCs w:val="16"/>
        </w:rPr>
      </w:pPr>
      <w:r w:rsidRPr="00116CBF">
        <w:rPr>
          <w:rFonts w:ascii="Arial" w:hAnsi="Arial" w:cs="Arial"/>
          <w:noProof/>
          <w:sz w:val="16"/>
          <w:szCs w:val="16"/>
          <w:lang w:val="es-CR" w:eastAsia="es-CR"/>
        </w:rPr>
        <w:drawing>
          <wp:inline distT="0" distB="0" distL="0" distR="0" wp14:anchorId="174E6751" wp14:editId="35DE47AC">
            <wp:extent cx="213459" cy="152400"/>
            <wp:effectExtent l="0" t="0" r="0" b="0"/>
            <wp:docPr id="53" name="Imagen 53"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116CBF">
        <w:rPr>
          <w:rFonts w:ascii="Arial" w:hAnsi="Arial" w:cs="Arial"/>
          <w:sz w:val="16"/>
          <w:szCs w:val="16"/>
        </w:rPr>
        <w:t>C/c: Archivo</w:t>
      </w:r>
    </w:p>
    <w:p w:rsidR="005B38C6" w:rsidRDefault="005B38C6" w:rsidP="00D86E20">
      <w:pPr>
        <w:pStyle w:val="Sinespaciado"/>
        <w:ind w:left="360"/>
        <w:rPr>
          <w:rFonts w:ascii="Arial" w:hAnsi="Arial" w:cs="Arial"/>
          <w:sz w:val="16"/>
          <w:szCs w:val="16"/>
        </w:rPr>
      </w:pPr>
    </w:p>
    <w:p w:rsidR="000322B7" w:rsidRDefault="000322B7" w:rsidP="00D86E20">
      <w:pPr>
        <w:pStyle w:val="Sinespaciado"/>
        <w:ind w:left="360"/>
        <w:rPr>
          <w:rFonts w:ascii="Arial" w:hAnsi="Arial" w:cs="Arial"/>
          <w:sz w:val="16"/>
          <w:szCs w:val="16"/>
        </w:rPr>
      </w:pPr>
    </w:p>
    <w:p w:rsidR="000322B7" w:rsidRDefault="000322B7" w:rsidP="00D86E20">
      <w:pPr>
        <w:pStyle w:val="Sinespaciado"/>
        <w:ind w:left="360"/>
        <w:rPr>
          <w:rFonts w:ascii="Arial" w:hAnsi="Arial" w:cs="Arial"/>
          <w:sz w:val="16"/>
          <w:szCs w:val="16"/>
        </w:rPr>
      </w:pPr>
    </w:p>
    <w:p w:rsidR="000322B7" w:rsidRDefault="000322B7" w:rsidP="00D86E20">
      <w:pPr>
        <w:pStyle w:val="Sinespaciado"/>
        <w:ind w:left="360"/>
        <w:rPr>
          <w:rFonts w:ascii="Arial" w:hAnsi="Arial" w:cs="Arial"/>
          <w:sz w:val="16"/>
          <w:szCs w:val="16"/>
        </w:rPr>
      </w:pPr>
    </w:p>
    <w:p w:rsidR="000322B7" w:rsidRDefault="000322B7" w:rsidP="00D86E20">
      <w:pPr>
        <w:pStyle w:val="Sinespaciado"/>
        <w:ind w:left="360"/>
        <w:rPr>
          <w:rFonts w:ascii="Arial" w:hAnsi="Arial" w:cs="Arial"/>
          <w:sz w:val="16"/>
          <w:szCs w:val="16"/>
        </w:rPr>
      </w:pPr>
    </w:p>
    <w:p w:rsidR="000322B7" w:rsidRDefault="000322B7" w:rsidP="00D86E20">
      <w:pPr>
        <w:pStyle w:val="Sinespaciado"/>
        <w:ind w:left="360"/>
        <w:rPr>
          <w:rFonts w:ascii="Arial" w:hAnsi="Arial" w:cs="Arial"/>
          <w:sz w:val="16"/>
          <w:szCs w:val="16"/>
        </w:rPr>
      </w:pPr>
    </w:p>
    <w:p w:rsidR="000322B7" w:rsidRDefault="000322B7" w:rsidP="00D86E20">
      <w:pPr>
        <w:pStyle w:val="Sinespaciado"/>
        <w:ind w:left="360"/>
        <w:rPr>
          <w:rFonts w:ascii="Arial" w:hAnsi="Arial" w:cs="Arial"/>
          <w:sz w:val="16"/>
          <w:szCs w:val="16"/>
        </w:rPr>
      </w:pPr>
    </w:p>
    <w:p w:rsidR="000322B7" w:rsidRDefault="000322B7" w:rsidP="00D86E20">
      <w:pPr>
        <w:pStyle w:val="Sinespaciado"/>
        <w:ind w:left="360"/>
        <w:rPr>
          <w:rFonts w:ascii="Arial" w:hAnsi="Arial" w:cs="Arial"/>
          <w:sz w:val="16"/>
          <w:szCs w:val="16"/>
        </w:rPr>
      </w:pPr>
    </w:p>
    <w:p w:rsidR="000322B7" w:rsidRDefault="000322B7" w:rsidP="00D86E20">
      <w:pPr>
        <w:pStyle w:val="Sinespaciado"/>
        <w:ind w:left="360"/>
        <w:rPr>
          <w:rFonts w:ascii="Arial" w:hAnsi="Arial" w:cs="Arial"/>
          <w:sz w:val="16"/>
          <w:szCs w:val="16"/>
        </w:rPr>
      </w:pPr>
    </w:p>
    <w:p w:rsidR="000322B7" w:rsidRDefault="000322B7" w:rsidP="00D86E20">
      <w:pPr>
        <w:pStyle w:val="Sinespaciado"/>
        <w:ind w:left="360"/>
        <w:rPr>
          <w:rFonts w:ascii="Arial" w:hAnsi="Arial" w:cs="Arial"/>
          <w:sz w:val="16"/>
          <w:szCs w:val="16"/>
        </w:rPr>
      </w:pPr>
    </w:p>
    <w:p w:rsidR="000322B7" w:rsidRDefault="000322B7" w:rsidP="00D86E20">
      <w:pPr>
        <w:pStyle w:val="Sinespaciado"/>
        <w:ind w:left="360"/>
        <w:rPr>
          <w:rFonts w:ascii="Arial" w:hAnsi="Arial" w:cs="Arial"/>
          <w:sz w:val="16"/>
          <w:szCs w:val="16"/>
        </w:rPr>
      </w:pPr>
    </w:p>
    <w:p w:rsidR="000322B7" w:rsidRDefault="000322B7" w:rsidP="00D86E20">
      <w:pPr>
        <w:pStyle w:val="Sinespaciado"/>
        <w:ind w:left="360"/>
        <w:rPr>
          <w:rFonts w:ascii="Arial" w:hAnsi="Arial" w:cs="Arial"/>
          <w:sz w:val="16"/>
          <w:szCs w:val="16"/>
        </w:rPr>
      </w:pPr>
    </w:p>
    <w:p w:rsidR="000322B7" w:rsidRDefault="000322B7" w:rsidP="00D86E20">
      <w:pPr>
        <w:pStyle w:val="Sinespaciado"/>
        <w:ind w:left="360"/>
        <w:rPr>
          <w:rFonts w:ascii="Arial" w:hAnsi="Arial" w:cs="Arial"/>
          <w:sz w:val="16"/>
          <w:szCs w:val="16"/>
        </w:rPr>
      </w:pPr>
    </w:p>
    <w:p w:rsidR="000322B7" w:rsidRDefault="000322B7" w:rsidP="00D86E20">
      <w:pPr>
        <w:pStyle w:val="Sinespaciado"/>
        <w:ind w:left="360"/>
        <w:rPr>
          <w:rFonts w:ascii="Arial" w:hAnsi="Arial" w:cs="Arial"/>
          <w:sz w:val="16"/>
          <w:szCs w:val="16"/>
        </w:rPr>
      </w:pPr>
    </w:p>
    <w:p w:rsidR="000322B7" w:rsidRDefault="000322B7" w:rsidP="00D86E20">
      <w:pPr>
        <w:pStyle w:val="Sinespaciado"/>
        <w:ind w:left="360"/>
        <w:rPr>
          <w:rFonts w:ascii="Arial" w:hAnsi="Arial" w:cs="Arial"/>
          <w:sz w:val="16"/>
          <w:szCs w:val="16"/>
        </w:rPr>
      </w:pPr>
    </w:p>
    <w:p w:rsidR="000322B7" w:rsidRDefault="000322B7" w:rsidP="00D86E20">
      <w:pPr>
        <w:pStyle w:val="Sinespaciado"/>
        <w:ind w:left="360"/>
        <w:rPr>
          <w:rFonts w:ascii="Arial" w:hAnsi="Arial" w:cs="Arial"/>
          <w:sz w:val="16"/>
          <w:szCs w:val="16"/>
        </w:rPr>
      </w:pPr>
    </w:p>
    <w:p w:rsidR="000322B7" w:rsidRDefault="000322B7" w:rsidP="00D86E20">
      <w:pPr>
        <w:pStyle w:val="Sinespaciado"/>
        <w:ind w:left="360"/>
        <w:rPr>
          <w:rFonts w:ascii="Arial" w:hAnsi="Arial" w:cs="Arial"/>
          <w:sz w:val="16"/>
          <w:szCs w:val="16"/>
        </w:rPr>
      </w:pPr>
    </w:p>
    <w:p w:rsidR="000322B7" w:rsidRDefault="000322B7" w:rsidP="00D86E20">
      <w:pPr>
        <w:pStyle w:val="Sinespaciado"/>
        <w:ind w:left="360"/>
        <w:rPr>
          <w:rFonts w:ascii="Arial" w:hAnsi="Arial" w:cs="Arial"/>
          <w:sz w:val="16"/>
          <w:szCs w:val="16"/>
        </w:rPr>
      </w:pPr>
    </w:p>
    <w:p w:rsidR="000322B7" w:rsidRDefault="000322B7" w:rsidP="00D86E20">
      <w:pPr>
        <w:pStyle w:val="Sinespaciado"/>
        <w:ind w:left="360"/>
        <w:rPr>
          <w:rFonts w:ascii="Arial" w:hAnsi="Arial" w:cs="Arial"/>
          <w:sz w:val="16"/>
          <w:szCs w:val="16"/>
        </w:rPr>
      </w:pPr>
    </w:p>
    <w:p w:rsidR="000322B7" w:rsidRDefault="000322B7" w:rsidP="00D86E20">
      <w:pPr>
        <w:pStyle w:val="Sinespaciado"/>
        <w:ind w:left="360"/>
        <w:rPr>
          <w:rFonts w:ascii="Arial" w:hAnsi="Arial" w:cs="Arial"/>
          <w:sz w:val="16"/>
          <w:szCs w:val="16"/>
        </w:rPr>
      </w:pPr>
    </w:p>
    <w:p w:rsidR="000322B7" w:rsidRDefault="000322B7" w:rsidP="00D86E20">
      <w:pPr>
        <w:pStyle w:val="Sinespaciado"/>
        <w:ind w:left="360"/>
        <w:rPr>
          <w:rFonts w:ascii="Arial" w:hAnsi="Arial" w:cs="Arial"/>
          <w:sz w:val="16"/>
          <w:szCs w:val="16"/>
        </w:rPr>
      </w:pPr>
    </w:p>
    <w:p w:rsidR="000322B7" w:rsidRDefault="000322B7" w:rsidP="00D86E20">
      <w:pPr>
        <w:pStyle w:val="Sinespaciado"/>
        <w:ind w:left="360"/>
        <w:rPr>
          <w:rFonts w:ascii="Arial" w:hAnsi="Arial" w:cs="Arial"/>
          <w:sz w:val="16"/>
          <w:szCs w:val="16"/>
        </w:rPr>
      </w:pPr>
    </w:p>
    <w:p w:rsidR="000322B7" w:rsidRDefault="000322B7" w:rsidP="00D86E20">
      <w:pPr>
        <w:pStyle w:val="Sinespaciado"/>
        <w:ind w:left="360"/>
        <w:rPr>
          <w:rFonts w:ascii="Arial" w:hAnsi="Arial" w:cs="Arial"/>
          <w:sz w:val="16"/>
          <w:szCs w:val="16"/>
        </w:rPr>
      </w:pPr>
    </w:p>
    <w:p w:rsidR="000322B7" w:rsidRDefault="000322B7" w:rsidP="00D86E20">
      <w:pPr>
        <w:pStyle w:val="Sinespaciado"/>
        <w:ind w:left="360"/>
        <w:rPr>
          <w:rFonts w:ascii="Arial" w:hAnsi="Arial" w:cs="Arial"/>
          <w:sz w:val="16"/>
          <w:szCs w:val="16"/>
        </w:rPr>
      </w:pPr>
    </w:p>
    <w:p w:rsidR="000322B7" w:rsidRDefault="000322B7" w:rsidP="00D86E20">
      <w:pPr>
        <w:pStyle w:val="Sinespaciado"/>
        <w:ind w:left="360"/>
        <w:rPr>
          <w:rFonts w:ascii="Arial" w:hAnsi="Arial" w:cs="Arial"/>
          <w:sz w:val="16"/>
          <w:szCs w:val="16"/>
        </w:rPr>
      </w:pPr>
    </w:p>
    <w:p w:rsidR="000322B7" w:rsidRDefault="000322B7" w:rsidP="00D86E20">
      <w:pPr>
        <w:pStyle w:val="Sinespaciado"/>
        <w:ind w:left="360"/>
        <w:rPr>
          <w:rFonts w:ascii="Arial" w:hAnsi="Arial" w:cs="Arial"/>
          <w:sz w:val="16"/>
          <w:szCs w:val="16"/>
        </w:rPr>
      </w:pPr>
    </w:p>
    <w:p w:rsidR="000322B7" w:rsidRDefault="000322B7" w:rsidP="00D86E20">
      <w:pPr>
        <w:pStyle w:val="Sinespaciado"/>
        <w:ind w:left="360"/>
        <w:rPr>
          <w:rFonts w:ascii="Arial" w:hAnsi="Arial" w:cs="Arial"/>
          <w:sz w:val="16"/>
          <w:szCs w:val="16"/>
        </w:rPr>
      </w:pPr>
    </w:p>
    <w:p w:rsidR="000322B7" w:rsidRDefault="000322B7" w:rsidP="00D86E20">
      <w:pPr>
        <w:pStyle w:val="Sinespaciado"/>
        <w:ind w:left="360"/>
        <w:rPr>
          <w:rFonts w:ascii="Arial" w:hAnsi="Arial" w:cs="Arial"/>
          <w:sz w:val="16"/>
          <w:szCs w:val="16"/>
        </w:rPr>
      </w:pPr>
    </w:p>
    <w:p w:rsidR="000322B7" w:rsidRDefault="000322B7" w:rsidP="00D86E20">
      <w:pPr>
        <w:pStyle w:val="Sinespaciado"/>
        <w:ind w:left="360"/>
        <w:rPr>
          <w:rFonts w:ascii="Arial" w:hAnsi="Arial" w:cs="Arial"/>
          <w:sz w:val="16"/>
          <w:szCs w:val="16"/>
        </w:rPr>
      </w:pPr>
    </w:p>
    <w:p w:rsidR="000322B7" w:rsidRDefault="000322B7" w:rsidP="00D86E20">
      <w:pPr>
        <w:pStyle w:val="Sinespaciado"/>
        <w:ind w:left="360"/>
        <w:rPr>
          <w:rFonts w:ascii="Arial" w:hAnsi="Arial" w:cs="Arial"/>
          <w:sz w:val="16"/>
          <w:szCs w:val="16"/>
        </w:rPr>
      </w:pPr>
    </w:p>
    <w:p w:rsidR="000322B7" w:rsidRDefault="000322B7" w:rsidP="00D86E20">
      <w:pPr>
        <w:pStyle w:val="Sinespaciado"/>
        <w:ind w:left="360"/>
        <w:rPr>
          <w:rFonts w:ascii="Arial" w:hAnsi="Arial" w:cs="Arial"/>
          <w:sz w:val="16"/>
          <w:szCs w:val="16"/>
        </w:rPr>
      </w:pPr>
    </w:p>
    <w:p w:rsidR="000322B7" w:rsidRDefault="000322B7" w:rsidP="00D86E20">
      <w:pPr>
        <w:pStyle w:val="Sinespaciado"/>
        <w:ind w:left="360"/>
        <w:rPr>
          <w:rFonts w:ascii="Arial" w:hAnsi="Arial" w:cs="Arial"/>
          <w:sz w:val="16"/>
          <w:szCs w:val="16"/>
        </w:rPr>
      </w:pPr>
    </w:p>
    <w:p w:rsidR="000322B7" w:rsidRDefault="000322B7" w:rsidP="00D86E20">
      <w:pPr>
        <w:pStyle w:val="Sinespaciado"/>
        <w:ind w:left="360"/>
        <w:rPr>
          <w:rFonts w:ascii="Arial" w:hAnsi="Arial" w:cs="Arial"/>
          <w:sz w:val="16"/>
          <w:szCs w:val="16"/>
        </w:rPr>
      </w:pPr>
    </w:p>
    <w:p w:rsidR="000322B7" w:rsidRDefault="000322B7" w:rsidP="00D86E20">
      <w:pPr>
        <w:pStyle w:val="Sinespaciado"/>
        <w:ind w:left="360"/>
        <w:rPr>
          <w:rFonts w:ascii="Arial" w:hAnsi="Arial" w:cs="Arial"/>
          <w:sz w:val="16"/>
          <w:szCs w:val="16"/>
        </w:rPr>
      </w:pPr>
    </w:p>
    <w:p w:rsidR="000322B7" w:rsidRDefault="000322B7" w:rsidP="00D86E20">
      <w:pPr>
        <w:pStyle w:val="Sinespaciado"/>
        <w:ind w:left="360"/>
        <w:rPr>
          <w:rFonts w:ascii="Arial" w:hAnsi="Arial" w:cs="Arial"/>
          <w:sz w:val="16"/>
          <w:szCs w:val="16"/>
        </w:rPr>
      </w:pPr>
    </w:p>
    <w:p w:rsidR="000322B7" w:rsidRDefault="000322B7" w:rsidP="00D86E20">
      <w:pPr>
        <w:pStyle w:val="Sinespaciado"/>
        <w:ind w:left="360"/>
        <w:rPr>
          <w:rFonts w:ascii="Arial" w:hAnsi="Arial" w:cs="Arial"/>
          <w:sz w:val="16"/>
          <w:szCs w:val="16"/>
        </w:rPr>
      </w:pPr>
    </w:p>
    <w:p w:rsidR="000322B7" w:rsidRDefault="000322B7" w:rsidP="00D86E20">
      <w:pPr>
        <w:pStyle w:val="Sinespaciado"/>
        <w:ind w:left="360"/>
        <w:rPr>
          <w:rFonts w:ascii="Arial" w:hAnsi="Arial" w:cs="Arial"/>
          <w:sz w:val="16"/>
          <w:szCs w:val="16"/>
        </w:rPr>
      </w:pPr>
    </w:p>
    <w:p w:rsidR="000322B7" w:rsidRDefault="000322B7" w:rsidP="00D86E20">
      <w:pPr>
        <w:pStyle w:val="Sinespaciado"/>
        <w:ind w:left="360"/>
        <w:rPr>
          <w:rFonts w:ascii="Arial" w:hAnsi="Arial" w:cs="Arial"/>
          <w:sz w:val="16"/>
          <w:szCs w:val="16"/>
        </w:rPr>
      </w:pPr>
    </w:p>
    <w:p w:rsidR="000322B7" w:rsidRDefault="000322B7" w:rsidP="00D86E20">
      <w:pPr>
        <w:pStyle w:val="Sinespaciado"/>
        <w:ind w:left="360"/>
        <w:rPr>
          <w:rFonts w:ascii="Arial" w:hAnsi="Arial" w:cs="Arial"/>
          <w:sz w:val="16"/>
          <w:szCs w:val="16"/>
        </w:rPr>
      </w:pPr>
    </w:p>
    <w:p w:rsidR="000322B7" w:rsidRDefault="000322B7" w:rsidP="00D86E20">
      <w:pPr>
        <w:pStyle w:val="Sinespaciado"/>
        <w:ind w:left="360"/>
        <w:rPr>
          <w:rFonts w:ascii="Arial" w:hAnsi="Arial" w:cs="Arial"/>
          <w:sz w:val="16"/>
          <w:szCs w:val="16"/>
        </w:rPr>
      </w:pPr>
    </w:p>
    <w:p w:rsidR="000322B7" w:rsidRDefault="000322B7" w:rsidP="00D86E20">
      <w:pPr>
        <w:pStyle w:val="Sinespaciado"/>
        <w:ind w:left="360"/>
        <w:rPr>
          <w:rFonts w:ascii="Arial" w:hAnsi="Arial" w:cs="Arial"/>
          <w:sz w:val="16"/>
          <w:szCs w:val="16"/>
        </w:rPr>
      </w:pPr>
    </w:p>
    <w:p w:rsidR="000322B7" w:rsidRDefault="000322B7" w:rsidP="00D86E20">
      <w:pPr>
        <w:pStyle w:val="Sinespaciado"/>
        <w:ind w:left="360"/>
        <w:rPr>
          <w:rFonts w:ascii="Arial" w:hAnsi="Arial" w:cs="Arial"/>
          <w:sz w:val="16"/>
          <w:szCs w:val="16"/>
        </w:rPr>
      </w:pPr>
    </w:p>
    <w:p w:rsidR="000322B7" w:rsidRDefault="000322B7" w:rsidP="00D86E20">
      <w:pPr>
        <w:pStyle w:val="Sinespaciado"/>
        <w:ind w:left="360"/>
        <w:rPr>
          <w:rFonts w:ascii="Arial" w:hAnsi="Arial" w:cs="Arial"/>
          <w:sz w:val="16"/>
          <w:szCs w:val="16"/>
        </w:rPr>
      </w:pPr>
    </w:p>
    <w:p w:rsidR="000322B7" w:rsidRDefault="000322B7" w:rsidP="00D86E20">
      <w:pPr>
        <w:pStyle w:val="Sinespaciado"/>
        <w:ind w:left="360"/>
        <w:rPr>
          <w:rFonts w:ascii="Arial" w:hAnsi="Arial" w:cs="Arial"/>
          <w:sz w:val="16"/>
          <w:szCs w:val="16"/>
        </w:rPr>
      </w:pPr>
    </w:p>
    <w:p w:rsidR="000322B7" w:rsidRDefault="000322B7" w:rsidP="00D86E20">
      <w:pPr>
        <w:pStyle w:val="Sinespaciado"/>
        <w:ind w:left="360"/>
        <w:rPr>
          <w:rFonts w:ascii="Arial" w:hAnsi="Arial" w:cs="Arial"/>
          <w:sz w:val="16"/>
          <w:szCs w:val="16"/>
        </w:rPr>
      </w:pPr>
    </w:p>
    <w:p w:rsidR="000322B7" w:rsidRDefault="000322B7" w:rsidP="00D86E20">
      <w:pPr>
        <w:pStyle w:val="Sinespaciado"/>
        <w:ind w:left="360"/>
        <w:rPr>
          <w:rFonts w:ascii="Arial" w:hAnsi="Arial" w:cs="Arial"/>
          <w:sz w:val="16"/>
          <w:szCs w:val="16"/>
        </w:rPr>
      </w:pPr>
    </w:p>
    <w:p w:rsidR="000322B7" w:rsidRDefault="000322B7" w:rsidP="00D86E20">
      <w:pPr>
        <w:pStyle w:val="Sinespaciado"/>
        <w:ind w:left="360"/>
        <w:rPr>
          <w:rFonts w:ascii="Arial" w:hAnsi="Arial" w:cs="Arial"/>
          <w:sz w:val="16"/>
          <w:szCs w:val="16"/>
        </w:rPr>
      </w:pPr>
    </w:p>
    <w:p w:rsidR="000322B7" w:rsidRDefault="000322B7" w:rsidP="00D86E20">
      <w:pPr>
        <w:pStyle w:val="Sinespaciado"/>
        <w:ind w:left="360"/>
        <w:rPr>
          <w:rFonts w:ascii="Arial" w:hAnsi="Arial" w:cs="Arial"/>
          <w:sz w:val="16"/>
          <w:szCs w:val="16"/>
        </w:rPr>
      </w:pPr>
    </w:p>
    <w:p w:rsidR="000322B7" w:rsidRDefault="000322B7" w:rsidP="00D86E20">
      <w:pPr>
        <w:pStyle w:val="Sinespaciado"/>
        <w:ind w:left="360"/>
        <w:rPr>
          <w:rFonts w:ascii="Arial" w:hAnsi="Arial" w:cs="Arial"/>
          <w:sz w:val="16"/>
          <w:szCs w:val="16"/>
        </w:rPr>
      </w:pPr>
    </w:p>
    <w:p w:rsidR="000322B7" w:rsidRDefault="000322B7" w:rsidP="00D86E20">
      <w:pPr>
        <w:pStyle w:val="Sinespaciado"/>
        <w:ind w:left="360"/>
        <w:rPr>
          <w:rFonts w:ascii="Arial" w:hAnsi="Arial" w:cs="Arial"/>
          <w:sz w:val="16"/>
          <w:szCs w:val="16"/>
        </w:rPr>
      </w:pPr>
    </w:p>
    <w:p w:rsidR="000322B7" w:rsidRDefault="000322B7" w:rsidP="00D86E20">
      <w:pPr>
        <w:pStyle w:val="Sinespaciado"/>
        <w:ind w:left="360"/>
        <w:rPr>
          <w:rFonts w:ascii="Arial" w:hAnsi="Arial" w:cs="Arial"/>
          <w:sz w:val="16"/>
          <w:szCs w:val="16"/>
        </w:rPr>
      </w:pPr>
    </w:p>
    <w:p w:rsidR="000322B7" w:rsidRDefault="000322B7" w:rsidP="00D86E20">
      <w:pPr>
        <w:pStyle w:val="Sinespaciado"/>
        <w:ind w:left="360"/>
        <w:rPr>
          <w:rFonts w:ascii="Arial" w:hAnsi="Arial" w:cs="Arial"/>
          <w:sz w:val="16"/>
          <w:szCs w:val="16"/>
        </w:rPr>
      </w:pPr>
    </w:p>
    <w:p w:rsidR="000322B7" w:rsidRDefault="000322B7" w:rsidP="00D86E20">
      <w:pPr>
        <w:pStyle w:val="Sinespaciado"/>
        <w:ind w:left="360"/>
        <w:rPr>
          <w:rFonts w:ascii="Arial" w:hAnsi="Arial" w:cs="Arial"/>
          <w:sz w:val="16"/>
          <w:szCs w:val="16"/>
        </w:rPr>
      </w:pPr>
    </w:p>
    <w:p w:rsidR="000322B7" w:rsidRDefault="000322B7" w:rsidP="00D86E20">
      <w:pPr>
        <w:pStyle w:val="Sinespaciado"/>
        <w:ind w:left="360"/>
        <w:rPr>
          <w:rFonts w:ascii="Arial" w:hAnsi="Arial" w:cs="Arial"/>
          <w:sz w:val="16"/>
          <w:szCs w:val="16"/>
        </w:rPr>
      </w:pPr>
    </w:p>
    <w:p w:rsidR="000322B7" w:rsidRDefault="000322B7" w:rsidP="00D86E20">
      <w:pPr>
        <w:pStyle w:val="Sinespaciado"/>
        <w:ind w:left="360"/>
        <w:rPr>
          <w:rFonts w:ascii="Arial" w:hAnsi="Arial" w:cs="Arial"/>
          <w:sz w:val="16"/>
          <w:szCs w:val="16"/>
        </w:rPr>
      </w:pPr>
    </w:p>
    <w:p w:rsidR="000322B7" w:rsidRDefault="000322B7" w:rsidP="00D86E20">
      <w:pPr>
        <w:pStyle w:val="Sinespaciado"/>
        <w:ind w:left="360"/>
        <w:rPr>
          <w:rFonts w:ascii="Arial" w:hAnsi="Arial" w:cs="Arial"/>
          <w:sz w:val="16"/>
          <w:szCs w:val="16"/>
        </w:rPr>
      </w:pPr>
    </w:p>
    <w:p w:rsidR="000322B7" w:rsidRDefault="000322B7" w:rsidP="00D86E20">
      <w:pPr>
        <w:pStyle w:val="Sinespaciado"/>
        <w:ind w:left="360"/>
        <w:rPr>
          <w:rFonts w:ascii="Arial" w:hAnsi="Arial" w:cs="Arial"/>
          <w:sz w:val="16"/>
          <w:szCs w:val="16"/>
        </w:rPr>
      </w:pPr>
    </w:p>
    <w:p w:rsidR="000322B7" w:rsidRDefault="000322B7" w:rsidP="00D86E20">
      <w:pPr>
        <w:pStyle w:val="Sinespaciado"/>
        <w:ind w:left="360"/>
        <w:rPr>
          <w:rFonts w:ascii="Arial" w:hAnsi="Arial" w:cs="Arial"/>
          <w:sz w:val="16"/>
          <w:szCs w:val="16"/>
        </w:rPr>
      </w:pPr>
    </w:p>
    <w:p w:rsidR="000322B7" w:rsidRDefault="000322B7" w:rsidP="00D86E20">
      <w:pPr>
        <w:pStyle w:val="Sinespaciado"/>
        <w:ind w:left="360"/>
        <w:rPr>
          <w:rFonts w:ascii="Arial" w:hAnsi="Arial" w:cs="Arial"/>
          <w:sz w:val="16"/>
          <w:szCs w:val="16"/>
        </w:rPr>
      </w:pPr>
    </w:p>
    <w:p w:rsidR="000322B7" w:rsidRDefault="000322B7" w:rsidP="00D86E20">
      <w:pPr>
        <w:pStyle w:val="Sinespaciado"/>
        <w:ind w:left="360"/>
        <w:rPr>
          <w:rFonts w:ascii="Arial" w:hAnsi="Arial" w:cs="Arial"/>
          <w:sz w:val="16"/>
          <w:szCs w:val="16"/>
        </w:rPr>
      </w:pPr>
    </w:p>
    <w:p w:rsidR="000322B7" w:rsidRDefault="000322B7" w:rsidP="00D86E20">
      <w:pPr>
        <w:pStyle w:val="Sinespaciado"/>
        <w:ind w:left="360"/>
        <w:rPr>
          <w:rFonts w:ascii="Arial" w:hAnsi="Arial" w:cs="Arial"/>
          <w:sz w:val="16"/>
          <w:szCs w:val="16"/>
        </w:rPr>
      </w:pPr>
    </w:p>
    <w:p w:rsidR="000322B7" w:rsidRPr="00BC69BF" w:rsidRDefault="000322B7" w:rsidP="000322B7">
      <w:pPr>
        <w:jc w:val="right"/>
        <w:rPr>
          <w:rFonts w:ascii="Arial" w:hAnsi="Arial" w:cs="Arial"/>
          <w:b/>
          <w:sz w:val="24"/>
          <w:szCs w:val="24"/>
        </w:rPr>
      </w:pPr>
      <w:r w:rsidRPr="00BC69BF">
        <w:rPr>
          <w:rFonts w:ascii="Arial" w:hAnsi="Arial" w:cs="Arial"/>
          <w:b/>
          <w:sz w:val="24"/>
          <w:szCs w:val="24"/>
        </w:rPr>
        <w:lastRenderedPageBreak/>
        <w:t xml:space="preserve">OFICIO </w:t>
      </w:r>
      <w:r>
        <w:rPr>
          <w:rFonts w:ascii="Arial" w:hAnsi="Arial" w:cs="Arial"/>
          <w:b/>
          <w:sz w:val="24"/>
          <w:szCs w:val="24"/>
        </w:rPr>
        <w:t>MSPH-CM-ACUER-667-</w:t>
      </w:r>
      <w:r w:rsidRPr="00BC69BF">
        <w:rPr>
          <w:rFonts w:ascii="Arial" w:hAnsi="Arial" w:cs="Arial"/>
          <w:b/>
          <w:sz w:val="24"/>
          <w:szCs w:val="24"/>
        </w:rPr>
        <w:t>18</w:t>
      </w:r>
    </w:p>
    <w:p w:rsidR="000322B7" w:rsidRPr="00052773" w:rsidRDefault="000322B7" w:rsidP="000322B7">
      <w:pPr>
        <w:spacing w:after="0" w:line="240" w:lineRule="auto"/>
        <w:jc w:val="right"/>
        <w:rPr>
          <w:rFonts w:ascii="Arial" w:eastAsia="Calibri" w:hAnsi="Arial" w:cs="Arial"/>
          <w:sz w:val="24"/>
          <w:szCs w:val="24"/>
        </w:rPr>
      </w:pPr>
      <w:r>
        <w:rPr>
          <w:rFonts w:ascii="Arial" w:eastAsia="Calibri" w:hAnsi="Arial" w:cs="Arial"/>
          <w:sz w:val="24"/>
          <w:szCs w:val="24"/>
        </w:rPr>
        <w:t>San Pablo de Heredia, 15 de noviembre de 2018</w:t>
      </w:r>
    </w:p>
    <w:p w:rsidR="000322B7" w:rsidRDefault="000322B7" w:rsidP="000322B7">
      <w:pPr>
        <w:spacing w:after="0" w:line="240" w:lineRule="auto"/>
        <w:jc w:val="center"/>
        <w:rPr>
          <w:rFonts w:ascii="Arial" w:eastAsia="Calibri" w:hAnsi="Arial" w:cs="Arial"/>
          <w:b/>
          <w:sz w:val="24"/>
          <w:szCs w:val="24"/>
          <w:lang w:val="es-ES"/>
        </w:rPr>
      </w:pPr>
    </w:p>
    <w:p w:rsidR="000322B7" w:rsidRDefault="000322B7" w:rsidP="000322B7">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Señor</w:t>
      </w:r>
    </w:p>
    <w:p w:rsidR="000322B7" w:rsidRDefault="00E76080" w:rsidP="000322B7">
      <w:pPr>
        <w:spacing w:after="0" w:line="240" w:lineRule="auto"/>
        <w:rPr>
          <w:rFonts w:ascii="Arial" w:eastAsia="Calibri" w:hAnsi="Arial" w:cs="Arial"/>
          <w:noProof w:val="0"/>
          <w:sz w:val="24"/>
          <w:szCs w:val="24"/>
          <w:lang w:val="es-ES"/>
        </w:rPr>
      </w:pPr>
      <w:r>
        <w:rPr>
          <w:rFonts w:ascii="Arial" w:eastAsia="Calibri" w:hAnsi="Arial" w:cs="Arial"/>
          <w:noProof w:val="0"/>
          <w:sz w:val="24"/>
          <w:szCs w:val="24"/>
          <w:lang w:val="es-ES"/>
        </w:rPr>
        <w:t>Julio César Benavides Espinoza, Regidor Propietario</w:t>
      </w:r>
    </w:p>
    <w:p w:rsidR="000322B7" w:rsidRPr="00BF5C0B" w:rsidRDefault="000322B7" w:rsidP="000322B7">
      <w:pPr>
        <w:spacing w:after="0" w:line="240" w:lineRule="auto"/>
        <w:rPr>
          <w:rFonts w:ascii="Arial" w:eastAsia="Calibri" w:hAnsi="Arial" w:cs="Arial"/>
          <w:noProof w:val="0"/>
          <w:sz w:val="24"/>
          <w:szCs w:val="24"/>
          <w:lang w:val="es-ES"/>
        </w:rPr>
      </w:pPr>
      <w:r>
        <w:rPr>
          <w:rFonts w:ascii="Arial" w:eastAsia="Calibri" w:hAnsi="Arial" w:cs="Arial"/>
          <w:noProof w:val="0"/>
          <w:sz w:val="24"/>
          <w:szCs w:val="24"/>
          <w:lang w:val="es-ES"/>
        </w:rPr>
        <w:t>Municipalidad de San Pablo de Heredia</w:t>
      </w:r>
    </w:p>
    <w:p w:rsidR="000322B7" w:rsidRDefault="000322B7" w:rsidP="000322B7">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Pte.</w:t>
      </w:r>
    </w:p>
    <w:p w:rsidR="000322B7" w:rsidRDefault="000322B7" w:rsidP="000322B7">
      <w:pPr>
        <w:spacing w:after="0" w:line="276" w:lineRule="auto"/>
        <w:rPr>
          <w:rFonts w:ascii="Arial" w:eastAsia="Times New Roman" w:hAnsi="Arial" w:cs="Arial"/>
          <w:sz w:val="24"/>
          <w:szCs w:val="24"/>
          <w:lang w:val="es-ES" w:eastAsia="es-ES"/>
        </w:rPr>
      </w:pPr>
    </w:p>
    <w:p w:rsidR="000322B7" w:rsidRPr="00BC69BF" w:rsidRDefault="000322B7" w:rsidP="000322B7">
      <w:pPr>
        <w:spacing w:after="0" w:line="276" w:lineRule="auto"/>
        <w:rPr>
          <w:rFonts w:ascii="Arial" w:eastAsia="Times New Roman" w:hAnsi="Arial" w:cs="Arial"/>
          <w:sz w:val="24"/>
          <w:szCs w:val="24"/>
          <w:lang w:val="es-ES" w:eastAsia="es-ES"/>
        </w:rPr>
      </w:pPr>
      <w:r w:rsidRPr="00BC69BF">
        <w:rPr>
          <w:rFonts w:ascii="Arial" w:eastAsia="Times New Roman" w:hAnsi="Arial" w:cs="Arial"/>
          <w:sz w:val="24"/>
          <w:szCs w:val="24"/>
          <w:lang w:val="es-ES" w:eastAsia="es-ES"/>
        </w:rPr>
        <w:t>Esti</w:t>
      </w:r>
      <w:r w:rsidR="00E76080">
        <w:rPr>
          <w:rFonts w:ascii="Arial" w:eastAsia="Times New Roman" w:hAnsi="Arial" w:cs="Arial"/>
          <w:sz w:val="24"/>
          <w:szCs w:val="24"/>
          <w:lang w:val="es-ES" w:eastAsia="es-ES"/>
        </w:rPr>
        <w:t>mado</w:t>
      </w:r>
      <w:r>
        <w:rPr>
          <w:rFonts w:ascii="Arial" w:eastAsia="Times New Roman" w:hAnsi="Arial" w:cs="Arial"/>
          <w:sz w:val="24"/>
          <w:szCs w:val="24"/>
          <w:lang w:val="es-ES" w:eastAsia="es-ES"/>
        </w:rPr>
        <w:t xml:space="preserve"> señor</w:t>
      </w:r>
      <w:r w:rsidRPr="00BC69BF">
        <w:rPr>
          <w:rFonts w:ascii="Arial" w:eastAsia="Times New Roman" w:hAnsi="Arial" w:cs="Arial"/>
          <w:sz w:val="24"/>
          <w:szCs w:val="24"/>
          <w:lang w:val="es-ES" w:eastAsia="es-ES"/>
        </w:rPr>
        <w:t>:</w:t>
      </w:r>
    </w:p>
    <w:p w:rsidR="000322B7" w:rsidRPr="00BC69BF" w:rsidRDefault="000322B7" w:rsidP="000322B7">
      <w:pPr>
        <w:pStyle w:val="Sinespaciado"/>
        <w:rPr>
          <w:lang w:eastAsia="es-ES"/>
        </w:rPr>
      </w:pPr>
    </w:p>
    <w:p w:rsidR="000322B7" w:rsidRPr="00BC69BF" w:rsidRDefault="000322B7" w:rsidP="000322B7">
      <w:pPr>
        <w:spacing w:after="0"/>
        <w:jc w:val="both"/>
        <w:rPr>
          <w:rFonts w:ascii="Arial" w:eastAsia="Times New Roman" w:hAnsi="Arial" w:cs="Arial"/>
          <w:sz w:val="24"/>
          <w:szCs w:val="24"/>
          <w:lang w:eastAsia="es-ES"/>
        </w:rPr>
      </w:pPr>
      <w:r w:rsidRPr="00BC69BF">
        <w:rPr>
          <w:rFonts w:ascii="Arial" w:eastAsia="Times New Roman" w:hAnsi="Arial" w:cs="Arial"/>
          <w:sz w:val="24"/>
          <w:szCs w:val="24"/>
          <w:lang w:eastAsia="es-ES"/>
        </w:rPr>
        <w:t>Para su conocimiento y fines consiguientes me permito transcribir acuerdo adoptado por éste Órgano Colegiado el cual versa:</w:t>
      </w:r>
    </w:p>
    <w:p w:rsidR="000322B7" w:rsidRPr="00860BB1" w:rsidRDefault="000322B7" w:rsidP="000322B7">
      <w:pPr>
        <w:spacing w:after="0" w:line="240" w:lineRule="auto"/>
        <w:jc w:val="center"/>
        <w:rPr>
          <w:rFonts w:ascii="Arial" w:eastAsia="Calibri" w:hAnsi="Arial" w:cs="Arial"/>
          <w:b/>
          <w:sz w:val="24"/>
          <w:szCs w:val="24"/>
        </w:rPr>
      </w:pPr>
    </w:p>
    <w:p w:rsidR="000322B7" w:rsidRPr="001F2755" w:rsidRDefault="000322B7" w:rsidP="000322B7">
      <w:pPr>
        <w:pStyle w:val="Sinespaciado"/>
        <w:jc w:val="center"/>
        <w:rPr>
          <w:rFonts w:ascii="Arial" w:hAnsi="Arial" w:cs="Arial"/>
          <w:b/>
          <w:sz w:val="24"/>
          <w:szCs w:val="24"/>
        </w:rPr>
      </w:pPr>
      <w:r w:rsidRPr="001F2755">
        <w:rPr>
          <w:rFonts w:ascii="Arial" w:hAnsi="Arial" w:cs="Arial"/>
          <w:b/>
          <w:sz w:val="24"/>
          <w:szCs w:val="24"/>
        </w:rPr>
        <w:t>CONCEJO MUNICIPAL DE SAN PABLO DE HEREDIA</w:t>
      </w:r>
    </w:p>
    <w:p w:rsidR="000322B7" w:rsidRDefault="000322B7" w:rsidP="000322B7">
      <w:pPr>
        <w:pStyle w:val="Sinespaciado"/>
        <w:jc w:val="center"/>
        <w:rPr>
          <w:rFonts w:ascii="Arial" w:hAnsi="Arial" w:cs="Arial"/>
          <w:b/>
          <w:sz w:val="24"/>
          <w:szCs w:val="24"/>
        </w:rPr>
      </w:pPr>
      <w:r w:rsidRPr="001F2755">
        <w:rPr>
          <w:rFonts w:ascii="Arial" w:hAnsi="Arial" w:cs="Arial"/>
          <w:b/>
          <w:sz w:val="24"/>
          <w:szCs w:val="24"/>
        </w:rPr>
        <w:t>SESIÓN ORDINARIA 4</w:t>
      </w:r>
      <w:r>
        <w:rPr>
          <w:rFonts w:ascii="Arial" w:hAnsi="Arial" w:cs="Arial"/>
          <w:b/>
          <w:sz w:val="24"/>
          <w:szCs w:val="24"/>
        </w:rPr>
        <w:t>6</w:t>
      </w:r>
      <w:r w:rsidRPr="001F2755">
        <w:rPr>
          <w:rFonts w:ascii="Arial" w:hAnsi="Arial" w:cs="Arial"/>
          <w:b/>
          <w:sz w:val="24"/>
          <w:szCs w:val="24"/>
        </w:rPr>
        <w:t xml:space="preserve">-18 CELEBRADA EL DÍA </w:t>
      </w:r>
      <w:r>
        <w:rPr>
          <w:rFonts w:ascii="Arial" w:hAnsi="Arial" w:cs="Arial"/>
          <w:b/>
          <w:sz w:val="24"/>
          <w:szCs w:val="24"/>
        </w:rPr>
        <w:t>DOCE DE NOVIEMBRE</w:t>
      </w:r>
      <w:r w:rsidRPr="001F2755">
        <w:rPr>
          <w:rFonts w:ascii="Arial" w:hAnsi="Arial" w:cs="Arial"/>
          <w:b/>
          <w:sz w:val="24"/>
          <w:szCs w:val="24"/>
        </w:rPr>
        <w:t xml:space="preserve">  DEL 2018 A PARTIR DE LAS DIECIOCHO HORAS CON QUINCE MINUTOS</w:t>
      </w:r>
    </w:p>
    <w:p w:rsidR="000322B7" w:rsidRDefault="000322B7" w:rsidP="00D86E20">
      <w:pPr>
        <w:pStyle w:val="Sinespaciado"/>
        <w:ind w:left="360"/>
        <w:rPr>
          <w:rFonts w:ascii="Arial" w:hAnsi="Arial" w:cs="Arial"/>
          <w:sz w:val="16"/>
          <w:szCs w:val="16"/>
        </w:rPr>
      </w:pPr>
    </w:p>
    <w:p w:rsidR="000322B7" w:rsidRPr="000322B7" w:rsidRDefault="000322B7" w:rsidP="000322B7">
      <w:pPr>
        <w:spacing w:after="0" w:line="240" w:lineRule="auto"/>
        <w:jc w:val="both"/>
        <w:rPr>
          <w:rFonts w:ascii="Arial" w:eastAsia="Calibri" w:hAnsi="Arial" w:cs="Arial"/>
          <w:b/>
          <w:noProof w:val="0"/>
          <w:sz w:val="24"/>
          <w:szCs w:val="24"/>
          <w:lang w:val="es-ES"/>
        </w:rPr>
      </w:pPr>
      <w:r w:rsidRPr="000322B7">
        <w:rPr>
          <w:rFonts w:ascii="Arial" w:eastAsia="Calibri" w:hAnsi="Arial" w:cs="Arial"/>
          <w:b/>
          <w:noProof w:val="0"/>
          <w:sz w:val="24"/>
          <w:szCs w:val="24"/>
          <w:lang w:val="es-ES"/>
        </w:rPr>
        <w:t>CONSIDERANDO</w:t>
      </w:r>
    </w:p>
    <w:p w:rsidR="000322B7" w:rsidRPr="000322B7" w:rsidRDefault="000322B7" w:rsidP="000322B7">
      <w:pPr>
        <w:spacing w:after="0" w:line="240" w:lineRule="auto"/>
        <w:jc w:val="both"/>
        <w:rPr>
          <w:rFonts w:ascii="Arial" w:eastAsia="Calibri" w:hAnsi="Arial" w:cs="Arial"/>
          <w:b/>
          <w:noProof w:val="0"/>
          <w:sz w:val="24"/>
          <w:szCs w:val="24"/>
          <w:lang w:val="es-ES"/>
        </w:rPr>
      </w:pPr>
    </w:p>
    <w:p w:rsidR="000322B7" w:rsidRPr="000322B7" w:rsidRDefault="000322B7" w:rsidP="000322B7">
      <w:pPr>
        <w:spacing w:after="0" w:line="240" w:lineRule="auto"/>
        <w:jc w:val="both"/>
        <w:rPr>
          <w:rFonts w:ascii="Arial" w:eastAsia="Calibri" w:hAnsi="Arial" w:cs="Arial"/>
          <w:b/>
          <w:noProof w:val="0"/>
          <w:sz w:val="24"/>
          <w:szCs w:val="24"/>
          <w:lang w:val="es-ES"/>
        </w:rPr>
      </w:pPr>
      <w:r w:rsidRPr="000322B7">
        <w:rPr>
          <w:rFonts w:ascii="Arial" w:eastAsia="Calibri" w:hAnsi="Arial" w:cs="Arial"/>
          <w:noProof w:val="0"/>
          <w:sz w:val="24"/>
          <w:szCs w:val="24"/>
          <w:lang w:val="es-ES"/>
        </w:rPr>
        <w:t xml:space="preserve">Moción de orden presentada por el Sr. Julio César Benavides Espinoza, Regidor Propietario con el objetivo de que se le brinde un espacio para la presentación del </w:t>
      </w:r>
      <w:r w:rsidRPr="000322B7">
        <w:rPr>
          <w:rFonts w:ascii="Arial" w:eastAsia="Calibri" w:hAnsi="Arial" w:cs="Arial"/>
          <w:noProof w:val="0"/>
          <w:sz w:val="24"/>
          <w:szCs w:val="24"/>
        </w:rPr>
        <w:t>Dictamen N° DCOP-017-2018 de la Comisión de Obras Públicas ampliada con la Comisión de Asuntos Jurídicos.</w:t>
      </w:r>
    </w:p>
    <w:p w:rsidR="000322B7" w:rsidRPr="000322B7" w:rsidRDefault="000322B7" w:rsidP="00C1307B">
      <w:pPr>
        <w:pStyle w:val="Sinespaciado"/>
      </w:pPr>
    </w:p>
    <w:p w:rsidR="000322B7" w:rsidRPr="000322B7" w:rsidRDefault="000322B7" w:rsidP="000322B7">
      <w:pPr>
        <w:spacing w:after="0" w:line="240" w:lineRule="auto"/>
        <w:jc w:val="both"/>
        <w:rPr>
          <w:rFonts w:ascii="Arial" w:eastAsia="Calibri" w:hAnsi="Arial" w:cs="Arial"/>
          <w:b/>
          <w:noProof w:val="0"/>
          <w:sz w:val="24"/>
          <w:szCs w:val="24"/>
          <w:lang w:val="es-ES"/>
        </w:rPr>
      </w:pPr>
      <w:r w:rsidRPr="000322B7">
        <w:rPr>
          <w:rFonts w:ascii="Arial" w:eastAsia="Calibri" w:hAnsi="Arial" w:cs="Arial"/>
          <w:b/>
          <w:noProof w:val="0"/>
          <w:sz w:val="24"/>
          <w:szCs w:val="24"/>
          <w:lang w:val="es-ES"/>
        </w:rPr>
        <w:t>ESTE CONCEJO MUNICIPAL ACUERDA</w:t>
      </w:r>
    </w:p>
    <w:p w:rsidR="000322B7" w:rsidRPr="000322B7" w:rsidRDefault="000322B7" w:rsidP="00C1307B">
      <w:pPr>
        <w:pStyle w:val="Sinespaciado"/>
      </w:pPr>
    </w:p>
    <w:p w:rsidR="000322B7" w:rsidRPr="000322B7" w:rsidRDefault="000322B7" w:rsidP="000322B7">
      <w:pPr>
        <w:spacing w:after="0" w:line="240" w:lineRule="auto"/>
        <w:jc w:val="both"/>
        <w:rPr>
          <w:rFonts w:ascii="Arial" w:eastAsia="Calibri" w:hAnsi="Arial" w:cs="Arial"/>
          <w:noProof w:val="0"/>
          <w:sz w:val="24"/>
          <w:szCs w:val="24"/>
          <w:lang w:val="es-ES"/>
        </w:rPr>
      </w:pPr>
      <w:r w:rsidRPr="000322B7">
        <w:rPr>
          <w:rFonts w:ascii="Arial" w:eastAsia="Calibri" w:hAnsi="Arial" w:cs="Arial"/>
          <w:noProof w:val="0"/>
          <w:sz w:val="24"/>
          <w:szCs w:val="24"/>
          <w:lang w:val="es-ES"/>
        </w:rPr>
        <w:t>Avalar dicha moción y brindar el espacio solicitado para la presentación del dictamen en mención.</w:t>
      </w:r>
    </w:p>
    <w:p w:rsidR="000322B7" w:rsidRPr="000322B7" w:rsidRDefault="000322B7" w:rsidP="000322B7">
      <w:pPr>
        <w:spacing w:after="0" w:line="240" w:lineRule="auto"/>
        <w:jc w:val="both"/>
        <w:rPr>
          <w:rFonts w:ascii="Arial" w:eastAsia="Calibri" w:hAnsi="Arial" w:cs="Arial"/>
          <w:noProof w:val="0"/>
          <w:sz w:val="24"/>
          <w:szCs w:val="24"/>
          <w:lang w:val="es-ES"/>
        </w:rPr>
      </w:pPr>
    </w:p>
    <w:p w:rsidR="000322B7" w:rsidRPr="000322B7" w:rsidRDefault="000322B7" w:rsidP="000322B7">
      <w:pPr>
        <w:spacing w:after="0" w:line="240" w:lineRule="auto"/>
        <w:rPr>
          <w:rFonts w:ascii="Arial" w:eastAsia="Calibri" w:hAnsi="Arial" w:cs="Arial"/>
          <w:b/>
          <w:noProof w:val="0"/>
          <w:lang w:val="es-ES"/>
        </w:rPr>
      </w:pPr>
      <w:r w:rsidRPr="000322B7">
        <w:rPr>
          <w:rFonts w:ascii="Arial" w:eastAsia="Calibri" w:hAnsi="Arial" w:cs="Arial"/>
          <w:b/>
          <w:noProof w:val="0"/>
          <w:lang w:val="es-ES"/>
        </w:rPr>
        <w:t>ACUERDO UNÁNIME Y DECLARADO DEFINITIVAMENTE APROBADO N°667-18</w:t>
      </w:r>
    </w:p>
    <w:p w:rsidR="000322B7" w:rsidRPr="000322B7" w:rsidRDefault="000322B7" w:rsidP="000322B7">
      <w:pPr>
        <w:spacing w:after="0" w:line="240" w:lineRule="auto"/>
        <w:rPr>
          <w:rFonts w:ascii="Arial" w:eastAsia="Calibri" w:hAnsi="Arial" w:cs="Arial"/>
          <w:b/>
          <w:noProof w:val="0"/>
          <w:lang w:val="es-ES"/>
        </w:rPr>
      </w:pPr>
    </w:p>
    <w:p w:rsidR="000322B7" w:rsidRPr="000322B7" w:rsidRDefault="000322B7" w:rsidP="000322B7">
      <w:pPr>
        <w:numPr>
          <w:ilvl w:val="0"/>
          <w:numId w:val="67"/>
        </w:numPr>
        <w:spacing w:after="0" w:line="240" w:lineRule="auto"/>
        <w:ind w:left="1276"/>
        <w:contextualSpacing/>
        <w:jc w:val="both"/>
        <w:rPr>
          <w:rFonts w:ascii="Arial" w:eastAsia="Calibri" w:hAnsi="Arial" w:cs="Arial"/>
          <w:noProof w:val="0"/>
          <w:sz w:val="24"/>
          <w:szCs w:val="24"/>
          <w:lang w:val="es-ES"/>
        </w:rPr>
      </w:pPr>
      <w:r w:rsidRPr="000322B7">
        <w:rPr>
          <w:rFonts w:ascii="Arial" w:eastAsia="Calibri" w:hAnsi="Arial" w:cs="Arial"/>
          <w:noProof w:val="0"/>
          <w:sz w:val="24"/>
          <w:szCs w:val="24"/>
          <w:lang w:val="es-ES"/>
        </w:rPr>
        <w:t>María de los Ángeles Artavia Zeledón, Partido Unidad Social Cristiana</w:t>
      </w:r>
    </w:p>
    <w:p w:rsidR="000322B7" w:rsidRPr="000322B7" w:rsidRDefault="000322B7" w:rsidP="000322B7">
      <w:pPr>
        <w:numPr>
          <w:ilvl w:val="0"/>
          <w:numId w:val="67"/>
        </w:numPr>
        <w:spacing w:after="0" w:line="240" w:lineRule="auto"/>
        <w:ind w:left="1276"/>
        <w:contextualSpacing/>
        <w:jc w:val="both"/>
        <w:rPr>
          <w:rFonts w:ascii="Arial" w:eastAsia="Calibri" w:hAnsi="Arial" w:cs="Arial"/>
          <w:noProof w:val="0"/>
          <w:sz w:val="24"/>
          <w:szCs w:val="24"/>
          <w:lang w:val="es-ES"/>
        </w:rPr>
      </w:pPr>
      <w:r w:rsidRPr="000322B7">
        <w:rPr>
          <w:rFonts w:ascii="Arial" w:eastAsia="Calibri" w:hAnsi="Arial" w:cs="Arial"/>
          <w:noProof w:val="0"/>
          <w:sz w:val="24"/>
          <w:szCs w:val="24"/>
          <w:lang w:val="es-ES"/>
        </w:rPr>
        <w:t>Damaris Gamboa Hernández, Partido Unidad Social Cristiana</w:t>
      </w:r>
    </w:p>
    <w:p w:rsidR="000322B7" w:rsidRPr="000322B7" w:rsidRDefault="000322B7" w:rsidP="000322B7">
      <w:pPr>
        <w:numPr>
          <w:ilvl w:val="0"/>
          <w:numId w:val="67"/>
        </w:numPr>
        <w:spacing w:after="0" w:line="240" w:lineRule="auto"/>
        <w:ind w:left="1276"/>
        <w:contextualSpacing/>
        <w:jc w:val="both"/>
        <w:rPr>
          <w:rFonts w:ascii="Arial" w:eastAsia="Calibri" w:hAnsi="Arial" w:cs="Arial"/>
          <w:noProof w:val="0"/>
          <w:sz w:val="24"/>
          <w:szCs w:val="24"/>
          <w:lang w:val="es-ES"/>
        </w:rPr>
      </w:pPr>
      <w:r w:rsidRPr="000322B7">
        <w:rPr>
          <w:rFonts w:ascii="Arial" w:eastAsia="Calibri" w:hAnsi="Arial" w:cs="Arial"/>
          <w:noProof w:val="0"/>
          <w:sz w:val="24"/>
          <w:szCs w:val="24"/>
          <w:lang w:val="es-ES"/>
        </w:rPr>
        <w:t>Julio César Benavides Espinoza, Partido Unidad Social Cristiana</w:t>
      </w:r>
    </w:p>
    <w:p w:rsidR="000322B7" w:rsidRPr="000322B7" w:rsidRDefault="000322B7" w:rsidP="000322B7">
      <w:pPr>
        <w:numPr>
          <w:ilvl w:val="0"/>
          <w:numId w:val="67"/>
        </w:numPr>
        <w:spacing w:after="0" w:line="240" w:lineRule="auto"/>
        <w:ind w:left="1276"/>
        <w:contextualSpacing/>
        <w:jc w:val="both"/>
        <w:rPr>
          <w:rFonts w:ascii="Arial" w:eastAsia="Calibri" w:hAnsi="Arial" w:cs="Arial"/>
          <w:noProof w:val="0"/>
          <w:sz w:val="24"/>
          <w:szCs w:val="24"/>
          <w:lang w:val="es-ES"/>
        </w:rPr>
      </w:pPr>
      <w:r w:rsidRPr="000322B7">
        <w:rPr>
          <w:rFonts w:ascii="Arial" w:eastAsia="Calibri" w:hAnsi="Arial" w:cs="Arial"/>
          <w:noProof w:val="0"/>
          <w:sz w:val="24"/>
          <w:szCs w:val="24"/>
          <w:lang w:val="es-ES"/>
        </w:rPr>
        <w:t>Yojhan Cubero Ramírez, Partido Liberación Nacional</w:t>
      </w:r>
    </w:p>
    <w:p w:rsidR="000322B7" w:rsidRPr="000322B7" w:rsidRDefault="000322B7" w:rsidP="000322B7">
      <w:pPr>
        <w:numPr>
          <w:ilvl w:val="0"/>
          <w:numId w:val="67"/>
        </w:numPr>
        <w:spacing w:after="0" w:line="240" w:lineRule="auto"/>
        <w:ind w:left="1276"/>
        <w:contextualSpacing/>
        <w:jc w:val="both"/>
        <w:rPr>
          <w:rFonts w:ascii="Arial" w:eastAsia="Calibri" w:hAnsi="Arial" w:cs="Arial"/>
          <w:noProof w:val="0"/>
          <w:sz w:val="24"/>
          <w:szCs w:val="24"/>
          <w:lang w:val="es-ES"/>
        </w:rPr>
      </w:pPr>
      <w:r w:rsidRPr="000322B7">
        <w:rPr>
          <w:rFonts w:ascii="Arial" w:eastAsia="Calibri" w:hAnsi="Arial" w:cs="Arial"/>
          <w:noProof w:val="0"/>
          <w:sz w:val="24"/>
          <w:szCs w:val="24"/>
          <w:lang w:val="es-ES"/>
        </w:rPr>
        <w:t>Betty Castillo Ortiz, Partido Liberación Nacional</w:t>
      </w:r>
    </w:p>
    <w:p w:rsidR="000322B7" w:rsidRDefault="000322B7" w:rsidP="00D86E20">
      <w:pPr>
        <w:pStyle w:val="Sinespaciado"/>
        <w:ind w:left="360"/>
        <w:rPr>
          <w:rFonts w:ascii="Arial" w:hAnsi="Arial" w:cs="Arial"/>
          <w:sz w:val="16"/>
          <w:szCs w:val="16"/>
        </w:rPr>
      </w:pPr>
    </w:p>
    <w:p w:rsidR="000322B7" w:rsidRDefault="000322B7" w:rsidP="00D86E20">
      <w:pPr>
        <w:pStyle w:val="Sinespaciado"/>
        <w:ind w:left="360"/>
        <w:rPr>
          <w:rFonts w:ascii="Arial" w:hAnsi="Arial" w:cs="Arial"/>
          <w:sz w:val="16"/>
          <w:szCs w:val="16"/>
        </w:rPr>
      </w:pPr>
    </w:p>
    <w:p w:rsidR="000322B7" w:rsidRDefault="000322B7" w:rsidP="00D86E20">
      <w:pPr>
        <w:pStyle w:val="Sinespaciado"/>
        <w:ind w:left="360"/>
        <w:rPr>
          <w:rFonts w:ascii="Arial" w:hAnsi="Arial" w:cs="Arial"/>
          <w:sz w:val="16"/>
          <w:szCs w:val="16"/>
        </w:rPr>
      </w:pPr>
    </w:p>
    <w:p w:rsidR="000322B7" w:rsidRDefault="000322B7" w:rsidP="00D86E20">
      <w:pPr>
        <w:pStyle w:val="Sinespaciado"/>
        <w:ind w:left="360"/>
        <w:rPr>
          <w:rFonts w:ascii="Arial" w:hAnsi="Arial" w:cs="Arial"/>
          <w:sz w:val="16"/>
          <w:szCs w:val="16"/>
        </w:rPr>
      </w:pPr>
    </w:p>
    <w:p w:rsidR="000322B7" w:rsidRDefault="000322B7" w:rsidP="00D86E20">
      <w:pPr>
        <w:pStyle w:val="Sinespaciado"/>
        <w:ind w:left="360"/>
        <w:rPr>
          <w:rFonts w:ascii="Arial" w:hAnsi="Arial" w:cs="Arial"/>
          <w:sz w:val="16"/>
          <w:szCs w:val="16"/>
        </w:rPr>
      </w:pPr>
    </w:p>
    <w:p w:rsidR="000322B7" w:rsidRDefault="000322B7" w:rsidP="00D86E20">
      <w:pPr>
        <w:pStyle w:val="Sinespaciado"/>
        <w:ind w:left="360"/>
        <w:rPr>
          <w:rFonts w:ascii="Arial" w:hAnsi="Arial" w:cs="Arial"/>
          <w:sz w:val="16"/>
          <w:szCs w:val="16"/>
        </w:rPr>
      </w:pPr>
    </w:p>
    <w:p w:rsidR="000322B7" w:rsidRPr="00C95FD3" w:rsidRDefault="000322B7" w:rsidP="000322B7">
      <w:pPr>
        <w:spacing w:after="0" w:line="240" w:lineRule="auto"/>
        <w:ind w:left="-142"/>
        <w:jc w:val="center"/>
        <w:rPr>
          <w:rFonts w:ascii="Arial" w:eastAsia="Calibri" w:hAnsi="Arial" w:cs="Arial"/>
          <w:sz w:val="16"/>
          <w:szCs w:val="16"/>
        </w:rPr>
      </w:pPr>
      <w:r w:rsidRPr="00C95FD3">
        <w:rPr>
          <w:rFonts w:ascii="Arial" w:eastAsia="Calibri" w:hAnsi="Arial" w:cs="Arial"/>
          <w:b/>
          <w:sz w:val="24"/>
          <w:szCs w:val="24"/>
          <w:lang w:val="es-ES_tradnl"/>
        </w:rPr>
        <w:t>LINETH ARTAVIA GONZÁLEZ</w:t>
      </w:r>
    </w:p>
    <w:p w:rsidR="000322B7" w:rsidRPr="00C95FD3" w:rsidRDefault="000322B7" w:rsidP="000322B7">
      <w:pPr>
        <w:spacing w:after="0" w:line="240" w:lineRule="auto"/>
        <w:ind w:left="-142"/>
        <w:jc w:val="center"/>
        <w:rPr>
          <w:rFonts w:ascii="Arial" w:eastAsia="Calibri" w:hAnsi="Arial" w:cs="Arial"/>
          <w:b/>
          <w:sz w:val="24"/>
          <w:szCs w:val="24"/>
          <w:lang w:val="es-ES_tradnl"/>
        </w:rPr>
      </w:pPr>
      <w:r w:rsidRPr="00C95FD3">
        <w:rPr>
          <w:rFonts w:ascii="Arial" w:eastAsia="Calibri" w:hAnsi="Arial" w:cs="Arial"/>
          <w:b/>
          <w:sz w:val="24"/>
          <w:szCs w:val="24"/>
          <w:lang w:val="es-ES_tradnl"/>
        </w:rPr>
        <w:t>SECRETARIA CONCEJO MUNICIPAL</w:t>
      </w:r>
    </w:p>
    <w:p w:rsidR="000322B7" w:rsidRDefault="000322B7" w:rsidP="000322B7">
      <w:pPr>
        <w:pStyle w:val="Sinespaciado"/>
        <w:ind w:left="360"/>
        <w:rPr>
          <w:rFonts w:ascii="Arial" w:hAnsi="Arial" w:cs="Arial"/>
          <w:sz w:val="16"/>
          <w:szCs w:val="16"/>
        </w:rPr>
      </w:pPr>
      <w:r w:rsidRPr="00116CBF">
        <w:rPr>
          <w:rFonts w:ascii="Arial" w:hAnsi="Arial" w:cs="Arial"/>
          <w:noProof/>
          <w:sz w:val="16"/>
          <w:szCs w:val="16"/>
          <w:lang w:val="es-CR" w:eastAsia="es-CR"/>
        </w:rPr>
        <w:drawing>
          <wp:inline distT="0" distB="0" distL="0" distR="0" wp14:anchorId="374C8933" wp14:editId="0E384684">
            <wp:extent cx="213459" cy="152400"/>
            <wp:effectExtent l="0" t="0" r="0" b="0"/>
            <wp:docPr id="54" name="Imagen 54"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116CBF">
        <w:rPr>
          <w:rFonts w:ascii="Arial" w:hAnsi="Arial" w:cs="Arial"/>
          <w:sz w:val="16"/>
          <w:szCs w:val="16"/>
        </w:rPr>
        <w:t>C/c: Archivo</w:t>
      </w:r>
    </w:p>
    <w:p w:rsidR="000322B7" w:rsidRDefault="000322B7" w:rsidP="00D86E20">
      <w:pPr>
        <w:pStyle w:val="Sinespaciado"/>
        <w:ind w:left="360"/>
        <w:rPr>
          <w:rFonts w:ascii="Arial" w:hAnsi="Arial" w:cs="Arial"/>
          <w:sz w:val="16"/>
          <w:szCs w:val="16"/>
        </w:rPr>
      </w:pPr>
    </w:p>
    <w:p w:rsidR="00E9252F" w:rsidRDefault="00E9252F" w:rsidP="00D86E20">
      <w:pPr>
        <w:pStyle w:val="Sinespaciado"/>
        <w:ind w:left="360"/>
        <w:rPr>
          <w:rFonts w:ascii="Arial" w:hAnsi="Arial" w:cs="Arial"/>
          <w:sz w:val="16"/>
          <w:szCs w:val="16"/>
        </w:rPr>
      </w:pPr>
    </w:p>
    <w:p w:rsidR="00E9252F" w:rsidRDefault="00E9252F" w:rsidP="00D86E20">
      <w:pPr>
        <w:pStyle w:val="Sinespaciado"/>
        <w:ind w:left="360"/>
        <w:rPr>
          <w:rFonts w:ascii="Arial" w:hAnsi="Arial" w:cs="Arial"/>
          <w:sz w:val="16"/>
          <w:szCs w:val="16"/>
        </w:rPr>
      </w:pPr>
    </w:p>
    <w:p w:rsidR="00E9252F" w:rsidRPr="00BC69BF" w:rsidRDefault="00E9252F" w:rsidP="00E9252F">
      <w:pPr>
        <w:jc w:val="right"/>
        <w:rPr>
          <w:rFonts w:ascii="Arial" w:hAnsi="Arial" w:cs="Arial"/>
          <w:b/>
          <w:sz w:val="24"/>
          <w:szCs w:val="24"/>
        </w:rPr>
      </w:pPr>
      <w:r w:rsidRPr="00BC69BF">
        <w:rPr>
          <w:rFonts w:ascii="Arial" w:hAnsi="Arial" w:cs="Arial"/>
          <w:b/>
          <w:sz w:val="24"/>
          <w:szCs w:val="24"/>
        </w:rPr>
        <w:lastRenderedPageBreak/>
        <w:t xml:space="preserve">OFICIO </w:t>
      </w:r>
      <w:r>
        <w:rPr>
          <w:rFonts w:ascii="Arial" w:hAnsi="Arial" w:cs="Arial"/>
          <w:b/>
          <w:sz w:val="24"/>
          <w:szCs w:val="24"/>
        </w:rPr>
        <w:t>MSPH-CM-ACUER-668-</w:t>
      </w:r>
      <w:r w:rsidRPr="00BC69BF">
        <w:rPr>
          <w:rFonts w:ascii="Arial" w:hAnsi="Arial" w:cs="Arial"/>
          <w:b/>
          <w:sz w:val="24"/>
          <w:szCs w:val="24"/>
        </w:rPr>
        <w:t>18</w:t>
      </w:r>
    </w:p>
    <w:p w:rsidR="00E9252F" w:rsidRPr="00052773" w:rsidRDefault="00E9252F" w:rsidP="00E9252F">
      <w:pPr>
        <w:spacing w:after="0" w:line="240" w:lineRule="auto"/>
        <w:jc w:val="right"/>
        <w:rPr>
          <w:rFonts w:ascii="Arial" w:eastAsia="Calibri" w:hAnsi="Arial" w:cs="Arial"/>
          <w:sz w:val="24"/>
          <w:szCs w:val="24"/>
        </w:rPr>
      </w:pPr>
      <w:r>
        <w:rPr>
          <w:rFonts w:ascii="Arial" w:eastAsia="Calibri" w:hAnsi="Arial" w:cs="Arial"/>
          <w:sz w:val="24"/>
          <w:szCs w:val="24"/>
        </w:rPr>
        <w:t>San Pablo de Heredia, 15 de noviembre de 2018</w:t>
      </w:r>
    </w:p>
    <w:p w:rsidR="00E9252F" w:rsidRDefault="00E9252F" w:rsidP="00E9252F">
      <w:pPr>
        <w:spacing w:after="0" w:line="240" w:lineRule="auto"/>
        <w:jc w:val="center"/>
        <w:rPr>
          <w:rFonts w:ascii="Arial" w:eastAsia="Calibri" w:hAnsi="Arial" w:cs="Arial"/>
          <w:b/>
          <w:sz w:val="24"/>
          <w:szCs w:val="24"/>
          <w:lang w:val="es-ES"/>
        </w:rPr>
      </w:pPr>
    </w:p>
    <w:p w:rsidR="00E9252F" w:rsidRDefault="00E9252F" w:rsidP="00E9252F">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Señor</w:t>
      </w:r>
    </w:p>
    <w:p w:rsidR="00E9252F" w:rsidRDefault="00E9252F" w:rsidP="00E9252F">
      <w:pPr>
        <w:spacing w:after="0" w:line="240" w:lineRule="auto"/>
        <w:rPr>
          <w:rFonts w:ascii="Arial" w:eastAsia="Calibri" w:hAnsi="Arial" w:cs="Arial"/>
          <w:noProof w:val="0"/>
          <w:sz w:val="24"/>
          <w:szCs w:val="24"/>
          <w:lang w:val="es-ES"/>
        </w:rPr>
      </w:pPr>
      <w:r>
        <w:rPr>
          <w:rFonts w:ascii="Arial" w:eastAsia="Calibri" w:hAnsi="Arial" w:cs="Arial"/>
          <w:noProof w:val="0"/>
          <w:sz w:val="24"/>
          <w:szCs w:val="24"/>
          <w:lang w:val="es-ES"/>
        </w:rPr>
        <w:t>Bernardo Porras López, Alcalde Municipal</w:t>
      </w:r>
    </w:p>
    <w:p w:rsidR="00E9252F" w:rsidRPr="00BF5C0B" w:rsidRDefault="00E9252F" w:rsidP="00E9252F">
      <w:pPr>
        <w:spacing w:after="0" w:line="240" w:lineRule="auto"/>
        <w:rPr>
          <w:rFonts w:ascii="Arial" w:eastAsia="Calibri" w:hAnsi="Arial" w:cs="Arial"/>
          <w:noProof w:val="0"/>
          <w:sz w:val="24"/>
          <w:szCs w:val="24"/>
          <w:lang w:val="es-ES"/>
        </w:rPr>
      </w:pPr>
      <w:r>
        <w:rPr>
          <w:rFonts w:ascii="Arial" w:eastAsia="Calibri" w:hAnsi="Arial" w:cs="Arial"/>
          <w:noProof w:val="0"/>
          <w:sz w:val="24"/>
          <w:szCs w:val="24"/>
          <w:lang w:val="es-ES"/>
        </w:rPr>
        <w:t>Municipalidad de San Pablo de Heredia</w:t>
      </w:r>
    </w:p>
    <w:p w:rsidR="00E9252F" w:rsidRDefault="00E9252F" w:rsidP="00E9252F">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Pte.</w:t>
      </w:r>
    </w:p>
    <w:p w:rsidR="00E9252F" w:rsidRDefault="00E9252F" w:rsidP="00E9252F">
      <w:pPr>
        <w:spacing w:after="0" w:line="276" w:lineRule="auto"/>
        <w:rPr>
          <w:rFonts w:ascii="Arial" w:eastAsia="Times New Roman" w:hAnsi="Arial" w:cs="Arial"/>
          <w:sz w:val="24"/>
          <w:szCs w:val="24"/>
          <w:lang w:val="es-ES" w:eastAsia="es-ES"/>
        </w:rPr>
      </w:pPr>
    </w:p>
    <w:p w:rsidR="00E9252F" w:rsidRPr="00BC69BF" w:rsidRDefault="00E9252F" w:rsidP="00E9252F">
      <w:pPr>
        <w:spacing w:after="0" w:line="276" w:lineRule="auto"/>
        <w:rPr>
          <w:rFonts w:ascii="Arial" w:eastAsia="Times New Roman" w:hAnsi="Arial" w:cs="Arial"/>
          <w:sz w:val="24"/>
          <w:szCs w:val="24"/>
          <w:lang w:val="es-ES" w:eastAsia="es-ES"/>
        </w:rPr>
      </w:pPr>
      <w:r w:rsidRPr="00BC69BF">
        <w:rPr>
          <w:rFonts w:ascii="Arial" w:eastAsia="Times New Roman" w:hAnsi="Arial" w:cs="Arial"/>
          <w:sz w:val="24"/>
          <w:szCs w:val="24"/>
          <w:lang w:val="es-ES" w:eastAsia="es-ES"/>
        </w:rPr>
        <w:t>Esti</w:t>
      </w:r>
      <w:r>
        <w:rPr>
          <w:rFonts w:ascii="Arial" w:eastAsia="Times New Roman" w:hAnsi="Arial" w:cs="Arial"/>
          <w:sz w:val="24"/>
          <w:szCs w:val="24"/>
          <w:lang w:val="es-ES" w:eastAsia="es-ES"/>
        </w:rPr>
        <w:t>mado señor</w:t>
      </w:r>
      <w:r w:rsidRPr="00BC69BF">
        <w:rPr>
          <w:rFonts w:ascii="Arial" w:eastAsia="Times New Roman" w:hAnsi="Arial" w:cs="Arial"/>
          <w:sz w:val="24"/>
          <w:szCs w:val="24"/>
          <w:lang w:val="es-ES" w:eastAsia="es-ES"/>
        </w:rPr>
        <w:t>:</w:t>
      </w:r>
    </w:p>
    <w:p w:rsidR="00E9252F" w:rsidRPr="00BC69BF" w:rsidRDefault="00E9252F" w:rsidP="00E9252F">
      <w:pPr>
        <w:pStyle w:val="Sinespaciado"/>
        <w:rPr>
          <w:lang w:eastAsia="es-ES"/>
        </w:rPr>
      </w:pPr>
    </w:p>
    <w:p w:rsidR="00E9252F" w:rsidRPr="00BC69BF" w:rsidRDefault="00E9252F" w:rsidP="00E9252F">
      <w:pPr>
        <w:spacing w:after="0"/>
        <w:jc w:val="both"/>
        <w:rPr>
          <w:rFonts w:ascii="Arial" w:eastAsia="Times New Roman" w:hAnsi="Arial" w:cs="Arial"/>
          <w:sz w:val="24"/>
          <w:szCs w:val="24"/>
          <w:lang w:eastAsia="es-ES"/>
        </w:rPr>
      </w:pPr>
      <w:r w:rsidRPr="00BC69BF">
        <w:rPr>
          <w:rFonts w:ascii="Arial" w:eastAsia="Times New Roman" w:hAnsi="Arial" w:cs="Arial"/>
          <w:sz w:val="24"/>
          <w:szCs w:val="24"/>
          <w:lang w:eastAsia="es-ES"/>
        </w:rPr>
        <w:t>Para su conocimiento y fines consiguientes me permito transcribir acuerdo adoptado por éste Órgano Colegiado el cual versa:</w:t>
      </w:r>
    </w:p>
    <w:p w:rsidR="00E9252F" w:rsidRPr="00860BB1" w:rsidRDefault="00E9252F" w:rsidP="00E9252F">
      <w:pPr>
        <w:spacing w:after="0" w:line="240" w:lineRule="auto"/>
        <w:jc w:val="center"/>
        <w:rPr>
          <w:rFonts w:ascii="Arial" w:eastAsia="Calibri" w:hAnsi="Arial" w:cs="Arial"/>
          <w:b/>
          <w:sz w:val="24"/>
          <w:szCs w:val="24"/>
        </w:rPr>
      </w:pPr>
    </w:p>
    <w:p w:rsidR="00E9252F" w:rsidRPr="001F2755" w:rsidRDefault="00E9252F" w:rsidP="00E9252F">
      <w:pPr>
        <w:pStyle w:val="Sinespaciado"/>
        <w:jc w:val="center"/>
        <w:rPr>
          <w:rFonts w:ascii="Arial" w:hAnsi="Arial" w:cs="Arial"/>
          <w:b/>
          <w:sz w:val="24"/>
          <w:szCs w:val="24"/>
        </w:rPr>
      </w:pPr>
      <w:r w:rsidRPr="001F2755">
        <w:rPr>
          <w:rFonts w:ascii="Arial" w:hAnsi="Arial" w:cs="Arial"/>
          <w:b/>
          <w:sz w:val="24"/>
          <w:szCs w:val="24"/>
        </w:rPr>
        <w:t>CONCEJO MUNICIPAL DE SAN PABLO DE HEREDIA</w:t>
      </w:r>
    </w:p>
    <w:p w:rsidR="00E9252F" w:rsidRPr="00C1307B" w:rsidRDefault="00E9252F" w:rsidP="00C1307B">
      <w:pPr>
        <w:pStyle w:val="Sinespaciado"/>
        <w:jc w:val="center"/>
        <w:rPr>
          <w:rFonts w:ascii="Arial" w:hAnsi="Arial" w:cs="Arial"/>
          <w:b/>
          <w:sz w:val="24"/>
          <w:szCs w:val="24"/>
        </w:rPr>
      </w:pPr>
      <w:r w:rsidRPr="001F2755">
        <w:rPr>
          <w:rFonts w:ascii="Arial" w:hAnsi="Arial" w:cs="Arial"/>
          <w:b/>
          <w:sz w:val="24"/>
          <w:szCs w:val="24"/>
        </w:rPr>
        <w:t>SESIÓN ORDINARIA 4</w:t>
      </w:r>
      <w:r>
        <w:rPr>
          <w:rFonts w:ascii="Arial" w:hAnsi="Arial" w:cs="Arial"/>
          <w:b/>
          <w:sz w:val="24"/>
          <w:szCs w:val="24"/>
        </w:rPr>
        <w:t>6</w:t>
      </w:r>
      <w:r w:rsidRPr="001F2755">
        <w:rPr>
          <w:rFonts w:ascii="Arial" w:hAnsi="Arial" w:cs="Arial"/>
          <w:b/>
          <w:sz w:val="24"/>
          <w:szCs w:val="24"/>
        </w:rPr>
        <w:t xml:space="preserve">-18 CELEBRADA EL DÍA </w:t>
      </w:r>
      <w:r>
        <w:rPr>
          <w:rFonts w:ascii="Arial" w:hAnsi="Arial" w:cs="Arial"/>
          <w:b/>
          <w:sz w:val="24"/>
          <w:szCs w:val="24"/>
        </w:rPr>
        <w:t>DOCE DE NOVIEMBRE</w:t>
      </w:r>
      <w:r w:rsidRPr="001F2755">
        <w:rPr>
          <w:rFonts w:ascii="Arial" w:hAnsi="Arial" w:cs="Arial"/>
          <w:b/>
          <w:sz w:val="24"/>
          <w:szCs w:val="24"/>
        </w:rPr>
        <w:t xml:space="preserve">  DEL 2018 A PARTIR DE LAS DIECIOCHO HORAS CON QUINCE MINUTOS</w:t>
      </w:r>
    </w:p>
    <w:p w:rsidR="00E9252F" w:rsidRDefault="00E9252F" w:rsidP="00D86E20">
      <w:pPr>
        <w:pStyle w:val="Sinespaciado"/>
        <w:ind w:left="360"/>
        <w:rPr>
          <w:rFonts w:ascii="Arial" w:hAnsi="Arial" w:cs="Arial"/>
          <w:sz w:val="16"/>
          <w:szCs w:val="16"/>
        </w:rPr>
      </w:pPr>
    </w:p>
    <w:p w:rsidR="00E9252F" w:rsidRPr="00E9252F" w:rsidRDefault="00E9252F" w:rsidP="00E9252F">
      <w:pPr>
        <w:spacing w:after="0" w:line="240" w:lineRule="auto"/>
        <w:jc w:val="both"/>
        <w:rPr>
          <w:rFonts w:ascii="Arial" w:hAnsi="Arial" w:cs="Arial"/>
          <w:b/>
          <w:noProof w:val="0"/>
          <w:color w:val="000000" w:themeColor="text1"/>
          <w:sz w:val="24"/>
          <w:szCs w:val="24"/>
        </w:rPr>
      </w:pPr>
      <w:r w:rsidRPr="00E9252F">
        <w:rPr>
          <w:rFonts w:ascii="Arial" w:hAnsi="Arial" w:cs="Arial"/>
          <w:b/>
          <w:noProof w:val="0"/>
          <w:color w:val="000000" w:themeColor="text1"/>
          <w:sz w:val="24"/>
          <w:szCs w:val="24"/>
        </w:rPr>
        <w:t>CONSIDERANDO</w:t>
      </w:r>
    </w:p>
    <w:p w:rsidR="00E9252F" w:rsidRPr="00E9252F" w:rsidRDefault="00E9252F" w:rsidP="00E9252F">
      <w:pPr>
        <w:spacing w:after="0" w:line="240" w:lineRule="auto"/>
        <w:jc w:val="both"/>
        <w:rPr>
          <w:rFonts w:ascii="Arial" w:hAnsi="Arial" w:cs="Arial"/>
          <w:b/>
          <w:noProof w:val="0"/>
          <w:color w:val="000000" w:themeColor="text1"/>
          <w:sz w:val="24"/>
          <w:szCs w:val="24"/>
        </w:rPr>
      </w:pPr>
    </w:p>
    <w:p w:rsidR="00E9252F" w:rsidRPr="00E9252F" w:rsidRDefault="00E9252F" w:rsidP="00E9252F">
      <w:pPr>
        <w:spacing w:line="360" w:lineRule="auto"/>
        <w:jc w:val="center"/>
        <w:rPr>
          <w:rFonts w:ascii="Arial" w:hAnsi="Arial" w:cs="Arial"/>
          <w:noProof w:val="0"/>
          <w:sz w:val="24"/>
          <w:szCs w:val="24"/>
        </w:rPr>
      </w:pPr>
      <w:r w:rsidRPr="00E9252F">
        <w:rPr>
          <w:rFonts w:ascii="Arial" w:hAnsi="Arial" w:cs="Arial"/>
          <w:noProof w:val="0"/>
          <w:sz w:val="24"/>
          <w:szCs w:val="24"/>
        </w:rPr>
        <w:t>Dictamen N° DCOP-017-2018 de la Comisión de Obras Públicas ampliada con la Comisión de Asuntos Jurídicos de las reuniones celebradas los días 21 de marzo, 04 y 26 de abril, 03 y 10 de mayo, 22 y 29 de agosto de 2018, que versa:</w:t>
      </w:r>
    </w:p>
    <w:p w:rsidR="00E9252F" w:rsidRPr="00E9252F" w:rsidRDefault="00E9252F" w:rsidP="00E9252F">
      <w:pPr>
        <w:spacing w:line="360" w:lineRule="auto"/>
        <w:jc w:val="both"/>
        <w:rPr>
          <w:rFonts w:ascii="Arial" w:hAnsi="Arial" w:cs="Arial"/>
          <w:b/>
          <w:noProof w:val="0"/>
          <w:sz w:val="24"/>
          <w:szCs w:val="24"/>
          <w:u w:val="single"/>
        </w:rPr>
      </w:pPr>
      <w:r w:rsidRPr="00E9252F">
        <w:rPr>
          <w:rFonts w:ascii="Arial" w:hAnsi="Arial" w:cs="Arial"/>
          <w:b/>
          <w:noProof w:val="0"/>
          <w:sz w:val="24"/>
          <w:szCs w:val="24"/>
          <w:u w:val="single"/>
        </w:rPr>
        <w:t>Preside:</w:t>
      </w:r>
    </w:p>
    <w:p w:rsidR="00E9252F" w:rsidRPr="00E9252F" w:rsidRDefault="00E9252F" w:rsidP="00E9252F">
      <w:pPr>
        <w:numPr>
          <w:ilvl w:val="0"/>
          <w:numId w:val="1"/>
        </w:numPr>
        <w:spacing w:after="0" w:line="360" w:lineRule="auto"/>
        <w:contextualSpacing/>
        <w:jc w:val="both"/>
        <w:rPr>
          <w:rFonts w:ascii="Arial" w:eastAsia="Times New Roman" w:hAnsi="Arial" w:cs="Arial"/>
          <w:noProof w:val="0"/>
          <w:sz w:val="24"/>
          <w:szCs w:val="24"/>
          <w:lang w:val="es-ES_tradnl" w:eastAsia="es-ES_tradnl"/>
        </w:rPr>
      </w:pPr>
      <w:r w:rsidRPr="00E9252F">
        <w:rPr>
          <w:rFonts w:ascii="Arial" w:eastAsia="Times New Roman" w:hAnsi="Arial" w:cs="Arial"/>
          <w:noProof w:val="0"/>
          <w:sz w:val="24"/>
          <w:szCs w:val="24"/>
          <w:lang w:val="es-ES_tradnl" w:eastAsia="es-ES_tradnl"/>
        </w:rPr>
        <w:t>Sr. José Fernando Méndez Vindas, Regidor Propietario</w:t>
      </w:r>
    </w:p>
    <w:p w:rsidR="00E9252F" w:rsidRPr="00E9252F" w:rsidRDefault="00E9252F" w:rsidP="00E9252F">
      <w:pPr>
        <w:spacing w:line="360" w:lineRule="auto"/>
        <w:jc w:val="both"/>
        <w:rPr>
          <w:rFonts w:ascii="Arial" w:hAnsi="Arial" w:cs="Arial"/>
          <w:b/>
          <w:noProof w:val="0"/>
          <w:sz w:val="24"/>
          <w:szCs w:val="24"/>
          <w:u w:val="single"/>
        </w:rPr>
      </w:pPr>
      <w:r w:rsidRPr="00E9252F">
        <w:rPr>
          <w:rFonts w:ascii="Arial" w:hAnsi="Arial" w:cs="Arial"/>
          <w:b/>
          <w:noProof w:val="0"/>
          <w:sz w:val="24"/>
          <w:szCs w:val="24"/>
          <w:u w:val="single"/>
        </w:rPr>
        <w:t xml:space="preserve">Miembros de la Comisión: </w:t>
      </w:r>
    </w:p>
    <w:p w:rsidR="00E9252F" w:rsidRPr="00E9252F" w:rsidRDefault="00E9252F" w:rsidP="00E9252F">
      <w:pPr>
        <w:numPr>
          <w:ilvl w:val="0"/>
          <w:numId w:val="1"/>
        </w:numPr>
        <w:spacing w:after="0" w:line="360" w:lineRule="auto"/>
        <w:contextualSpacing/>
        <w:jc w:val="both"/>
        <w:rPr>
          <w:rFonts w:ascii="Arial" w:eastAsia="Times New Roman" w:hAnsi="Arial" w:cs="Arial"/>
          <w:noProof w:val="0"/>
          <w:sz w:val="24"/>
          <w:szCs w:val="24"/>
          <w:lang w:val="es-ES_tradnl" w:eastAsia="es-ES_tradnl"/>
        </w:rPr>
      </w:pPr>
      <w:r w:rsidRPr="00E9252F">
        <w:rPr>
          <w:rFonts w:ascii="Arial" w:eastAsia="Times New Roman" w:hAnsi="Arial" w:cs="Arial"/>
          <w:noProof w:val="0"/>
          <w:sz w:val="24"/>
          <w:szCs w:val="24"/>
          <w:lang w:val="es-ES_tradnl" w:eastAsia="es-ES_tradnl"/>
        </w:rPr>
        <w:t xml:space="preserve">Sr. Julio Benavides Espinoza, Regidor Propietario </w:t>
      </w:r>
    </w:p>
    <w:p w:rsidR="00E9252F" w:rsidRPr="00E9252F" w:rsidRDefault="00E9252F" w:rsidP="00E9252F">
      <w:pPr>
        <w:numPr>
          <w:ilvl w:val="0"/>
          <w:numId w:val="1"/>
        </w:numPr>
        <w:spacing w:after="0" w:line="360" w:lineRule="auto"/>
        <w:contextualSpacing/>
        <w:jc w:val="both"/>
        <w:rPr>
          <w:rFonts w:ascii="Arial" w:eastAsia="Times New Roman" w:hAnsi="Arial" w:cs="Arial"/>
          <w:noProof w:val="0"/>
          <w:sz w:val="24"/>
          <w:szCs w:val="24"/>
          <w:lang w:val="es-ES_tradnl" w:eastAsia="es-ES_tradnl"/>
        </w:rPr>
      </w:pPr>
      <w:r w:rsidRPr="00E9252F">
        <w:rPr>
          <w:rFonts w:ascii="Arial" w:eastAsia="Times New Roman" w:hAnsi="Arial" w:cs="Arial"/>
          <w:noProof w:val="0"/>
          <w:sz w:val="24"/>
          <w:szCs w:val="24"/>
          <w:lang w:val="es-ES_tradnl" w:eastAsia="es-ES_tradnl"/>
        </w:rPr>
        <w:t>Sra. Betty Castillo Ortiz, Regidora Propietaria</w:t>
      </w:r>
    </w:p>
    <w:p w:rsidR="00E9252F" w:rsidRPr="00E9252F" w:rsidRDefault="00E9252F" w:rsidP="00E9252F">
      <w:pPr>
        <w:spacing w:after="0" w:line="240" w:lineRule="auto"/>
        <w:rPr>
          <w:rFonts w:ascii="Times New Roman" w:eastAsia="Times New Roman" w:hAnsi="Times New Roman" w:cs="Times New Roman"/>
          <w:noProof w:val="0"/>
          <w:sz w:val="24"/>
          <w:szCs w:val="24"/>
          <w:lang w:val="es-ES_tradnl" w:eastAsia="es-ES_tradnl"/>
        </w:rPr>
      </w:pPr>
    </w:p>
    <w:p w:rsidR="00E9252F" w:rsidRPr="00E9252F" w:rsidRDefault="00E9252F" w:rsidP="00E9252F">
      <w:pPr>
        <w:spacing w:line="360" w:lineRule="auto"/>
        <w:jc w:val="both"/>
        <w:rPr>
          <w:rFonts w:ascii="Arial" w:hAnsi="Arial" w:cs="Arial"/>
          <w:noProof w:val="0"/>
          <w:sz w:val="24"/>
          <w:szCs w:val="24"/>
        </w:rPr>
      </w:pPr>
      <w:r w:rsidRPr="00E9252F">
        <w:rPr>
          <w:rFonts w:ascii="Arial" w:hAnsi="Arial" w:cs="Arial"/>
          <w:b/>
          <w:noProof w:val="0"/>
          <w:sz w:val="24"/>
          <w:szCs w:val="24"/>
          <w:u w:val="single"/>
        </w:rPr>
        <w:t>Asesores de la Comisión</w:t>
      </w:r>
      <w:r w:rsidRPr="00E9252F">
        <w:rPr>
          <w:rFonts w:ascii="Arial" w:hAnsi="Arial" w:cs="Arial"/>
          <w:noProof w:val="0"/>
          <w:sz w:val="24"/>
          <w:szCs w:val="24"/>
        </w:rPr>
        <w:t xml:space="preserve">: </w:t>
      </w:r>
    </w:p>
    <w:p w:rsidR="00E9252F" w:rsidRPr="00E9252F" w:rsidRDefault="00E9252F" w:rsidP="00E9252F">
      <w:pPr>
        <w:numPr>
          <w:ilvl w:val="0"/>
          <w:numId w:val="68"/>
        </w:numPr>
        <w:spacing w:after="0" w:line="360" w:lineRule="auto"/>
        <w:contextualSpacing/>
        <w:jc w:val="both"/>
        <w:rPr>
          <w:rFonts w:ascii="Arial" w:eastAsia="Times New Roman" w:hAnsi="Arial" w:cs="Arial"/>
          <w:noProof w:val="0"/>
          <w:sz w:val="24"/>
          <w:szCs w:val="24"/>
          <w:lang w:val="es-ES_tradnl" w:eastAsia="es-ES_tradnl"/>
        </w:rPr>
      </w:pPr>
      <w:r w:rsidRPr="00E9252F">
        <w:rPr>
          <w:rFonts w:ascii="Arial" w:eastAsia="Times New Roman" w:hAnsi="Arial" w:cs="Arial"/>
          <w:noProof w:val="0"/>
          <w:sz w:val="24"/>
          <w:szCs w:val="24"/>
          <w:lang w:val="es-ES_tradnl" w:eastAsia="es-ES_tradnl"/>
        </w:rPr>
        <w:t xml:space="preserve">Sr. Oscar Campos Garita, Sección de Infraestructura Pública </w:t>
      </w:r>
    </w:p>
    <w:p w:rsidR="00E9252F" w:rsidRPr="00E9252F" w:rsidRDefault="00E9252F" w:rsidP="00E9252F">
      <w:pPr>
        <w:numPr>
          <w:ilvl w:val="0"/>
          <w:numId w:val="68"/>
        </w:numPr>
        <w:spacing w:after="0" w:line="360" w:lineRule="auto"/>
        <w:contextualSpacing/>
        <w:jc w:val="both"/>
        <w:rPr>
          <w:rFonts w:ascii="Arial" w:eastAsia="Times New Roman" w:hAnsi="Arial" w:cs="Arial"/>
          <w:noProof w:val="0"/>
          <w:sz w:val="24"/>
          <w:szCs w:val="24"/>
          <w:lang w:val="es-ES_tradnl" w:eastAsia="es-ES_tradnl"/>
        </w:rPr>
      </w:pPr>
      <w:r w:rsidRPr="00E9252F">
        <w:rPr>
          <w:rFonts w:ascii="Arial" w:eastAsia="Times New Roman" w:hAnsi="Arial" w:cs="Arial"/>
          <w:noProof w:val="0"/>
          <w:sz w:val="24"/>
          <w:szCs w:val="24"/>
          <w:lang w:val="es-ES_tradnl" w:eastAsia="es-ES_tradnl"/>
        </w:rPr>
        <w:t>Sr. Andrés Brenes Ovares, Asistente de la Sección de Infraestructura Pública</w:t>
      </w:r>
    </w:p>
    <w:p w:rsidR="00E9252F" w:rsidRPr="00E9252F" w:rsidRDefault="00E9252F" w:rsidP="00E9252F">
      <w:pPr>
        <w:numPr>
          <w:ilvl w:val="0"/>
          <w:numId w:val="68"/>
        </w:numPr>
        <w:spacing w:after="0" w:line="360" w:lineRule="auto"/>
        <w:contextualSpacing/>
        <w:jc w:val="both"/>
        <w:rPr>
          <w:rFonts w:ascii="Arial" w:eastAsia="Times New Roman" w:hAnsi="Arial" w:cs="Arial"/>
          <w:noProof w:val="0"/>
          <w:sz w:val="24"/>
          <w:szCs w:val="24"/>
          <w:lang w:val="es-ES_tradnl" w:eastAsia="es-ES_tradnl"/>
        </w:rPr>
      </w:pPr>
      <w:r w:rsidRPr="00E9252F">
        <w:rPr>
          <w:rFonts w:ascii="Arial" w:eastAsia="Times New Roman" w:hAnsi="Arial" w:cs="Arial"/>
          <w:noProof w:val="0"/>
          <w:sz w:val="24"/>
          <w:szCs w:val="24"/>
          <w:lang w:val="es-ES_tradnl" w:eastAsia="es-ES_tradnl"/>
        </w:rPr>
        <w:t xml:space="preserve">Sr. Allan Alfaro Arias, Sección de Infraestructura Privada </w:t>
      </w:r>
    </w:p>
    <w:p w:rsidR="00E9252F" w:rsidRPr="00E9252F" w:rsidRDefault="00E9252F" w:rsidP="00E9252F">
      <w:pPr>
        <w:numPr>
          <w:ilvl w:val="0"/>
          <w:numId w:val="68"/>
        </w:numPr>
        <w:spacing w:after="0" w:line="360" w:lineRule="auto"/>
        <w:contextualSpacing/>
        <w:jc w:val="both"/>
        <w:rPr>
          <w:rFonts w:ascii="Arial" w:eastAsia="Times New Roman" w:hAnsi="Arial" w:cs="Arial"/>
          <w:noProof w:val="0"/>
          <w:sz w:val="24"/>
          <w:szCs w:val="24"/>
          <w:lang w:val="es-ES_tradnl" w:eastAsia="es-ES_tradnl"/>
        </w:rPr>
      </w:pPr>
      <w:r w:rsidRPr="00E9252F">
        <w:rPr>
          <w:rFonts w:ascii="Arial" w:eastAsia="Times New Roman" w:hAnsi="Arial" w:cs="Arial"/>
          <w:noProof w:val="0"/>
          <w:sz w:val="24"/>
          <w:szCs w:val="24"/>
          <w:lang w:val="es-ES_tradnl" w:eastAsia="es-ES_tradnl"/>
        </w:rPr>
        <w:t xml:space="preserve">Sr. Santiago </w:t>
      </w:r>
      <w:proofErr w:type="spellStart"/>
      <w:r w:rsidRPr="00E9252F">
        <w:rPr>
          <w:rFonts w:ascii="Arial" w:eastAsia="Times New Roman" w:hAnsi="Arial" w:cs="Arial"/>
          <w:noProof w:val="0"/>
          <w:sz w:val="24"/>
          <w:szCs w:val="24"/>
          <w:lang w:val="es-ES_tradnl" w:eastAsia="es-ES_tradnl"/>
        </w:rPr>
        <w:t>Baizán</w:t>
      </w:r>
      <w:proofErr w:type="spellEnd"/>
      <w:r w:rsidRPr="00E9252F">
        <w:rPr>
          <w:rFonts w:ascii="Arial" w:eastAsia="Times New Roman" w:hAnsi="Arial" w:cs="Arial"/>
          <w:noProof w:val="0"/>
          <w:sz w:val="24"/>
          <w:szCs w:val="24"/>
          <w:lang w:val="es-ES_tradnl" w:eastAsia="es-ES_tradnl"/>
        </w:rPr>
        <w:t xml:space="preserve"> Hidalgo, Director de Control y Desarrollo Urbano </w:t>
      </w:r>
    </w:p>
    <w:p w:rsidR="00E9252F" w:rsidRPr="00E9252F" w:rsidRDefault="00E9252F" w:rsidP="00E9252F">
      <w:pPr>
        <w:numPr>
          <w:ilvl w:val="0"/>
          <w:numId w:val="2"/>
        </w:numPr>
        <w:spacing w:after="0" w:line="360" w:lineRule="auto"/>
        <w:contextualSpacing/>
        <w:jc w:val="both"/>
        <w:rPr>
          <w:rFonts w:ascii="Arial" w:eastAsia="Times New Roman" w:hAnsi="Arial" w:cs="Arial"/>
          <w:noProof w:val="0"/>
          <w:sz w:val="24"/>
          <w:szCs w:val="24"/>
          <w:lang w:val="es-ES_tradnl" w:eastAsia="es-ES_tradnl"/>
        </w:rPr>
      </w:pPr>
      <w:r w:rsidRPr="00E9252F">
        <w:rPr>
          <w:rFonts w:ascii="Arial" w:eastAsia="Times New Roman" w:hAnsi="Arial" w:cs="Arial"/>
          <w:noProof w:val="0"/>
          <w:sz w:val="24"/>
          <w:szCs w:val="24"/>
          <w:lang w:val="es-ES_tradnl" w:eastAsia="es-ES_tradnl"/>
        </w:rPr>
        <w:t xml:space="preserve">Sr. Omar Sequeira </w:t>
      </w:r>
      <w:proofErr w:type="spellStart"/>
      <w:r w:rsidRPr="00E9252F">
        <w:rPr>
          <w:rFonts w:ascii="Arial" w:eastAsia="Times New Roman" w:hAnsi="Arial" w:cs="Arial"/>
          <w:noProof w:val="0"/>
          <w:sz w:val="24"/>
          <w:szCs w:val="24"/>
          <w:lang w:val="es-ES_tradnl" w:eastAsia="es-ES_tradnl"/>
        </w:rPr>
        <w:t>Sequeira</w:t>
      </w:r>
      <w:proofErr w:type="spellEnd"/>
      <w:r w:rsidRPr="00E9252F">
        <w:rPr>
          <w:rFonts w:ascii="Arial" w:eastAsia="Times New Roman" w:hAnsi="Arial" w:cs="Arial"/>
          <w:noProof w:val="0"/>
          <w:sz w:val="24"/>
          <w:szCs w:val="24"/>
          <w:lang w:val="es-ES_tradnl" w:eastAsia="es-ES_tradnl"/>
        </w:rPr>
        <w:t xml:space="preserve">, Regidora Suplente </w:t>
      </w:r>
    </w:p>
    <w:p w:rsidR="00E9252F" w:rsidRPr="00E9252F" w:rsidRDefault="00E9252F" w:rsidP="00E9252F">
      <w:pPr>
        <w:numPr>
          <w:ilvl w:val="0"/>
          <w:numId w:val="2"/>
        </w:numPr>
        <w:spacing w:after="0" w:line="360" w:lineRule="auto"/>
        <w:contextualSpacing/>
        <w:jc w:val="both"/>
        <w:rPr>
          <w:rFonts w:ascii="Arial" w:eastAsia="Times New Roman" w:hAnsi="Arial" w:cs="Arial"/>
          <w:noProof w:val="0"/>
          <w:sz w:val="24"/>
          <w:szCs w:val="24"/>
          <w:lang w:val="es-ES_tradnl" w:eastAsia="es-ES_tradnl"/>
        </w:rPr>
      </w:pPr>
      <w:r w:rsidRPr="00E9252F">
        <w:rPr>
          <w:rFonts w:ascii="Arial" w:eastAsia="Times New Roman" w:hAnsi="Arial" w:cs="Arial"/>
          <w:noProof w:val="0"/>
          <w:sz w:val="24"/>
          <w:szCs w:val="24"/>
          <w:lang w:val="es-ES_tradnl" w:eastAsia="es-ES_tradnl"/>
        </w:rPr>
        <w:t>Sra. María de los Ángeles Artavia Zeledón, Regidora Suplente</w:t>
      </w:r>
    </w:p>
    <w:p w:rsidR="00E9252F" w:rsidRPr="00E9252F" w:rsidRDefault="00E9252F" w:rsidP="00E9252F">
      <w:pPr>
        <w:numPr>
          <w:ilvl w:val="0"/>
          <w:numId w:val="2"/>
        </w:numPr>
        <w:spacing w:after="0" w:line="360" w:lineRule="auto"/>
        <w:contextualSpacing/>
        <w:jc w:val="both"/>
        <w:rPr>
          <w:rFonts w:ascii="Arial" w:eastAsia="Times New Roman" w:hAnsi="Arial" w:cs="Arial"/>
          <w:noProof w:val="0"/>
          <w:sz w:val="24"/>
          <w:szCs w:val="24"/>
          <w:lang w:val="es-ES_tradnl" w:eastAsia="es-ES_tradnl"/>
        </w:rPr>
      </w:pPr>
      <w:r w:rsidRPr="00E9252F">
        <w:rPr>
          <w:rFonts w:ascii="Arial" w:eastAsia="Times New Roman" w:hAnsi="Arial" w:cs="Arial"/>
          <w:noProof w:val="0"/>
          <w:sz w:val="24"/>
          <w:szCs w:val="24"/>
          <w:lang w:val="es-ES_tradnl" w:eastAsia="es-ES_tradnl"/>
        </w:rPr>
        <w:lastRenderedPageBreak/>
        <w:t xml:space="preserve">Sra. Hazel Aguirre Álvarez, Regidora Suplente </w:t>
      </w:r>
    </w:p>
    <w:p w:rsidR="00E9252F" w:rsidRPr="00E9252F" w:rsidRDefault="00E9252F" w:rsidP="00E9252F">
      <w:pPr>
        <w:numPr>
          <w:ilvl w:val="0"/>
          <w:numId w:val="2"/>
        </w:numPr>
        <w:spacing w:after="0" w:line="360" w:lineRule="auto"/>
        <w:contextualSpacing/>
        <w:jc w:val="both"/>
        <w:rPr>
          <w:rFonts w:ascii="Arial" w:eastAsia="Times New Roman" w:hAnsi="Arial" w:cs="Arial"/>
          <w:noProof w:val="0"/>
          <w:sz w:val="24"/>
          <w:szCs w:val="24"/>
          <w:lang w:val="es-ES_tradnl" w:eastAsia="es-ES_tradnl"/>
        </w:rPr>
      </w:pPr>
      <w:r w:rsidRPr="00E9252F">
        <w:rPr>
          <w:rFonts w:ascii="Arial" w:eastAsia="Times New Roman" w:hAnsi="Arial" w:cs="Arial"/>
          <w:noProof w:val="0"/>
          <w:sz w:val="24"/>
          <w:szCs w:val="24"/>
          <w:lang w:val="es-ES_tradnl" w:eastAsia="es-ES_tradnl"/>
        </w:rPr>
        <w:t>Sr. David Zúñiga Arce, Vicealcalde Municipal</w:t>
      </w:r>
    </w:p>
    <w:p w:rsidR="00E9252F" w:rsidRPr="00E9252F" w:rsidRDefault="00E9252F" w:rsidP="00E9252F">
      <w:pPr>
        <w:numPr>
          <w:ilvl w:val="0"/>
          <w:numId w:val="2"/>
        </w:numPr>
        <w:spacing w:after="0" w:line="360" w:lineRule="auto"/>
        <w:contextualSpacing/>
        <w:jc w:val="both"/>
        <w:rPr>
          <w:rFonts w:ascii="Arial" w:eastAsia="Times New Roman" w:hAnsi="Arial" w:cs="Arial"/>
          <w:noProof w:val="0"/>
          <w:sz w:val="24"/>
          <w:szCs w:val="24"/>
          <w:lang w:val="es-ES_tradnl" w:eastAsia="es-ES_tradnl"/>
        </w:rPr>
      </w:pPr>
      <w:r w:rsidRPr="00E9252F">
        <w:rPr>
          <w:rFonts w:ascii="Arial" w:eastAsia="Times New Roman" w:hAnsi="Arial" w:cs="Arial"/>
          <w:noProof w:val="0"/>
          <w:sz w:val="24"/>
          <w:szCs w:val="24"/>
          <w:lang w:val="es-ES_tradnl" w:eastAsia="es-ES_tradnl"/>
        </w:rPr>
        <w:t xml:space="preserve">Lic. Gustavo Fernández Salgado, Asesor </w:t>
      </w:r>
    </w:p>
    <w:p w:rsidR="00E9252F" w:rsidRPr="00E9252F" w:rsidRDefault="00E9252F" w:rsidP="00C1307B">
      <w:pPr>
        <w:pStyle w:val="Sinespaciado"/>
        <w:rPr>
          <w:lang w:eastAsia="es-ES_tradnl"/>
        </w:rPr>
      </w:pPr>
    </w:p>
    <w:p w:rsidR="00E9252F" w:rsidRPr="00E9252F" w:rsidRDefault="00E9252F" w:rsidP="00E9252F">
      <w:pPr>
        <w:spacing w:line="360" w:lineRule="auto"/>
        <w:jc w:val="both"/>
        <w:rPr>
          <w:rFonts w:ascii="Arial" w:hAnsi="Arial" w:cs="Arial"/>
          <w:b/>
          <w:noProof w:val="0"/>
          <w:sz w:val="24"/>
          <w:szCs w:val="24"/>
          <w:u w:val="single"/>
        </w:rPr>
      </w:pPr>
      <w:r w:rsidRPr="00E9252F">
        <w:rPr>
          <w:rFonts w:ascii="Arial" w:hAnsi="Arial" w:cs="Arial"/>
          <w:b/>
          <w:noProof w:val="0"/>
          <w:sz w:val="24"/>
          <w:szCs w:val="24"/>
          <w:u w:val="single"/>
        </w:rPr>
        <w:t xml:space="preserve">Ausentes: </w:t>
      </w:r>
    </w:p>
    <w:p w:rsidR="00E9252F" w:rsidRPr="00E9252F" w:rsidRDefault="00E9252F" w:rsidP="00E9252F">
      <w:pPr>
        <w:numPr>
          <w:ilvl w:val="0"/>
          <w:numId w:val="2"/>
        </w:numPr>
        <w:spacing w:after="0" w:line="360" w:lineRule="auto"/>
        <w:contextualSpacing/>
        <w:jc w:val="both"/>
        <w:rPr>
          <w:rFonts w:ascii="Arial" w:eastAsia="Times New Roman" w:hAnsi="Arial" w:cs="Arial"/>
          <w:noProof w:val="0"/>
          <w:sz w:val="24"/>
          <w:szCs w:val="24"/>
          <w:lang w:val="es-ES_tradnl" w:eastAsia="es-ES_tradnl"/>
        </w:rPr>
      </w:pPr>
      <w:r w:rsidRPr="00E9252F">
        <w:rPr>
          <w:rFonts w:ascii="Arial" w:eastAsia="Times New Roman" w:hAnsi="Arial" w:cs="Arial"/>
          <w:noProof w:val="0"/>
          <w:sz w:val="24"/>
          <w:szCs w:val="24"/>
          <w:lang w:val="es-ES_tradnl" w:eastAsia="es-ES_tradnl"/>
        </w:rPr>
        <w:t xml:space="preserve">Srta. Daniela Azofeifa Sandoval, Asesora </w:t>
      </w:r>
    </w:p>
    <w:p w:rsidR="00E9252F" w:rsidRPr="00E9252F" w:rsidRDefault="00E9252F" w:rsidP="00E9252F">
      <w:pPr>
        <w:numPr>
          <w:ilvl w:val="0"/>
          <w:numId w:val="2"/>
        </w:numPr>
        <w:spacing w:after="0" w:line="360" w:lineRule="auto"/>
        <w:contextualSpacing/>
        <w:jc w:val="both"/>
        <w:rPr>
          <w:rFonts w:ascii="Arial" w:eastAsia="Times New Roman" w:hAnsi="Arial" w:cs="Arial"/>
          <w:noProof w:val="0"/>
          <w:sz w:val="24"/>
          <w:szCs w:val="24"/>
          <w:lang w:val="es-ES_tradnl" w:eastAsia="es-ES_tradnl"/>
        </w:rPr>
      </w:pPr>
      <w:r w:rsidRPr="00E9252F">
        <w:rPr>
          <w:rFonts w:ascii="Arial" w:eastAsia="Times New Roman" w:hAnsi="Arial" w:cs="Arial"/>
          <w:noProof w:val="0"/>
          <w:sz w:val="24"/>
          <w:szCs w:val="24"/>
          <w:lang w:val="es-ES_tradnl" w:eastAsia="es-ES_tradnl"/>
        </w:rPr>
        <w:t>Sra. Betty Castillo Ortiz, Regidora Propietaria</w:t>
      </w:r>
    </w:p>
    <w:p w:rsidR="00E9252F" w:rsidRPr="00E9252F" w:rsidRDefault="00E9252F" w:rsidP="00E9252F">
      <w:pPr>
        <w:numPr>
          <w:ilvl w:val="0"/>
          <w:numId w:val="2"/>
        </w:numPr>
        <w:spacing w:after="0" w:line="360" w:lineRule="auto"/>
        <w:contextualSpacing/>
        <w:jc w:val="both"/>
        <w:rPr>
          <w:rFonts w:ascii="Arial" w:eastAsia="Times New Roman" w:hAnsi="Arial" w:cs="Arial"/>
          <w:noProof w:val="0"/>
          <w:sz w:val="24"/>
          <w:szCs w:val="24"/>
          <w:lang w:val="es-ES_tradnl" w:eastAsia="es-ES_tradnl"/>
        </w:rPr>
      </w:pPr>
      <w:r w:rsidRPr="00E9252F">
        <w:rPr>
          <w:rFonts w:ascii="Arial" w:eastAsia="Times New Roman" w:hAnsi="Arial" w:cs="Arial"/>
          <w:noProof w:val="0"/>
          <w:sz w:val="24"/>
          <w:szCs w:val="24"/>
          <w:lang w:val="es-ES_tradnl" w:eastAsia="es-ES_tradnl"/>
        </w:rPr>
        <w:t xml:space="preserve">Sra. Jenny Jiménez Murillo, Asesora </w:t>
      </w:r>
    </w:p>
    <w:p w:rsidR="00E9252F" w:rsidRPr="00E9252F" w:rsidRDefault="00E9252F" w:rsidP="00E9252F">
      <w:pPr>
        <w:numPr>
          <w:ilvl w:val="0"/>
          <w:numId w:val="2"/>
        </w:numPr>
        <w:spacing w:after="0" w:line="360" w:lineRule="auto"/>
        <w:contextualSpacing/>
        <w:jc w:val="both"/>
        <w:rPr>
          <w:rFonts w:ascii="Arial" w:eastAsia="Times New Roman" w:hAnsi="Arial" w:cs="Arial"/>
          <w:noProof w:val="0"/>
          <w:sz w:val="24"/>
          <w:szCs w:val="24"/>
          <w:lang w:val="es-ES_tradnl" w:eastAsia="es-ES_tradnl"/>
        </w:rPr>
      </w:pPr>
      <w:r w:rsidRPr="00E9252F">
        <w:rPr>
          <w:rFonts w:ascii="Arial" w:eastAsia="Times New Roman" w:hAnsi="Arial" w:cs="Arial"/>
          <w:noProof w:val="0"/>
          <w:sz w:val="24"/>
          <w:szCs w:val="24"/>
          <w:lang w:val="es-ES_tradnl" w:eastAsia="es-ES_tradnl"/>
        </w:rPr>
        <w:t xml:space="preserve">Sr. Allan Chaves, Asesor </w:t>
      </w:r>
    </w:p>
    <w:p w:rsidR="00E9252F" w:rsidRPr="00E9252F" w:rsidRDefault="00E9252F" w:rsidP="00E9252F">
      <w:pPr>
        <w:numPr>
          <w:ilvl w:val="0"/>
          <w:numId w:val="2"/>
        </w:numPr>
        <w:spacing w:after="0" w:line="360" w:lineRule="auto"/>
        <w:contextualSpacing/>
        <w:jc w:val="both"/>
        <w:rPr>
          <w:rFonts w:ascii="Arial" w:eastAsia="Times New Roman" w:hAnsi="Arial" w:cs="Arial"/>
          <w:noProof w:val="0"/>
          <w:sz w:val="24"/>
          <w:szCs w:val="24"/>
          <w:lang w:val="es-ES_tradnl" w:eastAsia="es-ES_tradnl"/>
        </w:rPr>
      </w:pPr>
      <w:r w:rsidRPr="00E9252F">
        <w:rPr>
          <w:rFonts w:ascii="Arial" w:eastAsia="Times New Roman" w:hAnsi="Arial" w:cs="Arial"/>
          <w:noProof w:val="0"/>
          <w:sz w:val="24"/>
          <w:szCs w:val="24"/>
          <w:lang w:val="es-ES_tradnl" w:eastAsia="es-ES_tradnl"/>
        </w:rPr>
        <w:t xml:space="preserve">Lic. Luis Fernando Vargas Mora, Director Jurídico </w:t>
      </w:r>
    </w:p>
    <w:p w:rsidR="00E9252F" w:rsidRPr="00E9252F" w:rsidRDefault="00E9252F" w:rsidP="00E9252F">
      <w:pPr>
        <w:numPr>
          <w:ilvl w:val="0"/>
          <w:numId w:val="2"/>
        </w:numPr>
        <w:spacing w:after="0" w:line="360" w:lineRule="auto"/>
        <w:contextualSpacing/>
        <w:jc w:val="both"/>
        <w:rPr>
          <w:rFonts w:ascii="Arial" w:eastAsia="Times New Roman" w:hAnsi="Arial" w:cs="Arial"/>
          <w:noProof w:val="0"/>
          <w:sz w:val="24"/>
          <w:szCs w:val="24"/>
          <w:lang w:val="es-ES_tradnl" w:eastAsia="es-ES_tradnl"/>
        </w:rPr>
      </w:pPr>
      <w:r w:rsidRPr="00E9252F">
        <w:rPr>
          <w:rFonts w:ascii="Arial" w:eastAsia="Times New Roman" w:hAnsi="Arial" w:cs="Arial"/>
          <w:noProof w:val="0"/>
          <w:sz w:val="24"/>
          <w:szCs w:val="24"/>
          <w:lang w:val="es-ES_tradnl" w:eastAsia="es-ES_tradnl"/>
        </w:rPr>
        <w:t xml:space="preserve">Lic. Miguel Cortés Sánchez, Jefe de Sección de Ordenamiento Territorial </w:t>
      </w:r>
    </w:p>
    <w:p w:rsidR="00E9252F" w:rsidRPr="00E9252F" w:rsidRDefault="00E9252F" w:rsidP="00E9252F">
      <w:pPr>
        <w:spacing w:after="0" w:line="240" w:lineRule="auto"/>
        <w:rPr>
          <w:rFonts w:ascii="Calibri" w:eastAsia="Calibri" w:hAnsi="Calibri" w:cs="Times New Roman"/>
          <w:noProof w:val="0"/>
        </w:rPr>
      </w:pPr>
    </w:p>
    <w:p w:rsidR="00E9252F" w:rsidRPr="00E9252F" w:rsidRDefault="00E9252F" w:rsidP="00E9252F">
      <w:pPr>
        <w:spacing w:line="360" w:lineRule="auto"/>
        <w:jc w:val="both"/>
        <w:rPr>
          <w:rFonts w:ascii="Arial" w:hAnsi="Arial" w:cs="Arial"/>
          <w:b/>
          <w:noProof w:val="0"/>
          <w:sz w:val="24"/>
          <w:szCs w:val="24"/>
        </w:rPr>
      </w:pPr>
      <w:r w:rsidRPr="00E9252F">
        <w:rPr>
          <w:rFonts w:ascii="Arial" w:hAnsi="Arial" w:cs="Arial"/>
          <w:b/>
          <w:noProof w:val="0"/>
          <w:sz w:val="24"/>
          <w:szCs w:val="24"/>
          <w:u w:val="single"/>
        </w:rPr>
        <w:t>Tema</w:t>
      </w:r>
      <w:r w:rsidRPr="00E9252F">
        <w:rPr>
          <w:rFonts w:ascii="Arial" w:hAnsi="Arial" w:cs="Arial"/>
          <w:b/>
          <w:noProof w:val="0"/>
          <w:sz w:val="24"/>
          <w:szCs w:val="24"/>
        </w:rPr>
        <w:t xml:space="preserve">: </w:t>
      </w:r>
      <w:r w:rsidRPr="00E9252F">
        <w:rPr>
          <w:rFonts w:ascii="Arial" w:hAnsi="Arial" w:cs="Arial"/>
          <w:noProof w:val="0"/>
          <w:sz w:val="24"/>
          <w:szCs w:val="24"/>
        </w:rPr>
        <w:t xml:space="preserve">Actualización del </w:t>
      </w:r>
      <w:r w:rsidRPr="00E9252F">
        <w:rPr>
          <w:rFonts w:ascii="Arial" w:hAnsi="Arial" w:cs="Arial"/>
          <w:noProof w:val="0"/>
          <w:color w:val="000000" w:themeColor="text1"/>
          <w:sz w:val="24"/>
          <w:szCs w:val="24"/>
        </w:rPr>
        <w:t>Reglamento para el Procedimiento  y Tarifas  a  Cobrar  por  Omisiones  de  los  Deberes  de  los Propietarios de  Bienes  Inmuebles del Cantón de San Pablo de Heredia</w:t>
      </w:r>
      <w:r w:rsidRPr="00E9252F">
        <w:rPr>
          <w:rFonts w:ascii="Arial" w:hAnsi="Arial" w:cs="Arial"/>
          <w:b/>
          <w:noProof w:val="0"/>
          <w:color w:val="000000" w:themeColor="text1"/>
        </w:rPr>
        <w:t>.</w:t>
      </w:r>
    </w:p>
    <w:p w:rsidR="00E9252F" w:rsidRPr="00E9252F" w:rsidRDefault="00E9252F" w:rsidP="00E9252F">
      <w:pPr>
        <w:jc w:val="center"/>
        <w:rPr>
          <w:rFonts w:ascii="Arial" w:hAnsi="Arial" w:cs="Arial"/>
          <w:b/>
          <w:noProof w:val="0"/>
          <w:sz w:val="24"/>
          <w:szCs w:val="24"/>
        </w:rPr>
      </w:pPr>
      <w:r w:rsidRPr="00E9252F">
        <w:rPr>
          <w:rFonts w:ascii="Arial" w:hAnsi="Arial" w:cs="Arial"/>
          <w:b/>
          <w:noProof w:val="0"/>
          <w:sz w:val="24"/>
          <w:szCs w:val="24"/>
        </w:rPr>
        <w:t>CONSIDERANDO</w:t>
      </w:r>
    </w:p>
    <w:p w:rsidR="00E9252F" w:rsidRPr="00E9252F" w:rsidRDefault="00E9252F" w:rsidP="00E9252F">
      <w:pPr>
        <w:numPr>
          <w:ilvl w:val="0"/>
          <w:numId w:val="69"/>
        </w:numPr>
        <w:spacing w:after="0" w:line="360" w:lineRule="auto"/>
        <w:ind w:left="714" w:hanging="357"/>
        <w:contextualSpacing/>
        <w:jc w:val="both"/>
        <w:rPr>
          <w:rFonts w:ascii="Arial" w:eastAsia="Calibri" w:hAnsi="Arial" w:cs="Arial"/>
          <w:noProof w:val="0"/>
          <w:sz w:val="24"/>
          <w:szCs w:val="24"/>
          <w:lang w:val="es-ES_tradnl" w:eastAsia="es-ES_tradnl"/>
        </w:rPr>
      </w:pPr>
      <w:r w:rsidRPr="00E9252F">
        <w:rPr>
          <w:rFonts w:ascii="Arial" w:eastAsia="Calibri" w:hAnsi="Arial" w:cs="Arial"/>
          <w:noProof w:val="0"/>
          <w:sz w:val="24"/>
          <w:szCs w:val="24"/>
          <w:lang w:val="es-ES_tradnl" w:eastAsia="es-ES_tradnl"/>
        </w:rPr>
        <w:t>Oficio MSPH-AM-NI-036-2018, suscrito por el Sr. Bernardo Porras López, Alcalde Municipal, donde remite el oficio MSPH-CU-IPUB-NI-013-2018, suscrito por el Sr. Oscar Campos Garita, Sección de Infraestructura Pública, en seguimiento a lo requerido mediante el acuerdo CM-670-17, donde se solicita la elaboración de una propuesta de Reglamento de Construcción, Notificación y Cobro de Aceras de la Municipalidad de San Pablo de Heredia.</w:t>
      </w:r>
    </w:p>
    <w:p w:rsidR="00E9252F" w:rsidRPr="00E9252F" w:rsidRDefault="00E9252F" w:rsidP="00C24AD9">
      <w:pPr>
        <w:pStyle w:val="Sinespaciado"/>
        <w:rPr>
          <w:lang w:eastAsia="es-ES_tradnl"/>
        </w:rPr>
      </w:pPr>
    </w:p>
    <w:p w:rsidR="00E9252F" w:rsidRPr="00E9252F" w:rsidRDefault="00E9252F" w:rsidP="00E9252F">
      <w:pPr>
        <w:numPr>
          <w:ilvl w:val="0"/>
          <w:numId w:val="69"/>
        </w:numPr>
        <w:spacing w:after="0" w:line="360" w:lineRule="auto"/>
        <w:contextualSpacing/>
        <w:jc w:val="both"/>
        <w:rPr>
          <w:rFonts w:ascii="Arial" w:eastAsia="Times New Roman" w:hAnsi="Arial" w:cs="Arial"/>
          <w:noProof w:val="0"/>
          <w:sz w:val="24"/>
          <w:szCs w:val="24"/>
          <w:lang w:val="es-ES_tradnl" w:eastAsia="es-ES_tradnl"/>
        </w:rPr>
      </w:pPr>
      <w:r w:rsidRPr="00E9252F">
        <w:rPr>
          <w:rFonts w:ascii="Arial" w:eastAsia="Times New Roman" w:hAnsi="Arial" w:cs="Arial"/>
          <w:noProof w:val="0"/>
          <w:sz w:val="24"/>
          <w:szCs w:val="24"/>
          <w:lang w:val="es-ES_tradnl" w:eastAsia="es-ES_tradnl"/>
        </w:rPr>
        <w:t xml:space="preserve">Acuerdo municipal CM 92-18 adoptado en la sesión ordinaria N°09-18 celebrada el día 26 de febrero de 2018, mediante el cual, se remite el oficio citado a la Comisión de Obras Públicas ampliada con la Comisión de Asuntos Jurídicos para su respectivo análisis y posterior dictamen. </w:t>
      </w:r>
    </w:p>
    <w:p w:rsidR="00E9252F" w:rsidRPr="00E9252F" w:rsidRDefault="00E9252F" w:rsidP="00C24AD9">
      <w:pPr>
        <w:pStyle w:val="Sinespaciado"/>
        <w:rPr>
          <w:lang w:eastAsia="es-ES_tradnl"/>
        </w:rPr>
      </w:pPr>
    </w:p>
    <w:p w:rsidR="00E9252F" w:rsidRPr="00E9252F" w:rsidRDefault="00E9252F" w:rsidP="00E9252F">
      <w:pPr>
        <w:numPr>
          <w:ilvl w:val="0"/>
          <w:numId w:val="69"/>
        </w:numPr>
        <w:spacing w:after="0" w:line="360" w:lineRule="auto"/>
        <w:ind w:left="714" w:hanging="357"/>
        <w:contextualSpacing/>
        <w:jc w:val="both"/>
        <w:rPr>
          <w:rFonts w:ascii="Arial" w:eastAsia="Times New Roman" w:hAnsi="Arial" w:cs="Arial"/>
          <w:noProof w:val="0"/>
          <w:sz w:val="24"/>
          <w:szCs w:val="24"/>
          <w:lang w:val="es-ES_tradnl" w:eastAsia="es-ES_tradnl"/>
        </w:rPr>
      </w:pPr>
      <w:r w:rsidRPr="00E9252F">
        <w:rPr>
          <w:rFonts w:ascii="Arial" w:eastAsia="Times New Roman" w:hAnsi="Arial" w:cs="Arial"/>
          <w:noProof w:val="0"/>
          <w:sz w:val="24"/>
          <w:szCs w:val="24"/>
          <w:lang w:val="es-ES_tradnl" w:eastAsia="es-ES_tradnl"/>
        </w:rPr>
        <w:t>Acuerdo Municipal CM 126-18 adoptado en la sesión ordinaria N° 11-18 celebrada el día 11 de marzo de 2018, donde mediante moción presentada por el Regidor José Fernando Méndez Vindas, se remitió</w:t>
      </w:r>
      <w:r w:rsidRPr="00E9252F">
        <w:rPr>
          <w:rFonts w:ascii="Arial" w:eastAsia="SimSun" w:hAnsi="Arial" w:cs="Arial"/>
          <w:noProof w:val="0"/>
          <w:sz w:val="24"/>
          <w:szCs w:val="24"/>
          <w:lang w:val="es-MX" w:eastAsia="es-ES_tradnl"/>
        </w:rPr>
        <w:t xml:space="preserve"> </w:t>
      </w:r>
      <w:r w:rsidRPr="00E9252F">
        <w:rPr>
          <w:rFonts w:ascii="Arial" w:eastAsia="SimSun" w:hAnsi="Arial" w:cs="Arial"/>
          <w:noProof w:val="0"/>
          <w:sz w:val="24"/>
          <w:szCs w:val="24"/>
          <w:lang w:val="es-ES_tradnl" w:eastAsia="es-ES_tradnl"/>
        </w:rPr>
        <w:t xml:space="preserve">el Reglamento para el </w:t>
      </w:r>
      <w:r w:rsidRPr="00E9252F">
        <w:rPr>
          <w:rFonts w:ascii="Arial" w:eastAsia="SimSun" w:hAnsi="Arial" w:cs="Arial"/>
          <w:noProof w:val="0"/>
          <w:sz w:val="24"/>
          <w:szCs w:val="24"/>
          <w:lang w:val="es-ES_tradnl" w:eastAsia="es-ES_tradnl"/>
        </w:rPr>
        <w:lastRenderedPageBreak/>
        <w:t>Procedimiento y Tarifas a Cobrar por Omisiones de los Deberes de los Propietarios de Bienes Inmuebles del Cantón de San Pablo de Heredia, a la Comisión de Obras Públicas ampliada con la Comisión de Asuntos Jurídicos, esto con el fin de integrarlo con la propuesta  de  Reglamento de Construcción, Notificación y Cobro de Aceras, presentada por la Administración Municipal mediante el acuerdo CM 92-18.</w:t>
      </w:r>
    </w:p>
    <w:p w:rsidR="00E9252F" w:rsidRPr="00E9252F" w:rsidRDefault="00E9252F" w:rsidP="00A33D0A">
      <w:pPr>
        <w:pStyle w:val="Sinespaciado"/>
        <w:rPr>
          <w:lang w:eastAsia="es-ES_tradnl"/>
        </w:rPr>
      </w:pPr>
    </w:p>
    <w:p w:rsidR="00E9252F" w:rsidRPr="00E9252F" w:rsidRDefault="00E9252F" w:rsidP="00E9252F">
      <w:pPr>
        <w:numPr>
          <w:ilvl w:val="0"/>
          <w:numId w:val="69"/>
        </w:numPr>
        <w:spacing w:after="0" w:line="360" w:lineRule="auto"/>
        <w:ind w:left="714" w:hanging="357"/>
        <w:contextualSpacing/>
        <w:jc w:val="both"/>
        <w:rPr>
          <w:rFonts w:ascii="Arial" w:eastAsia="Times New Roman" w:hAnsi="Arial" w:cs="Arial"/>
          <w:noProof w:val="0"/>
          <w:sz w:val="24"/>
          <w:szCs w:val="24"/>
          <w:lang w:val="es-ES_tradnl" w:eastAsia="es-ES_tradnl"/>
        </w:rPr>
      </w:pPr>
      <w:r w:rsidRPr="00E9252F">
        <w:rPr>
          <w:rFonts w:ascii="Arial" w:eastAsia="Times New Roman" w:hAnsi="Arial" w:cs="Arial"/>
          <w:noProof w:val="0"/>
          <w:sz w:val="24"/>
          <w:szCs w:val="24"/>
          <w:lang w:val="es-ES_tradnl" w:eastAsia="es-ES_tradnl"/>
        </w:rPr>
        <w:t xml:space="preserve">Acuerdos municipales CM 300-18, 315-18 y 337-18, mediante los cuales,  se aprobaron las tarifas y multas, adicionalmente se instruyó a la Administración Municipal realizar la audiencia pública con el objetivo de dar a conocer las nuevas tarifas y multas a los contribuyentes. </w:t>
      </w:r>
    </w:p>
    <w:p w:rsidR="00E9252F" w:rsidRPr="00E9252F" w:rsidRDefault="00E9252F" w:rsidP="00A33D0A">
      <w:pPr>
        <w:pStyle w:val="Sinespaciado"/>
        <w:rPr>
          <w:lang w:eastAsia="es-ES_tradnl"/>
        </w:rPr>
      </w:pPr>
    </w:p>
    <w:p w:rsidR="00E9252F" w:rsidRPr="00E9252F" w:rsidRDefault="00E9252F" w:rsidP="00E9252F">
      <w:pPr>
        <w:numPr>
          <w:ilvl w:val="0"/>
          <w:numId w:val="69"/>
        </w:numPr>
        <w:spacing w:after="0" w:line="360" w:lineRule="auto"/>
        <w:ind w:left="714" w:hanging="357"/>
        <w:contextualSpacing/>
        <w:jc w:val="both"/>
        <w:rPr>
          <w:rFonts w:ascii="Arial" w:eastAsia="Times New Roman" w:hAnsi="Arial" w:cs="Arial"/>
          <w:noProof w:val="0"/>
          <w:sz w:val="24"/>
          <w:szCs w:val="24"/>
          <w:lang w:val="es-ES_tradnl" w:eastAsia="es-ES_tradnl"/>
        </w:rPr>
      </w:pPr>
      <w:r w:rsidRPr="00E9252F">
        <w:rPr>
          <w:rFonts w:ascii="Arial" w:eastAsia="Times New Roman" w:hAnsi="Arial" w:cs="Arial"/>
          <w:noProof w:val="0"/>
          <w:sz w:val="24"/>
          <w:szCs w:val="24"/>
          <w:lang w:val="es-ES_tradnl" w:eastAsia="es-ES_tradnl"/>
        </w:rPr>
        <w:t xml:space="preserve">Oficio MSPH-AM-NI-164-2018, recibido el día 20 de agosto de 2018, suscrito por el Lic. Bernardo Porras López, Alcalde Municipal, informando que mediante el Diario Oficial La Gaceta N° 140 del día 03 de agosto de 2018 y N° 150 del día 20 de agosto de 2018, se publicó la fecha, hora y lugar de dicha audiencia. </w:t>
      </w:r>
    </w:p>
    <w:p w:rsidR="00E9252F" w:rsidRPr="00E9252F" w:rsidRDefault="00E9252F" w:rsidP="00A33D0A">
      <w:pPr>
        <w:pStyle w:val="Sinespaciado"/>
        <w:rPr>
          <w:lang w:eastAsia="es-ES_tradnl"/>
        </w:rPr>
      </w:pPr>
    </w:p>
    <w:p w:rsidR="00E9252F" w:rsidRPr="00E9252F" w:rsidRDefault="00E9252F" w:rsidP="00E9252F">
      <w:pPr>
        <w:numPr>
          <w:ilvl w:val="0"/>
          <w:numId w:val="69"/>
        </w:numPr>
        <w:spacing w:after="0" w:line="360" w:lineRule="auto"/>
        <w:ind w:left="714" w:hanging="357"/>
        <w:contextualSpacing/>
        <w:jc w:val="both"/>
        <w:rPr>
          <w:rFonts w:ascii="Arial" w:eastAsia="Times New Roman" w:hAnsi="Arial" w:cs="Arial"/>
          <w:noProof w:val="0"/>
          <w:sz w:val="24"/>
          <w:szCs w:val="24"/>
          <w:lang w:val="es-ES_tradnl" w:eastAsia="es-ES_tradnl"/>
        </w:rPr>
      </w:pPr>
      <w:r w:rsidRPr="00E9252F">
        <w:rPr>
          <w:rFonts w:ascii="Arial" w:eastAsia="Times New Roman" w:hAnsi="Arial" w:cs="Arial"/>
          <w:noProof w:val="0"/>
          <w:sz w:val="24"/>
          <w:szCs w:val="24"/>
          <w:lang w:val="es-ES_tradnl" w:eastAsia="es-ES_tradnl"/>
        </w:rPr>
        <w:t>Acuerdo municipal CM 549-18 adoptado en la sesión ordinaria N° 41-18 celebrada el día 08 de octubre de 2018,  mediante el cual, se aprobaron de manera definitiva la creación de multas y tarifas por la construcción u omisión de los muros de construcción, así como la actualización de tarifas y</w:t>
      </w:r>
      <w:r w:rsidRPr="00E9252F">
        <w:rPr>
          <w:rFonts w:ascii="Arial" w:eastAsia="Calibri" w:hAnsi="Arial" w:cs="Arial"/>
          <w:noProof w:val="0"/>
          <w:sz w:val="24"/>
          <w:szCs w:val="24"/>
          <w:lang w:val="es-ES" w:eastAsia="es-ES_tradnl"/>
        </w:rPr>
        <w:t xml:space="preserve"> multas del Reglamento para el Procedimiento y Tarifas a Cobrar por Omisión de Deberes de los Propietarios de B</w:t>
      </w:r>
      <w:proofErr w:type="spellStart"/>
      <w:r w:rsidRPr="00E9252F">
        <w:rPr>
          <w:rFonts w:ascii="Arial" w:eastAsia="SimSun" w:hAnsi="Arial" w:cs="Arial"/>
          <w:noProof w:val="0"/>
          <w:sz w:val="24"/>
          <w:szCs w:val="24"/>
          <w:lang w:val="es-ES_tradnl" w:eastAsia="es-ES_tradnl"/>
        </w:rPr>
        <w:t>ienes</w:t>
      </w:r>
      <w:proofErr w:type="spellEnd"/>
      <w:r w:rsidRPr="00E9252F">
        <w:rPr>
          <w:rFonts w:ascii="Arial" w:eastAsia="SimSun" w:hAnsi="Arial" w:cs="Arial"/>
          <w:noProof w:val="0"/>
          <w:sz w:val="24"/>
          <w:szCs w:val="24"/>
          <w:lang w:val="es-ES_tradnl" w:eastAsia="es-ES_tradnl"/>
        </w:rPr>
        <w:t xml:space="preserve"> Inmuebles del cantón de San Pablo de Heredia, instruyendo a la Administración Municipal para que proceda con la publicación definitiva en el Diario Oficial La Gaceta. </w:t>
      </w:r>
    </w:p>
    <w:p w:rsidR="00E9252F" w:rsidRPr="00E9252F" w:rsidRDefault="00E9252F" w:rsidP="00A33D0A">
      <w:pPr>
        <w:pStyle w:val="Sinespaciado"/>
        <w:rPr>
          <w:lang w:eastAsia="es-ES_tradnl"/>
        </w:rPr>
      </w:pPr>
    </w:p>
    <w:p w:rsidR="00E9252F" w:rsidRPr="00E9252F" w:rsidRDefault="00E9252F" w:rsidP="00E9252F">
      <w:pPr>
        <w:numPr>
          <w:ilvl w:val="0"/>
          <w:numId w:val="69"/>
        </w:numPr>
        <w:spacing w:after="0" w:line="360" w:lineRule="auto"/>
        <w:ind w:left="714" w:hanging="357"/>
        <w:contextualSpacing/>
        <w:jc w:val="both"/>
        <w:rPr>
          <w:rFonts w:ascii="Arial" w:eastAsia="Times New Roman" w:hAnsi="Arial" w:cs="Arial"/>
          <w:noProof w:val="0"/>
          <w:sz w:val="24"/>
          <w:szCs w:val="24"/>
          <w:lang w:val="es-ES_tradnl" w:eastAsia="es-ES_tradnl"/>
        </w:rPr>
      </w:pPr>
      <w:r w:rsidRPr="00E9252F">
        <w:rPr>
          <w:rFonts w:ascii="Arial" w:eastAsia="Times New Roman" w:hAnsi="Arial" w:cs="Arial"/>
          <w:noProof w:val="0"/>
          <w:sz w:val="24"/>
          <w:szCs w:val="24"/>
          <w:lang w:val="es-ES_tradnl" w:eastAsia="es-ES_tradnl"/>
        </w:rPr>
        <w:t xml:space="preserve">Actas N° 04-18, 05-18, 07-18, 08-18, 09-18, 16-18 y 17-18 de las reuniones celebras de la Comisión de Obras Públicas ampliada con la Comisión de Asuntos Jurídicos, donde se analizó ampliamente el tema. </w:t>
      </w:r>
    </w:p>
    <w:p w:rsidR="00E9252F" w:rsidRPr="00E9252F" w:rsidRDefault="00E9252F" w:rsidP="00E9252F">
      <w:pPr>
        <w:spacing w:line="360" w:lineRule="auto"/>
        <w:jc w:val="center"/>
        <w:rPr>
          <w:rFonts w:ascii="Arial" w:hAnsi="Arial" w:cs="Arial"/>
          <w:b/>
          <w:noProof w:val="0"/>
          <w:sz w:val="24"/>
          <w:szCs w:val="24"/>
        </w:rPr>
      </w:pPr>
      <w:r w:rsidRPr="00E9252F">
        <w:rPr>
          <w:rFonts w:ascii="Arial" w:hAnsi="Arial" w:cs="Arial"/>
          <w:b/>
          <w:noProof w:val="0"/>
          <w:sz w:val="24"/>
          <w:szCs w:val="24"/>
        </w:rPr>
        <w:t>RECOMENDACIONES</w:t>
      </w:r>
    </w:p>
    <w:p w:rsidR="00E9252F" w:rsidRPr="00E9252F" w:rsidRDefault="00E9252F" w:rsidP="00E9252F">
      <w:pPr>
        <w:spacing w:line="360" w:lineRule="auto"/>
        <w:jc w:val="both"/>
        <w:rPr>
          <w:rFonts w:ascii="Arial" w:hAnsi="Arial" w:cs="Arial"/>
          <w:noProof w:val="0"/>
          <w:sz w:val="24"/>
          <w:szCs w:val="24"/>
        </w:rPr>
      </w:pPr>
      <w:r w:rsidRPr="00E9252F">
        <w:rPr>
          <w:rFonts w:ascii="Arial" w:hAnsi="Arial" w:cs="Arial"/>
          <w:noProof w:val="0"/>
          <w:sz w:val="24"/>
          <w:szCs w:val="24"/>
        </w:rPr>
        <w:t xml:space="preserve">Se le recomienda al honorable Concejo Municipal: </w:t>
      </w:r>
    </w:p>
    <w:p w:rsidR="00E9252F" w:rsidRPr="00E9252F" w:rsidRDefault="00E9252F" w:rsidP="00E9252F">
      <w:pPr>
        <w:numPr>
          <w:ilvl w:val="0"/>
          <w:numId w:val="70"/>
        </w:numPr>
        <w:spacing w:after="0" w:line="240" w:lineRule="auto"/>
        <w:jc w:val="both"/>
        <w:rPr>
          <w:rFonts w:ascii="Arial" w:hAnsi="Arial" w:cs="Arial"/>
          <w:noProof w:val="0"/>
          <w:color w:val="000000" w:themeColor="text1"/>
          <w:sz w:val="24"/>
          <w:szCs w:val="24"/>
        </w:rPr>
      </w:pPr>
      <w:r w:rsidRPr="00E9252F">
        <w:rPr>
          <w:rFonts w:ascii="Arial" w:hAnsi="Arial" w:cs="Arial"/>
          <w:noProof w:val="0"/>
          <w:sz w:val="24"/>
          <w:szCs w:val="24"/>
        </w:rPr>
        <w:lastRenderedPageBreak/>
        <w:t xml:space="preserve">Aprobar la propuesta  de actualización del </w:t>
      </w:r>
      <w:r w:rsidRPr="00E9252F">
        <w:rPr>
          <w:rFonts w:ascii="Arial" w:hAnsi="Arial" w:cs="Arial"/>
          <w:noProof w:val="0"/>
          <w:color w:val="000000" w:themeColor="text1"/>
          <w:sz w:val="24"/>
          <w:szCs w:val="24"/>
        </w:rPr>
        <w:t>Reglamento para el Procedimiento  y Tarifas  a  Cobrar  por  Omisiones  de  los  Deberes  de  los Propietarios de  Bienes  Inmuebles del Cantón de San Pablo de Heredia.</w:t>
      </w:r>
    </w:p>
    <w:p w:rsidR="00E9252F" w:rsidRPr="00E9252F" w:rsidRDefault="00E9252F" w:rsidP="00E9252F">
      <w:pPr>
        <w:spacing w:after="0" w:line="240" w:lineRule="auto"/>
        <w:jc w:val="both"/>
        <w:rPr>
          <w:rFonts w:ascii="Arial" w:hAnsi="Arial" w:cs="Arial"/>
          <w:noProof w:val="0"/>
          <w:color w:val="000000" w:themeColor="text1"/>
          <w:sz w:val="24"/>
          <w:szCs w:val="24"/>
        </w:rPr>
      </w:pPr>
    </w:p>
    <w:p w:rsidR="00E9252F" w:rsidRPr="00E9252F" w:rsidRDefault="00E9252F" w:rsidP="00E9252F">
      <w:pPr>
        <w:numPr>
          <w:ilvl w:val="0"/>
          <w:numId w:val="70"/>
        </w:numPr>
        <w:spacing w:after="0" w:line="240" w:lineRule="auto"/>
        <w:jc w:val="both"/>
        <w:rPr>
          <w:rFonts w:ascii="Arial" w:hAnsi="Arial" w:cs="Arial"/>
          <w:noProof w:val="0"/>
          <w:color w:val="000000" w:themeColor="text1"/>
          <w:sz w:val="24"/>
          <w:szCs w:val="24"/>
        </w:rPr>
      </w:pPr>
      <w:r w:rsidRPr="00E9252F">
        <w:rPr>
          <w:rFonts w:ascii="Arial" w:eastAsia="Calibri" w:hAnsi="Arial" w:cs="Arial"/>
          <w:noProof w:val="0"/>
          <w:sz w:val="24"/>
          <w:szCs w:val="24"/>
        </w:rPr>
        <w:t xml:space="preserve">Instruir a la Administración Municipal para que proceda con la publicación correspondiente en el Diario Oficial La Gaceta. </w:t>
      </w:r>
    </w:p>
    <w:p w:rsidR="00E9252F" w:rsidRPr="00E9252F" w:rsidRDefault="00E9252F" w:rsidP="00E9252F">
      <w:pPr>
        <w:spacing w:after="0" w:line="240" w:lineRule="auto"/>
        <w:ind w:left="363"/>
        <w:jc w:val="both"/>
        <w:rPr>
          <w:rFonts w:ascii="Arial" w:eastAsia="Calibri" w:hAnsi="Arial" w:cs="Arial"/>
          <w:noProof w:val="0"/>
          <w:sz w:val="24"/>
          <w:szCs w:val="24"/>
        </w:rPr>
      </w:pPr>
    </w:p>
    <w:p w:rsidR="00E9252F" w:rsidRPr="00E9252F" w:rsidRDefault="00E9252F" w:rsidP="00E9252F">
      <w:pPr>
        <w:spacing w:line="360" w:lineRule="auto"/>
        <w:jc w:val="both"/>
        <w:rPr>
          <w:rFonts w:ascii="Arial" w:hAnsi="Arial" w:cs="Arial"/>
          <w:noProof w:val="0"/>
          <w:color w:val="000000" w:themeColor="text1"/>
          <w:sz w:val="24"/>
          <w:szCs w:val="24"/>
        </w:rPr>
      </w:pPr>
      <w:r w:rsidRPr="00E9252F">
        <w:rPr>
          <w:rFonts w:ascii="Arial" w:hAnsi="Arial" w:cs="Arial"/>
          <w:noProof w:val="0"/>
          <w:color w:val="000000" w:themeColor="text1"/>
          <w:sz w:val="24"/>
          <w:szCs w:val="24"/>
        </w:rPr>
        <w:t xml:space="preserve">Firma de los miembros de las Comisiones: </w:t>
      </w:r>
    </w:p>
    <w:p w:rsidR="00E9252F" w:rsidRPr="00E9252F" w:rsidRDefault="00E9252F" w:rsidP="00E9252F">
      <w:pPr>
        <w:spacing w:line="360" w:lineRule="auto"/>
        <w:jc w:val="both"/>
        <w:rPr>
          <w:rFonts w:ascii="Arial" w:hAnsi="Arial" w:cs="Arial"/>
          <w:b/>
          <w:noProof w:val="0"/>
          <w:color w:val="000000" w:themeColor="text1"/>
        </w:rPr>
      </w:pPr>
      <w:r w:rsidRPr="00E9252F">
        <w:rPr>
          <w:rFonts w:ascii="Arial" w:hAnsi="Arial" w:cs="Arial"/>
          <w:b/>
          <w:color w:val="000000" w:themeColor="text1"/>
          <w:lang w:eastAsia="es-CR"/>
        </w:rPr>
        <mc:AlternateContent>
          <mc:Choice Requires="wps">
            <w:drawing>
              <wp:anchor distT="0" distB="0" distL="114300" distR="114300" simplePos="0" relativeHeight="251698176" behindDoc="0" locked="0" layoutInCell="1" allowOverlap="1" wp14:anchorId="05DF82CE" wp14:editId="6AA9D54D">
                <wp:simplePos x="0" y="0"/>
                <wp:positionH relativeFrom="margin">
                  <wp:align>right</wp:align>
                </wp:positionH>
                <wp:positionV relativeFrom="paragraph">
                  <wp:posOffset>142875</wp:posOffset>
                </wp:positionV>
                <wp:extent cx="2638425" cy="19050"/>
                <wp:effectExtent l="0" t="0" r="28575" b="19050"/>
                <wp:wrapNone/>
                <wp:docPr id="55" name="Conector recto 55"/>
                <wp:cNvGraphicFramePr/>
                <a:graphic xmlns:a="http://schemas.openxmlformats.org/drawingml/2006/main">
                  <a:graphicData uri="http://schemas.microsoft.com/office/word/2010/wordprocessingShape">
                    <wps:wsp>
                      <wps:cNvCnPr/>
                      <wps:spPr>
                        <a:xfrm flipV="1">
                          <a:off x="0" y="0"/>
                          <a:ext cx="2638425" cy="190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7A9401E" id="Conector recto 55" o:spid="_x0000_s1026" style="position:absolute;flip:y;z-index:251698176;visibility:visible;mso-wrap-style:square;mso-wrap-distance-left:9pt;mso-wrap-distance-top:0;mso-wrap-distance-right:9pt;mso-wrap-distance-bottom:0;mso-position-horizontal:right;mso-position-horizontal-relative:margin;mso-position-vertical:absolute;mso-position-vertical-relative:text" from="156.55pt,11.25pt" to="364.3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" strokecolor="windowText" strokeweight=".5pt">
                <v:stroke joinstyle="miter"/>
                <w10:wrap anchorx="margin"/>
              </v:line>
            </w:pict>
          </mc:Fallback>
        </mc:AlternateContent>
      </w:r>
      <w:r w:rsidRPr="00E9252F">
        <w:rPr>
          <w:rFonts w:ascii="Arial" w:hAnsi="Arial" w:cs="Arial"/>
          <w:b/>
          <w:color w:val="000000" w:themeColor="text1"/>
          <w:lang w:eastAsia="es-CR"/>
        </w:rPr>
        <mc:AlternateContent>
          <mc:Choice Requires="wps">
            <w:drawing>
              <wp:anchor distT="0" distB="0" distL="114300" distR="114300" simplePos="0" relativeHeight="251697152" behindDoc="0" locked="0" layoutInCell="1" allowOverlap="1" wp14:anchorId="1068DB38" wp14:editId="21AEAA91">
                <wp:simplePos x="0" y="0"/>
                <wp:positionH relativeFrom="column">
                  <wp:posOffset>-137160</wp:posOffset>
                </wp:positionH>
                <wp:positionV relativeFrom="paragraph">
                  <wp:posOffset>132715</wp:posOffset>
                </wp:positionV>
                <wp:extent cx="2638425" cy="19050"/>
                <wp:effectExtent l="0" t="0" r="28575" b="19050"/>
                <wp:wrapNone/>
                <wp:docPr id="56" name="Conector recto 56"/>
                <wp:cNvGraphicFramePr/>
                <a:graphic xmlns:a="http://schemas.openxmlformats.org/drawingml/2006/main">
                  <a:graphicData uri="http://schemas.microsoft.com/office/word/2010/wordprocessingShape">
                    <wps:wsp>
                      <wps:cNvCnPr/>
                      <wps:spPr>
                        <a:xfrm flipV="1">
                          <a:off x="0" y="0"/>
                          <a:ext cx="2638425" cy="190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420FB0B" id="Conector recto 56" o:spid="_x0000_s1026" style="position:absolute;flip:y;z-index:251697152;visibility:visible;mso-wrap-style:square;mso-wrap-distance-left:9pt;mso-wrap-distance-top:0;mso-wrap-distance-right:9pt;mso-wrap-distance-bottom:0;mso-position-horizontal:absolute;mso-position-horizontal-relative:text;mso-position-vertical:absolute;mso-position-vertical-relative:text" from="-10.8pt,10.45pt" to="196.9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" strokecolor="windowText" strokeweight=".5pt">
                <v:stroke joinstyle="miter"/>
              </v:line>
            </w:pict>
          </mc:Fallback>
        </mc:AlternateContent>
      </w:r>
    </w:p>
    <w:p w:rsidR="00E9252F" w:rsidRPr="00E9252F" w:rsidRDefault="00E9252F" w:rsidP="00E9252F">
      <w:pPr>
        <w:spacing w:line="360" w:lineRule="auto"/>
        <w:jc w:val="both"/>
        <w:rPr>
          <w:rFonts w:ascii="Arial" w:hAnsi="Arial" w:cs="Arial"/>
          <w:noProof w:val="0"/>
          <w:color w:val="000000" w:themeColor="text1"/>
          <w:sz w:val="24"/>
          <w:szCs w:val="24"/>
        </w:rPr>
      </w:pPr>
      <w:r w:rsidRPr="00E9252F">
        <w:rPr>
          <w:rFonts w:ascii="Arial" w:hAnsi="Arial" w:cs="Arial"/>
          <w:noProof w:val="0"/>
          <w:color w:val="000000" w:themeColor="text1"/>
          <w:sz w:val="24"/>
          <w:szCs w:val="24"/>
        </w:rPr>
        <w:t xml:space="preserve">Sr. José Fernando Méndez Vindas                        Sr. Julio Benavides Espinoza </w:t>
      </w:r>
    </w:p>
    <w:p w:rsidR="00E9252F" w:rsidRPr="00E9252F" w:rsidRDefault="00E9252F" w:rsidP="00E9252F">
      <w:pPr>
        <w:spacing w:line="360" w:lineRule="auto"/>
        <w:jc w:val="both"/>
        <w:rPr>
          <w:rFonts w:ascii="Arial" w:hAnsi="Arial" w:cs="Arial"/>
          <w:noProof w:val="0"/>
          <w:color w:val="000000" w:themeColor="text1"/>
          <w:sz w:val="24"/>
          <w:szCs w:val="24"/>
        </w:rPr>
      </w:pPr>
      <w:r w:rsidRPr="00E9252F">
        <w:rPr>
          <w:rFonts w:ascii="Arial" w:hAnsi="Arial" w:cs="Arial"/>
          <w:noProof w:val="0"/>
          <w:color w:val="000000" w:themeColor="text1"/>
          <w:sz w:val="24"/>
          <w:szCs w:val="24"/>
        </w:rPr>
        <w:t xml:space="preserve">        Regidor Propietario                                                 Regidor Propietario </w:t>
      </w:r>
    </w:p>
    <w:p w:rsidR="00E9252F" w:rsidRPr="00E9252F" w:rsidRDefault="00E9252F" w:rsidP="00E9252F">
      <w:pPr>
        <w:pStyle w:val="Sinespaciado"/>
      </w:pPr>
    </w:p>
    <w:p w:rsidR="00E9252F" w:rsidRPr="00E9252F" w:rsidRDefault="00E9252F" w:rsidP="00E9252F">
      <w:pPr>
        <w:spacing w:line="360" w:lineRule="auto"/>
        <w:jc w:val="both"/>
        <w:rPr>
          <w:rFonts w:ascii="Arial" w:hAnsi="Arial" w:cs="Arial"/>
          <w:noProof w:val="0"/>
          <w:color w:val="000000" w:themeColor="text1"/>
          <w:sz w:val="24"/>
          <w:szCs w:val="24"/>
        </w:rPr>
      </w:pPr>
      <w:r w:rsidRPr="00E9252F">
        <w:rPr>
          <w:rFonts w:ascii="Arial" w:hAnsi="Arial" w:cs="Arial"/>
          <w:b/>
          <w:color w:val="000000" w:themeColor="text1"/>
          <w:lang w:eastAsia="es-CR"/>
        </w:rPr>
        <mc:AlternateContent>
          <mc:Choice Requires="wps">
            <w:drawing>
              <wp:anchor distT="0" distB="0" distL="114300" distR="114300" simplePos="0" relativeHeight="251699200" behindDoc="0" locked="0" layoutInCell="1" allowOverlap="1" wp14:anchorId="44D2517F" wp14:editId="538D404A">
                <wp:simplePos x="0" y="0"/>
                <wp:positionH relativeFrom="margin">
                  <wp:align>center</wp:align>
                </wp:positionH>
                <wp:positionV relativeFrom="paragraph">
                  <wp:posOffset>114300</wp:posOffset>
                </wp:positionV>
                <wp:extent cx="2638425" cy="19050"/>
                <wp:effectExtent l="0" t="0" r="28575" b="19050"/>
                <wp:wrapNone/>
                <wp:docPr id="57" name="Conector recto 57"/>
                <wp:cNvGraphicFramePr/>
                <a:graphic xmlns:a="http://schemas.openxmlformats.org/drawingml/2006/main">
                  <a:graphicData uri="http://schemas.microsoft.com/office/word/2010/wordprocessingShape">
                    <wps:wsp>
                      <wps:cNvCnPr/>
                      <wps:spPr>
                        <a:xfrm flipV="1">
                          <a:off x="0" y="0"/>
                          <a:ext cx="2638425" cy="190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684A04E" id="Conector recto 57" o:spid="_x0000_s1026" style="position:absolute;flip:y;z-index:251699200;visibility:visible;mso-wrap-style:square;mso-wrap-distance-left:9pt;mso-wrap-distance-top:0;mso-wrap-distance-right:9pt;mso-wrap-distance-bottom:0;mso-position-horizontal:center;mso-position-horizontal-relative:margin;mso-position-vertical:absolute;mso-position-vertical-relative:text" from="0,9pt" to="207.7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" strokecolor="windowText" strokeweight=".5pt">
                <v:stroke joinstyle="miter"/>
                <w10:wrap anchorx="margin"/>
              </v:line>
            </w:pict>
          </mc:Fallback>
        </mc:AlternateContent>
      </w:r>
    </w:p>
    <w:p w:rsidR="00E9252F" w:rsidRPr="00E9252F" w:rsidRDefault="00E9252F" w:rsidP="00E9252F">
      <w:pPr>
        <w:spacing w:line="360" w:lineRule="auto"/>
        <w:jc w:val="center"/>
        <w:rPr>
          <w:rFonts w:ascii="Arial" w:hAnsi="Arial" w:cs="Arial"/>
          <w:noProof w:val="0"/>
          <w:color w:val="000000" w:themeColor="text1"/>
          <w:sz w:val="24"/>
          <w:szCs w:val="24"/>
        </w:rPr>
      </w:pPr>
      <w:r w:rsidRPr="00E9252F">
        <w:rPr>
          <w:rFonts w:ascii="Arial" w:hAnsi="Arial" w:cs="Arial"/>
          <w:noProof w:val="0"/>
          <w:color w:val="000000" w:themeColor="text1"/>
          <w:sz w:val="24"/>
          <w:szCs w:val="24"/>
        </w:rPr>
        <w:t>Sra. Betty Castillo Ortiz</w:t>
      </w:r>
    </w:p>
    <w:p w:rsidR="00E9252F" w:rsidRPr="00E9252F" w:rsidRDefault="00E9252F" w:rsidP="00E9252F">
      <w:pPr>
        <w:spacing w:line="360" w:lineRule="auto"/>
        <w:jc w:val="center"/>
        <w:rPr>
          <w:rFonts w:ascii="Arial" w:hAnsi="Arial" w:cs="Arial"/>
          <w:noProof w:val="0"/>
          <w:sz w:val="24"/>
          <w:szCs w:val="24"/>
        </w:rPr>
      </w:pPr>
      <w:r w:rsidRPr="00E9252F">
        <w:rPr>
          <w:rFonts w:ascii="Arial" w:hAnsi="Arial" w:cs="Arial"/>
          <w:noProof w:val="0"/>
          <w:color w:val="000000" w:themeColor="text1"/>
          <w:sz w:val="24"/>
          <w:szCs w:val="24"/>
        </w:rPr>
        <w:t>Regidora Propietaria</w:t>
      </w:r>
    </w:p>
    <w:p w:rsidR="00E9252F" w:rsidRPr="00E9252F" w:rsidRDefault="00E9252F" w:rsidP="00E9252F">
      <w:pPr>
        <w:spacing w:after="0" w:line="240" w:lineRule="auto"/>
        <w:jc w:val="both"/>
        <w:rPr>
          <w:rFonts w:ascii="Arial" w:hAnsi="Arial" w:cs="Arial"/>
          <w:b/>
          <w:noProof w:val="0"/>
          <w:sz w:val="24"/>
          <w:szCs w:val="24"/>
        </w:rPr>
      </w:pPr>
      <w:r w:rsidRPr="00E9252F">
        <w:rPr>
          <w:rFonts w:ascii="Arial" w:hAnsi="Arial" w:cs="Arial"/>
          <w:b/>
          <w:noProof w:val="0"/>
          <w:color w:val="000000" w:themeColor="text1"/>
          <w:sz w:val="24"/>
          <w:szCs w:val="24"/>
        </w:rPr>
        <w:t>ESTE CONCEJO MUNICIPAL ACUERDA</w:t>
      </w:r>
    </w:p>
    <w:p w:rsidR="00E9252F" w:rsidRPr="00E9252F" w:rsidRDefault="00E9252F" w:rsidP="00E9252F">
      <w:pPr>
        <w:spacing w:after="0" w:line="240" w:lineRule="auto"/>
        <w:jc w:val="both"/>
        <w:rPr>
          <w:rFonts w:ascii="Arial" w:eastAsia="Calibri" w:hAnsi="Arial" w:cs="Arial"/>
          <w:noProof w:val="0"/>
          <w:sz w:val="24"/>
          <w:szCs w:val="24"/>
        </w:rPr>
      </w:pPr>
    </w:p>
    <w:p w:rsidR="00E9252F" w:rsidRPr="00E9252F" w:rsidRDefault="00E9252F" w:rsidP="00E9252F">
      <w:pPr>
        <w:spacing w:after="0" w:line="240" w:lineRule="auto"/>
        <w:jc w:val="both"/>
        <w:rPr>
          <w:rFonts w:ascii="Arial" w:eastAsia="Calibri" w:hAnsi="Arial" w:cs="Arial"/>
          <w:noProof w:val="0"/>
          <w:sz w:val="24"/>
          <w:szCs w:val="24"/>
        </w:rPr>
      </w:pPr>
      <w:r w:rsidRPr="00E9252F">
        <w:rPr>
          <w:rFonts w:ascii="Arial" w:eastAsia="Calibri" w:hAnsi="Arial" w:cs="Arial"/>
          <w:noProof w:val="0"/>
          <w:sz w:val="24"/>
          <w:szCs w:val="24"/>
        </w:rPr>
        <w:t>Avalar dicho dictamen en sus siguientes recomendaciones:</w:t>
      </w:r>
    </w:p>
    <w:p w:rsidR="00E9252F" w:rsidRPr="00E9252F" w:rsidRDefault="00E9252F" w:rsidP="00E9252F">
      <w:pPr>
        <w:spacing w:after="0" w:line="240" w:lineRule="auto"/>
        <w:jc w:val="both"/>
        <w:rPr>
          <w:rFonts w:ascii="Arial" w:eastAsia="Calibri" w:hAnsi="Arial" w:cs="Arial"/>
          <w:noProof w:val="0"/>
          <w:sz w:val="24"/>
          <w:szCs w:val="24"/>
        </w:rPr>
      </w:pPr>
    </w:p>
    <w:p w:rsidR="00E9252F" w:rsidRPr="00E9252F" w:rsidRDefault="00E9252F" w:rsidP="00E9252F">
      <w:pPr>
        <w:numPr>
          <w:ilvl w:val="0"/>
          <w:numId w:val="71"/>
        </w:numPr>
        <w:spacing w:after="0" w:line="240" w:lineRule="auto"/>
        <w:jc w:val="both"/>
        <w:rPr>
          <w:rFonts w:ascii="Arial" w:hAnsi="Arial" w:cs="Arial"/>
          <w:noProof w:val="0"/>
          <w:color w:val="000000" w:themeColor="text1"/>
          <w:sz w:val="24"/>
          <w:szCs w:val="24"/>
        </w:rPr>
      </w:pPr>
      <w:r w:rsidRPr="00E9252F">
        <w:rPr>
          <w:rFonts w:ascii="Arial" w:hAnsi="Arial" w:cs="Arial"/>
          <w:noProof w:val="0"/>
          <w:sz w:val="24"/>
          <w:szCs w:val="24"/>
        </w:rPr>
        <w:t xml:space="preserve">Aprobar la propuesta  de actualización del </w:t>
      </w:r>
      <w:r w:rsidRPr="00E9252F">
        <w:rPr>
          <w:rFonts w:ascii="Arial" w:hAnsi="Arial" w:cs="Arial"/>
          <w:noProof w:val="0"/>
          <w:color w:val="000000" w:themeColor="text1"/>
          <w:sz w:val="24"/>
          <w:szCs w:val="24"/>
        </w:rPr>
        <w:t>Reglamento para el Procedimiento  y Tarifas  a  Cobrar  por  Omisiones  de  los  Deberes  de  los Propietarios de  Bienes  Inmuebles del Cantón de San Pablo de Heredia, que versa de la siguiente manera:</w:t>
      </w:r>
    </w:p>
    <w:p w:rsidR="00A33D0A" w:rsidRPr="00A33D0A" w:rsidRDefault="00A33D0A" w:rsidP="00A33D0A">
      <w:pPr>
        <w:spacing w:before="100" w:beforeAutospacing="1" w:after="119" w:line="240" w:lineRule="auto"/>
        <w:jc w:val="center"/>
        <w:rPr>
          <w:rFonts w:ascii="Arial" w:eastAsia="Times New Roman" w:hAnsi="Arial" w:cs="Arial"/>
          <w:b/>
          <w:noProof w:val="0"/>
          <w:color w:val="000000" w:themeColor="text1"/>
          <w:lang w:val="es-ES" w:eastAsia="es-ES"/>
        </w:rPr>
      </w:pPr>
      <w:r w:rsidRPr="00A33D0A">
        <w:rPr>
          <w:rFonts w:ascii="Arial" w:eastAsia="Times New Roman" w:hAnsi="Arial" w:cs="Arial"/>
          <w:b/>
          <w:noProof w:val="0"/>
          <w:color w:val="000000" w:themeColor="text1"/>
          <w:lang w:val="es-ES" w:eastAsia="es-ES"/>
        </w:rPr>
        <w:t>REGLAMENTO PARA EL PROCEDIMIENTO  Y TARIFAS  A  COBRAR  POR  OMISIONES  DE  LOS  DEBERES  DE  LOS PROPIETARIOS DE  BIENES  INMUEBLES DEL CANTÓN DE SAN PABLO DE HEREDIA.</w:t>
      </w:r>
    </w:p>
    <w:p w:rsidR="00A33D0A" w:rsidRPr="00A33D0A" w:rsidRDefault="00A33D0A" w:rsidP="00A33D0A">
      <w:pPr>
        <w:spacing w:before="100" w:beforeAutospacing="1" w:after="119" w:line="240" w:lineRule="auto"/>
        <w:jc w:val="center"/>
        <w:rPr>
          <w:rFonts w:ascii="Arial" w:eastAsia="Times New Roman" w:hAnsi="Arial" w:cs="Arial"/>
          <w:noProof w:val="0"/>
          <w:color w:val="000000" w:themeColor="text1"/>
          <w:lang w:val="es-ES" w:eastAsia="es-ES"/>
        </w:rPr>
      </w:pPr>
      <w:r w:rsidRPr="00A33D0A">
        <w:rPr>
          <w:rFonts w:ascii="Arial" w:eastAsia="Times New Roman" w:hAnsi="Arial" w:cs="Arial"/>
          <w:b/>
          <w:bCs/>
          <w:noProof w:val="0"/>
          <w:color w:val="000000" w:themeColor="text1"/>
          <w:lang w:val="es-ES" w:eastAsia="es-ES"/>
        </w:rPr>
        <w:t>Disposiciones generales</w:t>
      </w:r>
    </w:p>
    <w:p w:rsidR="00A33D0A" w:rsidRPr="00A33D0A" w:rsidRDefault="00A33D0A" w:rsidP="00A33D0A">
      <w:pPr>
        <w:spacing w:before="100" w:beforeAutospacing="1" w:after="119" w:line="240" w:lineRule="auto"/>
        <w:jc w:val="both"/>
        <w:rPr>
          <w:rFonts w:ascii="Arial" w:eastAsia="Times New Roman" w:hAnsi="Arial" w:cs="Arial"/>
          <w:noProof w:val="0"/>
          <w:color w:val="000000" w:themeColor="text1"/>
          <w:lang w:val="es-ES" w:eastAsia="es-ES"/>
        </w:rPr>
      </w:pPr>
      <w:r w:rsidRPr="00A33D0A">
        <w:rPr>
          <w:rFonts w:ascii="Arial" w:eastAsia="Times New Roman" w:hAnsi="Arial" w:cs="Arial"/>
          <w:noProof w:val="0"/>
          <w:color w:val="000000" w:themeColor="text1"/>
          <w:lang w:val="es-ES" w:eastAsia="es-ES"/>
        </w:rPr>
        <w:t>El Concejo Municipal del Cantón de San Pablo de Heredia, con fundamento en los artículos 169 y 170 de la Constitución Política, artículos 4 inciso a), 13 inciso c), 43, 77, 84, 85, 85 bis, 85 ter del Código Municipal, Ley Nº 7794, del 30 de abril de 1998, publicado en </w:t>
      </w:r>
      <w:r w:rsidRPr="00A33D0A">
        <w:rPr>
          <w:rFonts w:ascii="Arial" w:eastAsia="Times New Roman" w:hAnsi="Arial" w:cs="Arial"/>
          <w:iCs/>
          <w:noProof w:val="0"/>
          <w:color w:val="000000" w:themeColor="text1"/>
          <w:lang w:val="es-ES" w:eastAsia="es-ES"/>
        </w:rPr>
        <w:t>La Gaceta</w:t>
      </w:r>
      <w:r w:rsidRPr="00A33D0A">
        <w:rPr>
          <w:rFonts w:ascii="Arial" w:eastAsia="Times New Roman" w:hAnsi="Arial" w:cs="Arial"/>
          <w:noProof w:val="0"/>
          <w:color w:val="000000" w:themeColor="text1"/>
          <w:lang w:val="es-ES" w:eastAsia="es-ES"/>
        </w:rPr>
        <w:t xml:space="preserve"> Nº 94 del 18 de mayo de 1998, </w:t>
      </w:r>
      <w:r w:rsidRPr="00A33D0A">
        <w:rPr>
          <w:rFonts w:ascii="Arial" w:eastAsia="Times New Roman" w:hAnsi="Arial" w:cs="Arial"/>
          <w:noProof w:val="0"/>
          <w:lang w:val="es-ES" w:eastAsia="es-ES"/>
        </w:rPr>
        <w:t>Ley General de Administración Pública N° 6227 y su reglamento, Ley de Notificaciones Judiciales N° 8687 y su reglamento,</w:t>
      </w:r>
      <w:r w:rsidRPr="00A33D0A">
        <w:rPr>
          <w:rFonts w:ascii="Arial" w:eastAsia="Times New Roman" w:hAnsi="Arial" w:cs="Arial"/>
          <w:noProof w:val="0"/>
          <w:color w:val="FF0000"/>
          <w:lang w:val="es-ES" w:eastAsia="es-ES"/>
        </w:rPr>
        <w:t xml:space="preserve"> </w:t>
      </w:r>
      <w:r w:rsidRPr="00A33D0A">
        <w:rPr>
          <w:rFonts w:ascii="Arial" w:eastAsia="Times New Roman" w:hAnsi="Arial" w:cs="Arial"/>
          <w:noProof w:val="0"/>
          <w:color w:val="000000" w:themeColor="text1"/>
          <w:lang w:val="es-ES" w:eastAsia="es-ES"/>
        </w:rPr>
        <w:t xml:space="preserve">Ley de Planificación Urbana N° 4240 y sus reformas, Ley de Construcciones N° 833 y su Reglamento, el Reglamento para el Control Nacional de Fraccionamiento y Urbanizaciones, Ley Reguladora de Propiedad en Condominio N° 7933 y su Reglamento, en uso de sus atribuciones, dicta el presente Reglamento para el </w:t>
      </w:r>
      <w:r w:rsidRPr="00A33D0A">
        <w:rPr>
          <w:rFonts w:ascii="Arial" w:eastAsia="Times New Roman" w:hAnsi="Arial" w:cs="Arial"/>
          <w:noProof w:val="0"/>
          <w:color w:val="000000" w:themeColor="text1"/>
          <w:lang w:val="es-ES" w:eastAsia="es-ES"/>
        </w:rPr>
        <w:lastRenderedPageBreak/>
        <w:t>Cobro de Tarifas por Omisiones a los deberes de los propietarios de inmuebles localizados en el Cantón de San Pablo de Heredia, el cual se regirá por las siguientes disposiciones:</w:t>
      </w:r>
    </w:p>
    <w:p w:rsidR="00A33D0A" w:rsidRPr="00A33D0A" w:rsidRDefault="00A33D0A" w:rsidP="00A33D0A">
      <w:pPr>
        <w:spacing w:after="0" w:line="240" w:lineRule="auto"/>
        <w:jc w:val="center"/>
        <w:rPr>
          <w:rFonts w:ascii="Arial" w:eastAsia="Times New Roman" w:hAnsi="Arial" w:cs="Arial"/>
          <w:b/>
          <w:noProof w:val="0"/>
          <w:color w:val="000000" w:themeColor="text1"/>
          <w:lang w:val="es-ES_tradnl" w:eastAsia="es-ES_tradnl"/>
        </w:rPr>
      </w:pPr>
    </w:p>
    <w:p w:rsidR="00A33D0A" w:rsidRPr="00A33D0A" w:rsidRDefault="00A33D0A" w:rsidP="00A33D0A">
      <w:pPr>
        <w:spacing w:after="0" w:line="240" w:lineRule="auto"/>
        <w:jc w:val="center"/>
        <w:rPr>
          <w:rFonts w:ascii="Arial" w:eastAsia="Times New Roman" w:hAnsi="Arial" w:cs="Arial"/>
          <w:b/>
          <w:noProof w:val="0"/>
          <w:color w:val="000000" w:themeColor="text1"/>
          <w:lang w:val="es-ES_tradnl" w:eastAsia="es-ES_tradnl"/>
        </w:rPr>
      </w:pPr>
      <w:r w:rsidRPr="00A33D0A">
        <w:rPr>
          <w:rFonts w:ascii="Arial" w:eastAsia="Times New Roman" w:hAnsi="Arial" w:cs="Arial"/>
          <w:b/>
          <w:noProof w:val="0"/>
          <w:color w:val="000000" w:themeColor="text1"/>
          <w:lang w:val="es-ES_tradnl" w:eastAsia="es-ES_tradnl"/>
        </w:rPr>
        <w:t>CAPÍTULO I</w:t>
      </w:r>
    </w:p>
    <w:p w:rsidR="00A33D0A" w:rsidRPr="00A33D0A" w:rsidRDefault="00A33D0A" w:rsidP="00A33D0A">
      <w:pPr>
        <w:spacing w:after="0" w:line="240" w:lineRule="auto"/>
        <w:jc w:val="center"/>
        <w:rPr>
          <w:rFonts w:ascii="Arial" w:eastAsia="Times New Roman" w:hAnsi="Arial" w:cs="Arial"/>
          <w:b/>
          <w:bCs/>
          <w:noProof w:val="0"/>
          <w:color w:val="000000" w:themeColor="text1"/>
          <w:lang w:val="es-ES_tradnl" w:eastAsia="es-ES_tradnl"/>
        </w:rPr>
      </w:pPr>
      <w:r w:rsidRPr="00A33D0A">
        <w:rPr>
          <w:rFonts w:ascii="Arial" w:eastAsia="Times New Roman" w:hAnsi="Arial" w:cs="Arial"/>
          <w:b/>
          <w:bCs/>
          <w:noProof w:val="0"/>
          <w:color w:val="000000" w:themeColor="text1"/>
          <w:lang w:val="es-ES_tradnl" w:eastAsia="es-ES_tradnl"/>
        </w:rPr>
        <w:t>Del objetivo y las definiciones</w:t>
      </w:r>
    </w:p>
    <w:p w:rsidR="00A33D0A" w:rsidRPr="00A33D0A" w:rsidRDefault="00A33D0A" w:rsidP="00A33D0A">
      <w:pPr>
        <w:spacing w:after="0" w:line="240" w:lineRule="auto"/>
        <w:jc w:val="center"/>
        <w:rPr>
          <w:rFonts w:ascii="Arial" w:eastAsia="Times New Roman" w:hAnsi="Arial" w:cs="Arial"/>
          <w:b/>
          <w:noProof w:val="0"/>
          <w:color w:val="000000" w:themeColor="text1"/>
          <w:lang w:val="es-ES_tradnl" w:eastAsia="es-ES_tradnl"/>
        </w:rPr>
      </w:pPr>
    </w:p>
    <w:p w:rsidR="00A33D0A" w:rsidRPr="00A33D0A" w:rsidRDefault="00A33D0A" w:rsidP="00A33D0A">
      <w:pPr>
        <w:autoSpaceDE w:val="0"/>
        <w:autoSpaceDN w:val="0"/>
        <w:adjustRightInd w:val="0"/>
        <w:jc w:val="both"/>
        <w:rPr>
          <w:rFonts w:ascii="Arial" w:hAnsi="Arial" w:cs="Arial"/>
          <w:noProof w:val="0"/>
          <w:color w:val="000000" w:themeColor="text1"/>
        </w:rPr>
      </w:pPr>
      <w:r w:rsidRPr="00A33D0A">
        <w:rPr>
          <w:rFonts w:ascii="Arial" w:hAnsi="Arial" w:cs="Arial"/>
          <w:b/>
          <w:noProof w:val="0"/>
          <w:color w:val="000000" w:themeColor="text1"/>
        </w:rPr>
        <w:t>Artículo 1°-</w:t>
      </w:r>
      <w:r w:rsidRPr="00A33D0A">
        <w:rPr>
          <w:rFonts w:ascii="Arial" w:hAnsi="Arial" w:cs="Arial"/>
          <w:noProof w:val="0"/>
          <w:color w:val="000000" w:themeColor="text1"/>
        </w:rPr>
        <w:t xml:space="preserve"> </w:t>
      </w:r>
      <w:r w:rsidRPr="00A33D0A">
        <w:rPr>
          <w:rFonts w:ascii="Arial" w:hAnsi="Arial" w:cs="Arial"/>
          <w:b/>
          <w:noProof w:val="0"/>
          <w:color w:val="000000" w:themeColor="text1"/>
        </w:rPr>
        <w:t>Objetivo:</w:t>
      </w:r>
      <w:r w:rsidRPr="00A33D0A">
        <w:rPr>
          <w:rFonts w:ascii="Arial" w:hAnsi="Arial" w:cs="Arial"/>
          <w:noProof w:val="0"/>
          <w:color w:val="000000" w:themeColor="text1"/>
        </w:rPr>
        <w:t xml:space="preserve"> El objetivo de este Reglamento es establecer el procedimiento para la imposición y cobro de multas por incumplimiento de lo dispuesto en los artículos 84, 85, 85 bis y 85 ter del Código Municipal, así como el procedimiento para el cobro por la ejecución sustitutiva de las obras y servicios realizados por este municipio.</w:t>
      </w:r>
    </w:p>
    <w:p w:rsidR="00A33D0A" w:rsidRPr="00A33D0A" w:rsidRDefault="00A33D0A" w:rsidP="00A33D0A">
      <w:pPr>
        <w:autoSpaceDE w:val="0"/>
        <w:autoSpaceDN w:val="0"/>
        <w:adjustRightInd w:val="0"/>
        <w:jc w:val="both"/>
        <w:rPr>
          <w:rFonts w:ascii="Arial" w:hAnsi="Arial" w:cs="Arial"/>
          <w:noProof w:val="0"/>
          <w:color w:val="000000" w:themeColor="text1"/>
        </w:rPr>
      </w:pPr>
      <w:r w:rsidRPr="00A33D0A">
        <w:rPr>
          <w:rFonts w:ascii="Arial" w:hAnsi="Arial" w:cs="Arial"/>
          <w:b/>
          <w:noProof w:val="0"/>
          <w:color w:val="000000" w:themeColor="text1"/>
        </w:rPr>
        <w:t xml:space="preserve">Artículo 2°- </w:t>
      </w:r>
      <w:r w:rsidRPr="00A33D0A">
        <w:rPr>
          <w:rFonts w:ascii="Arial" w:hAnsi="Arial" w:cs="Arial"/>
          <w:b/>
          <w:bCs/>
          <w:noProof w:val="0"/>
          <w:color w:val="000000" w:themeColor="text1"/>
        </w:rPr>
        <w:t>Alcance</w:t>
      </w:r>
      <w:r w:rsidRPr="00A33D0A">
        <w:rPr>
          <w:rFonts w:ascii="Arial" w:hAnsi="Arial" w:cs="Arial"/>
          <w:b/>
          <w:noProof w:val="0"/>
          <w:color w:val="000000" w:themeColor="text1"/>
        </w:rPr>
        <w:t>:</w:t>
      </w:r>
      <w:r w:rsidRPr="00A33D0A">
        <w:rPr>
          <w:rFonts w:ascii="Arial" w:hAnsi="Arial" w:cs="Arial"/>
          <w:noProof w:val="0"/>
          <w:color w:val="000000" w:themeColor="text1"/>
        </w:rPr>
        <w:t xml:space="preserve"> Este reglamento rige en todo el Cantón de San Pablo de Heredia, afectando a toda persona física, jurídica, propietaria o poseedora por cualquier título de bienes inmuebles ubicados en el Cantón.</w:t>
      </w:r>
    </w:p>
    <w:p w:rsidR="00A33D0A" w:rsidRPr="00A33D0A" w:rsidRDefault="00A33D0A" w:rsidP="00A33D0A">
      <w:pPr>
        <w:autoSpaceDE w:val="0"/>
        <w:autoSpaceDN w:val="0"/>
        <w:adjustRightInd w:val="0"/>
        <w:jc w:val="both"/>
        <w:rPr>
          <w:rFonts w:ascii="Arial" w:hAnsi="Arial" w:cs="Arial"/>
          <w:noProof w:val="0"/>
          <w:color w:val="000000" w:themeColor="text1"/>
        </w:rPr>
      </w:pPr>
      <w:r w:rsidRPr="00A33D0A">
        <w:rPr>
          <w:rFonts w:ascii="Arial" w:hAnsi="Arial" w:cs="Arial"/>
          <w:b/>
          <w:noProof w:val="0"/>
          <w:color w:val="000000" w:themeColor="text1"/>
        </w:rPr>
        <w:t xml:space="preserve">Artículo 3°- </w:t>
      </w:r>
      <w:r w:rsidRPr="00A33D0A">
        <w:rPr>
          <w:rFonts w:ascii="Arial" w:hAnsi="Arial" w:cs="Arial"/>
          <w:b/>
          <w:bCs/>
          <w:noProof w:val="0"/>
          <w:color w:val="000000" w:themeColor="text1"/>
        </w:rPr>
        <w:t xml:space="preserve">Definiciones: </w:t>
      </w:r>
      <w:r w:rsidRPr="00A33D0A">
        <w:rPr>
          <w:rFonts w:ascii="Arial" w:hAnsi="Arial" w:cs="Arial"/>
          <w:bCs/>
          <w:noProof w:val="0"/>
          <w:color w:val="000000" w:themeColor="text1"/>
        </w:rPr>
        <w:t>Para</w:t>
      </w:r>
      <w:r w:rsidRPr="00A33D0A">
        <w:rPr>
          <w:rFonts w:ascii="Arial" w:hAnsi="Arial" w:cs="Arial"/>
          <w:noProof w:val="0"/>
          <w:color w:val="000000" w:themeColor="text1"/>
        </w:rPr>
        <w:t xml:space="preserve"> los efectos de este documento se entenderá por:</w:t>
      </w:r>
    </w:p>
    <w:p w:rsidR="00A33D0A" w:rsidRPr="00A33D0A" w:rsidRDefault="00A33D0A" w:rsidP="00A33D0A">
      <w:pPr>
        <w:numPr>
          <w:ilvl w:val="0"/>
          <w:numId w:val="88"/>
        </w:numPr>
        <w:autoSpaceDE w:val="0"/>
        <w:autoSpaceDN w:val="0"/>
        <w:adjustRightInd w:val="0"/>
        <w:spacing w:after="0" w:line="240" w:lineRule="auto"/>
        <w:contextualSpacing/>
        <w:jc w:val="both"/>
        <w:rPr>
          <w:rFonts w:ascii="Arial" w:eastAsia="Times New Roman" w:hAnsi="Arial" w:cs="Arial"/>
          <w:noProof w:val="0"/>
          <w:color w:val="000000" w:themeColor="text1"/>
          <w:lang w:val="es-ES_tradnl" w:eastAsia="es-ES_tradnl"/>
        </w:rPr>
      </w:pPr>
      <w:r w:rsidRPr="00A33D0A">
        <w:rPr>
          <w:rFonts w:ascii="Arial" w:eastAsia="Times New Roman" w:hAnsi="Arial" w:cs="Arial"/>
          <w:b/>
          <w:bCs/>
          <w:noProof w:val="0"/>
          <w:color w:val="000000" w:themeColor="text1"/>
          <w:lang w:val="es-ES_tradnl" w:eastAsia="es-ES_tradnl"/>
        </w:rPr>
        <w:t xml:space="preserve">Municipalidad: (Municipalidad de San Pablo de Heredia): </w:t>
      </w:r>
      <w:r w:rsidRPr="00A33D0A">
        <w:rPr>
          <w:rFonts w:ascii="Arial" w:eastAsia="Times New Roman" w:hAnsi="Arial" w:cs="Arial"/>
          <w:bCs/>
          <w:noProof w:val="0"/>
          <w:color w:val="000000" w:themeColor="text1"/>
          <w:lang w:val="es-ES_tradnl" w:eastAsia="es-ES_tradnl"/>
        </w:rPr>
        <w:t>Es una persona jurídica estatal, con patrimonio propio y personalidad y capacidad jurídica plenas para ejecutar todo tipo de actos y contratos necesarios para cumplir sus fines.</w:t>
      </w:r>
    </w:p>
    <w:p w:rsidR="00A33D0A" w:rsidRPr="00A33D0A" w:rsidRDefault="00A33D0A" w:rsidP="00A33D0A">
      <w:pPr>
        <w:numPr>
          <w:ilvl w:val="0"/>
          <w:numId w:val="88"/>
        </w:numPr>
        <w:autoSpaceDE w:val="0"/>
        <w:autoSpaceDN w:val="0"/>
        <w:adjustRightInd w:val="0"/>
        <w:spacing w:after="0" w:line="240" w:lineRule="auto"/>
        <w:contextualSpacing/>
        <w:jc w:val="both"/>
        <w:rPr>
          <w:rFonts w:ascii="Arial" w:eastAsia="Times New Roman" w:hAnsi="Arial" w:cs="Arial"/>
          <w:noProof w:val="0"/>
          <w:color w:val="000000" w:themeColor="text1"/>
          <w:lang w:val="es-ES_tradnl" w:eastAsia="es-ES_tradnl"/>
        </w:rPr>
      </w:pPr>
      <w:r w:rsidRPr="00A33D0A">
        <w:rPr>
          <w:rFonts w:ascii="Arial" w:eastAsia="Times New Roman" w:hAnsi="Arial" w:cs="Arial"/>
          <w:b/>
          <w:bCs/>
          <w:noProof w:val="0"/>
          <w:color w:val="000000" w:themeColor="text1"/>
          <w:lang w:val="es-ES_tradnl" w:eastAsia="es-ES_tradnl"/>
        </w:rPr>
        <w:t>Concejo Municipal:</w:t>
      </w:r>
      <w:r w:rsidRPr="00A33D0A">
        <w:rPr>
          <w:rFonts w:ascii="Arial" w:eastAsia="Times New Roman" w:hAnsi="Arial" w:cs="Arial"/>
          <w:noProof w:val="0"/>
          <w:color w:val="000000" w:themeColor="text1"/>
          <w:lang w:val="es-ES_tradnl" w:eastAsia="es-ES_tradnl"/>
        </w:rPr>
        <w:t xml:space="preserve"> </w:t>
      </w:r>
      <w:r w:rsidRPr="00A33D0A">
        <w:rPr>
          <w:rFonts w:ascii="Arial" w:eastAsia="Times New Roman" w:hAnsi="Arial" w:cs="Arial"/>
          <w:b/>
          <w:noProof w:val="0"/>
          <w:color w:val="000000" w:themeColor="text1"/>
          <w:lang w:val="es-ES_tradnl" w:eastAsia="es-ES_tradnl"/>
        </w:rPr>
        <w:t xml:space="preserve">(Municipalidad de San Pablo de Heredia): </w:t>
      </w:r>
      <w:r w:rsidRPr="00A33D0A">
        <w:rPr>
          <w:rFonts w:ascii="Arial" w:eastAsia="Times New Roman" w:hAnsi="Arial" w:cs="Arial"/>
          <w:noProof w:val="0"/>
          <w:color w:val="000000" w:themeColor="text1"/>
          <w:lang w:val="es-ES_tradnl" w:eastAsia="es-ES_tradnl"/>
        </w:rPr>
        <w:t>Es un órgano colegiado, integrado por regidores de elección popular, quienes, colocados en una situación de igualdad, se encargan de manifestar una voluntad que es la propia del Concejo Municipal, que se manifiesta mediante la toma de acuerdos municipales que crean, modifican o exigen situaciones que tienen que ver con la Administración propia de los intereses locales.</w:t>
      </w:r>
    </w:p>
    <w:p w:rsidR="00A33D0A" w:rsidRPr="00A33D0A" w:rsidRDefault="00A33D0A" w:rsidP="00A33D0A">
      <w:pPr>
        <w:numPr>
          <w:ilvl w:val="0"/>
          <w:numId w:val="88"/>
        </w:numPr>
        <w:spacing w:after="200" w:line="240" w:lineRule="auto"/>
        <w:contextualSpacing/>
        <w:jc w:val="both"/>
        <w:rPr>
          <w:rFonts w:ascii="Arial" w:eastAsia="Times New Roman" w:hAnsi="Arial" w:cs="Arial"/>
          <w:b/>
          <w:bCs/>
          <w:noProof w:val="0"/>
          <w:lang w:val="es-ES_tradnl" w:eastAsia="es-CR"/>
        </w:rPr>
      </w:pPr>
      <w:r w:rsidRPr="00A33D0A">
        <w:rPr>
          <w:rFonts w:ascii="Arial" w:eastAsia="Times New Roman" w:hAnsi="Arial" w:cs="Arial"/>
          <w:b/>
          <w:bCs/>
          <w:noProof w:val="0"/>
          <w:lang w:val="es-ES_tradnl" w:eastAsia="es-CR"/>
        </w:rPr>
        <w:t xml:space="preserve">Departamentos de Infraestructura Pública e Infraestructura Privada: </w:t>
      </w:r>
      <w:r w:rsidRPr="00A33D0A">
        <w:rPr>
          <w:rFonts w:ascii="Arial" w:eastAsia="Times New Roman" w:hAnsi="Arial" w:cs="Arial"/>
          <w:bCs/>
          <w:noProof w:val="0"/>
          <w:lang w:val="es-ES_tradnl" w:eastAsia="es-CR"/>
        </w:rPr>
        <w:t>Departamentos encargados de velar por el cumplimiento del actual reglamento.</w:t>
      </w:r>
    </w:p>
    <w:p w:rsidR="00A33D0A" w:rsidRPr="00A33D0A" w:rsidRDefault="00A33D0A" w:rsidP="00A33D0A">
      <w:pPr>
        <w:numPr>
          <w:ilvl w:val="0"/>
          <w:numId w:val="88"/>
        </w:numPr>
        <w:autoSpaceDE w:val="0"/>
        <w:autoSpaceDN w:val="0"/>
        <w:adjustRightInd w:val="0"/>
        <w:spacing w:after="0" w:line="240" w:lineRule="auto"/>
        <w:jc w:val="both"/>
        <w:rPr>
          <w:rFonts w:ascii="Arial" w:hAnsi="Arial" w:cs="Arial"/>
          <w:noProof w:val="0"/>
          <w:color w:val="000000" w:themeColor="text1"/>
        </w:rPr>
      </w:pPr>
      <w:r w:rsidRPr="00A33D0A">
        <w:rPr>
          <w:rFonts w:ascii="Arial" w:hAnsi="Arial" w:cs="Arial"/>
          <w:b/>
          <w:bCs/>
          <w:noProof w:val="0"/>
          <w:color w:val="000000" w:themeColor="text1"/>
        </w:rPr>
        <w:t xml:space="preserve">Código: </w:t>
      </w:r>
      <w:r w:rsidRPr="00A33D0A">
        <w:rPr>
          <w:rFonts w:ascii="Arial" w:hAnsi="Arial" w:cs="Arial"/>
          <w:noProof w:val="0"/>
          <w:color w:val="000000" w:themeColor="text1"/>
        </w:rPr>
        <w:t>Código Municipal, Ley N°7794.</w:t>
      </w:r>
    </w:p>
    <w:p w:rsidR="00A33D0A" w:rsidRPr="00A33D0A" w:rsidRDefault="00A33D0A" w:rsidP="00A33D0A">
      <w:pPr>
        <w:numPr>
          <w:ilvl w:val="0"/>
          <w:numId w:val="88"/>
        </w:numPr>
        <w:spacing w:after="200" w:line="240" w:lineRule="auto"/>
        <w:contextualSpacing/>
        <w:jc w:val="both"/>
        <w:rPr>
          <w:rFonts w:ascii="Arial" w:eastAsia="Times New Roman" w:hAnsi="Arial" w:cs="Arial"/>
          <w:bCs/>
          <w:noProof w:val="0"/>
          <w:lang w:val="es-ES_tradnl" w:eastAsia="es-CR"/>
        </w:rPr>
      </w:pPr>
      <w:r w:rsidRPr="00A33D0A">
        <w:rPr>
          <w:rFonts w:ascii="Arial" w:eastAsia="Times New Roman" w:hAnsi="Arial" w:cs="Arial"/>
          <w:b/>
          <w:bCs/>
          <w:noProof w:val="0"/>
          <w:lang w:val="es-ES_tradnl" w:eastAsia="es-CR"/>
        </w:rPr>
        <w:t>Accesibilidad Física:</w:t>
      </w:r>
      <w:r w:rsidRPr="00A33D0A">
        <w:rPr>
          <w:rFonts w:ascii="Arial" w:eastAsia="Times New Roman" w:hAnsi="Arial" w:cs="Arial"/>
          <w:bCs/>
          <w:noProof w:val="0"/>
          <w:lang w:val="es-ES_tradnl" w:eastAsia="es-CR"/>
        </w:rPr>
        <w:t xml:space="preserve"> Condición del sitio, edificación, estructura, porción de este o medio de egreso que permite el desplazamiento y uso de todas las personas según los principios básicos de Diseño Universal, en condiciones de igualdad, seguridad, comodidad y autonomía.</w:t>
      </w:r>
    </w:p>
    <w:p w:rsidR="00A33D0A" w:rsidRPr="00A33D0A" w:rsidRDefault="00A33D0A" w:rsidP="00A33D0A">
      <w:pPr>
        <w:numPr>
          <w:ilvl w:val="0"/>
          <w:numId w:val="88"/>
        </w:numPr>
        <w:spacing w:after="200" w:line="240" w:lineRule="auto"/>
        <w:contextualSpacing/>
        <w:jc w:val="both"/>
        <w:rPr>
          <w:rFonts w:ascii="Arial" w:eastAsia="Times New Roman" w:hAnsi="Arial" w:cs="Arial"/>
          <w:bCs/>
          <w:noProof w:val="0"/>
          <w:lang w:val="es-ES_tradnl" w:eastAsia="es-CR"/>
        </w:rPr>
      </w:pPr>
      <w:r w:rsidRPr="00A33D0A">
        <w:rPr>
          <w:rFonts w:ascii="Arial" w:eastAsia="Times New Roman" w:hAnsi="Arial" w:cs="Arial"/>
          <w:b/>
          <w:bCs/>
          <w:noProof w:val="0"/>
          <w:lang w:val="es-ES_tradnl" w:eastAsia="es-CR"/>
        </w:rPr>
        <w:t xml:space="preserve">Acera: </w:t>
      </w:r>
      <w:r w:rsidRPr="00A33D0A">
        <w:rPr>
          <w:rFonts w:ascii="Arial" w:eastAsia="Times New Roman" w:hAnsi="Arial" w:cs="Arial"/>
          <w:bCs/>
          <w:noProof w:val="0"/>
          <w:lang w:val="es-ES_tradnl" w:eastAsia="es-CR"/>
        </w:rPr>
        <w:t>Franja de terreno de la vía pública situada generalmente a cada extremo de la calzada, debidamente acondicionada destinada al tránsito peatonal, que se extiende desde la línea de propiedad hasta la línea externa del cordón y caño.</w:t>
      </w:r>
    </w:p>
    <w:p w:rsidR="00A33D0A" w:rsidRPr="00A33D0A" w:rsidRDefault="00A33D0A" w:rsidP="00A33D0A">
      <w:pPr>
        <w:numPr>
          <w:ilvl w:val="0"/>
          <w:numId w:val="88"/>
        </w:numPr>
        <w:spacing w:after="200" w:line="240" w:lineRule="auto"/>
        <w:contextualSpacing/>
        <w:jc w:val="both"/>
        <w:rPr>
          <w:rFonts w:ascii="Arial" w:eastAsia="Times New Roman" w:hAnsi="Arial" w:cs="Arial"/>
          <w:bCs/>
          <w:noProof w:val="0"/>
          <w:lang w:val="es-ES_tradnl" w:eastAsia="es-CR"/>
        </w:rPr>
      </w:pPr>
      <w:r w:rsidRPr="00A33D0A">
        <w:rPr>
          <w:rFonts w:ascii="Arial" w:eastAsia="Times New Roman" w:hAnsi="Arial" w:cs="Arial"/>
          <w:b/>
          <w:bCs/>
          <w:noProof w:val="0"/>
          <w:lang w:val="es-ES_tradnl" w:eastAsia="es-CR"/>
        </w:rPr>
        <w:t>Alineamiento:</w:t>
      </w:r>
      <w:r w:rsidRPr="00A33D0A">
        <w:rPr>
          <w:rFonts w:ascii="Arial" w:eastAsia="Times New Roman" w:hAnsi="Arial" w:cs="Arial"/>
          <w:bCs/>
          <w:noProof w:val="0"/>
          <w:lang w:val="es-ES_tradnl" w:eastAsia="es-CR"/>
        </w:rPr>
        <w:t xml:space="preserve"> Línea fijada por la Municipalidad o por el Ministerio de Obras Públicas y Transportes, como límite o proximidad máxima de emplazamiento de la construcción, con respecto a la vía pública.</w:t>
      </w:r>
    </w:p>
    <w:p w:rsidR="00A33D0A" w:rsidRPr="00A33D0A" w:rsidRDefault="00A33D0A" w:rsidP="00A33D0A">
      <w:pPr>
        <w:numPr>
          <w:ilvl w:val="0"/>
          <w:numId w:val="88"/>
        </w:numPr>
        <w:spacing w:after="200" w:line="240" w:lineRule="auto"/>
        <w:contextualSpacing/>
        <w:jc w:val="both"/>
        <w:rPr>
          <w:rFonts w:ascii="Arial" w:eastAsia="Times New Roman" w:hAnsi="Arial" w:cs="Arial"/>
          <w:bCs/>
          <w:noProof w:val="0"/>
          <w:lang w:val="es-ES_tradnl" w:eastAsia="es-CR"/>
        </w:rPr>
      </w:pPr>
      <w:r w:rsidRPr="00A33D0A">
        <w:rPr>
          <w:rFonts w:ascii="Arial" w:eastAsia="Times New Roman" w:hAnsi="Arial" w:cs="Arial"/>
          <w:b/>
          <w:bCs/>
          <w:noProof w:val="0"/>
          <w:lang w:val="es-ES_tradnl" w:eastAsia="es-CR"/>
        </w:rPr>
        <w:t>Antejardín:</w:t>
      </w:r>
      <w:r w:rsidRPr="00A33D0A">
        <w:rPr>
          <w:rFonts w:ascii="Arial" w:eastAsia="Times New Roman" w:hAnsi="Arial" w:cs="Arial"/>
          <w:bCs/>
          <w:noProof w:val="0"/>
          <w:lang w:val="es-ES_tradnl" w:eastAsia="es-CR"/>
        </w:rPr>
        <w:t xml:space="preserve"> Distancia entre líneas de propiedad y línea de construcción.</w:t>
      </w:r>
    </w:p>
    <w:p w:rsidR="00A33D0A" w:rsidRPr="00A33D0A" w:rsidRDefault="00A33D0A" w:rsidP="00A33D0A">
      <w:pPr>
        <w:numPr>
          <w:ilvl w:val="0"/>
          <w:numId w:val="88"/>
        </w:numPr>
        <w:spacing w:after="0" w:line="240" w:lineRule="auto"/>
        <w:contextualSpacing/>
        <w:jc w:val="both"/>
        <w:rPr>
          <w:rFonts w:ascii="Arial" w:eastAsia="Times New Roman" w:hAnsi="Arial" w:cs="Arial"/>
          <w:noProof w:val="0"/>
          <w:color w:val="000000" w:themeColor="text1"/>
          <w:lang w:val="es-ES_tradnl" w:eastAsia="es-ES_tradnl"/>
        </w:rPr>
      </w:pPr>
      <w:r w:rsidRPr="00A33D0A">
        <w:rPr>
          <w:rFonts w:ascii="Arial" w:eastAsia="Times New Roman" w:hAnsi="Arial" w:cs="Arial"/>
          <w:b/>
          <w:noProof w:val="0"/>
          <w:color w:val="000000" w:themeColor="text1"/>
          <w:lang w:val="es-ES_tradnl" w:eastAsia="es-ES_tradnl"/>
        </w:rPr>
        <w:t xml:space="preserve">Área: </w:t>
      </w:r>
      <w:r w:rsidRPr="00A33D0A">
        <w:rPr>
          <w:rFonts w:ascii="Arial" w:eastAsia="Times New Roman" w:hAnsi="Arial" w:cs="Arial"/>
          <w:noProof w:val="0"/>
          <w:color w:val="000000" w:themeColor="text1"/>
          <w:lang w:val="es-ES_tradnl" w:eastAsia="es-ES_tradnl"/>
        </w:rPr>
        <w:t>Superficie comprendida dentro del perímetro.</w:t>
      </w:r>
    </w:p>
    <w:p w:rsidR="00A33D0A" w:rsidRPr="00A33D0A" w:rsidRDefault="00A33D0A" w:rsidP="00A33D0A">
      <w:pPr>
        <w:numPr>
          <w:ilvl w:val="0"/>
          <w:numId w:val="88"/>
        </w:numPr>
        <w:spacing w:after="0" w:line="240" w:lineRule="auto"/>
        <w:contextualSpacing/>
        <w:jc w:val="both"/>
        <w:rPr>
          <w:rFonts w:ascii="Arial" w:eastAsia="Times New Roman" w:hAnsi="Arial" w:cs="Arial"/>
          <w:noProof w:val="0"/>
          <w:color w:val="000000" w:themeColor="text1"/>
          <w:lang w:val="es-ES_tradnl" w:eastAsia="es-ES_tradnl"/>
        </w:rPr>
      </w:pPr>
      <w:r w:rsidRPr="00A33D0A">
        <w:rPr>
          <w:rFonts w:ascii="Arial" w:eastAsia="Times New Roman" w:hAnsi="Arial" w:cs="Arial"/>
          <w:b/>
          <w:noProof w:val="0"/>
          <w:color w:val="000000" w:themeColor="text1"/>
          <w:lang w:val="es-ES_tradnl" w:eastAsia="es-ES_tradnl"/>
        </w:rPr>
        <w:t xml:space="preserve">Base: </w:t>
      </w:r>
      <w:r w:rsidRPr="00A33D0A">
        <w:rPr>
          <w:rFonts w:ascii="Arial" w:eastAsia="Times New Roman" w:hAnsi="Arial" w:cs="Arial"/>
          <w:noProof w:val="0"/>
          <w:color w:val="000000" w:themeColor="text1"/>
          <w:lang w:val="es-ES_tradnl" w:eastAsia="es-ES_tradnl"/>
        </w:rPr>
        <w:t>Capa de material debidamente estabilizada, que forma parte de la estructura resistente de una calzada, camino, carretera o piso.</w:t>
      </w:r>
    </w:p>
    <w:p w:rsidR="00A33D0A" w:rsidRPr="00A33D0A" w:rsidRDefault="00A33D0A" w:rsidP="00A33D0A">
      <w:pPr>
        <w:numPr>
          <w:ilvl w:val="0"/>
          <w:numId w:val="88"/>
        </w:numPr>
        <w:spacing w:after="0" w:line="240" w:lineRule="auto"/>
        <w:contextualSpacing/>
        <w:jc w:val="both"/>
        <w:rPr>
          <w:rFonts w:ascii="Arial" w:eastAsia="Times New Roman" w:hAnsi="Arial" w:cs="Arial"/>
          <w:noProof w:val="0"/>
          <w:color w:val="000000" w:themeColor="text1"/>
          <w:lang w:val="es-ES_tradnl" w:eastAsia="es-ES_tradnl"/>
        </w:rPr>
      </w:pPr>
      <w:r w:rsidRPr="00A33D0A">
        <w:rPr>
          <w:rFonts w:ascii="Arial" w:eastAsia="Times New Roman" w:hAnsi="Arial" w:cs="Arial"/>
          <w:b/>
          <w:noProof w:val="0"/>
          <w:color w:val="000000" w:themeColor="text1"/>
          <w:lang w:val="es-ES_tradnl" w:eastAsia="es-ES_tradnl"/>
        </w:rPr>
        <w:t>Bien Inmueble:</w:t>
      </w:r>
      <w:r w:rsidRPr="00A33D0A">
        <w:rPr>
          <w:rFonts w:ascii="Arial" w:eastAsia="Times New Roman" w:hAnsi="Arial" w:cs="Arial"/>
          <w:noProof w:val="0"/>
          <w:color w:val="000000" w:themeColor="text1"/>
          <w:lang w:val="es-ES_tradnl" w:eastAsia="es-ES_tradnl"/>
        </w:rPr>
        <w:t xml:space="preserve"> Es todo terreno, e instalaciones o las construcciones fijas y permanentes que allí existan. </w:t>
      </w:r>
    </w:p>
    <w:p w:rsidR="00A33D0A" w:rsidRPr="00A33D0A" w:rsidRDefault="00A33D0A" w:rsidP="00A33D0A">
      <w:pPr>
        <w:numPr>
          <w:ilvl w:val="0"/>
          <w:numId w:val="88"/>
        </w:numPr>
        <w:spacing w:after="0" w:line="240" w:lineRule="auto"/>
        <w:contextualSpacing/>
        <w:jc w:val="both"/>
        <w:rPr>
          <w:rFonts w:ascii="Arial" w:eastAsia="Times New Roman" w:hAnsi="Arial" w:cs="Arial"/>
          <w:noProof w:val="0"/>
          <w:color w:val="000000" w:themeColor="text1"/>
          <w:lang w:val="es-ES_tradnl" w:eastAsia="es-ES_tradnl"/>
        </w:rPr>
      </w:pPr>
      <w:r w:rsidRPr="00A33D0A">
        <w:rPr>
          <w:rFonts w:ascii="Arial" w:eastAsia="Times New Roman" w:hAnsi="Arial" w:cs="Arial"/>
          <w:b/>
          <w:bCs/>
          <w:noProof w:val="0"/>
          <w:lang w:val="es-ES_tradnl" w:eastAsia="es-CR"/>
        </w:rPr>
        <w:t>Calle:</w:t>
      </w:r>
      <w:r w:rsidRPr="00A33D0A">
        <w:rPr>
          <w:rFonts w:ascii="Arial" w:eastAsia="Times New Roman" w:hAnsi="Arial" w:cs="Arial"/>
          <w:bCs/>
          <w:noProof w:val="0"/>
          <w:lang w:val="es-ES_tradnl" w:eastAsia="es-CR"/>
        </w:rPr>
        <w:t xml:space="preserve"> Vía pública destinada al tránsito de vehículos.</w:t>
      </w:r>
    </w:p>
    <w:p w:rsidR="00A33D0A" w:rsidRPr="00A33D0A" w:rsidRDefault="00A33D0A" w:rsidP="00A33D0A">
      <w:pPr>
        <w:numPr>
          <w:ilvl w:val="0"/>
          <w:numId w:val="88"/>
        </w:numPr>
        <w:spacing w:after="0" w:line="240" w:lineRule="auto"/>
        <w:contextualSpacing/>
        <w:jc w:val="both"/>
        <w:rPr>
          <w:rFonts w:ascii="Arial" w:eastAsia="Times New Roman" w:hAnsi="Arial" w:cs="Arial"/>
          <w:noProof w:val="0"/>
          <w:color w:val="000000" w:themeColor="text1"/>
          <w:lang w:val="es-ES_tradnl" w:eastAsia="es-ES_tradnl"/>
        </w:rPr>
      </w:pPr>
      <w:r w:rsidRPr="00A33D0A">
        <w:rPr>
          <w:rFonts w:ascii="Arial" w:eastAsia="Times New Roman" w:hAnsi="Arial" w:cs="Arial"/>
          <w:b/>
          <w:bCs/>
          <w:noProof w:val="0"/>
          <w:color w:val="000000" w:themeColor="text1"/>
          <w:lang w:val="es-ES_tradnl" w:eastAsia="es-ES_tradnl"/>
        </w:rPr>
        <w:t xml:space="preserve">Cantón: </w:t>
      </w:r>
      <w:r w:rsidRPr="00A33D0A">
        <w:rPr>
          <w:rFonts w:ascii="Arial" w:eastAsia="Times New Roman" w:hAnsi="Arial" w:cs="Arial"/>
          <w:noProof w:val="0"/>
          <w:color w:val="000000" w:themeColor="text1"/>
          <w:lang w:val="es-ES_tradnl" w:eastAsia="es-ES_tradnl"/>
        </w:rPr>
        <w:t>Cantón de San Pablo de Heredia.</w:t>
      </w:r>
    </w:p>
    <w:p w:rsidR="00A33D0A" w:rsidRPr="00A33D0A" w:rsidRDefault="00A33D0A" w:rsidP="00A33D0A">
      <w:pPr>
        <w:numPr>
          <w:ilvl w:val="0"/>
          <w:numId w:val="88"/>
        </w:numPr>
        <w:autoSpaceDE w:val="0"/>
        <w:autoSpaceDN w:val="0"/>
        <w:adjustRightInd w:val="0"/>
        <w:spacing w:after="200" w:line="240" w:lineRule="auto"/>
        <w:contextualSpacing/>
        <w:jc w:val="both"/>
        <w:rPr>
          <w:rFonts w:ascii="Arial" w:eastAsia="Times New Roman" w:hAnsi="Arial" w:cs="Arial"/>
          <w:noProof w:val="0"/>
          <w:color w:val="000000" w:themeColor="text1"/>
          <w:lang w:val="es-ES_tradnl" w:eastAsia="es-ES_tradnl"/>
        </w:rPr>
      </w:pPr>
      <w:r w:rsidRPr="00A33D0A">
        <w:rPr>
          <w:rFonts w:ascii="Arial" w:eastAsia="Times New Roman" w:hAnsi="Arial" w:cs="Arial"/>
          <w:b/>
          <w:bCs/>
          <w:noProof w:val="0"/>
          <w:lang w:val="es-ES_tradnl" w:eastAsia="es-CR"/>
        </w:rPr>
        <w:lastRenderedPageBreak/>
        <w:t>Canoas y Bajantes:</w:t>
      </w:r>
      <w:r w:rsidRPr="00A33D0A">
        <w:rPr>
          <w:rFonts w:ascii="Arial" w:eastAsia="Times New Roman" w:hAnsi="Arial" w:cs="Arial"/>
          <w:bCs/>
          <w:noProof w:val="0"/>
          <w:lang w:val="es-ES_tradnl" w:eastAsia="es-CR"/>
        </w:rPr>
        <w:t xml:space="preserve"> Elementos que forman parte de un sistema de evacuación de aguas pluviales y que se utilizan para la conducción de la misma, desde alturas superiores, como techos hasta los sistemas de desfogues o disposición final.</w:t>
      </w:r>
    </w:p>
    <w:p w:rsidR="00A33D0A" w:rsidRPr="00A33D0A" w:rsidRDefault="00A33D0A" w:rsidP="00A33D0A">
      <w:pPr>
        <w:numPr>
          <w:ilvl w:val="0"/>
          <w:numId w:val="88"/>
        </w:numPr>
        <w:spacing w:after="0" w:line="240" w:lineRule="auto"/>
        <w:contextualSpacing/>
        <w:jc w:val="both"/>
        <w:rPr>
          <w:rFonts w:ascii="Arial" w:eastAsia="Times New Roman" w:hAnsi="Arial" w:cs="Arial"/>
          <w:noProof w:val="0"/>
          <w:color w:val="000000" w:themeColor="text1"/>
          <w:lang w:val="es-ES_tradnl" w:eastAsia="es-ES_tradnl"/>
        </w:rPr>
      </w:pPr>
      <w:r w:rsidRPr="00A33D0A">
        <w:rPr>
          <w:rFonts w:ascii="Arial" w:eastAsia="Times New Roman" w:hAnsi="Arial" w:cs="Arial"/>
          <w:b/>
          <w:noProof w:val="0"/>
          <w:color w:val="000000" w:themeColor="text1"/>
          <w:lang w:val="es-ES_tradnl" w:eastAsia="es-ES_tradnl"/>
        </w:rPr>
        <w:t>Calzada:</w:t>
      </w:r>
      <w:r w:rsidRPr="00A33D0A">
        <w:rPr>
          <w:rFonts w:ascii="Arial" w:eastAsia="Times New Roman" w:hAnsi="Arial" w:cs="Arial"/>
          <w:noProof w:val="0"/>
          <w:color w:val="000000" w:themeColor="text1"/>
          <w:lang w:val="es-ES_tradnl" w:eastAsia="es-ES_tradnl"/>
        </w:rPr>
        <w:t xml:space="preserve"> Parte de la calle destinada al tránsito vehicular, comprendida entre cordones, cunetas o zanjas de drenaje.</w:t>
      </w:r>
    </w:p>
    <w:p w:rsidR="00A33D0A" w:rsidRPr="00A33D0A" w:rsidRDefault="00A33D0A" w:rsidP="00A33D0A">
      <w:pPr>
        <w:numPr>
          <w:ilvl w:val="0"/>
          <w:numId w:val="88"/>
        </w:numPr>
        <w:spacing w:after="0" w:line="240" w:lineRule="auto"/>
        <w:contextualSpacing/>
        <w:jc w:val="both"/>
        <w:rPr>
          <w:rFonts w:ascii="Arial" w:eastAsia="Times New Roman" w:hAnsi="Arial" w:cs="Arial"/>
          <w:noProof w:val="0"/>
          <w:color w:val="000000" w:themeColor="text1"/>
          <w:lang w:val="es-ES_tradnl" w:eastAsia="es-ES_tradnl"/>
        </w:rPr>
      </w:pPr>
      <w:r w:rsidRPr="00A33D0A">
        <w:rPr>
          <w:rFonts w:ascii="Arial" w:eastAsia="Times New Roman" w:hAnsi="Arial" w:cs="Arial"/>
          <w:b/>
          <w:bCs/>
          <w:noProof w:val="0"/>
          <w:color w:val="000000" w:themeColor="text1"/>
          <w:lang w:val="es-ES_tradnl" w:eastAsia="es-ES_tradnl"/>
        </w:rPr>
        <w:t xml:space="preserve">Cerca: </w:t>
      </w:r>
      <w:r w:rsidRPr="00A33D0A">
        <w:rPr>
          <w:rFonts w:ascii="Arial" w:eastAsia="Times New Roman" w:hAnsi="Arial" w:cs="Arial"/>
          <w:noProof w:val="0"/>
          <w:color w:val="000000" w:themeColor="text1"/>
          <w:lang w:val="es-ES_tradnl" w:eastAsia="es-ES_tradnl"/>
        </w:rPr>
        <w:t>Vallado, tapia o muro que se pone alrededor de algún sitio, lote o casa para su resguardo.</w:t>
      </w:r>
    </w:p>
    <w:p w:rsidR="00A33D0A" w:rsidRPr="00A33D0A" w:rsidRDefault="00A33D0A" w:rsidP="00A33D0A">
      <w:pPr>
        <w:numPr>
          <w:ilvl w:val="0"/>
          <w:numId w:val="88"/>
        </w:numPr>
        <w:spacing w:after="0" w:line="240" w:lineRule="auto"/>
        <w:contextualSpacing/>
        <w:jc w:val="both"/>
        <w:rPr>
          <w:rFonts w:ascii="Arial" w:eastAsia="Times New Roman" w:hAnsi="Arial" w:cs="Arial"/>
          <w:noProof w:val="0"/>
          <w:color w:val="000000" w:themeColor="text1"/>
          <w:lang w:val="es-ES_tradnl" w:eastAsia="es-ES_tradnl"/>
        </w:rPr>
      </w:pPr>
      <w:r w:rsidRPr="00A33D0A">
        <w:rPr>
          <w:rFonts w:ascii="Arial" w:eastAsia="Times New Roman" w:hAnsi="Arial" w:cs="Arial"/>
          <w:b/>
          <w:noProof w:val="0"/>
          <w:color w:val="000000" w:themeColor="text1"/>
          <w:lang w:val="es-ES_tradnl" w:eastAsia="es-ES_tradnl"/>
        </w:rPr>
        <w:t>Cordón y caño:</w:t>
      </w:r>
      <w:r w:rsidRPr="00A33D0A">
        <w:rPr>
          <w:rFonts w:ascii="Arial" w:eastAsia="Times New Roman" w:hAnsi="Arial" w:cs="Arial"/>
          <w:noProof w:val="0"/>
          <w:color w:val="000000" w:themeColor="text1"/>
          <w:lang w:val="es-ES_tradnl" w:eastAsia="es-ES_tradnl"/>
        </w:rPr>
        <w:t xml:space="preserve"> Borde de la calzada utilizado para conducir las aguas pluviales, con capacidad hidráulica inferior a una cuneta.</w:t>
      </w:r>
    </w:p>
    <w:p w:rsidR="00A33D0A" w:rsidRPr="00A33D0A" w:rsidRDefault="00A33D0A" w:rsidP="00A33D0A">
      <w:pPr>
        <w:numPr>
          <w:ilvl w:val="0"/>
          <w:numId w:val="88"/>
        </w:numPr>
        <w:autoSpaceDE w:val="0"/>
        <w:autoSpaceDN w:val="0"/>
        <w:adjustRightInd w:val="0"/>
        <w:spacing w:after="0" w:line="240" w:lineRule="auto"/>
        <w:jc w:val="both"/>
        <w:rPr>
          <w:rFonts w:ascii="Arial" w:hAnsi="Arial" w:cs="Arial"/>
          <w:noProof w:val="0"/>
          <w:color w:val="000000" w:themeColor="text1"/>
        </w:rPr>
      </w:pPr>
      <w:r w:rsidRPr="00A33D0A">
        <w:rPr>
          <w:rFonts w:ascii="Arial" w:hAnsi="Arial" w:cs="Arial"/>
          <w:b/>
          <w:bCs/>
          <w:noProof w:val="0"/>
          <w:color w:val="000000" w:themeColor="text1"/>
        </w:rPr>
        <w:t xml:space="preserve">Contribuyente: </w:t>
      </w:r>
      <w:r w:rsidRPr="00A33D0A">
        <w:rPr>
          <w:rFonts w:ascii="Arial" w:hAnsi="Arial" w:cs="Arial"/>
          <w:noProof w:val="0"/>
          <w:color w:val="000000" w:themeColor="text1"/>
        </w:rPr>
        <w:t>El propietario o poseedor por cualquier título de bienes inmuebles, localizados en el cantón</w:t>
      </w:r>
      <w:r w:rsidRPr="00A33D0A">
        <w:rPr>
          <w:rFonts w:ascii="Arial" w:hAnsi="Arial" w:cs="Arial"/>
          <w:b/>
          <w:bCs/>
          <w:noProof w:val="0"/>
          <w:color w:val="000000" w:themeColor="text1"/>
        </w:rPr>
        <w:t>.</w:t>
      </w:r>
    </w:p>
    <w:p w:rsidR="00A33D0A" w:rsidRPr="00A33D0A" w:rsidRDefault="00A33D0A" w:rsidP="00A33D0A">
      <w:pPr>
        <w:numPr>
          <w:ilvl w:val="0"/>
          <w:numId w:val="92"/>
        </w:numPr>
        <w:autoSpaceDE w:val="0"/>
        <w:autoSpaceDN w:val="0"/>
        <w:adjustRightInd w:val="0"/>
        <w:spacing w:after="0" w:line="240" w:lineRule="auto"/>
        <w:jc w:val="both"/>
        <w:rPr>
          <w:rFonts w:ascii="Arial" w:hAnsi="Arial" w:cs="Arial"/>
          <w:noProof w:val="0"/>
          <w:color w:val="000000" w:themeColor="text1"/>
        </w:rPr>
      </w:pPr>
      <w:r w:rsidRPr="00A33D0A">
        <w:rPr>
          <w:rFonts w:ascii="Arial" w:hAnsi="Arial" w:cs="Arial"/>
          <w:b/>
          <w:bCs/>
          <w:noProof w:val="0"/>
          <w:color w:val="000000" w:themeColor="text1"/>
        </w:rPr>
        <w:t xml:space="preserve">Costo Efectivo: </w:t>
      </w:r>
      <w:r w:rsidRPr="00A33D0A">
        <w:rPr>
          <w:rFonts w:ascii="Arial" w:hAnsi="Arial" w:cs="Arial"/>
          <w:noProof w:val="0"/>
          <w:color w:val="000000" w:themeColor="text1"/>
        </w:rPr>
        <w:t xml:space="preserve">La suma del costo de los materiales, la mano de obra y el uso de equipo, más un diez por ciento de utilidad. Esto último de conformidad con el artículo N° 74 del Código. </w:t>
      </w:r>
    </w:p>
    <w:p w:rsidR="00A33D0A" w:rsidRPr="00A33D0A" w:rsidRDefault="00A33D0A" w:rsidP="00A33D0A">
      <w:pPr>
        <w:numPr>
          <w:ilvl w:val="0"/>
          <w:numId w:val="92"/>
        </w:numPr>
        <w:spacing w:after="200" w:line="240" w:lineRule="auto"/>
        <w:contextualSpacing/>
        <w:jc w:val="both"/>
        <w:rPr>
          <w:rFonts w:ascii="Arial" w:eastAsia="Times New Roman" w:hAnsi="Arial" w:cs="Arial"/>
          <w:bCs/>
          <w:noProof w:val="0"/>
          <w:lang w:val="es-ES_tradnl" w:eastAsia="es-CR"/>
        </w:rPr>
      </w:pPr>
      <w:r w:rsidRPr="00A33D0A">
        <w:rPr>
          <w:rFonts w:ascii="Arial" w:eastAsia="Times New Roman" w:hAnsi="Arial" w:cs="Arial"/>
          <w:b/>
          <w:bCs/>
          <w:noProof w:val="0"/>
          <w:lang w:val="es-ES_tradnl" w:eastAsia="es-CR"/>
        </w:rPr>
        <w:t>Construcción y Restauración de Aceras:</w:t>
      </w:r>
      <w:r w:rsidRPr="00A33D0A">
        <w:rPr>
          <w:rFonts w:ascii="Arial" w:eastAsia="Times New Roman" w:hAnsi="Arial" w:cs="Arial"/>
          <w:bCs/>
          <w:noProof w:val="0"/>
          <w:lang w:val="es-ES_tradnl" w:eastAsia="es-CR"/>
        </w:rPr>
        <w:t xml:space="preserve"> Consiste en la realización de trabajos generales en las vías peatonales de acuerdo a lo que establezca y recomiende la Municipalidad (cordón de caño, sub base y capa superior de aceras).</w:t>
      </w:r>
    </w:p>
    <w:p w:rsidR="00A33D0A" w:rsidRPr="00A33D0A" w:rsidRDefault="00A33D0A" w:rsidP="00A33D0A">
      <w:pPr>
        <w:numPr>
          <w:ilvl w:val="0"/>
          <w:numId w:val="88"/>
        </w:numPr>
        <w:autoSpaceDE w:val="0"/>
        <w:autoSpaceDN w:val="0"/>
        <w:adjustRightInd w:val="0"/>
        <w:spacing w:after="200" w:line="240" w:lineRule="auto"/>
        <w:contextualSpacing/>
        <w:jc w:val="both"/>
        <w:rPr>
          <w:rFonts w:ascii="Arial" w:eastAsia="Times New Roman" w:hAnsi="Arial" w:cs="Arial"/>
          <w:noProof w:val="0"/>
          <w:color w:val="000000" w:themeColor="text1"/>
          <w:lang w:val="es-ES_tradnl" w:eastAsia="es-ES_tradnl"/>
        </w:rPr>
      </w:pPr>
      <w:r w:rsidRPr="00A33D0A">
        <w:rPr>
          <w:rFonts w:ascii="Arial" w:eastAsia="Times New Roman" w:hAnsi="Arial" w:cs="Arial"/>
          <w:b/>
          <w:bCs/>
          <w:noProof w:val="0"/>
          <w:color w:val="000000" w:themeColor="text1"/>
          <w:lang w:val="es-ES_tradnl" w:eastAsia="es-ES_tradnl"/>
        </w:rPr>
        <w:t xml:space="preserve">Descuaje: </w:t>
      </w:r>
      <w:r w:rsidRPr="00A33D0A">
        <w:rPr>
          <w:rFonts w:ascii="Arial" w:eastAsia="Times New Roman" w:hAnsi="Arial" w:cs="Arial"/>
          <w:noProof w:val="0"/>
          <w:color w:val="000000" w:themeColor="text1"/>
          <w:lang w:val="es-ES_tradnl" w:eastAsia="es-ES_tradnl"/>
        </w:rPr>
        <w:t>Corte de las ramas de los árboles o arbustos que invaden la vía pública.</w:t>
      </w:r>
    </w:p>
    <w:p w:rsidR="00A33D0A" w:rsidRPr="00A33D0A" w:rsidRDefault="00A33D0A" w:rsidP="00A33D0A">
      <w:pPr>
        <w:numPr>
          <w:ilvl w:val="0"/>
          <w:numId w:val="88"/>
        </w:numPr>
        <w:autoSpaceDE w:val="0"/>
        <w:autoSpaceDN w:val="0"/>
        <w:adjustRightInd w:val="0"/>
        <w:spacing w:after="200" w:line="240" w:lineRule="auto"/>
        <w:contextualSpacing/>
        <w:jc w:val="both"/>
        <w:rPr>
          <w:rFonts w:ascii="Arial" w:eastAsia="Times New Roman" w:hAnsi="Arial" w:cs="Arial"/>
          <w:noProof w:val="0"/>
          <w:color w:val="000000" w:themeColor="text1"/>
          <w:lang w:val="es-ES_tradnl" w:eastAsia="es-ES_tradnl"/>
        </w:rPr>
      </w:pPr>
      <w:r w:rsidRPr="00A33D0A">
        <w:rPr>
          <w:rFonts w:ascii="Arial" w:eastAsia="Times New Roman" w:hAnsi="Arial" w:cs="Arial"/>
          <w:b/>
          <w:noProof w:val="0"/>
          <w:color w:val="000000" w:themeColor="text1"/>
          <w:lang w:val="es-ES_tradnl" w:eastAsia="es-ES_tradnl"/>
        </w:rPr>
        <w:t>Estacionamientos:</w:t>
      </w:r>
      <w:r w:rsidRPr="00A33D0A">
        <w:rPr>
          <w:rFonts w:ascii="Arial" w:eastAsia="Times New Roman" w:hAnsi="Arial" w:cs="Arial"/>
          <w:noProof w:val="0"/>
          <w:color w:val="000000" w:themeColor="text1"/>
          <w:lang w:val="es-ES_tradnl" w:eastAsia="es-ES_tradnl"/>
        </w:rPr>
        <w:t xml:space="preserve"> Aquellos lugares públicos o privados, destinados a guardar vehículos.</w:t>
      </w:r>
    </w:p>
    <w:p w:rsidR="00A33D0A" w:rsidRPr="00A33D0A" w:rsidRDefault="00A33D0A" w:rsidP="00A33D0A">
      <w:pPr>
        <w:numPr>
          <w:ilvl w:val="0"/>
          <w:numId w:val="88"/>
        </w:numPr>
        <w:autoSpaceDE w:val="0"/>
        <w:autoSpaceDN w:val="0"/>
        <w:adjustRightInd w:val="0"/>
        <w:spacing w:after="200" w:line="240" w:lineRule="auto"/>
        <w:contextualSpacing/>
        <w:jc w:val="both"/>
        <w:rPr>
          <w:rFonts w:ascii="Arial" w:eastAsia="Times New Roman" w:hAnsi="Arial" w:cs="Arial"/>
          <w:noProof w:val="0"/>
          <w:color w:val="000000" w:themeColor="text1"/>
          <w:lang w:val="es-ES_tradnl" w:eastAsia="es-ES_tradnl"/>
        </w:rPr>
      </w:pPr>
      <w:r w:rsidRPr="00A33D0A">
        <w:rPr>
          <w:rFonts w:ascii="Arial" w:eastAsia="Times New Roman" w:hAnsi="Arial" w:cs="Arial"/>
          <w:b/>
          <w:bCs/>
          <w:noProof w:val="0"/>
          <w:color w:val="000000" w:themeColor="text1"/>
          <w:lang w:val="es-ES_tradnl" w:eastAsia="es-ES_tradnl"/>
        </w:rPr>
        <w:t>Enmontado:</w:t>
      </w:r>
      <w:r w:rsidRPr="00A33D0A">
        <w:rPr>
          <w:rFonts w:ascii="Arial" w:eastAsia="Times New Roman" w:hAnsi="Arial" w:cs="Arial"/>
          <w:noProof w:val="0"/>
          <w:color w:val="000000" w:themeColor="text1"/>
          <w:lang w:val="es-ES_tradnl" w:eastAsia="es-ES_tradnl"/>
        </w:rPr>
        <w:t xml:space="preserve"> Forma de designar un terreno con </w:t>
      </w:r>
      <w:r w:rsidRPr="00A33D0A">
        <w:rPr>
          <w:rFonts w:ascii="Arial" w:eastAsia="Times New Roman" w:hAnsi="Arial" w:cs="Arial"/>
          <w:bCs/>
          <w:noProof w:val="0"/>
          <w:color w:val="000000" w:themeColor="text1"/>
          <w:lang w:val="es-ES_tradnl" w:eastAsia="es-ES_tradnl"/>
        </w:rPr>
        <w:t>maleza</w:t>
      </w:r>
      <w:r w:rsidRPr="00A33D0A">
        <w:rPr>
          <w:rFonts w:ascii="Arial" w:eastAsia="Times New Roman" w:hAnsi="Arial" w:cs="Arial"/>
          <w:noProof w:val="0"/>
          <w:color w:val="000000" w:themeColor="text1"/>
          <w:lang w:val="es-ES_tradnl" w:eastAsia="es-ES_tradnl"/>
        </w:rPr>
        <w:t xml:space="preserve">, </w:t>
      </w:r>
      <w:r w:rsidRPr="00A33D0A">
        <w:rPr>
          <w:rFonts w:ascii="Arial" w:eastAsia="Times New Roman" w:hAnsi="Arial" w:cs="Arial"/>
          <w:bCs/>
          <w:noProof w:val="0"/>
          <w:color w:val="000000" w:themeColor="text1"/>
          <w:lang w:val="es-ES_tradnl" w:eastAsia="es-ES_tradnl"/>
        </w:rPr>
        <w:t>monte</w:t>
      </w:r>
      <w:r w:rsidRPr="00A33D0A">
        <w:rPr>
          <w:rFonts w:ascii="Arial" w:eastAsia="Times New Roman" w:hAnsi="Arial" w:cs="Arial"/>
          <w:noProof w:val="0"/>
          <w:color w:val="000000" w:themeColor="text1"/>
          <w:lang w:val="es-ES_tradnl" w:eastAsia="es-ES_tradnl"/>
        </w:rPr>
        <w:t xml:space="preserve"> o charral constituido por cualquier especie vegetal que crece de forma silvestre y sin control, invadiendo áreas bajo uso agrícola, jardines, terrenos para urbanizar o con otros usos y cuyo desarrollo como única especie o junto con otras especies con similares características es no deseado por considerarse malas hierbas, cuya densidad y crecimiento favorece </w:t>
      </w:r>
      <w:r w:rsidRPr="00A33D0A">
        <w:rPr>
          <w:rFonts w:ascii="Arial" w:eastAsia="Times New Roman" w:hAnsi="Arial" w:cs="Arial"/>
          <w:bCs/>
          <w:noProof w:val="0"/>
          <w:color w:val="000000" w:themeColor="text1"/>
          <w:lang w:val="es-ES_tradnl" w:eastAsia="es-ES_tradnl"/>
        </w:rPr>
        <w:t>la permanencia y criadero de animales que pueden ser vectores de enfermedades con peligro potencial para la salud humana, además de constituir un peligro potencial para las propiedades colindantes por incendios y por constituir escondites para delincuentes.</w:t>
      </w:r>
    </w:p>
    <w:p w:rsidR="00A33D0A" w:rsidRPr="00A33D0A" w:rsidRDefault="00A33D0A" w:rsidP="00A33D0A">
      <w:pPr>
        <w:numPr>
          <w:ilvl w:val="0"/>
          <w:numId w:val="88"/>
        </w:numPr>
        <w:autoSpaceDE w:val="0"/>
        <w:autoSpaceDN w:val="0"/>
        <w:adjustRightInd w:val="0"/>
        <w:spacing w:after="0" w:line="240" w:lineRule="auto"/>
        <w:contextualSpacing/>
        <w:jc w:val="both"/>
        <w:rPr>
          <w:rFonts w:ascii="Arial" w:eastAsia="Times New Roman" w:hAnsi="Arial" w:cs="Arial"/>
          <w:noProof w:val="0"/>
          <w:color w:val="000000" w:themeColor="text1"/>
          <w:lang w:val="es-ES_tradnl" w:eastAsia="es-ES_tradnl"/>
        </w:rPr>
      </w:pPr>
      <w:r w:rsidRPr="00A33D0A">
        <w:rPr>
          <w:rFonts w:ascii="Arial" w:eastAsia="Times New Roman" w:hAnsi="Arial" w:cs="Arial"/>
          <w:b/>
          <w:bCs/>
          <w:noProof w:val="0"/>
          <w:color w:val="000000" w:themeColor="text1"/>
          <w:lang w:val="es-ES_tradnl" w:eastAsia="es-ES_tradnl"/>
        </w:rPr>
        <w:t xml:space="preserve">Expediente Predial: </w:t>
      </w:r>
      <w:r w:rsidRPr="00A33D0A">
        <w:rPr>
          <w:rFonts w:ascii="Arial" w:eastAsia="Times New Roman" w:hAnsi="Arial" w:cs="Arial"/>
          <w:noProof w:val="0"/>
          <w:color w:val="000000" w:themeColor="text1"/>
          <w:lang w:val="es-ES_tradnl" w:eastAsia="es-ES_tradnl"/>
        </w:rPr>
        <w:t>Es el componente documental archivado en el Sub Proceso de Catastro Municipal, que contiene los respaldos de los datos catastrales, registrales y las características prediales, así como cualquier otro documento de interés tributario.</w:t>
      </w:r>
    </w:p>
    <w:p w:rsidR="00A33D0A" w:rsidRPr="00A33D0A" w:rsidRDefault="00A33D0A" w:rsidP="00A33D0A">
      <w:pPr>
        <w:numPr>
          <w:ilvl w:val="0"/>
          <w:numId w:val="88"/>
        </w:numPr>
        <w:autoSpaceDE w:val="0"/>
        <w:autoSpaceDN w:val="0"/>
        <w:adjustRightInd w:val="0"/>
        <w:spacing w:after="0" w:line="240" w:lineRule="auto"/>
        <w:jc w:val="both"/>
        <w:rPr>
          <w:rFonts w:ascii="Arial" w:hAnsi="Arial" w:cs="Arial"/>
          <w:noProof w:val="0"/>
          <w:color w:val="000000" w:themeColor="text1"/>
        </w:rPr>
      </w:pPr>
      <w:r w:rsidRPr="00A33D0A">
        <w:rPr>
          <w:rFonts w:ascii="Arial" w:hAnsi="Arial" w:cs="Arial"/>
          <w:b/>
          <w:bCs/>
          <w:noProof w:val="0"/>
          <w:color w:val="000000" w:themeColor="text1"/>
        </w:rPr>
        <w:t xml:space="preserve">Fachada: </w:t>
      </w:r>
      <w:r w:rsidRPr="00A33D0A">
        <w:rPr>
          <w:rFonts w:ascii="Arial" w:hAnsi="Arial" w:cs="Arial"/>
          <w:noProof w:val="0"/>
          <w:color w:val="000000" w:themeColor="text1"/>
        </w:rPr>
        <w:t>Parte exterior y principal de una edificación o construcción.</w:t>
      </w:r>
    </w:p>
    <w:p w:rsidR="00A33D0A" w:rsidRPr="00A33D0A" w:rsidRDefault="00A33D0A" w:rsidP="00A33D0A">
      <w:pPr>
        <w:numPr>
          <w:ilvl w:val="0"/>
          <w:numId w:val="88"/>
        </w:numPr>
        <w:autoSpaceDE w:val="0"/>
        <w:autoSpaceDN w:val="0"/>
        <w:adjustRightInd w:val="0"/>
        <w:spacing w:after="0" w:line="240" w:lineRule="auto"/>
        <w:contextualSpacing/>
        <w:jc w:val="both"/>
        <w:rPr>
          <w:rFonts w:ascii="Arial" w:eastAsia="Times New Roman" w:hAnsi="Arial" w:cs="Arial"/>
          <w:noProof w:val="0"/>
          <w:color w:val="000000" w:themeColor="text1"/>
          <w:lang w:val="es-ES_tradnl" w:eastAsia="es-ES_tradnl"/>
        </w:rPr>
      </w:pPr>
      <w:r w:rsidRPr="00A33D0A">
        <w:rPr>
          <w:rFonts w:ascii="Arial" w:eastAsia="Times New Roman" w:hAnsi="Arial" w:cs="Arial"/>
          <w:b/>
          <w:noProof w:val="0"/>
          <w:color w:val="000000" w:themeColor="text1"/>
          <w:lang w:val="es-ES_tradnl" w:eastAsia="es-ES_tradnl"/>
        </w:rPr>
        <w:t>Franja Verde:</w:t>
      </w:r>
      <w:r w:rsidRPr="00A33D0A">
        <w:rPr>
          <w:rFonts w:ascii="Arial" w:eastAsia="Times New Roman" w:hAnsi="Arial" w:cs="Arial"/>
          <w:noProof w:val="0"/>
          <w:color w:val="000000" w:themeColor="text1"/>
          <w:lang w:val="es-ES_tradnl" w:eastAsia="es-ES_tradnl"/>
        </w:rPr>
        <w:t xml:space="preserve"> Espacio previsto entre la acera y la calzada para la colocación de césped o arbustos. </w:t>
      </w:r>
    </w:p>
    <w:p w:rsidR="00A33D0A" w:rsidRPr="00A33D0A" w:rsidRDefault="00A33D0A" w:rsidP="00A33D0A">
      <w:pPr>
        <w:numPr>
          <w:ilvl w:val="0"/>
          <w:numId w:val="88"/>
        </w:numPr>
        <w:spacing w:after="0" w:line="240" w:lineRule="auto"/>
        <w:contextualSpacing/>
        <w:jc w:val="both"/>
        <w:rPr>
          <w:rFonts w:ascii="Arial" w:eastAsia="Times New Roman" w:hAnsi="Arial" w:cs="Arial"/>
          <w:noProof w:val="0"/>
          <w:color w:val="000000" w:themeColor="text1"/>
          <w:lang w:val="es-ES_tradnl" w:eastAsia="es-ES_tradnl"/>
        </w:rPr>
      </w:pPr>
      <w:r w:rsidRPr="00A33D0A">
        <w:rPr>
          <w:rFonts w:ascii="Arial" w:eastAsia="Times New Roman" w:hAnsi="Arial" w:cs="Arial"/>
          <w:b/>
          <w:noProof w:val="0"/>
          <w:color w:val="000000" w:themeColor="text1"/>
          <w:lang w:val="es-ES_tradnl" w:eastAsia="es-ES_tradnl"/>
        </w:rPr>
        <w:t xml:space="preserve">Frente de Propiedad: </w:t>
      </w:r>
      <w:r w:rsidRPr="00A33D0A">
        <w:rPr>
          <w:rFonts w:ascii="Arial" w:eastAsia="Times New Roman" w:hAnsi="Arial" w:cs="Arial"/>
          <w:noProof w:val="0"/>
          <w:color w:val="000000" w:themeColor="text1"/>
          <w:lang w:val="es-ES_tradnl" w:eastAsia="es-ES_tradnl"/>
        </w:rPr>
        <w:t>Es la longitud de la línea frontal en la demarcación del lote.</w:t>
      </w:r>
    </w:p>
    <w:p w:rsidR="00A33D0A" w:rsidRPr="00A33D0A" w:rsidRDefault="00A33D0A" w:rsidP="00A33D0A">
      <w:pPr>
        <w:numPr>
          <w:ilvl w:val="0"/>
          <w:numId w:val="88"/>
        </w:numPr>
        <w:autoSpaceDE w:val="0"/>
        <w:autoSpaceDN w:val="0"/>
        <w:adjustRightInd w:val="0"/>
        <w:spacing w:after="200" w:line="240" w:lineRule="auto"/>
        <w:contextualSpacing/>
        <w:jc w:val="both"/>
        <w:rPr>
          <w:rFonts w:ascii="Arial" w:eastAsia="Times New Roman" w:hAnsi="Arial" w:cs="Arial"/>
          <w:noProof w:val="0"/>
          <w:color w:val="000000" w:themeColor="text1"/>
          <w:lang w:val="es-ES_tradnl" w:eastAsia="es-ES_tradnl"/>
        </w:rPr>
      </w:pPr>
      <w:r w:rsidRPr="00A33D0A">
        <w:rPr>
          <w:rFonts w:ascii="Arial" w:eastAsia="Times New Roman" w:hAnsi="Arial" w:cs="Arial"/>
          <w:b/>
          <w:noProof w:val="0"/>
          <w:color w:val="000000" w:themeColor="text1"/>
          <w:lang w:val="es-ES_tradnl" w:eastAsia="es-ES_tradnl"/>
        </w:rPr>
        <w:t>INTECO:</w:t>
      </w:r>
      <w:r w:rsidRPr="00A33D0A">
        <w:rPr>
          <w:rFonts w:ascii="Arial" w:eastAsia="Times New Roman" w:hAnsi="Arial" w:cs="Arial"/>
          <w:noProof w:val="0"/>
          <w:color w:val="000000" w:themeColor="text1"/>
          <w:lang w:val="es-ES_tradnl" w:eastAsia="es-ES_tradnl"/>
        </w:rPr>
        <w:t xml:space="preserve"> Instituto de Normas Técnicas de Costa Rica.</w:t>
      </w:r>
    </w:p>
    <w:p w:rsidR="00A33D0A" w:rsidRPr="00A33D0A" w:rsidRDefault="00A33D0A" w:rsidP="00A33D0A">
      <w:pPr>
        <w:numPr>
          <w:ilvl w:val="0"/>
          <w:numId w:val="88"/>
        </w:numPr>
        <w:spacing w:after="0" w:line="240" w:lineRule="auto"/>
        <w:contextualSpacing/>
        <w:jc w:val="both"/>
        <w:rPr>
          <w:rFonts w:ascii="Arial" w:eastAsia="Times New Roman" w:hAnsi="Arial" w:cs="Arial"/>
          <w:noProof w:val="0"/>
          <w:color w:val="000000" w:themeColor="text1"/>
          <w:lang w:val="es-ES_tradnl" w:eastAsia="es-ES_tradnl"/>
        </w:rPr>
      </w:pPr>
      <w:r w:rsidRPr="00A33D0A">
        <w:rPr>
          <w:rFonts w:ascii="Arial" w:eastAsia="Times New Roman" w:hAnsi="Arial" w:cs="Arial"/>
          <w:b/>
          <w:noProof w:val="0"/>
          <w:color w:val="000000" w:themeColor="text1"/>
          <w:lang w:val="es-ES_tradnl" w:eastAsia="es-ES_tradnl"/>
        </w:rPr>
        <w:t xml:space="preserve">Limpieza de Lote: </w:t>
      </w:r>
      <w:r w:rsidRPr="00A33D0A">
        <w:rPr>
          <w:rFonts w:ascii="Arial" w:eastAsia="Times New Roman" w:hAnsi="Arial" w:cs="Arial"/>
          <w:noProof w:val="0"/>
          <w:color w:val="000000" w:themeColor="text1"/>
          <w:lang w:val="es-ES_tradnl" w:eastAsia="es-ES_tradnl"/>
        </w:rPr>
        <w:t xml:space="preserve">Dar mantenimiento en lo que se refiere a la chapea de la vegetación, matorrales y/o similares, la eliminación de escombros y desechos sólidos tradicionales, así como la disposición de los mismos en lugares autorizados.  </w:t>
      </w:r>
    </w:p>
    <w:p w:rsidR="00A33D0A" w:rsidRPr="00A33D0A" w:rsidRDefault="00A33D0A" w:rsidP="00A33D0A">
      <w:pPr>
        <w:numPr>
          <w:ilvl w:val="0"/>
          <w:numId w:val="88"/>
        </w:numPr>
        <w:spacing w:after="0" w:line="240" w:lineRule="auto"/>
        <w:contextualSpacing/>
        <w:jc w:val="both"/>
        <w:rPr>
          <w:rFonts w:ascii="Arial" w:eastAsia="Times New Roman" w:hAnsi="Arial" w:cs="Arial"/>
          <w:noProof w:val="0"/>
          <w:color w:val="000000" w:themeColor="text1"/>
          <w:lang w:val="es-ES_tradnl" w:eastAsia="es-ES_tradnl"/>
        </w:rPr>
      </w:pPr>
      <w:r w:rsidRPr="00A33D0A">
        <w:rPr>
          <w:rFonts w:ascii="Arial" w:eastAsia="Times New Roman" w:hAnsi="Arial" w:cs="Arial"/>
          <w:b/>
          <w:noProof w:val="0"/>
          <w:color w:val="000000" w:themeColor="text1"/>
          <w:lang w:val="es-ES_tradnl" w:eastAsia="es-ES_tradnl"/>
        </w:rPr>
        <w:t>Línea de construcción:</w:t>
      </w:r>
      <w:r w:rsidRPr="00A33D0A">
        <w:rPr>
          <w:rFonts w:ascii="Arial" w:eastAsia="Times New Roman" w:hAnsi="Arial" w:cs="Arial"/>
          <w:noProof w:val="0"/>
          <w:color w:val="000000" w:themeColor="text1"/>
          <w:lang w:val="es-ES_tradnl" w:eastAsia="es-ES_tradnl"/>
        </w:rPr>
        <w:t xml:space="preserve"> Es la línea que demarca el límite de edificación permitido dentro de la propiedad.</w:t>
      </w:r>
    </w:p>
    <w:p w:rsidR="00A33D0A" w:rsidRPr="00A33D0A" w:rsidRDefault="00A33D0A" w:rsidP="00A33D0A">
      <w:pPr>
        <w:numPr>
          <w:ilvl w:val="0"/>
          <w:numId w:val="88"/>
        </w:numPr>
        <w:autoSpaceDE w:val="0"/>
        <w:autoSpaceDN w:val="0"/>
        <w:adjustRightInd w:val="0"/>
        <w:spacing w:after="200" w:line="240" w:lineRule="auto"/>
        <w:contextualSpacing/>
        <w:jc w:val="both"/>
        <w:rPr>
          <w:rFonts w:ascii="Arial" w:eastAsia="Times New Roman" w:hAnsi="Arial" w:cs="Arial"/>
          <w:noProof w:val="0"/>
          <w:color w:val="000000" w:themeColor="text1"/>
          <w:lang w:val="es-ES_tradnl" w:eastAsia="es-ES_tradnl"/>
        </w:rPr>
      </w:pPr>
      <w:r w:rsidRPr="00A33D0A">
        <w:rPr>
          <w:rFonts w:ascii="Arial" w:eastAsia="Times New Roman" w:hAnsi="Arial" w:cs="Arial"/>
          <w:b/>
          <w:noProof w:val="0"/>
          <w:color w:val="000000" w:themeColor="text1"/>
          <w:lang w:val="es-ES_tradnl" w:eastAsia="es-ES_tradnl"/>
        </w:rPr>
        <w:t>Línea de Propiedad:</w:t>
      </w:r>
      <w:r w:rsidRPr="00A33D0A">
        <w:rPr>
          <w:rFonts w:ascii="Arial" w:eastAsia="Times New Roman" w:hAnsi="Arial" w:cs="Arial"/>
          <w:noProof w:val="0"/>
          <w:color w:val="000000" w:themeColor="text1"/>
          <w:lang w:val="es-ES_tradnl" w:eastAsia="es-ES_tradnl"/>
        </w:rPr>
        <w:t xml:space="preserve"> Línea que demarca los límites de la propiedad en particular.</w:t>
      </w:r>
    </w:p>
    <w:p w:rsidR="00A33D0A" w:rsidRPr="00A33D0A" w:rsidRDefault="00A33D0A" w:rsidP="00A33D0A">
      <w:pPr>
        <w:numPr>
          <w:ilvl w:val="0"/>
          <w:numId w:val="88"/>
        </w:numPr>
        <w:autoSpaceDE w:val="0"/>
        <w:autoSpaceDN w:val="0"/>
        <w:adjustRightInd w:val="0"/>
        <w:spacing w:after="200" w:line="240" w:lineRule="auto"/>
        <w:contextualSpacing/>
        <w:jc w:val="both"/>
        <w:rPr>
          <w:rFonts w:ascii="Arial" w:eastAsia="Times New Roman" w:hAnsi="Arial" w:cs="Arial"/>
          <w:noProof w:val="0"/>
          <w:color w:val="000000" w:themeColor="text1"/>
          <w:lang w:val="es-ES_tradnl" w:eastAsia="es-ES_tradnl"/>
        </w:rPr>
      </w:pPr>
      <w:r w:rsidRPr="00A33D0A">
        <w:rPr>
          <w:rFonts w:ascii="Arial" w:eastAsia="Times New Roman" w:hAnsi="Arial" w:cs="Arial"/>
          <w:b/>
          <w:noProof w:val="0"/>
          <w:color w:val="000000" w:themeColor="text1"/>
          <w:lang w:val="es-ES_tradnl" w:eastAsia="es-ES_tradnl"/>
        </w:rPr>
        <w:t>Muro de Retención o Mampostería:</w:t>
      </w:r>
      <w:r w:rsidRPr="00A33D0A">
        <w:rPr>
          <w:rFonts w:ascii="Arial" w:eastAsia="Times New Roman" w:hAnsi="Arial" w:cs="Arial"/>
          <w:bCs/>
          <w:noProof w:val="0"/>
          <w:color w:val="000000" w:themeColor="text1"/>
          <w:lang w:val="es-ES_tradnl" w:eastAsia="es-ES_tradnl"/>
        </w:rPr>
        <w:t xml:space="preserve"> Para efectos del presente reglamento, son los elementos constructivos que cumplen la función de cerramiento, soportando por lo general los esfuerzos horizontales producidos por el empuje de tierras, cuyo colapso se puede producir por deslizamiento, vuelco o hundimiento. </w:t>
      </w:r>
    </w:p>
    <w:p w:rsidR="00A33D0A" w:rsidRPr="00A33D0A" w:rsidRDefault="00A33D0A" w:rsidP="00A33D0A">
      <w:pPr>
        <w:numPr>
          <w:ilvl w:val="0"/>
          <w:numId w:val="88"/>
        </w:numPr>
        <w:spacing w:after="0" w:line="240" w:lineRule="auto"/>
        <w:contextualSpacing/>
        <w:jc w:val="both"/>
        <w:rPr>
          <w:rFonts w:ascii="Arial" w:eastAsia="Times New Roman" w:hAnsi="Arial" w:cs="Arial"/>
          <w:noProof w:val="0"/>
          <w:color w:val="000000" w:themeColor="text1"/>
          <w:lang w:val="es-ES_tradnl" w:eastAsia="es-ES_tradnl"/>
        </w:rPr>
      </w:pPr>
      <w:r w:rsidRPr="00A33D0A">
        <w:rPr>
          <w:rFonts w:ascii="Arial" w:eastAsia="Times New Roman" w:hAnsi="Arial" w:cs="Arial"/>
          <w:b/>
          <w:noProof w:val="0"/>
          <w:color w:val="000000" w:themeColor="text1"/>
          <w:lang w:val="es-ES_tradnl" w:eastAsia="es-ES_tradnl"/>
        </w:rPr>
        <w:t>Multa:</w:t>
      </w:r>
      <w:r w:rsidRPr="00A33D0A">
        <w:rPr>
          <w:rFonts w:ascii="Arial" w:eastAsia="Times New Roman" w:hAnsi="Arial" w:cs="Arial"/>
          <w:noProof w:val="0"/>
          <w:color w:val="000000" w:themeColor="text1"/>
          <w:lang w:val="es-ES_tradnl" w:eastAsia="es-ES_tradnl"/>
        </w:rPr>
        <w:t xml:space="preserve"> Tarifa a cobrar por la Municipalidad a los propietarios omisos de sus deberes y que corresponderá al precio que se cobra por el servicio u otra que deba ejecutar la </w:t>
      </w:r>
      <w:r w:rsidRPr="00A33D0A">
        <w:rPr>
          <w:rFonts w:ascii="Arial" w:eastAsia="Times New Roman" w:hAnsi="Arial" w:cs="Arial"/>
          <w:noProof w:val="0"/>
          <w:color w:val="000000" w:themeColor="text1"/>
          <w:lang w:val="es-ES_tradnl" w:eastAsia="es-ES_tradnl"/>
        </w:rPr>
        <w:lastRenderedPageBreak/>
        <w:t xml:space="preserve">Municipalidad, ante la omisión de los propietarios de los inmuebles ubicados en el Cantón. </w:t>
      </w:r>
    </w:p>
    <w:p w:rsidR="00A33D0A" w:rsidRPr="00A33D0A" w:rsidRDefault="00A33D0A" w:rsidP="00A33D0A">
      <w:pPr>
        <w:numPr>
          <w:ilvl w:val="0"/>
          <w:numId w:val="88"/>
        </w:numPr>
        <w:spacing w:after="200" w:line="276" w:lineRule="auto"/>
        <w:contextualSpacing/>
        <w:jc w:val="both"/>
        <w:rPr>
          <w:rFonts w:ascii="Arial" w:eastAsia="Times New Roman" w:hAnsi="Arial" w:cs="Arial"/>
          <w:bCs/>
          <w:noProof w:val="0"/>
          <w:lang w:val="es-ES_tradnl" w:eastAsia="es-CR"/>
        </w:rPr>
      </w:pPr>
      <w:r w:rsidRPr="00A33D0A">
        <w:rPr>
          <w:rFonts w:ascii="Arial" w:eastAsia="Times New Roman" w:hAnsi="Arial" w:cs="Arial"/>
          <w:b/>
          <w:bCs/>
          <w:noProof w:val="0"/>
          <w:lang w:val="es-ES_tradnl" w:eastAsia="es-CR"/>
        </w:rPr>
        <w:t>Notificador:</w:t>
      </w:r>
      <w:r w:rsidRPr="00A33D0A">
        <w:rPr>
          <w:rFonts w:ascii="Arial" w:eastAsia="Times New Roman" w:hAnsi="Arial" w:cs="Arial"/>
          <w:bCs/>
          <w:noProof w:val="0"/>
          <w:lang w:val="es-ES_tradnl" w:eastAsia="es-CR"/>
        </w:rPr>
        <w:t xml:space="preserve"> Persona autorizada y envestida por la administración municipal mediante resolución motivada de la alcaldía o perfil de puesto, para realizar inspecciones, elaborar actas de inspección ocular y de prevención, tiene fe pública, estarán investidos de autoridad para exigir la obligada y plena identificación de quien reciba la cedula, así como para solicitar el auxilio de otras autoridades, cuando lo necesite para cumplir sus labores.</w:t>
      </w:r>
    </w:p>
    <w:p w:rsidR="00A33D0A" w:rsidRPr="00A33D0A" w:rsidRDefault="00A33D0A" w:rsidP="00A33D0A">
      <w:pPr>
        <w:numPr>
          <w:ilvl w:val="0"/>
          <w:numId w:val="88"/>
        </w:numPr>
        <w:spacing w:after="200" w:line="276" w:lineRule="auto"/>
        <w:contextualSpacing/>
        <w:jc w:val="both"/>
        <w:rPr>
          <w:rFonts w:ascii="Arial" w:eastAsia="Times New Roman" w:hAnsi="Arial" w:cs="Arial"/>
          <w:bCs/>
          <w:noProof w:val="0"/>
          <w:lang w:val="es-ES_tradnl" w:eastAsia="es-CR"/>
        </w:rPr>
      </w:pPr>
      <w:r w:rsidRPr="00A33D0A">
        <w:rPr>
          <w:rFonts w:ascii="Arial" w:eastAsia="Times New Roman" w:hAnsi="Arial" w:cs="Arial"/>
          <w:b/>
          <w:bCs/>
          <w:noProof w:val="0"/>
          <w:lang w:val="es-ES_tradnl" w:eastAsia="es-CR"/>
        </w:rPr>
        <w:t>Pendiente:</w:t>
      </w:r>
      <w:r w:rsidRPr="00A33D0A">
        <w:rPr>
          <w:rFonts w:ascii="Arial" w:eastAsia="Times New Roman" w:hAnsi="Arial" w:cs="Arial"/>
          <w:bCs/>
          <w:noProof w:val="0"/>
          <w:lang w:val="es-ES_tradnl" w:eastAsia="es-CR"/>
        </w:rPr>
        <w:t xml:space="preserve"> declive del terreno y la inclinación, respecto a la horizontal, de una vertiente. La medición de una pendiente es expresada como un porcentaje de la tangente.</w:t>
      </w:r>
    </w:p>
    <w:p w:rsidR="00A33D0A" w:rsidRPr="00A33D0A" w:rsidRDefault="00A33D0A" w:rsidP="00A33D0A">
      <w:pPr>
        <w:numPr>
          <w:ilvl w:val="0"/>
          <w:numId w:val="88"/>
        </w:numPr>
        <w:spacing w:after="0" w:line="240" w:lineRule="auto"/>
        <w:contextualSpacing/>
        <w:jc w:val="both"/>
        <w:rPr>
          <w:rFonts w:ascii="Arial" w:eastAsia="Times New Roman" w:hAnsi="Arial" w:cs="Arial"/>
          <w:noProof w:val="0"/>
          <w:color w:val="000000" w:themeColor="text1"/>
          <w:lang w:val="es-ES_tradnl" w:eastAsia="es-ES_tradnl"/>
        </w:rPr>
      </w:pPr>
      <w:r w:rsidRPr="00A33D0A">
        <w:rPr>
          <w:rFonts w:ascii="Arial" w:eastAsia="Times New Roman" w:hAnsi="Arial" w:cs="Arial"/>
          <w:b/>
          <w:noProof w:val="0"/>
          <w:color w:val="000000" w:themeColor="text1"/>
          <w:lang w:val="es-ES_tradnl" w:eastAsia="es-ES_tradnl"/>
        </w:rPr>
        <w:t>Predio:</w:t>
      </w:r>
      <w:r w:rsidRPr="00A33D0A">
        <w:rPr>
          <w:rFonts w:ascii="Arial" w:eastAsia="Times New Roman" w:hAnsi="Arial" w:cs="Arial"/>
          <w:noProof w:val="0"/>
          <w:color w:val="000000" w:themeColor="text1"/>
          <w:lang w:val="es-ES_tradnl" w:eastAsia="es-ES_tradnl"/>
        </w:rPr>
        <w:t xml:space="preserve"> Es la porción formada por una o varias parcelas contiguas, interdependientes entre sí y que ubicado en una sola provincia, pertenece a uno o varios propietarios o poseedores.</w:t>
      </w:r>
    </w:p>
    <w:p w:rsidR="00A33D0A" w:rsidRPr="00A33D0A" w:rsidRDefault="00A33D0A" w:rsidP="00A33D0A">
      <w:pPr>
        <w:numPr>
          <w:ilvl w:val="0"/>
          <w:numId w:val="88"/>
        </w:numPr>
        <w:autoSpaceDE w:val="0"/>
        <w:autoSpaceDN w:val="0"/>
        <w:adjustRightInd w:val="0"/>
        <w:spacing w:after="0" w:line="240" w:lineRule="auto"/>
        <w:jc w:val="both"/>
        <w:rPr>
          <w:rFonts w:ascii="Arial" w:hAnsi="Arial" w:cs="Arial"/>
          <w:noProof w:val="0"/>
          <w:color w:val="000000" w:themeColor="text1"/>
        </w:rPr>
      </w:pPr>
      <w:r w:rsidRPr="00A33D0A">
        <w:rPr>
          <w:rFonts w:ascii="Arial" w:eastAsia="Calibri" w:hAnsi="Arial" w:cs="Arial"/>
          <w:b/>
          <w:noProof w:val="0"/>
          <w:color w:val="000000" w:themeColor="text1"/>
          <w:lang w:val="es-ES"/>
        </w:rPr>
        <w:t>Propietario/a:</w:t>
      </w:r>
      <w:r w:rsidRPr="00A33D0A">
        <w:rPr>
          <w:rFonts w:ascii="Arial" w:eastAsia="Calibri" w:hAnsi="Arial" w:cs="Arial"/>
          <w:noProof w:val="0"/>
          <w:color w:val="000000" w:themeColor="text1"/>
          <w:lang w:val="es-ES"/>
        </w:rPr>
        <w:t xml:space="preserve"> Persona física o jurídica que ejerce el dominio sobre bienes inmuebles mediante escritura pública.</w:t>
      </w:r>
    </w:p>
    <w:p w:rsidR="00A33D0A" w:rsidRPr="00A33D0A" w:rsidRDefault="00A33D0A" w:rsidP="00A33D0A">
      <w:pPr>
        <w:numPr>
          <w:ilvl w:val="0"/>
          <w:numId w:val="88"/>
        </w:numPr>
        <w:autoSpaceDE w:val="0"/>
        <w:autoSpaceDN w:val="0"/>
        <w:adjustRightInd w:val="0"/>
        <w:spacing w:after="0" w:line="240" w:lineRule="auto"/>
        <w:contextualSpacing/>
        <w:jc w:val="both"/>
        <w:rPr>
          <w:rFonts w:ascii="Arial" w:eastAsia="Times New Roman" w:hAnsi="Arial" w:cs="Arial"/>
          <w:noProof w:val="0"/>
          <w:color w:val="000000" w:themeColor="text1"/>
          <w:lang w:val="es-ES_tradnl" w:eastAsia="es-ES_tradnl"/>
        </w:rPr>
      </w:pPr>
      <w:r w:rsidRPr="00A33D0A">
        <w:rPr>
          <w:rFonts w:ascii="Arial" w:eastAsia="Times New Roman" w:hAnsi="Arial" w:cs="Arial"/>
          <w:b/>
          <w:bCs/>
          <w:noProof w:val="0"/>
          <w:color w:val="000000" w:themeColor="text1"/>
          <w:lang w:val="es-ES_tradnl" w:eastAsia="es-ES_tradnl"/>
        </w:rPr>
        <w:t xml:space="preserve">Plan Regulador: </w:t>
      </w:r>
      <w:r w:rsidRPr="00A33D0A">
        <w:rPr>
          <w:rFonts w:ascii="Arial" w:eastAsia="Times New Roman" w:hAnsi="Arial" w:cs="Arial"/>
          <w:noProof w:val="0"/>
          <w:color w:val="000000" w:themeColor="text1"/>
          <w:lang w:val="es-ES_tradnl" w:eastAsia="es-ES_tradnl"/>
        </w:rPr>
        <w:t>Plan Regulador del Cantón de San Pablo de Heredia.</w:t>
      </w:r>
    </w:p>
    <w:p w:rsidR="00A33D0A" w:rsidRPr="00A33D0A" w:rsidRDefault="00A33D0A" w:rsidP="00A33D0A">
      <w:pPr>
        <w:numPr>
          <w:ilvl w:val="0"/>
          <w:numId w:val="88"/>
        </w:numPr>
        <w:autoSpaceDE w:val="0"/>
        <w:autoSpaceDN w:val="0"/>
        <w:adjustRightInd w:val="0"/>
        <w:spacing w:after="0" w:line="240" w:lineRule="auto"/>
        <w:jc w:val="both"/>
        <w:rPr>
          <w:rFonts w:ascii="Arial" w:hAnsi="Arial" w:cs="Arial"/>
          <w:noProof w:val="0"/>
          <w:color w:val="000000" w:themeColor="text1"/>
        </w:rPr>
      </w:pPr>
      <w:r w:rsidRPr="00A33D0A">
        <w:rPr>
          <w:rFonts w:ascii="Arial" w:eastAsia="Calibri" w:hAnsi="Arial" w:cs="Arial"/>
          <w:b/>
          <w:noProof w:val="0"/>
          <w:color w:val="000000" w:themeColor="text1"/>
          <w:lang w:val="es-ES"/>
        </w:rPr>
        <w:t>Repello:</w:t>
      </w:r>
      <w:r w:rsidRPr="00A33D0A">
        <w:rPr>
          <w:rFonts w:ascii="Arial" w:eastAsia="Calibri" w:hAnsi="Arial" w:cs="Arial"/>
          <w:noProof w:val="0"/>
          <w:color w:val="000000" w:themeColor="text1"/>
          <w:lang w:val="es-ES"/>
        </w:rPr>
        <w:t xml:space="preserve"> Revestimiento de mortero de cemento o cualquier otro para mejorar la superficie con fines estéticos o de protección.</w:t>
      </w:r>
    </w:p>
    <w:p w:rsidR="00A33D0A" w:rsidRPr="00A33D0A" w:rsidRDefault="00A33D0A" w:rsidP="00A33D0A">
      <w:pPr>
        <w:numPr>
          <w:ilvl w:val="0"/>
          <w:numId w:val="88"/>
        </w:numPr>
        <w:autoSpaceDE w:val="0"/>
        <w:autoSpaceDN w:val="0"/>
        <w:adjustRightInd w:val="0"/>
        <w:spacing w:after="0" w:line="240" w:lineRule="auto"/>
        <w:jc w:val="both"/>
        <w:rPr>
          <w:rFonts w:ascii="Arial" w:hAnsi="Arial" w:cs="Arial"/>
          <w:noProof w:val="0"/>
          <w:color w:val="000000" w:themeColor="text1"/>
        </w:rPr>
      </w:pPr>
      <w:r w:rsidRPr="00A33D0A">
        <w:rPr>
          <w:rFonts w:ascii="Arial" w:hAnsi="Arial" w:cs="Arial"/>
          <w:b/>
          <w:bCs/>
          <w:noProof w:val="0"/>
          <w:color w:val="000000" w:themeColor="text1"/>
        </w:rPr>
        <w:t xml:space="preserve">Restauración de Aceras: </w:t>
      </w:r>
      <w:r w:rsidRPr="00A33D0A">
        <w:rPr>
          <w:rFonts w:ascii="Arial" w:hAnsi="Arial" w:cs="Arial"/>
          <w:noProof w:val="0"/>
          <w:color w:val="000000" w:themeColor="text1"/>
        </w:rPr>
        <w:t>Trabajos realizados por la Municipalidad en el cordón de caño, sub base y capa superior de las aceras y vías peatonales.</w:t>
      </w:r>
    </w:p>
    <w:p w:rsidR="00A33D0A" w:rsidRPr="00A33D0A" w:rsidRDefault="00A33D0A" w:rsidP="00A33D0A">
      <w:pPr>
        <w:numPr>
          <w:ilvl w:val="0"/>
          <w:numId w:val="88"/>
        </w:numPr>
        <w:spacing w:after="0" w:line="240" w:lineRule="auto"/>
        <w:contextualSpacing/>
        <w:jc w:val="both"/>
        <w:rPr>
          <w:rFonts w:ascii="Arial" w:eastAsia="Times New Roman" w:hAnsi="Arial" w:cs="Arial"/>
          <w:noProof w:val="0"/>
          <w:color w:val="000000" w:themeColor="text1"/>
          <w:lang w:val="es-ES_tradnl" w:eastAsia="es-ES_tradnl"/>
        </w:rPr>
      </w:pPr>
      <w:r w:rsidRPr="00A33D0A">
        <w:rPr>
          <w:rFonts w:ascii="Arial" w:eastAsia="Times New Roman" w:hAnsi="Arial" w:cs="Arial"/>
          <w:b/>
          <w:noProof w:val="0"/>
          <w:color w:val="000000" w:themeColor="text1"/>
          <w:lang w:val="es-ES_tradnl" w:eastAsia="es-ES_tradnl"/>
        </w:rPr>
        <w:t xml:space="preserve">Sub Base: </w:t>
      </w:r>
      <w:r w:rsidRPr="00A33D0A">
        <w:rPr>
          <w:rFonts w:ascii="Arial" w:eastAsia="Times New Roman" w:hAnsi="Arial" w:cs="Arial"/>
          <w:noProof w:val="0"/>
          <w:color w:val="000000" w:themeColor="text1"/>
          <w:lang w:val="es-ES_tradnl" w:eastAsia="es-ES_tradnl"/>
        </w:rPr>
        <w:t>Parte de la estructura resistente de una calle, camino o carretera, compuesta generalmente por una capa de material granular, colocado sobre la sub rasante y debajo de la base.</w:t>
      </w:r>
    </w:p>
    <w:p w:rsidR="00A33D0A" w:rsidRPr="00A33D0A" w:rsidRDefault="00A33D0A" w:rsidP="00A33D0A">
      <w:pPr>
        <w:numPr>
          <w:ilvl w:val="0"/>
          <w:numId w:val="92"/>
        </w:numPr>
        <w:spacing w:after="0" w:line="240" w:lineRule="auto"/>
        <w:jc w:val="both"/>
        <w:rPr>
          <w:rFonts w:ascii="Arial" w:eastAsia="Times New Roman" w:hAnsi="Arial" w:cs="Arial"/>
          <w:noProof w:val="0"/>
          <w:color w:val="000000" w:themeColor="text1"/>
          <w:lang w:val="es-ES" w:eastAsia="es-ES"/>
        </w:rPr>
      </w:pPr>
      <w:r w:rsidRPr="00A33D0A">
        <w:rPr>
          <w:rFonts w:ascii="Arial" w:eastAsia="Times New Roman" w:hAnsi="Arial" w:cs="Arial"/>
          <w:b/>
          <w:noProof w:val="0"/>
          <w:color w:val="000000" w:themeColor="text1"/>
          <w:lang w:val="es-ES" w:eastAsia="es-ES"/>
        </w:rPr>
        <w:t>Vía Pública:</w:t>
      </w:r>
      <w:r w:rsidRPr="00A33D0A">
        <w:rPr>
          <w:rFonts w:ascii="Arial" w:eastAsia="Times New Roman" w:hAnsi="Arial" w:cs="Arial"/>
          <w:noProof w:val="0"/>
          <w:color w:val="000000" w:themeColor="text1"/>
          <w:lang w:val="es-ES" w:eastAsia="es-ES"/>
        </w:rPr>
        <w:t xml:space="preserve"> Es todo terreno de dominio público y de uso común, que por disposición de la autoridad administrativa se destinare al libre tránsito, de conformidad con las leyes y reglamentos de planificación territorial.</w:t>
      </w:r>
    </w:p>
    <w:p w:rsidR="00A33D0A" w:rsidRPr="00A33D0A" w:rsidRDefault="00A33D0A" w:rsidP="00A33D0A">
      <w:pPr>
        <w:numPr>
          <w:ilvl w:val="0"/>
          <w:numId w:val="92"/>
        </w:numPr>
        <w:spacing w:after="200" w:line="240" w:lineRule="auto"/>
        <w:contextualSpacing/>
        <w:jc w:val="both"/>
        <w:rPr>
          <w:rFonts w:ascii="Arial" w:eastAsia="Times New Roman" w:hAnsi="Arial" w:cs="Arial"/>
          <w:noProof w:val="0"/>
          <w:color w:val="000000" w:themeColor="text1"/>
          <w:lang w:val="es-ES_tradnl" w:eastAsia="es-ES_tradnl"/>
        </w:rPr>
      </w:pPr>
      <w:r w:rsidRPr="00A33D0A">
        <w:rPr>
          <w:rFonts w:ascii="Arial" w:eastAsia="Times New Roman" w:hAnsi="Arial" w:cs="Arial"/>
          <w:b/>
          <w:bCs/>
          <w:noProof w:val="0"/>
          <w:lang w:val="es-ES_tradnl" w:eastAsia="es-CR"/>
        </w:rPr>
        <w:t>Zona Verde:</w:t>
      </w:r>
      <w:r w:rsidRPr="00A33D0A">
        <w:rPr>
          <w:rFonts w:ascii="Arial" w:eastAsia="Times New Roman" w:hAnsi="Arial" w:cs="Arial"/>
          <w:bCs/>
          <w:noProof w:val="0"/>
          <w:lang w:val="es-ES_tradnl" w:eastAsia="es-CR"/>
        </w:rPr>
        <w:t xml:space="preserve"> Áreas libres enzacatadas o arborizadas, de uso público comunal, destinadas a la recreación.</w:t>
      </w:r>
    </w:p>
    <w:p w:rsidR="00A33D0A" w:rsidRPr="00A33D0A" w:rsidRDefault="00A33D0A" w:rsidP="00A33D0A">
      <w:pPr>
        <w:spacing w:after="200" w:line="240" w:lineRule="auto"/>
        <w:ind w:left="720"/>
        <w:contextualSpacing/>
        <w:jc w:val="both"/>
        <w:rPr>
          <w:rFonts w:ascii="Arial" w:eastAsia="Times New Roman" w:hAnsi="Arial" w:cs="Arial"/>
          <w:noProof w:val="0"/>
          <w:color w:val="000000" w:themeColor="text1"/>
          <w:lang w:val="es-ES_tradnl" w:eastAsia="es-ES_tradnl"/>
        </w:rPr>
      </w:pPr>
    </w:p>
    <w:p w:rsidR="00A33D0A" w:rsidRPr="00A33D0A" w:rsidRDefault="00A33D0A" w:rsidP="00A33D0A">
      <w:pPr>
        <w:autoSpaceDE w:val="0"/>
        <w:autoSpaceDN w:val="0"/>
        <w:adjustRightInd w:val="0"/>
        <w:jc w:val="both"/>
        <w:rPr>
          <w:rFonts w:ascii="Arial" w:hAnsi="Arial" w:cs="Arial"/>
          <w:noProof w:val="0"/>
          <w:color w:val="000000" w:themeColor="text1"/>
        </w:rPr>
      </w:pPr>
      <w:r w:rsidRPr="00A33D0A">
        <w:rPr>
          <w:rFonts w:ascii="Arial" w:hAnsi="Arial" w:cs="Arial"/>
          <w:b/>
          <w:noProof w:val="0"/>
          <w:color w:val="000000" w:themeColor="text1"/>
        </w:rPr>
        <w:t xml:space="preserve">Artículo  4° - </w:t>
      </w:r>
      <w:r w:rsidRPr="00A33D0A">
        <w:rPr>
          <w:rFonts w:ascii="Arial" w:hAnsi="Arial" w:cs="Arial"/>
          <w:b/>
          <w:bCs/>
          <w:noProof w:val="0"/>
          <w:color w:val="000000" w:themeColor="text1"/>
        </w:rPr>
        <w:t xml:space="preserve">Deberes y obligaciones: </w:t>
      </w:r>
      <w:r w:rsidRPr="00A33D0A">
        <w:rPr>
          <w:rFonts w:ascii="Arial" w:hAnsi="Arial" w:cs="Arial"/>
          <w:noProof w:val="0"/>
          <w:color w:val="000000" w:themeColor="text1"/>
        </w:rPr>
        <w:t>Son deberes de los contribuyentes, los establecidos en el artículo N° 84 del Código, sin perjuicio de la licencia municipal y el alineamiento respectivo.</w:t>
      </w:r>
    </w:p>
    <w:p w:rsidR="00A33D0A" w:rsidRPr="00A33D0A" w:rsidRDefault="00A33D0A" w:rsidP="00A33D0A">
      <w:pPr>
        <w:spacing w:before="100" w:beforeAutospacing="1" w:after="119" w:line="240" w:lineRule="auto"/>
        <w:jc w:val="both"/>
        <w:rPr>
          <w:rFonts w:ascii="Arial" w:eastAsia="Times New Roman" w:hAnsi="Arial" w:cs="Arial"/>
          <w:b/>
          <w:noProof w:val="0"/>
          <w:color w:val="000000" w:themeColor="text1"/>
          <w:lang w:val="es-ES" w:eastAsia="es-ES"/>
        </w:rPr>
      </w:pPr>
      <w:r w:rsidRPr="00A33D0A">
        <w:rPr>
          <w:rFonts w:ascii="Arial" w:eastAsia="Times New Roman" w:hAnsi="Arial" w:cs="Arial"/>
          <w:b/>
          <w:noProof w:val="0"/>
          <w:color w:val="000000" w:themeColor="text1"/>
          <w:lang w:val="es-ES" w:eastAsia="es-ES"/>
        </w:rPr>
        <w:t xml:space="preserve">Artículo 5° - </w:t>
      </w:r>
      <w:r w:rsidRPr="00A33D0A">
        <w:rPr>
          <w:rFonts w:ascii="Arial" w:eastAsia="Times New Roman" w:hAnsi="Arial" w:cs="Arial"/>
          <w:b/>
          <w:bCs/>
          <w:noProof w:val="0"/>
          <w:color w:val="000000" w:themeColor="text1"/>
          <w:lang w:val="es-ES" w:eastAsia="es-ES"/>
        </w:rPr>
        <w:t xml:space="preserve">Incumplimiento de deberes: </w:t>
      </w:r>
      <w:r w:rsidRPr="00A33D0A">
        <w:rPr>
          <w:rFonts w:ascii="Arial" w:eastAsia="Times New Roman" w:hAnsi="Arial" w:cs="Arial"/>
          <w:noProof w:val="0"/>
          <w:color w:val="000000" w:themeColor="text1"/>
          <w:lang w:val="es-ES" w:eastAsia="es-ES"/>
        </w:rPr>
        <w:t>Cualquier incumplimiento a los deberes y obligaciones establecidos en el Artículo N° 84 del Código, acarreará la imposición, por parte de la Municipalidad, de las multas contenidas en los artículos 85, 85 bis y 85 ter, del Código, mediante los procedimientos indicados en este Reglamento.</w:t>
      </w:r>
    </w:p>
    <w:p w:rsidR="00A33D0A" w:rsidRPr="00A33D0A" w:rsidRDefault="00A33D0A" w:rsidP="00A33D0A">
      <w:pPr>
        <w:spacing w:before="100" w:beforeAutospacing="1" w:after="119" w:line="240" w:lineRule="auto"/>
        <w:jc w:val="both"/>
        <w:rPr>
          <w:rFonts w:ascii="Arial" w:eastAsia="Times New Roman" w:hAnsi="Arial" w:cs="Arial"/>
          <w:noProof w:val="0"/>
          <w:color w:val="000000" w:themeColor="text1"/>
          <w:lang w:val="es-ES" w:eastAsia="es-ES"/>
        </w:rPr>
      </w:pPr>
      <w:r w:rsidRPr="00A33D0A">
        <w:rPr>
          <w:rFonts w:ascii="Arial" w:eastAsia="Times New Roman" w:hAnsi="Arial" w:cs="Arial"/>
          <w:b/>
          <w:bCs/>
          <w:noProof w:val="0"/>
          <w:color w:val="000000" w:themeColor="text1"/>
          <w:lang w:val="es-ES" w:eastAsia="es-ES"/>
        </w:rPr>
        <w:t xml:space="preserve">Artículo 6°: </w:t>
      </w:r>
      <w:r w:rsidRPr="00A33D0A">
        <w:rPr>
          <w:rFonts w:ascii="Arial" w:eastAsia="Times New Roman" w:hAnsi="Arial" w:cs="Arial"/>
          <w:noProof w:val="0"/>
          <w:color w:val="000000" w:themeColor="text1"/>
          <w:lang w:val="es-ES" w:eastAsia="es-ES"/>
        </w:rPr>
        <w:t>Son deberes de los propietarios o poseedores de bienes inmuebles ubicados en el Cantón:</w:t>
      </w:r>
    </w:p>
    <w:p w:rsidR="00A33D0A" w:rsidRPr="00A33D0A" w:rsidRDefault="00A33D0A" w:rsidP="00A33D0A">
      <w:pPr>
        <w:numPr>
          <w:ilvl w:val="0"/>
          <w:numId w:val="87"/>
        </w:numPr>
        <w:spacing w:before="100" w:beforeAutospacing="1" w:after="100" w:afterAutospacing="1" w:line="240" w:lineRule="auto"/>
        <w:ind w:left="714" w:hanging="357"/>
        <w:jc w:val="both"/>
        <w:rPr>
          <w:rFonts w:ascii="Arial" w:hAnsi="Arial" w:cs="Arial"/>
          <w:noProof w:val="0"/>
          <w:color w:val="000000" w:themeColor="text1"/>
        </w:rPr>
      </w:pPr>
      <w:r w:rsidRPr="00A33D0A">
        <w:rPr>
          <w:rFonts w:ascii="Arial" w:hAnsi="Arial" w:cs="Arial"/>
          <w:noProof w:val="0"/>
          <w:color w:val="000000" w:themeColor="text1"/>
        </w:rPr>
        <w:t xml:space="preserve">Limpiar la vegetación a orillas de las vías públicas y recortar la que perjudique o dificulte el paso de personas. </w:t>
      </w:r>
    </w:p>
    <w:p w:rsidR="00A33D0A" w:rsidRPr="00A33D0A" w:rsidRDefault="00A33D0A" w:rsidP="00A33D0A">
      <w:pPr>
        <w:numPr>
          <w:ilvl w:val="0"/>
          <w:numId w:val="87"/>
        </w:numPr>
        <w:spacing w:before="100" w:beforeAutospacing="1" w:after="100" w:afterAutospacing="1" w:line="240" w:lineRule="auto"/>
        <w:ind w:left="714" w:hanging="357"/>
        <w:jc w:val="both"/>
        <w:rPr>
          <w:rFonts w:ascii="Arial" w:hAnsi="Arial" w:cs="Arial"/>
          <w:noProof w:val="0"/>
          <w:color w:val="000000" w:themeColor="text1"/>
        </w:rPr>
      </w:pPr>
      <w:r w:rsidRPr="00A33D0A">
        <w:rPr>
          <w:rFonts w:ascii="Arial" w:hAnsi="Arial" w:cs="Arial"/>
          <w:noProof w:val="0"/>
          <w:color w:val="000000" w:themeColor="text1"/>
        </w:rPr>
        <w:t xml:space="preserve">Construir cercas y limpiar los lotes sin construir. </w:t>
      </w:r>
    </w:p>
    <w:p w:rsidR="00A33D0A" w:rsidRPr="00A33D0A" w:rsidRDefault="00A33D0A" w:rsidP="00A33D0A">
      <w:pPr>
        <w:numPr>
          <w:ilvl w:val="0"/>
          <w:numId w:val="87"/>
        </w:numPr>
        <w:spacing w:before="100" w:beforeAutospacing="1" w:after="100" w:afterAutospacing="1" w:line="240" w:lineRule="auto"/>
        <w:ind w:left="714" w:hanging="357"/>
        <w:jc w:val="both"/>
        <w:rPr>
          <w:rFonts w:ascii="Arial" w:hAnsi="Arial" w:cs="Arial"/>
          <w:noProof w:val="0"/>
          <w:color w:val="000000" w:themeColor="text1"/>
        </w:rPr>
      </w:pPr>
      <w:r w:rsidRPr="00A33D0A">
        <w:rPr>
          <w:rFonts w:ascii="Arial" w:hAnsi="Arial" w:cs="Arial"/>
          <w:noProof w:val="0"/>
          <w:color w:val="000000" w:themeColor="text1"/>
        </w:rPr>
        <w:t xml:space="preserve">Remover de las aceras y vías públicas los objetos abandonados. </w:t>
      </w:r>
    </w:p>
    <w:p w:rsidR="00A33D0A" w:rsidRPr="00A33D0A" w:rsidRDefault="00A33D0A" w:rsidP="00A33D0A">
      <w:pPr>
        <w:numPr>
          <w:ilvl w:val="0"/>
          <w:numId w:val="87"/>
        </w:numPr>
        <w:spacing w:before="100" w:beforeAutospacing="1" w:after="100" w:afterAutospacing="1" w:line="240" w:lineRule="auto"/>
        <w:ind w:left="714" w:hanging="357"/>
        <w:jc w:val="both"/>
        <w:rPr>
          <w:rFonts w:ascii="Arial" w:hAnsi="Arial" w:cs="Arial"/>
          <w:noProof w:val="0"/>
          <w:color w:val="000000" w:themeColor="text1"/>
        </w:rPr>
      </w:pPr>
      <w:r w:rsidRPr="00A33D0A">
        <w:rPr>
          <w:rFonts w:ascii="Arial" w:hAnsi="Arial" w:cs="Arial"/>
          <w:noProof w:val="0"/>
          <w:color w:val="000000" w:themeColor="text1"/>
        </w:rPr>
        <w:t>Construir aceras y darles mantenimiento.</w:t>
      </w:r>
    </w:p>
    <w:p w:rsidR="00A33D0A" w:rsidRPr="00A33D0A" w:rsidRDefault="00A33D0A" w:rsidP="00A33D0A">
      <w:pPr>
        <w:numPr>
          <w:ilvl w:val="0"/>
          <w:numId w:val="87"/>
        </w:numPr>
        <w:spacing w:before="100" w:beforeAutospacing="1" w:after="100" w:afterAutospacing="1" w:line="240" w:lineRule="auto"/>
        <w:ind w:left="714" w:hanging="357"/>
        <w:jc w:val="both"/>
        <w:rPr>
          <w:rFonts w:ascii="Arial" w:hAnsi="Arial" w:cs="Arial"/>
          <w:noProof w:val="0"/>
          <w:color w:val="000000" w:themeColor="text1"/>
        </w:rPr>
      </w:pPr>
      <w:r w:rsidRPr="00A33D0A">
        <w:rPr>
          <w:rFonts w:ascii="Arial" w:hAnsi="Arial" w:cs="Arial"/>
          <w:noProof w:val="0"/>
          <w:color w:val="000000" w:themeColor="text1"/>
        </w:rPr>
        <w:t xml:space="preserve">Instalar bajantes y canoas para recoger las aguas pluviales de las edificaciones, cuyas paredes externas colinden inmediatamente con la vía pública. </w:t>
      </w:r>
    </w:p>
    <w:p w:rsidR="00A33D0A" w:rsidRPr="00A33D0A" w:rsidRDefault="00A33D0A" w:rsidP="00A33D0A">
      <w:pPr>
        <w:numPr>
          <w:ilvl w:val="0"/>
          <w:numId w:val="87"/>
        </w:numPr>
        <w:spacing w:before="100" w:beforeAutospacing="1" w:after="100" w:afterAutospacing="1" w:line="240" w:lineRule="auto"/>
        <w:ind w:left="714" w:hanging="357"/>
        <w:jc w:val="both"/>
        <w:rPr>
          <w:rFonts w:ascii="Arial" w:hAnsi="Arial" w:cs="Arial"/>
          <w:noProof w:val="0"/>
          <w:color w:val="000000" w:themeColor="text1"/>
        </w:rPr>
      </w:pPr>
      <w:r w:rsidRPr="00A33D0A">
        <w:rPr>
          <w:rFonts w:ascii="Arial" w:hAnsi="Arial" w:cs="Arial"/>
          <w:noProof w:val="0"/>
          <w:color w:val="000000" w:themeColor="text1"/>
        </w:rPr>
        <w:lastRenderedPageBreak/>
        <w:t>Garantizar adecuadamente la seguridad, la limpieza y el mantenimiento de las propiedades cuando se afecten las vías y propiedades públicas o a terceros en relación con ellas.</w:t>
      </w:r>
    </w:p>
    <w:p w:rsidR="00A33D0A" w:rsidRPr="00A33D0A" w:rsidRDefault="00A33D0A" w:rsidP="00A33D0A">
      <w:pPr>
        <w:numPr>
          <w:ilvl w:val="0"/>
          <w:numId w:val="87"/>
        </w:numPr>
        <w:spacing w:before="100" w:beforeAutospacing="1" w:after="100" w:afterAutospacing="1" w:line="240" w:lineRule="auto"/>
        <w:ind w:left="714" w:hanging="357"/>
        <w:jc w:val="both"/>
        <w:rPr>
          <w:rFonts w:ascii="Arial" w:hAnsi="Arial" w:cs="Arial"/>
          <w:noProof w:val="0"/>
          <w:color w:val="000000" w:themeColor="text1"/>
        </w:rPr>
      </w:pPr>
      <w:r w:rsidRPr="00A33D0A">
        <w:rPr>
          <w:rFonts w:ascii="Arial" w:hAnsi="Arial" w:cs="Arial"/>
          <w:noProof w:val="0"/>
          <w:color w:val="000000" w:themeColor="text1"/>
        </w:rPr>
        <w:t xml:space="preserve">Deberá construir muros de retención en el límite frontal de la propiedad donde por las condiciones de los niveles y la topografía del terreno que generen afectaciones a la vía pública o a los peatones. </w:t>
      </w:r>
    </w:p>
    <w:p w:rsidR="00A33D0A" w:rsidRPr="00A33D0A" w:rsidRDefault="00A33D0A" w:rsidP="00A33D0A">
      <w:pPr>
        <w:numPr>
          <w:ilvl w:val="0"/>
          <w:numId w:val="87"/>
        </w:numPr>
        <w:spacing w:before="100" w:beforeAutospacing="1" w:after="100" w:afterAutospacing="1" w:line="240" w:lineRule="auto"/>
        <w:ind w:left="714" w:hanging="357"/>
        <w:jc w:val="both"/>
        <w:rPr>
          <w:rFonts w:ascii="Arial" w:hAnsi="Arial" w:cs="Arial"/>
          <w:noProof w:val="0"/>
          <w:color w:val="000000" w:themeColor="text1"/>
        </w:rPr>
      </w:pPr>
      <w:r w:rsidRPr="00A33D0A">
        <w:rPr>
          <w:rFonts w:ascii="Arial" w:hAnsi="Arial" w:cs="Arial"/>
          <w:noProof w:val="0"/>
          <w:color w:val="000000" w:themeColor="text1"/>
        </w:rPr>
        <w:t xml:space="preserve">Separar, recolectar o acumular para el transporte y la disposición final de los residuos provenientes de las actividades personales, familiares, públicas, comunales o provenientes de operaciones agrícolas, ganaderas, industriales, comerciales o turísticas, sólo mediante los sistemas de disposición final aprobados por la Dirección de Protección al Ambiente Humano del Ministerio de Salud y cumpliendo con las disposiciones que dicta la Ley N° 8839 sobre la Gestión Integral de Residuos. </w:t>
      </w:r>
    </w:p>
    <w:p w:rsidR="00A33D0A" w:rsidRPr="00A33D0A" w:rsidRDefault="00A33D0A" w:rsidP="00A33D0A">
      <w:pPr>
        <w:numPr>
          <w:ilvl w:val="0"/>
          <w:numId w:val="87"/>
        </w:numPr>
        <w:spacing w:before="100" w:beforeAutospacing="1" w:after="100" w:afterAutospacing="1" w:line="240" w:lineRule="auto"/>
        <w:ind w:left="714" w:hanging="357"/>
        <w:jc w:val="both"/>
        <w:rPr>
          <w:rFonts w:ascii="Arial" w:hAnsi="Arial" w:cs="Arial"/>
          <w:noProof w:val="0"/>
          <w:color w:val="000000" w:themeColor="text1"/>
        </w:rPr>
      </w:pPr>
      <w:r w:rsidRPr="00A33D0A">
        <w:rPr>
          <w:rFonts w:ascii="Arial" w:hAnsi="Arial" w:cs="Arial"/>
          <w:noProof w:val="0"/>
          <w:color w:val="000000" w:themeColor="text1"/>
        </w:rPr>
        <w:t xml:space="preserve">Contar con un sistema de separación, recolección, acumulación y disposición final de residuos aprobados por la Dirección de Protección al Ambiente Humano del Ministerio de Salud, en las empresas agrícolas, ganaderas, industriales, comerciales y/o turísticas, cuando el servicio público de disposición de residuos es insuficiente o inexistente, o si por la naturaleza o el volumen de desechos, éste no es aceptable sanitariamente. </w:t>
      </w:r>
    </w:p>
    <w:p w:rsidR="00A33D0A" w:rsidRPr="00A33D0A" w:rsidRDefault="00A33D0A" w:rsidP="00A33D0A">
      <w:pPr>
        <w:numPr>
          <w:ilvl w:val="0"/>
          <w:numId w:val="87"/>
        </w:numPr>
        <w:spacing w:before="100" w:beforeAutospacing="1" w:after="100" w:afterAutospacing="1" w:line="240" w:lineRule="auto"/>
        <w:ind w:left="714" w:hanging="357"/>
        <w:jc w:val="both"/>
        <w:rPr>
          <w:rFonts w:ascii="Arial" w:hAnsi="Arial" w:cs="Arial"/>
          <w:noProof w:val="0"/>
          <w:color w:val="000000" w:themeColor="text1"/>
        </w:rPr>
      </w:pPr>
      <w:r w:rsidRPr="00A33D0A">
        <w:rPr>
          <w:rFonts w:ascii="Arial" w:hAnsi="Arial" w:cs="Arial"/>
          <w:noProof w:val="0"/>
          <w:color w:val="000000" w:themeColor="text1"/>
        </w:rPr>
        <w:t xml:space="preserve">Abstenerse de obstaculizar el paso por las aceras con gradas o rampas de acceso a viviendas, retenes, cadenas, rótulos, materiales de construcción o artefactos de seguridad en entradas de garajes. Cuando por urgencia o imposibilidad de espacio físico deben colocarse materiales de construcción en las aceras, deberá utilizarse equipos adecuados de depósito. La Municipalidad podrá adquirirlos para arrendarlos a los munícipes. </w:t>
      </w:r>
    </w:p>
    <w:p w:rsidR="00A33D0A" w:rsidRPr="00A33D0A" w:rsidRDefault="00A33D0A" w:rsidP="00A33D0A">
      <w:pPr>
        <w:numPr>
          <w:ilvl w:val="0"/>
          <w:numId w:val="87"/>
        </w:numPr>
        <w:spacing w:before="100" w:beforeAutospacing="1" w:after="100" w:afterAutospacing="1" w:line="240" w:lineRule="auto"/>
        <w:ind w:left="714" w:hanging="357"/>
        <w:jc w:val="both"/>
        <w:rPr>
          <w:rFonts w:ascii="Arial" w:hAnsi="Arial" w:cs="Arial"/>
          <w:noProof w:val="0"/>
          <w:color w:val="000000" w:themeColor="text1"/>
        </w:rPr>
      </w:pPr>
      <w:r w:rsidRPr="00A33D0A">
        <w:rPr>
          <w:rFonts w:ascii="Arial" w:hAnsi="Arial" w:cs="Arial"/>
          <w:noProof w:val="0"/>
          <w:color w:val="000000" w:themeColor="text1"/>
        </w:rPr>
        <w:t xml:space="preserve">Ejecutar las obras de conservación de las fachadas de casas o edificios visibles desde la vía pública cuando, por motivos de interés turístico, arqueológico o histórico el municipio lo exija. </w:t>
      </w:r>
    </w:p>
    <w:p w:rsidR="00A33D0A" w:rsidRPr="00A33D0A" w:rsidRDefault="00A33D0A" w:rsidP="00A33D0A">
      <w:pPr>
        <w:numPr>
          <w:ilvl w:val="0"/>
          <w:numId w:val="87"/>
        </w:numPr>
        <w:spacing w:before="100" w:beforeAutospacing="1" w:after="100" w:afterAutospacing="1" w:line="240" w:lineRule="auto"/>
        <w:ind w:left="714" w:hanging="357"/>
        <w:jc w:val="both"/>
        <w:rPr>
          <w:rFonts w:ascii="Arial" w:hAnsi="Arial" w:cs="Arial"/>
          <w:noProof w:val="0"/>
          <w:color w:val="000000" w:themeColor="text1"/>
        </w:rPr>
      </w:pPr>
      <w:r w:rsidRPr="00A33D0A">
        <w:rPr>
          <w:rFonts w:ascii="Arial" w:hAnsi="Arial" w:cs="Arial"/>
          <w:noProof w:val="0"/>
          <w:color w:val="000000" w:themeColor="text1"/>
        </w:rPr>
        <w:t>Garantizar adecuadamente la seguridad, limpieza y el mantenimiento de las propiedades cuando se afecten las vías y propiedades públicas o a terceros en relación con ellas. Cuando en una propiedad exista una edificación inhabitable que arriesgue la vida, el patrimonio o la integridad física de terceros o cuyo estado de abandono favorezca la realización de actos delictivos y favorezca la permanencia o criadero de animales silvestres o domésticos, la Municipalidad podrá formular la denuncia ante las autoridades correspondientes y colaborar con ellas en el cumplimiento de la ley.</w:t>
      </w:r>
    </w:p>
    <w:p w:rsidR="00A33D0A" w:rsidRPr="00A33D0A" w:rsidRDefault="00A33D0A" w:rsidP="00A33D0A">
      <w:pPr>
        <w:numPr>
          <w:ilvl w:val="0"/>
          <w:numId w:val="87"/>
        </w:numPr>
        <w:spacing w:before="100" w:beforeAutospacing="1" w:after="100" w:afterAutospacing="1" w:line="240" w:lineRule="auto"/>
        <w:ind w:left="714" w:hanging="357"/>
        <w:jc w:val="both"/>
        <w:rPr>
          <w:rFonts w:ascii="Arial" w:hAnsi="Arial" w:cs="Arial"/>
          <w:noProof w:val="0"/>
          <w:color w:val="000000" w:themeColor="text1"/>
        </w:rPr>
      </w:pPr>
      <w:r w:rsidRPr="00A33D0A">
        <w:rPr>
          <w:rFonts w:ascii="Arial" w:hAnsi="Arial" w:cs="Arial"/>
          <w:noProof w:val="0"/>
          <w:color w:val="000000" w:themeColor="text1"/>
        </w:rPr>
        <w:t>Cuando la obra sea realizada por alguna empresa de servicios públicos y para el cumplimiento de sus fines, sin importar su identidad, finalidad o tipo de la obra, la misma deberá de cumplir con todos los requisitos técnicos y de seguridad aquí estipulado, por lo que la institución deberá coordinar conforme al artículo N° 6 del Código, la acción que se va a realizar.</w:t>
      </w:r>
    </w:p>
    <w:p w:rsidR="00A33D0A" w:rsidRPr="00A33D0A" w:rsidRDefault="00A33D0A" w:rsidP="00A33D0A">
      <w:pPr>
        <w:numPr>
          <w:ilvl w:val="0"/>
          <w:numId w:val="87"/>
        </w:numPr>
        <w:spacing w:before="100" w:beforeAutospacing="1" w:after="100" w:afterAutospacing="1" w:line="240" w:lineRule="auto"/>
        <w:ind w:left="714" w:hanging="357"/>
        <w:jc w:val="both"/>
        <w:rPr>
          <w:rFonts w:ascii="Arial" w:hAnsi="Arial" w:cs="Arial"/>
          <w:noProof w:val="0"/>
          <w:color w:val="000000" w:themeColor="text1"/>
        </w:rPr>
      </w:pPr>
      <w:r w:rsidRPr="00A33D0A">
        <w:rPr>
          <w:rFonts w:ascii="Arial" w:hAnsi="Arial" w:cs="Arial"/>
          <w:noProof w:val="0"/>
          <w:color w:val="000000" w:themeColor="text1"/>
        </w:rPr>
        <w:t>La Municipalidad deberá velar de oficio por el cumplimiento de las disposiciones de este Reglamento, iniciando el procedimiento sancionador en aquellos casos en los cuales detecte a un infractor, para lo cual deberá cumplir con la garantía constitucional del debido proceso.</w:t>
      </w:r>
    </w:p>
    <w:p w:rsidR="00A33D0A" w:rsidRPr="00A33D0A" w:rsidRDefault="00A33D0A" w:rsidP="00A33D0A">
      <w:pPr>
        <w:autoSpaceDE w:val="0"/>
        <w:autoSpaceDN w:val="0"/>
        <w:adjustRightInd w:val="0"/>
        <w:jc w:val="both"/>
        <w:rPr>
          <w:rFonts w:ascii="Arial" w:hAnsi="Arial" w:cs="Arial"/>
          <w:noProof w:val="0"/>
          <w:color w:val="000000" w:themeColor="text1"/>
        </w:rPr>
      </w:pPr>
      <w:r w:rsidRPr="00A33D0A">
        <w:rPr>
          <w:rFonts w:ascii="Arial" w:hAnsi="Arial" w:cs="Arial"/>
          <w:noProof w:val="0"/>
          <w:color w:val="000000" w:themeColor="text1"/>
        </w:rPr>
        <w:t xml:space="preserve">Corresponde al Departamento de Infraestructura Pública e Infraestructura Privada de la Municipalidad atender, gestionar y dar seguimiento al presente Reglamento, así como a las quejas de los usuarios en relación a lo dispuesto en éste, para lo cual, deberá coordinar con las dependencias correspondientes.  </w:t>
      </w:r>
    </w:p>
    <w:p w:rsidR="00A33D0A" w:rsidRPr="00A33D0A" w:rsidRDefault="00A33D0A" w:rsidP="00A33D0A">
      <w:pPr>
        <w:spacing w:before="100" w:beforeAutospacing="1" w:after="100" w:afterAutospacing="1"/>
        <w:jc w:val="both"/>
        <w:rPr>
          <w:rFonts w:ascii="Arial" w:hAnsi="Arial" w:cs="Arial"/>
          <w:noProof w:val="0"/>
          <w:color w:val="000000" w:themeColor="text1"/>
        </w:rPr>
      </w:pPr>
      <w:r w:rsidRPr="00A33D0A">
        <w:rPr>
          <w:rFonts w:ascii="Arial" w:hAnsi="Arial" w:cs="Arial"/>
          <w:b/>
          <w:bCs/>
          <w:noProof w:val="0"/>
          <w:color w:val="000000" w:themeColor="text1"/>
        </w:rPr>
        <w:lastRenderedPageBreak/>
        <w:t xml:space="preserve">Artículo 7°: </w:t>
      </w:r>
      <w:r w:rsidRPr="00A33D0A">
        <w:rPr>
          <w:rFonts w:ascii="Arial" w:hAnsi="Arial" w:cs="Arial"/>
          <w:noProof w:val="0"/>
          <w:color w:val="000000" w:themeColor="text1"/>
        </w:rPr>
        <w:t>La Municipalidad cobrará tarifas, cuando tenga que prestar servicios a los propietarios de bienes inmuebles que omitan el cumplimiento de los deberes indicados en el artículo anterior.</w:t>
      </w:r>
    </w:p>
    <w:p w:rsidR="00A33D0A" w:rsidRPr="00A33D0A" w:rsidRDefault="00A33D0A" w:rsidP="00A33D0A">
      <w:pPr>
        <w:jc w:val="both"/>
        <w:rPr>
          <w:rFonts w:ascii="Arial" w:hAnsi="Arial" w:cs="Arial"/>
          <w:noProof w:val="0"/>
        </w:rPr>
      </w:pPr>
      <w:r w:rsidRPr="00A33D0A">
        <w:rPr>
          <w:rFonts w:ascii="Arial" w:hAnsi="Arial" w:cs="Arial"/>
          <w:b/>
          <w:bCs/>
          <w:noProof w:val="0"/>
        </w:rPr>
        <w:t xml:space="preserve">Artículo 8°: </w:t>
      </w:r>
      <w:r w:rsidRPr="00A33D0A">
        <w:rPr>
          <w:rFonts w:ascii="Arial" w:hAnsi="Arial" w:cs="Arial"/>
          <w:noProof w:val="0"/>
        </w:rPr>
        <w:t>De previo a la efectiva prestación del servicio respectivo, la Municipalidad notificará al propietario correspondiente del inmueble de acuerdo a los plazos establecidos en el presente reglamento, para que proceda por su cuenta a cumplir con su obligación legal.</w:t>
      </w:r>
    </w:p>
    <w:p w:rsidR="00A33D0A" w:rsidRPr="00A33D0A" w:rsidRDefault="00A33D0A" w:rsidP="00A33D0A">
      <w:pPr>
        <w:spacing w:after="0" w:line="240" w:lineRule="auto"/>
        <w:jc w:val="both"/>
        <w:rPr>
          <w:rFonts w:ascii="Arial" w:eastAsia="Times New Roman" w:hAnsi="Arial" w:cs="Arial"/>
          <w:noProof w:val="0"/>
          <w:lang w:val="es-ES_tradnl" w:eastAsia="es-ES_tradnl"/>
        </w:rPr>
      </w:pPr>
      <w:r w:rsidRPr="00A33D0A">
        <w:rPr>
          <w:rFonts w:ascii="Arial" w:eastAsia="Times New Roman" w:hAnsi="Arial" w:cs="Arial"/>
          <w:b/>
          <w:bCs/>
          <w:noProof w:val="0"/>
          <w:lang w:val="es-ES_tradnl" w:eastAsia="es-ES_tradnl"/>
        </w:rPr>
        <w:t xml:space="preserve">Artículo 9°: </w:t>
      </w:r>
      <w:r w:rsidRPr="00A33D0A">
        <w:rPr>
          <w:rFonts w:ascii="Arial" w:eastAsia="Times New Roman" w:hAnsi="Arial" w:cs="Arial"/>
          <w:noProof w:val="0"/>
          <w:lang w:val="es-ES_tradnl" w:eastAsia="es-ES_tradnl"/>
        </w:rPr>
        <w:t>El Concejo Municipal fijará los precios que se deberán cobrar por los servicios que preste u obras que realice la Municipalidad. El acuerdo que los establezca deberá ser publicado en el Diario Oficial “La Gaceta”. Los precios serán actualizados anualmente.</w:t>
      </w:r>
    </w:p>
    <w:p w:rsidR="00A33D0A" w:rsidRPr="00A33D0A" w:rsidRDefault="00A33D0A" w:rsidP="00A33D0A">
      <w:pPr>
        <w:spacing w:after="0" w:line="240" w:lineRule="auto"/>
        <w:rPr>
          <w:rFonts w:ascii="Arial" w:eastAsia="Times New Roman" w:hAnsi="Arial" w:cs="Arial"/>
          <w:b/>
          <w:bCs/>
          <w:noProof w:val="0"/>
          <w:lang w:val="es-ES_tradnl" w:eastAsia="es-ES_tradnl"/>
        </w:rPr>
      </w:pPr>
    </w:p>
    <w:p w:rsidR="00A33D0A" w:rsidRPr="00A33D0A" w:rsidRDefault="00A33D0A" w:rsidP="00A33D0A">
      <w:pPr>
        <w:spacing w:after="0" w:line="240" w:lineRule="auto"/>
        <w:jc w:val="center"/>
        <w:rPr>
          <w:rFonts w:ascii="Arial" w:eastAsia="Times New Roman" w:hAnsi="Arial" w:cs="Arial"/>
          <w:b/>
          <w:bCs/>
          <w:noProof w:val="0"/>
          <w:lang w:val="es-ES_tradnl" w:eastAsia="es-ES_tradnl"/>
        </w:rPr>
      </w:pPr>
      <w:r w:rsidRPr="00A33D0A">
        <w:rPr>
          <w:rFonts w:ascii="Arial" w:eastAsia="Times New Roman" w:hAnsi="Arial" w:cs="Arial"/>
          <w:b/>
          <w:bCs/>
          <w:noProof w:val="0"/>
          <w:lang w:val="es-ES_tradnl" w:eastAsia="es-ES_tradnl"/>
        </w:rPr>
        <w:t>CAPITULO II</w:t>
      </w:r>
    </w:p>
    <w:p w:rsidR="00A33D0A" w:rsidRPr="00A33D0A" w:rsidRDefault="00A33D0A" w:rsidP="00A33D0A">
      <w:pPr>
        <w:spacing w:after="0" w:line="240" w:lineRule="auto"/>
        <w:jc w:val="center"/>
        <w:rPr>
          <w:rFonts w:ascii="Arial" w:eastAsia="Times New Roman" w:hAnsi="Arial" w:cs="Arial"/>
          <w:b/>
          <w:bCs/>
          <w:noProof w:val="0"/>
          <w:lang w:val="es-ES_tradnl" w:eastAsia="es-ES_tradnl"/>
        </w:rPr>
      </w:pPr>
      <w:r w:rsidRPr="00A33D0A">
        <w:rPr>
          <w:rFonts w:ascii="Arial" w:eastAsia="Times New Roman" w:hAnsi="Arial" w:cs="Arial"/>
          <w:b/>
          <w:bCs/>
          <w:noProof w:val="0"/>
          <w:lang w:val="es-ES_tradnl" w:eastAsia="es-CR"/>
        </w:rPr>
        <w:t>Limpieza de predios y t</w:t>
      </w:r>
      <w:r w:rsidRPr="00A33D0A">
        <w:rPr>
          <w:rFonts w:ascii="Arial" w:eastAsia="Times New Roman" w:hAnsi="Arial" w:cs="Arial"/>
          <w:b/>
          <w:bCs/>
          <w:noProof w:val="0"/>
          <w:lang w:val="es-ES_tradnl" w:eastAsia="es-ES_tradnl"/>
        </w:rPr>
        <w:t>arifas por servicios prestados</w:t>
      </w:r>
    </w:p>
    <w:p w:rsidR="00A33D0A" w:rsidRPr="00A33D0A" w:rsidRDefault="00A33D0A" w:rsidP="00A33D0A">
      <w:pPr>
        <w:spacing w:after="0" w:line="240" w:lineRule="auto"/>
        <w:jc w:val="center"/>
        <w:rPr>
          <w:rFonts w:ascii="Arial" w:eastAsia="Times New Roman" w:hAnsi="Arial" w:cs="Arial"/>
          <w:noProof w:val="0"/>
          <w:lang w:val="es-ES_tradnl" w:eastAsia="es-ES_tradnl"/>
        </w:rPr>
      </w:pPr>
    </w:p>
    <w:p w:rsidR="00A33D0A" w:rsidRPr="00A33D0A" w:rsidRDefault="00A33D0A" w:rsidP="00A33D0A">
      <w:pPr>
        <w:jc w:val="both"/>
        <w:rPr>
          <w:rFonts w:ascii="Arial" w:hAnsi="Arial" w:cs="Arial"/>
          <w:noProof w:val="0"/>
          <w:color w:val="000000" w:themeColor="text1"/>
          <w:lang w:eastAsia="es-CR"/>
        </w:rPr>
      </w:pPr>
      <w:r w:rsidRPr="00A33D0A">
        <w:rPr>
          <w:rFonts w:ascii="Arial" w:hAnsi="Arial" w:cs="Arial"/>
          <w:b/>
          <w:noProof w:val="0"/>
          <w:color w:val="000000" w:themeColor="text1"/>
          <w:lang w:eastAsia="es-CR"/>
        </w:rPr>
        <w:t xml:space="preserve">Artículo 10° - </w:t>
      </w:r>
      <w:r w:rsidRPr="00A33D0A">
        <w:rPr>
          <w:rFonts w:ascii="Arial" w:hAnsi="Arial" w:cs="Arial"/>
          <w:b/>
          <w:bCs/>
          <w:noProof w:val="0"/>
          <w:color w:val="000000" w:themeColor="text1"/>
          <w:lang w:eastAsia="es-CR"/>
        </w:rPr>
        <w:t>Valor del metro cuadrado de limpieza:</w:t>
      </w:r>
      <w:r w:rsidRPr="00A33D0A">
        <w:rPr>
          <w:rFonts w:ascii="Arial" w:hAnsi="Arial" w:cs="Arial"/>
          <w:noProof w:val="0"/>
          <w:color w:val="000000" w:themeColor="text1"/>
          <w:lang w:eastAsia="es-CR"/>
        </w:rPr>
        <w:t xml:space="preserve"> El valor del metro cuadrado por limpieza para cada caso en particular se establecerá en la siguiente tabla:</w:t>
      </w:r>
    </w:p>
    <w:p w:rsidR="00A33D0A" w:rsidRPr="00A33D0A" w:rsidRDefault="00A33D0A" w:rsidP="00A33D0A">
      <w:pPr>
        <w:autoSpaceDE w:val="0"/>
        <w:autoSpaceDN w:val="0"/>
        <w:adjustRightInd w:val="0"/>
        <w:jc w:val="center"/>
        <w:rPr>
          <w:rFonts w:ascii="Arial" w:hAnsi="Arial" w:cs="Arial"/>
          <w:b/>
          <w:bCs/>
          <w:noProof w:val="0"/>
        </w:rPr>
      </w:pPr>
      <w:r w:rsidRPr="00A33D0A">
        <w:rPr>
          <w:rFonts w:ascii="Arial" w:hAnsi="Arial" w:cs="Arial"/>
          <w:b/>
          <w:bCs/>
          <w:noProof w:val="0"/>
        </w:rPr>
        <w:t>Tabla de tarifas por omisión de deberes de los propietarios o poseedores de bienes inmuebles</w:t>
      </w:r>
    </w:p>
    <w:p w:rsidR="00A33D0A" w:rsidRPr="00A33D0A" w:rsidRDefault="00A33D0A" w:rsidP="00A33D0A">
      <w:pPr>
        <w:jc w:val="center"/>
        <w:rPr>
          <w:rFonts w:ascii="Arial" w:hAnsi="Arial" w:cs="Arial"/>
          <w:noProof w:val="0"/>
          <w:color w:val="000000" w:themeColor="text1"/>
        </w:rPr>
      </w:pPr>
      <w:r w:rsidRPr="00A33D0A">
        <w:rPr>
          <w:lang w:eastAsia="es-CR"/>
        </w:rPr>
        <w:drawing>
          <wp:inline distT="0" distB="0" distL="0" distR="0" wp14:anchorId="579DB8B2" wp14:editId="58C374D5">
            <wp:extent cx="5764377" cy="3766820"/>
            <wp:effectExtent l="0" t="0" r="8255" b="5080"/>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1752" cy="3771639"/>
                    </a:xfrm>
                    <a:prstGeom prst="rect">
                      <a:avLst/>
                    </a:prstGeom>
                    <a:noFill/>
                    <a:ln>
                      <a:noFill/>
                    </a:ln>
                  </pic:spPr>
                </pic:pic>
              </a:graphicData>
            </a:graphic>
          </wp:inline>
        </w:drawing>
      </w:r>
    </w:p>
    <w:p w:rsidR="00A33D0A" w:rsidRPr="00A33D0A" w:rsidRDefault="00A33D0A" w:rsidP="00A33D0A">
      <w:pPr>
        <w:tabs>
          <w:tab w:val="left" w:pos="7680"/>
        </w:tabs>
        <w:autoSpaceDE w:val="0"/>
        <w:autoSpaceDN w:val="0"/>
        <w:adjustRightInd w:val="0"/>
        <w:jc w:val="both"/>
        <w:rPr>
          <w:rFonts w:ascii="Arial" w:hAnsi="Arial" w:cs="Arial"/>
          <w:bCs/>
          <w:noProof w:val="0"/>
          <w:color w:val="000000" w:themeColor="text1"/>
        </w:rPr>
      </w:pPr>
      <w:r w:rsidRPr="00A33D0A">
        <w:rPr>
          <w:rFonts w:ascii="Arial" w:hAnsi="Arial" w:cs="Arial"/>
          <w:b/>
          <w:bCs/>
          <w:noProof w:val="0"/>
          <w:color w:val="000000" w:themeColor="text1"/>
        </w:rPr>
        <w:t>*</w:t>
      </w:r>
      <w:r w:rsidRPr="00A33D0A">
        <w:rPr>
          <w:rFonts w:ascii="Arial" w:hAnsi="Arial" w:cs="Arial"/>
          <w:bCs/>
          <w:noProof w:val="0"/>
          <w:color w:val="000000" w:themeColor="text1"/>
        </w:rPr>
        <w:t>Los precios consignados en la presente tabla serán establecidos por Departamento de Infraestructura Pública de este municipio anualmente, con base en los estudios de mercado y fuentes oficiales afines.</w:t>
      </w:r>
    </w:p>
    <w:p w:rsidR="00A33D0A" w:rsidRPr="00A33D0A" w:rsidRDefault="00A33D0A" w:rsidP="00A33D0A">
      <w:pPr>
        <w:tabs>
          <w:tab w:val="left" w:pos="7680"/>
        </w:tabs>
        <w:autoSpaceDE w:val="0"/>
        <w:autoSpaceDN w:val="0"/>
        <w:adjustRightInd w:val="0"/>
        <w:jc w:val="both"/>
        <w:rPr>
          <w:rFonts w:ascii="Arial" w:hAnsi="Arial" w:cs="Arial"/>
          <w:bCs/>
          <w:noProof w:val="0"/>
          <w:color w:val="000000" w:themeColor="text1"/>
        </w:rPr>
      </w:pPr>
    </w:p>
    <w:p w:rsidR="00A33D0A" w:rsidRPr="00A33D0A" w:rsidRDefault="00A33D0A" w:rsidP="00A33D0A">
      <w:pPr>
        <w:jc w:val="center"/>
        <w:rPr>
          <w:rFonts w:ascii="Arial" w:hAnsi="Arial" w:cs="Arial"/>
          <w:b/>
          <w:i/>
          <w:noProof w:val="0"/>
        </w:rPr>
      </w:pPr>
      <w:r w:rsidRPr="00A33D0A">
        <w:rPr>
          <w:rFonts w:ascii="Arial" w:hAnsi="Arial" w:cs="Arial"/>
          <w:b/>
          <w:i/>
          <w:noProof w:val="0"/>
        </w:rPr>
        <w:lastRenderedPageBreak/>
        <w:t>Tabla de tarifas por uso de maquinaria Municipal</w:t>
      </w:r>
    </w:p>
    <w:p w:rsidR="00A33D0A" w:rsidRPr="00A33D0A" w:rsidRDefault="00A33D0A" w:rsidP="00A33D0A">
      <w:pPr>
        <w:tabs>
          <w:tab w:val="left" w:pos="7680"/>
        </w:tabs>
        <w:autoSpaceDE w:val="0"/>
        <w:autoSpaceDN w:val="0"/>
        <w:adjustRightInd w:val="0"/>
        <w:jc w:val="center"/>
        <w:rPr>
          <w:rFonts w:ascii="Arial" w:hAnsi="Arial" w:cs="Arial"/>
          <w:b/>
          <w:bCs/>
          <w:noProof w:val="0"/>
          <w:color w:val="000000" w:themeColor="text1"/>
        </w:rPr>
      </w:pPr>
      <w:r w:rsidRPr="00A33D0A">
        <w:rPr>
          <w:rFonts w:eastAsia="SimSun"/>
          <w:lang w:eastAsia="es-CR"/>
        </w:rPr>
        <w:drawing>
          <wp:inline distT="0" distB="0" distL="0" distR="0" wp14:anchorId="5D65E5FF" wp14:editId="29354094">
            <wp:extent cx="5612130" cy="2095500"/>
            <wp:effectExtent l="0" t="0" r="7620" b="0"/>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2095500"/>
                    </a:xfrm>
                    <a:prstGeom prst="rect">
                      <a:avLst/>
                    </a:prstGeom>
                    <a:noFill/>
                    <a:ln>
                      <a:noFill/>
                    </a:ln>
                  </pic:spPr>
                </pic:pic>
              </a:graphicData>
            </a:graphic>
          </wp:inline>
        </w:drawing>
      </w:r>
    </w:p>
    <w:p w:rsidR="00A33D0A" w:rsidRPr="00A33D0A" w:rsidRDefault="00A33D0A" w:rsidP="00A33D0A">
      <w:pPr>
        <w:tabs>
          <w:tab w:val="left" w:pos="7680"/>
        </w:tabs>
        <w:autoSpaceDE w:val="0"/>
        <w:autoSpaceDN w:val="0"/>
        <w:adjustRightInd w:val="0"/>
        <w:jc w:val="both"/>
        <w:rPr>
          <w:rFonts w:ascii="Arial" w:hAnsi="Arial" w:cs="Arial"/>
          <w:bCs/>
          <w:noProof w:val="0"/>
          <w:color w:val="000000" w:themeColor="text1"/>
        </w:rPr>
      </w:pPr>
      <w:r w:rsidRPr="00A33D0A">
        <w:rPr>
          <w:rFonts w:ascii="Arial" w:hAnsi="Arial" w:cs="Arial"/>
          <w:b/>
          <w:bCs/>
          <w:noProof w:val="0"/>
          <w:color w:val="000000" w:themeColor="text1"/>
        </w:rPr>
        <w:t>*</w:t>
      </w:r>
      <w:r w:rsidRPr="00A33D0A">
        <w:rPr>
          <w:rFonts w:ascii="Arial" w:hAnsi="Arial" w:cs="Arial"/>
          <w:bCs/>
          <w:noProof w:val="0"/>
          <w:color w:val="000000" w:themeColor="text1"/>
        </w:rPr>
        <w:t>Los precios consignados en la presente tabla serán establecidos por Departamento de Infraestructura Pública</w:t>
      </w:r>
      <w:r w:rsidRPr="00A33D0A">
        <w:rPr>
          <w:rFonts w:ascii="Arial" w:hAnsi="Arial" w:cs="Arial"/>
          <w:b/>
          <w:bCs/>
          <w:noProof w:val="0"/>
          <w:color w:val="000000" w:themeColor="text1"/>
        </w:rPr>
        <w:t xml:space="preserve"> </w:t>
      </w:r>
      <w:r w:rsidRPr="00A33D0A">
        <w:rPr>
          <w:rFonts w:ascii="Arial" w:hAnsi="Arial" w:cs="Arial"/>
          <w:bCs/>
          <w:noProof w:val="0"/>
          <w:color w:val="000000" w:themeColor="text1"/>
        </w:rPr>
        <w:t>de este municipio anualmente, con base en los estudios de mercado y fuentes oficiales afines.</w:t>
      </w:r>
      <w:r w:rsidRPr="00A33D0A">
        <w:rPr>
          <w:rFonts w:ascii="Arial" w:hAnsi="Arial" w:cs="Arial"/>
          <w:b/>
          <w:bCs/>
          <w:noProof w:val="0"/>
          <w:color w:val="000000" w:themeColor="text1"/>
        </w:rPr>
        <w:tab/>
      </w:r>
    </w:p>
    <w:p w:rsidR="00A33D0A" w:rsidRPr="00A33D0A" w:rsidRDefault="00A33D0A" w:rsidP="00A33D0A">
      <w:pPr>
        <w:spacing w:after="0" w:line="240" w:lineRule="auto"/>
        <w:jc w:val="center"/>
        <w:rPr>
          <w:rFonts w:ascii="Arial" w:eastAsia="Times New Roman" w:hAnsi="Arial" w:cs="Arial"/>
          <w:b/>
          <w:noProof w:val="0"/>
          <w:lang w:val="es-ES_tradnl" w:eastAsia="es-ES_tradnl"/>
        </w:rPr>
      </w:pPr>
      <w:r w:rsidRPr="00A33D0A">
        <w:rPr>
          <w:rFonts w:ascii="Arial" w:eastAsia="Times New Roman" w:hAnsi="Arial" w:cs="Arial"/>
          <w:b/>
          <w:noProof w:val="0"/>
          <w:lang w:val="es-ES_tradnl" w:eastAsia="es-ES_tradnl"/>
        </w:rPr>
        <w:t>CAPITULO III</w:t>
      </w:r>
    </w:p>
    <w:p w:rsidR="00A33D0A" w:rsidRPr="00A33D0A" w:rsidRDefault="00A33D0A" w:rsidP="00A33D0A">
      <w:pPr>
        <w:spacing w:after="0" w:line="240" w:lineRule="auto"/>
        <w:jc w:val="center"/>
        <w:rPr>
          <w:rFonts w:ascii="Arial" w:eastAsia="Times New Roman" w:hAnsi="Arial" w:cs="Arial"/>
          <w:b/>
          <w:noProof w:val="0"/>
          <w:lang w:val="es-ES_tradnl" w:eastAsia="es-ES_tradnl"/>
        </w:rPr>
      </w:pPr>
      <w:r w:rsidRPr="00A33D0A">
        <w:rPr>
          <w:rFonts w:ascii="Arial" w:eastAsia="Times New Roman" w:hAnsi="Arial" w:cs="Arial"/>
          <w:b/>
          <w:noProof w:val="0"/>
          <w:lang w:val="es-ES_tradnl" w:eastAsia="es-ES_tradnl"/>
        </w:rPr>
        <w:t>Procedimiento para el cobro de multas</w:t>
      </w:r>
    </w:p>
    <w:p w:rsidR="00A33D0A" w:rsidRPr="00A33D0A" w:rsidRDefault="00A33D0A" w:rsidP="00A33D0A">
      <w:pPr>
        <w:autoSpaceDE w:val="0"/>
        <w:autoSpaceDN w:val="0"/>
        <w:adjustRightInd w:val="0"/>
        <w:jc w:val="both"/>
        <w:rPr>
          <w:rFonts w:ascii="Arial" w:hAnsi="Arial" w:cs="Arial"/>
          <w:b/>
          <w:bCs/>
          <w:noProof w:val="0"/>
          <w:color w:val="000000" w:themeColor="text1"/>
        </w:rPr>
      </w:pPr>
    </w:p>
    <w:p w:rsidR="00A33D0A" w:rsidRPr="00A33D0A" w:rsidRDefault="00A33D0A" w:rsidP="00A33D0A">
      <w:pPr>
        <w:autoSpaceDE w:val="0"/>
        <w:autoSpaceDN w:val="0"/>
        <w:adjustRightInd w:val="0"/>
        <w:jc w:val="both"/>
        <w:rPr>
          <w:rFonts w:ascii="Arial" w:hAnsi="Arial" w:cs="Arial"/>
          <w:noProof w:val="0"/>
          <w:color w:val="000000" w:themeColor="text1"/>
        </w:rPr>
      </w:pPr>
      <w:r w:rsidRPr="00A33D0A">
        <w:rPr>
          <w:rFonts w:ascii="Arial" w:hAnsi="Arial" w:cs="Arial"/>
          <w:b/>
          <w:noProof w:val="0"/>
          <w:color w:val="000000" w:themeColor="text1"/>
        </w:rPr>
        <w:t xml:space="preserve">Artículo 11°- </w:t>
      </w:r>
      <w:r w:rsidRPr="00A33D0A">
        <w:rPr>
          <w:rFonts w:ascii="Arial" w:hAnsi="Arial" w:cs="Arial"/>
          <w:b/>
          <w:bCs/>
          <w:noProof w:val="0"/>
          <w:color w:val="000000" w:themeColor="text1"/>
        </w:rPr>
        <w:t xml:space="preserve">Obligación de cumplimiento: </w:t>
      </w:r>
      <w:r w:rsidRPr="00A33D0A">
        <w:rPr>
          <w:rFonts w:ascii="Arial" w:hAnsi="Arial" w:cs="Arial"/>
          <w:noProof w:val="0"/>
          <w:color w:val="000000" w:themeColor="text1"/>
        </w:rPr>
        <w:t>La Municipalidad, notificará al contribuyente su obligación de cumplir con lo establecido en el artículo N° 84 del Código, bajo el apercibimiento de no hacerlo se le podrán imponer las multas trimestrales establecidas en el artículo 85, 85 bis y 85 ter del mismo Código y ajustadas al valor actual por la Municipalidad.</w:t>
      </w:r>
    </w:p>
    <w:p w:rsidR="00A33D0A" w:rsidRPr="00A33D0A" w:rsidRDefault="00A33D0A" w:rsidP="00A33D0A">
      <w:pPr>
        <w:autoSpaceDE w:val="0"/>
        <w:autoSpaceDN w:val="0"/>
        <w:adjustRightInd w:val="0"/>
        <w:jc w:val="both"/>
        <w:rPr>
          <w:rFonts w:ascii="Arial" w:hAnsi="Arial" w:cs="Arial"/>
          <w:b/>
          <w:bCs/>
          <w:noProof w:val="0"/>
          <w:color w:val="000000" w:themeColor="text1"/>
        </w:rPr>
      </w:pPr>
      <w:r w:rsidRPr="00A33D0A">
        <w:rPr>
          <w:rFonts w:ascii="Arial" w:hAnsi="Arial" w:cs="Arial"/>
          <w:b/>
          <w:noProof w:val="0"/>
          <w:color w:val="000000" w:themeColor="text1"/>
        </w:rPr>
        <w:t>Artículo 12°-</w:t>
      </w:r>
      <w:r w:rsidRPr="00A33D0A">
        <w:rPr>
          <w:rFonts w:ascii="Arial" w:hAnsi="Arial" w:cs="Arial"/>
          <w:noProof w:val="0"/>
          <w:color w:val="000000" w:themeColor="text1"/>
        </w:rPr>
        <w:t xml:space="preserve"> </w:t>
      </w:r>
      <w:r w:rsidRPr="00A33D0A">
        <w:rPr>
          <w:rFonts w:ascii="Arial" w:hAnsi="Arial" w:cs="Arial"/>
          <w:b/>
          <w:bCs/>
          <w:noProof w:val="0"/>
          <w:color w:val="000000" w:themeColor="text1"/>
        </w:rPr>
        <w:t xml:space="preserve">Notificaciones por incumplimiento: </w:t>
      </w:r>
      <w:r w:rsidRPr="00A33D0A">
        <w:rPr>
          <w:rFonts w:ascii="Arial" w:hAnsi="Arial" w:cs="Arial"/>
          <w:noProof w:val="0"/>
        </w:rPr>
        <w:t xml:space="preserve">Las notificaciones por incumplimiento de deberes e inspecciones en general serán competencia de la Unidad de Fiscalización de Obra Privada. La notificación será entregada a cualquier persona que aparente ser mayor de quince años Cuando se trate de zonas o edificaciones de acceso restringido exclusivamente para efectos de practicar la notificación, si el ingreso fuera impedido se tendrá por válida la notificación practicada a la persona encargada de regular la entrada, en el acta se hará constar la entrega de la cédula  y el nombre de la persona que la recibe, quien firmara con el notificador. Si no sabe, no quiere o no puede firmar, el funcionario o la persona autorizada consignara esa circunstancia bajo su responsabilidad. Al entregar la notificación, el notificador, también consignará en ella la fecha, la hora y su firma. </w:t>
      </w:r>
    </w:p>
    <w:p w:rsidR="00A33D0A" w:rsidRPr="00A33D0A" w:rsidRDefault="00A33D0A" w:rsidP="00A33D0A">
      <w:pPr>
        <w:jc w:val="both"/>
        <w:rPr>
          <w:rFonts w:ascii="Arial" w:hAnsi="Arial" w:cs="Arial"/>
          <w:noProof w:val="0"/>
        </w:rPr>
      </w:pPr>
      <w:r w:rsidRPr="00A33D0A">
        <w:rPr>
          <w:rFonts w:ascii="Arial" w:hAnsi="Arial" w:cs="Arial"/>
          <w:noProof w:val="0"/>
        </w:rPr>
        <w:t xml:space="preserve">En caso que la parte no señale lugar para notificaciones pero en el expediente administrativo conste su lugar de residencia  de trabajo o dirección, la administración está en la  obligación de notificarle en dicho sitio, y si no constare en el expediente administrativo, ningún lugar donde notificar, procede a comunicar la resolución por publicación según lo dispuesto en el artículo 241 de la Ley General de Administración pública. </w:t>
      </w:r>
    </w:p>
    <w:p w:rsidR="00A33D0A" w:rsidRPr="00A33D0A" w:rsidRDefault="00A33D0A" w:rsidP="00A33D0A">
      <w:pPr>
        <w:jc w:val="both"/>
        <w:rPr>
          <w:rFonts w:ascii="Arial" w:hAnsi="Arial" w:cs="Arial"/>
          <w:noProof w:val="0"/>
        </w:rPr>
      </w:pPr>
      <w:r w:rsidRPr="00A33D0A">
        <w:rPr>
          <w:rFonts w:ascii="Arial" w:hAnsi="Arial" w:cs="Arial"/>
          <w:noProof w:val="0"/>
        </w:rPr>
        <w:t>La primera notificación es de prevención de cobro, y  tendrá el administrado un plazo de ocho  días hábiles  y la segunda  es una notificación  de ejecución,  que podría implicar el remate judicial, Según Ley de Cobro Judicial No.8624:</w:t>
      </w:r>
    </w:p>
    <w:p w:rsidR="00A33D0A" w:rsidRPr="00A33D0A" w:rsidRDefault="00A33D0A" w:rsidP="00A33D0A">
      <w:pPr>
        <w:jc w:val="both"/>
        <w:rPr>
          <w:rFonts w:ascii="Arial" w:hAnsi="Arial" w:cs="Arial"/>
          <w:noProof w:val="0"/>
        </w:rPr>
      </w:pPr>
      <w:r w:rsidRPr="00A33D0A">
        <w:rPr>
          <w:rFonts w:ascii="Arial" w:hAnsi="Arial" w:cs="Arial"/>
          <w:noProof w:val="0"/>
        </w:rPr>
        <w:lastRenderedPageBreak/>
        <w:t>Ambas notificaciones deben de indicar.</w:t>
      </w:r>
    </w:p>
    <w:p w:rsidR="00A33D0A" w:rsidRPr="00A33D0A" w:rsidRDefault="00A33D0A" w:rsidP="00A33D0A">
      <w:pPr>
        <w:numPr>
          <w:ilvl w:val="0"/>
          <w:numId w:val="96"/>
        </w:numPr>
        <w:spacing w:after="200" w:line="276" w:lineRule="auto"/>
        <w:ind w:right="176"/>
        <w:contextualSpacing/>
        <w:jc w:val="both"/>
        <w:rPr>
          <w:rFonts w:ascii="Arial" w:eastAsia="Times New Roman" w:hAnsi="Arial" w:cs="Arial"/>
          <w:noProof w:val="0"/>
          <w:lang w:val="es-ES_tradnl" w:eastAsia="es-ES_tradnl"/>
        </w:rPr>
      </w:pPr>
      <w:r w:rsidRPr="00A33D0A">
        <w:rPr>
          <w:rFonts w:ascii="Arial" w:eastAsia="Times New Roman" w:hAnsi="Arial" w:cs="Arial"/>
          <w:noProof w:val="0"/>
          <w:lang w:val="es-ES_tradnl" w:eastAsia="es-ES_tradnl"/>
        </w:rPr>
        <w:t>Nombre propietario razón social o apoderado, número de cédula  de identidad o jurídica matricula de  folio real de la finca, numero de plano cuando se indique o  exista  y dirección exacta del inmueble.</w:t>
      </w:r>
    </w:p>
    <w:p w:rsidR="00A33D0A" w:rsidRPr="00A33D0A" w:rsidRDefault="00A33D0A" w:rsidP="00A33D0A">
      <w:pPr>
        <w:numPr>
          <w:ilvl w:val="0"/>
          <w:numId w:val="96"/>
        </w:numPr>
        <w:spacing w:after="200" w:line="276" w:lineRule="auto"/>
        <w:ind w:right="176"/>
        <w:contextualSpacing/>
        <w:jc w:val="both"/>
        <w:rPr>
          <w:rFonts w:ascii="Arial" w:eastAsia="Times New Roman" w:hAnsi="Arial" w:cs="Arial"/>
          <w:noProof w:val="0"/>
          <w:lang w:val="es-ES_tradnl" w:eastAsia="es-ES_tradnl"/>
        </w:rPr>
      </w:pPr>
      <w:r w:rsidRPr="00A33D0A">
        <w:rPr>
          <w:rFonts w:ascii="Arial" w:eastAsia="Times New Roman" w:hAnsi="Arial" w:cs="Arial"/>
          <w:noProof w:val="0"/>
          <w:lang w:val="es-ES_tradnl" w:eastAsia="es-ES_tradnl"/>
        </w:rPr>
        <w:t>Detalle de los deberes que ha omitido realizar el propietario del inmueble, según artículo 84 del Código.</w:t>
      </w:r>
    </w:p>
    <w:p w:rsidR="00A33D0A" w:rsidRPr="00A33D0A" w:rsidRDefault="00A33D0A" w:rsidP="00A33D0A">
      <w:pPr>
        <w:numPr>
          <w:ilvl w:val="0"/>
          <w:numId w:val="96"/>
        </w:numPr>
        <w:spacing w:after="200" w:line="276" w:lineRule="auto"/>
        <w:ind w:right="176"/>
        <w:contextualSpacing/>
        <w:jc w:val="both"/>
        <w:rPr>
          <w:rFonts w:ascii="Arial" w:eastAsia="Times New Roman" w:hAnsi="Arial" w:cs="Arial"/>
          <w:noProof w:val="0"/>
          <w:lang w:val="es-ES_tradnl" w:eastAsia="es-ES_tradnl"/>
        </w:rPr>
      </w:pPr>
      <w:r w:rsidRPr="00A33D0A">
        <w:rPr>
          <w:rFonts w:ascii="Arial" w:eastAsia="Times New Roman" w:hAnsi="Arial" w:cs="Arial"/>
          <w:noProof w:val="0"/>
          <w:lang w:val="es-ES_tradnl" w:eastAsia="es-ES_tradnl"/>
        </w:rPr>
        <w:t>Detalle del costo efectivo del servicio de la obra.</w:t>
      </w:r>
    </w:p>
    <w:p w:rsidR="00A33D0A" w:rsidRPr="00A33D0A" w:rsidRDefault="00A33D0A" w:rsidP="00A33D0A">
      <w:pPr>
        <w:numPr>
          <w:ilvl w:val="0"/>
          <w:numId w:val="96"/>
        </w:numPr>
        <w:spacing w:after="200" w:line="276" w:lineRule="auto"/>
        <w:ind w:right="176"/>
        <w:contextualSpacing/>
        <w:jc w:val="both"/>
        <w:rPr>
          <w:rFonts w:ascii="Arial" w:eastAsia="Times New Roman" w:hAnsi="Arial" w:cs="Arial"/>
          <w:noProof w:val="0"/>
          <w:lang w:val="es-ES_tradnl" w:eastAsia="es-ES_tradnl"/>
        </w:rPr>
      </w:pPr>
      <w:r w:rsidRPr="00A33D0A">
        <w:rPr>
          <w:rFonts w:ascii="Arial" w:eastAsia="Times New Roman" w:hAnsi="Arial" w:cs="Arial"/>
          <w:noProof w:val="0"/>
          <w:lang w:val="es-ES_tradnl" w:eastAsia="es-ES_tradnl"/>
        </w:rPr>
        <w:t>Plazo otorgado para que cumpla con las obligaciones u omisiones detectadas.</w:t>
      </w:r>
    </w:p>
    <w:p w:rsidR="00A33D0A" w:rsidRPr="00A33D0A" w:rsidRDefault="00A33D0A" w:rsidP="00A33D0A">
      <w:pPr>
        <w:numPr>
          <w:ilvl w:val="0"/>
          <w:numId w:val="96"/>
        </w:numPr>
        <w:spacing w:after="200" w:line="276" w:lineRule="auto"/>
        <w:ind w:right="176"/>
        <w:contextualSpacing/>
        <w:jc w:val="both"/>
        <w:rPr>
          <w:rFonts w:ascii="Arial" w:eastAsia="Times New Roman" w:hAnsi="Arial" w:cs="Arial"/>
          <w:noProof w:val="0"/>
          <w:lang w:val="es-ES_tradnl" w:eastAsia="es-ES_tradnl"/>
        </w:rPr>
      </w:pPr>
      <w:r w:rsidRPr="00A33D0A">
        <w:rPr>
          <w:rFonts w:ascii="Arial" w:eastAsia="Times New Roman" w:hAnsi="Arial" w:cs="Arial"/>
          <w:noProof w:val="0"/>
          <w:lang w:val="es-ES_tradnl" w:eastAsia="es-ES_tradnl"/>
        </w:rPr>
        <w:t>Que en caso de que el administrado  no realice las obras que se le indican, la administración procederá a realizar las obras y se cobrará el  costo total,  más un 50 por ciento por concepto de multa, lo cual se trasladará a cobro administrativo. En caso  de no cancelarse o realizarse arreglo de pago, se enviara a cobro judicial.</w:t>
      </w:r>
    </w:p>
    <w:p w:rsidR="00A33D0A" w:rsidRPr="00A33D0A" w:rsidRDefault="00A33D0A" w:rsidP="00A33D0A">
      <w:pPr>
        <w:numPr>
          <w:ilvl w:val="0"/>
          <w:numId w:val="96"/>
        </w:numPr>
        <w:spacing w:after="200" w:line="276" w:lineRule="auto"/>
        <w:ind w:right="176"/>
        <w:contextualSpacing/>
        <w:jc w:val="both"/>
        <w:rPr>
          <w:rFonts w:ascii="Arial" w:eastAsia="Times New Roman" w:hAnsi="Arial" w:cs="Arial"/>
          <w:noProof w:val="0"/>
          <w:lang w:val="es-ES_tradnl" w:eastAsia="es-ES_tradnl"/>
        </w:rPr>
      </w:pPr>
      <w:r w:rsidRPr="00A33D0A">
        <w:rPr>
          <w:rFonts w:ascii="Arial" w:eastAsia="Times New Roman" w:hAnsi="Arial" w:cs="Arial"/>
          <w:bCs/>
          <w:noProof w:val="0"/>
          <w:lang w:val="es-ES_tradnl" w:eastAsia="es-CR"/>
        </w:rPr>
        <w:t>Lugar, medio o cuenta bancaria en que podrá ser cancelado</w:t>
      </w:r>
    </w:p>
    <w:p w:rsidR="00A33D0A" w:rsidRPr="00A33D0A" w:rsidRDefault="00A33D0A" w:rsidP="00A33D0A">
      <w:pPr>
        <w:numPr>
          <w:ilvl w:val="0"/>
          <w:numId w:val="96"/>
        </w:numPr>
        <w:spacing w:after="200" w:line="276" w:lineRule="auto"/>
        <w:ind w:right="176"/>
        <w:contextualSpacing/>
        <w:jc w:val="both"/>
        <w:rPr>
          <w:rFonts w:ascii="Arial" w:eastAsia="Times New Roman" w:hAnsi="Arial" w:cs="Arial"/>
          <w:noProof w:val="0"/>
          <w:lang w:val="es-ES_tradnl" w:eastAsia="es-ES_tradnl"/>
        </w:rPr>
      </w:pPr>
      <w:r w:rsidRPr="00A33D0A">
        <w:rPr>
          <w:rFonts w:ascii="Arial" w:eastAsia="Times New Roman" w:hAnsi="Arial" w:cs="Arial"/>
          <w:bCs/>
          <w:noProof w:val="0"/>
          <w:lang w:val="es-ES_tradnl" w:eastAsia="es-CR"/>
        </w:rPr>
        <w:t>Nombre y firma del funcionario municipal encargado de emitir la notificación</w:t>
      </w:r>
    </w:p>
    <w:p w:rsidR="00A33D0A" w:rsidRPr="00A33D0A" w:rsidRDefault="00A33D0A" w:rsidP="00A33D0A">
      <w:pPr>
        <w:spacing w:after="200" w:line="276" w:lineRule="auto"/>
        <w:ind w:left="405" w:right="176"/>
        <w:contextualSpacing/>
        <w:jc w:val="both"/>
        <w:rPr>
          <w:rFonts w:ascii="Arial" w:eastAsia="Times New Roman" w:hAnsi="Arial" w:cs="Arial"/>
          <w:noProof w:val="0"/>
          <w:lang w:val="es-ES_tradnl" w:eastAsia="es-ES_tradnl"/>
        </w:rPr>
      </w:pPr>
    </w:p>
    <w:p w:rsidR="00A33D0A" w:rsidRPr="00A33D0A" w:rsidRDefault="00A33D0A" w:rsidP="00A33D0A">
      <w:pPr>
        <w:autoSpaceDE w:val="0"/>
        <w:autoSpaceDN w:val="0"/>
        <w:adjustRightInd w:val="0"/>
        <w:jc w:val="both"/>
        <w:rPr>
          <w:rFonts w:ascii="Arial" w:hAnsi="Arial" w:cs="Arial"/>
          <w:noProof w:val="0"/>
          <w:color w:val="000000" w:themeColor="text1"/>
        </w:rPr>
      </w:pPr>
      <w:r w:rsidRPr="00A33D0A">
        <w:rPr>
          <w:rFonts w:ascii="Arial" w:hAnsi="Arial" w:cs="Arial"/>
          <w:b/>
          <w:noProof w:val="0"/>
          <w:color w:val="000000" w:themeColor="text1"/>
        </w:rPr>
        <w:t xml:space="preserve">Artículo 13°- </w:t>
      </w:r>
      <w:r w:rsidRPr="00A33D0A">
        <w:rPr>
          <w:rFonts w:ascii="Arial" w:hAnsi="Arial" w:cs="Arial"/>
          <w:b/>
          <w:bCs/>
          <w:noProof w:val="0"/>
          <w:color w:val="000000" w:themeColor="text1"/>
        </w:rPr>
        <w:t xml:space="preserve">Plazo: </w:t>
      </w:r>
      <w:r w:rsidRPr="00A33D0A">
        <w:rPr>
          <w:rFonts w:ascii="Arial" w:hAnsi="Arial" w:cs="Arial"/>
          <w:noProof w:val="0"/>
          <w:color w:val="000000" w:themeColor="text1"/>
        </w:rPr>
        <w:t>La Municipalidad otorgará al contribuyente un plazo de días hábiles para realizar las obras, según el tipo de obra de que se trate; sin perjuicio de la obligación de obtener el respectivo permiso de construcción, si fuera necesario.</w:t>
      </w:r>
    </w:p>
    <w:p w:rsidR="00A33D0A" w:rsidRPr="00A33D0A" w:rsidRDefault="00A33D0A" w:rsidP="00A33D0A">
      <w:pPr>
        <w:autoSpaceDE w:val="0"/>
        <w:autoSpaceDN w:val="0"/>
        <w:adjustRightInd w:val="0"/>
        <w:jc w:val="both"/>
        <w:rPr>
          <w:rFonts w:ascii="Arial" w:hAnsi="Arial" w:cs="Arial"/>
          <w:noProof w:val="0"/>
          <w:color w:val="000000" w:themeColor="text1"/>
        </w:rPr>
      </w:pPr>
      <w:r w:rsidRPr="00A33D0A">
        <w:rPr>
          <w:rFonts w:ascii="Arial" w:hAnsi="Arial" w:cs="Arial"/>
          <w:noProof w:val="0"/>
          <w:color w:val="000000" w:themeColor="text1"/>
        </w:rPr>
        <w:t>Se atenderá el siguiente detalle:</w:t>
      </w:r>
    </w:p>
    <w:p w:rsidR="00A33D0A" w:rsidRPr="00A33D0A" w:rsidRDefault="00A33D0A" w:rsidP="00A33D0A">
      <w:pPr>
        <w:numPr>
          <w:ilvl w:val="0"/>
          <w:numId w:val="97"/>
        </w:numPr>
        <w:autoSpaceDE w:val="0"/>
        <w:autoSpaceDN w:val="0"/>
        <w:adjustRightInd w:val="0"/>
        <w:spacing w:after="200" w:line="276" w:lineRule="auto"/>
        <w:contextualSpacing/>
        <w:jc w:val="both"/>
        <w:rPr>
          <w:rFonts w:ascii="Arial" w:eastAsia="Times New Roman" w:hAnsi="Arial" w:cs="Arial"/>
          <w:noProof w:val="0"/>
          <w:color w:val="000000" w:themeColor="text1"/>
          <w:lang w:val="es-ES_tradnl" w:eastAsia="es-ES_tradnl"/>
        </w:rPr>
      </w:pPr>
      <w:r w:rsidRPr="00A33D0A">
        <w:rPr>
          <w:rFonts w:ascii="Arial" w:eastAsia="Times New Roman" w:hAnsi="Arial" w:cs="Arial"/>
          <w:noProof w:val="0"/>
          <w:color w:val="000000" w:themeColor="text1"/>
          <w:lang w:val="es-ES_tradnl" w:eastAsia="es-ES_tradnl"/>
        </w:rPr>
        <w:t>Limpiar o controlar la vegetación del predio que obstaculice o impida la seguridad de las personas, sistemas eléctricos, de acueductos o alcantarillados,  el ornato y aseo de una comunidad, así como cercar y limpiar tanto los lotes donde no haya construcciones, como aquellos con viviendas deshabitadas o en mal estado.</w:t>
      </w:r>
    </w:p>
    <w:p w:rsidR="00A33D0A" w:rsidRPr="00A33D0A" w:rsidRDefault="00A33D0A" w:rsidP="00A33D0A">
      <w:pPr>
        <w:autoSpaceDE w:val="0"/>
        <w:autoSpaceDN w:val="0"/>
        <w:adjustRightInd w:val="0"/>
        <w:spacing w:after="0" w:line="240" w:lineRule="auto"/>
        <w:ind w:left="720"/>
        <w:contextualSpacing/>
        <w:jc w:val="both"/>
        <w:rPr>
          <w:rFonts w:ascii="Arial" w:eastAsia="Times New Roman" w:hAnsi="Arial" w:cs="Arial"/>
          <w:noProof w:val="0"/>
          <w:color w:val="000000" w:themeColor="text1"/>
          <w:lang w:val="es-ES_tradnl" w:eastAsia="es-ES_tradnl"/>
        </w:rPr>
      </w:pPr>
    </w:p>
    <w:p w:rsidR="00A33D0A" w:rsidRPr="00A33D0A" w:rsidRDefault="00A33D0A" w:rsidP="00A33D0A">
      <w:pPr>
        <w:numPr>
          <w:ilvl w:val="0"/>
          <w:numId w:val="98"/>
        </w:numPr>
        <w:autoSpaceDE w:val="0"/>
        <w:autoSpaceDN w:val="0"/>
        <w:adjustRightInd w:val="0"/>
        <w:spacing w:after="200" w:line="276" w:lineRule="auto"/>
        <w:contextualSpacing/>
        <w:jc w:val="both"/>
        <w:rPr>
          <w:rFonts w:ascii="Arial" w:eastAsia="Times New Roman" w:hAnsi="Arial" w:cs="Arial"/>
          <w:noProof w:val="0"/>
          <w:color w:val="000000" w:themeColor="text1"/>
          <w:lang w:val="es-ES_tradnl" w:eastAsia="es-ES_tradnl"/>
        </w:rPr>
      </w:pPr>
      <w:r w:rsidRPr="00A33D0A">
        <w:rPr>
          <w:rFonts w:ascii="Arial" w:eastAsia="Times New Roman" w:hAnsi="Arial" w:cs="Arial"/>
          <w:noProof w:val="0"/>
          <w:color w:val="000000" w:themeColor="text1"/>
          <w:lang w:val="es-ES_tradnl" w:eastAsia="es-ES_tradnl"/>
        </w:rPr>
        <w:t>Para predios de 0 a 1000 metros cuadrados 8 días hábiles</w:t>
      </w:r>
    </w:p>
    <w:p w:rsidR="00A33D0A" w:rsidRPr="00A33D0A" w:rsidRDefault="00A33D0A" w:rsidP="00A33D0A">
      <w:pPr>
        <w:numPr>
          <w:ilvl w:val="0"/>
          <w:numId w:val="98"/>
        </w:numPr>
        <w:autoSpaceDE w:val="0"/>
        <w:autoSpaceDN w:val="0"/>
        <w:adjustRightInd w:val="0"/>
        <w:spacing w:after="200" w:line="276" w:lineRule="auto"/>
        <w:contextualSpacing/>
        <w:jc w:val="both"/>
        <w:rPr>
          <w:rFonts w:ascii="Arial" w:eastAsia="Times New Roman" w:hAnsi="Arial" w:cs="Arial"/>
          <w:noProof w:val="0"/>
          <w:color w:val="000000" w:themeColor="text1"/>
          <w:lang w:val="es-ES_tradnl" w:eastAsia="es-ES_tradnl"/>
        </w:rPr>
      </w:pPr>
      <w:r w:rsidRPr="00A33D0A">
        <w:rPr>
          <w:rFonts w:ascii="Arial" w:eastAsia="Times New Roman" w:hAnsi="Arial" w:cs="Arial"/>
          <w:noProof w:val="0"/>
          <w:color w:val="000000" w:themeColor="text1"/>
          <w:lang w:val="es-ES_tradnl" w:eastAsia="es-ES_tradnl"/>
        </w:rPr>
        <w:t>Para predios de 1001 a 5000 metros cuadrados 10 días hábiles</w:t>
      </w:r>
    </w:p>
    <w:p w:rsidR="00A33D0A" w:rsidRPr="00A33D0A" w:rsidRDefault="00A33D0A" w:rsidP="00A33D0A">
      <w:pPr>
        <w:numPr>
          <w:ilvl w:val="0"/>
          <w:numId w:val="98"/>
        </w:numPr>
        <w:autoSpaceDE w:val="0"/>
        <w:autoSpaceDN w:val="0"/>
        <w:adjustRightInd w:val="0"/>
        <w:spacing w:after="200" w:line="276" w:lineRule="auto"/>
        <w:contextualSpacing/>
        <w:jc w:val="both"/>
        <w:rPr>
          <w:rFonts w:ascii="Arial" w:eastAsia="Times New Roman" w:hAnsi="Arial" w:cs="Arial"/>
          <w:noProof w:val="0"/>
          <w:color w:val="000000" w:themeColor="text1"/>
          <w:lang w:val="es-ES_tradnl" w:eastAsia="es-ES_tradnl"/>
        </w:rPr>
      </w:pPr>
      <w:r w:rsidRPr="00A33D0A">
        <w:rPr>
          <w:rFonts w:ascii="Arial" w:eastAsia="Times New Roman" w:hAnsi="Arial" w:cs="Arial"/>
          <w:noProof w:val="0"/>
          <w:color w:val="000000" w:themeColor="text1"/>
          <w:lang w:val="es-ES_tradnl" w:eastAsia="es-ES_tradnl"/>
        </w:rPr>
        <w:t>Para predios de 5001 a 1 ha 15 días hábiles</w:t>
      </w:r>
    </w:p>
    <w:p w:rsidR="00A33D0A" w:rsidRPr="00A33D0A" w:rsidRDefault="00A33D0A" w:rsidP="00A33D0A">
      <w:pPr>
        <w:numPr>
          <w:ilvl w:val="0"/>
          <w:numId w:val="98"/>
        </w:numPr>
        <w:autoSpaceDE w:val="0"/>
        <w:autoSpaceDN w:val="0"/>
        <w:adjustRightInd w:val="0"/>
        <w:spacing w:after="200" w:line="276" w:lineRule="auto"/>
        <w:contextualSpacing/>
        <w:jc w:val="both"/>
        <w:rPr>
          <w:rFonts w:ascii="Arial" w:eastAsia="Times New Roman" w:hAnsi="Arial" w:cs="Arial"/>
          <w:noProof w:val="0"/>
          <w:color w:val="000000" w:themeColor="text1"/>
          <w:lang w:val="es-ES_tradnl" w:eastAsia="es-ES_tradnl"/>
        </w:rPr>
      </w:pPr>
      <w:r w:rsidRPr="00A33D0A">
        <w:rPr>
          <w:rFonts w:ascii="Arial" w:eastAsia="Times New Roman" w:hAnsi="Arial" w:cs="Arial"/>
          <w:noProof w:val="0"/>
          <w:color w:val="000000" w:themeColor="text1"/>
          <w:lang w:val="es-ES_tradnl" w:eastAsia="es-ES_tradnl"/>
        </w:rPr>
        <w:t xml:space="preserve">Para predios de 1 ha en adelante 30 días hábiles </w:t>
      </w:r>
    </w:p>
    <w:p w:rsidR="00A33D0A" w:rsidRPr="00A33D0A" w:rsidRDefault="00A33D0A" w:rsidP="00A33D0A">
      <w:pPr>
        <w:autoSpaceDE w:val="0"/>
        <w:autoSpaceDN w:val="0"/>
        <w:adjustRightInd w:val="0"/>
        <w:spacing w:after="0" w:line="240" w:lineRule="auto"/>
        <w:ind w:left="1650"/>
        <w:contextualSpacing/>
        <w:jc w:val="both"/>
        <w:rPr>
          <w:rFonts w:ascii="Arial" w:eastAsia="Times New Roman" w:hAnsi="Arial" w:cs="Arial"/>
          <w:noProof w:val="0"/>
          <w:color w:val="000000" w:themeColor="text1"/>
          <w:lang w:val="es-ES_tradnl" w:eastAsia="es-ES_tradnl"/>
        </w:rPr>
      </w:pPr>
    </w:p>
    <w:p w:rsidR="00A33D0A" w:rsidRPr="00A33D0A" w:rsidRDefault="00A33D0A" w:rsidP="00A33D0A">
      <w:pPr>
        <w:numPr>
          <w:ilvl w:val="0"/>
          <w:numId w:val="97"/>
        </w:numPr>
        <w:autoSpaceDE w:val="0"/>
        <w:autoSpaceDN w:val="0"/>
        <w:adjustRightInd w:val="0"/>
        <w:spacing w:after="200" w:line="276" w:lineRule="auto"/>
        <w:contextualSpacing/>
        <w:jc w:val="both"/>
        <w:rPr>
          <w:rFonts w:ascii="Arial" w:eastAsia="Times New Roman" w:hAnsi="Arial" w:cs="Arial"/>
          <w:noProof w:val="0"/>
          <w:color w:val="000000" w:themeColor="text1"/>
          <w:lang w:val="es-ES_tradnl" w:eastAsia="es-ES_tradnl"/>
        </w:rPr>
      </w:pPr>
      <w:r w:rsidRPr="00A33D0A">
        <w:rPr>
          <w:rFonts w:ascii="Arial" w:eastAsia="Times New Roman" w:hAnsi="Arial" w:cs="Arial"/>
          <w:noProof w:val="0"/>
          <w:color w:val="000000" w:themeColor="text1"/>
          <w:lang w:val="es-ES_tradnl" w:eastAsia="es-ES_tradnl"/>
        </w:rPr>
        <w:t>Para las actividades personales, familiares, públicas, comunales o provenientes de operaciones agrícolas, ganaderas, industriales, comerciales, de salud y turísticas, el contribuyente deberá separar, recolectar o acumular, para el trasporte y la disposición final, los residuos, mediante los sistemas establecidos en Ley N° 8839, de Gestión Integral de Residuos y su reglamento.</w:t>
      </w:r>
    </w:p>
    <w:p w:rsidR="00A33D0A" w:rsidRPr="00A33D0A" w:rsidRDefault="00A33D0A" w:rsidP="00A33D0A">
      <w:pPr>
        <w:autoSpaceDE w:val="0"/>
        <w:autoSpaceDN w:val="0"/>
        <w:adjustRightInd w:val="0"/>
        <w:spacing w:after="0" w:line="240" w:lineRule="auto"/>
        <w:ind w:left="720"/>
        <w:contextualSpacing/>
        <w:jc w:val="both"/>
        <w:rPr>
          <w:rFonts w:ascii="Arial" w:eastAsia="Times New Roman" w:hAnsi="Arial" w:cs="Arial"/>
          <w:noProof w:val="0"/>
          <w:color w:val="000000" w:themeColor="text1"/>
          <w:lang w:val="es-ES_tradnl" w:eastAsia="es-ES_tradnl"/>
        </w:rPr>
      </w:pPr>
    </w:p>
    <w:p w:rsidR="00A33D0A" w:rsidRPr="00A33D0A" w:rsidRDefault="00A33D0A" w:rsidP="00A33D0A">
      <w:pPr>
        <w:numPr>
          <w:ilvl w:val="0"/>
          <w:numId w:val="89"/>
        </w:numPr>
        <w:autoSpaceDE w:val="0"/>
        <w:autoSpaceDN w:val="0"/>
        <w:adjustRightInd w:val="0"/>
        <w:spacing w:after="200" w:line="240" w:lineRule="auto"/>
        <w:contextualSpacing/>
        <w:jc w:val="both"/>
        <w:rPr>
          <w:rFonts w:ascii="Arial" w:eastAsia="Times New Roman" w:hAnsi="Arial" w:cs="Arial"/>
          <w:noProof w:val="0"/>
          <w:color w:val="000000" w:themeColor="text1"/>
          <w:lang w:val="es-ES_tradnl" w:eastAsia="es-ES_tradnl"/>
        </w:rPr>
      </w:pPr>
      <w:r w:rsidRPr="00A33D0A">
        <w:rPr>
          <w:rFonts w:ascii="Arial" w:eastAsia="Times New Roman" w:hAnsi="Arial" w:cs="Arial"/>
          <w:noProof w:val="0"/>
          <w:color w:val="000000" w:themeColor="text1"/>
          <w:lang w:val="es-ES_tradnl" w:eastAsia="es-ES_tradnl"/>
        </w:rPr>
        <w:t>Plazo 8 días hábiles.</w:t>
      </w:r>
    </w:p>
    <w:p w:rsidR="00A33D0A" w:rsidRPr="00A33D0A" w:rsidRDefault="00A33D0A" w:rsidP="00A33D0A">
      <w:pPr>
        <w:autoSpaceDE w:val="0"/>
        <w:autoSpaceDN w:val="0"/>
        <w:adjustRightInd w:val="0"/>
        <w:spacing w:after="0" w:line="240" w:lineRule="auto"/>
        <w:ind w:left="1069"/>
        <w:contextualSpacing/>
        <w:jc w:val="both"/>
        <w:rPr>
          <w:rFonts w:ascii="Arial" w:eastAsia="Times New Roman" w:hAnsi="Arial" w:cs="Arial"/>
          <w:noProof w:val="0"/>
          <w:color w:val="000000" w:themeColor="text1"/>
          <w:lang w:val="es-ES_tradnl" w:eastAsia="es-ES_tradnl"/>
        </w:rPr>
      </w:pPr>
    </w:p>
    <w:p w:rsidR="00A33D0A" w:rsidRPr="00A33D0A" w:rsidRDefault="00A33D0A" w:rsidP="00A33D0A">
      <w:pPr>
        <w:numPr>
          <w:ilvl w:val="0"/>
          <w:numId w:val="97"/>
        </w:numPr>
        <w:autoSpaceDE w:val="0"/>
        <w:autoSpaceDN w:val="0"/>
        <w:adjustRightInd w:val="0"/>
        <w:spacing w:after="200" w:line="276" w:lineRule="auto"/>
        <w:contextualSpacing/>
        <w:jc w:val="both"/>
        <w:rPr>
          <w:rFonts w:ascii="Arial" w:eastAsia="Times New Roman" w:hAnsi="Arial" w:cs="Arial"/>
          <w:noProof w:val="0"/>
          <w:color w:val="000000" w:themeColor="text1"/>
          <w:lang w:val="es-ES_tradnl" w:eastAsia="es-ES_tradnl"/>
        </w:rPr>
      </w:pPr>
      <w:r w:rsidRPr="00A33D0A">
        <w:rPr>
          <w:rFonts w:ascii="Arial" w:eastAsia="Times New Roman" w:hAnsi="Arial" w:cs="Arial"/>
          <w:noProof w:val="0"/>
          <w:color w:val="000000" w:themeColor="text1"/>
          <w:lang w:val="es-ES_tradnl" w:eastAsia="es-ES_tradnl"/>
        </w:rPr>
        <w:t xml:space="preserve">Construir las aceras frente a sus propiedades y darles mantenimiento, de conformidad con el nivel, alineamiento  y las especificaciones técnicas definidas por el Departamento de Infraestructura Pública y Planificación Territorial de la Municipalidad de San Pablo de Heredia y/o el MOPT según corresponda.  </w:t>
      </w:r>
    </w:p>
    <w:p w:rsidR="00A33D0A" w:rsidRPr="00A33D0A" w:rsidRDefault="00A33D0A" w:rsidP="00A33D0A">
      <w:pPr>
        <w:tabs>
          <w:tab w:val="left" w:pos="2785"/>
        </w:tabs>
        <w:autoSpaceDE w:val="0"/>
        <w:autoSpaceDN w:val="0"/>
        <w:adjustRightInd w:val="0"/>
        <w:jc w:val="both"/>
        <w:rPr>
          <w:rFonts w:ascii="Arial" w:hAnsi="Arial" w:cs="Arial"/>
          <w:noProof w:val="0"/>
          <w:color w:val="000000" w:themeColor="text1"/>
        </w:rPr>
      </w:pPr>
      <w:r w:rsidRPr="00A33D0A">
        <w:rPr>
          <w:rFonts w:ascii="Arial" w:hAnsi="Arial" w:cs="Arial"/>
          <w:noProof w:val="0"/>
          <w:color w:val="000000" w:themeColor="text1"/>
        </w:rPr>
        <w:tab/>
      </w:r>
    </w:p>
    <w:p w:rsidR="00A33D0A" w:rsidRPr="00A33D0A" w:rsidRDefault="00A33D0A" w:rsidP="00A33D0A">
      <w:pPr>
        <w:numPr>
          <w:ilvl w:val="0"/>
          <w:numId w:val="95"/>
        </w:numPr>
        <w:autoSpaceDE w:val="0"/>
        <w:autoSpaceDN w:val="0"/>
        <w:adjustRightInd w:val="0"/>
        <w:spacing w:after="200" w:line="276" w:lineRule="auto"/>
        <w:contextualSpacing/>
        <w:jc w:val="both"/>
        <w:rPr>
          <w:rFonts w:ascii="Arial" w:eastAsia="Times New Roman" w:hAnsi="Arial" w:cs="Arial"/>
          <w:noProof w:val="0"/>
          <w:color w:val="000000" w:themeColor="text1"/>
          <w:lang w:val="es-ES_tradnl" w:eastAsia="es-ES_tradnl"/>
        </w:rPr>
      </w:pPr>
      <w:r w:rsidRPr="00A33D0A">
        <w:rPr>
          <w:rFonts w:ascii="Arial" w:eastAsia="Times New Roman" w:hAnsi="Arial" w:cs="Arial"/>
          <w:noProof w:val="0"/>
          <w:color w:val="000000" w:themeColor="text1"/>
          <w:lang w:val="es-ES_tradnl" w:eastAsia="es-ES_tradnl"/>
        </w:rPr>
        <w:lastRenderedPageBreak/>
        <w:t>Plazo para la construcción de la acera será de 30 días hábiles.</w:t>
      </w:r>
    </w:p>
    <w:p w:rsidR="00A33D0A" w:rsidRPr="00A33D0A" w:rsidRDefault="00A33D0A" w:rsidP="00A33D0A">
      <w:pPr>
        <w:autoSpaceDE w:val="0"/>
        <w:autoSpaceDN w:val="0"/>
        <w:adjustRightInd w:val="0"/>
        <w:spacing w:after="0" w:line="240" w:lineRule="auto"/>
        <w:ind w:left="1776"/>
        <w:contextualSpacing/>
        <w:jc w:val="both"/>
        <w:rPr>
          <w:rFonts w:ascii="Arial" w:eastAsia="Times New Roman" w:hAnsi="Arial" w:cs="Arial"/>
          <w:noProof w:val="0"/>
          <w:color w:val="000000" w:themeColor="text1"/>
          <w:lang w:val="es-ES_tradnl" w:eastAsia="es-ES_tradnl"/>
        </w:rPr>
      </w:pPr>
    </w:p>
    <w:p w:rsidR="00A33D0A" w:rsidRPr="00A33D0A" w:rsidRDefault="00A33D0A" w:rsidP="00A33D0A">
      <w:pPr>
        <w:numPr>
          <w:ilvl w:val="0"/>
          <w:numId w:val="97"/>
        </w:numPr>
        <w:autoSpaceDE w:val="0"/>
        <w:autoSpaceDN w:val="0"/>
        <w:adjustRightInd w:val="0"/>
        <w:spacing w:after="200" w:line="276" w:lineRule="auto"/>
        <w:contextualSpacing/>
        <w:jc w:val="both"/>
        <w:rPr>
          <w:rFonts w:ascii="Arial" w:eastAsia="Times New Roman" w:hAnsi="Arial" w:cs="Arial"/>
          <w:noProof w:val="0"/>
          <w:color w:val="000000" w:themeColor="text1"/>
          <w:lang w:val="es-ES_tradnl" w:eastAsia="es-ES_tradnl"/>
        </w:rPr>
      </w:pPr>
      <w:r w:rsidRPr="00A33D0A">
        <w:rPr>
          <w:rFonts w:ascii="Arial" w:eastAsia="Times New Roman" w:hAnsi="Arial" w:cs="Arial"/>
          <w:noProof w:val="0"/>
          <w:color w:val="000000" w:themeColor="text1"/>
          <w:lang w:val="es-ES_tradnl" w:eastAsia="es-ES_tradnl"/>
        </w:rPr>
        <w:t>Remover objetos, materiales o similares de las aceras o los predios de su propiedad que contaminen el ambiente u obstaculicen el paso.</w:t>
      </w:r>
    </w:p>
    <w:p w:rsidR="00A33D0A" w:rsidRPr="00A33D0A" w:rsidRDefault="00A33D0A" w:rsidP="00A33D0A">
      <w:pPr>
        <w:autoSpaceDE w:val="0"/>
        <w:autoSpaceDN w:val="0"/>
        <w:adjustRightInd w:val="0"/>
        <w:spacing w:after="0" w:line="240" w:lineRule="auto"/>
        <w:ind w:left="720"/>
        <w:contextualSpacing/>
        <w:jc w:val="both"/>
        <w:rPr>
          <w:rFonts w:ascii="Arial" w:eastAsia="Times New Roman" w:hAnsi="Arial" w:cs="Arial"/>
          <w:noProof w:val="0"/>
          <w:color w:val="000000" w:themeColor="text1"/>
          <w:lang w:val="es-ES_tradnl" w:eastAsia="es-ES_tradnl"/>
        </w:rPr>
      </w:pPr>
    </w:p>
    <w:p w:rsidR="00A33D0A" w:rsidRPr="00A33D0A" w:rsidRDefault="00A33D0A" w:rsidP="00A33D0A">
      <w:pPr>
        <w:numPr>
          <w:ilvl w:val="0"/>
          <w:numId w:val="90"/>
        </w:numPr>
        <w:autoSpaceDE w:val="0"/>
        <w:autoSpaceDN w:val="0"/>
        <w:adjustRightInd w:val="0"/>
        <w:spacing w:after="200" w:line="240" w:lineRule="auto"/>
        <w:contextualSpacing/>
        <w:jc w:val="both"/>
        <w:rPr>
          <w:rFonts w:ascii="Arial" w:eastAsia="Times New Roman" w:hAnsi="Arial" w:cs="Arial"/>
          <w:noProof w:val="0"/>
          <w:color w:val="000000" w:themeColor="text1"/>
          <w:lang w:val="es-ES_tradnl" w:eastAsia="es-ES_tradnl"/>
        </w:rPr>
      </w:pPr>
      <w:r w:rsidRPr="00A33D0A">
        <w:rPr>
          <w:rFonts w:ascii="Arial" w:eastAsia="Times New Roman" w:hAnsi="Arial" w:cs="Arial"/>
          <w:noProof w:val="0"/>
          <w:color w:val="000000" w:themeColor="text1"/>
          <w:lang w:val="es-ES_tradnl" w:eastAsia="es-ES_tradnl"/>
        </w:rPr>
        <w:t>Plazo de 3 días hábiles.</w:t>
      </w:r>
    </w:p>
    <w:p w:rsidR="00A33D0A" w:rsidRPr="00A33D0A" w:rsidRDefault="00A33D0A" w:rsidP="00A33D0A">
      <w:pPr>
        <w:autoSpaceDE w:val="0"/>
        <w:autoSpaceDN w:val="0"/>
        <w:adjustRightInd w:val="0"/>
        <w:spacing w:after="0" w:line="240" w:lineRule="auto"/>
        <w:ind w:left="1776"/>
        <w:contextualSpacing/>
        <w:jc w:val="both"/>
        <w:rPr>
          <w:rFonts w:ascii="Arial" w:eastAsia="Times New Roman" w:hAnsi="Arial" w:cs="Arial"/>
          <w:noProof w:val="0"/>
          <w:color w:val="000000" w:themeColor="text1"/>
          <w:lang w:val="es-ES_tradnl" w:eastAsia="es-ES_tradnl"/>
        </w:rPr>
      </w:pPr>
    </w:p>
    <w:p w:rsidR="00A33D0A" w:rsidRPr="00A33D0A" w:rsidRDefault="00A33D0A" w:rsidP="00A33D0A">
      <w:pPr>
        <w:numPr>
          <w:ilvl w:val="0"/>
          <w:numId w:val="97"/>
        </w:numPr>
        <w:autoSpaceDE w:val="0"/>
        <w:autoSpaceDN w:val="0"/>
        <w:adjustRightInd w:val="0"/>
        <w:spacing w:after="200" w:line="276" w:lineRule="auto"/>
        <w:contextualSpacing/>
        <w:jc w:val="both"/>
        <w:rPr>
          <w:rFonts w:ascii="Arial" w:eastAsia="Times New Roman" w:hAnsi="Arial" w:cs="Arial"/>
          <w:noProof w:val="0"/>
          <w:color w:val="000000" w:themeColor="text1"/>
          <w:lang w:val="es-ES_tradnl" w:eastAsia="es-ES_tradnl"/>
        </w:rPr>
      </w:pPr>
      <w:r w:rsidRPr="00A33D0A">
        <w:rPr>
          <w:rFonts w:ascii="Arial" w:eastAsia="Times New Roman" w:hAnsi="Arial" w:cs="Arial"/>
          <w:noProof w:val="0"/>
          <w:color w:val="000000" w:themeColor="text1"/>
          <w:lang w:val="es-ES_tradnl" w:eastAsia="es-ES_tradnl"/>
        </w:rPr>
        <w:t>Por obstaculizar el paso por las aceras con retenes, cadenas, rótulos, materiales de construcción o artefactos de seguridad en entradas de garajes.</w:t>
      </w:r>
    </w:p>
    <w:p w:rsidR="00A33D0A" w:rsidRPr="00A33D0A" w:rsidRDefault="00A33D0A" w:rsidP="00A33D0A">
      <w:pPr>
        <w:autoSpaceDE w:val="0"/>
        <w:autoSpaceDN w:val="0"/>
        <w:adjustRightInd w:val="0"/>
        <w:spacing w:after="0" w:line="240" w:lineRule="auto"/>
        <w:ind w:left="720"/>
        <w:contextualSpacing/>
        <w:jc w:val="both"/>
        <w:rPr>
          <w:rFonts w:ascii="Arial" w:eastAsia="Times New Roman" w:hAnsi="Arial" w:cs="Arial"/>
          <w:noProof w:val="0"/>
          <w:color w:val="000000" w:themeColor="text1"/>
          <w:lang w:val="es-ES_tradnl" w:eastAsia="es-ES_tradnl"/>
        </w:rPr>
      </w:pPr>
    </w:p>
    <w:p w:rsidR="00A33D0A" w:rsidRPr="00A33D0A" w:rsidRDefault="00A33D0A" w:rsidP="00A33D0A">
      <w:pPr>
        <w:numPr>
          <w:ilvl w:val="0"/>
          <w:numId w:val="90"/>
        </w:numPr>
        <w:autoSpaceDE w:val="0"/>
        <w:autoSpaceDN w:val="0"/>
        <w:adjustRightInd w:val="0"/>
        <w:spacing w:after="200" w:line="240" w:lineRule="auto"/>
        <w:contextualSpacing/>
        <w:jc w:val="both"/>
        <w:rPr>
          <w:rFonts w:ascii="Arial" w:eastAsia="Times New Roman" w:hAnsi="Arial" w:cs="Arial"/>
          <w:noProof w:val="0"/>
          <w:color w:val="000000" w:themeColor="text1"/>
          <w:lang w:val="es-ES_tradnl" w:eastAsia="es-ES_tradnl"/>
        </w:rPr>
      </w:pPr>
      <w:r w:rsidRPr="00A33D0A">
        <w:rPr>
          <w:rFonts w:ascii="Arial" w:eastAsia="Times New Roman" w:hAnsi="Arial" w:cs="Arial"/>
          <w:noProof w:val="0"/>
          <w:color w:val="000000" w:themeColor="text1"/>
          <w:lang w:val="es-ES_tradnl" w:eastAsia="es-ES_tradnl"/>
        </w:rPr>
        <w:t>Plazo de 3 días hábiles.</w:t>
      </w:r>
    </w:p>
    <w:p w:rsidR="00A33D0A" w:rsidRPr="00A33D0A" w:rsidRDefault="00A33D0A" w:rsidP="00A33D0A">
      <w:pPr>
        <w:autoSpaceDE w:val="0"/>
        <w:autoSpaceDN w:val="0"/>
        <w:adjustRightInd w:val="0"/>
        <w:spacing w:after="0" w:line="240" w:lineRule="auto"/>
        <w:ind w:left="1776"/>
        <w:contextualSpacing/>
        <w:jc w:val="both"/>
        <w:rPr>
          <w:rFonts w:ascii="Arial" w:eastAsia="Times New Roman" w:hAnsi="Arial" w:cs="Arial"/>
          <w:noProof w:val="0"/>
          <w:color w:val="000000" w:themeColor="text1"/>
          <w:lang w:val="es-ES_tradnl" w:eastAsia="es-ES_tradnl"/>
        </w:rPr>
      </w:pPr>
    </w:p>
    <w:p w:rsidR="00A33D0A" w:rsidRPr="00A33D0A" w:rsidRDefault="00A33D0A" w:rsidP="00A33D0A">
      <w:pPr>
        <w:numPr>
          <w:ilvl w:val="0"/>
          <w:numId w:val="97"/>
        </w:numPr>
        <w:autoSpaceDE w:val="0"/>
        <w:autoSpaceDN w:val="0"/>
        <w:adjustRightInd w:val="0"/>
        <w:spacing w:after="200" w:line="276" w:lineRule="auto"/>
        <w:contextualSpacing/>
        <w:jc w:val="both"/>
        <w:rPr>
          <w:rFonts w:ascii="Arial" w:eastAsia="Times New Roman" w:hAnsi="Arial" w:cs="Arial"/>
          <w:noProof w:val="0"/>
          <w:color w:val="000000" w:themeColor="text1"/>
          <w:lang w:val="es-ES_tradnl" w:eastAsia="es-ES_tradnl"/>
        </w:rPr>
      </w:pPr>
      <w:r w:rsidRPr="00A33D0A">
        <w:rPr>
          <w:rFonts w:ascii="Arial" w:eastAsia="Times New Roman" w:hAnsi="Arial" w:cs="Arial"/>
          <w:noProof w:val="0"/>
          <w:color w:val="000000" w:themeColor="text1"/>
          <w:lang w:val="es-ES_tradnl" w:eastAsia="es-ES_tradnl"/>
        </w:rPr>
        <w:t>Cuando por urgencia o imposibilidad de espacio físico deben colocarse materiales de construcción en las aceras, deberá utilizarse equipos adecuados de depósito (contenedor) y mantener limpios los sistemas de alcantarillados provenientes de los sedimentos de la construcción.</w:t>
      </w:r>
    </w:p>
    <w:p w:rsidR="00A33D0A" w:rsidRPr="00A33D0A" w:rsidRDefault="00A33D0A" w:rsidP="00A33D0A">
      <w:pPr>
        <w:autoSpaceDE w:val="0"/>
        <w:autoSpaceDN w:val="0"/>
        <w:adjustRightInd w:val="0"/>
        <w:spacing w:after="0" w:line="240" w:lineRule="auto"/>
        <w:ind w:left="720"/>
        <w:contextualSpacing/>
        <w:jc w:val="both"/>
        <w:rPr>
          <w:rFonts w:ascii="Arial" w:eastAsia="Times New Roman" w:hAnsi="Arial" w:cs="Arial"/>
          <w:noProof w:val="0"/>
          <w:color w:val="000000" w:themeColor="text1"/>
          <w:lang w:val="es-ES_tradnl" w:eastAsia="es-ES_tradnl"/>
        </w:rPr>
      </w:pPr>
    </w:p>
    <w:p w:rsidR="00A33D0A" w:rsidRPr="00A33D0A" w:rsidRDefault="00A33D0A" w:rsidP="00A33D0A">
      <w:pPr>
        <w:numPr>
          <w:ilvl w:val="0"/>
          <w:numId w:val="90"/>
        </w:numPr>
        <w:autoSpaceDE w:val="0"/>
        <w:autoSpaceDN w:val="0"/>
        <w:adjustRightInd w:val="0"/>
        <w:spacing w:after="200" w:line="240" w:lineRule="auto"/>
        <w:contextualSpacing/>
        <w:jc w:val="both"/>
        <w:rPr>
          <w:rFonts w:ascii="Arial" w:eastAsia="Times New Roman" w:hAnsi="Arial" w:cs="Arial"/>
          <w:noProof w:val="0"/>
          <w:color w:val="000000" w:themeColor="text1"/>
          <w:lang w:val="es-ES_tradnl" w:eastAsia="es-ES_tradnl"/>
        </w:rPr>
      </w:pPr>
      <w:r w:rsidRPr="00A33D0A">
        <w:rPr>
          <w:rFonts w:ascii="Arial" w:eastAsia="Times New Roman" w:hAnsi="Arial" w:cs="Arial"/>
          <w:noProof w:val="0"/>
          <w:color w:val="000000" w:themeColor="text1"/>
          <w:lang w:val="es-ES_tradnl" w:eastAsia="es-ES_tradnl"/>
        </w:rPr>
        <w:t>Plazo de 3 días hábiles.</w:t>
      </w:r>
    </w:p>
    <w:p w:rsidR="00A33D0A" w:rsidRPr="00A33D0A" w:rsidRDefault="00A33D0A" w:rsidP="00A33D0A">
      <w:pPr>
        <w:autoSpaceDE w:val="0"/>
        <w:autoSpaceDN w:val="0"/>
        <w:adjustRightInd w:val="0"/>
        <w:spacing w:after="0" w:line="240" w:lineRule="auto"/>
        <w:ind w:left="1776"/>
        <w:contextualSpacing/>
        <w:jc w:val="both"/>
        <w:rPr>
          <w:rFonts w:ascii="Arial" w:eastAsia="Times New Roman" w:hAnsi="Arial" w:cs="Arial"/>
          <w:noProof w:val="0"/>
          <w:color w:val="000000" w:themeColor="text1"/>
          <w:lang w:val="es-ES_tradnl" w:eastAsia="es-ES_tradnl"/>
        </w:rPr>
      </w:pPr>
    </w:p>
    <w:p w:rsidR="00A33D0A" w:rsidRPr="00A33D0A" w:rsidRDefault="00A33D0A" w:rsidP="00A33D0A">
      <w:pPr>
        <w:numPr>
          <w:ilvl w:val="0"/>
          <w:numId w:val="97"/>
        </w:numPr>
        <w:autoSpaceDE w:val="0"/>
        <w:autoSpaceDN w:val="0"/>
        <w:adjustRightInd w:val="0"/>
        <w:spacing w:after="200" w:line="276" w:lineRule="auto"/>
        <w:contextualSpacing/>
        <w:jc w:val="both"/>
        <w:rPr>
          <w:rFonts w:ascii="Arial" w:eastAsia="Times New Roman" w:hAnsi="Arial" w:cs="Arial"/>
          <w:noProof w:val="0"/>
          <w:color w:val="000000" w:themeColor="text1"/>
          <w:lang w:val="es-ES_tradnl" w:eastAsia="es-ES_tradnl"/>
        </w:rPr>
      </w:pPr>
      <w:r w:rsidRPr="00A33D0A">
        <w:rPr>
          <w:rFonts w:ascii="Arial" w:eastAsia="Times New Roman" w:hAnsi="Arial" w:cs="Arial"/>
          <w:noProof w:val="0"/>
          <w:color w:val="000000" w:themeColor="text1"/>
          <w:lang w:val="es-ES_tradnl" w:eastAsia="es-ES_tradnl"/>
        </w:rPr>
        <w:t>Instalar bajantes y canoas para recoger las aguas pluviales de las edificaciones, cuyas paredes externas colinden inmediatamente con la vía pública.</w:t>
      </w:r>
    </w:p>
    <w:p w:rsidR="00A33D0A" w:rsidRPr="00A33D0A" w:rsidRDefault="00A33D0A" w:rsidP="00A33D0A">
      <w:pPr>
        <w:autoSpaceDE w:val="0"/>
        <w:autoSpaceDN w:val="0"/>
        <w:adjustRightInd w:val="0"/>
        <w:spacing w:after="0" w:line="240" w:lineRule="auto"/>
        <w:ind w:left="720"/>
        <w:contextualSpacing/>
        <w:jc w:val="both"/>
        <w:rPr>
          <w:rFonts w:ascii="Arial" w:eastAsia="Times New Roman" w:hAnsi="Arial" w:cs="Arial"/>
          <w:noProof w:val="0"/>
          <w:color w:val="000000" w:themeColor="text1"/>
          <w:lang w:val="es-ES_tradnl" w:eastAsia="es-ES_tradnl"/>
        </w:rPr>
      </w:pPr>
    </w:p>
    <w:p w:rsidR="00A33D0A" w:rsidRPr="00A33D0A" w:rsidRDefault="00A33D0A" w:rsidP="00A33D0A">
      <w:pPr>
        <w:numPr>
          <w:ilvl w:val="0"/>
          <w:numId w:val="90"/>
        </w:numPr>
        <w:autoSpaceDE w:val="0"/>
        <w:autoSpaceDN w:val="0"/>
        <w:adjustRightInd w:val="0"/>
        <w:spacing w:after="200" w:line="240" w:lineRule="auto"/>
        <w:contextualSpacing/>
        <w:jc w:val="both"/>
        <w:rPr>
          <w:rFonts w:ascii="Arial" w:eastAsia="Times New Roman" w:hAnsi="Arial" w:cs="Arial"/>
          <w:noProof w:val="0"/>
          <w:color w:val="000000" w:themeColor="text1"/>
          <w:lang w:val="es-ES_tradnl" w:eastAsia="es-ES_tradnl"/>
        </w:rPr>
      </w:pPr>
      <w:r w:rsidRPr="00A33D0A">
        <w:rPr>
          <w:rFonts w:ascii="Arial" w:eastAsia="Times New Roman" w:hAnsi="Arial" w:cs="Arial"/>
          <w:noProof w:val="0"/>
          <w:color w:val="000000" w:themeColor="text1"/>
          <w:lang w:val="es-ES_tradnl" w:eastAsia="es-ES_tradnl"/>
        </w:rPr>
        <w:t>Plazo de 15 días hábiles.</w:t>
      </w:r>
    </w:p>
    <w:p w:rsidR="00A33D0A" w:rsidRPr="00A33D0A" w:rsidRDefault="00A33D0A" w:rsidP="00A33D0A">
      <w:pPr>
        <w:autoSpaceDE w:val="0"/>
        <w:autoSpaceDN w:val="0"/>
        <w:adjustRightInd w:val="0"/>
        <w:spacing w:after="0" w:line="240" w:lineRule="auto"/>
        <w:ind w:left="1776"/>
        <w:contextualSpacing/>
        <w:jc w:val="both"/>
        <w:rPr>
          <w:rFonts w:ascii="Arial" w:eastAsia="Times New Roman" w:hAnsi="Arial" w:cs="Arial"/>
          <w:noProof w:val="0"/>
          <w:color w:val="000000" w:themeColor="text1"/>
          <w:lang w:val="es-ES_tradnl" w:eastAsia="es-ES_tradnl"/>
        </w:rPr>
      </w:pPr>
    </w:p>
    <w:p w:rsidR="00A33D0A" w:rsidRPr="00A33D0A" w:rsidRDefault="00A33D0A" w:rsidP="00A33D0A">
      <w:pPr>
        <w:numPr>
          <w:ilvl w:val="0"/>
          <w:numId w:val="97"/>
        </w:numPr>
        <w:autoSpaceDE w:val="0"/>
        <w:autoSpaceDN w:val="0"/>
        <w:adjustRightInd w:val="0"/>
        <w:spacing w:after="200" w:line="276" w:lineRule="auto"/>
        <w:contextualSpacing/>
        <w:jc w:val="both"/>
        <w:rPr>
          <w:rFonts w:ascii="Arial" w:eastAsia="Times New Roman" w:hAnsi="Arial" w:cs="Arial"/>
          <w:noProof w:val="0"/>
          <w:color w:val="000000" w:themeColor="text1"/>
          <w:lang w:val="es-ES_tradnl" w:eastAsia="es-ES_tradnl"/>
        </w:rPr>
      </w:pPr>
      <w:r w:rsidRPr="00A33D0A">
        <w:rPr>
          <w:rFonts w:ascii="Arial" w:eastAsia="Times New Roman" w:hAnsi="Arial" w:cs="Arial"/>
          <w:noProof w:val="0"/>
          <w:color w:val="000000" w:themeColor="text1"/>
          <w:lang w:val="es-ES_tradnl" w:eastAsia="es-ES_tradnl"/>
        </w:rPr>
        <w:t>Ejecutar las obras de conservación de las fachadas de casas o edificios visibles desde la vía pública cuando por motivos de interés turístico, arqueológico o histórico, el municipio lo exija.</w:t>
      </w:r>
    </w:p>
    <w:p w:rsidR="00A33D0A" w:rsidRPr="00A33D0A" w:rsidRDefault="00A33D0A" w:rsidP="00A33D0A">
      <w:pPr>
        <w:autoSpaceDE w:val="0"/>
        <w:autoSpaceDN w:val="0"/>
        <w:adjustRightInd w:val="0"/>
        <w:spacing w:after="0" w:line="240" w:lineRule="auto"/>
        <w:ind w:left="720"/>
        <w:contextualSpacing/>
        <w:jc w:val="both"/>
        <w:rPr>
          <w:rFonts w:ascii="Arial" w:eastAsia="Times New Roman" w:hAnsi="Arial" w:cs="Arial"/>
          <w:noProof w:val="0"/>
          <w:color w:val="000000" w:themeColor="text1"/>
          <w:lang w:val="es-ES_tradnl" w:eastAsia="es-ES_tradnl"/>
        </w:rPr>
      </w:pPr>
    </w:p>
    <w:p w:rsidR="00A33D0A" w:rsidRPr="00A33D0A" w:rsidRDefault="00A33D0A" w:rsidP="00A33D0A">
      <w:pPr>
        <w:numPr>
          <w:ilvl w:val="0"/>
          <w:numId w:val="90"/>
        </w:numPr>
        <w:autoSpaceDE w:val="0"/>
        <w:autoSpaceDN w:val="0"/>
        <w:adjustRightInd w:val="0"/>
        <w:spacing w:after="200" w:line="240" w:lineRule="auto"/>
        <w:contextualSpacing/>
        <w:jc w:val="both"/>
        <w:rPr>
          <w:rFonts w:ascii="Arial" w:eastAsia="Times New Roman" w:hAnsi="Arial" w:cs="Arial"/>
          <w:noProof w:val="0"/>
          <w:color w:val="000000" w:themeColor="text1"/>
          <w:lang w:val="es-ES_tradnl" w:eastAsia="es-ES_tradnl"/>
        </w:rPr>
      </w:pPr>
      <w:r w:rsidRPr="00A33D0A">
        <w:rPr>
          <w:rFonts w:ascii="Arial" w:eastAsia="Times New Roman" w:hAnsi="Arial" w:cs="Arial"/>
          <w:noProof w:val="0"/>
          <w:color w:val="000000" w:themeColor="text1"/>
          <w:lang w:val="es-ES_tradnl" w:eastAsia="es-ES_tradnl"/>
        </w:rPr>
        <w:t>Plazo de 30 días hábiles.</w:t>
      </w:r>
    </w:p>
    <w:p w:rsidR="00A33D0A" w:rsidRPr="00A33D0A" w:rsidRDefault="00A33D0A" w:rsidP="00A33D0A">
      <w:pPr>
        <w:autoSpaceDE w:val="0"/>
        <w:autoSpaceDN w:val="0"/>
        <w:adjustRightInd w:val="0"/>
        <w:spacing w:after="0" w:line="240" w:lineRule="auto"/>
        <w:ind w:left="1776"/>
        <w:contextualSpacing/>
        <w:jc w:val="both"/>
        <w:rPr>
          <w:rFonts w:ascii="Arial" w:eastAsia="Times New Roman" w:hAnsi="Arial" w:cs="Arial"/>
          <w:noProof w:val="0"/>
          <w:color w:val="000000" w:themeColor="text1"/>
          <w:lang w:val="es-ES_tradnl" w:eastAsia="es-ES_tradnl"/>
        </w:rPr>
      </w:pPr>
    </w:p>
    <w:p w:rsidR="00A33D0A" w:rsidRPr="00A33D0A" w:rsidRDefault="00A33D0A" w:rsidP="00A33D0A">
      <w:pPr>
        <w:numPr>
          <w:ilvl w:val="0"/>
          <w:numId w:val="97"/>
        </w:numPr>
        <w:autoSpaceDE w:val="0"/>
        <w:autoSpaceDN w:val="0"/>
        <w:adjustRightInd w:val="0"/>
        <w:spacing w:after="200" w:line="276" w:lineRule="auto"/>
        <w:contextualSpacing/>
        <w:jc w:val="both"/>
        <w:rPr>
          <w:rFonts w:ascii="Arial" w:eastAsia="Times New Roman" w:hAnsi="Arial" w:cs="Arial"/>
          <w:noProof w:val="0"/>
          <w:color w:val="000000" w:themeColor="text1"/>
          <w:lang w:val="es-ES_tradnl" w:eastAsia="es-ES_tradnl"/>
        </w:rPr>
      </w:pPr>
      <w:r w:rsidRPr="00A33D0A">
        <w:rPr>
          <w:rFonts w:ascii="Arial" w:eastAsia="Times New Roman" w:hAnsi="Arial" w:cs="Arial"/>
          <w:noProof w:val="0"/>
          <w:color w:val="000000" w:themeColor="text1"/>
          <w:lang w:val="es-ES_tradnl" w:eastAsia="es-ES_tradnl"/>
        </w:rPr>
        <w:t xml:space="preserve">Por obstaculizar el paso por las aceras con gradas y rampas para </w:t>
      </w:r>
      <w:proofErr w:type="spellStart"/>
      <w:r w:rsidRPr="00A33D0A">
        <w:rPr>
          <w:rFonts w:ascii="Arial" w:eastAsia="Times New Roman" w:hAnsi="Arial" w:cs="Arial"/>
          <w:noProof w:val="0"/>
          <w:color w:val="000000" w:themeColor="text1"/>
          <w:lang w:val="es-ES_tradnl" w:eastAsia="es-ES_tradnl"/>
        </w:rPr>
        <w:t>accesar</w:t>
      </w:r>
      <w:proofErr w:type="spellEnd"/>
      <w:r w:rsidRPr="00A33D0A">
        <w:rPr>
          <w:rFonts w:ascii="Arial" w:eastAsia="Times New Roman" w:hAnsi="Arial" w:cs="Arial"/>
          <w:noProof w:val="0"/>
          <w:color w:val="000000" w:themeColor="text1"/>
          <w:lang w:val="es-ES_tradnl" w:eastAsia="es-ES_tradnl"/>
        </w:rPr>
        <w:t xml:space="preserve"> a las viviendas, el contribuyente posee 30 días hábiles para realizar las obras según lo que cita el inciso c).</w:t>
      </w:r>
    </w:p>
    <w:p w:rsidR="00A33D0A" w:rsidRPr="00A33D0A" w:rsidRDefault="00A33D0A" w:rsidP="00A33D0A">
      <w:pPr>
        <w:autoSpaceDE w:val="0"/>
        <w:autoSpaceDN w:val="0"/>
        <w:adjustRightInd w:val="0"/>
        <w:spacing w:after="0" w:line="240" w:lineRule="auto"/>
        <w:ind w:left="720"/>
        <w:contextualSpacing/>
        <w:jc w:val="both"/>
        <w:rPr>
          <w:rFonts w:ascii="Arial" w:eastAsia="Times New Roman" w:hAnsi="Arial" w:cs="Arial"/>
          <w:noProof w:val="0"/>
          <w:color w:val="000000" w:themeColor="text1"/>
          <w:lang w:val="es-ES_tradnl" w:eastAsia="es-ES_tradnl"/>
        </w:rPr>
      </w:pPr>
    </w:p>
    <w:p w:rsidR="00A33D0A" w:rsidRDefault="00A33D0A" w:rsidP="00A33D0A">
      <w:pPr>
        <w:numPr>
          <w:ilvl w:val="0"/>
          <w:numId w:val="97"/>
        </w:numPr>
        <w:autoSpaceDE w:val="0"/>
        <w:autoSpaceDN w:val="0"/>
        <w:adjustRightInd w:val="0"/>
        <w:spacing w:after="200" w:line="276" w:lineRule="auto"/>
        <w:contextualSpacing/>
        <w:jc w:val="both"/>
        <w:rPr>
          <w:rFonts w:ascii="Arial" w:eastAsia="Times New Roman" w:hAnsi="Arial" w:cs="Arial"/>
          <w:noProof w:val="0"/>
          <w:color w:val="000000" w:themeColor="text1"/>
          <w:lang w:val="es-ES_tradnl" w:eastAsia="es-ES_tradnl"/>
        </w:rPr>
      </w:pPr>
      <w:r w:rsidRPr="00A33D0A">
        <w:rPr>
          <w:rFonts w:ascii="Arial" w:eastAsia="Times New Roman" w:hAnsi="Arial" w:cs="Arial"/>
          <w:noProof w:val="0"/>
          <w:color w:val="000000" w:themeColor="text1"/>
          <w:lang w:val="es-ES_tradnl" w:eastAsia="es-ES_tradnl"/>
        </w:rPr>
        <w:t xml:space="preserve">Para la construcción de los muros de contención, el contribuyente posee 30 días hábiles para realizar las obras según lo que cita el inciso c). </w:t>
      </w:r>
    </w:p>
    <w:p w:rsidR="00A33D0A" w:rsidRPr="00A33D0A" w:rsidRDefault="00A33D0A" w:rsidP="00A33D0A">
      <w:pPr>
        <w:autoSpaceDE w:val="0"/>
        <w:autoSpaceDN w:val="0"/>
        <w:adjustRightInd w:val="0"/>
        <w:spacing w:after="200" w:line="276" w:lineRule="auto"/>
        <w:ind w:left="720"/>
        <w:contextualSpacing/>
        <w:jc w:val="both"/>
        <w:rPr>
          <w:rFonts w:ascii="Arial" w:eastAsia="Times New Roman" w:hAnsi="Arial" w:cs="Arial"/>
          <w:noProof w:val="0"/>
          <w:color w:val="000000" w:themeColor="text1"/>
          <w:lang w:val="es-ES_tradnl" w:eastAsia="es-ES_tradnl"/>
        </w:rPr>
      </w:pPr>
    </w:p>
    <w:p w:rsidR="00A33D0A" w:rsidRPr="00A33D0A" w:rsidRDefault="00A33D0A" w:rsidP="00A33D0A">
      <w:pPr>
        <w:autoSpaceDE w:val="0"/>
        <w:autoSpaceDN w:val="0"/>
        <w:adjustRightInd w:val="0"/>
        <w:jc w:val="both"/>
        <w:rPr>
          <w:rFonts w:ascii="Arial" w:hAnsi="Arial" w:cs="Arial"/>
          <w:b/>
          <w:noProof w:val="0"/>
          <w:color w:val="4472C4" w:themeColor="accent5"/>
        </w:rPr>
      </w:pPr>
      <w:r w:rsidRPr="00A33D0A">
        <w:rPr>
          <w:rFonts w:ascii="Arial" w:hAnsi="Arial" w:cs="Arial"/>
          <w:b/>
          <w:noProof w:val="0"/>
          <w:color w:val="000000" w:themeColor="text1"/>
        </w:rPr>
        <w:t>Artículo 14° -</w:t>
      </w:r>
      <w:r w:rsidRPr="00A33D0A">
        <w:rPr>
          <w:rFonts w:ascii="Arial" w:hAnsi="Arial" w:cs="Arial"/>
          <w:noProof w:val="0"/>
          <w:color w:val="000000" w:themeColor="text1"/>
        </w:rPr>
        <w:t xml:space="preserve"> </w:t>
      </w:r>
      <w:r w:rsidRPr="00A33D0A">
        <w:rPr>
          <w:rFonts w:ascii="Arial" w:hAnsi="Arial" w:cs="Arial"/>
          <w:b/>
          <w:bCs/>
          <w:noProof w:val="0"/>
          <w:color w:val="000000" w:themeColor="text1"/>
        </w:rPr>
        <w:t xml:space="preserve">Efectos del incumplimiento: </w:t>
      </w:r>
      <w:r w:rsidRPr="00A33D0A">
        <w:rPr>
          <w:rFonts w:ascii="Arial" w:hAnsi="Arial" w:cs="Arial"/>
          <w:noProof w:val="0"/>
          <w:color w:val="000000" w:themeColor="text1"/>
        </w:rPr>
        <w:t>Vencido el plazo establecido en el artículo anterior, la Municipalidad procederá a la imposición de multas y facultativamente, a realizar los servicios u obras respectivas.</w:t>
      </w:r>
      <w:r w:rsidRPr="00A33D0A">
        <w:rPr>
          <w:rFonts w:ascii="Arial" w:hAnsi="Arial" w:cs="Arial"/>
          <w:b/>
          <w:noProof w:val="0"/>
          <w:color w:val="4472C4" w:themeColor="accent5"/>
        </w:rPr>
        <w:t xml:space="preserve"> </w:t>
      </w:r>
    </w:p>
    <w:p w:rsidR="00A33D0A" w:rsidRPr="00A33D0A" w:rsidRDefault="00A33D0A" w:rsidP="00A33D0A">
      <w:pPr>
        <w:autoSpaceDE w:val="0"/>
        <w:autoSpaceDN w:val="0"/>
        <w:adjustRightInd w:val="0"/>
        <w:jc w:val="both"/>
        <w:rPr>
          <w:rFonts w:ascii="Arial" w:hAnsi="Arial" w:cs="Arial"/>
          <w:noProof w:val="0"/>
        </w:rPr>
      </w:pPr>
      <w:r w:rsidRPr="00A33D0A">
        <w:rPr>
          <w:rFonts w:ascii="Arial" w:hAnsi="Arial" w:cs="Arial"/>
          <w:noProof w:val="0"/>
        </w:rPr>
        <w:t>Transcurrido el plazo señalado en la primera notificación, el inspector municipal visitará el sitio y confeccionará un acta de inspección ocular en el que describirá si el administrado cumplió con lo prevenido.</w:t>
      </w:r>
    </w:p>
    <w:p w:rsidR="00A33D0A" w:rsidRPr="00A33D0A" w:rsidRDefault="00A33D0A" w:rsidP="00A33D0A">
      <w:pPr>
        <w:autoSpaceDE w:val="0"/>
        <w:autoSpaceDN w:val="0"/>
        <w:adjustRightInd w:val="0"/>
        <w:jc w:val="both"/>
        <w:rPr>
          <w:rFonts w:ascii="Arial" w:hAnsi="Arial" w:cs="Arial"/>
          <w:noProof w:val="0"/>
        </w:rPr>
      </w:pPr>
    </w:p>
    <w:p w:rsidR="00A33D0A" w:rsidRPr="00A33D0A" w:rsidRDefault="00A33D0A" w:rsidP="00A33D0A">
      <w:pPr>
        <w:autoSpaceDE w:val="0"/>
        <w:autoSpaceDN w:val="0"/>
        <w:adjustRightInd w:val="0"/>
        <w:jc w:val="both"/>
        <w:rPr>
          <w:rFonts w:ascii="Arial" w:hAnsi="Arial" w:cs="Arial"/>
          <w:noProof w:val="0"/>
          <w:color w:val="4472C4" w:themeColor="accent5"/>
        </w:rPr>
      </w:pPr>
      <w:r w:rsidRPr="00A33D0A">
        <w:rPr>
          <w:rFonts w:ascii="Arial" w:hAnsi="Arial" w:cs="Arial"/>
          <w:noProof w:val="0"/>
        </w:rPr>
        <w:lastRenderedPageBreak/>
        <w:t>En caso de persistir la omisión, el inspector municipal remitirá un informe al Departamento de Infraestructura Pública, quien deberá solicitar a la Sección de Servicios Tributarios la inclusión del cargo de la multa en el sistema municipal y se programarán los servicios y obras por parte de la Administración Municipal</w:t>
      </w:r>
      <w:r w:rsidRPr="00A33D0A">
        <w:rPr>
          <w:rFonts w:ascii="Arial" w:hAnsi="Arial" w:cs="Arial"/>
          <w:noProof w:val="0"/>
          <w:color w:val="4472C4" w:themeColor="accent5"/>
        </w:rPr>
        <w:t>.</w:t>
      </w:r>
    </w:p>
    <w:p w:rsidR="00A33D0A" w:rsidRPr="00A33D0A" w:rsidRDefault="00A33D0A" w:rsidP="00A33D0A">
      <w:pPr>
        <w:autoSpaceDE w:val="0"/>
        <w:autoSpaceDN w:val="0"/>
        <w:adjustRightInd w:val="0"/>
        <w:jc w:val="both"/>
        <w:rPr>
          <w:rFonts w:ascii="Arial" w:hAnsi="Arial" w:cs="Arial"/>
          <w:noProof w:val="0"/>
          <w:color w:val="000000" w:themeColor="text1"/>
          <w:lang w:eastAsia="es-CR"/>
        </w:rPr>
      </w:pPr>
      <w:r w:rsidRPr="00A33D0A">
        <w:rPr>
          <w:rFonts w:ascii="Arial" w:hAnsi="Arial" w:cs="Arial"/>
          <w:b/>
          <w:noProof w:val="0"/>
          <w:color w:val="000000" w:themeColor="text1"/>
        </w:rPr>
        <w:t xml:space="preserve">Artículo 15° - </w:t>
      </w:r>
      <w:r w:rsidRPr="00A33D0A">
        <w:rPr>
          <w:rFonts w:ascii="Arial" w:hAnsi="Arial" w:cs="Arial"/>
          <w:b/>
          <w:bCs/>
          <w:noProof w:val="0"/>
          <w:color w:val="000000" w:themeColor="text1"/>
        </w:rPr>
        <w:t>Multas por Incumplimiento</w:t>
      </w:r>
      <w:r w:rsidRPr="00A33D0A">
        <w:rPr>
          <w:rFonts w:ascii="Arial" w:hAnsi="Arial" w:cs="Arial"/>
          <w:noProof w:val="0"/>
          <w:color w:val="000000" w:themeColor="text1"/>
        </w:rPr>
        <w:t xml:space="preserve">: La Municipalidad cobrara las multas establecidas en el artículo N° 85 del Código Municipal, cuando se incumpla con las obligaciones señaladas en el artículo N° 84 del Código Municipal, en forma trimestral y en el mismo recibo en el que se cobran los tributos municipales. Las multas indicadas en el artículo N° 85 del CM se establecen de la siguiente manera </w:t>
      </w:r>
      <w:r w:rsidRPr="00A33D0A">
        <w:rPr>
          <w:rFonts w:ascii="Arial" w:hAnsi="Arial" w:cs="Arial"/>
          <w:noProof w:val="0"/>
          <w:color w:val="000000" w:themeColor="text1"/>
          <w:lang w:eastAsia="es-CR"/>
        </w:rPr>
        <w:t>para cada caso en particular según la siguiente tabla:</w:t>
      </w:r>
    </w:p>
    <w:p w:rsidR="00A33D0A" w:rsidRPr="00A33D0A" w:rsidRDefault="00A33D0A" w:rsidP="00A33D0A">
      <w:pPr>
        <w:spacing w:after="200"/>
        <w:jc w:val="center"/>
        <w:rPr>
          <w:rFonts w:ascii="Arial" w:hAnsi="Arial" w:cs="Arial"/>
          <w:b/>
          <w:noProof w:val="0"/>
          <w:lang w:eastAsia="es-CR"/>
        </w:rPr>
      </w:pPr>
      <w:r w:rsidRPr="00A33D0A">
        <w:rPr>
          <w:rFonts w:ascii="Arial" w:hAnsi="Arial" w:cs="Arial"/>
          <w:b/>
          <w:noProof w:val="0"/>
          <w:lang w:eastAsia="es-CR"/>
        </w:rPr>
        <w:t xml:space="preserve">Cuadro </w:t>
      </w:r>
      <w:r w:rsidRPr="00A33D0A">
        <w:rPr>
          <w:rFonts w:ascii="Arial" w:hAnsi="Arial" w:cs="Arial"/>
          <w:b/>
          <w:noProof w:val="0"/>
          <w:lang w:eastAsia="es-CR"/>
        </w:rPr>
        <w:fldChar w:fldCharType="begin"/>
      </w:r>
      <w:r w:rsidRPr="00A33D0A">
        <w:rPr>
          <w:rFonts w:ascii="Arial" w:hAnsi="Arial" w:cs="Arial"/>
          <w:b/>
          <w:noProof w:val="0"/>
          <w:lang w:eastAsia="es-CR"/>
        </w:rPr>
        <w:instrText xml:space="preserve"> SEQ Cuadro \* ARABIC </w:instrText>
      </w:r>
      <w:r w:rsidRPr="00A33D0A">
        <w:rPr>
          <w:rFonts w:ascii="Arial" w:hAnsi="Arial" w:cs="Arial"/>
          <w:b/>
          <w:noProof w:val="0"/>
          <w:lang w:eastAsia="es-CR"/>
        </w:rPr>
        <w:fldChar w:fldCharType="separate"/>
      </w:r>
      <w:r w:rsidR="00FE7543">
        <w:rPr>
          <w:rFonts w:ascii="Arial" w:hAnsi="Arial" w:cs="Arial"/>
          <w:b/>
          <w:lang w:eastAsia="es-CR"/>
        </w:rPr>
        <w:t>1</w:t>
      </w:r>
      <w:r w:rsidRPr="00A33D0A">
        <w:rPr>
          <w:rFonts w:ascii="Arial" w:hAnsi="Arial" w:cs="Arial"/>
          <w:b/>
          <w:noProof w:val="0"/>
          <w:lang w:eastAsia="es-CR"/>
        </w:rPr>
        <w:fldChar w:fldCharType="end"/>
      </w:r>
      <w:r w:rsidRPr="00A33D0A">
        <w:rPr>
          <w:rFonts w:ascii="Arial" w:hAnsi="Arial" w:cs="Arial"/>
          <w:b/>
          <w:noProof w:val="0"/>
          <w:lang w:eastAsia="es-CR"/>
        </w:rPr>
        <w:t xml:space="preserve">.  Multas por incumplimiento </w:t>
      </w:r>
    </w:p>
    <w:p w:rsidR="00A33D0A" w:rsidRPr="00A33D0A" w:rsidRDefault="00A33D0A" w:rsidP="00A33D0A">
      <w:pPr>
        <w:jc w:val="center"/>
        <w:rPr>
          <w:rFonts w:ascii="Arial" w:hAnsi="Arial" w:cs="Arial"/>
          <w:b/>
          <w:noProof w:val="0"/>
          <w:color w:val="000000" w:themeColor="text1"/>
          <w:lang w:val="es-ES"/>
        </w:rPr>
      </w:pPr>
      <w:r w:rsidRPr="00A33D0A">
        <w:rPr>
          <w:rFonts w:eastAsia="SimSun"/>
          <w:lang w:eastAsia="es-CR"/>
        </w:rPr>
        <w:drawing>
          <wp:inline distT="0" distB="0" distL="0" distR="0" wp14:anchorId="7AFB388A" wp14:editId="12B510FA">
            <wp:extent cx="5319910" cy="5410200"/>
            <wp:effectExtent l="0" t="0" r="0" b="0"/>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1741" cy="5412062"/>
                    </a:xfrm>
                    <a:prstGeom prst="rect">
                      <a:avLst/>
                    </a:prstGeom>
                    <a:noFill/>
                    <a:ln>
                      <a:noFill/>
                    </a:ln>
                  </pic:spPr>
                </pic:pic>
              </a:graphicData>
            </a:graphic>
          </wp:inline>
        </w:drawing>
      </w:r>
    </w:p>
    <w:p w:rsidR="00A33D0A" w:rsidRPr="00A33D0A" w:rsidRDefault="00A33D0A" w:rsidP="00A33D0A">
      <w:pPr>
        <w:tabs>
          <w:tab w:val="left" w:pos="7680"/>
        </w:tabs>
        <w:autoSpaceDE w:val="0"/>
        <w:autoSpaceDN w:val="0"/>
        <w:adjustRightInd w:val="0"/>
        <w:jc w:val="both"/>
        <w:rPr>
          <w:rFonts w:ascii="Arial" w:hAnsi="Arial" w:cs="Arial"/>
          <w:bCs/>
          <w:noProof w:val="0"/>
          <w:color w:val="000000" w:themeColor="text1"/>
        </w:rPr>
      </w:pPr>
      <w:r w:rsidRPr="00A33D0A">
        <w:rPr>
          <w:rFonts w:ascii="Arial" w:hAnsi="Arial" w:cs="Arial"/>
          <w:b/>
          <w:bCs/>
          <w:noProof w:val="0"/>
          <w:color w:val="000000" w:themeColor="text1"/>
        </w:rPr>
        <w:lastRenderedPageBreak/>
        <w:t>*</w:t>
      </w:r>
      <w:r w:rsidRPr="00A33D0A">
        <w:rPr>
          <w:rFonts w:ascii="Arial" w:hAnsi="Arial" w:cs="Arial"/>
          <w:bCs/>
          <w:noProof w:val="0"/>
          <w:color w:val="000000" w:themeColor="text1"/>
        </w:rPr>
        <w:t>Los precios consignados en la presente tabla serán establecidos por Departamento de Infraestructura Pública de este municipio anualmente, con base en los estudios de mercado y fuentes oficiales afines.</w:t>
      </w:r>
    </w:p>
    <w:p w:rsidR="00A33D0A" w:rsidRPr="00A33D0A" w:rsidRDefault="00A33D0A" w:rsidP="00A33D0A">
      <w:pPr>
        <w:jc w:val="both"/>
        <w:rPr>
          <w:rFonts w:ascii="Arial" w:eastAsia="SimSun" w:hAnsi="Arial" w:cs="Arial"/>
          <w:noProof w:val="0"/>
          <w:sz w:val="24"/>
          <w:szCs w:val="24"/>
        </w:rPr>
      </w:pPr>
      <w:r w:rsidRPr="00A33D0A">
        <w:rPr>
          <w:rFonts w:ascii="Arial" w:eastAsia="SimSun" w:hAnsi="Arial" w:cs="Arial"/>
          <w:noProof w:val="0"/>
          <w:sz w:val="24"/>
          <w:szCs w:val="24"/>
        </w:rPr>
        <w:t>Fórmula para el cálculo de la multa por metro cuadrado por Omisión de Los Deberes de Los Propietarios de Bienes Inmuebles en la construcción de muro al a su  propiedad, la cual se desglosa a continuación:</w:t>
      </w:r>
    </w:p>
    <w:p w:rsidR="00A33D0A" w:rsidRPr="00A33D0A" w:rsidRDefault="00A33D0A" w:rsidP="00A33D0A">
      <w:pPr>
        <w:jc w:val="both"/>
        <w:rPr>
          <w:rFonts w:ascii="Arial" w:hAnsi="Arial" w:cs="Arial"/>
          <w:b/>
          <w:noProof w:val="0"/>
          <w:color w:val="000000" w:themeColor="text1"/>
        </w:rPr>
      </w:pPr>
      <w:r w:rsidRPr="00A33D0A">
        <w:rPr>
          <w:rFonts w:ascii="Arial" w:hAnsi="Arial" w:cs="Arial"/>
          <w:b/>
          <w:color w:val="000000" w:themeColor="text1"/>
          <w:lang w:eastAsia="es-CR"/>
        </w:rPr>
        <w:drawing>
          <wp:inline distT="0" distB="0" distL="0" distR="0" wp14:anchorId="475910A0" wp14:editId="3EDFA0BE">
            <wp:extent cx="5614670" cy="847725"/>
            <wp:effectExtent l="0" t="0" r="5080" b="9525"/>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4670" cy="847725"/>
                    </a:xfrm>
                    <a:prstGeom prst="rect">
                      <a:avLst/>
                    </a:prstGeom>
                    <a:noFill/>
                  </pic:spPr>
                </pic:pic>
              </a:graphicData>
            </a:graphic>
          </wp:inline>
        </w:drawing>
      </w:r>
    </w:p>
    <w:p w:rsidR="00A33D0A" w:rsidRPr="00A33D0A" w:rsidRDefault="00A33D0A" w:rsidP="00A33D0A">
      <w:pPr>
        <w:jc w:val="both"/>
        <w:rPr>
          <w:rFonts w:ascii="Arial" w:hAnsi="Arial" w:cs="Arial"/>
          <w:bCs/>
          <w:noProof w:val="0"/>
          <w:color w:val="000000" w:themeColor="text1"/>
        </w:rPr>
      </w:pPr>
      <w:r w:rsidRPr="00A33D0A">
        <w:rPr>
          <w:rFonts w:ascii="Arial" w:hAnsi="Arial" w:cs="Arial"/>
          <w:b/>
          <w:noProof w:val="0"/>
          <w:color w:val="000000" w:themeColor="text1"/>
        </w:rPr>
        <w:t>Artículo 16°</w:t>
      </w:r>
      <w:r w:rsidRPr="00A33D0A">
        <w:rPr>
          <w:rFonts w:ascii="Arial" w:hAnsi="Arial" w:cs="Arial"/>
          <w:b/>
          <w:bCs/>
          <w:noProof w:val="0"/>
          <w:color w:val="000000" w:themeColor="text1"/>
        </w:rPr>
        <w:t xml:space="preserve">: </w:t>
      </w:r>
      <w:r w:rsidRPr="00A33D0A">
        <w:rPr>
          <w:rFonts w:ascii="Arial" w:hAnsi="Arial" w:cs="Arial"/>
          <w:bCs/>
          <w:noProof w:val="0"/>
          <w:color w:val="000000" w:themeColor="text1"/>
        </w:rPr>
        <w:t>Para la aplicación de las multas fijadas, en las obras o servicios por la no ejecución de parte del propietario; la Municipalidad procederá de conformidad con lo que establece el párrafo tercero del artículo N° 2 de la Ley N° 7337, del 5 de mayo de 1993 y se actualizara según el artículo N° 85 ter del Código Municipal, Ley N° 7794.</w:t>
      </w:r>
    </w:p>
    <w:p w:rsidR="00A33D0A" w:rsidRPr="00A33D0A" w:rsidRDefault="00A33D0A" w:rsidP="00A33D0A">
      <w:pPr>
        <w:spacing w:before="100" w:beforeAutospacing="1" w:after="119" w:line="240" w:lineRule="auto"/>
        <w:jc w:val="both"/>
        <w:rPr>
          <w:rFonts w:ascii="Arial" w:eastAsia="Times New Roman" w:hAnsi="Arial" w:cs="Arial"/>
          <w:noProof w:val="0"/>
          <w:color w:val="000000" w:themeColor="text1"/>
          <w:lang w:val="es-ES" w:eastAsia="es-ES"/>
        </w:rPr>
      </w:pPr>
      <w:r w:rsidRPr="00A33D0A">
        <w:rPr>
          <w:rFonts w:ascii="Arial" w:eastAsia="Times New Roman" w:hAnsi="Arial" w:cs="Arial"/>
          <w:b/>
          <w:bCs/>
          <w:noProof w:val="0"/>
          <w:color w:val="000000" w:themeColor="text1"/>
          <w:lang w:val="es-ES" w:eastAsia="es-ES"/>
        </w:rPr>
        <w:t xml:space="preserve">Artículo 17°: </w:t>
      </w:r>
      <w:r w:rsidRPr="00A33D0A">
        <w:rPr>
          <w:rFonts w:ascii="Arial" w:eastAsia="Times New Roman" w:hAnsi="Arial" w:cs="Arial"/>
          <w:noProof w:val="0"/>
          <w:color w:val="000000" w:themeColor="text1"/>
          <w:lang w:val="es-ES" w:eastAsia="es-ES"/>
        </w:rPr>
        <w:t xml:space="preserve">Será responsabilidad directa del propietario, usufructuario o el poseedor, el pago de los servicios previstos en este reglamento y no podrá invocarse contra la administración ninguna cláusula suscrita entre privados que exima al propietario del pago de las tarifas aquí previstas. No obstante, cualquier tercero podrá pagar por el deudor, caso en el cual la  Municipalidad girará la respectiva certificación para que pueda subrogarse el pago. </w:t>
      </w:r>
    </w:p>
    <w:p w:rsidR="00A33D0A" w:rsidRPr="00A33D0A" w:rsidRDefault="00A33D0A" w:rsidP="00A33D0A">
      <w:pPr>
        <w:spacing w:before="100" w:beforeAutospacing="1" w:after="119" w:line="240" w:lineRule="auto"/>
        <w:jc w:val="both"/>
        <w:rPr>
          <w:rFonts w:ascii="Arial" w:eastAsia="Times New Roman" w:hAnsi="Arial" w:cs="Arial"/>
          <w:noProof w:val="0"/>
          <w:color w:val="000000" w:themeColor="text1"/>
          <w:lang w:val="es-ES" w:eastAsia="es-ES"/>
        </w:rPr>
      </w:pPr>
      <w:r w:rsidRPr="00A33D0A">
        <w:rPr>
          <w:rFonts w:ascii="Arial" w:eastAsia="Times New Roman" w:hAnsi="Arial" w:cs="Arial"/>
          <w:b/>
          <w:bCs/>
          <w:noProof w:val="0"/>
          <w:color w:val="000000" w:themeColor="text1"/>
          <w:lang w:val="es-ES" w:eastAsia="es-ES"/>
        </w:rPr>
        <w:t xml:space="preserve">Artículo 18°: </w:t>
      </w:r>
      <w:r w:rsidRPr="00A33D0A">
        <w:rPr>
          <w:rFonts w:ascii="Arial" w:eastAsia="Times New Roman" w:hAnsi="Arial" w:cs="Arial"/>
          <w:noProof w:val="0"/>
          <w:color w:val="000000" w:themeColor="text1"/>
          <w:lang w:val="es-ES" w:eastAsia="es-ES"/>
        </w:rPr>
        <w:t xml:space="preserve">El atraso en el pago de las tarifas que se cobrarán por los servicios enunciados en el presente reglamento generará intereses moratorios de conformidad con el artículo N° 57 del Código de Normas y Procedimientos Tributarios. </w:t>
      </w:r>
    </w:p>
    <w:p w:rsidR="00A33D0A" w:rsidRPr="00A33D0A" w:rsidRDefault="00A33D0A" w:rsidP="00A33D0A">
      <w:pPr>
        <w:spacing w:before="100" w:beforeAutospacing="1" w:after="119" w:line="240" w:lineRule="auto"/>
        <w:jc w:val="both"/>
        <w:rPr>
          <w:rFonts w:ascii="Arial" w:eastAsia="Times New Roman" w:hAnsi="Arial" w:cs="Arial"/>
          <w:noProof w:val="0"/>
          <w:color w:val="000000" w:themeColor="text1"/>
          <w:lang w:val="es-ES" w:eastAsia="es-ES"/>
        </w:rPr>
      </w:pPr>
      <w:r w:rsidRPr="00A33D0A">
        <w:rPr>
          <w:rFonts w:ascii="Arial" w:eastAsia="Times New Roman" w:hAnsi="Arial" w:cs="Arial"/>
          <w:b/>
          <w:bCs/>
          <w:noProof w:val="0"/>
          <w:color w:val="000000" w:themeColor="text1"/>
          <w:lang w:val="es-ES" w:eastAsia="es-ES"/>
        </w:rPr>
        <w:t xml:space="preserve">Artículo 19°: </w:t>
      </w:r>
      <w:r w:rsidRPr="00A33D0A">
        <w:rPr>
          <w:rFonts w:ascii="Arial" w:eastAsia="Times New Roman" w:hAnsi="Arial" w:cs="Arial"/>
          <w:noProof w:val="0"/>
          <w:color w:val="000000" w:themeColor="text1"/>
          <w:lang w:val="es-ES" w:eastAsia="es-ES"/>
        </w:rPr>
        <w:t>Las deudas generadas por los servicios enunciados en este reglamento constituyen hipoteca legal de conformidad con el artículo N° 70 del Código Municipal y la certificación que el contador municipal emita, haciendo constar dicha deuda, constituirá título ejecutivo y en el proceso respectivo solo podrán oponerse las excepciones de pago o prescripción.</w:t>
      </w:r>
    </w:p>
    <w:p w:rsidR="00A33D0A" w:rsidRPr="00A33D0A" w:rsidRDefault="00A33D0A" w:rsidP="00A33D0A">
      <w:pPr>
        <w:spacing w:before="100" w:beforeAutospacing="1" w:after="119" w:line="240" w:lineRule="auto"/>
        <w:jc w:val="both"/>
        <w:rPr>
          <w:rFonts w:ascii="Arial" w:eastAsia="Times New Roman" w:hAnsi="Arial" w:cs="Arial"/>
          <w:noProof w:val="0"/>
          <w:color w:val="000000" w:themeColor="text1"/>
          <w:lang w:val="es-ES" w:eastAsia="es-ES"/>
        </w:rPr>
      </w:pPr>
      <w:r w:rsidRPr="00A33D0A">
        <w:rPr>
          <w:rFonts w:ascii="Arial" w:eastAsia="Times New Roman" w:hAnsi="Arial" w:cs="Arial"/>
          <w:b/>
          <w:bCs/>
          <w:noProof w:val="0"/>
          <w:color w:val="000000" w:themeColor="text1"/>
          <w:lang w:val="es-ES" w:eastAsia="es-ES"/>
        </w:rPr>
        <w:t xml:space="preserve">Artículo 20°: </w:t>
      </w:r>
      <w:r w:rsidRPr="00A33D0A">
        <w:rPr>
          <w:rFonts w:ascii="Arial" w:eastAsia="Times New Roman" w:hAnsi="Arial" w:cs="Arial"/>
          <w:noProof w:val="0"/>
          <w:color w:val="000000" w:themeColor="text1"/>
          <w:lang w:val="es-ES" w:eastAsia="es-ES"/>
        </w:rPr>
        <w:t>La Municipalidad, podrá proceder al cobro judicial, para lo cual se aplicará el reglamento respectivo. Los abogados externos contratados o de planta, de previo a presentar la demanda judicial, podrán por una única vez, emitir una carta de aviso concediendo el plazo improrrogable de tres días para la cancelación de la deuda tributaria. Pasado dicho plazo, deberán presentar la demanda al despacho judicial que por turno corresponda.</w:t>
      </w:r>
    </w:p>
    <w:p w:rsidR="00A33D0A" w:rsidRPr="00A33D0A" w:rsidRDefault="00A33D0A" w:rsidP="00A33D0A">
      <w:pPr>
        <w:spacing w:before="100" w:beforeAutospacing="1" w:after="119" w:line="240" w:lineRule="auto"/>
        <w:jc w:val="both"/>
        <w:rPr>
          <w:rFonts w:ascii="Arial" w:eastAsia="Times New Roman" w:hAnsi="Arial" w:cs="Arial"/>
          <w:noProof w:val="0"/>
          <w:color w:val="000000" w:themeColor="text1"/>
          <w:lang w:val="es-ES" w:eastAsia="es-ES"/>
        </w:rPr>
      </w:pPr>
      <w:r w:rsidRPr="00A33D0A">
        <w:rPr>
          <w:rFonts w:ascii="Arial" w:eastAsia="Times New Roman" w:hAnsi="Arial" w:cs="Arial"/>
          <w:b/>
          <w:bCs/>
          <w:noProof w:val="0"/>
          <w:color w:val="000000" w:themeColor="text1"/>
          <w:lang w:val="es-ES" w:eastAsia="es-ES"/>
        </w:rPr>
        <w:t xml:space="preserve">Artículo 21°: </w:t>
      </w:r>
      <w:r w:rsidRPr="00A33D0A">
        <w:rPr>
          <w:rFonts w:ascii="Arial" w:eastAsia="Times New Roman" w:hAnsi="Arial" w:cs="Arial"/>
          <w:noProof w:val="0"/>
          <w:color w:val="000000" w:themeColor="text1"/>
          <w:lang w:val="es-ES" w:eastAsia="es-ES"/>
        </w:rPr>
        <w:t xml:space="preserve">La Municipalidad bajo ninguna circunstancia suministrará los servicios de forma gratuita, ni exonerará totalmente el pago de cualquier multa, interés o cuenta, a no ser que exista disposición legal que la autorice para ello. La Municipalidad podrá exonerar parcialmente el monto respectivo que debe pagar el contribuyente o realizar un arreglo de pago de acuerdo al Reglamento para el Procedimiento de Cobro Administrativo, Extrajudicial y Judicial de la Municipalidad de San Pablo de Heredia, publicado en La Gaceta N°199 del 16 de octubre de </w:t>
      </w:r>
      <w:r w:rsidRPr="00A33D0A">
        <w:rPr>
          <w:rFonts w:ascii="Arial" w:eastAsia="Times New Roman" w:hAnsi="Arial" w:cs="Arial"/>
          <w:noProof w:val="0"/>
          <w:color w:val="000000" w:themeColor="text1"/>
          <w:lang w:val="es-ES" w:eastAsia="es-ES"/>
        </w:rPr>
        <w:lastRenderedPageBreak/>
        <w:t xml:space="preserve">2003,  previo análisis del expediente socioeconómico que presentará la oficina de Desarrollo Social Inclusivo, del mismo. </w:t>
      </w:r>
    </w:p>
    <w:p w:rsidR="00A33D0A" w:rsidRPr="00A33D0A" w:rsidRDefault="00A33D0A" w:rsidP="00A33D0A">
      <w:pPr>
        <w:spacing w:before="100" w:beforeAutospacing="1" w:after="119" w:line="240" w:lineRule="auto"/>
        <w:jc w:val="both"/>
        <w:rPr>
          <w:rFonts w:ascii="Arial" w:eastAsia="Times New Roman" w:hAnsi="Arial" w:cs="Arial"/>
          <w:noProof w:val="0"/>
          <w:color w:val="000000" w:themeColor="text1"/>
          <w:lang w:val="es-ES" w:eastAsia="es-ES"/>
        </w:rPr>
      </w:pPr>
      <w:r w:rsidRPr="00A33D0A">
        <w:rPr>
          <w:rFonts w:ascii="Arial" w:eastAsia="Times New Roman" w:hAnsi="Arial" w:cs="Arial"/>
          <w:b/>
          <w:bCs/>
          <w:noProof w:val="0"/>
          <w:color w:val="000000" w:themeColor="text1"/>
          <w:lang w:val="es-ES" w:eastAsia="es-ES"/>
        </w:rPr>
        <w:t xml:space="preserve">Artículo 22°: </w:t>
      </w:r>
      <w:r w:rsidRPr="00A33D0A">
        <w:rPr>
          <w:rFonts w:ascii="Arial" w:eastAsia="Times New Roman" w:hAnsi="Arial" w:cs="Arial"/>
          <w:noProof w:val="0"/>
          <w:color w:val="000000" w:themeColor="text1"/>
          <w:lang w:val="es-ES" w:eastAsia="es-ES"/>
        </w:rPr>
        <w:t>Los contribuyentes podrán realizar sus reclamos mediante memorial escrito debidamente fundamentado ante la Plataforma de Servicios, dentro del plazo de ley de cinco días siguientes de recibida la notificación. De lo resuelto por las Secciones de Infraestructura Pública e Infraestructura Privada, cabrá dentro del quinto día el Recurso de Apelación ante el Alcalde Municipal contra lo resuelto.</w:t>
      </w:r>
    </w:p>
    <w:p w:rsidR="00A33D0A" w:rsidRPr="00A33D0A" w:rsidRDefault="00A33D0A" w:rsidP="00A33D0A">
      <w:pPr>
        <w:spacing w:after="0" w:line="240" w:lineRule="auto"/>
        <w:jc w:val="center"/>
        <w:rPr>
          <w:rFonts w:ascii="Arial" w:eastAsia="Times New Roman" w:hAnsi="Arial" w:cs="Arial"/>
          <w:b/>
          <w:noProof w:val="0"/>
          <w:lang w:val="es-ES_tradnl" w:eastAsia="es-ES_tradnl"/>
        </w:rPr>
      </w:pPr>
    </w:p>
    <w:p w:rsidR="00A33D0A" w:rsidRPr="00A33D0A" w:rsidRDefault="00A33D0A" w:rsidP="00A33D0A">
      <w:pPr>
        <w:spacing w:after="0" w:line="240" w:lineRule="auto"/>
        <w:jc w:val="center"/>
        <w:rPr>
          <w:rFonts w:ascii="Arial" w:eastAsia="Times New Roman" w:hAnsi="Arial" w:cs="Arial"/>
          <w:b/>
          <w:noProof w:val="0"/>
          <w:lang w:val="es-ES_tradnl" w:eastAsia="es-ES_tradnl"/>
        </w:rPr>
      </w:pPr>
      <w:r w:rsidRPr="00A33D0A">
        <w:rPr>
          <w:rFonts w:ascii="Arial" w:eastAsia="Times New Roman" w:hAnsi="Arial" w:cs="Arial"/>
          <w:b/>
          <w:noProof w:val="0"/>
          <w:lang w:val="es-ES_tradnl" w:eastAsia="es-ES_tradnl"/>
        </w:rPr>
        <w:t>CAPITULO IV</w:t>
      </w:r>
    </w:p>
    <w:p w:rsidR="00A33D0A" w:rsidRPr="00A33D0A" w:rsidRDefault="00A33D0A" w:rsidP="00A33D0A">
      <w:pPr>
        <w:spacing w:after="0" w:line="240" w:lineRule="auto"/>
        <w:jc w:val="center"/>
        <w:rPr>
          <w:rFonts w:ascii="Arial" w:eastAsia="Times New Roman" w:hAnsi="Arial" w:cs="Arial"/>
          <w:b/>
          <w:noProof w:val="0"/>
          <w:lang w:val="es-ES_tradnl" w:eastAsia="es-ES_tradnl"/>
        </w:rPr>
      </w:pPr>
      <w:r w:rsidRPr="00A33D0A">
        <w:rPr>
          <w:rFonts w:ascii="Arial" w:eastAsia="Times New Roman" w:hAnsi="Arial" w:cs="Arial"/>
          <w:b/>
          <w:noProof w:val="0"/>
          <w:lang w:val="es-ES_tradnl" w:eastAsia="es-ES_tradnl"/>
        </w:rPr>
        <w:t>PROCESO OBRAS DE CONSTRUCCIÓN</w:t>
      </w:r>
    </w:p>
    <w:p w:rsidR="00A33D0A" w:rsidRPr="00A33D0A" w:rsidRDefault="00A33D0A" w:rsidP="00A33D0A">
      <w:pPr>
        <w:pStyle w:val="Sinespaciado"/>
      </w:pPr>
    </w:p>
    <w:p w:rsidR="00A33D0A" w:rsidRPr="00A33D0A" w:rsidRDefault="00A33D0A" w:rsidP="00A33D0A">
      <w:pPr>
        <w:autoSpaceDE w:val="0"/>
        <w:autoSpaceDN w:val="0"/>
        <w:adjustRightInd w:val="0"/>
        <w:jc w:val="both"/>
        <w:rPr>
          <w:rFonts w:ascii="Arial" w:hAnsi="Arial" w:cs="Arial"/>
          <w:b/>
          <w:bCs/>
          <w:noProof w:val="0"/>
          <w:color w:val="000000" w:themeColor="text1"/>
        </w:rPr>
      </w:pPr>
      <w:r w:rsidRPr="00A33D0A">
        <w:rPr>
          <w:rFonts w:ascii="Arial" w:hAnsi="Arial" w:cs="Arial"/>
          <w:b/>
          <w:bCs/>
          <w:noProof w:val="0"/>
          <w:color w:val="000000" w:themeColor="text1"/>
        </w:rPr>
        <w:t xml:space="preserve">Artículo 23°-  Aceras: </w:t>
      </w:r>
      <w:r w:rsidRPr="00A33D0A">
        <w:rPr>
          <w:rFonts w:ascii="Arial" w:hAnsi="Arial" w:cs="Arial"/>
          <w:bCs/>
          <w:noProof w:val="0"/>
          <w:color w:val="000000" w:themeColor="text1"/>
        </w:rPr>
        <w:t>Cualquier obra que amerite debido a su complejidad, por ser procesos constructivos que requieran de un profesional responsable, deberá solicitar a la municipalidad el alineamiento y visto bueno para la construcción, la misma debe cumplir con los lineamientos y especificaciones técnicas establecidos en la Ley N° 7600, denominada, “Ley de Igualdad de Oportunidades para las Personas con Discapacidad” y su Reglamento, y con los lineamientos y especificaciones del presente Reglamento.</w:t>
      </w:r>
    </w:p>
    <w:p w:rsidR="00A33D0A" w:rsidRPr="00A33D0A" w:rsidRDefault="00A33D0A" w:rsidP="00A33D0A">
      <w:pPr>
        <w:spacing w:after="0" w:line="240" w:lineRule="auto"/>
        <w:rPr>
          <w:rFonts w:ascii="Times New Roman" w:eastAsia="Times New Roman" w:hAnsi="Times New Roman" w:cs="Times New Roman"/>
          <w:noProof w:val="0"/>
          <w:sz w:val="24"/>
          <w:szCs w:val="24"/>
          <w:lang w:eastAsia="es-ES_tradnl"/>
        </w:rPr>
      </w:pPr>
    </w:p>
    <w:p w:rsidR="00A33D0A" w:rsidRPr="00A33D0A" w:rsidRDefault="00A33D0A" w:rsidP="00A33D0A">
      <w:pPr>
        <w:autoSpaceDE w:val="0"/>
        <w:autoSpaceDN w:val="0"/>
        <w:adjustRightInd w:val="0"/>
        <w:jc w:val="both"/>
        <w:rPr>
          <w:rFonts w:ascii="Arial" w:hAnsi="Arial" w:cs="Arial"/>
          <w:bCs/>
          <w:noProof w:val="0"/>
          <w:color w:val="000000" w:themeColor="text1"/>
        </w:rPr>
      </w:pPr>
      <w:r w:rsidRPr="00A33D0A">
        <w:rPr>
          <w:rFonts w:ascii="Arial" w:hAnsi="Arial" w:cs="Arial"/>
          <w:b/>
          <w:bCs/>
          <w:noProof w:val="0"/>
          <w:color w:val="000000" w:themeColor="text1"/>
        </w:rPr>
        <w:t xml:space="preserve">Artículo 24°: </w:t>
      </w:r>
      <w:r w:rsidRPr="00A33D0A">
        <w:rPr>
          <w:rFonts w:ascii="Arial" w:hAnsi="Arial" w:cs="Arial"/>
          <w:bCs/>
          <w:noProof w:val="0"/>
          <w:color w:val="000000" w:themeColor="text1"/>
        </w:rPr>
        <w:t>Toda institución, empresa pública o privada, deberán solicitar permiso a la municipalidad para romper o afectar las vías públicas o servicios públicos (aceras, caminos, cordón y caño, espaldón, carreteras, zonas verdes, etc.) como parte del desarrollo de sus actividades, para ello tendrán que adjuntar un cronograma del trabajo a realizar y el compromiso de reparar o subsanar el daño causado. En ninguna circunstancia podrán iniciar los trabajos sin autorización.</w:t>
      </w:r>
    </w:p>
    <w:p w:rsidR="00A33D0A" w:rsidRPr="00A33D0A" w:rsidRDefault="00A33D0A" w:rsidP="00A33D0A">
      <w:pPr>
        <w:autoSpaceDE w:val="0"/>
        <w:autoSpaceDN w:val="0"/>
        <w:adjustRightInd w:val="0"/>
        <w:jc w:val="both"/>
        <w:rPr>
          <w:rFonts w:ascii="Arial" w:hAnsi="Arial" w:cs="Arial"/>
          <w:bCs/>
          <w:noProof w:val="0"/>
          <w:color w:val="000000" w:themeColor="text1"/>
        </w:rPr>
      </w:pPr>
      <w:r w:rsidRPr="00A33D0A">
        <w:rPr>
          <w:rFonts w:ascii="Arial" w:hAnsi="Arial" w:cs="Arial"/>
          <w:b/>
          <w:bCs/>
          <w:noProof w:val="0"/>
        </w:rPr>
        <w:t xml:space="preserve">Artículo 25°: </w:t>
      </w:r>
      <w:r w:rsidRPr="00A33D0A">
        <w:rPr>
          <w:rFonts w:ascii="Arial" w:hAnsi="Arial" w:cs="Arial"/>
          <w:bCs/>
          <w:noProof w:val="0"/>
          <w:color w:val="000000" w:themeColor="text1"/>
        </w:rPr>
        <w:t>Con el fin de propiciar el desarrollo del Cantón, la Municipalidad promoverá la construcción de aceras en toda su jurisdicción territorial, favoreciendo el establecimiento de recorridos peatonales accesibles para garantizar la seguridad, comodidad y el libre tránsito a todos los miembros de la sociedad.</w:t>
      </w:r>
    </w:p>
    <w:p w:rsidR="00A33D0A" w:rsidRPr="00A33D0A" w:rsidRDefault="00A33D0A" w:rsidP="00A33D0A">
      <w:pPr>
        <w:autoSpaceDE w:val="0"/>
        <w:autoSpaceDN w:val="0"/>
        <w:adjustRightInd w:val="0"/>
        <w:jc w:val="both"/>
        <w:rPr>
          <w:rFonts w:ascii="Arial" w:hAnsi="Arial" w:cs="Arial"/>
          <w:bCs/>
          <w:noProof w:val="0"/>
          <w:color w:val="000000" w:themeColor="text1"/>
        </w:rPr>
      </w:pPr>
      <w:r w:rsidRPr="00A33D0A">
        <w:rPr>
          <w:rFonts w:ascii="Arial" w:hAnsi="Arial" w:cs="Arial"/>
          <w:b/>
          <w:bCs/>
          <w:noProof w:val="0"/>
          <w:color w:val="000000" w:themeColor="text1"/>
        </w:rPr>
        <w:t xml:space="preserve">Artículo 26° - Construcción de aceras: </w:t>
      </w:r>
      <w:r w:rsidRPr="00A33D0A">
        <w:rPr>
          <w:rFonts w:ascii="Arial" w:hAnsi="Arial" w:cs="Arial"/>
          <w:bCs/>
          <w:noProof w:val="0"/>
          <w:color w:val="000000" w:themeColor="text1"/>
        </w:rPr>
        <w:t>La construcción de aceras se regirá por los apartados 1 y 2 de la guía para el diseño y construcción de aceras en Costa Rica, del Colegio Federado de Ingenieros y Arquitectos (CFIA), Manual de Especificaciones Generales para la Construcción de Carreteras, Caminos y Puentes (CR 2010) y lo establecido en la Ley de Construcciones y su Reglamento.</w:t>
      </w:r>
    </w:p>
    <w:p w:rsidR="00A33D0A" w:rsidRPr="00A33D0A" w:rsidRDefault="00A33D0A" w:rsidP="00A33D0A">
      <w:pPr>
        <w:spacing w:line="276" w:lineRule="auto"/>
        <w:jc w:val="both"/>
        <w:rPr>
          <w:rFonts w:ascii="Arial" w:hAnsi="Arial" w:cs="Arial"/>
          <w:bCs/>
          <w:noProof w:val="0"/>
          <w:lang w:eastAsia="es-CR"/>
        </w:rPr>
      </w:pPr>
      <w:r w:rsidRPr="00A33D0A">
        <w:rPr>
          <w:rFonts w:ascii="Arial" w:hAnsi="Arial" w:cs="Arial"/>
          <w:b/>
          <w:bCs/>
          <w:noProof w:val="0"/>
          <w:color w:val="000000" w:themeColor="text1"/>
        </w:rPr>
        <w:t xml:space="preserve">Artículo 27° - </w:t>
      </w:r>
      <w:r w:rsidRPr="00A33D0A">
        <w:rPr>
          <w:rFonts w:ascii="Arial" w:hAnsi="Arial" w:cs="Arial"/>
          <w:bCs/>
          <w:noProof w:val="0"/>
          <w:lang w:eastAsia="es-CR"/>
        </w:rPr>
        <w:t>La Municipalidad de San pablo de Heredia notificará, previa inspección, a los dueños y poseedores de los predios donde las aceras no se hayan construido o se encuentren en mal estado. Se consideran aceras en mal estado, objeto de notificación, aquellas que contengan huecos repello levantado o en mal estado, grietas superiores a ocho milímetros (8mm), tapas de cajas de registro o de medidores en mal estado, bajo nivel o sobre nivel, diferencia de niveles, gradas en la acera, entradas a garajes que dificulten el paso peatonal o las construidas con materiales distintos o que no cumplan con las normas establecidas en este Reglamento. Toda acera cuyo deterioro supere una tercera parte de la longitud total de la misma deberá reconstruirse completamente.</w:t>
      </w:r>
    </w:p>
    <w:p w:rsidR="00A33D0A" w:rsidRPr="00A33D0A" w:rsidRDefault="00A33D0A" w:rsidP="00A33D0A">
      <w:pPr>
        <w:spacing w:line="276" w:lineRule="auto"/>
        <w:jc w:val="both"/>
        <w:rPr>
          <w:rFonts w:ascii="Arial" w:hAnsi="Arial" w:cs="Arial"/>
          <w:bCs/>
          <w:noProof w:val="0"/>
          <w:lang w:eastAsia="es-CR"/>
        </w:rPr>
      </w:pPr>
      <w:r w:rsidRPr="00A33D0A">
        <w:rPr>
          <w:rFonts w:ascii="Arial" w:hAnsi="Arial" w:cs="Arial"/>
          <w:bCs/>
          <w:noProof w:val="0"/>
          <w:lang w:eastAsia="es-CR"/>
        </w:rPr>
        <w:lastRenderedPageBreak/>
        <w:t>No se permite obstaculizar el paso por la acera con: gradas de acceso al predio, retenes, cadenas, rampas, rótulos, materiales de construcción, artefactos de seguridad, vegetación o similares. Cuando por urgencia o imposibilidad de espacio físico debe de colocarse materiales de construcción en las aceras, se deberá solicitar permiso a la Municipalidad, la cual emitirá la autorización correspondiente por un periodo único dependiendo del proceso constructivo que se trate.</w:t>
      </w:r>
    </w:p>
    <w:p w:rsidR="00A33D0A" w:rsidRPr="00A33D0A" w:rsidRDefault="00A33D0A" w:rsidP="00A33D0A">
      <w:pPr>
        <w:autoSpaceDE w:val="0"/>
        <w:autoSpaceDN w:val="0"/>
        <w:adjustRightInd w:val="0"/>
        <w:jc w:val="both"/>
        <w:rPr>
          <w:rFonts w:ascii="Arial" w:hAnsi="Arial" w:cs="Arial"/>
          <w:bCs/>
          <w:noProof w:val="0"/>
          <w:lang w:eastAsia="es-CR"/>
        </w:rPr>
      </w:pPr>
      <w:r w:rsidRPr="00A33D0A">
        <w:rPr>
          <w:rFonts w:ascii="Arial" w:hAnsi="Arial" w:cs="Arial"/>
          <w:b/>
          <w:bCs/>
          <w:noProof w:val="0"/>
          <w:color w:val="000000" w:themeColor="text1"/>
        </w:rPr>
        <w:t xml:space="preserve">Artículo 28° - </w:t>
      </w:r>
      <w:r w:rsidRPr="00A33D0A">
        <w:rPr>
          <w:rFonts w:ascii="Arial" w:hAnsi="Arial" w:cs="Arial"/>
          <w:b/>
          <w:bCs/>
          <w:noProof w:val="0"/>
          <w:lang w:eastAsia="es-CR"/>
        </w:rPr>
        <w:t>Especificaciones técnicas para la construcción de aceras:</w:t>
      </w:r>
      <w:r w:rsidRPr="00A33D0A">
        <w:rPr>
          <w:rFonts w:ascii="Arial" w:hAnsi="Arial" w:cs="Arial"/>
          <w:bCs/>
          <w:noProof w:val="0"/>
          <w:lang w:eastAsia="es-CR"/>
        </w:rPr>
        <w:t xml:space="preserve"> en cualquier caso, previo a la construcción de la obra, el interesado/a deberá consultar el diseño al Departamento de Infraestructura Pública para su respectiva aprobación.</w:t>
      </w:r>
    </w:p>
    <w:p w:rsidR="00A33D0A" w:rsidRPr="00A33D0A" w:rsidRDefault="00A33D0A" w:rsidP="00A33D0A">
      <w:pPr>
        <w:numPr>
          <w:ilvl w:val="0"/>
          <w:numId w:val="93"/>
        </w:numPr>
        <w:spacing w:after="0" w:line="276" w:lineRule="auto"/>
        <w:contextualSpacing/>
        <w:jc w:val="both"/>
        <w:rPr>
          <w:rFonts w:ascii="Arial" w:eastAsia="Times New Roman" w:hAnsi="Arial" w:cs="Arial"/>
          <w:bCs/>
          <w:noProof w:val="0"/>
          <w:lang w:val="es-ES_tradnl" w:eastAsia="es-CR"/>
        </w:rPr>
      </w:pPr>
      <w:r w:rsidRPr="00A33D0A">
        <w:rPr>
          <w:rFonts w:ascii="Arial" w:eastAsia="Times New Roman" w:hAnsi="Arial" w:cs="Arial"/>
          <w:b/>
          <w:bCs/>
          <w:noProof w:val="0"/>
          <w:lang w:val="es-ES_tradnl" w:eastAsia="es-CR"/>
        </w:rPr>
        <w:t>Materiales:</w:t>
      </w:r>
      <w:r w:rsidRPr="00A33D0A">
        <w:rPr>
          <w:rFonts w:ascii="Arial" w:eastAsia="Times New Roman" w:hAnsi="Arial" w:cs="Arial"/>
          <w:bCs/>
          <w:noProof w:val="0"/>
          <w:lang w:val="es-ES_tradnl" w:eastAsia="es-CR"/>
        </w:rPr>
        <w:t xml:space="preserve"> en la reconstrucción o construcción de aceras se usará material </w:t>
      </w:r>
      <w:proofErr w:type="spellStart"/>
      <w:r w:rsidRPr="00A33D0A">
        <w:rPr>
          <w:rFonts w:ascii="Arial" w:eastAsia="Times New Roman" w:hAnsi="Arial" w:cs="Arial"/>
          <w:bCs/>
          <w:noProof w:val="0"/>
          <w:lang w:val="es-ES_tradnl" w:eastAsia="es-CR"/>
        </w:rPr>
        <w:t>antiderrapante</w:t>
      </w:r>
      <w:proofErr w:type="spellEnd"/>
      <w:r w:rsidRPr="00A33D0A">
        <w:rPr>
          <w:rFonts w:ascii="Arial" w:eastAsia="Times New Roman" w:hAnsi="Arial" w:cs="Arial"/>
          <w:bCs/>
          <w:noProof w:val="0"/>
          <w:lang w:val="es-ES_tradnl" w:eastAsia="es-CR"/>
        </w:rPr>
        <w:t xml:space="preserve"> de concreto cepillado. No se permite ningún otro tipo de acabado. Para las aceras ya existentes, que no contravengan las especificaciones del presente Reglamento, se permitirá su permanencia. Cuando una acera vaya a ser construida, reconstruida, reparada o ampliada deberá hacerse siguiendo las especificaciones del presente Reglamento. Para todos los casos, la Municipalidad elaborará un croquis o diseño adjunto a la notificación, el cual el munícipe deberá acatar. Queda prohibido el uso de cerámica, azulejo o similar.</w:t>
      </w:r>
    </w:p>
    <w:p w:rsidR="00A33D0A" w:rsidRPr="00A33D0A" w:rsidRDefault="00A33D0A" w:rsidP="00A33D0A">
      <w:pPr>
        <w:numPr>
          <w:ilvl w:val="0"/>
          <w:numId w:val="93"/>
        </w:numPr>
        <w:spacing w:after="0" w:line="276" w:lineRule="auto"/>
        <w:contextualSpacing/>
        <w:jc w:val="both"/>
        <w:rPr>
          <w:rFonts w:ascii="Arial" w:eastAsia="Times New Roman" w:hAnsi="Arial" w:cs="Arial"/>
          <w:bCs/>
          <w:noProof w:val="0"/>
          <w:lang w:val="es-ES_tradnl" w:eastAsia="es-CR"/>
        </w:rPr>
      </w:pPr>
      <w:r w:rsidRPr="00A33D0A">
        <w:rPr>
          <w:rFonts w:ascii="Arial" w:eastAsia="Times New Roman" w:hAnsi="Arial" w:cs="Arial"/>
          <w:b/>
          <w:bCs/>
          <w:noProof w:val="0"/>
          <w:lang w:val="es-ES_tradnl" w:eastAsia="es-CR"/>
        </w:rPr>
        <w:t>El Ancho de la Acera:</w:t>
      </w:r>
      <w:r w:rsidRPr="00A33D0A">
        <w:rPr>
          <w:rFonts w:ascii="Arial" w:eastAsia="Times New Roman" w:hAnsi="Arial" w:cs="Arial"/>
          <w:bCs/>
          <w:noProof w:val="0"/>
          <w:lang w:val="es-ES_tradnl" w:eastAsia="es-CR"/>
        </w:rPr>
        <w:t xml:space="preserve"> Lo establecerá la Municipalidad en la notificación correspondiente, conforme al estudio técnico respectivo. En ningún caso el ancho mínimo podrá ser menor a 1.20m. El ancho recomendado es de 2.50m.</w:t>
      </w:r>
    </w:p>
    <w:p w:rsidR="00A33D0A" w:rsidRPr="00A33D0A" w:rsidRDefault="00A33D0A" w:rsidP="00A33D0A">
      <w:pPr>
        <w:numPr>
          <w:ilvl w:val="0"/>
          <w:numId w:val="93"/>
        </w:numPr>
        <w:spacing w:after="0" w:line="276" w:lineRule="auto"/>
        <w:contextualSpacing/>
        <w:jc w:val="both"/>
        <w:rPr>
          <w:rFonts w:ascii="Arial" w:eastAsia="Times New Roman" w:hAnsi="Arial" w:cs="Arial"/>
          <w:bCs/>
          <w:noProof w:val="0"/>
          <w:lang w:val="es-ES_tradnl" w:eastAsia="es-CR"/>
        </w:rPr>
      </w:pPr>
      <w:r w:rsidRPr="00A33D0A">
        <w:rPr>
          <w:rFonts w:ascii="Arial" w:eastAsia="Times New Roman" w:hAnsi="Arial" w:cs="Arial"/>
          <w:b/>
          <w:bCs/>
          <w:noProof w:val="0"/>
          <w:lang w:val="es-ES_tradnl" w:eastAsia="es-CR"/>
        </w:rPr>
        <w:t>La Pendiente Transversal de Acera:</w:t>
      </w:r>
      <w:r w:rsidRPr="00A33D0A">
        <w:rPr>
          <w:rFonts w:ascii="Arial" w:eastAsia="Times New Roman" w:hAnsi="Arial" w:cs="Arial"/>
          <w:bCs/>
          <w:noProof w:val="0"/>
          <w:lang w:val="es-ES_tradnl" w:eastAsia="es-CR"/>
        </w:rPr>
        <w:t xml:space="preserve"> Tendrá como  mínimo 2% o máximo 3% hacia la cuneta. Las entradas de edificios o propiedades que no se encuentren a nivel con la acera deberá contar con una rampa; no obstante, esta se tendrá que construir a partir de la línea de propiedad y nunca en la acera. En el caso que las rampas sean construidas sobre la acera, que contravengan lo indicado deberán ser demolidas y ajustarse a lo señalado en el presente reglamento.</w:t>
      </w:r>
    </w:p>
    <w:p w:rsidR="00A33D0A" w:rsidRPr="00A33D0A" w:rsidRDefault="00A33D0A" w:rsidP="00A33D0A">
      <w:pPr>
        <w:numPr>
          <w:ilvl w:val="0"/>
          <w:numId w:val="93"/>
        </w:numPr>
        <w:spacing w:after="0" w:line="276" w:lineRule="auto"/>
        <w:contextualSpacing/>
        <w:jc w:val="both"/>
        <w:rPr>
          <w:rFonts w:ascii="Arial" w:eastAsia="Times New Roman" w:hAnsi="Arial" w:cs="Arial"/>
          <w:bCs/>
          <w:noProof w:val="0"/>
          <w:lang w:val="es-ES_tradnl" w:eastAsia="es-CR"/>
        </w:rPr>
      </w:pPr>
      <w:r w:rsidRPr="00A33D0A">
        <w:rPr>
          <w:rFonts w:ascii="Arial" w:eastAsia="Times New Roman" w:hAnsi="Arial" w:cs="Arial"/>
          <w:b/>
          <w:bCs/>
          <w:noProof w:val="0"/>
          <w:lang w:val="es-ES_tradnl" w:eastAsia="es-CR"/>
        </w:rPr>
        <w:t>Altura de la Acera:</w:t>
      </w:r>
      <w:r w:rsidRPr="00A33D0A">
        <w:rPr>
          <w:rFonts w:ascii="Arial" w:eastAsia="Times New Roman" w:hAnsi="Arial" w:cs="Arial"/>
          <w:bCs/>
          <w:noProof w:val="0"/>
          <w:lang w:val="es-ES_tradnl" w:eastAsia="es-CR"/>
        </w:rPr>
        <w:t xml:space="preserve"> Las aceras deberán tener una altura de 15 cm medida desde el nivel de caño. En todo caso la altura dependerá de la altura general de la acera en los predios próximos y de la altura de la calzada, para lo cual la Municipalidad estudiará el caso y emitirá la directriz pertinente. Las áreas de paradas de autobuses tendrán un mínimo de longitud de 1.50 m, la superficie de la acera deberá tener una textura </w:t>
      </w:r>
      <w:proofErr w:type="spellStart"/>
      <w:r w:rsidRPr="00A33D0A">
        <w:rPr>
          <w:rFonts w:ascii="Arial" w:eastAsia="Times New Roman" w:hAnsi="Arial" w:cs="Arial"/>
          <w:bCs/>
          <w:noProof w:val="0"/>
          <w:lang w:val="es-ES_tradnl" w:eastAsia="es-CR"/>
        </w:rPr>
        <w:t>antiderrapante</w:t>
      </w:r>
      <w:proofErr w:type="spellEnd"/>
      <w:r w:rsidRPr="00A33D0A">
        <w:rPr>
          <w:rFonts w:ascii="Arial" w:eastAsia="Times New Roman" w:hAnsi="Arial" w:cs="Arial"/>
          <w:bCs/>
          <w:noProof w:val="0"/>
          <w:lang w:val="es-ES_tradnl" w:eastAsia="es-CR"/>
        </w:rPr>
        <w:t xml:space="preserve"> y una altura de acera entre 25 y 30 cm medidos desde el nivel de caño.</w:t>
      </w:r>
    </w:p>
    <w:p w:rsidR="00A33D0A" w:rsidRPr="00A33D0A" w:rsidRDefault="00A33D0A" w:rsidP="00A33D0A">
      <w:pPr>
        <w:numPr>
          <w:ilvl w:val="0"/>
          <w:numId w:val="93"/>
        </w:numPr>
        <w:spacing w:after="0" w:line="276" w:lineRule="auto"/>
        <w:contextualSpacing/>
        <w:jc w:val="both"/>
        <w:rPr>
          <w:rFonts w:ascii="Arial" w:eastAsia="Times New Roman" w:hAnsi="Arial" w:cs="Arial"/>
          <w:bCs/>
          <w:noProof w:val="0"/>
          <w:lang w:val="es-ES_tradnl" w:eastAsia="es-CR"/>
        </w:rPr>
      </w:pPr>
      <w:r w:rsidRPr="00A33D0A">
        <w:rPr>
          <w:rFonts w:ascii="Arial" w:eastAsia="Times New Roman" w:hAnsi="Arial" w:cs="Arial"/>
          <w:bCs/>
          <w:noProof w:val="0"/>
          <w:lang w:val="es-ES_tradnl" w:eastAsia="es-CR"/>
        </w:rPr>
        <w:t>La construcción de las aceras se realizará mediante losas de concreto, en paños de 1.5 m de ancho x 2,00 m de largo, para un área máxima de 3m</w:t>
      </w:r>
      <w:r w:rsidRPr="00A33D0A">
        <w:rPr>
          <w:rFonts w:ascii="Arial" w:eastAsia="Times New Roman" w:hAnsi="Arial" w:cs="Arial"/>
          <w:bCs/>
          <w:noProof w:val="0"/>
          <w:vertAlign w:val="superscript"/>
          <w:lang w:val="es-ES_tradnl" w:eastAsia="es-CR"/>
        </w:rPr>
        <w:t>2</w:t>
      </w:r>
      <w:r w:rsidRPr="00A33D0A">
        <w:rPr>
          <w:rFonts w:ascii="Arial" w:eastAsia="Times New Roman" w:hAnsi="Arial" w:cs="Arial"/>
          <w:bCs/>
          <w:noProof w:val="0"/>
          <w:lang w:val="es-ES_tradnl" w:eastAsia="es-CR"/>
        </w:rPr>
        <w:t>. El espesor deberá ser de 10 cm. Las juntas entre los paños se deberán hacer de una profundidad entre 3 a 4 cm y un ancho de 6 a 8mm. La resistencia del concreto a comprensión a los 28 días deberá ser de 210 kg/cm</w:t>
      </w:r>
      <w:r w:rsidRPr="00A33D0A">
        <w:rPr>
          <w:rFonts w:ascii="Arial" w:eastAsia="Times New Roman" w:hAnsi="Arial" w:cs="Arial"/>
          <w:bCs/>
          <w:noProof w:val="0"/>
          <w:vertAlign w:val="superscript"/>
          <w:lang w:val="es-ES_tradnl" w:eastAsia="es-CR"/>
        </w:rPr>
        <w:t>2</w:t>
      </w:r>
      <w:r w:rsidRPr="00A33D0A">
        <w:rPr>
          <w:rFonts w:ascii="Arial" w:eastAsia="Times New Roman" w:hAnsi="Arial" w:cs="Arial"/>
          <w:bCs/>
          <w:noProof w:val="0"/>
          <w:lang w:val="es-ES_tradnl" w:eastAsia="es-CR"/>
        </w:rPr>
        <w:t>. Se deberá usar una herramienta de acabado redondeado de orillas para el borde y las juntas.</w:t>
      </w:r>
    </w:p>
    <w:p w:rsidR="00A33D0A" w:rsidRPr="00A33D0A" w:rsidRDefault="00A33D0A" w:rsidP="00A33D0A">
      <w:pPr>
        <w:numPr>
          <w:ilvl w:val="0"/>
          <w:numId w:val="93"/>
        </w:numPr>
        <w:spacing w:after="0" w:line="276" w:lineRule="auto"/>
        <w:contextualSpacing/>
        <w:jc w:val="both"/>
        <w:rPr>
          <w:rFonts w:ascii="Arial" w:eastAsia="Times New Roman" w:hAnsi="Arial" w:cs="Arial"/>
          <w:bCs/>
          <w:noProof w:val="0"/>
          <w:lang w:val="es-ES_tradnl" w:eastAsia="es-CR"/>
        </w:rPr>
      </w:pPr>
      <w:r w:rsidRPr="00A33D0A">
        <w:rPr>
          <w:rFonts w:ascii="Arial" w:eastAsia="Times New Roman" w:hAnsi="Arial" w:cs="Arial"/>
          <w:bCs/>
          <w:noProof w:val="0"/>
          <w:lang w:val="es-ES_tradnl" w:eastAsia="es-CR"/>
        </w:rPr>
        <w:t xml:space="preserve">Para el acabado de la acera no se permitirá el uso de repellos. Para realizar el acabado de la superficie se recomienda aplicar el siguiente procedimiento: una vez que el concreto haya sido colocado y vibrado, la terminación se hará usado un codal y una </w:t>
      </w:r>
      <w:proofErr w:type="spellStart"/>
      <w:r w:rsidRPr="00A33D0A">
        <w:rPr>
          <w:rFonts w:ascii="Arial" w:eastAsia="Times New Roman" w:hAnsi="Arial" w:cs="Arial"/>
          <w:bCs/>
          <w:noProof w:val="0"/>
          <w:lang w:val="es-ES_tradnl" w:eastAsia="es-CR"/>
        </w:rPr>
        <w:t>llaneta</w:t>
      </w:r>
      <w:proofErr w:type="spellEnd"/>
      <w:r w:rsidRPr="00A33D0A">
        <w:rPr>
          <w:rFonts w:ascii="Arial" w:eastAsia="Times New Roman" w:hAnsi="Arial" w:cs="Arial"/>
          <w:bCs/>
          <w:noProof w:val="0"/>
          <w:lang w:val="es-ES_tradnl" w:eastAsia="es-CR"/>
        </w:rPr>
        <w:t xml:space="preserve">, dejando la superficie plana y a nivel de los moldes o encofrados laterales. </w:t>
      </w:r>
      <w:r w:rsidRPr="00A33D0A">
        <w:rPr>
          <w:rFonts w:ascii="Arial" w:eastAsia="Times New Roman" w:hAnsi="Arial" w:cs="Arial"/>
          <w:bCs/>
          <w:noProof w:val="0"/>
          <w:lang w:val="es-ES_tradnl" w:eastAsia="es-CR"/>
        </w:rPr>
        <w:lastRenderedPageBreak/>
        <w:t>Posteriormente, una vez que se haya evaporado el agua de la superficie del concreto, se dará un acabado final con un escobón de cerdas duras, barriendo perpendicularmente a la línea de centro, de borde a borde, con el cuidado de que el corrugado producido no sea de más de 3 mm de profundidad.</w:t>
      </w:r>
    </w:p>
    <w:p w:rsidR="00A33D0A" w:rsidRPr="00A33D0A" w:rsidRDefault="00A33D0A" w:rsidP="00A33D0A">
      <w:pPr>
        <w:numPr>
          <w:ilvl w:val="0"/>
          <w:numId w:val="93"/>
        </w:numPr>
        <w:spacing w:after="0" w:line="276" w:lineRule="auto"/>
        <w:contextualSpacing/>
        <w:jc w:val="both"/>
        <w:rPr>
          <w:rFonts w:ascii="Arial" w:eastAsia="Times New Roman" w:hAnsi="Arial" w:cs="Arial"/>
          <w:bCs/>
          <w:noProof w:val="0"/>
          <w:lang w:val="es-ES_tradnl" w:eastAsia="es-CR"/>
        </w:rPr>
      </w:pPr>
      <w:r w:rsidRPr="00A33D0A">
        <w:rPr>
          <w:rFonts w:ascii="Arial" w:eastAsia="Times New Roman" w:hAnsi="Arial" w:cs="Arial"/>
          <w:bCs/>
          <w:noProof w:val="0"/>
          <w:lang w:val="es-ES_tradnl" w:eastAsia="es-CR"/>
        </w:rPr>
        <w:t xml:space="preserve">Las cajas, los registros, medidores del </w:t>
      </w:r>
      <w:proofErr w:type="spellStart"/>
      <w:r w:rsidRPr="00A33D0A">
        <w:rPr>
          <w:rFonts w:ascii="Arial" w:eastAsia="Times New Roman" w:hAnsi="Arial" w:cs="Arial"/>
          <w:bCs/>
          <w:noProof w:val="0"/>
          <w:lang w:val="es-ES_tradnl" w:eastAsia="es-CR"/>
        </w:rPr>
        <w:t>AyA</w:t>
      </w:r>
      <w:proofErr w:type="spellEnd"/>
      <w:r w:rsidRPr="00A33D0A">
        <w:rPr>
          <w:rFonts w:ascii="Arial" w:eastAsia="Times New Roman" w:hAnsi="Arial" w:cs="Arial"/>
          <w:bCs/>
          <w:noProof w:val="0"/>
          <w:lang w:val="es-ES_tradnl" w:eastAsia="es-CR"/>
        </w:rPr>
        <w:t>, ESPH, CNFL, ICE o cualquier otro dispositivo en las aceras, no deben sobrepasar o estar inferiores al nivel final de la acera y deberán tener su respectiva tapa.</w:t>
      </w:r>
    </w:p>
    <w:p w:rsidR="00A33D0A" w:rsidRPr="00A33D0A" w:rsidRDefault="00A33D0A" w:rsidP="00A33D0A">
      <w:pPr>
        <w:numPr>
          <w:ilvl w:val="0"/>
          <w:numId w:val="93"/>
        </w:numPr>
        <w:spacing w:after="0" w:line="276" w:lineRule="auto"/>
        <w:contextualSpacing/>
        <w:jc w:val="both"/>
        <w:rPr>
          <w:rFonts w:ascii="Arial" w:eastAsia="Times New Roman" w:hAnsi="Arial" w:cs="Arial"/>
          <w:bCs/>
          <w:noProof w:val="0"/>
          <w:lang w:val="es-ES_tradnl" w:eastAsia="es-CR"/>
        </w:rPr>
      </w:pPr>
      <w:r w:rsidRPr="00A33D0A">
        <w:rPr>
          <w:rFonts w:ascii="Arial" w:eastAsia="Times New Roman" w:hAnsi="Arial" w:cs="Arial"/>
          <w:bCs/>
          <w:noProof w:val="0"/>
          <w:lang w:val="es-ES_tradnl" w:eastAsia="es-CR"/>
        </w:rPr>
        <w:t>No se permitirá gradas para salvar el desnivel en las aceras. Para resolver los desniveles topográficos se construirá una rampa longitudinal, cuya pendiente a no deberá ser mayor al 12%, salvo casos excepcionales debido a desniveles topográficos; situación que deberá ponerse a considerar por el Departamento de Infraestructura Pública.</w:t>
      </w:r>
    </w:p>
    <w:p w:rsidR="00A33D0A" w:rsidRPr="00A33D0A" w:rsidRDefault="00A33D0A" w:rsidP="00A33D0A">
      <w:pPr>
        <w:numPr>
          <w:ilvl w:val="0"/>
          <w:numId w:val="93"/>
        </w:numPr>
        <w:spacing w:after="0" w:line="240" w:lineRule="auto"/>
        <w:jc w:val="both"/>
        <w:rPr>
          <w:rFonts w:ascii="Arial" w:hAnsi="Arial" w:cs="Arial"/>
          <w:bCs/>
          <w:noProof w:val="0"/>
          <w:lang w:eastAsia="es-CR"/>
        </w:rPr>
      </w:pPr>
      <w:r w:rsidRPr="00A33D0A">
        <w:rPr>
          <w:rFonts w:ascii="Arial" w:hAnsi="Arial" w:cs="Arial"/>
          <w:b/>
          <w:bCs/>
          <w:noProof w:val="0"/>
          <w:lang w:eastAsia="es-CR"/>
        </w:rPr>
        <w:t xml:space="preserve">Parrillas de tragantes o cajas de registro: </w:t>
      </w:r>
      <w:r w:rsidRPr="00A33D0A">
        <w:rPr>
          <w:rFonts w:ascii="Arial" w:hAnsi="Arial" w:cs="Arial"/>
          <w:bCs/>
          <w:noProof w:val="0"/>
          <w:lang w:eastAsia="es-CR"/>
        </w:rPr>
        <w:t>En el caso de ser necesaria la ubicación de parrillas de tragantes o cajas de registro para la evacuación de aguas pluviales, la abertura de los orificios no podrá ser mayor a 1,5 cm. Esta especificación podrá ser modificada previo estudio hidráulico que justifique la modificación de la norma. Dicha modificación deberá ser aprobada por  el Departamento de Infraestructura Pública.</w:t>
      </w:r>
    </w:p>
    <w:p w:rsidR="00A33D0A" w:rsidRPr="00A33D0A" w:rsidRDefault="00A33D0A" w:rsidP="00A33D0A">
      <w:pPr>
        <w:numPr>
          <w:ilvl w:val="0"/>
          <w:numId w:val="93"/>
        </w:numPr>
        <w:spacing w:after="0" w:line="276" w:lineRule="auto"/>
        <w:contextualSpacing/>
        <w:jc w:val="both"/>
        <w:rPr>
          <w:rFonts w:ascii="Arial" w:eastAsia="Times New Roman" w:hAnsi="Arial" w:cs="Arial"/>
          <w:bCs/>
          <w:noProof w:val="0"/>
          <w:lang w:val="es-ES_tradnl" w:eastAsia="es-CR"/>
        </w:rPr>
      </w:pPr>
      <w:r w:rsidRPr="00A33D0A">
        <w:rPr>
          <w:rFonts w:ascii="Arial" w:eastAsia="Times New Roman" w:hAnsi="Arial" w:cs="Arial"/>
          <w:b/>
          <w:bCs/>
          <w:noProof w:val="0"/>
          <w:lang w:val="es-ES_tradnl" w:eastAsia="es-CR"/>
        </w:rPr>
        <w:t xml:space="preserve">Los accesos a los predios: </w:t>
      </w:r>
      <w:r w:rsidRPr="00A33D0A">
        <w:rPr>
          <w:rFonts w:ascii="Arial" w:eastAsia="Times New Roman" w:hAnsi="Arial" w:cs="Arial"/>
          <w:bCs/>
          <w:noProof w:val="0"/>
          <w:lang w:val="es-ES_tradnl" w:eastAsia="es-CR"/>
        </w:rPr>
        <w:t>deben respetar la continuidad de las aceras. Cuando el acceso a un predio esté a un nivel inferior al de la acera, debe respetarse el ancho y la altura de la acera y dirigir la pendiente del acceso hacia el predio inmediatamente después del límite frontal del predio. En los casos de acceso vehicular al predio, la parte de la acera que deba soportar el paso de vehículos se construirá de modo que resista las cargas correspondientes. Cuando exista desnivel entre la acera y la calzada deberá construirse una rampa con una longitud máxima de 50 cm de ancho del total de la acera, desde el caño hacia el predio.</w:t>
      </w:r>
    </w:p>
    <w:p w:rsidR="00A33D0A" w:rsidRPr="00A33D0A" w:rsidRDefault="00A33D0A" w:rsidP="00A33D0A">
      <w:pPr>
        <w:spacing w:after="0" w:line="240" w:lineRule="auto"/>
        <w:ind w:left="720"/>
        <w:contextualSpacing/>
        <w:jc w:val="both"/>
        <w:rPr>
          <w:rFonts w:ascii="Arial" w:eastAsia="Times New Roman" w:hAnsi="Arial" w:cs="Arial"/>
          <w:bCs/>
          <w:noProof w:val="0"/>
          <w:lang w:val="es-ES_tradnl" w:eastAsia="es-CR"/>
        </w:rPr>
      </w:pPr>
      <w:r w:rsidRPr="00A33D0A">
        <w:rPr>
          <w:rFonts w:ascii="Arial" w:eastAsia="Times New Roman" w:hAnsi="Arial" w:cs="Arial"/>
          <w:bCs/>
          <w:noProof w:val="0"/>
          <w:lang w:val="es-ES_tradnl" w:eastAsia="es-CR"/>
        </w:rPr>
        <w:t>Las rampas deben contar con cuñas laterales que permitan mantener el acceso peatonal. Los desniveles que se generen en los costados también deberán resolverse con rampas de pendiente no mayor a 10%. En los casos en que no exista desnivel entre la calzada y la acera, el acceso deberá permitir el libre paso de las aguas pluviales, para ello</w:t>
      </w:r>
      <w:r w:rsidRPr="00A33D0A">
        <w:rPr>
          <w:rFonts w:ascii="Arial" w:eastAsia="Times New Roman" w:hAnsi="Arial" w:cs="Arial"/>
          <w:noProof w:val="0"/>
          <w:lang w:val="es-ES_tradnl" w:eastAsia="es-ES_tradnl"/>
        </w:rPr>
        <w:t xml:space="preserve"> </w:t>
      </w:r>
      <w:r w:rsidRPr="00A33D0A">
        <w:rPr>
          <w:rFonts w:ascii="Arial" w:eastAsia="Times New Roman" w:hAnsi="Arial" w:cs="Arial"/>
          <w:bCs/>
          <w:noProof w:val="0"/>
          <w:lang w:val="es-ES_tradnl" w:eastAsia="es-CR"/>
        </w:rPr>
        <w:t>el Departamento de Infraestructura Pública determinará la especificación de la obra a construir. Se deberá marcar el acceso de la rampa mediante un cambio en la textura de la superficie con concreto táctil. No se podrán ubicar los accesos vehiculares en las esquinas, ya que dicho espacio se destinará exclusivamente para los accesos peatonales.</w:t>
      </w:r>
    </w:p>
    <w:p w:rsidR="00A33D0A" w:rsidRPr="00A33D0A" w:rsidRDefault="00A33D0A" w:rsidP="00A33D0A">
      <w:pPr>
        <w:numPr>
          <w:ilvl w:val="0"/>
          <w:numId w:val="93"/>
        </w:numPr>
        <w:spacing w:after="0" w:line="276" w:lineRule="auto"/>
        <w:contextualSpacing/>
        <w:jc w:val="both"/>
        <w:rPr>
          <w:rFonts w:ascii="Arial" w:eastAsia="Times New Roman" w:hAnsi="Arial" w:cs="Arial"/>
          <w:bCs/>
          <w:noProof w:val="0"/>
          <w:lang w:val="es-ES_tradnl" w:eastAsia="es-CR"/>
        </w:rPr>
      </w:pPr>
      <w:r w:rsidRPr="00A33D0A">
        <w:rPr>
          <w:rFonts w:ascii="Arial" w:eastAsia="Times New Roman" w:hAnsi="Arial" w:cs="Arial"/>
          <w:b/>
          <w:bCs/>
          <w:noProof w:val="0"/>
          <w:lang w:val="es-ES_tradnl" w:eastAsia="es-CR"/>
        </w:rPr>
        <w:t>Rampas para accesos peatonales:</w:t>
      </w:r>
      <w:r w:rsidRPr="00A33D0A">
        <w:rPr>
          <w:rFonts w:ascii="Arial" w:eastAsia="Times New Roman" w:hAnsi="Arial" w:cs="Arial"/>
          <w:bCs/>
          <w:noProof w:val="0"/>
          <w:lang w:val="es-ES_tradnl" w:eastAsia="es-CR"/>
        </w:rPr>
        <w:t xml:space="preserve"> Con el fin de garantizar los recorridos urbanos, en las esquinas de todas las aceras deberán construirse rampas para personas con discapacidad, adaptándose los niveles entre la acera y calzada. Esta rampa deberá tener un ancho mínimo de 1.30 m, una pendiente máxima de 10% y construidas en forma </w:t>
      </w:r>
      <w:proofErr w:type="spellStart"/>
      <w:r w:rsidRPr="00A33D0A">
        <w:rPr>
          <w:rFonts w:ascii="Arial" w:eastAsia="Times New Roman" w:hAnsi="Arial" w:cs="Arial"/>
          <w:bCs/>
          <w:noProof w:val="0"/>
          <w:lang w:val="es-ES_tradnl" w:eastAsia="es-CR"/>
        </w:rPr>
        <w:t>antiderrapante</w:t>
      </w:r>
      <w:proofErr w:type="spellEnd"/>
      <w:r w:rsidRPr="00A33D0A">
        <w:rPr>
          <w:rFonts w:ascii="Arial" w:eastAsia="Times New Roman" w:hAnsi="Arial" w:cs="Arial"/>
          <w:bCs/>
          <w:noProof w:val="0"/>
          <w:lang w:val="es-ES_tradnl" w:eastAsia="es-CR"/>
        </w:rPr>
        <w:t xml:space="preserve"> con concreto táctil, desde el caño hacia el predio. En los casos en que no exista desnivel entre la calzada y la acera, el acceso deberá permitir el libre paso de las aguas pluviales, para ello, El Departamento de Infraestructura Publica determinará la especificación de la obra a construir. La ubicación específica de las rampas será determinada por Departamento de Infraestructura Publica en el estudio respectivo.</w:t>
      </w:r>
    </w:p>
    <w:p w:rsidR="00A33D0A" w:rsidRPr="00A33D0A" w:rsidRDefault="00A33D0A" w:rsidP="00A33D0A">
      <w:pPr>
        <w:numPr>
          <w:ilvl w:val="0"/>
          <w:numId w:val="93"/>
        </w:numPr>
        <w:spacing w:after="0" w:line="276" w:lineRule="auto"/>
        <w:contextualSpacing/>
        <w:jc w:val="both"/>
        <w:rPr>
          <w:rFonts w:ascii="Arial" w:eastAsia="Times New Roman" w:hAnsi="Arial" w:cs="Arial"/>
          <w:bCs/>
          <w:noProof w:val="0"/>
          <w:lang w:val="es-ES_tradnl" w:eastAsia="es-CR"/>
        </w:rPr>
      </w:pPr>
      <w:r w:rsidRPr="00A33D0A">
        <w:rPr>
          <w:rFonts w:ascii="Arial" w:eastAsia="Times New Roman" w:hAnsi="Arial" w:cs="Arial"/>
          <w:b/>
          <w:bCs/>
          <w:noProof w:val="0"/>
          <w:lang w:val="es-ES_tradnl" w:eastAsia="es-CR"/>
        </w:rPr>
        <w:t xml:space="preserve">Rampas para accesos vehicular: </w:t>
      </w:r>
      <w:r w:rsidRPr="00A33D0A">
        <w:rPr>
          <w:rFonts w:ascii="Arial" w:eastAsia="Times New Roman" w:hAnsi="Arial" w:cs="Arial"/>
          <w:bCs/>
          <w:noProof w:val="0"/>
          <w:lang w:val="es-ES_tradnl" w:eastAsia="es-CR"/>
        </w:rPr>
        <w:t>Las</w:t>
      </w:r>
      <w:r w:rsidRPr="00A33D0A">
        <w:rPr>
          <w:rFonts w:ascii="Arial" w:eastAsia="Times New Roman" w:hAnsi="Arial" w:cs="Arial"/>
          <w:b/>
          <w:bCs/>
          <w:noProof w:val="0"/>
          <w:lang w:val="es-ES_tradnl" w:eastAsia="es-CR"/>
        </w:rPr>
        <w:t xml:space="preserve"> </w:t>
      </w:r>
      <w:r w:rsidRPr="00A33D0A">
        <w:rPr>
          <w:rFonts w:ascii="Arial" w:eastAsia="Times New Roman" w:hAnsi="Arial" w:cs="Arial"/>
          <w:bCs/>
          <w:noProof w:val="0"/>
          <w:lang w:val="es-ES_tradnl" w:eastAsia="es-CR"/>
        </w:rPr>
        <w:t xml:space="preserve">rampas de acceso vehicular a los predios, construidas desde el cordón de caño hacia la calzada de la acera deberán ser construidas de tal manera que el diámetro del tubo colocado para el flujo de agua no </w:t>
      </w:r>
      <w:r w:rsidRPr="00A33D0A">
        <w:rPr>
          <w:rFonts w:ascii="Arial" w:eastAsia="Times New Roman" w:hAnsi="Arial" w:cs="Arial"/>
          <w:bCs/>
          <w:noProof w:val="0"/>
          <w:lang w:val="es-ES_tradnl" w:eastAsia="es-CR"/>
        </w:rPr>
        <w:lastRenderedPageBreak/>
        <w:t>represente un cuello de botella, o bien que la parrilla empleada cuente con mantenimiento y limpieza adecuados (desechos sólidos y sedimentos) para evitar obstaculización del sistema pluvial. Los cortes para las entradas de vehículos no deberán entorpecer, ni dificultar el tránsito peatonal o de personas con discapacidad, deberán mantener como mínimo un ancho de acera 1,20 metros para el libre paso peatonal.</w:t>
      </w:r>
    </w:p>
    <w:p w:rsidR="00A33D0A" w:rsidRPr="00A33D0A" w:rsidRDefault="00A33D0A" w:rsidP="00A33D0A">
      <w:pPr>
        <w:numPr>
          <w:ilvl w:val="0"/>
          <w:numId w:val="93"/>
        </w:numPr>
        <w:spacing w:after="0" w:line="276" w:lineRule="auto"/>
        <w:contextualSpacing/>
        <w:jc w:val="both"/>
        <w:rPr>
          <w:rFonts w:ascii="Arial" w:eastAsia="Times New Roman" w:hAnsi="Arial" w:cs="Arial"/>
          <w:bCs/>
          <w:noProof w:val="0"/>
          <w:lang w:val="es-ES_tradnl" w:eastAsia="es-CR"/>
        </w:rPr>
      </w:pPr>
      <w:r w:rsidRPr="00A33D0A">
        <w:rPr>
          <w:rFonts w:ascii="Arial" w:eastAsia="Times New Roman" w:hAnsi="Arial" w:cs="Arial"/>
          <w:b/>
          <w:bCs/>
          <w:noProof w:val="0"/>
          <w:lang w:val="es-ES_tradnl" w:eastAsia="es-CR"/>
        </w:rPr>
        <w:t>Las franjas verdes</w:t>
      </w:r>
      <w:r w:rsidRPr="00A33D0A">
        <w:rPr>
          <w:rFonts w:ascii="Arial" w:eastAsia="Times New Roman" w:hAnsi="Arial" w:cs="Arial"/>
          <w:bCs/>
          <w:noProof w:val="0"/>
          <w:lang w:val="es-ES_tradnl" w:eastAsia="es-CR"/>
        </w:rPr>
        <w:t>: sólo se permitirán en aceras con un ancho igual o superior a 1.50 m. Para el diseño y dimensionamiento deberá consultarse al Departamento de Infraestructura Pública Municipal.</w:t>
      </w:r>
    </w:p>
    <w:p w:rsidR="00A33D0A" w:rsidRPr="00A33D0A" w:rsidRDefault="00A33D0A" w:rsidP="00A33D0A">
      <w:pPr>
        <w:numPr>
          <w:ilvl w:val="0"/>
          <w:numId w:val="93"/>
        </w:numPr>
        <w:spacing w:after="0" w:line="276" w:lineRule="auto"/>
        <w:contextualSpacing/>
        <w:jc w:val="both"/>
        <w:rPr>
          <w:rFonts w:ascii="Arial" w:eastAsia="Times New Roman" w:hAnsi="Arial" w:cs="Arial"/>
          <w:bCs/>
          <w:noProof w:val="0"/>
          <w:lang w:val="es-ES_tradnl" w:eastAsia="es-CR"/>
        </w:rPr>
      </w:pPr>
      <w:r w:rsidRPr="00A33D0A">
        <w:rPr>
          <w:rFonts w:ascii="Arial" w:eastAsia="Times New Roman" w:hAnsi="Arial" w:cs="Arial"/>
          <w:bCs/>
          <w:noProof w:val="0"/>
          <w:lang w:val="es-ES_tradnl" w:eastAsia="es-CR"/>
        </w:rPr>
        <w:t>El diámetro para conformar el arco de las esquinas deberá tener la menor longitud posible.</w:t>
      </w:r>
    </w:p>
    <w:p w:rsidR="00A33D0A" w:rsidRPr="00A33D0A" w:rsidRDefault="00A33D0A" w:rsidP="00A33D0A">
      <w:pPr>
        <w:numPr>
          <w:ilvl w:val="0"/>
          <w:numId w:val="93"/>
        </w:numPr>
        <w:spacing w:after="0" w:line="276" w:lineRule="auto"/>
        <w:contextualSpacing/>
        <w:jc w:val="both"/>
        <w:rPr>
          <w:rFonts w:ascii="Arial" w:eastAsia="Times New Roman" w:hAnsi="Arial" w:cs="Arial"/>
          <w:bCs/>
          <w:noProof w:val="0"/>
          <w:lang w:val="es-ES_tradnl" w:eastAsia="es-CR"/>
        </w:rPr>
      </w:pPr>
      <w:r w:rsidRPr="00A33D0A">
        <w:rPr>
          <w:rFonts w:ascii="Arial" w:eastAsia="Times New Roman" w:hAnsi="Arial" w:cs="Arial"/>
          <w:b/>
          <w:bCs/>
          <w:noProof w:val="0"/>
          <w:lang w:val="es-ES_tradnl" w:eastAsia="es-CR"/>
        </w:rPr>
        <w:t xml:space="preserve">Muros de retención: </w:t>
      </w:r>
      <w:r w:rsidRPr="00A33D0A">
        <w:rPr>
          <w:rFonts w:ascii="Arial" w:eastAsia="Times New Roman" w:hAnsi="Arial" w:cs="Arial"/>
          <w:bCs/>
          <w:noProof w:val="0"/>
          <w:lang w:val="es-ES_tradnl" w:eastAsia="es-CR"/>
        </w:rPr>
        <w:t>Los muros de retención se regirán de acuerdo a las especificaciones técnicas del “Manual de especificaciones generales para la construcción de carreteras, caminos y puentes CR-2010” (División 250- Refuerzo de Taludes y Muros de Retención), y el manual “Normas y Diseños para la construcción de carreteras” (Apartado Muros de Retención).  Conforme a las condiciones topográficas y geotécnicas  queda a criterio de los Departamentos de Infraestructura Pública e Infraestructura  Privada la  solicitud de presentación de especificaciones técnicas y planos de un profesional responsable inscrito en el Colegio Federado de Ingenieros y Arquitectos de Costa Rica.</w:t>
      </w:r>
    </w:p>
    <w:p w:rsidR="00A33D0A" w:rsidRPr="00A33D0A" w:rsidRDefault="00A33D0A" w:rsidP="00A33D0A">
      <w:pPr>
        <w:spacing w:after="0" w:line="240" w:lineRule="auto"/>
        <w:rPr>
          <w:rFonts w:ascii="Times New Roman" w:eastAsia="Times New Roman" w:hAnsi="Times New Roman" w:cs="Times New Roman"/>
          <w:noProof w:val="0"/>
          <w:sz w:val="24"/>
          <w:szCs w:val="24"/>
          <w:lang w:val="es-ES_tradnl" w:eastAsia="es-ES_tradnl"/>
        </w:rPr>
      </w:pPr>
    </w:p>
    <w:p w:rsidR="00A33D0A" w:rsidRPr="00A33D0A" w:rsidRDefault="00A33D0A" w:rsidP="00A33D0A">
      <w:pPr>
        <w:autoSpaceDE w:val="0"/>
        <w:autoSpaceDN w:val="0"/>
        <w:adjustRightInd w:val="0"/>
        <w:jc w:val="both"/>
        <w:rPr>
          <w:rFonts w:ascii="Arial" w:hAnsi="Arial" w:cs="Arial"/>
          <w:bCs/>
          <w:noProof w:val="0"/>
          <w:color w:val="000000" w:themeColor="text1"/>
        </w:rPr>
      </w:pPr>
      <w:r w:rsidRPr="00A33D0A">
        <w:rPr>
          <w:rFonts w:ascii="Arial" w:hAnsi="Arial" w:cs="Arial"/>
          <w:b/>
          <w:bCs/>
          <w:noProof w:val="0"/>
          <w:color w:val="000000" w:themeColor="text1"/>
        </w:rPr>
        <w:t>Artículo 29°-</w:t>
      </w:r>
      <w:r w:rsidRPr="00A33D0A">
        <w:rPr>
          <w:rFonts w:ascii="Arial" w:hAnsi="Arial" w:cs="Arial"/>
          <w:bCs/>
          <w:noProof w:val="0"/>
          <w:color w:val="000000" w:themeColor="text1"/>
        </w:rPr>
        <w:t xml:space="preserve"> </w:t>
      </w:r>
      <w:r w:rsidRPr="00A33D0A">
        <w:rPr>
          <w:rFonts w:ascii="Arial" w:hAnsi="Arial" w:cs="Arial"/>
          <w:b/>
          <w:bCs/>
          <w:noProof w:val="0"/>
          <w:color w:val="000000" w:themeColor="text1"/>
        </w:rPr>
        <w:t xml:space="preserve">Colocación de señalamiento táctil: </w:t>
      </w:r>
      <w:r w:rsidRPr="00A33D0A">
        <w:rPr>
          <w:rFonts w:ascii="Arial" w:hAnsi="Arial" w:cs="Arial"/>
          <w:bCs/>
          <w:noProof w:val="0"/>
          <w:color w:val="000000" w:themeColor="text1"/>
        </w:rPr>
        <w:t xml:space="preserve">Para garantizar el recorrido urbano accesible, especialmente personas con discapacidad visual, los propietarios de bienes inmuebles deberán colocar losetas de concreto táctil según lo establecido en la norma INTE 03-01-17-08 Ed2, emitida por INTECO </w:t>
      </w:r>
      <w:r w:rsidRPr="00A33D0A">
        <w:rPr>
          <w:rFonts w:ascii="Arial" w:hAnsi="Arial" w:cs="Arial"/>
          <w:bCs/>
          <w:noProof w:val="0"/>
          <w:lang w:eastAsia="es-CR"/>
        </w:rPr>
        <w:t>y sus respectivas actualizaciones</w:t>
      </w:r>
      <w:r w:rsidRPr="00A33D0A">
        <w:rPr>
          <w:rFonts w:ascii="Arial" w:hAnsi="Arial" w:cs="Arial"/>
          <w:bCs/>
          <w:noProof w:val="0"/>
          <w:color w:val="000000" w:themeColor="text1"/>
        </w:rPr>
        <w:t>.</w:t>
      </w:r>
    </w:p>
    <w:p w:rsidR="00A33D0A" w:rsidRPr="00A33D0A" w:rsidRDefault="00A33D0A" w:rsidP="00A33D0A">
      <w:pPr>
        <w:jc w:val="both"/>
        <w:rPr>
          <w:rFonts w:ascii="Arial" w:hAnsi="Arial" w:cs="Arial"/>
          <w:bCs/>
          <w:noProof w:val="0"/>
          <w:lang w:eastAsia="es-CR"/>
        </w:rPr>
      </w:pPr>
      <w:r w:rsidRPr="00A33D0A">
        <w:rPr>
          <w:rFonts w:ascii="Arial" w:hAnsi="Arial" w:cs="Arial"/>
          <w:b/>
          <w:bCs/>
          <w:noProof w:val="0"/>
          <w:color w:val="000000" w:themeColor="text1"/>
        </w:rPr>
        <w:t xml:space="preserve">Artículo 30° - </w:t>
      </w:r>
      <w:r w:rsidRPr="00A33D0A">
        <w:rPr>
          <w:rFonts w:ascii="Arial" w:hAnsi="Arial" w:cs="Arial"/>
          <w:b/>
          <w:bCs/>
          <w:noProof w:val="0"/>
          <w:lang w:eastAsia="es-CR"/>
        </w:rPr>
        <w:t>Limpieza y cercado de predios:</w:t>
      </w:r>
      <w:r w:rsidRPr="00A33D0A">
        <w:rPr>
          <w:rFonts w:ascii="Arial" w:hAnsi="Arial" w:cs="Arial"/>
          <w:bCs/>
          <w:noProof w:val="0"/>
          <w:lang w:eastAsia="es-CR"/>
        </w:rPr>
        <w:t xml:space="preserve"> Las personas físicas o jurídicas, propietarias o poseedoras, por cualquier título de bienes inmuebles, deberán mantener los predios cercados, limpios de maleza, objetos, deshechos o materiales contaminantes.</w:t>
      </w:r>
    </w:p>
    <w:p w:rsidR="00A33D0A" w:rsidRPr="00A33D0A" w:rsidRDefault="00A33D0A" w:rsidP="00A33D0A">
      <w:pPr>
        <w:jc w:val="both"/>
        <w:rPr>
          <w:rFonts w:ascii="Arial" w:hAnsi="Arial" w:cs="Arial"/>
          <w:bCs/>
          <w:noProof w:val="0"/>
          <w:lang w:eastAsia="es-CR"/>
        </w:rPr>
      </w:pPr>
      <w:r w:rsidRPr="00A33D0A">
        <w:rPr>
          <w:rFonts w:ascii="Arial" w:hAnsi="Arial" w:cs="Arial"/>
          <w:b/>
          <w:bCs/>
          <w:noProof w:val="0"/>
          <w:color w:val="000000" w:themeColor="text1"/>
        </w:rPr>
        <w:t xml:space="preserve">Artículo 31° - </w:t>
      </w:r>
      <w:r w:rsidRPr="00A33D0A">
        <w:rPr>
          <w:rFonts w:ascii="Arial" w:hAnsi="Arial" w:cs="Arial"/>
          <w:b/>
          <w:bCs/>
          <w:noProof w:val="0"/>
          <w:lang w:eastAsia="es-CR"/>
        </w:rPr>
        <w:t>Lotes con vegetación sin mantenimiento:</w:t>
      </w:r>
      <w:r w:rsidRPr="00A33D0A">
        <w:rPr>
          <w:rFonts w:ascii="Arial" w:hAnsi="Arial" w:cs="Arial"/>
          <w:bCs/>
          <w:noProof w:val="0"/>
          <w:lang w:eastAsia="es-CR"/>
        </w:rPr>
        <w:t xml:space="preserve"> Se considerara un lote sin mantenimiento, enmontado, abandonado todo aquel con vegetación de 40 o más centímetros de altura consistiendo en maleza, matorral, tacotal, charral u otras hiervas sin valor ornamental o agrícola, así como objetos, desechos, escombros o materiales contaminantes, con aspecto de descuido o ruinoso que ayudan a la proliferación de alimañas, vectores fitosanitarios o que faciliten el acometido de actos de delincuencia.</w:t>
      </w:r>
    </w:p>
    <w:p w:rsidR="00A33D0A" w:rsidRPr="00A33D0A" w:rsidRDefault="00A33D0A" w:rsidP="00A33D0A">
      <w:pPr>
        <w:jc w:val="both"/>
        <w:rPr>
          <w:rFonts w:ascii="Arial" w:hAnsi="Arial" w:cs="Arial"/>
          <w:noProof w:val="0"/>
          <w:color w:val="000000" w:themeColor="text1"/>
          <w:lang w:eastAsia="es-CR"/>
        </w:rPr>
      </w:pPr>
      <w:r w:rsidRPr="00A33D0A">
        <w:rPr>
          <w:rFonts w:ascii="Arial" w:hAnsi="Arial" w:cs="Arial"/>
          <w:b/>
          <w:noProof w:val="0"/>
          <w:color w:val="000000" w:themeColor="text1"/>
          <w:lang w:eastAsia="es-CR"/>
        </w:rPr>
        <w:t xml:space="preserve">Artículo 32° -  </w:t>
      </w:r>
      <w:r w:rsidRPr="00A33D0A">
        <w:rPr>
          <w:rFonts w:ascii="Arial" w:hAnsi="Arial" w:cs="Arial"/>
          <w:b/>
          <w:bCs/>
          <w:noProof w:val="0"/>
          <w:color w:val="000000" w:themeColor="text1"/>
          <w:lang w:eastAsia="es-CR"/>
        </w:rPr>
        <w:t>Valor del metro lineal de construcción de cercas:</w:t>
      </w:r>
      <w:r w:rsidRPr="00A33D0A">
        <w:rPr>
          <w:rFonts w:ascii="Arial" w:hAnsi="Arial" w:cs="Arial"/>
          <w:b/>
          <w:noProof w:val="0"/>
          <w:color w:val="000000" w:themeColor="text1"/>
          <w:lang w:eastAsia="es-CR"/>
        </w:rPr>
        <w:t xml:space="preserve"> </w:t>
      </w:r>
      <w:r w:rsidRPr="00A33D0A">
        <w:rPr>
          <w:rFonts w:ascii="Arial" w:hAnsi="Arial" w:cs="Arial"/>
          <w:noProof w:val="0"/>
          <w:color w:val="000000" w:themeColor="text1"/>
          <w:lang w:eastAsia="es-CR"/>
        </w:rPr>
        <w:t>El valor del metro lineal por construcción de cercas, para cada caso en particular regirá según lo indica el Capítulo II de este Reglamento.</w:t>
      </w:r>
    </w:p>
    <w:p w:rsidR="00A33D0A" w:rsidRPr="00A33D0A" w:rsidRDefault="00A33D0A" w:rsidP="00A33D0A">
      <w:pPr>
        <w:jc w:val="both"/>
        <w:rPr>
          <w:rFonts w:ascii="Arial" w:hAnsi="Arial" w:cs="Arial"/>
          <w:bCs/>
          <w:noProof w:val="0"/>
          <w:lang w:eastAsia="es-CR"/>
        </w:rPr>
      </w:pPr>
      <w:r w:rsidRPr="00A33D0A">
        <w:rPr>
          <w:rFonts w:ascii="Arial" w:hAnsi="Arial" w:cs="Arial"/>
          <w:b/>
          <w:bCs/>
          <w:noProof w:val="0"/>
          <w:color w:val="000000" w:themeColor="text1"/>
        </w:rPr>
        <w:t xml:space="preserve">Artículo 33° - </w:t>
      </w:r>
      <w:r w:rsidRPr="00A33D0A">
        <w:rPr>
          <w:rFonts w:ascii="Arial" w:hAnsi="Arial" w:cs="Arial"/>
          <w:b/>
          <w:bCs/>
          <w:noProof w:val="0"/>
          <w:lang w:eastAsia="es-CR"/>
        </w:rPr>
        <w:t>Instalación de cercas:</w:t>
      </w:r>
      <w:r w:rsidRPr="00A33D0A">
        <w:rPr>
          <w:rFonts w:ascii="Arial" w:hAnsi="Arial" w:cs="Arial"/>
          <w:bCs/>
          <w:noProof w:val="0"/>
          <w:lang w:eastAsia="es-CR"/>
        </w:rPr>
        <w:t xml:space="preserve"> Los propietarios de los bienes inmuebles deberán cercar el predio con un cierre en la línea de propiedad de no menos de 1.50 m de altura sobre el nivel del terreno.</w:t>
      </w:r>
    </w:p>
    <w:p w:rsidR="00A33D0A" w:rsidRPr="00A33D0A" w:rsidRDefault="00A33D0A" w:rsidP="00A33D0A">
      <w:pPr>
        <w:jc w:val="both"/>
        <w:rPr>
          <w:rFonts w:ascii="Arial" w:hAnsi="Arial" w:cs="Arial"/>
          <w:bCs/>
          <w:noProof w:val="0"/>
          <w:lang w:eastAsia="es-CR"/>
        </w:rPr>
      </w:pPr>
      <w:r w:rsidRPr="00A33D0A">
        <w:rPr>
          <w:rFonts w:ascii="Arial" w:hAnsi="Arial" w:cs="Arial"/>
          <w:bCs/>
          <w:noProof w:val="0"/>
          <w:lang w:eastAsia="es-CR"/>
        </w:rPr>
        <w:t>En la construcción de cercas en todo el Cantón se usaran únicamente los siguientes materiales dependiendo del tipo de cerca:</w:t>
      </w:r>
    </w:p>
    <w:p w:rsidR="00A33D0A" w:rsidRPr="00A33D0A" w:rsidRDefault="00A33D0A" w:rsidP="00A33D0A">
      <w:pPr>
        <w:numPr>
          <w:ilvl w:val="0"/>
          <w:numId w:val="94"/>
        </w:numPr>
        <w:spacing w:after="200" w:line="276" w:lineRule="auto"/>
        <w:contextualSpacing/>
        <w:jc w:val="both"/>
        <w:rPr>
          <w:rFonts w:ascii="Arial" w:eastAsia="Times New Roman" w:hAnsi="Arial" w:cs="Arial"/>
          <w:bCs/>
          <w:noProof w:val="0"/>
          <w:lang w:val="es-ES_tradnl" w:eastAsia="es-CR"/>
        </w:rPr>
      </w:pPr>
      <w:r w:rsidRPr="00A33D0A">
        <w:rPr>
          <w:rFonts w:ascii="Arial" w:eastAsia="Times New Roman" w:hAnsi="Arial" w:cs="Arial"/>
          <w:bCs/>
          <w:noProof w:val="0"/>
          <w:lang w:val="es-ES_tradnl" w:eastAsia="es-CR"/>
        </w:rPr>
        <w:lastRenderedPageBreak/>
        <w:t>Alfajilla, postes muertos o postes de cemento con alambre liso.</w:t>
      </w:r>
    </w:p>
    <w:p w:rsidR="00A33D0A" w:rsidRPr="00A33D0A" w:rsidRDefault="00A33D0A" w:rsidP="00A33D0A">
      <w:pPr>
        <w:numPr>
          <w:ilvl w:val="0"/>
          <w:numId w:val="94"/>
        </w:numPr>
        <w:spacing w:after="200" w:line="276" w:lineRule="auto"/>
        <w:contextualSpacing/>
        <w:jc w:val="both"/>
        <w:rPr>
          <w:rFonts w:ascii="Arial" w:eastAsia="Times New Roman" w:hAnsi="Arial" w:cs="Arial"/>
          <w:bCs/>
          <w:noProof w:val="0"/>
          <w:lang w:val="es-ES_tradnl" w:eastAsia="es-CR"/>
        </w:rPr>
      </w:pPr>
      <w:r w:rsidRPr="00A33D0A">
        <w:rPr>
          <w:rFonts w:ascii="Arial" w:eastAsia="Times New Roman" w:hAnsi="Arial" w:cs="Arial"/>
          <w:bCs/>
          <w:noProof w:val="0"/>
          <w:lang w:val="es-ES_tradnl" w:eastAsia="es-CR"/>
        </w:rPr>
        <w:t>Postes de cemento.</w:t>
      </w:r>
    </w:p>
    <w:p w:rsidR="00A33D0A" w:rsidRPr="00A33D0A" w:rsidRDefault="00A33D0A" w:rsidP="00A33D0A">
      <w:pPr>
        <w:numPr>
          <w:ilvl w:val="0"/>
          <w:numId w:val="94"/>
        </w:numPr>
        <w:spacing w:after="200" w:line="276" w:lineRule="auto"/>
        <w:contextualSpacing/>
        <w:jc w:val="both"/>
        <w:rPr>
          <w:rFonts w:ascii="Arial" w:eastAsia="Times New Roman" w:hAnsi="Arial" w:cs="Arial"/>
          <w:bCs/>
          <w:noProof w:val="0"/>
          <w:lang w:val="es-ES_tradnl" w:eastAsia="es-CR"/>
        </w:rPr>
      </w:pPr>
      <w:r w:rsidRPr="00A33D0A">
        <w:rPr>
          <w:rFonts w:ascii="Arial" w:eastAsia="Times New Roman" w:hAnsi="Arial" w:cs="Arial"/>
          <w:bCs/>
          <w:noProof w:val="0"/>
          <w:lang w:val="es-ES_tradnl" w:eastAsia="es-CR"/>
        </w:rPr>
        <w:t>Lamina HG Nº28.</w:t>
      </w:r>
    </w:p>
    <w:p w:rsidR="00A33D0A" w:rsidRPr="00A33D0A" w:rsidRDefault="00A33D0A" w:rsidP="00A33D0A">
      <w:pPr>
        <w:numPr>
          <w:ilvl w:val="0"/>
          <w:numId w:val="94"/>
        </w:numPr>
        <w:spacing w:after="200" w:line="276" w:lineRule="auto"/>
        <w:contextualSpacing/>
        <w:jc w:val="both"/>
        <w:rPr>
          <w:rFonts w:ascii="Arial" w:eastAsia="Times New Roman" w:hAnsi="Arial" w:cs="Arial"/>
          <w:bCs/>
          <w:noProof w:val="0"/>
          <w:lang w:val="es-ES_tradnl" w:eastAsia="es-CR"/>
        </w:rPr>
      </w:pPr>
      <w:r w:rsidRPr="00A33D0A">
        <w:rPr>
          <w:rFonts w:ascii="Arial" w:eastAsia="Times New Roman" w:hAnsi="Arial" w:cs="Arial"/>
          <w:bCs/>
          <w:noProof w:val="0"/>
          <w:lang w:val="es-ES_tradnl" w:eastAsia="es-CR"/>
        </w:rPr>
        <w:t>Malla tipo ciclón.</w:t>
      </w:r>
    </w:p>
    <w:p w:rsidR="00A33D0A" w:rsidRPr="00A33D0A" w:rsidRDefault="00A33D0A" w:rsidP="00A33D0A">
      <w:pPr>
        <w:numPr>
          <w:ilvl w:val="0"/>
          <w:numId w:val="94"/>
        </w:numPr>
        <w:spacing w:after="200" w:line="276" w:lineRule="auto"/>
        <w:contextualSpacing/>
        <w:jc w:val="both"/>
        <w:rPr>
          <w:rFonts w:ascii="Arial" w:eastAsia="Times New Roman" w:hAnsi="Arial" w:cs="Arial"/>
          <w:bCs/>
          <w:noProof w:val="0"/>
          <w:lang w:val="es-ES_tradnl" w:eastAsia="es-CR"/>
        </w:rPr>
      </w:pPr>
      <w:r w:rsidRPr="00A33D0A">
        <w:rPr>
          <w:rFonts w:ascii="Arial" w:eastAsia="Times New Roman" w:hAnsi="Arial" w:cs="Arial"/>
          <w:bCs/>
          <w:noProof w:val="0"/>
          <w:lang w:val="es-ES_tradnl" w:eastAsia="es-CR"/>
        </w:rPr>
        <w:t>Malla electro soldada.</w:t>
      </w:r>
    </w:p>
    <w:p w:rsidR="00A33D0A" w:rsidRPr="00A33D0A" w:rsidRDefault="00A33D0A" w:rsidP="00A33D0A">
      <w:pPr>
        <w:numPr>
          <w:ilvl w:val="0"/>
          <w:numId w:val="94"/>
        </w:numPr>
        <w:spacing w:after="200" w:line="276" w:lineRule="auto"/>
        <w:contextualSpacing/>
        <w:jc w:val="both"/>
        <w:rPr>
          <w:rFonts w:ascii="Arial" w:eastAsia="Times New Roman" w:hAnsi="Arial" w:cs="Arial"/>
          <w:bCs/>
          <w:noProof w:val="0"/>
          <w:lang w:val="es-ES_tradnl" w:eastAsia="es-CR"/>
        </w:rPr>
      </w:pPr>
      <w:r w:rsidRPr="00A33D0A">
        <w:rPr>
          <w:rFonts w:ascii="Arial" w:eastAsia="Times New Roman" w:hAnsi="Arial" w:cs="Arial"/>
          <w:bCs/>
          <w:noProof w:val="0"/>
          <w:lang w:val="es-ES_tradnl" w:eastAsia="es-CR"/>
        </w:rPr>
        <w:t>Tapias baldosas prefabricadas lisas, decorativas, u otros.</w:t>
      </w:r>
    </w:p>
    <w:p w:rsidR="00A33D0A" w:rsidRPr="00A33D0A" w:rsidRDefault="00A33D0A" w:rsidP="00A33D0A">
      <w:pPr>
        <w:numPr>
          <w:ilvl w:val="0"/>
          <w:numId w:val="94"/>
        </w:numPr>
        <w:spacing w:after="200" w:line="276" w:lineRule="auto"/>
        <w:contextualSpacing/>
        <w:jc w:val="both"/>
        <w:rPr>
          <w:rFonts w:ascii="Arial" w:eastAsia="Times New Roman" w:hAnsi="Arial" w:cs="Arial"/>
          <w:bCs/>
          <w:noProof w:val="0"/>
          <w:lang w:val="es-ES_tradnl" w:eastAsia="es-CR"/>
        </w:rPr>
      </w:pPr>
      <w:r w:rsidRPr="00A33D0A">
        <w:rPr>
          <w:rFonts w:ascii="Arial" w:eastAsia="Times New Roman" w:hAnsi="Arial" w:cs="Arial"/>
          <w:bCs/>
          <w:noProof w:val="0"/>
          <w:lang w:val="es-ES_tradnl" w:eastAsia="es-CR"/>
        </w:rPr>
        <w:t>Materiales similares.</w:t>
      </w:r>
    </w:p>
    <w:p w:rsidR="00A33D0A" w:rsidRPr="00A33D0A" w:rsidRDefault="00A33D0A" w:rsidP="00A33D0A">
      <w:pPr>
        <w:numPr>
          <w:ilvl w:val="0"/>
          <w:numId w:val="94"/>
        </w:numPr>
        <w:spacing w:after="200" w:line="276" w:lineRule="auto"/>
        <w:contextualSpacing/>
        <w:jc w:val="both"/>
        <w:rPr>
          <w:rFonts w:ascii="Arial" w:eastAsia="Times New Roman" w:hAnsi="Arial" w:cs="Arial"/>
          <w:bCs/>
          <w:noProof w:val="0"/>
          <w:lang w:val="es-ES_tradnl" w:eastAsia="es-CR"/>
        </w:rPr>
      </w:pPr>
      <w:r w:rsidRPr="00A33D0A">
        <w:rPr>
          <w:rFonts w:ascii="Arial" w:eastAsia="Times New Roman" w:hAnsi="Arial" w:cs="Arial"/>
          <w:bCs/>
          <w:noProof w:val="0"/>
          <w:lang w:val="es-ES_tradnl" w:eastAsia="es-CR"/>
        </w:rPr>
        <w:t xml:space="preserve">Cercas vivas en el tanto no obstruya el paso peatonal. </w:t>
      </w:r>
    </w:p>
    <w:p w:rsidR="00A33D0A" w:rsidRPr="00A33D0A" w:rsidRDefault="00A33D0A" w:rsidP="00A33D0A">
      <w:pPr>
        <w:jc w:val="both"/>
        <w:rPr>
          <w:rFonts w:ascii="Arial" w:hAnsi="Arial" w:cs="Arial"/>
          <w:bCs/>
          <w:noProof w:val="0"/>
          <w:lang w:eastAsia="es-CR"/>
        </w:rPr>
      </w:pPr>
      <w:r w:rsidRPr="00A33D0A">
        <w:rPr>
          <w:rFonts w:ascii="Arial" w:hAnsi="Arial" w:cs="Arial"/>
          <w:bCs/>
          <w:noProof w:val="0"/>
          <w:lang w:eastAsia="es-CR"/>
        </w:rPr>
        <w:t>No se permite el uso de alambre de púas o similares y la cerca debe tener metro y medio (1.50 m) de altura como mínimo. En caso de cercarse con valla sólida, como tapias decorativas o baldosas, deberá respetarse el alineamiento correspondiente, en línea de propiedad se puede colocar valla sólida que no sobrepase un metro de altura, continuando el resto de verja, malla o cualquier material que permita en 80%, de visibilidad al menos.</w:t>
      </w:r>
    </w:p>
    <w:p w:rsidR="00A33D0A" w:rsidRPr="00A33D0A" w:rsidRDefault="00A33D0A" w:rsidP="00A33D0A">
      <w:pPr>
        <w:autoSpaceDE w:val="0"/>
        <w:autoSpaceDN w:val="0"/>
        <w:adjustRightInd w:val="0"/>
        <w:jc w:val="both"/>
        <w:rPr>
          <w:rFonts w:ascii="Arial" w:hAnsi="Arial" w:cs="Arial"/>
          <w:bCs/>
          <w:noProof w:val="0"/>
          <w:color w:val="000000" w:themeColor="text1"/>
        </w:rPr>
      </w:pPr>
      <w:r w:rsidRPr="00A33D0A">
        <w:rPr>
          <w:rFonts w:ascii="Arial" w:hAnsi="Arial" w:cs="Arial"/>
          <w:b/>
          <w:bCs/>
          <w:noProof w:val="0"/>
        </w:rPr>
        <w:t>Artículo 34°-</w:t>
      </w:r>
      <w:r w:rsidRPr="00A33D0A">
        <w:rPr>
          <w:rFonts w:ascii="Arial" w:hAnsi="Arial" w:cs="Arial"/>
          <w:bCs/>
          <w:noProof w:val="0"/>
        </w:rPr>
        <w:t xml:space="preserve"> </w:t>
      </w:r>
      <w:r w:rsidRPr="00A33D0A">
        <w:rPr>
          <w:rFonts w:ascii="Arial" w:hAnsi="Arial" w:cs="Arial"/>
          <w:b/>
          <w:bCs/>
          <w:noProof w:val="0"/>
          <w:lang w:eastAsia="es-CR"/>
        </w:rPr>
        <w:t xml:space="preserve">Obstrucción de la vía pública: </w:t>
      </w:r>
      <w:r w:rsidRPr="00A33D0A">
        <w:rPr>
          <w:rFonts w:ascii="Arial" w:hAnsi="Arial" w:cs="Arial"/>
          <w:bCs/>
          <w:noProof w:val="0"/>
          <w:lang w:eastAsia="es-CR"/>
        </w:rPr>
        <w:t xml:space="preserve">No se permite el estacionamiento de vehículos sobre las aceras. En los casos que existan o se diseñen parqueos contiguos a las aceras, se deberá separar físicamente la acera del parqueo. </w:t>
      </w:r>
    </w:p>
    <w:p w:rsidR="00A33D0A" w:rsidRPr="00A33D0A" w:rsidRDefault="00A33D0A" w:rsidP="00A33D0A">
      <w:pPr>
        <w:autoSpaceDE w:val="0"/>
        <w:autoSpaceDN w:val="0"/>
        <w:adjustRightInd w:val="0"/>
        <w:jc w:val="both"/>
        <w:rPr>
          <w:rFonts w:ascii="Arial" w:hAnsi="Arial" w:cs="Arial"/>
          <w:bCs/>
          <w:noProof w:val="0"/>
          <w:color w:val="000000" w:themeColor="text1"/>
        </w:rPr>
      </w:pPr>
      <w:r w:rsidRPr="00A33D0A">
        <w:rPr>
          <w:rFonts w:ascii="Arial" w:hAnsi="Arial" w:cs="Arial"/>
          <w:b/>
          <w:bCs/>
          <w:noProof w:val="0"/>
          <w:color w:val="000000" w:themeColor="text1"/>
        </w:rPr>
        <w:t>Artículo 35°- Canoas y bajantes:</w:t>
      </w:r>
      <w:r w:rsidRPr="00A33D0A">
        <w:rPr>
          <w:rFonts w:ascii="Arial" w:hAnsi="Arial" w:cs="Arial"/>
          <w:bCs/>
          <w:noProof w:val="0"/>
          <w:color w:val="000000" w:themeColor="text1"/>
        </w:rPr>
        <w:t xml:space="preserve"> Toda edificación deberá instalar canoas y bajantes y colocar los tubos necesarios para evacuar las aguas pluviales directamente al caño o cuneta y entubarse bajo el nivel de acera. En ningún caso los bajantes podrán desaguar sobre el nivel de la acera. En los casos que se presente esta situación o cuando los mismos presenten discontinuidades y daños deberán ser reconstruidos y reubicados bajo el nivel de la acera. No se permite caídas libres sobre la acera. Los bajantes sobre la fachada, en construcciones sin antejardín, no podrán salir de la pared más de 10 cm. Para los aleros la altura mínima será de 2.50 m. El alero terminado con los accesorios incluidos no sobrepasará el borde final de la acera. Todo alero deberá contener su respectiva canoa y bajante.</w:t>
      </w:r>
    </w:p>
    <w:p w:rsidR="00A33D0A" w:rsidRPr="00A33D0A" w:rsidRDefault="00A33D0A" w:rsidP="00A33D0A">
      <w:pPr>
        <w:autoSpaceDE w:val="0"/>
        <w:autoSpaceDN w:val="0"/>
        <w:adjustRightInd w:val="0"/>
        <w:jc w:val="both"/>
        <w:rPr>
          <w:rFonts w:ascii="Arial" w:hAnsi="Arial" w:cs="Arial"/>
          <w:bCs/>
          <w:noProof w:val="0"/>
          <w:color w:val="000000" w:themeColor="text1"/>
        </w:rPr>
      </w:pPr>
      <w:r w:rsidRPr="00A33D0A">
        <w:rPr>
          <w:rFonts w:ascii="Arial" w:hAnsi="Arial" w:cs="Arial"/>
          <w:b/>
          <w:bCs/>
          <w:noProof w:val="0"/>
          <w:color w:val="000000" w:themeColor="text1"/>
        </w:rPr>
        <w:t>Artículo 36°- Señales y salientes:</w:t>
      </w:r>
      <w:r w:rsidRPr="00A33D0A">
        <w:rPr>
          <w:rFonts w:ascii="Arial" w:hAnsi="Arial" w:cs="Arial"/>
          <w:bCs/>
          <w:noProof w:val="0"/>
          <w:color w:val="000000" w:themeColor="text1"/>
        </w:rPr>
        <w:t xml:space="preserve"> Toda señal u objeto saliente colocado en aceras deberá estar a una altura mínima de 2.50 m y no deberá entorpecer el paso del peatón, ni deberá sobrepasar la distancia transversal del ancho del cordón y caño.</w:t>
      </w:r>
    </w:p>
    <w:p w:rsidR="00A33D0A" w:rsidRPr="00A33D0A" w:rsidRDefault="00A33D0A" w:rsidP="00A33D0A">
      <w:pPr>
        <w:jc w:val="both"/>
        <w:rPr>
          <w:rFonts w:ascii="Arial" w:hAnsi="Arial" w:cs="Arial"/>
          <w:noProof w:val="0"/>
          <w:color w:val="000000" w:themeColor="text1"/>
          <w:lang w:eastAsia="es-CR"/>
        </w:rPr>
      </w:pPr>
      <w:r w:rsidRPr="00A33D0A">
        <w:rPr>
          <w:rFonts w:ascii="Arial" w:hAnsi="Arial" w:cs="Arial"/>
          <w:b/>
          <w:noProof w:val="0"/>
          <w:color w:val="000000" w:themeColor="text1"/>
          <w:lang w:eastAsia="es-CR"/>
        </w:rPr>
        <w:t xml:space="preserve">Artículo 37°: </w:t>
      </w:r>
      <w:r w:rsidRPr="00A33D0A">
        <w:rPr>
          <w:rFonts w:ascii="Arial" w:hAnsi="Arial" w:cs="Arial"/>
          <w:noProof w:val="0"/>
          <w:color w:val="000000" w:themeColor="text1"/>
          <w:lang w:eastAsia="es-CR"/>
        </w:rPr>
        <w:t>El valor del metro cuadrado de acera será determinado anualmente por la Municipalidad, mediante los estudios de costos correspondientes realizados por el Departamento de Infraestructura Pública.</w:t>
      </w:r>
    </w:p>
    <w:p w:rsidR="00A33D0A" w:rsidRPr="00A33D0A" w:rsidRDefault="00A33D0A" w:rsidP="00A33D0A">
      <w:pPr>
        <w:spacing w:after="0" w:line="240" w:lineRule="auto"/>
        <w:jc w:val="center"/>
        <w:rPr>
          <w:rFonts w:ascii="Arial" w:eastAsia="Times New Roman" w:hAnsi="Arial" w:cs="Arial"/>
          <w:b/>
          <w:noProof w:val="0"/>
          <w:lang w:val="es-ES_tradnl" w:eastAsia="es-CR"/>
        </w:rPr>
      </w:pPr>
      <w:r w:rsidRPr="00A33D0A">
        <w:rPr>
          <w:rFonts w:ascii="Arial" w:eastAsia="Times New Roman" w:hAnsi="Arial" w:cs="Arial"/>
          <w:b/>
          <w:noProof w:val="0"/>
          <w:lang w:val="es-ES_tradnl" w:eastAsia="es-CR"/>
        </w:rPr>
        <w:t>CAPITULO V</w:t>
      </w:r>
    </w:p>
    <w:p w:rsidR="00A33D0A" w:rsidRPr="00A33D0A" w:rsidRDefault="00A33D0A" w:rsidP="00A33D0A">
      <w:pPr>
        <w:spacing w:after="0" w:line="240" w:lineRule="auto"/>
        <w:jc w:val="center"/>
        <w:rPr>
          <w:rFonts w:ascii="Arial" w:eastAsia="Times New Roman" w:hAnsi="Arial" w:cs="Arial"/>
          <w:b/>
          <w:noProof w:val="0"/>
          <w:lang w:val="es-ES_tradnl" w:eastAsia="es-CR"/>
        </w:rPr>
      </w:pPr>
      <w:r w:rsidRPr="00A33D0A">
        <w:rPr>
          <w:rFonts w:ascii="Arial" w:eastAsia="Times New Roman" w:hAnsi="Arial" w:cs="Arial"/>
          <w:b/>
          <w:noProof w:val="0"/>
          <w:lang w:val="es-ES_tradnl" w:eastAsia="es-CR"/>
        </w:rPr>
        <w:t>Construcción de obras en estado de peligrosidad</w:t>
      </w:r>
    </w:p>
    <w:p w:rsidR="00A33D0A" w:rsidRPr="00A33D0A" w:rsidRDefault="00A33D0A" w:rsidP="008A5403">
      <w:pPr>
        <w:pStyle w:val="Sinespaciado"/>
        <w:rPr>
          <w:lang w:eastAsia="es-CR"/>
        </w:rPr>
      </w:pPr>
    </w:p>
    <w:p w:rsidR="00A33D0A" w:rsidRPr="00A33D0A" w:rsidRDefault="00A33D0A" w:rsidP="00A33D0A">
      <w:pPr>
        <w:jc w:val="both"/>
        <w:rPr>
          <w:rFonts w:ascii="Arial" w:hAnsi="Arial" w:cs="Arial"/>
          <w:noProof w:val="0"/>
          <w:color w:val="000000" w:themeColor="text1"/>
          <w:lang w:eastAsia="es-CR"/>
        </w:rPr>
      </w:pPr>
      <w:r w:rsidRPr="00A33D0A">
        <w:rPr>
          <w:rFonts w:ascii="Arial" w:hAnsi="Arial" w:cs="Arial"/>
          <w:b/>
          <w:noProof w:val="0"/>
          <w:color w:val="000000" w:themeColor="text1"/>
          <w:lang w:eastAsia="es-CR"/>
        </w:rPr>
        <w:t xml:space="preserve">Artículo 38° - </w:t>
      </w:r>
      <w:r w:rsidRPr="00A33D0A">
        <w:rPr>
          <w:rFonts w:ascii="Arial" w:hAnsi="Arial" w:cs="Arial"/>
          <w:b/>
          <w:bCs/>
          <w:noProof w:val="0"/>
          <w:color w:val="000000" w:themeColor="text1"/>
          <w:lang w:eastAsia="es-CR"/>
        </w:rPr>
        <w:t>Estado de peligrosidad:</w:t>
      </w:r>
      <w:r w:rsidRPr="00A33D0A">
        <w:rPr>
          <w:rFonts w:ascii="Arial" w:hAnsi="Arial" w:cs="Arial"/>
          <w:b/>
          <w:noProof w:val="0"/>
          <w:color w:val="000000" w:themeColor="text1"/>
          <w:lang w:eastAsia="es-CR"/>
        </w:rPr>
        <w:t xml:space="preserve"> </w:t>
      </w:r>
      <w:r w:rsidRPr="00A33D0A">
        <w:rPr>
          <w:rFonts w:ascii="Arial" w:hAnsi="Arial" w:cs="Arial"/>
          <w:noProof w:val="0"/>
          <w:color w:val="000000" w:themeColor="text1"/>
          <w:lang w:eastAsia="es-CR"/>
        </w:rPr>
        <w:t>Se considerará en estado de peligrosidad, toda edificación que arriesgue la integridad física, la vida, el patrimonio de las personas o cuyo estado de abandono favorezca la comisión de actos delictivos.</w:t>
      </w:r>
    </w:p>
    <w:p w:rsidR="00A33D0A" w:rsidRPr="00A33D0A" w:rsidRDefault="00A33D0A" w:rsidP="00A33D0A">
      <w:pPr>
        <w:jc w:val="both"/>
        <w:rPr>
          <w:rFonts w:ascii="Arial" w:hAnsi="Arial" w:cs="Arial"/>
          <w:noProof w:val="0"/>
          <w:color w:val="000000" w:themeColor="text1"/>
          <w:lang w:eastAsia="es-CR"/>
        </w:rPr>
      </w:pPr>
      <w:r w:rsidRPr="00A33D0A">
        <w:rPr>
          <w:rFonts w:ascii="Arial" w:hAnsi="Arial" w:cs="Arial"/>
          <w:b/>
          <w:noProof w:val="0"/>
          <w:color w:val="000000" w:themeColor="text1"/>
          <w:lang w:eastAsia="es-CR"/>
        </w:rPr>
        <w:t xml:space="preserve">Artículo 39° - </w:t>
      </w:r>
      <w:r w:rsidRPr="00A33D0A">
        <w:rPr>
          <w:rFonts w:ascii="Arial" w:hAnsi="Arial" w:cs="Arial"/>
          <w:b/>
          <w:bCs/>
          <w:noProof w:val="0"/>
          <w:color w:val="000000" w:themeColor="text1"/>
          <w:lang w:eastAsia="es-CR"/>
        </w:rPr>
        <w:t>Notificación:</w:t>
      </w:r>
      <w:r w:rsidRPr="00A33D0A">
        <w:rPr>
          <w:rFonts w:ascii="Arial" w:hAnsi="Arial" w:cs="Arial"/>
          <w:noProof w:val="0"/>
          <w:color w:val="000000" w:themeColor="text1"/>
          <w:lang w:eastAsia="es-CR"/>
        </w:rPr>
        <w:t xml:space="preserve"> La Municipalidad al tener conocimiento del estado de peligrosidad, notificará al propietario o poseedor del inmueble, su obligación de hacer las reparaciones correspondientes, para lo cual concederá un término improrrogable de cinco días hábiles, bajo el apercibimiento de que de no cumplir se le impondrá las multas trimestrales establecidas en el artículo 85 y 85 bis del Código Municipal.</w:t>
      </w:r>
    </w:p>
    <w:p w:rsidR="00A33D0A" w:rsidRPr="00A33D0A" w:rsidRDefault="00A33D0A" w:rsidP="00A33D0A">
      <w:pPr>
        <w:jc w:val="both"/>
        <w:rPr>
          <w:rFonts w:ascii="Arial" w:hAnsi="Arial" w:cs="Arial"/>
          <w:noProof w:val="0"/>
          <w:color w:val="000000" w:themeColor="text1"/>
          <w:lang w:eastAsia="es-CR"/>
        </w:rPr>
      </w:pPr>
      <w:r w:rsidRPr="00A33D0A">
        <w:rPr>
          <w:rFonts w:ascii="Arial" w:hAnsi="Arial" w:cs="Arial"/>
          <w:b/>
          <w:noProof w:val="0"/>
          <w:color w:val="000000" w:themeColor="text1"/>
          <w:lang w:eastAsia="es-CR"/>
        </w:rPr>
        <w:lastRenderedPageBreak/>
        <w:t xml:space="preserve">Artículo 40° - </w:t>
      </w:r>
      <w:r w:rsidRPr="00A33D0A">
        <w:rPr>
          <w:rFonts w:ascii="Arial" w:hAnsi="Arial" w:cs="Arial"/>
          <w:b/>
          <w:bCs/>
          <w:noProof w:val="0"/>
          <w:color w:val="000000" w:themeColor="text1"/>
          <w:lang w:eastAsia="es-CR"/>
        </w:rPr>
        <w:t>Efectos del incumplimiento:</w:t>
      </w:r>
      <w:r w:rsidRPr="00A33D0A">
        <w:rPr>
          <w:rFonts w:ascii="Arial" w:hAnsi="Arial" w:cs="Arial"/>
          <w:noProof w:val="0"/>
          <w:color w:val="000000" w:themeColor="text1"/>
          <w:lang w:eastAsia="es-CR"/>
        </w:rPr>
        <w:t xml:space="preserve"> Si el contribuyente no cumpliere con la prevención, la Municipalidad deberá realizar los servicios u obras a costa del contribuyente, mediante los procedimientos de cobro establecidos en este Reglamento.</w:t>
      </w:r>
    </w:p>
    <w:p w:rsidR="00A33D0A" w:rsidRPr="00A33D0A" w:rsidRDefault="00A33D0A" w:rsidP="00A33D0A">
      <w:pPr>
        <w:spacing w:after="0" w:line="240" w:lineRule="auto"/>
        <w:rPr>
          <w:rFonts w:ascii="Times New Roman" w:eastAsia="Times New Roman" w:hAnsi="Times New Roman" w:cs="Times New Roman"/>
          <w:noProof w:val="0"/>
          <w:sz w:val="24"/>
          <w:szCs w:val="24"/>
          <w:lang w:val="es-ES_tradnl" w:eastAsia="es-ES_tradnl"/>
        </w:rPr>
      </w:pPr>
    </w:p>
    <w:p w:rsidR="00A33D0A" w:rsidRPr="00A33D0A" w:rsidRDefault="00A33D0A" w:rsidP="00A33D0A">
      <w:pPr>
        <w:spacing w:after="0" w:line="240" w:lineRule="auto"/>
        <w:jc w:val="center"/>
        <w:rPr>
          <w:rFonts w:ascii="Arial" w:eastAsia="Times New Roman" w:hAnsi="Arial" w:cs="Arial"/>
          <w:b/>
          <w:noProof w:val="0"/>
          <w:lang w:val="es-ES_tradnl" w:eastAsia="es-CR"/>
        </w:rPr>
      </w:pPr>
      <w:r w:rsidRPr="00A33D0A">
        <w:rPr>
          <w:rFonts w:ascii="Arial" w:eastAsia="Times New Roman" w:hAnsi="Arial" w:cs="Arial"/>
          <w:b/>
          <w:noProof w:val="0"/>
          <w:lang w:val="es-ES_tradnl" w:eastAsia="es-CR"/>
        </w:rPr>
        <w:t>CAPITULO VI</w:t>
      </w:r>
    </w:p>
    <w:p w:rsidR="00A33D0A" w:rsidRPr="00A33D0A" w:rsidRDefault="00A33D0A" w:rsidP="00A33D0A">
      <w:pPr>
        <w:spacing w:after="0" w:line="240" w:lineRule="auto"/>
        <w:jc w:val="center"/>
        <w:rPr>
          <w:rFonts w:ascii="Arial" w:eastAsia="Times New Roman" w:hAnsi="Arial" w:cs="Arial"/>
          <w:b/>
          <w:noProof w:val="0"/>
          <w:lang w:val="es-ES_tradnl" w:eastAsia="es-CR"/>
        </w:rPr>
      </w:pPr>
      <w:r w:rsidRPr="00A33D0A">
        <w:rPr>
          <w:rFonts w:ascii="Arial" w:eastAsia="Times New Roman" w:hAnsi="Arial" w:cs="Arial"/>
          <w:b/>
          <w:noProof w:val="0"/>
          <w:lang w:val="es-ES_tradnl" w:eastAsia="es-CR"/>
        </w:rPr>
        <w:t>Conservación de fachadas</w:t>
      </w:r>
    </w:p>
    <w:p w:rsidR="00A33D0A" w:rsidRPr="00A33D0A" w:rsidRDefault="00A33D0A" w:rsidP="00A33D0A">
      <w:pPr>
        <w:rPr>
          <w:rFonts w:ascii="Arial" w:hAnsi="Arial" w:cs="Arial"/>
          <w:noProof w:val="0"/>
          <w:color w:val="000000" w:themeColor="text1"/>
          <w:lang w:eastAsia="es-CR"/>
        </w:rPr>
      </w:pPr>
    </w:p>
    <w:p w:rsidR="00A33D0A" w:rsidRPr="00A33D0A" w:rsidRDefault="00A33D0A" w:rsidP="00A33D0A">
      <w:pPr>
        <w:jc w:val="both"/>
        <w:rPr>
          <w:rFonts w:ascii="Arial" w:hAnsi="Arial" w:cs="Arial"/>
          <w:noProof w:val="0"/>
          <w:color w:val="000000" w:themeColor="text1"/>
          <w:lang w:eastAsia="es-CR"/>
        </w:rPr>
      </w:pPr>
      <w:r w:rsidRPr="00A33D0A">
        <w:rPr>
          <w:rFonts w:ascii="Arial" w:hAnsi="Arial" w:cs="Arial"/>
          <w:b/>
          <w:noProof w:val="0"/>
          <w:color w:val="000000" w:themeColor="text1"/>
          <w:lang w:eastAsia="es-CR"/>
        </w:rPr>
        <w:t xml:space="preserve">Artículo 41° - </w:t>
      </w:r>
      <w:r w:rsidRPr="00A33D0A">
        <w:rPr>
          <w:rFonts w:ascii="Arial" w:hAnsi="Arial" w:cs="Arial"/>
          <w:b/>
          <w:bCs/>
          <w:noProof w:val="0"/>
          <w:color w:val="000000" w:themeColor="text1"/>
          <w:lang w:eastAsia="es-CR"/>
        </w:rPr>
        <w:t>Obligación de conservación:</w:t>
      </w:r>
      <w:r w:rsidRPr="00A33D0A">
        <w:rPr>
          <w:rFonts w:ascii="Arial" w:hAnsi="Arial" w:cs="Arial"/>
          <w:noProof w:val="0"/>
          <w:color w:val="000000" w:themeColor="text1"/>
          <w:lang w:eastAsia="es-CR"/>
        </w:rPr>
        <w:t xml:space="preserve"> Conforme lo establecen los artículos 84 y 85 del Código Municipal, se procederá a notificar a los propietarios de los inmuebles respecto a la necesidad de renovación o mejoramiento de fachadas.</w:t>
      </w:r>
    </w:p>
    <w:p w:rsidR="00A33D0A" w:rsidRPr="00A33D0A" w:rsidRDefault="00A33D0A" w:rsidP="00A33D0A">
      <w:pPr>
        <w:jc w:val="both"/>
        <w:rPr>
          <w:rFonts w:ascii="Arial" w:hAnsi="Arial" w:cs="Arial"/>
          <w:noProof w:val="0"/>
          <w:color w:val="000000" w:themeColor="text1"/>
          <w:lang w:eastAsia="es-CR"/>
        </w:rPr>
      </w:pPr>
      <w:r w:rsidRPr="00A33D0A">
        <w:rPr>
          <w:rFonts w:ascii="Arial" w:hAnsi="Arial" w:cs="Arial"/>
          <w:b/>
          <w:noProof w:val="0"/>
          <w:color w:val="000000" w:themeColor="text1"/>
          <w:lang w:eastAsia="es-CR"/>
        </w:rPr>
        <w:t xml:space="preserve">Artículo 42° - </w:t>
      </w:r>
      <w:r w:rsidRPr="00A33D0A">
        <w:rPr>
          <w:rFonts w:ascii="Arial" w:hAnsi="Arial" w:cs="Arial"/>
          <w:b/>
          <w:bCs/>
          <w:noProof w:val="0"/>
          <w:color w:val="000000" w:themeColor="text1"/>
          <w:lang w:eastAsia="es-CR"/>
        </w:rPr>
        <w:t>Notificación:</w:t>
      </w:r>
      <w:r w:rsidRPr="00A33D0A">
        <w:rPr>
          <w:rFonts w:ascii="Arial" w:hAnsi="Arial" w:cs="Arial"/>
          <w:noProof w:val="0"/>
          <w:color w:val="000000" w:themeColor="text1"/>
          <w:lang w:eastAsia="es-CR"/>
        </w:rPr>
        <w:t xml:space="preserve"> La notificación a los contribuyentes que deban mejorar sus fachadas, se efectuará a través de los inspectores municipales, quienes harán su valoración de acuerdo a lo establecido en este Reglamento.</w:t>
      </w:r>
    </w:p>
    <w:p w:rsidR="00A33D0A" w:rsidRPr="00A33D0A" w:rsidRDefault="00A33D0A" w:rsidP="00A33D0A">
      <w:pPr>
        <w:jc w:val="both"/>
        <w:rPr>
          <w:rFonts w:ascii="Arial" w:hAnsi="Arial" w:cs="Arial"/>
          <w:noProof w:val="0"/>
          <w:color w:val="000000" w:themeColor="text1"/>
          <w:lang w:eastAsia="es-CR"/>
        </w:rPr>
      </w:pPr>
      <w:r w:rsidRPr="00A33D0A">
        <w:rPr>
          <w:rFonts w:ascii="Arial" w:hAnsi="Arial" w:cs="Arial"/>
          <w:b/>
          <w:noProof w:val="0"/>
          <w:color w:val="000000" w:themeColor="text1"/>
          <w:lang w:eastAsia="es-CR"/>
        </w:rPr>
        <w:t xml:space="preserve">Artículo 43° - </w:t>
      </w:r>
      <w:r w:rsidRPr="00A33D0A">
        <w:rPr>
          <w:rFonts w:ascii="Arial" w:hAnsi="Arial" w:cs="Arial"/>
          <w:b/>
          <w:bCs/>
          <w:noProof w:val="0"/>
          <w:color w:val="000000" w:themeColor="text1"/>
          <w:lang w:eastAsia="es-CR"/>
        </w:rPr>
        <w:t>Valoración:</w:t>
      </w:r>
      <w:r w:rsidRPr="00A33D0A">
        <w:rPr>
          <w:rFonts w:ascii="Arial" w:hAnsi="Arial" w:cs="Arial"/>
          <w:noProof w:val="0"/>
          <w:color w:val="000000" w:themeColor="text1"/>
          <w:lang w:eastAsia="es-CR"/>
        </w:rPr>
        <w:t xml:space="preserve"> Los criterios para la valoración de las fachadas serán, el estado de los diferentes elementos que componen las fachadas, tales como: las paredes, marcos y </w:t>
      </w:r>
      <w:proofErr w:type="spellStart"/>
      <w:r w:rsidRPr="00A33D0A">
        <w:rPr>
          <w:rFonts w:ascii="Arial" w:hAnsi="Arial" w:cs="Arial"/>
          <w:noProof w:val="0"/>
          <w:color w:val="000000" w:themeColor="text1"/>
          <w:lang w:eastAsia="es-CR"/>
        </w:rPr>
        <w:t>ventanería</w:t>
      </w:r>
      <w:proofErr w:type="spellEnd"/>
      <w:r w:rsidRPr="00A33D0A">
        <w:rPr>
          <w:rFonts w:ascii="Arial" w:hAnsi="Arial" w:cs="Arial"/>
          <w:noProof w:val="0"/>
          <w:color w:val="000000" w:themeColor="text1"/>
          <w:lang w:eastAsia="es-CR"/>
        </w:rPr>
        <w:t>, pintura, cortinas metálicas, aleros, toldos, cubiertas, canoas, bajantes, verjas y otros, así como elementos de seguridad del inmueble conforme se establece en la siguiente “Tabla de Valoración”: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11"/>
        <w:gridCol w:w="4412"/>
      </w:tblGrid>
      <w:tr w:rsidR="00A33D0A" w:rsidRPr="00A33D0A" w:rsidTr="00A33D0A">
        <w:trPr>
          <w:jc w:val="center"/>
        </w:trPr>
        <w:tc>
          <w:tcPr>
            <w:tcW w:w="8823" w:type="dxa"/>
            <w:gridSpan w:val="2"/>
          </w:tcPr>
          <w:p w:rsidR="00A33D0A" w:rsidRPr="00A33D0A" w:rsidRDefault="00A33D0A" w:rsidP="00A33D0A">
            <w:pPr>
              <w:jc w:val="center"/>
              <w:rPr>
                <w:rFonts w:ascii="Arial" w:hAnsi="Arial" w:cs="Arial"/>
                <w:b/>
                <w:noProof w:val="0"/>
                <w:color w:val="000000" w:themeColor="text1"/>
                <w:lang w:eastAsia="es-CR"/>
              </w:rPr>
            </w:pPr>
            <w:r w:rsidRPr="00A33D0A">
              <w:rPr>
                <w:rFonts w:ascii="Arial" w:hAnsi="Arial" w:cs="Arial"/>
                <w:b/>
                <w:noProof w:val="0"/>
                <w:color w:val="000000" w:themeColor="text1"/>
                <w:lang w:eastAsia="es-CR"/>
              </w:rPr>
              <w:t>TABLA VALORACIÓN</w:t>
            </w:r>
          </w:p>
        </w:tc>
      </w:tr>
      <w:tr w:rsidR="00A33D0A" w:rsidRPr="00A33D0A" w:rsidTr="00A33D0A">
        <w:trPr>
          <w:jc w:val="center"/>
        </w:trPr>
        <w:tc>
          <w:tcPr>
            <w:tcW w:w="4411" w:type="dxa"/>
          </w:tcPr>
          <w:p w:rsidR="00A33D0A" w:rsidRPr="00A33D0A" w:rsidRDefault="00A33D0A" w:rsidP="00A33D0A">
            <w:pPr>
              <w:jc w:val="center"/>
              <w:rPr>
                <w:rFonts w:ascii="Arial" w:hAnsi="Arial" w:cs="Arial"/>
                <w:b/>
                <w:noProof w:val="0"/>
                <w:color w:val="000000" w:themeColor="text1"/>
                <w:lang w:eastAsia="es-CR"/>
              </w:rPr>
            </w:pPr>
            <w:r w:rsidRPr="00A33D0A">
              <w:rPr>
                <w:rFonts w:ascii="Arial" w:hAnsi="Arial" w:cs="Arial"/>
                <w:b/>
                <w:noProof w:val="0"/>
                <w:color w:val="000000" w:themeColor="text1"/>
                <w:lang w:eastAsia="es-CR"/>
              </w:rPr>
              <w:t>MAL ESTADO</w:t>
            </w:r>
          </w:p>
        </w:tc>
        <w:tc>
          <w:tcPr>
            <w:tcW w:w="4412" w:type="dxa"/>
          </w:tcPr>
          <w:p w:rsidR="00A33D0A" w:rsidRPr="00A33D0A" w:rsidRDefault="00A33D0A" w:rsidP="00A33D0A">
            <w:pPr>
              <w:jc w:val="center"/>
              <w:rPr>
                <w:rFonts w:ascii="Arial" w:hAnsi="Arial" w:cs="Arial"/>
                <w:b/>
                <w:noProof w:val="0"/>
                <w:color w:val="000000" w:themeColor="text1"/>
                <w:lang w:eastAsia="es-CR"/>
              </w:rPr>
            </w:pPr>
            <w:r w:rsidRPr="00A33D0A">
              <w:rPr>
                <w:rFonts w:ascii="Arial" w:hAnsi="Arial" w:cs="Arial"/>
                <w:b/>
                <w:noProof w:val="0"/>
                <w:color w:val="000000" w:themeColor="text1"/>
                <w:lang w:eastAsia="es-CR"/>
              </w:rPr>
              <w:t>BUEN ESTADO</w:t>
            </w:r>
          </w:p>
        </w:tc>
      </w:tr>
      <w:tr w:rsidR="00A33D0A" w:rsidRPr="00A33D0A" w:rsidTr="00A33D0A">
        <w:trPr>
          <w:jc w:val="center"/>
        </w:trPr>
        <w:tc>
          <w:tcPr>
            <w:tcW w:w="4411" w:type="dxa"/>
          </w:tcPr>
          <w:p w:rsidR="00A33D0A" w:rsidRPr="00A33D0A" w:rsidRDefault="00A33D0A" w:rsidP="00A33D0A">
            <w:pPr>
              <w:rPr>
                <w:rFonts w:ascii="Arial" w:hAnsi="Arial" w:cs="Arial"/>
                <w:noProof w:val="0"/>
                <w:color w:val="000000" w:themeColor="text1"/>
                <w:lang w:eastAsia="es-CR"/>
              </w:rPr>
            </w:pPr>
            <w:r w:rsidRPr="00A33D0A">
              <w:rPr>
                <w:rFonts w:ascii="Arial" w:hAnsi="Arial" w:cs="Arial"/>
                <w:noProof w:val="0"/>
                <w:color w:val="000000" w:themeColor="text1"/>
                <w:lang w:eastAsia="es-CR"/>
              </w:rPr>
              <w:t>1.Paredes:</w:t>
            </w:r>
          </w:p>
        </w:tc>
        <w:tc>
          <w:tcPr>
            <w:tcW w:w="4412" w:type="dxa"/>
          </w:tcPr>
          <w:p w:rsidR="00A33D0A" w:rsidRPr="00A33D0A" w:rsidRDefault="00A33D0A" w:rsidP="00A33D0A">
            <w:pPr>
              <w:rPr>
                <w:rFonts w:ascii="Arial" w:hAnsi="Arial" w:cs="Arial"/>
                <w:noProof w:val="0"/>
                <w:color w:val="000000" w:themeColor="text1"/>
                <w:lang w:eastAsia="es-CR"/>
              </w:rPr>
            </w:pPr>
            <w:r w:rsidRPr="00A33D0A">
              <w:rPr>
                <w:rFonts w:ascii="Arial" w:hAnsi="Arial" w:cs="Arial"/>
                <w:noProof w:val="0"/>
                <w:color w:val="000000" w:themeColor="text1"/>
                <w:lang w:eastAsia="es-CR"/>
              </w:rPr>
              <w:t>1. Paredes:</w:t>
            </w:r>
          </w:p>
        </w:tc>
      </w:tr>
      <w:tr w:rsidR="00A33D0A" w:rsidRPr="00A33D0A" w:rsidTr="00A33D0A">
        <w:trPr>
          <w:jc w:val="center"/>
        </w:trPr>
        <w:tc>
          <w:tcPr>
            <w:tcW w:w="4411" w:type="dxa"/>
          </w:tcPr>
          <w:p w:rsidR="00A33D0A" w:rsidRPr="00A33D0A" w:rsidRDefault="00A33D0A" w:rsidP="00A33D0A">
            <w:pPr>
              <w:rPr>
                <w:rFonts w:ascii="Arial" w:hAnsi="Arial" w:cs="Arial"/>
                <w:noProof w:val="0"/>
                <w:color w:val="000000" w:themeColor="text1"/>
                <w:lang w:eastAsia="es-CR"/>
              </w:rPr>
            </w:pPr>
            <w:r w:rsidRPr="00A33D0A">
              <w:rPr>
                <w:rFonts w:ascii="Arial" w:hAnsi="Arial" w:cs="Arial"/>
                <w:noProof w:val="0"/>
                <w:color w:val="000000" w:themeColor="text1"/>
                <w:lang w:eastAsia="es-CR"/>
              </w:rPr>
              <w:t xml:space="preserve">a) Repello desprendido o agrietado </w:t>
            </w:r>
          </w:p>
        </w:tc>
        <w:tc>
          <w:tcPr>
            <w:tcW w:w="4412" w:type="dxa"/>
          </w:tcPr>
          <w:p w:rsidR="00A33D0A" w:rsidRPr="00A33D0A" w:rsidRDefault="00A33D0A" w:rsidP="00A33D0A">
            <w:pPr>
              <w:rPr>
                <w:rFonts w:ascii="Arial" w:hAnsi="Arial" w:cs="Arial"/>
                <w:noProof w:val="0"/>
                <w:color w:val="000000" w:themeColor="text1"/>
                <w:lang w:eastAsia="es-CR"/>
              </w:rPr>
            </w:pPr>
            <w:r w:rsidRPr="00A33D0A">
              <w:rPr>
                <w:rFonts w:ascii="Arial" w:hAnsi="Arial" w:cs="Arial"/>
                <w:noProof w:val="0"/>
                <w:color w:val="000000" w:themeColor="text1"/>
                <w:lang w:eastAsia="es-CR"/>
              </w:rPr>
              <w:t>a) Repello en buen estado</w:t>
            </w:r>
          </w:p>
        </w:tc>
      </w:tr>
      <w:tr w:rsidR="00A33D0A" w:rsidRPr="00A33D0A" w:rsidTr="00A33D0A">
        <w:trPr>
          <w:jc w:val="center"/>
        </w:trPr>
        <w:tc>
          <w:tcPr>
            <w:tcW w:w="4411" w:type="dxa"/>
          </w:tcPr>
          <w:p w:rsidR="00A33D0A" w:rsidRPr="00A33D0A" w:rsidRDefault="00A33D0A" w:rsidP="00A33D0A">
            <w:pPr>
              <w:rPr>
                <w:rFonts w:ascii="Arial" w:hAnsi="Arial" w:cs="Arial"/>
                <w:noProof w:val="0"/>
                <w:color w:val="000000" w:themeColor="text1"/>
                <w:lang w:eastAsia="es-CR"/>
              </w:rPr>
            </w:pPr>
            <w:r w:rsidRPr="00A33D0A">
              <w:rPr>
                <w:rFonts w:ascii="Arial" w:hAnsi="Arial" w:cs="Arial"/>
                <w:noProof w:val="0"/>
                <w:color w:val="000000" w:themeColor="text1"/>
                <w:lang w:eastAsia="es-CR"/>
              </w:rPr>
              <w:t>b) Piezas fuera de lugar (aleros, canoas, marcos de ventana, etc.)</w:t>
            </w:r>
          </w:p>
        </w:tc>
        <w:tc>
          <w:tcPr>
            <w:tcW w:w="4412" w:type="dxa"/>
          </w:tcPr>
          <w:p w:rsidR="00A33D0A" w:rsidRPr="00A33D0A" w:rsidRDefault="00A33D0A" w:rsidP="00A33D0A">
            <w:pPr>
              <w:rPr>
                <w:rFonts w:ascii="Arial" w:hAnsi="Arial" w:cs="Arial"/>
                <w:noProof w:val="0"/>
                <w:color w:val="000000" w:themeColor="text1"/>
                <w:lang w:eastAsia="es-CR"/>
              </w:rPr>
            </w:pPr>
            <w:r w:rsidRPr="00A33D0A">
              <w:rPr>
                <w:rFonts w:ascii="Arial" w:hAnsi="Arial" w:cs="Arial"/>
                <w:noProof w:val="0"/>
                <w:color w:val="000000" w:themeColor="text1"/>
                <w:lang w:eastAsia="es-CR"/>
              </w:rPr>
              <w:t>b) Correspondencia de los elementos marcos de ventana, etc.) arquitectónicos (piezas en su lugar)</w:t>
            </w:r>
          </w:p>
        </w:tc>
      </w:tr>
      <w:tr w:rsidR="00A33D0A" w:rsidRPr="00A33D0A" w:rsidTr="00A33D0A">
        <w:trPr>
          <w:jc w:val="center"/>
        </w:trPr>
        <w:tc>
          <w:tcPr>
            <w:tcW w:w="4411" w:type="dxa"/>
          </w:tcPr>
          <w:p w:rsidR="00A33D0A" w:rsidRPr="00A33D0A" w:rsidRDefault="00A33D0A" w:rsidP="00A33D0A">
            <w:pPr>
              <w:rPr>
                <w:rFonts w:ascii="Arial" w:hAnsi="Arial" w:cs="Arial"/>
                <w:noProof w:val="0"/>
                <w:color w:val="000000" w:themeColor="text1"/>
                <w:lang w:eastAsia="es-CR"/>
              </w:rPr>
            </w:pPr>
            <w:r w:rsidRPr="00A33D0A">
              <w:rPr>
                <w:rFonts w:ascii="Arial" w:hAnsi="Arial" w:cs="Arial"/>
                <w:noProof w:val="0"/>
                <w:color w:val="000000" w:themeColor="text1"/>
                <w:lang w:eastAsia="es-CR"/>
              </w:rPr>
              <w:t>c) Agujeros</w:t>
            </w:r>
          </w:p>
        </w:tc>
        <w:tc>
          <w:tcPr>
            <w:tcW w:w="4412" w:type="dxa"/>
          </w:tcPr>
          <w:p w:rsidR="00A33D0A" w:rsidRPr="00A33D0A" w:rsidRDefault="00A33D0A" w:rsidP="00A33D0A">
            <w:pPr>
              <w:rPr>
                <w:rFonts w:ascii="Arial" w:hAnsi="Arial" w:cs="Arial"/>
                <w:noProof w:val="0"/>
                <w:color w:val="000000" w:themeColor="text1"/>
                <w:lang w:eastAsia="es-CR"/>
              </w:rPr>
            </w:pPr>
            <w:r w:rsidRPr="00A33D0A">
              <w:rPr>
                <w:rFonts w:ascii="Arial" w:hAnsi="Arial" w:cs="Arial"/>
                <w:noProof w:val="0"/>
                <w:color w:val="000000" w:themeColor="text1"/>
                <w:lang w:eastAsia="es-CR"/>
              </w:rPr>
              <w:t>c) sin agujeros</w:t>
            </w:r>
          </w:p>
        </w:tc>
      </w:tr>
      <w:tr w:rsidR="00A33D0A" w:rsidRPr="00A33D0A" w:rsidTr="00A33D0A">
        <w:trPr>
          <w:jc w:val="center"/>
        </w:trPr>
        <w:tc>
          <w:tcPr>
            <w:tcW w:w="4411" w:type="dxa"/>
          </w:tcPr>
          <w:p w:rsidR="00A33D0A" w:rsidRPr="00A33D0A" w:rsidRDefault="00A33D0A" w:rsidP="00A33D0A">
            <w:pPr>
              <w:rPr>
                <w:rFonts w:ascii="Arial" w:hAnsi="Arial" w:cs="Arial"/>
                <w:noProof w:val="0"/>
                <w:color w:val="000000" w:themeColor="text1"/>
                <w:lang w:eastAsia="es-CR"/>
              </w:rPr>
            </w:pPr>
            <w:r w:rsidRPr="00A33D0A">
              <w:rPr>
                <w:rFonts w:ascii="Arial" w:hAnsi="Arial" w:cs="Arial"/>
                <w:noProof w:val="0"/>
                <w:color w:val="000000" w:themeColor="text1"/>
                <w:lang w:eastAsia="es-CR"/>
              </w:rPr>
              <w:t>d) Latas arrugadas o deformadas</w:t>
            </w:r>
          </w:p>
        </w:tc>
        <w:tc>
          <w:tcPr>
            <w:tcW w:w="4412" w:type="dxa"/>
          </w:tcPr>
          <w:p w:rsidR="00A33D0A" w:rsidRPr="00A33D0A" w:rsidRDefault="00A33D0A" w:rsidP="00A33D0A">
            <w:pPr>
              <w:rPr>
                <w:rFonts w:ascii="Arial" w:hAnsi="Arial" w:cs="Arial"/>
                <w:noProof w:val="0"/>
                <w:color w:val="000000" w:themeColor="text1"/>
                <w:lang w:eastAsia="es-CR"/>
              </w:rPr>
            </w:pPr>
            <w:r w:rsidRPr="00A33D0A">
              <w:rPr>
                <w:rFonts w:ascii="Arial" w:hAnsi="Arial" w:cs="Arial"/>
                <w:noProof w:val="0"/>
                <w:color w:val="000000" w:themeColor="text1"/>
                <w:lang w:eastAsia="es-CR"/>
              </w:rPr>
              <w:t>d) Elementos metálicos sin deformaciones</w:t>
            </w:r>
          </w:p>
        </w:tc>
      </w:tr>
      <w:tr w:rsidR="00A33D0A" w:rsidRPr="00A33D0A" w:rsidTr="00A33D0A">
        <w:trPr>
          <w:jc w:val="center"/>
        </w:trPr>
        <w:tc>
          <w:tcPr>
            <w:tcW w:w="4411" w:type="dxa"/>
          </w:tcPr>
          <w:p w:rsidR="00A33D0A" w:rsidRPr="00A33D0A" w:rsidRDefault="00A33D0A" w:rsidP="00A33D0A">
            <w:pPr>
              <w:rPr>
                <w:rFonts w:ascii="Arial" w:hAnsi="Arial" w:cs="Arial"/>
                <w:noProof w:val="0"/>
                <w:color w:val="000000" w:themeColor="text1"/>
                <w:lang w:eastAsia="es-CR"/>
              </w:rPr>
            </w:pPr>
            <w:r w:rsidRPr="00A33D0A">
              <w:rPr>
                <w:rFonts w:ascii="Arial" w:hAnsi="Arial" w:cs="Arial"/>
                <w:noProof w:val="0"/>
                <w:color w:val="000000" w:themeColor="text1"/>
                <w:lang w:eastAsia="es-CR"/>
              </w:rPr>
              <w:t>e) Sin repello o acabado no terminado.</w:t>
            </w:r>
          </w:p>
        </w:tc>
        <w:tc>
          <w:tcPr>
            <w:tcW w:w="4412" w:type="dxa"/>
          </w:tcPr>
          <w:p w:rsidR="00A33D0A" w:rsidRPr="00A33D0A" w:rsidRDefault="00A33D0A" w:rsidP="00A33D0A">
            <w:pPr>
              <w:rPr>
                <w:rFonts w:ascii="Arial" w:hAnsi="Arial" w:cs="Arial"/>
                <w:noProof w:val="0"/>
                <w:color w:val="000000" w:themeColor="text1"/>
                <w:lang w:eastAsia="es-CR"/>
              </w:rPr>
            </w:pPr>
            <w:r w:rsidRPr="00A33D0A">
              <w:rPr>
                <w:rFonts w:ascii="Arial" w:hAnsi="Arial" w:cs="Arial"/>
                <w:noProof w:val="0"/>
                <w:color w:val="000000" w:themeColor="text1"/>
                <w:lang w:eastAsia="es-CR"/>
              </w:rPr>
              <w:t>e) Con repellos o acabados terminados</w:t>
            </w:r>
          </w:p>
        </w:tc>
      </w:tr>
      <w:tr w:rsidR="00A33D0A" w:rsidRPr="00A33D0A" w:rsidTr="00A33D0A">
        <w:trPr>
          <w:jc w:val="center"/>
        </w:trPr>
        <w:tc>
          <w:tcPr>
            <w:tcW w:w="4411" w:type="dxa"/>
          </w:tcPr>
          <w:p w:rsidR="00A33D0A" w:rsidRPr="00A33D0A" w:rsidRDefault="00A33D0A" w:rsidP="00A33D0A">
            <w:pPr>
              <w:rPr>
                <w:rFonts w:ascii="Arial" w:hAnsi="Arial" w:cs="Arial"/>
                <w:noProof w:val="0"/>
                <w:color w:val="000000" w:themeColor="text1"/>
                <w:lang w:eastAsia="es-CR"/>
              </w:rPr>
            </w:pPr>
            <w:r w:rsidRPr="00A33D0A">
              <w:rPr>
                <w:rFonts w:ascii="Arial" w:hAnsi="Arial" w:cs="Arial"/>
                <w:noProof w:val="0"/>
                <w:color w:val="000000" w:themeColor="text1"/>
                <w:lang w:eastAsia="es-CR"/>
              </w:rPr>
              <w:t>f) Rótulos desactualizados o fuera de lugar</w:t>
            </w:r>
          </w:p>
        </w:tc>
        <w:tc>
          <w:tcPr>
            <w:tcW w:w="4412" w:type="dxa"/>
          </w:tcPr>
          <w:p w:rsidR="00A33D0A" w:rsidRPr="00A33D0A" w:rsidRDefault="00A33D0A" w:rsidP="00A33D0A">
            <w:pPr>
              <w:rPr>
                <w:rFonts w:ascii="Arial" w:hAnsi="Arial" w:cs="Arial"/>
                <w:noProof w:val="0"/>
                <w:color w:val="000000" w:themeColor="text1"/>
                <w:lang w:eastAsia="es-CR"/>
              </w:rPr>
            </w:pPr>
            <w:r w:rsidRPr="00A33D0A">
              <w:rPr>
                <w:rFonts w:ascii="Arial" w:hAnsi="Arial" w:cs="Arial"/>
                <w:noProof w:val="0"/>
                <w:color w:val="000000" w:themeColor="text1"/>
                <w:lang w:eastAsia="es-CR"/>
              </w:rPr>
              <w:t>f) Rótulos acordes al uso y en buen estado y colocación</w:t>
            </w:r>
          </w:p>
        </w:tc>
      </w:tr>
      <w:tr w:rsidR="00A33D0A" w:rsidRPr="00A33D0A" w:rsidTr="00A33D0A">
        <w:trPr>
          <w:jc w:val="center"/>
        </w:trPr>
        <w:tc>
          <w:tcPr>
            <w:tcW w:w="4411" w:type="dxa"/>
          </w:tcPr>
          <w:p w:rsidR="00A33D0A" w:rsidRPr="00A33D0A" w:rsidRDefault="00A33D0A" w:rsidP="00A33D0A">
            <w:pPr>
              <w:rPr>
                <w:rFonts w:ascii="Arial" w:hAnsi="Arial" w:cs="Arial"/>
                <w:noProof w:val="0"/>
                <w:color w:val="000000" w:themeColor="text1"/>
                <w:lang w:eastAsia="es-CR"/>
              </w:rPr>
            </w:pPr>
            <w:r w:rsidRPr="00A33D0A">
              <w:rPr>
                <w:rFonts w:ascii="Arial" w:hAnsi="Arial" w:cs="Arial"/>
                <w:noProof w:val="0"/>
                <w:color w:val="000000" w:themeColor="text1"/>
                <w:lang w:eastAsia="es-CR"/>
              </w:rPr>
              <w:t>g) Madera podrida o deformada.</w:t>
            </w:r>
          </w:p>
        </w:tc>
        <w:tc>
          <w:tcPr>
            <w:tcW w:w="4412" w:type="dxa"/>
          </w:tcPr>
          <w:p w:rsidR="00A33D0A" w:rsidRPr="00A33D0A" w:rsidRDefault="00A33D0A" w:rsidP="00A33D0A">
            <w:pPr>
              <w:rPr>
                <w:rFonts w:ascii="Arial" w:hAnsi="Arial" w:cs="Arial"/>
                <w:noProof w:val="0"/>
                <w:color w:val="000000" w:themeColor="text1"/>
                <w:lang w:eastAsia="es-CR"/>
              </w:rPr>
            </w:pPr>
            <w:r w:rsidRPr="00A33D0A">
              <w:rPr>
                <w:rFonts w:ascii="Arial" w:hAnsi="Arial" w:cs="Arial"/>
                <w:noProof w:val="0"/>
                <w:color w:val="000000" w:themeColor="text1"/>
                <w:lang w:eastAsia="es-CR"/>
              </w:rPr>
              <w:t>g) Madera en buen estado</w:t>
            </w:r>
          </w:p>
        </w:tc>
      </w:tr>
      <w:tr w:rsidR="00A33D0A" w:rsidRPr="00A33D0A" w:rsidTr="00A33D0A">
        <w:trPr>
          <w:jc w:val="center"/>
        </w:trPr>
        <w:tc>
          <w:tcPr>
            <w:tcW w:w="4411" w:type="dxa"/>
          </w:tcPr>
          <w:p w:rsidR="00A33D0A" w:rsidRPr="00A33D0A" w:rsidRDefault="00A33D0A" w:rsidP="00A33D0A">
            <w:pPr>
              <w:rPr>
                <w:rFonts w:ascii="Arial" w:hAnsi="Arial" w:cs="Arial"/>
                <w:noProof w:val="0"/>
                <w:color w:val="000000" w:themeColor="text1"/>
                <w:lang w:eastAsia="es-CR"/>
              </w:rPr>
            </w:pPr>
            <w:r w:rsidRPr="00A33D0A">
              <w:rPr>
                <w:rFonts w:ascii="Arial" w:hAnsi="Arial" w:cs="Arial"/>
                <w:noProof w:val="0"/>
                <w:color w:val="000000" w:themeColor="text1"/>
                <w:lang w:eastAsia="es-CR"/>
              </w:rPr>
              <w:t>h) Zinc con herrumbre o mal colocado</w:t>
            </w:r>
          </w:p>
        </w:tc>
        <w:tc>
          <w:tcPr>
            <w:tcW w:w="4412" w:type="dxa"/>
          </w:tcPr>
          <w:p w:rsidR="00A33D0A" w:rsidRPr="00A33D0A" w:rsidRDefault="00A33D0A" w:rsidP="00A33D0A">
            <w:pPr>
              <w:rPr>
                <w:rFonts w:ascii="Arial" w:hAnsi="Arial" w:cs="Arial"/>
                <w:noProof w:val="0"/>
                <w:color w:val="000000" w:themeColor="text1"/>
                <w:lang w:eastAsia="es-CR"/>
              </w:rPr>
            </w:pPr>
            <w:r w:rsidRPr="00A33D0A">
              <w:rPr>
                <w:rFonts w:ascii="Arial" w:hAnsi="Arial" w:cs="Arial"/>
                <w:noProof w:val="0"/>
                <w:color w:val="000000" w:themeColor="text1"/>
                <w:lang w:eastAsia="es-CR"/>
              </w:rPr>
              <w:t>h) Zinc con esmalte, pintura, o conservando</w:t>
            </w:r>
          </w:p>
        </w:tc>
      </w:tr>
      <w:tr w:rsidR="00A33D0A" w:rsidRPr="00A33D0A" w:rsidTr="00A33D0A">
        <w:trPr>
          <w:jc w:val="center"/>
        </w:trPr>
        <w:tc>
          <w:tcPr>
            <w:tcW w:w="4411" w:type="dxa"/>
          </w:tcPr>
          <w:p w:rsidR="00A33D0A" w:rsidRPr="00A33D0A" w:rsidRDefault="00A33D0A" w:rsidP="00A33D0A">
            <w:pPr>
              <w:rPr>
                <w:rFonts w:ascii="Arial" w:hAnsi="Arial" w:cs="Arial"/>
                <w:noProof w:val="0"/>
                <w:color w:val="000000" w:themeColor="text1"/>
                <w:lang w:eastAsia="es-CR"/>
              </w:rPr>
            </w:pPr>
            <w:r w:rsidRPr="00A33D0A">
              <w:rPr>
                <w:rFonts w:ascii="Arial" w:hAnsi="Arial" w:cs="Arial"/>
                <w:noProof w:val="0"/>
                <w:color w:val="000000" w:themeColor="text1"/>
                <w:lang w:eastAsia="es-CR"/>
              </w:rPr>
              <w:t>i)Despintada</w:t>
            </w:r>
          </w:p>
        </w:tc>
        <w:tc>
          <w:tcPr>
            <w:tcW w:w="4412" w:type="dxa"/>
          </w:tcPr>
          <w:p w:rsidR="00A33D0A" w:rsidRPr="00A33D0A" w:rsidRDefault="00A33D0A" w:rsidP="00A33D0A">
            <w:pPr>
              <w:rPr>
                <w:rFonts w:ascii="Arial" w:hAnsi="Arial" w:cs="Arial"/>
                <w:noProof w:val="0"/>
                <w:color w:val="000000" w:themeColor="text1"/>
                <w:lang w:eastAsia="es-CR"/>
              </w:rPr>
            </w:pPr>
            <w:r w:rsidRPr="00A33D0A">
              <w:rPr>
                <w:rFonts w:ascii="Arial" w:hAnsi="Arial" w:cs="Arial"/>
                <w:noProof w:val="0"/>
                <w:color w:val="000000" w:themeColor="text1"/>
                <w:lang w:eastAsia="es-CR"/>
              </w:rPr>
              <w:t>i)Con pintura</w:t>
            </w:r>
          </w:p>
        </w:tc>
      </w:tr>
      <w:tr w:rsidR="00A33D0A" w:rsidRPr="00A33D0A" w:rsidTr="00A33D0A">
        <w:trPr>
          <w:jc w:val="center"/>
        </w:trPr>
        <w:tc>
          <w:tcPr>
            <w:tcW w:w="4411" w:type="dxa"/>
          </w:tcPr>
          <w:p w:rsidR="00A33D0A" w:rsidRPr="00A33D0A" w:rsidRDefault="00A33D0A" w:rsidP="00A33D0A">
            <w:pPr>
              <w:rPr>
                <w:rFonts w:ascii="Arial" w:hAnsi="Arial" w:cs="Arial"/>
                <w:noProof w:val="0"/>
                <w:color w:val="000000" w:themeColor="text1"/>
                <w:lang w:eastAsia="es-CR"/>
              </w:rPr>
            </w:pPr>
            <w:r w:rsidRPr="00A33D0A">
              <w:rPr>
                <w:rFonts w:ascii="Arial" w:hAnsi="Arial" w:cs="Arial"/>
                <w:noProof w:val="0"/>
                <w:color w:val="000000" w:themeColor="text1"/>
                <w:lang w:eastAsia="es-CR"/>
              </w:rPr>
              <w:t>j) Enchapes desprendidos o inconclusos.</w:t>
            </w:r>
          </w:p>
        </w:tc>
        <w:tc>
          <w:tcPr>
            <w:tcW w:w="4412" w:type="dxa"/>
          </w:tcPr>
          <w:p w:rsidR="00A33D0A" w:rsidRPr="00A33D0A" w:rsidRDefault="00A33D0A" w:rsidP="00A33D0A">
            <w:pPr>
              <w:rPr>
                <w:rFonts w:ascii="Arial" w:hAnsi="Arial" w:cs="Arial"/>
                <w:noProof w:val="0"/>
                <w:color w:val="000000" w:themeColor="text1"/>
                <w:lang w:eastAsia="es-CR"/>
              </w:rPr>
            </w:pPr>
            <w:r w:rsidRPr="00A33D0A">
              <w:rPr>
                <w:rFonts w:ascii="Arial" w:hAnsi="Arial" w:cs="Arial"/>
                <w:noProof w:val="0"/>
                <w:color w:val="000000" w:themeColor="text1"/>
                <w:lang w:eastAsia="es-CR"/>
              </w:rPr>
              <w:t>j) Enchapes completos</w:t>
            </w:r>
          </w:p>
        </w:tc>
      </w:tr>
      <w:tr w:rsidR="00A33D0A" w:rsidRPr="00A33D0A" w:rsidTr="00A33D0A">
        <w:trPr>
          <w:jc w:val="center"/>
        </w:trPr>
        <w:tc>
          <w:tcPr>
            <w:tcW w:w="4411" w:type="dxa"/>
          </w:tcPr>
          <w:p w:rsidR="00A33D0A" w:rsidRPr="00A33D0A" w:rsidRDefault="00A33D0A" w:rsidP="00A33D0A">
            <w:pPr>
              <w:rPr>
                <w:rFonts w:ascii="Arial" w:hAnsi="Arial" w:cs="Arial"/>
                <w:noProof w:val="0"/>
                <w:color w:val="000000" w:themeColor="text1"/>
                <w:lang w:eastAsia="es-CR"/>
              </w:rPr>
            </w:pPr>
            <w:r w:rsidRPr="00A33D0A">
              <w:rPr>
                <w:rFonts w:ascii="Arial" w:hAnsi="Arial" w:cs="Arial"/>
                <w:noProof w:val="0"/>
                <w:color w:val="000000" w:themeColor="text1"/>
                <w:lang w:eastAsia="es-CR"/>
              </w:rPr>
              <w:lastRenderedPageBreak/>
              <w:t>k) Manchadas</w:t>
            </w:r>
          </w:p>
        </w:tc>
        <w:tc>
          <w:tcPr>
            <w:tcW w:w="4412" w:type="dxa"/>
          </w:tcPr>
          <w:p w:rsidR="00A33D0A" w:rsidRPr="00A33D0A" w:rsidRDefault="00A33D0A" w:rsidP="00A33D0A">
            <w:pPr>
              <w:rPr>
                <w:rFonts w:ascii="Arial" w:hAnsi="Arial" w:cs="Arial"/>
                <w:noProof w:val="0"/>
                <w:color w:val="000000" w:themeColor="text1"/>
                <w:lang w:eastAsia="es-CR"/>
              </w:rPr>
            </w:pPr>
            <w:r w:rsidRPr="00A33D0A">
              <w:rPr>
                <w:rFonts w:ascii="Arial" w:hAnsi="Arial" w:cs="Arial"/>
                <w:noProof w:val="0"/>
                <w:color w:val="000000" w:themeColor="text1"/>
                <w:lang w:eastAsia="es-CR"/>
              </w:rPr>
              <w:t>K. Sin manchas o agujeros</w:t>
            </w:r>
          </w:p>
        </w:tc>
      </w:tr>
      <w:tr w:rsidR="00A33D0A" w:rsidRPr="00A33D0A" w:rsidTr="00A33D0A">
        <w:trPr>
          <w:jc w:val="center"/>
        </w:trPr>
        <w:tc>
          <w:tcPr>
            <w:tcW w:w="4411" w:type="dxa"/>
          </w:tcPr>
          <w:p w:rsidR="00A33D0A" w:rsidRPr="00A33D0A" w:rsidRDefault="00A33D0A" w:rsidP="00A33D0A">
            <w:pPr>
              <w:rPr>
                <w:rFonts w:ascii="Arial" w:hAnsi="Arial" w:cs="Arial"/>
                <w:noProof w:val="0"/>
                <w:color w:val="000000" w:themeColor="text1"/>
                <w:lang w:eastAsia="es-CR"/>
              </w:rPr>
            </w:pPr>
            <w:r w:rsidRPr="00A33D0A">
              <w:rPr>
                <w:rFonts w:ascii="Arial" w:hAnsi="Arial" w:cs="Arial"/>
                <w:noProof w:val="0"/>
                <w:color w:val="000000" w:themeColor="text1"/>
                <w:lang w:eastAsia="es-CR"/>
              </w:rPr>
              <w:t xml:space="preserve">2. Marcos y </w:t>
            </w:r>
            <w:proofErr w:type="spellStart"/>
            <w:r w:rsidRPr="00A33D0A">
              <w:rPr>
                <w:rFonts w:ascii="Arial" w:hAnsi="Arial" w:cs="Arial"/>
                <w:noProof w:val="0"/>
                <w:color w:val="000000" w:themeColor="text1"/>
                <w:lang w:eastAsia="es-CR"/>
              </w:rPr>
              <w:t>Ventanería</w:t>
            </w:r>
            <w:proofErr w:type="spellEnd"/>
            <w:r w:rsidRPr="00A33D0A">
              <w:rPr>
                <w:rFonts w:ascii="Arial" w:hAnsi="Arial" w:cs="Arial"/>
                <w:noProof w:val="0"/>
                <w:color w:val="000000" w:themeColor="text1"/>
                <w:lang w:eastAsia="es-CR"/>
              </w:rPr>
              <w:t>:</w:t>
            </w:r>
          </w:p>
        </w:tc>
        <w:tc>
          <w:tcPr>
            <w:tcW w:w="4412" w:type="dxa"/>
          </w:tcPr>
          <w:p w:rsidR="00A33D0A" w:rsidRPr="00A33D0A" w:rsidRDefault="00A33D0A" w:rsidP="00A33D0A">
            <w:pPr>
              <w:rPr>
                <w:rFonts w:ascii="Arial" w:hAnsi="Arial" w:cs="Arial"/>
                <w:noProof w:val="0"/>
                <w:color w:val="000000" w:themeColor="text1"/>
                <w:lang w:eastAsia="es-CR"/>
              </w:rPr>
            </w:pPr>
            <w:r w:rsidRPr="00A33D0A">
              <w:rPr>
                <w:rFonts w:ascii="Arial" w:hAnsi="Arial" w:cs="Arial"/>
                <w:noProof w:val="0"/>
                <w:color w:val="000000" w:themeColor="text1"/>
                <w:lang w:eastAsia="es-CR"/>
              </w:rPr>
              <w:t xml:space="preserve">2.Marcos y </w:t>
            </w:r>
            <w:proofErr w:type="spellStart"/>
            <w:r w:rsidRPr="00A33D0A">
              <w:rPr>
                <w:rFonts w:ascii="Arial" w:hAnsi="Arial" w:cs="Arial"/>
                <w:noProof w:val="0"/>
                <w:color w:val="000000" w:themeColor="text1"/>
                <w:lang w:eastAsia="es-CR"/>
              </w:rPr>
              <w:t>Ventanería</w:t>
            </w:r>
            <w:proofErr w:type="spellEnd"/>
            <w:r w:rsidRPr="00A33D0A">
              <w:rPr>
                <w:rFonts w:ascii="Arial" w:hAnsi="Arial" w:cs="Arial"/>
                <w:noProof w:val="0"/>
                <w:color w:val="000000" w:themeColor="text1"/>
                <w:lang w:eastAsia="es-CR"/>
              </w:rPr>
              <w:t>:</w:t>
            </w:r>
          </w:p>
        </w:tc>
      </w:tr>
      <w:tr w:rsidR="00A33D0A" w:rsidRPr="00A33D0A" w:rsidTr="00A33D0A">
        <w:trPr>
          <w:jc w:val="center"/>
        </w:trPr>
        <w:tc>
          <w:tcPr>
            <w:tcW w:w="4411" w:type="dxa"/>
          </w:tcPr>
          <w:p w:rsidR="00A33D0A" w:rsidRPr="00A33D0A" w:rsidRDefault="00A33D0A" w:rsidP="00A33D0A">
            <w:pPr>
              <w:rPr>
                <w:rFonts w:ascii="Arial" w:hAnsi="Arial" w:cs="Arial"/>
                <w:noProof w:val="0"/>
                <w:color w:val="000000" w:themeColor="text1"/>
                <w:lang w:eastAsia="es-CR"/>
              </w:rPr>
            </w:pPr>
            <w:r w:rsidRPr="00A33D0A">
              <w:rPr>
                <w:rFonts w:ascii="Arial" w:hAnsi="Arial" w:cs="Arial"/>
                <w:noProof w:val="0"/>
                <w:color w:val="000000" w:themeColor="text1"/>
                <w:lang w:eastAsia="es-CR"/>
              </w:rPr>
              <w:t>a) Marcos irregulares: Sin pintar, torcidos, incompletos o astillados, alineados.</w:t>
            </w:r>
          </w:p>
        </w:tc>
        <w:tc>
          <w:tcPr>
            <w:tcW w:w="4412" w:type="dxa"/>
          </w:tcPr>
          <w:p w:rsidR="00A33D0A" w:rsidRPr="00A33D0A" w:rsidRDefault="00A33D0A" w:rsidP="00A33D0A">
            <w:pPr>
              <w:rPr>
                <w:rFonts w:ascii="Arial" w:hAnsi="Arial" w:cs="Arial"/>
                <w:noProof w:val="0"/>
                <w:color w:val="000000" w:themeColor="text1"/>
                <w:lang w:eastAsia="es-CR"/>
              </w:rPr>
            </w:pPr>
            <w:r w:rsidRPr="00A33D0A">
              <w:rPr>
                <w:rFonts w:ascii="Arial" w:hAnsi="Arial" w:cs="Arial"/>
                <w:noProof w:val="0"/>
                <w:color w:val="000000" w:themeColor="text1"/>
                <w:lang w:eastAsia="es-CR"/>
              </w:rPr>
              <w:t>a) Marcos completos: Pintados o acabados, incompletos o astillados, alineados.</w:t>
            </w:r>
          </w:p>
        </w:tc>
      </w:tr>
      <w:tr w:rsidR="00A33D0A" w:rsidRPr="00A33D0A" w:rsidTr="00A33D0A">
        <w:trPr>
          <w:jc w:val="center"/>
        </w:trPr>
        <w:tc>
          <w:tcPr>
            <w:tcW w:w="4411" w:type="dxa"/>
          </w:tcPr>
          <w:p w:rsidR="00A33D0A" w:rsidRPr="00A33D0A" w:rsidRDefault="00A33D0A" w:rsidP="00A33D0A">
            <w:pPr>
              <w:rPr>
                <w:rFonts w:ascii="Arial" w:hAnsi="Arial" w:cs="Arial"/>
                <w:noProof w:val="0"/>
                <w:color w:val="000000" w:themeColor="text1"/>
                <w:lang w:eastAsia="es-CR"/>
              </w:rPr>
            </w:pPr>
            <w:r w:rsidRPr="00A33D0A">
              <w:rPr>
                <w:rFonts w:ascii="Arial" w:hAnsi="Arial" w:cs="Arial"/>
                <w:noProof w:val="0"/>
                <w:color w:val="000000" w:themeColor="text1"/>
                <w:lang w:eastAsia="es-CR"/>
              </w:rPr>
              <w:t xml:space="preserve">b)Vidrios quebrados </w:t>
            </w:r>
          </w:p>
        </w:tc>
        <w:tc>
          <w:tcPr>
            <w:tcW w:w="4412" w:type="dxa"/>
          </w:tcPr>
          <w:p w:rsidR="00A33D0A" w:rsidRPr="00A33D0A" w:rsidRDefault="00A33D0A" w:rsidP="00A33D0A">
            <w:pPr>
              <w:rPr>
                <w:rFonts w:ascii="Arial" w:hAnsi="Arial" w:cs="Arial"/>
                <w:noProof w:val="0"/>
                <w:color w:val="000000" w:themeColor="text1"/>
                <w:lang w:eastAsia="es-CR"/>
              </w:rPr>
            </w:pPr>
            <w:r w:rsidRPr="00A33D0A">
              <w:rPr>
                <w:rFonts w:ascii="Arial" w:hAnsi="Arial" w:cs="Arial"/>
                <w:noProof w:val="0"/>
                <w:color w:val="000000" w:themeColor="text1"/>
                <w:lang w:eastAsia="es-CR"/>
              </w:rPr>
              <w:t>b) Vidrios íntegros</w:t>
            </w:r>
          </w:p>
        </w:tc>
      </w:tr>
      <w:tr w:rsidR="00A33D0A" w:rsidRPr="00A33D0A" w:rsidTr="00A33D0A">
        <w:trPr>
          <w:jc w:val="center"/>
        </w:trPr>
        <w:tc>
          <w:tcPr>
            <w:tcW w:w="4411" w:type="dxa"/>
          </w:tcPr>
          <w:p w:rsidR="00A33D0A" w:rsidRPr="00A33D0A" w:rsidRDefault="00A33D0A" w:rsidP="00A33D0A">
            <w:pPr>
              <w:rPr>
                <w:rFonts w:ascii="Arial" w:hAnsi="Arial" w:cs="Arial"/>
                <w:noProof w:val="0"/>
                <w:color w:val="000000" w:themeColor="text1"/>
                <w:lang w:eastAsia="es-CR"/>
              </w:rPr>
            </w:pPr>
            <w:r w:rsidRPr="00A33D0A">
              <w:rPr>
                <w:rFonts w:ascii="Arial" w:hAnsi="Arial" w:cs="Arial"/>
                <w:noProof w:val="0"/>
                <w:color w:val="000000" w:themeColor="text1"/>
                <w:lang w:eastAsia="es-CR"/>
              </w:rPr>
              <w:t xml:space="preserve">c) Vidrios con acabados en mal estado acabados, como el polarizado, </w:t>
            </w:r>
            <w:proofErr w:type="spellStart"/>
            <w:r w:rsidRPr="00A33D0A">
              <w:rPr>
                <w:rFonts w:ascii="Arial" w:hAnsi="Arial" w:cs="Arial"/>
                <w:noProof w:val="0"/>
                <w:color w:val="000000" w:themeColor="text1"/>
                <w:lang w:eastAsia="es-CR"/>
              </w:rPr>
              <w:t>esmeralizado</w:t>
            </w:r>
            <w:proofErr w:type="spellEnd"/>
            <w:r w:rsidRPr="00A33D0A">
              <w:rPr>
                <w:rFonts w:ascii="Arial" w:hAnsi="Arial" w:cs="Arial"/>
                <w:noProof w:val="0"/>
                <w:color w:val="000000" w:themeColor="text1"/>
                <w:lang w:eastAsia="es-CR"/>
              </w:rPr>
              <w:t xml:space="preserve"> o pintado.</w:t>
            </w:r>
          </w:p>
        </w:tc>
        <w:tc>
          <w:tcPr>
            <w:tcW w:w="4412" w:type="dxa"/>
          </w:tcPr>
          <w:p w:rsidR="00A33D0A" w:rsidRPr="00A33D0A" w:rsidRDefault="00A33D0A" w:rsidP="00A33D0A">
            <w:pPr>
              <w:rPr>
                <w:rFonts w:ascii="Arial" w:hAnsi="Arial" w:cs="Arial"/>
                <w:noProof w:val="0"/>
                <w:color w:val="000000" w:themeColor="text1"/>
                <w:lang w:eastAsia="es-CR"/>
              </w:rPr>
            </w:pPr>
            <w:r w:rsidRPr="00A33D0A">
              <w:rPr>
                <w:rFonts w:ascii="Arial" w:hAnsi="Arial" w:cs="Arial"/>
                <w:noProof w:val="0"/>
                <w:color w:val="000000" w:themeColor="text1"/>
                <w:lang w:eastAsia="es-CR"/>
              </w:rPr>
              <w:t xml:space="preserve">c) Rótulos en vidrios completos y acordes acabados como el polarizado, al uso existente, </w:t>
            </w:r>
            <w:proofErr w:type="spellStart"/>
            <w:r w:rsidRPr="00A33D0A">
              <w:rPr>
                <w:rFonts w:ascii="Arial" w:hAnsi="Arial" w:cs="Arial"/>
                <w:noProof w:val="0"/>
                <w:color w:val="000000" w:themeColor="text1"/>
                <w:lang w:eastAsia="es-CR"/>
              </w:rPr>
              <w:t>esmeralizado</w:t>
            </w:r>
            <w:proofErr w:type="spellEnd"/>
            <w:r w:rsidRPr="00A33D0A">
              <w:rPr>
                <w:rFonts w:ascii="Arial" w:hAnsi="Arial" w:cs="Arial"/>
                <w:noProof w:val="0"/>
                <w:color w:val="000000" w:themeColor="text1"/>
                <w:lang w:eastAsia="es-CR"/>
              </w:rPr>
              <w:t>, o pintado.</w:t>
            </w:r>
          </w:p>
        </w:tc>
      </w:tr>
      <w:tr w:rsidR="00A33D0A" w:rsidRPr="00A33D0A" w:rsidTr="00A33D0A">
        <w:trPr>
          <w:jc w:val="center"/>
        </w:trPr>
        <w:tc>
          <w:tcPr>
            <w:tcW w:w="4411" w:type="dxa"/>
          </w:tcPr>
          <w:p w:rsidR="00A33D0A" w:rsidRPr="00A33D0A" w:rsidRDefault="00A33D0A" w:rsidP="00A33D0A">
            <w:pPr>
              <w:rPr>
                <w:rFonts w:ascii="Arial" w:hAnsi="Arial" w:cs="Arial"/>
                <w:noProof w:val="0"/>
                <w:color w:val="000000" w:themeColor="text1"/>
                <w:lang w:eastAsia="es-CR"/>
              </w:rPr>
            </w:pPr>
            <w:r w:rsidRPr="00A33D0A">
              <w:rPr>
                <w:rFonts w:ascii="Arial" w:hAnsi="Arial" w:cs="Arial"/>
                <w:noProof w:val="0"/>
                <w:color w:val="000000" w:themeColor="text1"/>
                <w:lang w:eastAsia="es-CR"/>
              </w:rPr>
              <w:t>d)Vidrios con rótulos en mal estado o desactualizados (o sea no corresponden al uso)</w:t>
            </w:r>
          </w:p>
        </w:tc>
        <w:tc>
          <w:tcPr>
            <w:tcW w:w="4412" w:type="dxa"/>
          </w:tcPr>
          <w:p w:rsidR="00A33D0A" w:rsidRPr="00A33D0A" w:rsidRDefault="00A33D0A" w:rsidP="00A33D0A">
            <w:pPr>
              <w:rPr>
                <w:rFonts w:ascii="Arial" w:hAnsi="Arial" w:cs="Arial"/>
                <w:noProof w:val="0"/>
                <w:color w:val="000000" w:themeColor="text1"/>
                <w:lang w:eastAsia="es-CR"/>
              </w:rPr>
            </w:pPr>
            <w:r w:rsidRPr="00A33D0A">
              <w:rPr>
                <w:rFonts w:ascii="Arial" w:hAnsi="Arial" w:cs="Arial"/>
                <w:noProof w:val="0"/>
                <w:color w:val="000000" w:themeColor="text1"/>
                <w:lang w:eastAsia="es-CR"/>
              </w:rPr>
              <w:t>d) Buen estado del acabado de los vidrios.</w:t>
            </w:r>
          </w:p>
        </w:tc>
      </w:tr>
      <w:tr w:rsidR="00A33D0A" w:rsidRPr="00A33D0A" w:rsidTr="00A33D0A">
        <w:trPr>
          <w:jc w:val="center"/>
        </w:trPr>
        <w:tc>
          <w:tcPr>
            <w:tcW w:w="4411" w:type="dxa"/>
          </w:tcPr>
          <w:p w:rsidR="00A33D0A" w:rsidRPr="00A33D0A" w:rsidRDefault="00A33D0A" w:rsidP="00A33D0A">
            <w:pPr>
              <w:rPr>
                <w:rFonts w:ascii="Arial" w:hAnsi="Arial" w:cs="Arial"/>
                <w:noProof w:val="0"/>
                <w:color w:val="000000" w:themeColor="text1"/>
                <w:lang w:eastAsia="es-CR"/>
              </w:rPr>
            </w:pPr>
            <w:r w:rsidRPr="00A33D0A">
              <w:rPr>
                <w:rFonts w:ascii="Arial" w:hAnsi="Arial" w:cs="Arial"/>
                <w:noProof w:val="0"/>
                <w:color w:val="000000" w:themeColor="text1"/>
                <w:lang w:eastAsia="es-CR"/>
              </w:rPr>
              <w:t>3.Pintura</w:t>
            </w:r>
          </w:p>
        </w:tc>
        <w:tc>
          <w:tcPr>
            <w:tcW w:w="4412" w:type="dxa"/>
          </w:tcPr>
          <w:p w:rsidR="00A33D0A" w:rsidRPr="00A33D0A" w:rsidRDefault="00A33D0A" w:rsidP="00A33D0A">
            <w:pPr>
              <w:rPr>
                <w:rFonts w:ascii="Arial" w:hAnsi="Arial" w:cs="Arial"/>
                <w:noProof w:val="0"/>
                <w:color w:val="000000" w:themeColor="text1"/>
                <w:lang w:eastAsia="es-CR"/>
              </w:rPr>
            </w:pPr>
            <w:r w:rsidRPr="00A33D0A">
              <w:rPr>
                <w:rFonts w:ascii="Arial" w:hAnsi="Arial" w:cs="Arial"/>
                <w:noProof w:val="0"/>
                <w:color w:val="000000" w:themeColor="text1"/>
                <w:lang w:eastAsia="es-CR"/>
              </w:rPr>
              <w:t xml:space="preserve">3. Pintura. </w:t>
            </w:r>
          </w:p>
        </w:tc>
      </w:tr>
      <w:tr w:rsidR="00A33D0A" w:rsidRPr="00A33D0A" w:rsidTr="00A33D0A">
        <w:trPr>
          <w:jc w:val="center"/>
        </w:trPr>
        <w:tc>
          <w:tcPr>
            <w:tcW w:w="4411" w:type="dxa"/>
          </w:tcPr>
          <w:p w:rsidR="00A33D0A" w:rsidRPr="00A33D0A" w:rsidRDefault="00A33D0A" w:rsidP="00A33D0A">
            <w:pPr>
              <w:rPr>
                <w:rFonts w:ascii="Arial" w:hAnsi="Arial" w:cs="Arial"/>
                <w:noProof w:val="0"/>
                <w:color w:val="000000" w:themeColor="text1"/>
                <w:lang w:eastAsia="es-CR"/>
              </w:rPr>
            </w:pPr>
            <w:r w:rsidRPr="00A33D0A">
              <w:rPr>
                <w:rFonts w:ascii="Arial" w:hAnsi="Arial" w:cs="Arial"/>
                <w:noProof w:val="0"/>
                <w:color w:val="000000" w:themeColor="text1"/>
                <w:lang w:eastAsia="es-CR"/>
              </w:rPr>
              <w:t>a) Paredes sucias, pintura desprendida.</w:t>
            </w:r>
          </w:p>
        </w:tc>
        <w:tc>
          <w:tcPr>
            <w:tcW w:w="4412" w:type="dxa"/>
          </w:tcPr>
          <w:p w:rsidR="00A33D0A" w:rsidRPr="00A33D0A" w:rsidRDefault="00A33D0A" w:rsidP="00A33D0A">
            <w:pPr>
              <w:rPr>
                <w:rFonts w:ascii="Arial" w:hAnsi="Arial" w:cs="Arial"/>
                <w:noProof w:val="0"/>
                <w:color w:val="000000" w:themeColor="text1"/>
                <w:lang w:eastAsia="es-CR"/>
              </w:rPr>
            </w:pPr>
            <w:r w:rsidRPr="00A33D0A">
              <w:rPr>
                <w:rFonts w:ascii="Arial" w:hAnsi="Arial" w:cs="Arial"/>
                <w:noProof w:val="0"/>
                <w:color w:val="000000" w:themeColor="text1"/>
                <w:lang w:eastAsia="es-CR"/>
              </w:rPr>
              <w:t>a)Pintura en buen estado</w:t>
            </w:r>
          </w:p>
        </w:tc>
      </w:tr>
      <w:tr w:rsidR="00A33D0A" w:rsidRPr="00A33D0A" w:rsidTr="00A33D0A">
        <w:trPr>
          <w:jc w:val="center"/>
        </w:trPr>
        <w:tc>
          <w:tcPr>
            <w:tcW w:w="4411" w:type="dxa"/>
          </w:tcPr>
          <w:p w:rsidR="00A33D0A" w:rsidRPr="00A33D0A" w:rsidRDefault="00A33D0A" w:rsidP="00A33D0A">
            <w:pPr>
              <w:rPr>
                <w:rFonts w:ascii="Arial" w:hAnsi="Arial" w:cs="Arial"/>
                <w:noProof w:val="0"/>
                <w:color w:val="000000" w:themeColor="text1"/>
                <w:lang w:eastAsia="es-CR"/>
              </w:rPr>
            </w:pPr>
            <w:r w:rsidRPr="00A33D0A">
              <w:rPr>
                <w:rFonts w:ascii="Arial" w:hAnsi="Arial" w:cs="Arial"/>
                <w:noProof w:val="0"/>
                <w:color w:val="000000" w:themeColor="text1"/>
                <w:lang w:eastAsia="es-CR"/>
              </w:rPr>
              <w:t>b)Con grafiti, (por actos de vandalismo ) con rótulos pintados desactualizados o sin permiso</w:t>
            </w:r>
          </w:p>
        </w:tc>
        <w:tc>
          <w:tcPr>
            <w:tcW w:w="4412" w:type="dxa"/>
          </w:tcPr>
          <w:p w:rsidR="00A33D0A" w:rsidRPr="00A33D0A" w:rsidRDefault="00A33D0A" w:rsidP="00A33D0A">
            <w:pPr>
              <w:rPr>
                <w:rFonts w:ascii="Arial" w:hAnsi="Arial" w:cs="Arial"/>
                <w:noProof w:val="0"/>
                <w:color w:val="000000" w:themeColor="text1"/>
                <w:lang w:eastAsia="es-CR"/>
              </w:rPr>
            </w:pPr>
            <w:r w:rsidRPr="00A33D0A">
              <w:rPr>
                <w:rFonts w:ascii="Arial" w:hAnsi="Arial" w:cs="Arial"/>
                <w:noProof w:val="0"/>
                <w:color w:val="000000" w:themeColor="text1"/>
                <w:lang w:eastAsia="es-CR"/>
              </w:rPr>
              <w:t>b)Sin rótulos publicitarios pintados o solamente los permitidos y con licencia</w:t>
            </w:r>
          </w:p>
        </w:tc>
      </w:tr>
      <w:tr w:rsidR="00A33D0A" w:rsidRPr="00A33D0A" w:rsidTr="00A33D0A">
        <w:trPr>
          <w:jc w:val="center"/>
        </w:trPr>
        <w:tc>
          <w:tcPr>
            <w:tcW w:w="4411" w:type="dxa"/>
          </w:tcPr>
          <w:p w:rsidR="00A33D0A" w:rsidRPr="00A33D0A" w:rsidRDefault="00A33D0A" w:rsidP="00A33D0A">
            <w:pPr>
              <w:rPr>
                <w:rFonts w:ascii="Arial" w:hAnsi="Arial" w:cs="Arial"/>
                <w:noProof w:val="0"/>
                <w:color w:val="000000" w:themeColor="text1"/>
                <w:lang w:eastAsia="es-CR"/>
              </w:rPr>
            </w:pPr>
            <w:r w:rsidRPr="00A33D0A">
              <w:rPr>
                <w:rFonts w:ascii="Arial" w:hAnsi="Arial" w:cs="Arial"/>
                <w:noProof w:val="0"/>
                <w:color w:val="000000" w:themeColor="text1"/>
                <w:lang w:eastAsia="es-CR"/>
              </w:rPr>
              <w:t>4.Cortinas metálicas:</w:t>
            </w:r>
          </w:p>
        </w:tc>
        <w:tc>
          <w:tcPr>
            <w:tcW w:w="4412" w:type="dxa"/>
          </w:tcPr>
          <w:p w:rsidR="00A33D0A" w:rsidRPr="00A33D0A" w:rsidRDefault="00A33D0A" w:rsidP="00A33D0A">
            <w:pPr>
              <w:rPr>
                <w:rFonts w:ascii="Arial" w:hAnsi="Arial" w:cs="Arial"/>
                <w:noProof w:val="0"/>
                <w:color w:val="000000" w:themeColor="text1"/>
                <w:lang w:eastAsia="es-CR"/>
              </w:rPr>
            </w:pPr>
            <w:r w:rsidRPr="00A33D0A">
              <w:rPr>
                <w:rFonts w:ascii="Arial" w:hAnsi="Arial" w:cs="Arial"/>
                <w:noProof w:val="0"/>
                <w:color w:val="000000" w:themeColor="text1"/>
                <w:lang w:eastAsia="es-CR"/>
              </w:rPr>
              <w:t>4.Cortinas metálicas:</w:t>
            </w:r>
          </w:p>
        </w:tc>
      </w:tr>
      <w:tr w:rsidR="00A33D0A" w:rsidRPr="00A33D0A" w:rsidTr="00A33D0A">
        <w:trPr>
          <w:jc w:val="center"/>
        </w:trPr>
        <w:tc>
          <w:tcPr>
            <w:tcW w:w="4411" w:type="dxa"/>
          </w:tcPr>
          <w:p w:rsidR="00A33D0A" w:rsidRPr="00A33D0A" w:rsidRDefault="00A33D0A" w:rsidP="00A33D0A">
            <w:pPr>
              <w:rPr>
                <w:rFonts w:ascii="Arial" w:hAnsi="Arial" w:cs="Arial"/>
                <w:noProof w:val="0"/>
                <w:color w:val="000000" w:themeColor="text1"/>
                <w:lang w:eastAsia="es-CR"/>
              </w:rPr>
            </w:pPr>
            <w:r w:rsidRPr="00A33D0A">
              <w:rPr>
                <w:rFonts w:ascii="Arial" w:hAnsi="Arial" w:cs="Arial"/>
                <w:noProof w:val="0"/>
                <w:color w:val="000000" w:themeColor="text1"/>
                <w:lang w:eastAsia="es-CR"/>
              </w:rPr>
              <w:t>a)Desprendidas o torcidas</w:t>
            </w:r>
          </w:p>
        </w:tc>
        <w:tc>
          <w:tcPr>
            <w:tcW w:w="4412" w:type="dxa"/>
          </w:tcPr>
          <w:p w:rsidR="00A33D0A" w:rsidRPr="00A33D0A" w:rsidRDefault="00A33D0A" w:rsidP="00A33D0A">
            <w:pPr>
              <w:rPr>
                <w:rFonts w:ascii="Arial" w:hAnsi="Arial" w:cs="Arial"/>
                <w:noProof w:val="0"/>
                <w:color w:val="000000" w:themeColor="text1"/>
                <w:lang w:eastAsia="es-CR"/>
              </w:rPr>
            </w:pPr>
            <w:r w:rsidRPr="00A33D0A">
              <w:rPr>
                <w:rFonts w:ascii="Arial" w:hAnsi="Arial" w:cs="Arial"/>
                <w:noProof w:val="0"/>
                <w:color w:val="000000" w:themeColor="text1"/>
                <w:lang w:eastAsia="es-CR"/>
              </w:rPr>
              <w:t>a)Bien instaladas y alineadas</w:t>
            </w:r>
          </w:p>
        </w:tc>
      </w:tr>
      <w:tr w:rsidR="00A33D0A" w:rsidRPr="00A33D0A" w:rsidTr="00A33D0A">
        <w:trPr>
          <w:jc w:val="center"/>
        </w:trPr>
        <w:tc>
          <w:tcPr>
            <w:tcW w:w="4411" w:type="dxa"/>
          </w:tcPr>
          <w:p w:rsidR="00A33D0A" w:rsidRPr="00A33D0A" w:rsidRDefault="00A33D0A" w:rsidP="00A33D0A">
            <w:pPr>
              <w:rPr>
                <w:rFonts w:ascii="Arial" w:hAnsi="Arial" w:cs="Arial"/>
                <w:noProof w:val="0"/>
                <w:color w:val="000000" w:themeColor="text1"/>
                <w:lang w:eastAsia="es-CR"/>
              </w:rPr>
            </w:pPr>
            <w:r w:rsidRPr="00A33D0A">
              <w:rPr>
                <w:rFonts w:ascii="Arial" w:hAnsi="Arial" w:cs="Arial"/>
                <w:noProof w:val="0"/>
                <w:color w:val="000000" w:themeColor="text1"/>
                <w:lang w:eastAsia="es-CR"/>
              </w:rPr>
              <w:t xml:space="preserve">b)Despintadas o herrumbradas </w:t>
            </w:r>
          </w:p>
        </w:tc>
        <w:tc>
          <w:tcPr>
            <w:tcW w:w="4412" w:type="dxa"/>
          </w:tcPr>
          <w:p w:rsidR="00A33D0A" w:rsidRPr="00A33D0A" w:rsidRDefault="00A33D0A" w:rsidP="00A33D0A">
            <w:pPr>
              <w:rPr>
                <w:rFonts w:ascii="Arial" w:hAnsi="Arial" w:cs="Arial"/>
                <w:noProof w:val="0"/>
                <w:color w:val="000000" w:themeColor="text1"/>
                <w:lang w:eastAsia="es-CR"/>
              </w:rPr>
            </w:pPr>
            <w:r w:rsidRPr="00A33D0A">
              <w:rPr>
                <w:rFonts w:ascii="Arial" w:hAnsi="Arial" w:cs="Arial"/>
                <w:noProof w:val="0"/>
                <w:color w:val="000000" w:themeColor="text1"/>
                <w:lang w:eastAsia="es-CR"/>
              </w:rPr>
              <w:t>b)Pintadas o galvanizadas</w:t>
            </w:r>
          </w:p>
        </w:tc>
      </w:tr>
      <w:tr w:rsidR="00A33D0A" w:rsidRPr="00A33D0A" w:rsidTr="00A33D0A">
        <w:trPr>
          <w:jc w:val="center"/>
        </w:trPr>
        <w:tc>
          <w:tcPr>
            <w:tcW w:w="4411" w:type="dxa"/>
          </w:tcPr>
          <w:p w:rsidR="00A33D0A" w:rsidRPr="00A33D0A" w:rsidRDefault="00A33D0A" w:rsidP="00A33D0A">
            <w:pPr>
              <w:rPr>
                <w:rFonts w:ascii="Arial" w:hAnsi="Arial" w:cs="Arial"/>
                <w:noProof w:val="0"/>
                <w:color w:val="000000" w:themeColor="text1"/>
                <w:lang w:eastAsia="es-CR"/>
              </w:rPr>
            </w:pPr>
            <w:r w:rsidRPr="00A33D0A">
              <w:rPr>
                <w:rFonts w:ascii="Arial" w:hAnsi="Arial" w:cs="Arial"/>
                <w:noProof w:val="0"/>
                <w:color w:val="000000" w:themeColor="text1"/>
                <w:lang w:eastAsia="es-CR"/>
              </w:rPr>
              <w:t>5. Aleros:</w:t>
            </w:r>
          </w:p>
        </w:tc>
        <w:tc>
          <w:tcPr>
            <w:tcW w:w="4412" w:type="dxa"/>
          </w:tcPr>
          <w:p w:rsidR="00A33D0A" w:rsidRPr="00A33D0A" w:rsidRDefault="00A33D0A" w:rsidP="00A33D0A">
            <w:pPr>
              <w:rPr>
                <w:rFonts w:ascii="Arial" w:hAnsi="Arial" w:cs="Arial"/>
                <w:noProof w:val="0"/>
                <w:color w:val="000000" w:themeColor="text1"/>
                <w:lang w:eastAsia="es-CR"/>
              </w:rPr>
            </w:pPr>
            <w:r w:rsidRPr="00A33D0A">
              <w:rPr>
                <w:rFonts w:ascii="Arial" w:hAnsi="Arial" w:cs="Arial"/>
                <w:noProof w:val="0"/>
                <w:color w:val="000000" w:themeColor="text1"/>
                <w:lang w:eastAsia="es-CR"/>
              </w:rPr>
              <w:t>5.Aleros:</w:t>
            </w:r>
          </w:p>
        </w:tc>
      </w:tr>
      <w:tr w:rsidR="00A33D0A" w:rsidRPr="00A33D0A" w:rsidTr="00A33D0A">
        <w:trPr>
          <w:jc w:val="center"/>
        </w:trPr>
        <w:tc>
          <w:tcPr>
            <w:tcW w:w="4411" w:type="dxa"/>
          </w:tcPr>
          <w:p w:rsidR="00A33D0A" w:rsidRPr="00A33D0A" w:rsidRDefault="00A33D0A" w:rsidP="00A33D0A">
            <w:pPr>
              <w:rPr>
                <w:rFonts w:ascii="Arial" w:hAnsi="Arial" w:cs="Arial"/>
                <w:noProof w:val="0"/>
                <w:color w:val="000000" w:themeColor="text1"/>
                <w:lang w:eastAsia="es-CR"/>
              </w:rPr>
            </w:pPr>
            <w:r w:rsidRPr="00A33D0A">
              <w:rPr>
                <w:rFonts w:ascii="Arial" w:hAnsi="Arial" w:cs="Arial"/>
                <w:noProof w:val="0"/>
                <w:color w:val="000000" w:themeColor="text1"/>
                <w:lang w:eastAsia="es-CR"/>
              </w:rPr>
              <w:t>a) Sin forros</w:t>
            </w:r>
          </w:p>
        </w:tc>
        <w:tc>
          <w:tcPr>
            <w:tcW w:w="4412" w:type="dxa"/>
          </w:tcPr>
          <w:p w:rsidR="00A33D0A" w:rsidRPr="00A33D0A" w:rsidRDefault="00A33D0A" w:rsidP="00A33D0A">
            <w:pPr>
              <w:rPr>
                <w:rFonts w:ascii="Arial" w:hAnsi="Arial" w:cs="Arial"/>
                <w:noProof w:val="0"/>
                <w:color w:val="000000" w:themeColor="text1"/>
                <w:lang w:eastAsia="es-CR"/>
              </w:rPr>
            </w:pPr>
            <w:r w:rsidRPr="00A33D0A">
              <w:rPr>
                <w:rFonts w:ascii="Arial" w:hAnsi="Arial" w:cs="Arial"/>
                <w:noProof w:val="0"/>
                <w:color w:val="000000" w:themeColor="text1"/>
                <w:lang w:eastAsia="es-CR"/>
              </w:rPr>
              <w:t>a) Con forros</w:t>
            </w:r>
          </w:p>
        </w:tc>
      </w:tr>
      <w:tr w:rsidR="00A33D0A" w:rsidRPr="00A33D0A" w:rsidTr="00A33D0A">
        <w:trPr>
          <w:jc w:val="center"/>
        </w:trPr>
        <w:tc>
          <w:tcPr>
            <w:tcW w:w="4411" w:type="dxa"/>
          </w:tcPr>
          <w:p w:rsidR="00A33D0A" w:rsidRPr="00A33D0A" w:rsidRDefault="00A33D0A" w:rsidP="00A33D0A">
            <w:pPr>
              <w:rPr>
                <w:rFonts w:ascii="Arial" w:hAnsi="Arial" w:cs="Arial"/>
                <w:noProof w:val="0"/>
                <w:color w:val="000000" w:themeColor="text1"/>
                <w:lang w:eastAsia="es-CR"/>
              </w:rPr>
            </w:pPr>
            <w:r w:rsidRPr="00A33D0A">
              <w:rPr>
                <w:rFonts w:ascii="Arial" w:hAnsi="Arial" w:cs="Arial"/>
                <w:noProof w:val="0"/>
                <w:color w:val="000000" w:themeColor="text1"/>
                <w:lang w:eastAsia="es-CR"/>
              </w:rPr>
              <w:t>b) Acabados rotos o desprendidos</w:t>
            </w:r>
          </w:p>
        </w:tc>
        <w:tc>
          <w:tcPr>
            <w:tcW w:w="4412" w:type="dxa"/>
          </w:tcPr>
          <w:p w:rsidR="00A33D0A" w:rsidRPr="00A33D0A" w:rsidRDefault="00A33D0A" w:rsidP="00A33D0A">
            <w:pPr>
              <w:rPr>
                <w:rFonts w:ascii="Arial" w:hAnsi="Arial" w:cs="Arial"/>
                <w:noProof w:val="0"/>
                <w:color w:val="000000" w:themeColor="text1"/>
                <w:lang w:eastAsia="es-CR"/>
              </w:rPr>
            </w:pPr>
            <w:r w:rsidRPr="00A33D0A">
              <w:rPr>
                <w:rFonts w:ascii="Arial" w:hAnsi="Arial" w:cs="Arial"/>
                <w:noProof w:val="0"/>
                <w:color w:val="000000" w:themeColor="text1"/>
                <w:lang w:eastAsia="es-CR"/>
              </w:rPr>
              <w:t>b) Buenos acabados.</w:t>
            </w:r>
          </w:p>
        </w:tc>
      </w:tr>
      <w:tr w:rsidR="00A33D0A" w:rsidRPr="00A33D0A" w:rsidTr="00A33D0A">
        <w:trPr>
          <w:jc w:val="center"/>
        </w:trPr>
        <w:tc>
          <w:tcPr>
            <w:tcW w:w="4411" w:type="dxa"/>
          </w:tcPr>
          <w:p w:rsidR="00A33D0A" w:rsidRPr="00A33D0A" w:rsidRDefault="00A33D0A" w:rsidP="00A33D0A">
            <w:pPr>
              <w:rPr>
                <w:rFonts w:ascii="Arial" w:hAnsi="Arial" w:cs="Arial"/>
                <w:noProof w:val="0"/>
                <w:color w:val="000000" w:themeColor="text1"/>
                <w:lang w:eastAsia="es-CR"/>
              </w:rPr>
            </w:pPr>
            <w:r w:rsidRPr="00A33D0A">
              <w:rPr>
                <w:rFonts w:ascii="Arial" w:hAnsi="Arial" w:cs="Arial"/>
                <w:noProof w:val="0"/>
                <w:color w:val="000000" w:themeColor="text1"/>
                <w:lang w:eastAsia="es-CR"/>
              </w:rPr>
              <w:t>c) Sin pintar</w:t>
            </w:r>
          </w:p>
        </w:tc>
        <w:tc>
          <w:tcPr>
            <w:tcW w:w="4412" w:type="dxa"/>
          </w:tcPr>
          <w:p w:rsidR="00A33D0A" w:rsidRPr="00A33D0A" w:rsidRDefault="00A33D0A" w:rsidP="00A33D0A">
            <w:pPr>
              <w:rPr>
                <w:rFonts w:ascii="Arial" w:hAnsi="Arial" w:cs="Arial"/>
                <w:noProof w:val="0"/>
                <w:color w:val="000000" w:themeColor="text1"/>
                <w:lang w:eastAsia="es-CR"/>
              </w:rPr>
            </w:pPr>
            <w:r w:rsidRPr="00A33D0A">
              <w:rPr>
                <w:rFonts w:ascii="Arial" w:hAnsi="Arial" w:cs="Arial"/>
                <w:noProof w:val="0"/>
                <w:color w:val="000000" w:themeColor="text1"/>
                <w:lang w:eastAsia="es-CR"/>
              </w:rPr>
              <w:t>c) Pintados</w:t>
            </w:r>
          </w:p>
        </w:tc>
      </w:tr>
      <w:tr w:rsidR="00A33D0A" w:rsidRPr="00A33D0A" w:rsidTr="00A33D0A">
        <w:trPr>
          <w:jc w:val="center"/>
        </w:trPr>
        <w:tc>
          <w:tcPr>
            <w:tcW w:w="4411" w:type="dxa"/>
          </w:tcPr>
          <w:p w:rsidR="00A33D0A" w:rsidRPr="00A33D0A" w:rsidRDefault="00A33D0A" w:rsidP="00A33D0A">
            <w:pPr>
              <w:rPr>
                <w:rFonts w:ascii="Arial" w:hAnsi="Arial" w:cs="Arial"/>
                <w:noProof w:val="0"/>
                <w:color w:val="000000" w:themeColor="text1"/>
                <w:lang w:eastAsia="es-CR"/>
              </w:rPr>
            </w:pPr>
            <w:r w:rsidRPr="00A33D0A">
              <w:rPr>
                <w:rFonts w:ascii="Arial" w:hAnsi="Arial" w:cs="Arial"/>
                <w:noProof w:val="0"/>
                <w:color w:val="000000" w:themeColor="text1"/>
                <w:lang w:eastAsia="es-CR"/>
              </w:rPr>
              <w:t>d) Incompletas</w:t>
            </w:r>
          </w:p>
        </w:tc>
        <w:tc>
          <w:tcPr>
            <w:tcW w:w="4412" w:type="dxa"/>
          </w:tcPr>
          <w:p w:rsidR="00A33D0A" w:rsidRPr="00A33D0A" w:rsidRDefault="00A33D0A" w:rsidP="00A33D0A">
            <w:pPr>
              <w:rPr>
                <w:rFonts w:ascii="Arial" w:hAnsi="Arial" w:cs="Arial"/>
                <w:noProof w:val="0"/>
                <w:color w:val="000000" w:themeColor="text1"/>
                <w:lang w:eastAsia="es-CR"/>
              </w:rPr>
            </w:pPr>
            <w:r w:rsidRPr="00A33D0A">
              <w:rPr>
                <w:rFonts w:ascii="Arial" w:hAnsi="Arial" w:cs="Arial"/>
                <w:noProof w:val="0"/>
                <w:color w:val="000000" w:themeColor="text1"/>
                <w:lang w:eastAsia="es-CR"/>
              </w:rPr>
              <w:t>d) Con las piezas completas</w:t>
            </w:r>
          </w:p>
        </w:tc>
      </w:tr>
      <w:tr w:rsidR="00A33D0A" w:rsidRPr="00A33D0A" w:rsidTr="00A33D0A">
        <w:trPr>
          <w:jc w:val="center"/>
        </w:trPr>
        <w:tc>
          <w:tcPr>
            <w:tcW w:w="4411" w:type="dxa"/>
          </w:tcPr>
          <w:p w:rsidR="00A33D0A" w:rsidRPr="00A33D0A" w:rsidRDefault="00A33D0A" w:rsidP="00A33D0A">
            <w:pPr>
              <w:rPr>
                <w:rFonts w:ascii="Arial" w:hAnsi="Arial" w:cs="Arial"/>
                <w:noProof w:val="0"/>
                <w:color w:val="000000" w:themeColor="text1"/>
                <w:lang w:eastAsia="es-CR"/>
              </w:rPr>
            </w:pPr>
            <w:r w:rsidRPr="00A33D0A">
              <w:rPr>
                <w:rFonts w:ascii="Arial" w:hAnsi="Arial" w:cs="Arial"/>
                <w:noProof w:val="0"/>
                <w:color w:val="000000" w:themeColor="text1"/>
                <w:lang w:eastAsia="es-CR"/>
              </w:rPr>
              <w:t>6.Toldos:</w:t>
            </w:r>
          </w:p>
        </w:tc>
        <w:tc>
          <w:tcPr>
            <w:tcW w:w="4412" w:type="dxa"/>
          </w:tcPr>
          <w:p w:rsidR="00A33D0A" w:rsidRPr="00A33D0A" w:rsidRDefault="00A33D0A" w:rsidP="00A33D0A">
            <w:pPr>
              <w:rPr>
                <w:rFonts w:ascii="Arial" w:hAnsi="Arial" w:cs="Arial"/>
                <w:noProof w:val="0"/>
                <w:color w:val="000000" w:themeColor="text1"/>
                <w:lang w:eastAsia="es-CR"/>
              </w:rPr>
            </w:pPr>
            <w:r w:rsidRPr="00A33D0A">
              <w:rPr>
                <w:rFonts w:ascii="Arial" w:hAnsi="Arial" w:cs="Arial"/>
                <w:noProof w:val="0"/>
                <w:color w:val="000000" w:themeColor="text1"/>
                <w:lang w:eastAsia="es-CR"/>
              </w:rPr>
              <w:t>6. Toldos:</w:t>
            </w:r>
          </w:p>
        </w:tc>
      </w:tr>
      <w:tr w:rsidR="00A33D0A" w:rsidRPr="00A33D0A" w:rsidTr="00A33D0A">
        <w:trPr>
          <w:jc w:val="center"/>
        </w:trPr>
        <w:tc>
          <w:tcPr>
            <w:tcW w:w="4411" w:type="dxa"/>
          </w:tcPr>
          <w:p w:rsidR="00A33D0A" w:rsidRPr="00A33D0A" w:rsidRDefault="00A33D0A" w:rsidP="00A33D0A">
            <w:pPr>
              <w:rPr>
                <w:rFonts w:ascii="Arial" w:hAnsi="Arial" w:cs="Arial"/>
                <w:noProof w:val="0"/>
                <w:color w:val="000000" w:themeColor="text1"/>
                <w:lang w:eastAsia="es-CR"/>
              </w:rPr>
            </w:pPr>
            <w:r w:rsidRPr="00A33D0A">
              <w:rPr>
                <w:rFonts w:ascii="Arial" w:hAnsi="Arial" w:cs="Arial"/>
                <w:noProof w:val="0"/>
                <w:color w:val="000000" w:themeColor="text1"/>
                <w:lang w:eastAsia="es-CR"/>
              </w:rPr>
              <w:t>a)Lona rota o desteñida</w:t>
            </w:r>
          </w:p>
        </w:tc>
        <w:tc>
          <w:tcPr>
            <w:tcW w:w="4412" w:type="dxa"/>
          </w:tcPr>
          <w:p w:rsidR="00A33D0A" w:rsidRPr="00A33D0A" w:rsidRDefault="00A33D0A" w:rsidP="00A33D0A">
            <w:pPr>
              <w:rPr>
                <w:rFonts w:ascii="Arial" w:hAnsi="Arial" w:cs="Arial"/>
                <w:noProof w:val="0"/>
                <w:color w:val="000000" w:themeColor="text1"/>
                <w:lang w:eastAsia="es-CR"/>
              </w:rPr>
            </w:pPr>
            <w:r w:rsidRPr="00A33D0A">
              <w:rPr>
                <w:rFonts w:ascii="Arial" w:hAnsi="Arial" w:cs="Arial"/>
                <w:noProof w:val="0"/>
                <w:color w:val="000000" w:themeColor="text1"/>
                <w:lang w:eastAsia="es-CR"/>
              </w:rPr>
              <w:t>a)Lona entera sin desteñir</w:t>
            </w:r>
          </w:p>
        </w:tc>
      </w:tr>
      <w:tr w:rsidR="00A33D0A" w:rsidRPr="00A33D0A" w:rsidTr="00A33D0A">
        <w:trPr>
          <w:jc w:val="center"/>
        </w:trPr>
        <w:tc>
          <w:tcPr>
            <w:tcW w:w="4411" w:type="dxa"/>
          </w:tcPr>
          <w:p w:rsidR="00A33D0A" w:rsidRPr="00A33D0A" w:rsidRDefault="00A33D0A" w:rsidP="00A33D0A">
            <w:pPr>
              <w:rPr>
                <w:rFonts w:ascii="Arial" w:hAnsi="Arial" w:cs="Arial"/>
                <w:noProof w:val="0"/>
                <w:color w:val="000000" w:themeColor="text1"/>
                <w:lang w:eastAsia="es-CR"/>
              </w:rPr>
            </w:pPr>
            <w:r w:rsidRPr="00A33D0A">
              <w:rPr>
                <w:rFonts w:ascii="Arial" w:hAnsi="Arial" w:cs="Arial"/>
                <w:noProof w:val="0"/>
                <w:color w:val="000000" w:themeColor="text1"/>
                <w:lang w:eastAsia="es-CR"/>
              </w:rPr>
              <w:t>b)Estructura herrumbrada o desprendida</w:t>
            </w:r>
          </w:p>
        </w:tc>
        <w:tc>
          <w:tcPr>
            <w:tcW w:w="4412" w:type="dxa"/>
          </w:tcPr>
          <w:p w:rsidR="00A33D0A" w:rsidRPr="00A33D0A" w:rsidRDefault="00A33D0A" w:rsidP="00A33D0A">
            <w:pPr>
              <w:rPr>
                <w:rFonts w:ascii="Arial" w:hAnsi="Arial" w:cs="Arial"/>
                <w:noProof w:val="0"/>
                <w:color w:val="000000" w:themeColor="text1"/>
                <w:lang w:eastAsia="es-CR"/>
              </w:rPr>
            </w:pPr>
            <w:r w:rsidRPr="00A33D0A">
              <w:rPr>
                <w:rFonts w:ascii="Arial" w:hAnsi="Arial" w:cs="Arial"/>
                <w:noProof w:val="0"/>
                <w:color w:val="000000" w:themeColor="text1"/>
                <w:lang w:eastAsia="es-CR"/>
              </w:rPr>
              <w:t>b)Estructura sin herrumbre y bien colocada</w:t>
            </w:r>
          </w:p>
        </w:tc>
      </w:tr>
      <w:tr w:rsidR="00A33D0A" w:rsidRPr="00A33D0A" w:rsidTr="00A33D0A">
        <w:trPr>
          <w:jc w:val="center"/>
        </w:trPr>
        <w:tc>
          <w:tcPr>
            <w:tcW w:w="4411" w:type="dxa"/>
          </w:tcPr>
          <w:p w:rsidR="00A33D0A" w:rsidRPr="00A33D0A" w:rsidRDefault="00A33D0A" w:rsidP="00A33D0A">
            <w:pPr>
              <w:rPr>
                <w:rFonts w:ascii="Arial" w:hAnsi="Arial" w:cs="Arial"/>
                <w:noProof w:val="0"/>
                <w:color w:val="000000" w:themeColor="text1"/>
                <w:lang w:eastAsia="es-CR"/>
              </w:rPr>
            </w:pPr>
            <w:r w:rsidRPr="00A33D0A">
              <w:rPr>
                <w:rFonts w:ascii="Arial" w:hAnsi="Arial" w:cs="Arial"/>
                <w:noProof w:val="0"/>
                <w:color w:val="000000" w:themeColor="text1"/>
                <w:lang w:eastAsia="es-CR"/>
              </w:rPr>
              <w:t>7. Cubierta:</w:t>
            </w:r>
          </w:p>
        </w:tc>
        <w:tc>
          <w:tcPr>
            <w:tcW w:w="4412" w:type="dxa"/>
          </w:tcPr>
          <w:p w:rsidR="00A33D0A" w:rsidRPr="00A33D0A" w:rsidRDefault="00A33D0A" w:rsidP="00A33D0A">
            <w:pPr>
              <w:rPr>
                <w:rFonts w:ascii="Arial" w:hAnsi="Arial" w:cs="Arial"/>
                <w:noProof w:val="0"/>
                <w:color w:val="000000" w:themeColor="text1"/>
                <w:lang w:eastAsia="es-CR"/>
              </w:rPr>
            </w:pPr>
            <w:r w:rsidRPr="00A33D0A">
              <w:rPr>
                <w:rFonts w:ascii="Arial" w:hAnsi="Arial" w:cs="Arial"/>
                <w:noProof w:val="0"/>
                <w:color w:val="000000" w:themeColor="text1"/>
                <w:lang w:eastAsia="es-CR"/>
              </w:rPr>
              <w:t>7. Cubierta:</w:t>
            </w:r>
          </w:p>
        </w:tc>
      </w:tr>
      <w:tr w:rsidR="00A33D0A" w:rsidRPr="00A33D0A" w:rsidTr="00A33D0A">
        <w:trPr>
          <w:jc w:val="center"/>
        </w:trPr>
        <w:tc>
          <w:tcPr>
            <w:tcW w:w="4411" w:type="dxa"/>
          </w:tcPr>
          <w:p w:rsidR="00A33D0A" w:rsidRPr="00A33D0A" w:rsidRDefault="00A33D0A" w:rsidP="00A33D0A">
            <w:pPr>
              <w:rPr>
                <w:rFonts w:ascii="Arial" w:hAnsi="Arial" w:cs="Arial"/>
                <w:noProof w:val="0"/>
                <w:color w:val="000000" w:themeColor="text1"/>
                <w:lang w:eastAsia="es-CR"/>
              </w:rPr>
            </w:pPr>
            <w:r w:rsidRPr="00A33D0A">
              <w:rPr>
                <w:rFonts w:ascii="Arial" w:hAnsi="Arial" w:cs="Arial"/>
                <w:noProof w:val="0"/>
                <w:color w:val="000000" w:themeColor="text1"/>
                <w:lang w:eastAsia="es-CR"/>
              </w:rPr>
              <w:t>a) Sin pintar y con herrumbre</w:t>
            </w:r>
          </w:p>
        </w:tc>
        <w:tc>
          <w:tcPr>
            <w:tcW w:w="4412" w:type="dxa"/>
          </w:tcPr>
          <w:p w:rsidR="00A33D0A" w:rsidRPr="00A33D0A" w:rsidRDefault="00A33D0A" w:rsidP="00A33D0A">
            <w:pPr>
              <w:rPr>
                <w:rFonts w:ascii="Arial" w:hAnsi="Arial" w:cs="Arial"/>
                <w:noProof w:val="0"/>
                <w:color w:val="000000" w:themeColor="text1"/>
                <w:lang w:eastAsia="es-CR"/>
              </w:rPr>
            </w:pPr>
            <w:r w:rsidRPr="00A33D0A">
              <w:rPr>
                <w:rFonts w:ascii="Arial" w:hAnsi="Arial" w:cs="Arial"/>
                <w:noProof w:val="0"/>
                <w:color w:val="000000" w:themeColor="text1"/>
                <w:lang w:eastAsia="es-CR"/>
              </w:rPr>
              <w:t xml:space="preserve">a) Nueva, galvanizada o pintada </w:t>
            </w:r>
          </w:p>
        </w:tc>
      </w:tr>
      <w:tr w:rsidR="00A33D0A" w:rsidRPr="00A33D0A" w:rsidTr="00A33D0A">
        <w:trPr>
          <w:jc w:val="center"/>
        </w:trPr>
        <w:tc>
          <w:tcPr>
            <w:tcW w:w="4411" w:type="dxa"/>
          </w:tcPr>
          <w:p w:rsidR="00A33D0A" w:rsidRPr="00A33D0A" w:rsidRDefault="00A33D0A" w:rsidP="00A33D0A">
            <w:pPr>
              <w:rPr>
                <w:rFonts w:ascii="Arial" w:hAnsi="Arial" w:cs="Arial"/>
                <w:noProof w:val="0"/>
                <w:color w:val="000000" w:themeColor="text1"/>
                <w:lang w:eastAsia="es-CR"/>
              </w:rPr>
            </w:pPr>
            <w:r w:rsidRPr="00A33D0A">
              <w:rPr>
                <w:rFonts w:ascii="Arial" w:hAnsi="Arial" w:cs="Arial"/>
                <w:noProof w:val="0"/>
                <w:color w:val="000000" w:themeColor="text1"/>
                <w:lang w:eastAsia="es-CR"/>
              </w:rPr>
              <w:lastRenderedPageBreak/>
              <w:t>8. Canoas y bajantes:</w:t>
            </w:r>
          </w:p>
        </w:tc>
        <w:tc>
          <w:tcPr>
            <w:tcW w:w="4412" w:type="dxa"/>
          </w:tcPr>
          <w:p w:rsidR="00A33D0A" w:rsidRPr="00A33D0A" w:rsidRDefault="00A33D0A" w:rsidP="00A33D0A">
            <w:pPr>
              <w:rPr>
                <w:rFonts w:ascii="Arial" w:hAnsi="Arial" w:cs="Arial"/>
                <w:noProof w:val="0"/>
                <w:color w:val="000000" w:themeColor="text1"/>
                <w:lang w:eastAsia="es-CR"/>
              </w:rPr>
            </w:pPr>
            <w:r w:rsidRPr="00A33D0A">
              <w:rPr>
                <w:rFonts w:ascii="Arial" w:hAnsi="Arial" w:cs="Arial"/>
                <w:noProof w:val="0"/>
                <w:color w:val="000000" w:themeColor="text1"/>
                <w:lang w:eastAsia="es-CR"/>
              </w:rPr>
              <w:t>8. Canoas y bajantes:</w:t>
            </w:r>
          </w:p>
        </w:tc>
      </w:tr>
      <w:tr w:rsidR="00A33D0A" w:rsidRPr="00A33D0A" w:rsidTr="00A33D0A">
        <w:trPr>
          <w:jc w:val="center"/>
        </w:trPr>
        <w:tc>
          <w:tcPr>
            <w:tcW w:w="4411" w:type="dxa"/>
          </w:tcPr>
          <w:p w:rsidR="00A33D0A" w:rsidRPr="00A33D0A" w:rsidRDefault="00A33D0A" w:rsidP="00A33D0A">
            <w:pPr>
              <w:rPr>
                <w:rFonts w:ascii="Arial" w:hAnsi="Arial" w:cs="Arial"/>
                <w:noProof w:val="0"/>
                <w:color w:val="000000" w:themeColor="text1"/>
                <w:lang w:eastAsia="es-CR"/>
              </w:rPr>
            </w:pPr>
            <w:r w:rsidRPr="00A33D0A">
              <w:rPr>
                <w:rFonts w:ascii="Arial" w:hAnsi="Arial" w:cs="Arial"/>
                <w:noProof w:val="0"/>
                <w:color w:val="000000" w:themeColor="text1"/>
                <w:lang w:eastAsia="es-CR"/>
              </w:rPr>
              <w:t>a)No funcionan correctamente</w:t>
            </w:r>
          </w:p>
        </w:tc>
        <w:tc>
          <w:tcPr>
            <w:tcW w:w="4412" w:type="dxa"/>
          </w:tcPr>
          <w:p w:rsidR="00A33D0A" w:rsidRPr="00A33D0A" w:rsidRDefault="00A33D0A" w:rsidP="00A33D0A">
            <w:pPr>
              <w:rPr>
                <w:rFonts w:ascii="Arial" w:hAnsi="Arial" w:cs="Arial"/>
                <w:noProof w:val="0"/>
                <w:color w:val="000000" w:themeColor="text1"/>
                <w:lang w:eastAsia="es-CR"/>
              </w:rPr>
            </w:pPr>
            <w:r w:rsidRPr="00A33D0A">
              <w:rPr>
                <w:rFonts w:ascii="Arial" w:hAnsi="Arial" w:cs="Arial"/>
                <w:noProof w:val="0"/>
                <w:color w:val="000000" w:themeColor="text1"/>
                <w:lang w:eastAsia="es-CR"/>
              </w:rPr>
              <w:t>a)Funcionando el sistema</w:t>
            </w:r>
          </w:p>
        </w:tc>
      </w:tr>
      <w:tr w:rsidR="00A33D0A" w:rsidRPr="00A33D0A" w:rsidTr="00A33D0A">
        <w:trPr>
          <w:jc w:val="center"/>
        </w:trPr>
        <w:tc>
          <w:tcPr>
            <w:tcW w:w="4411" w:type="dxa"/>
          </w:tcPr>
          <w:p w:rsidR="00A33D0A" w:rsidRPr="00A33D0A" w:rsidRDefault="00A33D0A" w:rsidP="00A33D0A">
            <w:pPr>
              <w:rPr>
                <w:rFonts w:ascii="Arial" w:hAnsi="Arial" w:cs="Arial"/>
                <w:noProof w:val="0"/>
                <w:color w:val="000000" w:themeColor="text1"/>
                <w:lang w:eastAsia="es-CR"/>
              </w:rPr>
            </w:pPr>
            <w:r w:rsidRPr="00A33D0A">
              <w:rPr>
                <w:rFonts w:ascii="Arial" w:hAnsi="Arial" w:cs="Arial"/>
                <w:noProof w:val="0"/>
                <w:color w:val="000000" w:themeColor="text1"/>
                <w:lang w:eastAsia="es-CR"/>
              </w:rPr>
              <w:t>b)Sin convocar a cajas de registro pluvial</w:t>
            </w:r>
          </w:p>
        </w:tc>
        <w:tc>
          <w:tcPr>
            <w:tcW w:w="4412" w:type="dxa"/>
          </w:tcPr>
          <w:p w:rsidR="00A33D0A" w:rsidRPr="00A33D0A" w:rsidRDefault="00A33D0A" w:rsidP="00A33D0A">
            <w:pPr>
              <w:rPr>
                <w:rFonts w:ascii="Arial" w:hAnsi="Arial" w:cs="Arial"/>
                <w:noProof w:val="0"/>
                <w:color w:val="000000" w:themeColor="text1"/>
                <w:lang w:eastAsia="es-CR"/>
              </w:rPr>
            </w:pPr>
            <w:r w:rsidRPr="00A33D0A">
              <w:rPr>
                <w:rFonts w:ascii="Arial" w:hAnsi="Arial" w:cs="Arial"/>
                <w:noProof w:val="0"/>
                <w:color w:val="000000" w:themeColor="text1"/>
                <w:lang w:eastAsia="es-CR"/>
              </w:rPr>
              <w:t>b)Con registro</w:t>
            </w:r>
          </w:p>
        </w:tc>
      </w:tr>
      <w:tr w:rsidR="00A33D0A" w:rsidRPr="00A33D0A" w:rsidTr="00A33D0A">
        <w:trPr>
          <w:jc w:val="center"/>
        </w:trPr>
        <w:tc>
          <w:tcPr>
            <w:tcW w:w="4411" w:type="dxa"/>
          </w:tcPr>
          <w:p w:rsidR="00A33D0A" w:rsidRPr="00A33D0A" w:rsidRDefault="00A33D0A" w:rsidP="00A33D0A">
            <w:pPr>
              <w:rPr>
                <w:rFonts w:ascii="Arial" w:hAnsi="Arial" w:cs="Arial"/>
                <w:noProof w:val="0"/>
                <w:color w:val="000000" w:themeColor="text1"/>
                <w:lang w:eastAsia="es-CR"/>
              </w:rPr>
            </w:pPr>
            <w:r w:rsidRPr="00A33D0A">
              <w:rPr>
                <w:rFonts w:ascii="Arial" w:hAnsi="Arial" w:cs="Arial"/>
                <w:noProof w:val="0"/>
                <w:color w:val="000000" w:themeColor="text1"/>
                <w:lang w:eastAsia="es-CR"/>
              </w:rPr>
              <w:t>c)Con fugas</w:t>
            </w:r>
          </w:p>
        </w:tc>
        <w:tc>
          <w:tcPr>
            <w:tcW w:w="4412" w:type="dxa"/>
          </w:tcPr>
          <w:p w:rsidR="00A33D0A" w:rsidRPr="00A33D0A" w:rsidRDefault="00A33D0A" w:rsidP="00A33D0A">
            <w:pPr>
              <w:rPr>
                <w:rFonts w:ascii="Arial" w:hAnsi="Arial" w:cs="Arial"/>
                <w:noProof w:val="0"/>
                <w:color w:val="000000" w:themeColor="text1"/>
                <w:lang w:eastAsia="es-CR"/>
              </w:rPr>
            </w:pPr>
            <w:r w:rsidRPr="00A33D0A">
              <w:rPr>
                <w:rFonts w:ascii="Arial" w:hAnsi="Arial" w:cs="Arial"/>
                <w:noProof w:val="0"/>
                <w:color w:val="000000" w:themeColor="text1"/>
                <w:lang w:eastAsia="es-CR"/>
              </w:rPr>
              <w:t>c)Sin fugas</w:t>
            </w:r>
          </w:p>
        </w:tc>
      </w:tr>
      <w:tr w:rsidR="00A33D0A" w:rsidRPr="00A33D0A" w:rsidTr="00A33D0A">
        <w:trPr>
          <w:jc w:val="center"/>
        </w:trPr>
        <w:tc>
          <w:tcPr>
            <w:tcW w:w="4411" w:type="dxa"/>
          </w:tcPr>
          <w:p w:rsidR="00A33D0A" w:rsidRPr="00A33D0A" w:rsidRDefault="00A33D0A" w:rsidP="00A33D0A">
            <w:pPr>
              <w:rPr>
                <w:rFonts w:ascii="Arial" w:hAnsi="Arial" w:cs="Arial"/>
                <w:noProof w:val="0"/>
                <w:color w:val="000000" w:themeColor="text1"/>
                <w:lang w:eastAsia="es-CR"/>
              </w:rPr>
            </w:pPr>
            <w:r w:rsidRPr="00A33D0A">
              <w:rPr>
                <w:rFonts w:ascii="Arial" w:hAnsi="Arial" w:cs="Arial"/>
                <w:noProof w:val="0"/>
                <w:color w:val="000000" w:themeColor="text1"/>
                <w:lang w:eastAsia="es-CR"/>
              </w:rPr>
              <w:t>d)Sin pintar o despintadas</w:t>
            </w:r>
          </w:p>
        </w:tc>
        <w:tc>
          <w:tcPr>
            <w:tcW w:w="4412" w:type="dxa"/>
          </w:tcPr>
          <w:p w:rsidR="00A33D0A" w:rsidRPr="00A33D0A" w:rsidRDefault="00A33D0A" w:rsidP="00A33D0A">
            <w:pPr>
              <w:rPr>
                <w:rFonts w:ascii="Arial" w:hAnsi="Arial" w:cs="Arial"/>
                <w:noProof w:val="0"/>
                <w:color w:val="000000" w:themeColor="text1"/>
                <w:lang w:eastAsia="es-CR"/>
              </w:rPr>
            </w:pPr>
            <w:r w:rsidRPr="00A33D0A">
              <w:rPr>
                <w:rFonts w:ascii="Arial" w:hAnsi="Arial" w:cs="Arial"/>
                <w:noProof w:val="0"/>
                <w:color w:val="000000" w:themeColor="text1"/>
                <w:lang w:eastAsia="es-CR"/>
              </w:rPr>
              <w:t>d)Pintadas o conservando el galvanizado</w:t>
            </w:r>
          </w:p>
        </w:tc>
      </w:tr>
      <w:tr w:rsidR="00A33D0A" w:rsidRPr="00A33D0A" w:rsidTr="00A33D0A">
        <w:trPr>
          <w:jc w:val="center"/>
        </w:trPr>
        <w:tc>
          <w:tcPr>
            <w:tcW w:w="4411" w:type="dxa"/>
          </w:tcPr>
          <w:p w:rsidR="00A33D0A" w:rsidRPr="00A33D0A" w:rsidRDefault="00A33D0A" w:rsidP="00A33D0A">
            <w:pPr>
              <w:rPr>
                <w:rFonts w:ascii="Arial" w:hAnsi="Arial" w:cs="Arial"/>
                <w:noProof w:val="0"/>
                <w:color w:val="000000" w:themeColor="text1"/>
                <w:lang w:eastAsia="es-CR"/>
              </w:rPr>
            </w:pPr>
            <w:r w:rsidRPr="00A33D0A">
              <w:rPr>
                <w:rFonts w:ascii="Arial" w:hAnsi="Arial" w:cs="Arial"/>
                <w:noProof w:val="0"/>
                <w:color w:val="000000" w:themeColor="text1"/>
                <w:lang w:eastAsia="es-CR"/>
              </w:rPr>
              <w:t>9.Verjas:</w:t>
            </w:r>
          </w:p>
        </w:tc>
        <w:tc>
          <w:tcPr>
            <w:tcW w:w="4412" w:type="dxa"/>
          </w:tcPr>
          <w:p w:rsidR="00A33D0A" w:rsidRPr="00A33D0A" w:rsidRDefault="00A33D0A" w:rsidP="00A33D0A">
            <w:pPr>
              <w:rPr>
                <w:rFonts w:ascii="Arial" w:hAnsi="Arial" w:cs="Arial"/>
                <w:noProof w:val="0"/>
                <w:color w:val="000000" w:themeColor="text1"/>
                <w:lang w:eastAsia="es-CR"/>
              </w:rPr>
            </w:pPr>
            <w:r w:rsidRPr="00A33D0A">
              <w:rPr>
                <w:rFonts w:ascii="Arial" w:hAnsi="Arial" w:cs="Arial"/>
                <w:noProof w:val="0"/>
                <w:color w:val="000000" w:themeColor="text1"/>
                <w:lang w:eastAsia="es-CR"/>
              </w:rPr>
              <w:t>9.Verjas:</w:t>
            </w:r>
          </w:p>
        </w:tc>
      </w:tr>
      <w:tr w:rsidR="00A33D0A" w:rsidRPr="00A33D0A" w:rsidTr="00A33D0A">
        <w:trPr>
          <w:jc w:val="center"/>
        </w:trPr>
        <w:tc>
          <w:tcPr>
            <w:tcW w:w="4411" w:type="dxa"/>
          </w:tcPr>
          <w:p w:rsidR="00A33D0A" w:rsidRPr="00A33D0A" w:rsidRDefault="00A33D0A" w:rsidP="00A33D0A">
            <w:pPr>
              <w:rPr>
                <w:rFonts w:ascii="Arial" w:hAnsi="Arial" w:cs="Arial"/>
                <w:noProof w:val="0"/>
                <w:color w:val="000000" w:themeColor="text1"/>
                <w:lang w:eastAsia="es-CR"/>
              </w:rPr>
            </w:pPr>
            <w:r w:rsidRPr="00A33D0A">
              <w:rPr>
                <w:rFonts w:ascii="Arial" w:hAnsi="Arial" w:cs="Arial"/>
                <w:noProof w:val="0"/>
                <w:color w:val="000000" w:themeColor="text1"/>
                <w:lang w:eastAsia="es-CR"/>
              </w:rPr>
              <w:t>a)Sin pintar o con herrumbre</w:t>
            </w:r>
          </w:p>
        </w:tc>
        <w:tc>
          <w:tcPr>
            <w:tcW w:w="4412" w:type="dxa"/>
          </w:tcPr>
          <w:p w:rsidR="00A33D0A" w:rsidRPr="00A33D0A" w:rsidRDefault="00A33D0A" w:rsidP="00A33D0A">
            <w:pPr>
              <w:rPr>
                <w:rFonts w:ascii="Arial" w:hAnsi="Arial" w:cs="Arial"/>
                <w:noProof w:val="0"/>
                <w:color w:val="000000" w:themeColor="text1"/>
                <w:lang w:eastAsia="es-CR"/>
              </w:rPr>
            </w:pPr>
            <w:r w:rsidRPr="00A33D0A">
              <w:rPr>
                <w:rFonts w:ascii="Arial" w:hAnsi="Arial" w:cs="Arial"/>
                <w:noProof w:val="0"/>
                <w:color w:val="000000" w:themeColor="text1"/>
                <w:lang w:eastAsia="es-CR"/>
              </w:rPr>
              <w:t>a)Pintadas y sin herrumbre</w:t>
            </w:r>
          </w:p>
        </w:tc>
      </w:tr>
      <w:tr w:rsidR="00A33D0A" w:rsidRPr="00A33D0A" w:rsidTr="00A33D0A">
        <w:trPr>
          <w:jc w:val="center"/>
        </w:trPr>
        <w:tc>
          <w:tcPr>
            <w:tcW w:w="4411" w:type="dxa"/>
          </w:tcPr>
          <w:p w:rsidR="00A33D0A" w:rsidRPr="00A33D0A" w:rsidRDefault="00A33D0A" w:rsidP="00A33D0A">
            <w:pPr>
              <w:rPr>
                <w:rFonts w:ascii="Arial" w:hAnsi="Arial" w:cs="Arial"/>
                <w:noProof w:val="0"/>
                <w:color w:val="000000" w:themeColor="text1"/>
                <w:lang w:eastAsia="es-CR"/>
              </w:rPr>
            </w:pPr>
            <w:r w:rsidRPr="00A33D0A">
              <w:rPr>
                <w:rFonts w:ascii="Arial" w:hAnsi="Arial" w:cs="Arial"/>
                <w:noProof w:val="0"/>
                <w:color w:val="000000" w:themeColor="text1"/>
                <w:lang w:eastAsia="es-CR"/>
              </w:rPr>
              <w:t xml:space="preserve">b)Pintura craquelada, pintura inconclusa </w:t>
            </w:r>
          </w:p>
        </w:tc>
        <w:tc>
          <w:tcPr>
            <w:tcW w:w="4412" w:type="dxa"/>
          </w:tcPr>
          <w:p w:rsidR="00A33D0A" w:rsidRPr="00A33D0A" w:rsidRDefault="00A33D0A" w:rsidP="00A33D0A">
            <w:pPr>
              <w:rPr>
                <w:rFonts w:ascii="Arial" w:hAnsi="Arial" w:cs="Arial"/>
                <w:noProof w:val="0"/>
                <w:color w:val="000000" w:themeColor="text1"/>
                <w:lang w:eastAsia="es-CR"/>
              </w:rPr>
            </w:pPr>
            <w:r w:rsidRPr="00A33D0A">
              <w:rPr>
                <w:rFonts w:ascii="Arial" w:hAnsi="Arial" w:cs="Arial"/>
                <w:noProof w:val="0"/>
                <w:color w:val="000000" w:themeColor="text1"/>
                <w:lang w:eastAsia="es-CR"/>
              </w:rPr>
              <w:t>b)Con pintura completa</w:t>
            </w:r>
          </w:p>
        </w:tc>
      </w:tr>
      <w:tr w:rsidR="00A33D0A" w:rsidRPr="00A33D0A" w:rsidTr="00A33D0A">
        <w:trPr>
          <w:jc w:val="center"/>
        </w:trPr>
        <w:tc>
          <w:tcPr>
            <w:tcW w:w="4411" w:type="dxa"/>
          </w:tcPr>
          <w:p w:rsidR="00A33D0A" w:rsidRPr="00A33D0A" w:rsidRDefault="00A33D0A" w:rsidP="00A33D0A">
            <w:pPr>
              <w:rPr>
                <w:rFonts w:ascii="Arial" w:hAnsi="Arial" w:cs="Arial"/>
                <w:noProof w:val="0"/>
                <w:color w:val="000000" w:themeColor="text1"/>
                <w:lang w:eastAsia="es-CR"/>
              </w:rPr>
            </w:pPr>
            <w:r w:rsidRPr="00A33D0A">
              <w:rPr>
                <w:rFonts w:ascii="Arial" w:hAnsi="Arial" w:cs="Arial"/>
                <w:noProof w:val="0"/>
                <w:color w:val="000000" w:themeColor="text1"/>
                <w:lang w:eastAsia="es-CR"/>
              </w:rPr>
              <w:t>c)Torcidas o mal colocadas con faltantes de piezas</w:t>
            </w:r>
          </w:p>
        </w:tc>
        <w:tc>
          <w:tcPr>
            <w:tcW w:w="4412" w:type="dxa"/>
          </w:tcPr>
          <w:p w:rsidR="00A33D0A" w:rsidRPr="00A33D0A" w:rsidRDefault="00A33D0A" w:rsidP="00A33D0A">
            <w:pPr>
              <w:rPr>
                <w:rFonts w:ascii="Arial" w:hAnsi="Arial" w:cs="Arial"/>
                <w:noProof w:val="0"/>
                <w:color w:val="000000" w:themeColor="text1"/>
                <w:lang w:eastAsia="es-CR"/>
              </w:rPr>
            </w:pPr>
            <w:r w:rsidRPr="00A33D0A">
              <w:rPr>
                <w:rFonts w:ascii="Arial" w:hAnsi="Arial" w:cs="Arial"/>
                <w:noProof w:val="0"/>
                <w:color w:val="000000" w:themeColor="text1"/>
                <w:lang w:eastAsia="es-CR"/>
              </w:rPr>
              <w:t xml:space="preserve">c) Bien </w:t>
            </w:r>
            <w:proofErr w:type="gramStart"/>
            <w:r w:rsidRPr="00A33D0A">
              <w:rPr>
                <w:rFonts w:ascii="Arial" w:hAnsi="Arial" w:cs="Arial"/>
                <w:noProof w:val="0"/>
                <w:color w:val="000000" w:themeColor="text1"/>
                <w:lang w:eastAsia="es-CR"/>
              </w:rPr>
              <w:t>alineadas</w:t>
            </w:r>
            <w:proofErr w:type="gramEnd"/>
            <w:r w:rsidRPr="00A33D0A">
              <w:rPr>
                <w:rFonts w:ascii="Arial" w:hAnsi="Arial" w:cs="Arial"/>
                <w:noProof w:val="0"/>
                <w:color w:val="000000" w:themeColor="text1"/>
                <w:lang w:eastAsia="es-CR"/>
              </w:rPr>
              <w:t>, con piezas completas y sin deformaciones.</w:t>
            </w:r>
          </w:p>
        </w:tc>
      </w:tr>
      <w:tr w:rsidR="00A33D0A" w:rsidRPr="00A33D0A" w:rsidTr="00A33D0A">
        <w:trPr>
          <w:jc w:val="center"/>
        </w:trPr>
        <w:tc>
          <w:tcPr>
            <w:tcW w:w="4411" w:type="dxa"/>
          </w:tcPr>
          <w:p w:rsidR="00A33D0A" w:rsidRPr="00A33D0A" w:rsidRDefault="00A33D0A" w:rsidP="00A33D0A">
            <w:pPr>
              <w:rPr>
                <w:rFonts w:ascii="Arial" w:hAnsi="Arial" w:cs="Arial"/>
                <w:noProof w:val="0"/>
                <w:color w:val="000000" w:themeColor="text1"/>
                <w:lang w:eastAsia="es-CR"/>
              </w:rPr>
            </w:pPr>
            <w:r w:rsidRPr="00A33D0A">
              <w:rPr>
                <w:rFonts w:ascii="Arial" w:hAnsi="Arial" w:cs="Arial"/>
                <w:noProof w:val="0"/>
                <w:color w:val="000000" w:themeColor="text1"/>
                <w:lang w:eastAsia="es-CR"/>
              </w:rPr>
              <w:t>d) Mal instaladas (pegas, tornillos, etc.)</w:t>
            </w:r>
          </w:p>
        </w:tc>
        <w:tc>
          <w:tcPr>
            <w:tcW w:w="4412" w:type="dxa"/>
          </w:tcPr>
          <w:p w:rsidR="00A33D0A" w:rsidRPr="00A33D0A" w:rsidRDefault="00A33D0A" w:rsidP="00A33D0A">
            <w:pPr>
              <w:rPr>
                <w:rFonts w:ascii="Arial" w:hAnsi="Arial" w:cs="Arial"/>
                <w:noProof w:val="0"/>
                <w:color w:val="000000" w:themeColor="text1"/>
                <w:lang w:eastAsia="es-CR"/>
              </w:rPr>
            </w:pPr>
            <w:r w:rsidRPr="00A33D0A">
              <w:rPr>
                <w:rFonts w:ascii="Arial" w:hAnsi="Arial" w:cs="Arial"/>
                <w:noProof w:val="0"/>
                <w:color w:val="000000" w:themeColor="text1"/>
                <w:lang w:eastAsia="es-CR"/>
              </w:rPr>
              <w:t>d) Bien instaladas.</w:t>
            </w:r>
          </w:p>
        </w:tc>
      </w:tr>
    </w:tbl>
    <w:p w:rsidR="00A33D0A" w:rsidRPr="00A33D0A" w:rsidRDefault="00A33D0A" w:rsidP="00A33D0A">
      <w:pPr>
        <w:autoSpaceDE w:val="0"/>
        <w:autoSpaceDN w:val="0"/>
        <w:adjustRightInd w:val="0"/>
        <w:jc w:val="both"/>
        <w:rPr>
          <w:rFonts w:ascii="Arial" w:hAnsi="Arial" w:cs="Arial"/>
          <w:b/>
          <w:bCs/>
          <w:noProof w:val="0"/>
          <w:color w:val="000000" w:themeColor="text1"/>
        </w:rPr>
      </w:pPr>
    </w:p>
    <w:p w:rsidR="00A33D0A" w:rsidRPr="00A33D0A" w:rsidRDefault="00A33D0A" w:rsidP="00A33D0A">
      <w:pPr>
        <w:spacing w:after="0" w:line="240" w:lineRule="auto"/>
        <w:jc w:val="center"/>
        <w:rPr>
          <w:rFonts w:ascii="Arial" w:eastAsia="Times New Roman" w:hAnsi="Arial" w:cs="Arial"/>
          <w:b/>
          <w:noProof w:val="0"/>
          <w:lang w:val="es-ES_tradnl" w:eastAsia="es-ES_tradnl"/>
        </w:rPr>
      </w:pPr>
      <w:r w:rsidRPr="00A33D0A">
        <w:rPr>
          <w:rFonts w:ascii="Arial" w:eastAsia="Times New Roman" w:hAnsi="Arial" w:cs="Arial"/>
          <w:b/>
          <w:noProof w:val="0"/>
          <w:lang w:val="es-ES_tradnl" w:eastAsia="es-ES_tradnl"/>
        </w:rPr>
        <w:t>CAPITULO VII</w:t>
      </w:r>
    </w:p>
    <w:p w:rsidR="00A33D0A" w:rsidRPr="00A33D0A" w:rsidRDefault="00A33D0A" w:rsidP="00A33D0A">
      <w:pPr>
        <w:spacing w:after="0" w:line="240" w:lineRule="auto"/>
        <w:jc w:val="center"/>
        <w:rPr>
          <w:rFonts w:ascii="Arial" w:eastAsia="Times New Roman" w:hAnsi="Arial" w:cs="Arial"/>
          <w:b/>
          <w:noProof w:val="0"/>
          <w:lang w:val="es-ES_tradnl" w:eastAsia="es-ES_tradnl"/>
        </w:rPr>
      </w:pPr>
      <w:r w:rsidRPr="00A33D0A">
        <w:rPr>
          <w:rFonts w:ascii="Arial" w:eastAsia="Times New Roman" w:hAnsi="Arial" w:cs="Arial"/>
          <w:b/>
          <w:noProof w:val="0"/>
          <w:lang w:val="es-ES_tradnl" w:eastAsia="es-ES_tradnl"/>
        </w:rPr>
        <w:t>Escombros en vías públicas</w:t>
      </w:r>
    </w:p>
    <w:p w:rsidR="00A33D0A" w:rsidRPr="00A33D0A" w:rsidRDefault="00A33D0A" w:rsidP="00A33D0A">
      <w:pPr>
        <w:spacing w:after="0" w:line="240" w:lineRule="auto"/>
        <w:jc w:val="center"/>
        <w:rPr>
          <w:rFonts w:ascii="Arial" w:eastAsia="Times New Roman" w:hAnsi="Arial" w:cs="Arial"/>
          <w:b/>
          <w:noProof w:val="0"/>
          <w:lang w:val="es-ES_tradnl" w:eastAsia="es-ES_tradnl"/>
        </w:rPr>
      </w:pPr>
    </w:p>
    <w:p w:rsidR="00A33D0A" w:rsidRPr="00A33D0A" w:rsidRDefault="00A33D0A" w:rsidP="00A33D0A">
      <w:pPr>
        <w:autoSpaceDE w:val="0"/>
        <w:autoSpaceDN w:val="0"/>
        <w:adjustRightInd w:val="0"/>
        <w:jc w:val="both"/>
        <w:rPr>
          <w:rFonts w:ascii="Arial" w:hAnsi="Arial" w:cs="Arial"/>
          <w:bCs/>
          <w:noProof w:val="0"/>
          <w:color w:val="000000" w:themeColor="text1"/>
        </w:rPr>
      </w:pPr>
      <w:r w:rsidRPr="00A33D0A">
        <w:rPr>
          <w:rFonts w:ascii="Arial" w:hAnsi="Arial" w:cs="Arial"/>
          <w:b/>
          <w:noProof w:val="0"/>
          <w:color w:val="000000" w:themeColor="text1"/>
        </w:rPr>
        <w:t>Artículo 44° -</w:t>
      </w:r>
      <w:r w:rsidRPr="00A33D0A">
        <w:rPr>
          <w:rFonts w:ascii="Arial" w:hAnsi="Arial" w:cs="Arial"/>
          <w:noProof w:val="0"/>
          <w:color w:val="000000" w:themeColor="text1"/>
        </w:rPr>
        <w:t xml:space="preserve"> </w:t>
      </w:r>
      <w:r w:rsidRPr="00A33D0A">
        <w:rPr>
          <w:rFonts w:ascii="Arial" w:hAnsi="Arial" w:cs="Arial"/>
          <w:b/>
          <w:bCs/>
          <w:noProof w:val="0"/>
          <w:color w:val="000000" w:themeColor="text1"/>
        </w:rPr>
        <w:t xml:space="preserve">Construcciones: </w:t>
      </w:r>
      <w:r w:rsidRPr="00A33D0A">
        <w:rPr>
          <w:rFonts w:ascii="Arial" w:hAnsi="Arial" w:cs="Arial"/>
          <w:noProof w:val="0"/>
          <w:color w:val="000000" w:themeColor="text1"/>
        </w:rPr>
        <w:t xml:space="preserve">Exclusivamente frente a la propiedad en donde se ejecute una obra, se prohíbe dejar escombros, hacer excavaciones o de alguna forma poner obstáculos al libre tránsito en la vía, </w:t>
      </w:r>
      <w:r w:rsidRPr="00A33D0A">
        <w:rPr>
          <w:rFonts w:ascii="Arial" w:hAnsi="Arial" w:cs="Arial"/>
          <w:bCs/>
          <w:noProof w:val="0"/>
          <w:lang w:eastAsia="es-CR"/>
        </w:rPr>
        <w:t>salvo que con fundamento en lo dispuesto a la ley de construcciones exista autorización expresa por parte del Municipio o el Ministerio de Obras Públicas y Transportes.</w:t>
      </w:r>
    </w:p>
    <w:p w:rsidR="00A33D0A" w:rsidRPr="00A33D0A" w:rsidRDefault="00A33D0A" w:rsidP="00A33D0A">
      <w:pPr>
        <w:autoSpaceDE w:val="0"/>
        <w:autoSpaceDN w:val="0"/>
        <w:adjustRightInd w:val="0"/>
        <w:jc w:val="both"/>
        <w:rPr>
          <w:rFonts w:ascii="Arial" w:hAnsi="Arial" w:cs="Arial"/>
          <w:noProof w:val="0"/>
          <w:color w:val="000000" w:themeColor="text1"/>
        </w:rPr>
      </w:pPr>
      <w:r w:rsidRPr="00A33D0A">
        <w:rPr>
          <w:rFonts w:ascii="Arial" w:hAnsi="Arial" w:cs="Arial"/>
          <w:b/>
          <w:noProof w:val="0"/>
          <w:color w:val="000000" w:themeColor="text1"/>
        </w:rPr>
        <w:t xml:space="preserve">Artículo 45° - </w:t>
      </w:r>
      <w:r w:rsidRPr="00A33D0A">
        <w:rPr>
          <w:rFonts w:ascii="Arial" w:hAnsi="Arial" w:cs="Arial"/>
          <w:b/>
          <w:bCs/>
          <w:noProof w:val="0"/>
          <w:color w:val="000000" w:themeColor="text1"/>
        </w:rPr>
        <w:t xml:space="preserve">Señalización: </w:t>
      </w:r>
      <w:r w:rsidRPr="00A33D0A">
        <w:rPr>
          <w:rFonts w:ascii="Arial" w:hAnsi="Arial" w:cs="Arial"/>
          <w:noProof w:val="0"/>
          <w:color w:val="000000" w:themeColor="text1"/>
        </w:rPr>
        <w:t>El contribuyente será responsable de colocar banderas y letreros durante el día y señales reflectantes durante la noche, a una distancia no menor a quince metros de los obstáculos, de forma que prevengan anticipadamente al que transite por la vía.</w:t>
      </w:r>
    </w:p>
    <w:p w:rsidR="00A33D0A" w:rsidRPr="00A33D0A" w:rsidRDefault="00A33D0A" w:rsidP="00A33D0A">
      <w:pPr>
        <w:spacing w:after="0" w:line="240" w:lineRule="auto"/>
        <w:jc w:val="both"/>
        <w:rPr>
          <w:rFonts w:ascii="Arial" w:eastAsia="Times New Roman" w:hAnsi="Arial" w:cs="Arial"/>
          <w:noProof w:val="0"/>
          <w:color w:val="000000" w:themeColor="text1"/>
          <w:lang w:val="es-ES" w:eastAsia="es-ES"/>
        </w:rPr>
      </w:pPr>
      <w:r w:rsidRPr="00A33D0A">
        <w:rPr>
          <w:rFonts w:ascii="Arial" w:eastAsia="Times New Roman" w:hAnsi="Arial" w:cs="Arial"/>
          <w:b/>
          <w:noProof w:val="0"/>
          <w:color w:val="000000" w:themeColor="text1"/>
          <w:lang w:val="es-ES" w:eastAsia="es-ES"/>
        </w:rPr>
        <w:t>Artículo 46°:</w:t>
      </w:r>
      <w:r w:rsidRPr="00A33D0A">
        <w:rPr>
          <w:rFonts w:ascii="Arial" w:eastAsia="Times New Roman" w:hAnsi="Arial" w:cs="Arial"/>
          <w:noProof w:val="0"/>
          <w:color w:val="000000" w:themeColor="text1"/>
          <w:lang w:val="es-ES" w:eastAsia="es-ES"/>
        </w:rPr>
        <w:t xml:space="preserve"> El contribuyente estará obligado a adoptar las medidas ambientales que garanticen una adecuada acumulación, disposición y transporte de los residuos que genere las construcciones en sus predios y vías públicas.</w:t>
      </w:r>
    </w:p>
    <w:p w:rsidR="00A33D0A" w:rsidRPr="00A33D0A" w:rsidRDefault="00A33D0A" w:rsidP="00A33D0A">
      <w:pPr>
        <w:spacing w:after="0" w:line="240" w:lineRule="auto"/>
        <w:jc w:val="both"/>
        <w:rPr>
          <w:rFonts w:ascii="Arial" w:eastAsia="Times New Roman" w:hAnsi="Arial" w:cs="Arial"/>
          <w:noProof w:val="0"/>
          <w:color w:val="000000" w:themeColor="text1"/>
          <w:lang w:val="es-ES" w:eastAsia="es-ES"/>
        </w:rPr>
      </w:pPr>
    </w:p>
    <w:p w:rsidR="00A33D0A" w:rsidRPr="00A33D0A" w:rsidRDefault="00A33D0A" w:rsidP="00A33D0A">
      <w:pPr>
        <w:autoSpaceDE w:val="0"/>
        <w:autoSpaceDN w:val="0"/>
        <w:adjustRightInd w:val="0"/>
        <w:jc w:val="both"/>
        <w:rPr>
          <w:rFonts w:ascii="Arial" w:hAnsi="Arial" w:cs="Arial"/>
          <w:noProof w:val="0"/>
          <w:color w:val="000000" w:themeColor="text1"/>
        </w:rPr>
      </w:pPr>
      <w:r w:rsidRPr="00A33D0A">
        <w:rPr>
          <w:rFonts w:ascii="Arial" w:hAnsi="Arial" w:cs="Arial"/>
          <w:b/>
          <w:noProof w:val="0"/>
          <w:color w:val="000000" w:themeColor="text1"/>
        </w:rPr>
        <w:t>Artículo 47° -</w:t>
      </w:r>
      <w:r w:rsidRPr="00A33D0A">
        <w:rPr>
          <w:rFonts w:ascii="Arial" w:hAnsi="Arial" w:cs="Arial"/>
          <w:b/>
          <w:bCs/>
          <w:noProof w:val="0"/>
          <w:color w:val="000000" w:themeColor="text1"/>
        </w:rPr>
        <w:t xml:space="preserve"> Efectos del Incumplimiento: </w:t>
      </w:r>
      <w:r w:rsidRPr="00A33D0A">
        <w:rPr>
          <w:rFonts w:ascii="Arial" w:hAnsi="Arial" w:cs="Arial"/>
          <w:noProof w:val="0"/>
          <w:color w:val="000000" w:themeColor="text1"/>
        </w:rPr>
        <w:t>El incumplimiento de lo expresado en los artículos precedentes será causal de suspensión de las obras o la eliminación de los obstáculos por parte de la Dirección de Desarrollo y Control Urbano, seguido del procedimiento establecido en el presente Reglamento.</w:t>
      </w:r>
    </w:p>
    <w:p w:rsidR="00A33D0A" w:rsidRPr="00A33D0A" w:rsidRDefault="00A33D0A" w:rsidP="008A5403">
      <w:pPr>
        <w:pStyle w:val="Sinespaciado"/>
      </w:pPr>
    </w:p>
    <w:p w:rsidR="00A33D0A" w:rsidRPr="00A33D0A" w:rsidRDefault="00A33D0A" w:rsidP="00A33D0A">
      <w:pPr>
        <w:spacing w:after="0" w:line="240" w:lineRule="auto"/>
        <w:jc w:val="center"/>
        <w:rPr>
          <w:rFonts w:ascii="Arial" w:eastAsia="Times New Roman" w:hAnsi="Arial" w:cs="Arial"/>
          <w:b/>
          <w:noProof w:val="0"/>
          <w:lang w:val="es-ES_tradnl" w:eastAsia="es-ES_tradnl"/>
        </w:rPr>
      </w:pPr>
      <w:r w:rsidRPr="00A33D0A">
        <w:rPr>
          <w:rFonts w:ascii="Arial" w:eastAsia="Times New Roman" w:hAnsi="Arial" w:cs="Arial"/>
          <w:b/>
          <w:noProof w:val="0"/>
          <w:lang w:val="es-ES_tradnl" w:eastAsia="es-ES_tradnl"/>
        </w:rPr>
        <w:t>CAPITULO VIII</w:t>
      </w:r>
    </w:p>
    <w:p w:rsidR="00A33D0A" w:rsidRPr="00A33D0A" w:rsidRDefault="00A33D0A" w:rsidP="00A33D0A">
      <w:pPr>
        <w:spacing w:after="0" w:line="240" w:lineRule="auto"/>
        <w:jc w:val="center"/>
        <w:rPr>
          <w:rFonts w:ascii="Arial" w:eastAsia="Times New Roman" w:hAnsi="Arial" w:cs="Arial"/>
          <w:b/>
          <w:noProof w:val="0"/>
          <w:lang w:val="es-ES_tradnl" w:eastAsia="es-ES_tradnl"/>
        </w:rPr>
      </w:pPr>
      <w:r w:rsidRPr="00A33D0A">
        <w:rPr>
          <w:rFonts w:ascii="Arial" w:eastAsia="Times New Roman" w:hAnsi="Arial" w:cs="Arial"/>
          <w:b/>
          <w:noProof w:val="0"/>
          <w:lang w:val="es-ES_tradnl" w:eastAsia="es-ES_tradnl"/>
        </w:rPr>
        <w:t>Procedimiento de notificación</w:t>
      </w:r>
    </w:p>
    <w:p w:rsidR="00A33D0A" w:rsidRPr="00A33D0A" w:rsidRDefault="00A33D0A" w:rsidP="008A5403">
      <w:pPr>
        <w:pStyle w:val="Sinespaciado"/>
      </w:pPr>
    </w:p>
    <w:p w:rsidR="00A33D0A" w:rsidRPr="00A33D0A" w:rsidRDefault="00A33D0A" w:rsidP="00A33D0A">
      <w:pPr>
        <w:autoSpaceDE w:val="0"/>
        <w:autoSpaceDN w:val="0"/>
        <w:adjustRightInd w:val="0"/>
        <w:jc w:val="both"/>
        <w:rPr>
          <w:rFonts w:ascii="Arial" w:hAnsi="Arial" w:cs="Arial"/>
          <w:noProof w:val="0"/>
          <w:color w:val="000000" w:themeColor="text1"/>
        </w:rPr>
      </w:pPr>
      <w:r w:rsidRPr="00A33D0A">
        <w:rPr>
          <w:rFonts w:ascii="Arial" w:hAnsi="Arial" w:cs="Arial"/>
          <w:b/>
          <w:noProof w:val="0"/>
          <w:color w:val="000000" w:themeColor="text1"/>
        </w:rPr>
        <w:t>Artículo 48° -</w:t>
      </w:r>
      <w:r w:rsidRPr="00A33D0A">
        <w:rPr>
          <w:rFonts w:ascii="Arial" w:hAnsi="Arial" w:cs="Arial"/>
          <w:noProof w:val="0"/>
          <w:color w:val="000000" w:themeColor="text1"/>
        </w:rPr>
        <w:t xml:space="preserve"> </w:t>
      </w:r>
      <w:r w:rsidRPr="00A33D0A">
        <w:rPr>
          <w:rFonts w:ascii="Arial" w:hAnsi="Arial" w:cs="Arial"/>
          <w:b/>
          <w:bCs/>
          <w:noProof w:val="0"/>
          <w:color w:val="000000" w:themeColor="text1"/>
        </w:rPr>
        <w:t>Lugares o medios para notificar:</w:t>
      </w:r>
      <w:r w:rsidRPr="00A33D0A">
        <w:rPr>
          <w:rFonts w:ascii="Arial" w:hAnsi="Arial" w:cs="Arial"/>
          <w:noProof w:val="0"/>
          <w:color w:val="000000" w:themeColor="text1"/>
        </w:rPr>
        <w:t xml:space="preserve"> La notificación deberá hacerse personalmente o en la residencia,  lugar de trabajo, por medio de fax o correo electrónico, si constan en el </w:t>
      </w:r>
      <w:r w:rsidRPr="00A33D0A">
        <w:rPr>
          <w:rFonts w:ascii="Arial" w:hAnsi="Arial" w:cs="Arial"/>
          <w:noProof w:val="0"/>
          <w:color w:val="000000" w:themeColor="text1"/>
        </w:rPr>
        <w:lastRenderedPageBreak/>
        <w:t>expediente predial o lo establecido en la Ley de Notificaciones del Poder Judicial o la Ley General de Administración Pública u otra normativa asociada.</w:t>
      </w:r>
    </w:p>
    <w:p w:rsidR="00A33D0A" w:rsidRPr="00A33D0A" w:rsidRDefault="00A33D0A" w:rsidP="00A33D0A">
      <w:pPr>
        <w:autoSpaceDE w:val="0"/>
        <w:autoSpaceDN w:val="0"/>
        <w:adjustRightInd w:val="0"/>
        <w:jc w:val="both"/>
        <w:rPr>
          <w:rFonts w:ascii="Arial" w:hAnsi="Arial" w:cs="Arial"/>
          <w:b/>
          <w:bCs/>
          <w:noProof w:val="0"/>
          <w:color w:val="000000" w:themeColor="text1"/>
        </w:rPr>
      </w:pPr>
      <w:r w:rsidRPr="00A33D0A">
        <w:rPr>
          <w:rFonts w:ascii="Arial" w:hAnsi="Arial" w:cs="Arial"/>
          <w:b/>
          <w:noProof w:val="0"/>
          <w:color w:val="000000" w:themeColor="text1"/>
        </w:rPr>
        <w:t>Artículo 49° -</w:t>
      </w:r>
      <w:r w:rsidRPr="00A33D0A">
        <w:rPr>
          <w:rFonts w:ascii="Arial" w:hAnsi="Arial" w:cs="Arial"/>
          <w:noProof w:val="0"/>
          <w:color w:val="000000" w:themeColor="text1"/>
        </w:rPr>
        <w:t xml:space="preserve"> </w:t>
      </w:r>
      <w:r w:rsidRPr="00A33D0A">
        <w:rPr>
          <w:rFonts w:ascii="Arial" w:hAnsi="Arial" w:cs="Arial"/>
          <w:b/>
          <w:bCs/>
          <w:noProof w:val="0"/>
          <w:color w:val="000000" w:themeColor="text1"/>
        </w:rPr>
        <w:t>Notificación vía fax y otros medios:</w:t>
      </w:r>
    </w:p>
    <w:p w:rsidR="00A33D0A" w:rsidRPr="00A33D0A" w:rsidRDefault="00A33D0A" w:rsidP="00A33D0A">
      <w:pPr>
        <w:numPr>
          <w:ilvl w:val="0"/>
          <w:numId w:val="91"/>
        </w:numPr>
        <w:autoSpaceDE w:val="0"/>
        <w:autoSpaceDN w:val="0"/>
        <w:adjustRightInd w:val="0"/>
        <w:spacing w:after="0" w:line="240" w:lineRule="auto"/>
        <w:jc w:val="both"/>
        <w:rPr>
          <w:rFonts w:ascii="Arial" w:hAnsi="Arial" w:cs="Arial"/>
          <w:noProof w:val="0"/>
          <w:color w:val="000000" w:themeColor="text1"/>
        </w:rPr>
      </w:pPr>
      <w:r w:rsidRPr="00A33D0A">
        <w:rPr>
          <w:rFonts w:ascii="Arial" w:hAnsi="Arial" w:cs="Arial"/>
          <w:noProof w:val="0"/>
          <w:color w:val="000000" w:themeColor="text1"/>
        </w:rPr>
        <w:t>La notificación vía fax se comprobará por medio del registro de transmisión que provee el fax, cuya impresión se adjuntará al expediente respectivo.</w:t>
      </w:r>
    </w:p>
    <w:p w:rsidR="00A33D0A" w:rsidRPr="00A33D0A" w:rsidRDefault="00A33D0A" w:rsidP="00A33D0A">
      <w:pPr>
        <w:numPr>
          <w:ilvl w:val="0"/>
          <w:numId w:val="91"/>
        </w:numPr>
        <w:autoSpaceDE w:val="0"/>
        <w:autoSpaceDN w:val="0"/>
        <w:adjustRightInd w:val="0"/>
        <w:spacing w:after="0" w:line="240" w:lineRule="auto"/>
        <w:jc w:val="both"/>
        <w:rPr>
          <w:rFonts w:ascii="Arial" w:hAnsi="Arial" w:cs="Arial"/>
          <w:noProof w:val="0"/>
          <w:color w:val="000000" w:themeColor="text1"/>
        </w:rPr>
      </w:pPr>
      <w:r w:rsidRPr="00A33D0A">
        <w:rPr>
          <w:rFonts w:ascii="Arial" w:hAnsi="Arial" w:cs="Arial"/>
          <w:noProof w:val="0"/>
          <w:color w:val="000000" w:themeColor="text1"/>
        </w:rPr>
        <w:t>Las resoluciones se tendrán por notificadas el día hábil siguiente en aquel en que se hizo la transmisión.</w:t>
      </w:r>
    </w:p>
    <w:p w:rsidR="00A33D0A" w:rsidRPr="00A33D0A" w:rsidRDefault="00A33D0A" w:rsidP="00A33D0A">
      <w:pPr>
        <w:numPr>
          <w:ilvl w:val="0"/>
          <w:numId w:val="91"/>
        </w:numPr>
        <w:autoSpaceDE w:val="0"/>
        <w:autoSpaceDN w:val="0"/>
        <w:adjustRightInd w:val="0"/>
        <w:spacing w:after="0" w:line="240" w:lineRule="auto"/>
        <w:jc w:val="both"/>
        <w:rPr>
          <w:rFonts w:ascii="Arial" w:hAnsi="Arial" w:cs="Arial"/>
          <w:noProof w:val="0"/>
          <w:color w:val="000000" w:themeColor="text1"/>
        </w:rPr>
      </w:pPr>
      <w:r w:rsidRPr="00A33D0A">
        <w:rPr>
          <w:rFonts w:ascii="Arial" w:hAnsi="Arial" w:cs="Arial"/>
          <w:noProof w:val="0"/>
          <w:color w:val="000000" w:themeColor="text1"/>
        </w:rPr>
        <w:t>Cuando el envío por fax resulte infructuoso, se hará un mínimo de tres intentos, con intervalos de al menos 30 minutos cada uno, de los cuales se dejará constancia en el expediente, por medio del registro de transmisión que provee el aparato.</w:t>
      </w:r>
    </w:p>
    <w:p w:rsidR="00A33D0A" w:rsidRPr="00A33D0A" w:rsidRDefault="00A33D0A" w:rsidP="00A33D0A">
      <w:pPr>
        <w:numPr>
          <w:ilvl w:val="0"/>
          <w:numId w:val="91"/>
        </w:numPr>
        <w:autoSpaceDE w:val="0"/>
        <w:autoSpaceDN w:val="0"/>
        <w:adjustRightInd w:val="0"/>
        <w:spacing w:after="0" w:line="240" w:lineRule="auto"/>
        <w:jc w:val="both"/>
        <w:rPr>
          <w:rFonts w:ascii="Arial" w:hAnsi="Arial" w:cs="Arial"/>
          <w:noProof w:val="0"/>
          <w:color w:val="000000" w:themeColor="text1"/>
        </w:rPr>
      </w:pPr>
      <w:r w:rsidRPr="00A33D0A">
        <w:rPr>
          <w:rFonts w:ascii="Arial" w:hAnsi="Arial" w:cs="Arial"/>
          <w:noProof w:val="0"/>
          <w:color w:val="000000" w:themeColor="text1"/>
        </w:rPr>
        <w:t xml:space="preserve">Cuando el munícipe lo acepte expresamente se le podrá notificar por medio de carta certificada o cualquier otro medio electrónico.  </w:t>
      </w:r>
    </w:p>
    <w:p w:rsidR="00A33D0A" w:rsidRPr="00A33D0A" w:rsidRDefault="00A33D0A" w:rsidP="00A33D0A">
      <w:pPr>
        <w:autoSpaceDE w:val="0"/>
        <w:autoSpaceDN w:val="0"/>
        <w:adjustRightInd w:val="0"/>
        <w:spacing w:after="0" w:line="240" w:lineRule="auto"/>
        <w:ind w:left="720"/>
        <w:jc w:val="both"/>
        <w:rPr>
          <w:rFonts w:ascii="Arial" w:hAnsi="Arial" w:cs="Arial"/>
          <w:noProof w:val="0"/>
          <w:color w:val="000000" w:themeColor="text1"/>
        </w:rPr>
      </w:pPr>
    </w:p>
    <w:p w:rsidR="00A33D0A" w:rsidRPr="00A33D0A" w:rsidRDefault="00A33D0A" w:rsidP="00A33D0A">
      <w:pPr>
        <w:autoSpaceDE w:val="0"/>
        <w:autoSpaceDN w:val="0"/>
        <w:adjustRightInd w:val="0"/>
        <w:jc w:val="both"/>
        <w:rPr>
          <w:rFonts w:ascii="Arial" w:hAnsi="Arial" w:cs="Arial"/>
          <w:noProof w:val="0"/>
          <w:color w:val="000000" w:themeColor="text1"/>
        </w:rPr>
      </w:pPr>
      <w:r w:rsidRPr="00A33D0A">
        <w:rPr>
          <w:rFonts w:ascii="Arial" w:hAnsi="Arial" w:cs="Arial"/>
          <w:b/>
          <w:noProof w:val="0"/>
          <w:color w:val="000000" w:themeColor="text1"/>
        </w:rPr>
        <w:t>Artículo 50° -</w:t>
      </w:r>
      <w:r w:rsidRPr="00A33D0A">
        <w:rPr>
          <w:rFonts w:ascii="Arial" w:hAnsi="Arial" w:cs="Arial"/>
          <w:noProof w:val="0"/>
          <w:color w:val="000000" w:themeColor="text1"/>
        </w:rPr>
        <w:t xml:space="preserve"> </w:t>
      </w:r>
      <w:r w:rsidRPr="00A33D0A">
        <w:rPr>
          <w:rFonts w:ascii="Arial" w:hAnsi="Arial" w:cs="Arial"/>
          <w:b/>
          <w:bCs/>
          <w:noProof w:val="0"/>
          <w:color w:val="000000" w:themeColor="text1"/>
        </w:rPr>
        <w:t>Lugar o medio ignorado por la administración</w:t>
      </w:r>
      <w:r w:rsidRPr="00A33D0A">
        <w:rPr>
          <w:rFonts w:ascii="Arial" w:hAnsi="Arial" w:cs="Arial"/>
          <w:noProof w:val="0"/>
          <w:color w:val="000000" w:themeColor="text1"/>
        </w:rPr>
        <w:t>: Cuando se ignore el lugar para recibir notificaciones, el acto será comunicado por publicación en el Diario Oficial La Gaceta, en cuyo caso la comunicación se tendrá por hecha transcurridos cinco días hábiles.</w:t>
      </w:r>
    </w:p>
    <w:p w:rsidR="00A33D0A" w:rsidRPr="00A33D0A" w:rsidRDefault="00A33D0A" w:rsidP="00A33D0A">
      <w:pPr>
        <w:autoSpaceDE w:val="0"/>
        <w:autoSpaceDN w:val="0"/>
        <w:adjustRightInd w:val="0"/>
        <w:jc w:val="both"/>
        <w:rPr>
          <w:rFonts w:ascii="Arial" w:hAnsi="Arial" w:cs="Arial"/>
          <w:noProof w:val="0"/>
          <w:color w:val="000000" w:themeColor="text1"/>
        </w:rPr>
      </w:pPr>
      <w:r w:rsidRPr="00A33D0A">
        <w:rPr>
          <w:rFonts w:ascii="Arial" w:hAnsi="Arial" w:cs="Arial"/>
          <w:noProof w:val="0"/>
          <w:color w:val="000000" w:themeColor="text1"/>
        </w:rPr>
        <w:t>La publicación que suple la notificación se hará por tres veces consecutivas en el Diario Oficial La Gaceta y los términos se contarán a partir de la última publicación.</w:t>
      </w:r>
    </w:p>
    <w:p w:rsidR="00A33D0A" w:rsidRPr="00A33D0A" w:rsidRDefault="00A33D0A" w:rsidP="00A33D0A">
      <w:pPr>
        <w:autoSpaceDE w:val="0"/>
        <w:autoSpaceDN w:val="0"/>
        <w:adjustRightInd w:val="0"/>
        <w:jc w:val="both"/>
        <w:rPr>
          <w:rFonts w:ascii="Arial" w:hAnsi="Arial" w:cs="Arial"/>
          <w:noProof w:val="0"/>
          <w:color w:val="000000" w:themeColor="text1"/>
        </w:rPr>
      </w:pPr>
      <w:r w:rsidRPr="00A33D0A">
        <w:rPr>
          <w:rFonts w:ascii="Arial" w:hAnsi="Arial" w:cs="Arial"/>
          <w:b/>
          <w:noProof w:val="0"/>
          <w:color w:val="000000" w:themeColor="text1"/>
        </w:rPr>
        <w:t>Artículo 51° -</w:t>
      </w:r>
      <w:r w:rsidRPr="00A33D0A">
        <w:rPr>
          <w:rFonts w:ascii="Arial" w:hAnsi="Arial" w:cs="Arial"/>
          <w:noProof w:val="0"/>
          <w:color w:val="000000" w:themeColor="text1"/>
        </w:rPr>
        <w:t xml:space="preserve"> </w:t>
      </w:r>
      <w:r w:rsidRPr="00A33D0A">
        <w:rPr>
          <w:rFonts w:ascii="Arial" w:hAnsi="Arial" w:cs="Arial"/>
          <w:b/>
          <w:bCs/>
          <w:noProof w:val="0"/>
          <w:color w:val="000000" w:themeColor="text1"/>
        </w:rPr>
        <w:t>Medios de prueba de la notificación:</w:t>
      </w:r>
      <w:r w:rsidRPr="00A33D0A">
        <w:rPr>
          <w:rFonts w:ascii="Arial" w:hAnsi="Arial" w:cs="Arial"/>
          <w:noProof w:val="0"/>
          <w:color w:val="000000" w:themeColor="text1"/>
        </w:rPr>
        <w:t xml:space="preserve"> En el caso de notificación personal o lugar señalado, servirá como prueba el acta respectiva firmada por quien la recibe y el notificador o si aquél no ha querido firmar, por este último dejando constancia de ello.</w:t>
      </w:r>
    </w:p>
    <w:p w:rsidR="00A33D0A" w:rsidRPr="00A33D0A" w:rsidRDefault="00A33D0A" w:rsidP="00A33D0A">
      <w:pPr>
        <w:autoSpaceDE w:val="0"/>
        <w:autoSpaceDN w:val="0"/>
        <w:adjustRightInd w:val="0"/>
        <w:jc w:val="both"/>
        <w:rPr>
          <w:rFonts w:ascii="Arial" w:hAnsi="Arial" w:cs="Arial"/>
          <w:noProof w:val="0"/>
          <w:color w:val="000000" w:themeColor="text1"/>
        </w:rPr>
      </w:pPr>
      <w:r w:rsidRPr="00A33D0A">
        <w:rPr>
          <w:rFonts w:ascii="Arial" w:hAnsi="Arial" w:cs="Arial"/>
          <w:b/>
          <w:noProof w:val="0"/>
          <w:color w:val="000000" w:themeColor="text1"/>
        </w:rPr>
        <w:t xml:space="preserve">Artículo 52° - </w:t>
      </w:r>
      <w:r w:rsidRPr="00A33D0A">
        <w:rPr>
          <w:rFonts w:ascii="Arial" w:hAnsi="Arial" w:cs="Arial"/>
          <w:b/>
          <w:bCs/>
          <w:noProof w:val="0"/>
          <w:color w:val="000000" w:themeColor="text1"/>
        </w:rPr>
        <w:t xml:space="preserve">Contenido de la notificación: </w:t>
      </w:r>
      <w:r w:rsidRPr="00A33D0A">
        <w:rPr>
          <w:rFonts w:ascii="Arial" w:hAnsi="Arial" w:cs="Arial"/>
          <w:noProof w:val="0"/>
          <w:color w:val="000000" w:themeColor="text1"/>
        </w:rPr>
        <w:t>La notificación contendrá el texto íntegro del acto con indicación de los recursos procedentes, del órgano que los resolverá, de aquél ante el cual deben interponerse y del plazo para interponerlos.</w:t>
      </w:r>
    </w:p>
    <w:p w:rsidR="00A33D0A" w:rsidRPr="00A33D0A" w:rsidRDefault="00A33D0A" w:rsidP="00A33D0A">
      <w:pPr>
        <w:autoSpaceDE w:val="0"/>
        <w:autoSpaceDN w:val="0"/>
        <w:adjustRightInd w:val="0"/>
        <w:jc w:val="both"/>
        <w:rPr>
          <w:rFonts w:ascii="Arial" w:hAnsi="Arial" w:cs="Arial"/>
          <w:noProof w:val="0"/>
          <w:color w:val="000000" w:themeColor="text1"/>
        </w:rPr>
      </w:pPr>
      <w:r w:rsidRPr="00A33D0A">
        <w:rPr>
          <w:rFonts w:ascii="Arial" w:hAnsi="Arial" w:cs="Arial"/>
          <w:b/>
          <w:noProof w:val="0"/>
          <w:color w:val="000000" w:themeColor="text1"/>
        </w:rPr>
        <w:t>Artículo 53°</w:t>
      </w:r>
      <w:r w:rsidRPr="00A33D0A">
        <w:rPr>
          <w:rFonts w:ascii="Arial" w:hAnsi="Arial" w:cs="Arial"/>
          <w:noProof w:val="0"/>
          <w:color w:val="000000" w:themeColor="text1"/>
        </w:rPr>
        <w:t xml:space="preserve"> </w:t>
      </w:r>
      <w:r w:rsidRPr="00A33D0A">
        <w:rPr>
          <w:rFonts w:ascii="Arial" w:hAnsi="Arial" w:cs="Arial"/>
          <w:b/>
          <w:bCs/>
          <w:noProof w:val="0"/>
          <w:color w:val="000000" w:themeColor="text1"/>
        </w:rPr>
        <w:t xml:space="preserve">Notificación automática: </w:t>
      </w:r>
      <w:r w:rsidRPr="00A33D0A">
        <w:rPr>
          <w:rFonts w:ascii="Arial" w:hAnsi="Arial" w:cs="Arial"/>
          <w:noProof w:val="0"/>
          <w:color w:val="000000" w:themeColor="text1"/>
        </w:rPr>
        <w:t>El contribuyente que en su primer escrito no indicare, medio o lugar para atender notificaciones futuras, quedará notificado de las resoluciones posteriores con sólo que transcurran veinticuatro horas después de dictadas.</w:t>
      </w:r>
    </w:p>
    <w:p w:rsidR="00A33D0A" w:rsidRPr="00A33D0A" w:rsidRDefault="00A33D0A" w:rsidP="00A33D0A">
      <w:pPr>
        <w:autoSpaceDE w:val="0"/>
        <w:autoSpaceDN w:val="0"/>
        <w:adjustRightInd w:val="0"/>
        <w:jc w:val="both"/>
        <w:rPr>
          <w:rFonts w:ascii="Arial" w:hAnsi="Arial" w:cs="Arial"/>
          <w:noProof w:val="0"/>
          <w:color w:val="000000" w:themeColor="text1"/>
        </w:rPr>
      </w:pPr>
      <w:r w:rsidRPr="00A33D0A">
        <w:rPr>
          <w:rFonts w:ascii="Arial" w:hAnsi="Arial" w:cs="Arial"/>
          <w:noProof w:val="0"/>
          <w:color w:val="000000" w:themeColor="text1"/>
        </w:rPr>
        <w:t>Se producirá igual consecuencia si el medio aportado imposibilitare la notificación por causas ajenas a la Municipalidad o bien, si el lugar señalado permaneciere cerrado, fuere impreciso, incierto o inexistente.</w:t>
      </w:r>
    </w:p>
    <w:p w:rsidR="00A33D0A" w:rsidRPr="00A33D0A" w:rsidRDefault="00A33D0A" w:rsidP="00A33D0A">
      <w:pPr>
        <w:spacing w:after="0" w:line="240" w:lineRule="auto"/>
        <w:jc w:val="center"/>
        <w:rPr>
          <w:rFonts w:ascii="Arial" w:eastAsia="Times New Roman" w:hAnsi="Arial" w:cs="Arial"/>
          <w:b/>
          <w:noProof w:val="0"/>
          <w:lang w:val="es-ES_tradnl" w:eastAsia="es-ES_tradnl"/>
        </w:rPr>
      </w:pPr>
      <w:r w:rsidRPr="00A33D0A">
        <w:rPr>
          <w:rFonts w:ascii="Arial" w:eastAsia="Times New Roman" w:hAnsi="Arial" w:cs="Arial"/>
          <w:b/>
          <w:noProof w:val="0"/>
          <w:lang w:val="es-ES_tradnl" w:eastAsia="es-ES_tradnl"/>
        </w:rPr>
        <w:t>CAPITULO XI</w:t>
      </w:r>
    </w:p>
    <w:p w:rsidR="00A33D0A" w:rsidRPr="00A33D0A" w:rsidRDefault="00A33D0A" w:rsidP="00A33D0A">
      <w:pPr>
        <w:spacing w:after="0" w:line="240" w:lineRule="auto"/>
        <w:jc w:val="center"/>
        <w:rPr>
          <w:rFonts w:ascii="Arial" w:eastAsia="Times New Roman" w:hAnsi="Arial" w:cs="Arial"/>
          <w:b/>
          <w:noProof w:val="0"/>
          <w:lang w:val="es-ES_tradnl" w:eastAsia="es-ES_tradnl"/>
        </w:rPr>
      </w:pPr>
      <w:r w:rsidRPr="00A33D0A">
        <w:rPr>
          <w:rFonts w:ascii="Arial" w:eastAsia="Times New Roman" w:hAnsi="Arial" w:cs="Arial"/>
          <w:b/>
          <w:noProof w:val="0"/>
          <w:lang w:val="es-ES_tradnl" w:eastAsia="es-ES_tradnl"/>
        </w:rPr>
        <w:t>Destinos de los recursos generados por motivo de la aplicación de este Reglamento</w:t>
      </w:r>
    </w:p>
    <w:p w:rsidR="00A33D0A" w:rsidRPr="00A33D0A" w:rsidRDefault="00A33D0A" w:rsidP="00A33D0A">
      <w:pPr>
        <w:spacing w:after="0" w:line="240" w:lineRule="auto"/>
        <w:jc w:val="center"/>
        <w:rPr>
          <w:rFonts w:ascii="Arial" w:eastAsia="Times New Roman" w:hAnsi="Arial" w:cs="Arial"/>
          <w:b/>
          <w:noProof w:val="0"/>
          <w:lang w:val="es-ES_tradnl" w:eastAsia="es-ES_tradnl"/>
        </w:rPr>
      </w:pPr>
    </w:p>
    <w:p w:rsidR="00A33D0A" w:rsidRPr="00A33D0A" w:rsidRDefault="00A33D0A" w:rsidP="00A33D0A">
      <w:pPr>
        <w:jc w:val="both"/>
        <w:rPr>
          <w:rFonts w:ascii="Arial" w:hAnsi="Arial" w:cs="Arial"/>
          <w:noProof w:val="0"/>
          <w:color w:val="000000" w:themeColor="text1"/>
        </w:rPr>
      </w:pPr>
      <w:r w:rsidRPr="00A33D0A">
        <w:rPr>
          <w:rFonts w:ascii="Arial" w:hAnsi="Arial" w:cs="Arial"/>
          <w:b/>
          <w:noProof w:val="0"/>
          <w:color w:val="000000" w:themeColor="text1"/>
        </w:rPr>
        <w:t>Artículo 54°</w:t>
      </w:r>
      <w:r w:rsidRPr="00A33D0A">
        <w:rPr>
          <w:rFonts w:ascii="Arial" w:hAnsi="Arial" w:cs="Arial"/>
          <w:noProof w:val="0"/>
          <w:color w:val="000000" w:themeColor="text1"/>
        </w:rPr>
        <w:t xml:space="preserve">: Los montos anuales recaudados por motivo de construcción, reparación y multas de aceras y otras obligaciones establecidas en el artículo 84 y 85 del Código Municipal, serán separados en la liquidación presupuestaria como un fondo de recursos específico para la construcción de aceras. </w:t>
      </w:r>
    </w:p>
    <w:p w:rsidR="00A33D0A" w:rsidRPr="00A33D0A" w:rsidRDefault="00A33D0A" w:rsidP="00A33D0A">
      <w:pPr>
        <w:autoSpaceDE w:val="0"/>
        <w:autoSpaceDN w:val="0"/>
        <w:adjustRightInd w:val="0"/>
        <w:spacing w:after="0" w:line="240" w:lineRule="auto"/>
        <w:jc w:val="both"/>
        <w:rPr>
          <w:rFonts w:ascii="Arial" w:eastAsiaTheme="minorEastAsia" w:hAnsi="Arial" w:cs="Arial"/>
          <w:noProof w:val="0"/>
          <w:color w:val="000000" w:themeColor="text1"/>
          <w:lang w:eastAsia="es-CR"/>
        </w:rPr>
      </w:pPr>
    </w:p>
    <w:p w:rsidR="00A33D0A" w:rsidRPr="00A33D0A" w:rsidRDefault="00A33D0A" w:rsidP="00A33D0A">
      <w:pPr>
        <w:jc w:val="both"/>
        <w:rPr>
          <w:rFonts w:ascii="Arial" w:hAnsi="Arial" w:cs="Arial"/>
          <w:noProof w:val="0"/>
          <w:color w:val="000000" w:themeColor="text1"/>
        </w:rPr>
      </w:pPr>
      <w:r w:rsidRPr="00A33D0A">
        <w:rPr>
          <w:rFonts w:ascii="Arial" w:hAnsi="Arial" w:cs="Arial"/>
          <w:b/>
          <w:noProof w:val="0"/>
          <w:color w:val="000000" w:themeColor="text1"/>
        </w:rPr>
        <w:t xml:space="preserve">Artículo 55°: </w:t>
      </w:r>
      <w:r w:rsidRPr="00A33D0A">
        <w:rPr>
          <w:rFonts w:ascii="Arial" w:hAnsi="Arial" w:cs="Arial"/>
          <w:noProof w:val="0"/>
          <w:color w:val="000000" w:themeColor="text1"/>
        </w:rPr>
        <w:t xml:space="preserve">La Administración y el Concejo Municipal deberán planificar para que en cada ejercicio presupuestario y de forma anual, se determine un monto adecuado para que se cuente con el contenido económico necesario para la realización de las obras por contrato de </w:t>
      </w:r>
      <w:r w:rsidRPr="00A33D0A">
        <w:rPr>
          <w:rFonts w:ascii="Arial" w:hAnsi="Arial" w:cs="Arial"/>
          <w:noProof w:val="0"/>
          <w:color w:val="000000" w:themeColor="text1"/>
        </w:rPr>
        <w:lastRenderedPageBreak/>
        <w:t>construcción o de prestación de servicio, de tal forma que se pueda cumplir con lo indicado en este Reglamento.</w:t>
      </w:r>
    </w:p>
    <w:p w:rsidR="00A33D0A" w:rsidRPr="00A33D0A" w:rsidRDefault="00A33D0A" w:rsidP="00A33D0A">
      <w:pPr>
        <w:spacing w:after="0" w:line="240" w:lineRule="auto"/>
        <w:jc w:val="center"/>
        <w:rPr>
          <w:rFonts w:ascii="Arial" w:eastAsia="Times New Roman" w:hAnsi="Arial" w:cs="Arial"/>
          <w:b/>
          <w:noProof w:val="0"/>
          <w:lang w:val="es-ES_tradnl" w:eastAsia="es-ES_tradnl"/>
        </w:rPr>
      </w:pPr>
      <w:r w:rsidRPr="00A33D0A">
        <w:rPr>
          <w:rFonts w:ascii="Arial" w:eastAsia="Times New Roman" w:hAnsi="Arial" w:cs="Arial"/>
          <w:b/>
          <w:noProof w:val="0"/>
          <w:lang w:val="es-ES_tradnl" w:eastAsia="es-ES_tradnl"/>
        </w:rPr>
        <w:t>CAPITULO X</w:t>
      </w:r>
    </w:p>
    <w:p w:rsidR="00A33D0A" w:rsidRPr="00A33D0A" w:rsidRDefault="00A33D0A" w:rsidP="00A33D0A">
      <w:pPr>
        <w:spacing w:after="0" w:line="240" w:lineRule="auto"/>
        <w:jc w:val="center"/>
        <w:rPr>
          <w:rFonts w:ascii="Arial" w:eastAsia="Times New Roman" w:hAnsi="Arial" w:cs="Arial"/>
          <w:b/>
          <w:noProof w:val="0"/>
          <w:lang w:val="es-ES_tradnl" w:eastAsia="es-ES_tradnl"/>
        </w:rPr>
      </w:pPr>
      <w:r w:rsidRPr="00A33D0A">
        <w:rPr>
          <w:rFonts w:ascii="Arial" w:eastAsia="Times New Roman" w:hAnsi="Arial" w:cs="Arial"/>
          <w:b/>
          <w:noProof w:val="0"/>
          <w:lang w:val="es-ES_tradnl" w:eastAsia="es-ES_tradnl"/>
        </w:rPr>
        <w:t>Disposiciones Finales</w:t>
      </w:r>
    </w:p>
    <w:p w:rsidR="00A33D0A" w:rsidRPr="00A33D0A" w:rsidRDefault="00A33D0A" w:rsidP="00A33D0A">
      <w:pPr>
        <w:spacing w:after="0" w:line="240" w:lineRule="auto"/>
        <w:jc w:val="center"/>
        <w:rPr>
          <w:rFonts w:ascii="Arial" w:eastAsia="Times New Roman" w:hAnsi="Arial" w:cs="Arial"/>
          <w:b/>
          <w:noProof w:val="0"/>
          <w:lang w:val="es-ES_tradnl" w:eastAsia="es-ES_tradnl"/>
        </w:rPr>
      </w:pPr>
    </w:p>
    <w:p w:rsidR="00A33D0A" w:rsidRPr="00A33D0A" w:rsidRDefault="00A33D0A" w:rsidP="00A33D0A">
      <w:pPr>
        <w:autoSpaceDE w:val="0"/>
        <w:autoSpaceDN w:val="0"/>
        <w:adjustRightInd w:val="0"/>
        <w:jc w:val="both"/>
        <w:rPr>
          <w:rFonts w:ascii="Arial" w:hAnsi="Arial" w:cs="Arial"/>
          <w:bCs/>
          <w:noProof w:val="0"/>
          <w:color w:val="000000" w:themeColor="text1"/>
        </w:rPr>
      </w:pPr>
      <w:r w:rsidRPr="00A33D0A">
        <w:rPr>
          <w:rFonts w:ascii="Arial" w:hAnsi="Arial" w:cs="Arial"/>
          <w:b/>
          <w:bCs/>
          <w:noProof w:val="0"/>
          <w:color w:val="000000" w:themeColor="text1"/>
        </w:rPr>
        <w:t xml:space="preserve">Artículo 56°: </w:t>
      </w:r>
      <w:r w:rsidRPr="00A33D0A">
        <w:rPr>
          <w:rFonts w:ascii="Arial" w:hAnsi="Arial" w:cs="Arial"/>
          <w:bCs/>
          <w:noProof w:val="0"/>
          <w:color w:val="000000" w:themeColor="text1"/>
        </w:rPr>
        <w:t>Que en todo caso en los que la administración inicie las obras o advierta al administrado, se debe de cumplir con el debido proceso en protección y garantía de los derechos del mismo.</w:t>
      </w:r>
    </w:p>
    <w:p w:rsidR="00A33D0A" w:rsidRPr="00A33D0A" w:rsidRDefault="00A33D0A" w:rsidP="00A33D0A">
      <w:pPr>
        <w:jc w:val="both"/>
        <w:rPr>
          <w:rFonts w:ascii="Arial" w:hAnsi="Arial" w:cs="Arial"/>
          <w:noProof w:val="0"/>
        </w:rPr>
      </w:pPr>
      <w:r w:rsidRPr="00A33D0A">
        <w:rPr>
          <w:rFonts w:ascii="Arial" w:hAnsi="Arial" w:cs="Arial"/>
          <w:b/>
          <w:bCs/>
          <w:noProof w:val="0"/>
          <w:color w:val="000000" w:themeColor="text1"/>
        </w:rPr>
        <w:t>Artículo 57°-</w:t>
      </w:r>
      <w:r w:rsidRPr="00A33D0A">
        <w:rPr>
          <w:rFonts w:ascii="Arial" w:hAnsi="Arial" w:cs="Arial"/>
          <w:bCs/>
          <w:noProof w:val="0"/>
          <w:color w:val="000000" w:themeColor="text1"/>
        </w:rPr>
        <w:t xml:space="preserve"> En el caso de que la Municipalidad deba realizar la contratación administrativa necesaria para adquirir los servicios de un tercero para ejecutar las obras, el costo efectivo será el que se determine del proceso de dicha contratación por los servicios </w:t>
      </w:r>
      <w:r w:rsidRPr="00A33D0A">
        <w:rPr>
          <w:rFonts w:ascii="Arial" w:hAnsi="Arial" w:cs="Arial"/>
          <w:bCs/>
          <w:noProof w:val="0"/>
        </w:rPr>
        <w:t>necesarios, con base al costo real ya sea en  obra realizada por la Municipalidad o contratación a terceros</w:t>
      </w:r>
      <w:r w:rsidRPr="00A33D0A">
        <w:rPr>
          <w:rFonts w:ascii="Arial" w:hAnsi="Arial" w:cs="Arial"/>
          <w:bCs/>
          <w:noProof w:val="0"/>
          <w:color w:val="FF0000"/>
        </w:rPr>
        <w:t>.</w:t>
      </w:r>
    </w:p>
    <w:p w:rsidR="00A33D0A" w:rsidRPr="00A33D0A" w:rsidRDefault="00A33D0A" w:rsidP="00A33D0A">
      <w:pPr>
        <w:spacing w:before="100" w:beforeAutospacing="1" w:after="119" w:line="240" w:lineRule="auto"/>
        <w:jc w:val="both"/>
        <w:rPr>
          <w:rFonts w:ascii="Arial" w:eastAsia="Times New Roman" w:hAnsi="Arial" w:cs="Arial"/>
          <w:noProof w:val="0"/>
          <w:color w:val="000000" w:themeColor="text1"/>
          <w:lang w:val="es-ES" w:eastAsia="es-ES"/>
        </w:rPr>
      </w:pPr>
      <w:r w:rsidRPr="00A33D0A">
        <w:rPr>
          <w:rFonts w:ascii="Arial" w:eastAsia="Times New Roman" w:hAnsi="Arial" w:cs="Arial"/>
          <w:b/>
          <w:bCs/>
          <w:noProof w:val="0"/>
          <w:color w:val="000000" w:themeColor="text1"/>
          <w:lang w:val="es-ES" w:eastAsia="es-ES"/>
        </w:rPr>
        <w:t xml:space="preserve">Artículo 58°: </w:t>
      </w:r>
      <w:r w:rsidRPr="00A33D0A">
        <w:rPr>
          <w:rFonts w:ascii="Arial" w:eastAsia="Times New Roman" w:hAnsi="Arial" w:cs="Arial"/>
          <w:noProof w:val="0"/>
          <w:color w:val="000000" w:themeColor="text1"/>
          <w:lang w:val="es-ES" w:eastAsia="es-ES"/>
        </w:rPr>
        <w:t xml:space="preserve">La reforma total o parcial de este reglamento requerirá de la aprobación del Concejo Municipal. </w:t>
      </w:r>
    </w:p>
    <w:p w:rsidR="00A33D0A" w:rsidRPr="00A33D0A" w:rsidRDefault="00A33D0A" w:rsidP="00A33D0A">
      <w:pPr>
        <w:spacing w:before="100" w:beforeAutospacing="1" w:after="119" w:line="240" w:lineRule="auto"/>
        <w:jc w:val="both"/>
        <w:rPr>
          <w:rFonts w:ascii="Arial" w:eastAsia="Times New Roman" w:hAnsi="Arial" w:cs="Arial"/>
          <w:noProof w:val="0"/>
          <w:color w:val="000000" w:themeColor="text1"/>
          <w:lang w:val="es-ES" w:eastAsia="es-ES"/>
        </w:rPr>
      </w:pPr>
      <w:r w:rsidRPr="00A33D0A">
        <w:rPr>
          <w:rFonts w:ascii="Arial" w:eastAsia="Times New Roman" w:hAnsi="Arial" w:cs="Arial"/>
          <w:b/>
          <w:bCs/>
          <w:noProof w:val="0"/>
          <w:color w:val="000000" w:themeColor="text1"/>
          <w:lang w:val="es-ES" w:eastAsia="es-ES"/>
        </w:rPr>
        <w:t xml:space="preserve">Artículo 59°: </w:t>
      </w:r>
      <w:r w:rsidRPr="00A33D0A">
        <w:rPr>
          <w:rFonts w:ascii="Arial" w:eastAsia="Times New Roman" w:hAnsi="Arial" w:cs="Arial"/>
          <w:noProof w:val="0"/>
          <w:color w:val="000000" w:themeColor="text1"/>
          <w:lang w:val="es-ES" w:eastAsia="es-ES"/>
        </w:rPr>
        <w:t>El presente reglamento deroga cualquier otra disposición o reglamento  que  se le  opongan  y  que hayan  sido  emitidos con  anterioridad por  el  Concejo  Municipal.</w:t>
      </w:r>
    </w:p>
    <w:p w:rsidR="00A33D0A" w:rsidRPr="00A33D0A" w:rsidRDefault="00A33D0A" w:rsidP="00A33D0A">
      <w:pPr>
        <w:spacing w:before="100" w:beforeAutospacing="1" w:after="119" w:line="240" w:lineRule="auto"/>
        <w:jc w:val="both"/>
        <w:rPr>
          <w:rFonts w:ascii="Arial" w:eastAsia="Times New Roman" w:hAnsi="Arial" w:cs="Arial"/>
          <w:b/>
          <w:bCs/>
          <w:noProof w:val="0"/>
          <w:color w:val="000000" w:themeColor="text1"/>
          <w:lang w:val="es-ES" w:eastAsia="es-ES"/>
        </w:rPr>
      </w:pPr>
      <w:r w:rsidRPr="00A33D0A">
        <w:rPr>
          <w:rFonts w:ascii="Arial" w:eastAsia="Times New Roman" w:hAnsi="Arial" w:cs="Arial"/>
          <w:b/>
          <w:bCs/>
          <w:noProof w:val="0"/>
          <w:color w:val="000000" w:themeColor="text1"/>
          <w:lang w:val="es-ES" w:eastAsia="es-ES"/>
        </w:rPr>
        <w:t xml:space="preserve">Artículo  60°: </w:t>
      </w:r>
      <w:r w:rsidRPr="00A33D0A">
        <w:rPr>
          <w:rFonts w:ascii="Arial" w:eastAsia="Times New Roman" w:hAnsi="Arial" w:cs="Arial"/>
          <w:noProof w:val="0"/>
          <w:color w:val="000000" w:themeColor="text1"/>
          <w:lang w:val="es-ES" w:eastAsia="es-ES"/>
        </w:rPr>
        <w:t xml:space="preserve">Rige a partir de su publicación en el Diario Oficial La Gaceta y según acuerdo del Concejo Municipal. </w:t>
      </w:r>
    </w:p>
    <w:p w:rsidR="00A33D0A" w:rsidRPr="00A33D0A" w:rsidRDefault="00A33D0A" w:rsidP="00A33D0A">
      <w:pPr>
        <w:rPr>
          <w:rFonts w:ascii="Arial" w:hAnsi="Arial" w:cs="Arial"/>
          <w:noProof w:val="0"/>
          <w:lang w:val="es-ES"/>
        </w:rPr>
      </w:pPr>
    </w:p>
    <w:p w:rsidR="00A33D0A" w:rsidRPr="00A33D0A" w:rsidRDefault="00A33D0A" w:rsidP="00A33D0A">
      <w:pPr>
        <w:rPr>
          <w:rFonts w:ascii="Arial" w:hAnsi="Arial" w:cs="Arial"/>
          <w:b/>
          <w:noProof w:val="0"/>
          <w:lang w:val="es-ES"/>
        </w:rPr>
      </w:pPr>
      <w:r w:rsidRPr="00A33D0A">
        <w:rPr>
          <w:rFonts w:ascii="Arial" w:hAnsi="Arial" w:cs="Arial"/>
          <w:b/>
          <w:noProof w:val="0"/>
          <w:lang w:val="es-ES"/>
        </w:rPr>
        <w:t>ANEXOS: IMÁGENES</w:t>
      </w:r>
    </w:p>
    <w:p w:rsidR="00A33D0A" w:rsidRPr="00A33D0A" w:rsidRDefault="00A33D0A" w:rsidP="00A33D0A">
      <w:pPr>
        <w:rPr>
          <w:rFonts w:ascii="Arial" w:hAnsi="Arial" w:cs="Arial"/>
          <w:b/>
          <w:noProof w:val="0"/>
          <w:lang w:val="es-ES"/>
        </w:rPr>
      </w:pPr>
    </w:p>
    <w:p w:rsidR="00A33D0A" w:rsidRPr="00A33D0A" w:rsidRDefault="00A33D0A" w:rsidP="00A33D0A">
      <w:pPr>
        <w:rPr>
          <w:rFonts w:ascii="Arial" w:hAnsi="Arial" w:cs="Arial"/>
          <w:b/>
          <w:noProof w:val="0"/>
          <w:lang w:val="es-ES"/>
        </w:rPr>
      </w:pPr>
      <w:r w:rsidRPr="00A33D0A">
        <w:rPr>
          <w:rFonts w:ascii="Arial" w:hAnsi="Arial" w:cs="Arial"/>
          <w:b/>
          <w:lang w:eastAsia="es-CR"/>
        </w:rPr>
        <w:drawing>
          <wp:inline distT="0" distB="0" distL="0" distR="0" wp14:anchorId="242671F7" wp14:editId="71EEDB82">
            <wp:extent cx="5772785" cy="3181350"/>
            <wp:effectExtent l="0" t="0" r="0" b="0"/>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79783" cy="3185207"/>
                    </a:xfrm>
                    <a:prstGeom prst="rect">
                      <a:avLst/>
                    </a:prstGeom>
                    <a:noFill/>
                  </pic:spPr>
                </pic:pic>
              </a:graphicData>
            </a:graphic>
          </wp:inline>
        </w:drawing>
      </w:r>
    </w:p>
    <w:p w:rsidR="00A33D0A" w:rsidRPr="00A33D0A" w:rsidRDefault="00A33D0A" w:rsidP="00A33D0A">
      <w:pPr>
        <w:jc w:val="center"/>
        <w:rPr>
          <w:rFonts w:ascii="Arial" w:hAnsi="Arial" w:cs="Arial"/>
          <w:noProof w:val="0"/>
        </w:rPr>
      </w:pPr>
      <w:r w:rsidRPr="00A33D0A">
        <w:rPr>
          <w:rFonts w:ascii="Arial" w:hAnsi="Arial" w:cs="Arial"/>
          <w:b/>
          <w:noProof w:val="0"/>
        </w:rPr>
        <w:lastRenderedPageBreak/>
        <w:t>Imagen N° 1.</w:t>
      </w:r>
      <w:r w:rsidRPr="00A33D0A">
        <w:rPr>
          <w:rFonts w:ascii="Arial" w:hAnsi="Arial" w:cs="Arial"/>
          <w:noProof w:val="0"/>
        </w:rPr>
        <w:t xml:space="preserve"> Detalle Sección Transversal de acera.</w:t>
      </w:r>
    </w:p>
    <w:p w:rsidR="00A33D0A" w:rsidRPr="00A33D0A" w:rsidRDefault="00A33D0A" w:rsidP="00A33D0A">
      <w:pPr>
        <w:rPr>
          <w:rFonts w:ascii="Arial" w:hAnsi="Arial" w:cs="Arial"/>
          <w:b/>
          <w:noProof w:val="0"/>
          <w:lang w:val="es-ES"/>
        </w:rPr>
      </w:pPr>
    </w:p>
    <w:p w:rsidR="00A33D0A" w:rsidRPr="00A33D0A" w:rsidRDefault="00A33D0A" w:rsidP="00A33D0A">
      <w:pPr>
        <w:jc w:val="center"/>
        <w:rPr>
          <w:rFonts w:ascii="Arial" w:hAnsi="Arial" w:cs="Arial"/>
          <w:b/>
          <w:noProof w:val="0"/>
          <w:lang w:val="es-ES"/>
        </w:rPr>
      </w:pPr>
      <w:r w:rsidRPr="00A33D0A">
        <w:rPr>
          <w:rFonts w:ascii="Arial" w:hAnsi="Arial" w:cs="Arial"/>
          <w:b/>
          <w:lang w:eastAsia="es-CR"/>
        </w:rPr>
        <w:drawing>
          <wp:inline distT="0" distB="0" distL="0" distR="0" wp14:anchorId="7367EEB4" wp14:editId="753D5F8E">
            <wp:extent cx="5248275" cy="3982720"/>
            <wp:effectExtent l="0" t="0" r="9525" b="0"/>
            <wp:docPr id="146"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7860" cy="4005171"/>
                    </a:xfrm>
                    <a:prstGeom prst="rect">
                      <a:avLst/>
                    </a:prstGeom>
                    <a:noFill/>
                  </pic:spPr>
                </pic:pic>
              </a:graphicData>
            </a:graphic>
          </wp:inline>
        </w:drawing>
      </w:r>
    </w:p>
    <w:p w:rsidR="00A33D0A" w:rsidRPr="00A33D0A" w:rsidRDefault="00A33D0A" w:rsidP="00A33D0A">
      <w:pPr>
        <w:rPr>
          <w:rFonts w:ascii="Arial" w:hAnsi="Arial" w:cs="Arial"/>
          <w:b/>
          <w:noProof w:val="0"/>
          <w:lang w:val="es-ES"/>
        </w:rPr>
      </w:pPr>
    </w:p>
    <w:p w:rsidR="00A33D0A" w:rsidRPr="00A33D0A" w:rsidRDefault="00A33D0A" w:rsidP="00A33D0A">
      <w:pPr>
        <w:jc w:val="center"/>
        <w:rPr>
          <w:rFonts w:ascii="Arial" w:hAnsi="Arial" w:cs="Arial"/>
          <w:noProof w:val="0"/>
        </w:rPr>
      </w:pPr>
      <w:r w:rsidRPr="00A33D0A">
        <w:rPr>
          <w:rFonts w:ascii="Arial" w:hAnsi="Arial" w:cs="Arial"/>
          <w:b/>
          <w:noProof w:val="0"/>
        </w:rPr>
        <w:t>Imagen N° 2.</w:t>
      </w:r>
      <w:r w:rsidRPr="00A33D0A">
        <w:rPr>
          <w:rFonts w:ascii="Arial" w:hAnsi="Arial" w:cs="Arial"/>
          <w:noProof w:val="0"/>
        </w:rPr>
        <w:t xml:space="preserve"> Detalle Cordón de Caño.</w:t>
      </w:r>
    </w:p>
    <w:p w:rsidR="00A33D0A" w:rsidRPr="00A33D0A" w:rsidRDefault="00A33D0A" w:rsidP="00A33D0A">
      <w:pPr>
        <w:jc w:val="center"/>
        <w:rPr>
          <w:rFonts w:ascii="Arial" w:hAnsi="Arial" w:cs="Arial"/>
          <w:noProof w:val="0"/>
        </w:rPr>
      </w:pPr>
      <w:r w:rsidRPr="00A33D0A">
        <w:rPr>
          <w:lang w:eastAsia="es-CR"/>
        </w:rPr>
        <w:lastRenderedPageBreak/>
        <w:drawing>
          <wp:inline distT="0" distB="0" distL="0" distR="0" wp14:anchorId="4E87C7A4" wp14:editId="4A02BE90">
            <wp:extent cx="5977890" cy="5331125"/>
            <wp:effectExtent l="0" t="0" r="3810" b="3175"/>
            <wp:docPr id="147"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84784" cy="5337273"/>
                    </a:xfrm>
                    <a:prstGeom prst="rect">
                      <a:avLst/>
                    </a:prstGeom>
                    <a:noFill/>
                    <a:ln>
                      <a:noFill/>
                    </a:ln>
                  </pic:spPr>
                </pic:pic>
              </a:graphicData>
            </a:graphic>
          </wp:inline>
        </w:drawing>
      </w:r>
    </w:p>
    <w:p w:rsidR="00A33D0A" w:rsidRPr="00A33D0A" w:rsidRDefault="00A33D0A" w:rsidP="00A33D0A">
      <w:pPr>
        <w:jc w:val="center"/>
        <w:rPr>
          <w:rFonts w:ascii="Arial" w:hAnsi="Arial" w:cs="Arial"/>
          <w:b/>
          <w:noProof w:val="0"/>
        </w:rPr>
      </w:pPr>
    </w:p>
    <w:p w:rsidR="00A33D0A" w:rsidRPr="00A33D0A" w:rsidRDefault="00A33D0A" w:rsidP="00A33D0A">
      <w:pPr>
        <w:jc w:val="center"/>
        <w:rPr>
          <w:rFonts w:ascii="Arial" w:hAnsi="Arial" w:cs="Arial"/>
          <w:noProof w:val="0"/>
        </w:rPr>
      </w:pPr>
      <w:r w:rsidRPr="00A33D0A">
        <w:rPr>
          <w:rFonts w:ascii="Arial" w:hAnsi="Arial" w:cs="Arial"/>
          <w:b/>
          <w:noProof w:val="0"/>
        </w:rPr>
        <w:t>Imagen N° 3.</w:t>
      </w:r>
      <w:r w:rsidRPr="00A33D0A">
        <w:rPr>
          <w:rFonts w:ascii="Arial" w:hAnsi="Arial" w:cs="Arial"/>
          <w:noProof w:val="0"/>
        </w:rPr>
        <w:t xml:space="preserve"> Detalle Ficha Técnica Loseta Táctil.</w:t>
      </w:r>
    </w:p>
    <w:p w:rsidR="00A33D0A" w:rsidRPr="00A33D0A" w:rsidRDefault="00A33D0A" w:rsidP="00A33D0A">
      <w:pPr>
        <w:jc w:val="center"/>
        <w:rPr>
          <w:rFonts w:ascii="Arial" w:hAnsi="Arial" w:cs="Arial"/>
          <w:b/>
          <w:noProof w:val="0"/>
        </w:rPr>
      </w:pPr>
      <w:r w:rsidRPr="00A33D0A">
        <w:rPr>
          <w:lang w:eastAsia="es-CR"/>
        </w:rPr>
        <w:lastRenderedPageBreak/>
        <w:drawing>
          <wp:inline distT="0" distB="0" distL="0" distR="0" wp14:anchorId="665567F0" wp14:editId="758142EB">
            <wp:extent cx="4522883" cy="3695700"/>
            <wp:effectExtent l="0" t="0" r="0" b="0"/>
            <wp:docPr id="148"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33208" cy="3704137"/>
                    </a:xfrm>
                    <a:prstGeom prst="rect">
                      <a:avLst/>
                    </a:prstGeom>
                  </pic:spPr>
                </pic:pic>
              </a:graphicData>
            </a:graphic>
          </wp:inline>
        </w:drawing>
      </w:r>
    </w:p>
    <w:p w:rsidR="00A33D0A" w:rsidRPr="00A33D0A" w:rsidRDefault="00A33D0A" w:rsidP="00A33D0A">
      <w:pPr>
        <w:jc w:val="right"/>
        <w:rPr>
          <w:rFonts w:ascii="Arial" w:hAnsi="Arial" w:cs="Arial"/>
          <w:b/>
          <w:noProof w:val="0"/>
        </w:rPr>
      </w:pPr>
      <w:r w:rsidRPr="00A33D0A">
        <w:rPr>
          <w:lang w:eastAsia="es-CR"/>
        </w:rPr>
        <w:drawing>
          <wp:inline distT="0" distB="0" distL="0" distR="0" wp14:anchorId="7AF11E50" wp14:editId="0F24E777">
            <wp:extent cx="5201285" cy="3821254"/>
            <wp:effectExtent l="0" t="0" r="0" b="8255"/>
            <wp:docPr id="14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26416" cy="3839717"/>
                    </a:xfrm>
                    <a:prstGeom prst="rect">
                      <a:avLst/>
                    </a:prstGeom>
                  </pic:spPr>
                </pic:pic>
              </a:graphicData>
            </a:graphic>
          </wp:inline>
        </w:drawing>
      </w:r>
    </w:p>
    <w:p w:rsidR="00A33D0A" w:rsidRPr="00A33D0A" w:rsidRDefault="00A33D0A" w:rsidP="00A33D0A">
      <w:pPr>
        <w:jc w:val="center"/>
        <w:rPr>
          <w:rFonts w:ascii="Arial" w:hAnsi="Arial" w:cs="Arial"/>
          <w:noProof w:val="0"/>
        </w:rPr>
      </w:pPr>
      <w:r w:rsidRPr="00A33D0A">
        <w:rPr>
          <w:rFonts w:ascii="Arial" w:hAnsi="Arial" w:cs="Arial"/>
          <w:b/>
          <w:noProof w:val="0"/>
        </w:rPr>
        <w:t>Imagen N° 4.</w:t>
      </w:r>
      <w:r w:rsidRPr="00A33D0A">
        <w:rPr>
          <w:rFonts w:ascii="Arial" w:hAnsi="Arial" w:cs="Arial"/>
          <w:noProof w:val="0"/>
        </w:rPr>
        <w:t xml:space="preserve"> Detalle Aceras</w:t>
      </w:r>
    </w:p>
    <w:p w:rsidR="00A33D0A" w:rsidRPr="00A33D0A" w:rsidRDefault="00A33D0A" w:rsidP="00A33D0A">
      <w:pPr>
        <w:rPr>
          <w:rFonts w:ascii="Arial" w:hAnsi="Arial" w:cs="Arial"/>
          <w:b/>
          <w:noProof w:val="0"/>
          <w:lang w:val="es-ES"/>
        </w:rPr>
      </w:pPr>
    </w:p>
    <w:p w:rsidR="00A33D0A" w:rsidRPr="008A5403" w:rsidRDefault="008A5403" w:rsidP="008A5403">
      <w:pPr>
        <w:rPr>
          <w:rFonts w:ascii="Arial" w:hAnsi="Arial" w:cs="Arial"/>
          <w:b/>
          <w:noProof w:val="0"/>
          <w:lang w:val="es-ES"/>
        </w:rPr>
      </w:pPr>
      <w:r>
        <w:rPr>
          <w:rFonts w:ascii="Arial" w:hAnsi="Arial" w:cs="Arial"/>
          <w:b/>
          <w:noProof w:val="0"/>
          <w:lang w:val="es-ES"/>
        </w:rPr>
        <w:t>ANEXOS: DOCUMENTOS</w:t>
      </w:r>
    </w:p>
    <w:p w:rsidR="00A33D0A" w:rsidRPr="00A33D0A" w:rsidRDefault="00A33D0A" w:rsidP="00A33D0A">
      <w:pPr>
        <w:tabs>
          <w:tab w:val="left" w:pos="6840"/>
        </w:tabs>
        <w:ind w:left="2880" w:right="1800"/>
        <w:rPr>
          <w:rFonts w:ascii="Arial Narrow" w:eastAsia="Arial Unicode MS" w:hAnsi="Arial Narrow" w:cs="Arial Unicode MS"/>
          <w:b/>
          <w:noProof w:val="0"/>
        </w:rPr>
      </w:pPr>
      <w:r w:rsidRPr="00A33D0A">
        <w:rPr>
          <w:rFonts w:ascii="Arial Narrow" w:eastAsia="Arial Unicode MS" w:hAnsi="Arial Narrow" w:cs="Arial Unicode MS"/>
          <w:b/>
          <w:noProof w:val="0"/>
        </w:rPr>
        <w:t>1</w:t>
      </w:r>
      <w:r w:rsidRPr="00A33D0A">
        <w:rPr>
          <w:rFonts w:ascii="Arial Narrow" w:eastAsia="Arial Unicode MS" w:hAnsi="Arial Narrow" w:cs="Arial Unicode MS"/>
          <w:b/>
          <w:noProof w:val="0"/>
          <w:vertAlign w:val="superscript"/>
        </w:rPr>
        <w:t>ERA</w:t>
      </w:r>
      <w:r w:rsidRPr="00A33D0A">
        <w:rPr>
          <w:rFonts w:ascii="Arial Narrow" w:eastAsia="Arial Unicode MS" w:hAnsi="Arial Narrow" w:cs="Arial Unicode MS"/>
          <w:b/>
          <w:noProof w:val="0"/>
        </w:rPr>
        <w:t xml:space="preserve"> NOTIFICACIÓN DE PREVENCION N°_ -</w:t>
      </w:r>
    </w:p>
    <w:p w:rsidR="00A33D0A" w:rsidRPr="00A33D0A" w:rsidRDefault="00A33D0A" w:rsidP="00A33D0A">
      <w:pPr>
        <w:spacing w:line="240" w:lineRule="atLeast"/>
        <w:jc w:val="both"/>
        <w:rPr>
          <w:rFonts w:ascii="Arial" w:hAnsi="Arial" w:cs="Arial"/>
          <w:b/>
          <w:noProof w:val="0"/>
        </w:rPr>
      </w:pPr>
    </w:p>
    <w:tbl>
      <w:tblPr>
        <w:tblW w:w="4910" w:type="pct"/>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302"/>
        <w:gridCol w:w="2641"/>
        <w:gridCol w:w="3153"/>
      </w:tblGrid>
      <w:tr w:rsidR="00A33D0A" w:rsidRPr="00A33D0A" w:rsidTr="00A33D0A">
        <w:trPr>
          <w:trHeight w:val="413"/>
        </w:trPr>
        <w:tc>
          <w:tcPr>
            <w:tcW w:w="1815" w:type="pct"/>
            <w:tcBorders>
              <w:top w:val="nil"/>
              <w:left w:val="nil"/>
              <w:bottom w:val="nil"/>
              <w:right w:val="nil"/>
            </w:tcBorders>
            <w:shd w:val="clear" w:color="auto" w:fill="auto"/>
            <w:vAlign w:val="bottom"/>
          </w:tcPr>
          <w:p w:rsidR="00A33D0A" w:rsidRPr="00A33D0A" w:rsidRDefault="00A33D0A" w:rsidP="00A33D0A">
            <w:pPr>
              <w:rPr>
                <w:rFonts w:ascii="Arial Narrow" w:hAnsi="Arial Narrow"/>
                <w:b/>
                <w:noProof w:val="0"/>
                <w:color w:val="1F3864" w:themeColor="accent5" w:themeShade="80"/>
                <w:lang w:eastAsia="es-CR"/>
              </w:rPr>
            </w:pPr>
            <w:r w:rsidRPr="00A33D0A">
              <w:rPr>
                <w:rFonts w:ascii="Arial Narrow" w:hAnsi="Arial Narrow"/>
                <w:b/>
                <w:noProof w:val="0"/>
                <w:color w:val="1F3864" w:themeColor="accent5" w:themeShade="80"/>
                <w:lang w:eastAsia="es-CR"/>
              </w:rPr>
              <w:t xml:space="preserve">Señor(es) Propietario(s):                  </w:t>
            </w:r>
          </w:p>
        </w:tc>
        <w:tc>
          <w:tcPr>
            <w:tcW w:w="3185" w:type="pct"/>
            <w:gridSpan w:val="2"/>
            <w:tcBorders>
              <w:top w:val="nil"/>
              <w:left w:val="nil"/>
              <w:bottom w:val="nil"/>
              <w:right w:val="nil"/>
            </w:tcBorders>
            <w:shd w:val="clear" w:color="auto" w:fill="auto"/>
            <w:vAlign w:val="bottom"/>
          </w:tcPr>
          <w:p w:rsidR="00A33D0A" w:rsidRPr="00A33D0A" w:rsidRDefault="00A33D0A" w:rsidP="00A33D0A">
            <w:pPr>
              <w:rPr>
                <w:rFonts w:ascii="Arial Narrow" w:hAnsi="Arial Narrow"/>
                <w:b/>
                <w:noProof w:val="0"/>
                <w:color w:val="1F3864" w:themeColor="accent5" w:themeShade="80"/>
                <w:lang w:eastAsia="es-CR"/>
              </w:rPr>
            </w:pPr>
            <w:r w:rsidRPr="00A33D0A">
              <w:rPr>
                <w:rFonts w:ascii="Arial Narrow" w:hAnsi="Arial Narrow"/>
                <w:b/>
                <w:noProof w:val="0"/>
                <w:color w:val="1F3864" w:themeColor="accent5" w:themeShade="80"/>
                <w:lang w:eastAsia="es-CR"/>
              </w:rPr>
              <w:t xml:space="preserve">  </w:t>
            </w:r>
          </w:p>
        </w:tc>
      </w:tr>
      <w:tr w:rsidR="00A33D0A" w:rsidRPr="00A33D0A" w:rsidTr="00A33D0A">
        <w:trPr>
          <w:trHeight w:val="413"/>
        </w:trPr>
        <w:tc>
          <w:tcPr>
            <w:tcW w:w="1815" w:type="pct"/>
            <w:tcBorders>
              <w:top w:val="nil"/>
              <w:left w:val="nil"/>
              <w:bottom w:val="nil"/>
              <w:right w:val="nil"/>
            </w:tcBorders>
            <w:shd w:val="clear" w:color="auto" w:fill="auto"/>
            <w:vAlign w:val="bottom"/>
          </w:tcPr>
          <w:p w:rsidR="00A33D0A" w:rsidRPr="00A33D0A" w:rsidRDefault="00A33D0A" w:rsidP="00A33D0A">
            <w:pPr>
              <w:rPr>
                <w:rFonts w:ascii="Arial Narrow" w:hAnsi="Arial Narrow"/>
                <w:b/>
                <w:noProof w:val="0"/>
                <w:color w:val="1F3864" w:themeColor="accent5" w:themeShade="80"/>
                <w:lang w:eastAsia="es-CR"/>
              </w:rPr>
            </w:pPr>
          </w:p>
          <w:p w:rsidR="00A33D0A" w:rsidRPr="00A33D0A" w:rsidRDefault="00A33D0A" w:rsidP="00A33D0A">
            <w:pPr>
              <w:rPr>
                <w:rFonts w:ascii="Arial Narrow" w:hAnsi="Arial Narrow"/>
                <w:b/>
                <w:noProof w:val="0"/>
                <w:color w:val="1F3864" w:themeColor="accent5" w:themeShade="80"/>
                <w:lang w:eastAsia="es-CR"/>
              </w:rPr>
            </w:pPr>
            <w:r w:rsidRPr="00A33D0A">
              <w:rPr>
                <w:rFonts w:ascii="Arial Narrow" w:hAnsi="Arial Narrow"/>
                <w:b/>
                <w:noProof w:val="0"/>
                <w:color w:val="1F3864" w:themeColor="accent5" w:themeShade="80"/>
                <w:lang w:eastAsia="es-CR"/>
              </w:rPr>
              <w:t>Cedula de Identidad o Jurídica:</w:t>
            </w:r>
          </w:p>
        </w:tc>
        <w:tc>
          <w:tcPr>
            <w:tcW w:w="3185" w:type="pct"/>
            <w:gridSpan w:val="2"/>
            <w:tcBorders>
              <w:top w:val="nil"/>
              <w:left w:val="nil"/>
              <w:bottom w:val="nil"/>
              <w:right w:val="nil"/>
            </w:tcBorders>
            <w:shd w:val="clear" w:color="auto" w:fill="auto"/>
            <w:vAlign w:val="bottom"/>
          </w:tcPr>
          <w:p w:rsidR="00A33D0A" w:rsidRPr="00A33D0A" w:rsidRDefault="00A33D0A" w:rsidP="00A33D0A">
            <w:pPr>
              <w:rPr>
                <w:rFonts w:ascii="Arial Narrow" w:hAnsi="Arial Narrow"/>
                <w:b/>
                <w:noProof w:val="0"/>
                <w:color w:val="1F3864" w:themeColor="accent5" w:themeShade="80"/>
                <w:lang w:eastAsia="es-CR"/>
              </w:rPr>
            </w:pPr>
            <w:r w:rsidRPr="00A33D0A">
              <w:rPr>
                <w:rFonts w:ascii="Arial Narrow" w:hAnsi="Arial Narrow"/>
                <w:b/>
                <w:noProof w:val="0"/>
                <w:color w:val="1F3864" w:themeColor="accent5" w:themeShade="80"/>
                <w:lang w:eastAsia="es-CR"/>
              </w:rPr>
              <w:t xml:space="preserve">  </w:t>
            </w:r>
          </w:p>
        </w:tc>
      </w:tr>
      <w:tr w:rsidR="00A33D0A" w:rsidRPr="00A33D0A" w:rsidTr="00A33D0A">
        <w:trPr>
          <w:trHeight w:val="413"/>
        </w:trPr>
        <w:tc>
          <w:tcPr>
            <w:tcW w:w="1815" w:type="pct"/>
            <w:tcBorders>
              <w:top w:val="nil"/>
              <w:left w:val="nil"/>
              <w:bottom w:val="nil"/>
              <w:right w:val="nil"/>
            </w:tcBorders>
            <w:shd w:val="clear" w:color="auto" w:fill="auto"/>
            <w:vAlign w:val="bottom"/>
          </w:tcPr>
          <w:p w:rsidR="00A33D0A" w:rsidRPr="00A33D0A" w:rsidRDefault="00A33D0A" w:rsidP="00A33D0A">
            <w:pPr>
              <w:rPr>
                <w:rFonts w:ascii="Arial Narrow" w:hAnsi="Arial Narrow"/>
                <w:b/>
                <w:noProof w:val="0"/>
                <w:color w:val="1F3864" w:themeColor="accent5" w:themeShade="80"/>
                <w:lang w:eastAsia="es-CR"/>
              </w:rPr>
            </w:pPr>
          </w:p>
          <w:p w:rsidR="00A33D0A" w:rsidRPr="00A33D0A" w:rsidRDefault="00A33D0A" w:rsidP="00A33D0A">
            <w:pPr>
              <w:rPr>
                <w:rFonts w:ascii="Arial Narrow" w:hAnsi="Arial Narrow"/>
                <w:b/>
                <w:noProof w:val="0"/>
                <w:color w:val="1F3864" w:themeColor="accent5" w:themeShade="80"/>
                <w:lang w:eastAsia="es-CR"/>
              </w:rPr>
            </w:pPr>
            <w:r w:rsidRPr="00A33D0A">
              <w:rPr>
                <w:rFonts w:ascii="Arial Narrow" w:hAnsi="Arial Narrow"/>
                <w:b/>
                <w:noProof w:val="0"/>
                <w:color w:val="1F3864" w:themeColor="accent5" w:themeShade="80"/>
                <w:lang w:eastAsia="es-CR"/>
              </w:rPr>
              <w:t xml:space="preserve">Dirección exacta del Inmueble: </w:t>
            </w:r>
          </w:p>
        </w:tc>
        <w:tc>
          <w:tcPr>
            <w:tcW w:w="3185" w:type="pct"/>
            <w:gridSpan w:val="2"/>
            <w:tcBorders>
              <w:top w:val="nil"/>
              <w:left w:val="nil"/>
              <w:bottom w:val="nil"/>
              <w:right w:val="nil"/>
            </w:tcBorders>
            <w:shd w:val="clear" w:color="auto" w:fill="auto"/>
            <w:vAlign w:val="bottom"/>
          </w:tcPr>
          <w:p w:rsidR="00A33D0A" w:rsidRPr="00A33D0A" w:rsidRDefault="00A33D0A" w:rsidP="00A33D0A">
            <w:pPr>
              <w:rPr>
                <w:rFonts w:ascii="Arial Narrow" w:hAnsi="Arial Narrow"/>
                <w:b/>
                <w:noProof w:val="0"/>
                <w:color w:val="1F3864" w:themeColor="accent5" w:themeShade="80"/>
                <w:lang w:eastAsia="es-CR"/>
              </w:rPr>
            </w:pPr>
            <w:r w:rsidRPr="00A33D0A">
              <w:rPr>
                <w:rFonts w:ascii="Arial Narrow" w:hAnsi="Arial Narrow"/>
                <w:b/>
                <w:noProof w:val="0"/>
                <w:color w:val="1F3864" w:themeColor="accent5" w:themeShade="80"/>
                <w:lang w:eastAsia="es-CR"/>
              </w:rPr>
              <w:t xml:space="preserve">   </w:t>
            </w:r>
          </w:p>
        </w:tc>
      </w:tr>
      <w:tr w:rsidR="00A33D0A" w:rsidRPr="00A33D0A" w:rsidTr="00A33D0A">
        <w:trPr>
          <w:trHeight w:val="413"/>
        </w:trPr>
        <w:tc>
          <w:tcPr>
            <w:tcW w:w="1815" w:type="pct"/>
            <w:tcBorders>
              <w:top w:val="nil"/>
              <w:left w:val="nil"/>
              <w:bottom w:val="nil"/>
              <w:right w:val="nil"/>
            </w:tcBorders>
            <w:shd w:val="clear" w:color="auto" w:fill="auto"/>
            <w:vAlign w:val="bottom"/>
          </w:tcPr>
          <w:p w:rsidR="00A33D0A" w:rsidRPr="00A33D0A" w:rsidRDefault="00A33D0A" w:rsidP="00A33D0A">
            <w:pPr>
              <w:rPr>
                <w:rFonts w:ascii="Arial Narrow" w:hAnsi="Arial Narrow"/>
                <w:b/>
                <w:noProof w:val="0"/>
                <w:color w:val="1F3864" w:themeColor="accent5" w:themeShade="80"/>
                <w:lang w:eastAsia="es-CR"/>
              </w:rPr>
            </w:pPr>
          </w:p>
        </w:tc>
        <w:tc>
          <w:tcPr>
            <w:tcW w:w="3185" w:type="pct"/>
            <w:gridSpan w:val="2"/>
            <w:tcBorders>
              <w:top w:val="nil"/>
              <w:left w:val="nil"/>
              <w:bottom w:val="nil"/>
              <w:right w:val="nil"/>
            </w:tcBorders>
            <w:shd w:val="clear" w:color="auto" w:fill="auto"/>
            <w:vAlign w:val="bottom"/>
          </w:tcPr>
          <w:p w:rsidR="00A33D0A" w:rsidRPr="00A33D0A" w:rsidRDefault="00A33D0A" w:rsidP="00A33D0A">
            <w:pPr>
              <w:rPr>
                <w:rFonts w:ascii="Arial Narrow" w:hAnsi="Arial Narrow"/>
                <w:b/>
                <w:noProof w:val="0"/>
                <w:color w:val="1F3864" w:themeColor="accent5" w:themeShade="80"/>
                <w:lang w:eastAsia="es-CR"/>
              </w:rPr>
            </w:pPr>
          </w:p>
        </w:tc>
      </w:tr>
      <w:tr w:rsidR="00A33D0A" w:rsidRPr="00A33D0A" w:rsidTr="00A33D0A">
        <w:trPr>
          <w:trHeight w:val="3068"/>
        </w:trPr>
        <w:tc>
          <w:tcPr>
            <w:tcW w:w="5000" w:type="pct"/>
            <w:gridSpan w:val="3"/>
            <w:tcBorders>
              <w:top w:val="single" w:sz="4" w:space="0" w:color="auto"/>
              <w:bottom w:val="nil"/>
            </w:tcBorders>
            <w:shd w:val="clear" w:color="auto" w:fill="auto"/>
            <w:hideMark/>
          </w:tcPr>
          <w:p w:rsidR="00A33D0A" w:rsidRPr="00A33D0A" w:rsidRDefault="00A33D0A" w:rsidP="00A33D0A">
            <w:pPr>
              <w:jc w:val="both"/>
              <w:rPr>
                <w:rFonts w:ascii="Arial Narrow" w:hAnsi="Arial Narrow"/>
                <w:noProof w:val="0"/>
                <w:color w:val="1F3864" w:themeColor="accent5" w:themeShade="80"/>
                <w:lang w:eastAsia="es-CR"/>
              </w:rPr>
            </w:pPr>
            <w:r w:rsidRPr="00A33D0A">
              <w:rPr>
                <w:rFonts w:ascii="Arial Narrow" w:hAnsi="Arial Narrow"/>
                <w:noProof w:val="0"/>
                <w:color w:val="1F3864" w:themeColor="accent5" w:themeShade="80"/>
                <w:lang w:eastAsia="es-CR"/>
              </w:rPr>
              <w:t xml:space="preserve">Con fundamento en las facultades y competencias que se encuentran consagradas en los artículos 11 y 169 de la Constitución Política y desarrollado en los numerales 1 de la Ley de Construcciones N° 833, articulo 15 de la Ley de Planificación Urbana N° 4240, que le otorgan a las Municipalidades, como gobierno local la potestad de ejercer el control y fiscalización del desarrollo urbanístico dentro de su jurisdicción territorial y de conformidad con el artículo 8 del "Reglamento para el Procedimiento y Tarifas a cobrar por Omisiones de los Deberes de los Propietarios de Bienes Inmuebles del Cantón de San Pablo de Heredia" acuerdo municipal unánime y declarado definitivamente aprobado n° 342-13, publicado en La Gaceta n° 48 del 10 de Marzo de 2014 se exhorta, por única vez, al propietario de la finca matrícula _______, Plano Catastrado: __________, ubicada en el distrito 0_ ____________, del cantón 09 San Pablo de Heredia, a cumplir con los deberes establecidos en el artículo 84 del Código Municipal del reglamento </w:t>
            </w:r>
            <w:proofErr w:type="spellStart"/>
            <w:r w:rsidRPr="00A33D0A">
              <w:rPr>
                <w:rFonts w:ascii="Arial Narrow" w:hAnsi="Arial Narrow"/>
                <w:noProof w:val="0"/>
                <w:color w:val="1F3864" w:themeColor="accent5" w:themeShade="80"/>
                <w:lang w:eastAsia="es-CR"/>
              </w:rPr>
              <w:t>supracitado</w:t>
            </w:r>
            <w:proofErr w:type="spellEnd"/>
            <w:r w:rsidRPr="00A33D0A">
              <w:rPr>
                <w:rFonts w:ascii="Arial Narrow" w:hAnsi="Arial Narrow"/>
                <w:noProof w:val="0"/>
                <w:color w:val="1F3864" w:themeColor="accent5" w:themeShade="80"/>
                <w:lang w:eastAsia="es-CR"/>
              </w:rPr>
              <w:t>.</w:t>
            </w:r>
          </w:p>
        </w:tc>
      </w:tr>
      <w:tr w:rsidR="00A33D0A" w:rsidRPr="00A33D0A" w:rsidTr="00A33D0A">
        <w:trPr>
          <w:trHeight w:val="495"/>
        </w:trPr>
        <w:tc>
          <w:tcPr>
            <w:tcW w:w="5000" w:type="pct"/>
            <w:gridSpan w:val="3"/>
            <w:vMerge w:val="restart"/>
            <w:tcBorders>
              <w:top w:val="nil"/>
            </w:tcBorders>
            <w:shd w:val="clear" w:color="auto" w:fill="auto"/>
            <w:hideMark/>
          </w:tcPr>
          <w:p w:rsidR="00A33D0A" w:rsidRPr="00A33D0A" w:rsidRDefault="00A33D0A" w:rsidP="00A33D0A">
            <w:pPr>
              <w:jc w:val="both"/>
              <w:rPr>
                <w:rFonts w:ascii="Arial Narrow" w:hAnsi="Arial Narrow"/>
                <w:noProof w:val="0"/>
                <w:color w:val="1F3864" w:themeColor="accent5" w:themeShade="80"/>
                <w:lang w:eastAsia="es-CR"/>
              </w:rPr>
            </w:pPr>
            <w:r w:rsidRPr="00A33D0A">
              <w:rPr>
                <w:rFonts w:ascii="Arial Narrow" w:hAnsi="Arial Narrow"/>
                <w:noProof w:val="0"/>
                <w:color w:val="1F3864" w:themeColor="accent5" w:themeShade="80"/>
                <w:lang w:eastAsia="es-CR"/>
              </w:rPr>
              <w:t>Con base en inspección realizada a la propiedad el día __/__/____ se constató que se debe cumplir con las siguientes obligaciones:</w:t>
            </w:r>
          </w:p>
        </w:tc>
      </w:tr>
      <w:tr w:rsidR="00A33D0A" w:rsidRPr="00A33D0A" w:rsidTr="00A33D0A">
        <w:trPr>
          <w:trHeight w:val="509"/>
        </w:trPr>
        <w:tc>
          <w:tcPr>
            <w:tcW w:w="5000" w:type="pct"/>
            <w:gridSpan w:val="3"/>
            <w:vMerge/>
            <w:tcBorders>
              <w:top w:val="nil"/>
            </w:tcBorders>
            <w:hideMark/>
          </w:tcPr>
          <w:p w:rsidR="00A33D0A" w:rsidRPr="00A33D0A" w:rsidRDefault="00A33D0A" w:rsidP="00A33D0A">
            <w:pPr>
              <w:rPr>
                <w:rFonts w:ascii="Arial Narrow" w:hAnsi="Arial Narrow"/>
                <w:noProof w:val="0"/>
                <w:color w:val="1F3864" w:themeColor="accent5" w:themeShade="80"/>
                <w:lang w:eastAsia="es-CR"/>
              </w:rPr>
            </w:pPr>
          </w:p>
        </w:tc>
      </w:tr>
      <w:tr w:rsidR="00A33D0A" w:rsidRPr="00A33D0A" w:rsidTr="00A33D0A">
        <w:trPr>
          <w:trHeight w:hRule="exact" w:val="797"/>
        </w:trPr>
        <w:tc>
          <w:tcPr>
            <w:tcW w:w="3267" w:type="pct"/>
            <w:gridSpan w:val="2"/>
            <w:shd w:val="clear" w:color="auto" w:fill="auto"/>
            <w:noWrap/>
            <w:hideMark/>
          </w:tcPr>
          <w:p w:rsidR="00A33D0A" w:rsidRPr="00A33D0A" w:rsidRDefault="00A33D0A" w:rsidP="00A33D0A">
            <w:pPr>
              <w:jc w:val="center"/>
              <w:rPr>
                <w:rFonts w:ascii="Arial Narrow" w:hAnsi="Arial Narrow"/>
                <w:b/>
                <w:noProof w:val="0"/>
                <w:color w:val="1F3864" w:themeColor="accent5" w:themeShade="80"/>
                <w:lang w:eastAsia="es-CR"/>
              </w:rPr>
            </w:pPr>
          </w:p>
          <w:p w:rsidR="00A33D0A" w:rsidRPr="00A33D0A" w:rsidRDefault="00A33D0A" w:rsidP="00A33D0A">
            <w:pPr>
              <w:jc w:val="center"/>
              <w:rPr>
                <w:rFonts w:ascii="Arial Narrow" w:hAnsi="Arial Narrow"/>
                <w:b/>
                <w:noProof w:val="0"/>
                <w:color w:val="1F3864" w:themeColor="accent5" w:themeShade="80"/>
                <w:lang w:eastAsia="es-CR"/>
              </w:rPr>
            </w:pPr>
            <w:r w:rsidRPr="00A33D0A">
              <w:rPr>
                <w:rFonts w:ascii="Arial Narrow" w:hAnsi="Arial Narrow"/>
                <w:b/>
                <w:noProof w:val="0"/>
                <w:color w:val="1F3864" w:themeColor="accent5" w:themeShade="80"/>
                <w:lang w:eastAsia="es-CR"/>
              </w:rPr>
              <w:t>Detalle Deberes Omitidos según Art. 84 Código Municipal:</w:t>
            </w:r>
          </w:p>
        </w:tc>
        <w:tc>
          <w:tcPr>
            <w:tcW w:w="1733" w:type="pct"/>
            <w:shd w:val="clear" w:color="auto" w:fill="auto"/>
            <w:noWrap/>
            <w:hideMark/>
          </w:tcPr>
          <w:p w:rsidR="00A33D0A" w:rsidRPr="00A33D0A" w:rsidRDefault="00A33D0A" w:rsidP="00A33D0A">
            <w:pPr>
              <w:jc w:val="center"/>
              <w:rPr>
                <w:rFonts w:ascii="Arial Narrow" w:hAnsi="Arial Narrow"/>
                <w:b/>
                <w:noProof w:val="0"/>
                <w:color w:val="1F3864" w:themeColor="accent5" w:themeShade="80"/>
                <w:lang w:eastAsia="es-CR"/>
              </w:rPr>
            </w:pPr>
          </w:p>
          <w:p w:rsidR="00A33D0A" w:rsidRPr="00A33D0A" w:rsidRDefault="00A33D0A" w:rsidP="00A33D0A">
            <w:pPr>
              <w:jc w:val="center"/>
              <w:rPr>
                <w:rFonts w:ascii="Arial Narrow" w:hAnsi="Arial Narrow"/>
                <w:b/>
                <w:noProof w:val="0"/>
                <w:color w:val="1F3864" w:themeColor="accent5" w:themeShade="80"/>
                <w:lang w:eastAsia="es-CR"/>
              </w:rPr>
            </w:pPr>
            <w:r w:rsidRPr="00A33D0A">
              <w:rPr>
                <w:rFonts w:ascii="Arial Narrow" w:hAnsi="Arial Narrow"/>
                <w:b/>
                <w:noProof w:val="0"/>
                <w:color w:val="1F3864" w:themeColor="accent5" w:themeShade="80"/>
                <w:lang w:eastAsia="es-CR"/>
              </w:rPr>
              <w:t>Plazo para realizar las Obras:</w:t>
            </w:r>
          </w:p>
        </w:tc>
      </w:tr>
      <w:tr w:rsidR="00A33D0A" w:rsidRPr="00A33D0A" w:rsidTr="00A33D0A">
        <w:trPr>
          <w:trHeight w:val="465"/>
        </w:trPr>
        <w:tc>
          <w:tcPr>
            <w:tcW w:w="3267" w:type="pct"/>
            <w:gridSpan w:val="2"/>
            <w:vMerge w:val="restart"/>
            <w:shd w:val="clear" w:color="auto" w:fill="auto"/>
            <w:noWrap/>
            <w:vAlign w:val="center"/>
            <w:hideMark/>
          </w:tcPr>
          <w:p w:rsidR="00A33D0A" w:rsidRPr="00A33D0A" w:rsidRDefault="00A33D0A" w:rsidP="00A33D0A">
            <w:pPr>
              <w:spacing w:after="120"/>
              <w:ind w:right="51"/>
              <w:jc w:val="both"/>
              <w:rPr>
                <w:rFonts w:ascii="Arial Narrow" w:hAnsi="Arial Narrow"/>
                <w:noProof w:val="0"/>
                <w:color w:val="1F3864" w:themeColor="accent5" w:themeShade="80"/>
                <w:lang w:eastAsia="es-CR"/>
              </w:rPr>
            </w:pPr>
          </w:p>
        </w:tc>
        <w:tc>
          <w:tcPr>
            <w:tcW w:w="1733" w:type="pct"/>
            <w:vMerge w:val="restart"/>
            <w:shd w:val="clear" w:color="auto" w:fill="auto"/>
            <w:noWrap/>
            <w:vAlign w:val="center"/>
            <w:hideMark/>
          </w:tcPr>
          <w:p w:rsidR="00A33D0A" w:rsidRPr="00A33D0A" w:rsidRDefault="00A33D0A" w:rsidP="00A33D0A">
            <w:pPr>
              <w:jc w:val="center"/>
              <w:rPr>
                <w:rFonts w:ascii="Arial Narrow" w:hAnsi="Arial Narrow"/>
                <w:noProof w:val="0"/>
                <w:color w:val="1F3864" w:themeColor="accent5" w:themeShade="80"/>
                <w:szCs w:val="18"/>
                <w:lang w:eastAsia="es-CR"/>
              </w:rPr>
            </w:pPr>
            <w:r w:rsidRPr="00A33D0A">
              <w:rPr>
                <w:rFonts w:ascii="Arial Narrow" w:hAnsi="Arial Narrow"/>
                <w:noProof w:val="0"/>
                <w:color w:val="1F3864" w:themeColor="accent5" w:themeShade="80"/>
                <w:szCs w:val="18"/>
                <w:lang w:eastAsia="es-CR"/>
              </w:rPr>
              <w:t>__ Días hábiles.</w:t>
            </w:r>
          </w:p>
          <w:p w:rsidR="00A33D0A" w:rsidRPr="00A33D0A" w:rsidRDefault="00A33D0A" w:rsidP="00A33D0A">
            <w:pPr>
              <w:jc w:val="center"/>
              <w:rPr>
                <w:rFonts w:ascii="Arial Narrow" w:hAnsi="Arial Narrow"/>
                <w:noProof w:val="0"/>
                <w:color w:val="1F3864" w:themeColor="accent5" w:themeShade="80"/>
                <w:szCs w:val="18"/>
                <w:lang w:eastAsia="es-CR"/>
              </w:rPr>
            </w:pPr>
          </w:p>
          <w:p w:rsidR="00A33D0A" w:rsidRPr="00A33D0A" w:rsidRDefault="00A33D0A" w:rsidP="00A33D0A">
            <w:pPr>
              <w:jc w:val="center"/>
              <w:rPr>
                <w:rFonts w:ascii="Arial Narrow" w:hAnsi="Arial Narrow"/>
                <w:noProof w:val="0"/>
                <w:color w:val="1F3864" w:themeColor="accent5" w:themeShade="80"/>
                <w:lang w:eastAsia="es-CR"/>
              </w:rPr>
            </w:pPr>
          </w:p>
        </w:tc>
      </w:tr>
      <w:tr w:rsidR="00A33D0A" w:rsidRPr="00A33D0A" w:rsidTr="00A33D0A">
        <w:trPr>
          <w:trHeight w:val="509"/>
        </w:trPr>
        <w:tc>
          <w:tcPr>
            <w:tcW w:w="3267" w:type="pct"/>
            <w:gridSpan w:val="2"/>
            <w:vMerge/>
            <w:hideMark/>
          </w:tcPr>
          <w:p w:rsidR="00A33D0A" w:rsidRPr="00A33D0A" w:rsidRDefault="00A33D0A" w:rsidP="00A33D0A">
            <w:pPr>
              <w:rPr>
                <w:rFonts w:ascii="Arial Narrow" w:hAnsi="Arial Narrow"/>
                <w:noProof w:val="0"/>
                <w:color w:val="1F3864" w:themeColor="accent5" w:themeShade="80"/>
                <w:lang w:eastAsia="es-CR"/>
              </w:rPr>
            </w:pPr>
          </w:p>
        </w:tc>
        <w:tc>
          <w:tcPr>
            <w:tcW w:w="1733" w:type="pct"/>
            <w:vMerge/>
            <w:hideMark/>
          </w:tcPr>
          <w:p w:rsidR="00A33D0A" w:rsidRPr="00A33D0A" w:rsidRDefault="00A33D0A" w:rsidP="00A33D0A">
            <w:pPr>
              <w:rPr>
                <w:rFonts w:ascii="Arial Narrow" w:hAnsi="Arial Narrow"/>
                <w:noProof w:val="0"/>
                <w:color w:val="1F3864" w:themeColor="accent5" w:themeShade="80"/>
                <w:lang w:eastAsia="es-CR"/>
              </w:rPr>
            </w:pPr>
          </w:p>
        </w:tc>
      </w:tr>
      <w:tr w:rsidR="00A33D0A" w:rsidRPr="00A33D0A" w:rsidTr="00A33D0A">
        <w:trPr>
          <w:trHeight w:val="509"/>
        </w:trPr>
        <w:tc>
          <w:tcPr>
            <w:tcW w:w="3267" w:type="pct"/>
            <w:gridSpan w:val="2"/>
            <w:vMerge/>
            <w:hideMark/>
          </w:tcPr>
          <w:p w:rsidR="00A33D0A" w:rsidRPr="00A33D0A" w:rsidRDefault="00A33D0A" w:rsidP="00A33D0A">
            <w:pPr>
              <w:rPr>
                <w:rFonts w:ascii="Arial Narrow" w:hAnsi="Arial Narrow"/>
                <w:noProof w:val="0"/>
                <w:color w:val="1F3864" w:themeColor="accent5" w:themeShade="80"/>
                <w:lang w:eastAsia="es-CR"/>
              </w:rPr>
            </w:pPr>
          </w:p>
        </w:tc>
        <w:tc>
          <w:tcPr>
            <w:tcW w:w="1733" w:type="pct"/>
            <w:vMerge/>
            <w:hideMark/>
          </w:tcPr>
          <w:p w:rsidR="00A33D0A" w:rsidRPr="00A33D0A" w:rsidRDefault="00A33D0A" w:rsidP="00A33D0A">
            <w:pPr>
              <w:rPr>
                <w:rFonts w:ascii="Arial Narrow" w:hAnsi="Arial Narrow"/>
                <w:noProof w:val="0"/>
                <w:color w:val="1F3864" w:themeColor="accent5" w:themeShade="80"/>
                <w:lang w:eastAsia="es-CR"/>
              </w:rPr>
            </w:pPr>
          </w:p>
        </w:tc>
      </w:tr>
      <w:tr w:rsidR="00A33D0A" w:rsidRPr="00A33D0A" w:rsidTr="00A33D0A">
        <w:trPr>
          <w:trHeight w:val="509"/>
        </w:trPr>
        <w:tc>
          <w:tcPr>
            <w:tcW w:w="3267" w:type="pct"/>
            <w:gridSpan w:val="2"/>
            <w:vMerge/>
            <w:hideMark/>
          </w:tcPr>
          <w:p w:rsidR="00A33D0A" w:rsidRPr="00A33D0A" w:rsidRDefault="00A33D0A" w:rsidP="00A33D0A">
            <w:pPr>
              <w:rPr>
                <w:rFonts w:ascii="Arial Narrow" w:hAnsi="Arial Narrow"/>
                <w:noProof w:val="0"/>
                <w:color w:val="1F3864" w:themeColor="accent5" w:themeShade="80"/>
                <w:lang w:eastAsia="es-CR"/>
              </w:rPr>
            </w:pPr>
          </w:p>
        </w:tc>
        <w:tc>
          <w:tcPr>
            <w:tcW w:w="1733" w:type="pct"/>
            <w:vMerge/>
            <w:hideMark/>
          </w:tcPr>
          <w:p w:rsidR="00A33D0A" w:rsidRPr="00A33D0A" w:rsidRDefault="00A33D0A" w:rsidP="00A33D0A">
            <w:pPr>
              <w:rPr>
                <w:rFonts w:ascii="Arial Narrow" w:hAnsi="Arial Narrow"/>
                <w:noProof w:val="0"/>
                <w:color w:val="1F3864" w:themeColor="accent5" w:themeShade="80"/>
                <w:lang w:eastAsia="es-CR"/>
              </w:rPr>
            </w:pPr>
          </w:p>
        </w:tc>
      </w:tr>
      <w:tr w:rsidR="00A33D0A" w:rsidRPr="00A33D0A" w:rsidTr="00A33D0A">
        <w:trPr>
          <w:trHeight w:val="509"/>
        </w:trPr>
        <w:tc>
          <w:tcPr>
            <w:tcW w:w="3267" w:type="pct"/>
            <w:gridSpan w:val="2"/>
            <w:vMerge/>
            <w:hideMark/>
          </w:tcPr>
          <w:p w:rsidR="00A33D0A" w:rsidRPr="00A33D0A" w:rsidRDefault="00A33D0A" w:rsidP="00A33D0A">
            <w:pPr>
              <w:rPr>
                <w:rFonts w:ascii="Arial Narrow" w:hAnsi="Arial Narrow"/>
                <w:noProof w:val="0"/>
                <w:color w:val="1F3864" w:themeColor="accent5" w:themeShade="80"/>
                <w:lang w:eastAsia="es-CR"/>
              </w:rPr>
            </w:pPr>
          </w:p>
        </w:tc>
        <w:tc>
          <w:tcPr>
            <w:tcW w:w="1733" w:type="pct"/>
            <w:vMerge/>
            <w:hideMark/>
          </w:tcPr>
          <w:p w:rsidR="00A33D0A" w:rsidRPr="00A33D0A" w:rsidRDefault="00A33D0A" w:rsidP="00A33D0A">
            <w:pPr>
              <w:rPr>
                <w:rFonts w:ascii="Arial Narrow" w:hAnsi="Arial Narrow"/>
                <w:noProof w:val="0"/>
                <w:color w:val="1F3864" w:themeColor="accent5" w:themeShade="80"/>
                <w:lang w:eastAsia="es-CR"/>
              </w:rPr>
            </w:pPr>
          </w:p>
        </w:tc>
      </w:tr>
      <w:tr w:rsidR="00A33D0A" w:rsidRPr="00A33D0A" w:rsidTr="00A33D0A">
        <w:trPr>
          <w:trHeight w:val="509"/>
        </w:trPr>
        <w:tc>
          <w:tcPr>
            <w:tcW w:w="3267" w:type="pct"/>
            <w:gridSpan w:val="2"/>
            <w:vMerge/>
            <w:hideMark/>
          </w:tcPr>
          <w:p w:rsidR="00A33D0A" w:rsidRPr="00A33D0A" w:rsidRDefault="00A33D0A" w:rsidP="00A33D0A">
            <w:pPr>
              <w:rPr>
                <w:rFonts w:ascii="Arial Narrow" w:hAnsi="Arial Narrow"/>
                <w:noProof w:val="0"/>
                <w:color w:val="1F3864" w:themeColor="accent5" w:themeShade="80"/>
                <w:lang w:eastAsia="es-CR"/>
              </w:rPr>
            </w:pPr>
          </w:p>
        </w:tc>
        <w:tc>
          <w:tcPr>
            <w:tcW w:w="1733" w:type="pct"/>
            <w:vMerge/>
            <w:hideMark/>
          </w:tcPr>
          <w:p w:rsidR="00A33D0A" w:rsidRPr="00A33D0A" w:rsidRDefault="00A33D0A" w:rsidP="00A33D0A">
            <w:pPr>
              <w:rPr>
                <w:rFonts w:ascii="Arial Narrow" w:hAnsi="Arial Narrow"/>
                <w:noProof w:val="0"/>
                <w:color w:val="1F3864" w:themeColor="accent5" w:themeShade="80"/>
                <w:lang w:eastAsia="es-CR"/>
              </w:rPr>
            </w:pPr>
          </w:p>
        </w:tc>
      </w:tr>
      <w:tr w:rsidR="00A33D0A" w:rsidRPr="00A33D0A" w:rsidTr="00A33D0A">
        <w:trPr>
          <w:trHeight w:val="509"/>
        </w:trPr>
        <w:tc>
          <w:tcPr>
            <w:tcW w:w="3267" w:type="pct"/>
            <w:gridSpan w:val="2"/>
            <w:vMerge/>
            <w:hideMark/>
          </w:tcPr>
          <w:p w:rsidR="00A33D0A" w:rsidRPr="00A33D0A" w:rsidRDefault="00A33D0A" w:rsidP="00A33D0A">
            <w:pPr>
              <w:rPr>
                <w:rFonts w:ascii="Arial Narrow" w:hAnsi="Arial Narrow"/>
                <w:noProof w:val="0"/>
                <w:color w:val="1F3864" w:themeColor="accent5" w:themeShade="80"/>
                <w:lang w:eastAsia="es-CR"/>
              </w:rPr>
            </w:pPr>
          </w:p>
        </w:tc>
        <w:tc>
          <w:tcPr>
            <w:tcW w:w="1733" w:type="pct"/>
            <w:vMerge/>
            <w:hideMark/>
          </w:tcPr>
          <w:p w:rsidR="00A33D0A" w:rsidRPr="00A33D0A" w:rsidRDefault="00A33D0A" w:rsidP="00A33D0A">
            <w:pPr>
              <w:rPr>
                <w:rFonts w:ascii="Arial Narrow" w:hAnsi="Arial Narrow"/>
                <w:noProof w:val="0"/>
                <w:color w:val="1F3864" w:themeColor="accent5" w:themeShade="80"/>
                <w:lang w:eastAsia="es-CR"/>
              </w:rPr>
            </w:pPr>
          </w:p>
        </w:tc>
      </w:tr>
      <w:tr w:rsidR="00A33D0A" w:rsidRPr="00A33D0A" w:rsidTr="00A33D0A">
        <w:trPr>
          <w:trHeight w:val="795"/>
        </w:trPr>
        <w:tc>
          <w:tcPr>
            <w:tcW w:w="3267" w:type="pct"/>
            <w:gridSpan w:val="2"/>
            <w:vMerge/>
            <w:hideMark/>
          </w:tcPr>
          <w:p w:rsidR="00A33D0A" w:rsidRPr="00A33D0A" w:rsidRDefault="00A33D0A" w:rsidP="00A33D0A">
            <w:pPr>
              <w:rPr>
                <w:rFonts w:ascii="Arial Narrow" w:hAnsi="Arial Narrow"/>
                <w:noProof w:val="0"/>
                <w:color w:val="1F3864" w:themeColor="accent5" w:themeShade="80"/>
                <w:lang w:eastAsia="es-CR"/>
              </w:rPr>
            </w:pPr>
          </w:p>
        </w:tc>
        <w:tc>
          <w:tcPr>
            <w:tcW w:w="1733" w:type="pct"/>
            <w:vMerge/>
            <w:hideMark/>
          </w:tcPr>
          <w:p w:rsidR="00A33D0A" w:rsidRPr="00A33D0A" w:rsidRDefault="00A33D0A" w:rsidP="00A33D0A">
            <w:pPr>
              <w:rPr>
                <w:rFonts w:ascii="Arial Narrow" w:hAnsi="Arial Narrow"/>
                <w:noProof w:val="0"/>
                <w:color w:val="1F3864" w:themeColor="accent5" w:themeShade="80"/>
                <w:lang w:eastAsia="es-CR"/>
              </w:rPr>
            </w:pPr>
          </w:p>
        </w:tc>
      </w:tr>
      <w:tr w:rsidR="00A33D0A" w:rsidRPr="00A33D0A" w:rsidTr="00A33D0A">
        <w:trPr>
          <w:trHeight w:val="300"/>
        </w:trPr>
        <w:tc>
          <w:tcPr>
            <w:tcW w:w="5000" w:type="pct"/>
            <w:gridSpan w:val="3"/>
            <w:tcBorders>
              <w:bottom w:val="nil"/>
            </w:tcBorders>
            <w:shd w:val="clear" w:color="auto" w:fill="auto"/>
            <w:hideMark/>
          </w:tcPr>
          <w:p w:rsidR="00A33D0A" w:rsidRPr="00A33D0A" w:rsidRDefault="00A33D0A" w:rsidP="00A33D0A">
            <w:pPr>
              <w:jc w:val="both"/>
              <w:rPr>
                <w:rFonts w:ascii="Arial Narrow" w:hAnsi="Arial Narrow"/>
                <w:noProof w:val="0"/>
                <w:color w:val="1F3864" w:themeColor="accent5" w:themeShade="80"/>
                <w:u w:val="single"/>
                <w:lang w:eastAsia="es-CR"/>
              </w:rPr>
            </w:pPr>
            <w:r w:rsidRPr="00A33D0A">
              <w:rPr>
                <w:rFonts w:ascii="Arial Narrow" w:hAnsi="Arial Narrow"/>
                <w:noProof w:val="0"/>
                <w:color w:val="1F3864" w:themeColor="accent5" w:themeShade="80"/>
                <w:u w:val="single"/>
                <w:lang w:eastAsia="es-CR"/>
              </w:rPr>
              <w:t>Lo anterior sin perjuicio de solicitar la licencia municipal y el alineamiento según corresponda.</w:t>
            </w:r>
          </w:p>
        </w:tc>
      </w:tr>
      <w:tr w:rsidR="00A33D0A" w:rsidRPr="00A33D0A" w:rsidTr="00A33D0A">
        <w:trPr>
          <w:trHeight w:val="300"/>
        </w:trPr>
        <w:tc>
          <w:tcPr>
            <w:tcW w:w="5000" w:type="pct"/>
            <w:gridSpan w:val="3"/>
            <w:tcBorders>
              <w:top w:val="nil"/>
              <w:bottom w:val="nil"/>
            </w:tcBorders>
            <w:shd w:val="clear" w:color="auto" w:fill="auto"/>
            <w:hideMark/>
          </w:tcPr>
          <w:p w:rsidR="00A33D0A" w:rsidRPr="00A33D0A" w:rsidRDefault="00A33D0A" w:rsidP="00A33D0A">
            <w:pPr>
              <w:jc w:val="both"/>
              <w:rPr>
                <w:rFonts w:ascii="Arial Narrow" w:hAnsi="Arial Narrow"/>
                <w:noProof w:val="0"/>
                <w:color w:val="1F3864" w:themeColor="accent5" w:themeShade="80"/>
                <w:u w:val="single"/>
                <w:lang w:eastAsia="es-CR"/>
              </w:rPr>
            </w:pPr>
          </w:p>
        </w:tc>
      </w:tr>
      <w:tr w:rsidR="00A33D0A" w:rsidRPr="00A33D0A" w:rsidTr="00A33D0A">
        <w:trPr>
          <w:trHeight w:val="300"/>
        </w:trPr>
        <w:tc>
          <w:tcPr>
            <w:tcW w:w="5000" w:type="pct"/>
            <w:gridSpan w:val="3"/>
            <w:tcBorders>
              <w:top w:val="nil"/>
            </w:tcBorders>
            <w:shd w:val="clear" w:color="auto" w:fill="auto"/>
            <w:hideMark/>
          </w:tcPr>
          <w:p w:rsidR="00A33D0A" w:rsidRPr="00A33D0A" w:rsidRDefault="00A33D0A" w:rsidP="00A33D0A">
            <w:pPr>
              <w:jc w:val="both"/>
              <w:rPr>
                <w:rFonts w:ascii="Arial Narrow" w:hAnsi="Arial Narrow"/>
                <w:noProof w:val="0"/>
                <w:color w:val="1F3864" w:themeColor="accent5" w:themeShade="80"/>
                <w:lang w:eastAsia="es-CR"/>
              </w:rPr>
            </w:pPr>
            <w:r w:rsidRPr="00A33D0A">
              <w:rPr>
                <w:rFonts w:ascii="Arial Narrow" w:hAnsi="Arial Narrow"/>
                <w:noProof w:val="0"/>
                <w:color w:val="1F3864" w:themeColor="accent5" w:themeShade="80"/>
                <w:lang w:eastAsia="es-CR"/>
              </w:rPr>
              <w:t xml:space="preserve">Se advierte al propietario que de no atender las obligaciones indicadas en el plazo establecido, la Municipalidad podrá imponer multas trimestrales, tal y como lo establece el artículo 84,85, 85 bis y 85 ter del Código Municipal; consecuentemente ejecutará las obras o servicios respectivos de acuerdo al artículo 8 y 14 del reglamento </w:t>
            </w:r>
            <w:proofErr w:type="spellStart"/>
            <w:r w:rsidRPr="00A33D0A">
              <w:rPr>
                <w:rFonts w:ascii="Arial Narrow" w:hAnsi="Arial Narrow"/>
                <w:noProof w:val="0"/>
                <w:color w:val="1F3864" w:themeColor="accent5" w:themeShade="80"/>
                <w:lang w:eastAsia="es-CR"/>
              </w:rPr>
              <w:t>supracitado</w:t>
            </w:r>
            <w:proofErr w:type="spellEnd"/>
            <w:r w:rsidRPr="00A33D0A">
              <w:rPr>
                <w:rFonts w:ascii="Arial Narrow" w:hAnsi="Arial Narrow"/>
                <w:noProof w:val="0"/>
                <w:color w:val="1F3864" w:themeColor="accent5" w:themeShade="80"/>
                <w:lang w:eastAsia="es-CR"/>
              </w:rPr>
              <w:t>. En caso de hacer caso omiso a esta notificación el artículo 10 y 15 establecen los siguientes montos de multa y el costo de la obra o servicio:</w:t>
            </w:r>
          </w:p>
        </w:tc>
      </w:tr>
      <w:tr w:rsidR="00A33D0A" w:rsidRPr="00A33D0A" w:rsidTr="00A33D0A">
        <w:trPr>
          <w:trHeight w:hRule="exact" w:val="308"/>
        </w:trPr>
        <w:tc>
          <w:tcPr>
            <w:tcW w:w="5000" w:type="pct"/>
            <w:gridSpan w:val="3"/>
            <w:shd w:val="clear" w:color="auto" w:fill="auto"/>
            <w:hideMark/>
          </w:tcPr>
          <w:p w:rsidR="00A33D0A" w:rsidRPr="00A33D0A" w:rsidRDefault="00A33D0A" w:rsidP="00A33D0A">
            <w:pPr>
              <w:rPr>
                <w:rFonts w:ascii="Arial Narrow" w:hAnsi="Arial Narrow"/>
                <w:b/>
                <w:noProof w:val="0"/>
                <w:color w:val="1F3864" w:themeColor="accent5" w:themeShade="80"/>
                <w:lang w:eastAsia="es-CR"/>
              </w:rPr>
            </w:pPr>
            <w:r w:rsidRPr="00A33D0A">
              <w:rPr>
                <w:rFonts w:ascii="Arial Narrow" w:hAnsi="Arial Narrow"/>
                <w:b/>
                <w:noProof w:val="0"/>
                <w:color w:val="1F3864" w:themeColor="accent5" w:themeShade="80"/>
                <w:lang w:eastAsia="es-CR"/>
              </w:rPr>
              <w:t>Notifíquese</w:t>
            </w:r>
          </w:p>
          <w:p w:rsidR="00A33D0A" w:rsidRPr="00A33D0A" w:rsidRDefault="00A33D0A" w:rsidP="00A33D0A">
            <w:pPr>
              <w:jc w:val="center"/>
              <w:rPr>
                <w:rFonts w:ascii="Arial Narrow" w:hAnsi="Arial Narrow"/>
                <w:b/>
                <w:noProof w:val="0"/>
                <w:color w:val="1F3864" w:themeColor="accent5" w:themeShade="80"/>
                <w:lang w:eastAsia="es-CR"/>
              </w:rPr>
            </w:pPr>
            <w:r w:rsidRPr="00A33D0A">
              <w:rPr>
                <w:rFonts w:ascii="Arial Narrow" w:hAnsi="Arial Narrow"/>
                <w:b/>
                <w:noProof w:val="0"/>
                <w:color w:val="1F3864" w:themeColor="accent5" w:themeShade="80"/>
                <w:lang w:eastAsia="es-CR"/>
              </w:rPr>
              <w:t>Multa</w:t>
            </w:r>
          </w:p>
          <w:p w:rsidR="00A33D0A" w:rsidRPr="00A33D0A" w:rsidRDefault="00A33D0A" w:rsidP="00A33D0A">
            <w:pPr>
              <w:jc w:val="center"/>
              <w:rPr>
                <w:rFonts w:ascii="Arial Narrow" w:hAnsi="Arial Narrow"/>
                <w:b/>
                <w:noProof w:val="0"/>
                <w:color w:val="1F3864" w:themeColor="accent5" w:themeShade="80"/>
                <w:lang w:eastAsia="es-CR"/>
              </w:rPr>
            </w:pPr>
            <w:r w:rsidRPr="00A33D0A">
              <w:rPr>
                <w:rFonts w:ascii="Arial Narrow" w:hAnsi="Arial Narrow"/>
                <w:b/>
                <w:noProof w:val="0"/>
                <w:color w:val="1F3864" w:themeColor="accent5" w:themeShade="80"/>
                <w:lang w:eastAsia="es-CR"/>
              </w:rPr>
              <w:t xml:space="preserve">Costo </w:t>
            </w:r>
          </w:p>
        </w:tc>
      </w:tr>
      <w:tr w:rsidR="00A33D0A" w:rsidRPr="00A33D0A" w:rsidTr="00A33D0A">
        <w:trPr>
          <w:trHeight w:val="1725"/>
        </w:trPr>
        <w:tc>
          <w:tcPr>
            <w:tcW w:w="5000" w:type="pct"/>
            <w:gridSpan w:val="3"/>
          </w:tcPr>
          <w:tbl>
            <w:tblPr>
              <w:tblW w:w="7870" w:type="dxa"/>
              <w:jc w:val="center"/>
              <w:tblLayout w:type="fixed"/>
              <w:tblCellMar>
                <w:left w:w="70" w:type="dxa"/>
                <w:right w:w="70" w:type="dxa"/>
              </w:tblCellMar>
              <w:tblLook w:val="04A0" w:firstRow="1" w:lastRow="0" w:firstColumn="1" w:lastColumn="0" w:noHBand="0" w:noVBand="1"/>
            </w:tblPr>
            <w:tblGrid>
              <w:gridCol w:w="1379"/>
              <w:gridCol w:w="1204"/>
              <w:gridCol w:w="1132"/>
              <w:gridCol w:w="1075"/>
              <w:gridCol w:w="1318"/>
              <w:gridCol w:w="1762"/>
            </w:tblGrid>
            <w:tr w:rsidR="00A33D0A" w:rsidRPr="00A33D0A" w:rsidTr="00A33D0A">
              <w:trPr>
                <w:trHeight w:val="435"/>
                <w:jc w:val="center"/>
              </w:trPr>
              <w:tc>
                <w:tcPr>
                  <w:tcW w:w="1379" w:type="dxa"/>
                  <w:tcBorders>
                    <w:top w:val="single" w:sz="4" w:space="0" w:color="auto"/>
                    <w:left w:val="single" w:sz="4" w:space="0" w:color="auto"/>
                    <w:bottom w:val="single" w:sz="4" w:space="0" w:color="auto"/>
                    <w:right w:val="single" w:sz="4" w:space="0" w:color="auto"/>
                  </w:tcBorders>
                  <w:shd w:val="clear" w:color="auto" w:fill="DDD9C3"/>
                  <w:noWrap/>
                  <w:vAlign w:val="center"/>
                  <w:hideMark/>
                </w:tcPr>
                <w:p w:rsidR="00A33D0A" w:rsidRPr="00A33D0A" w:rsidRDefault="00A33D0A" w:rsidP="00A33D0A">
                  <w:pPr>
                    <w:jc w:val="center"/>
                    <w:rPr>
                      <w:rFonts w:ascii="Georgia" w:hAnsi="Georgia" w:cs="Calibri"/>
                      <w:b/>
                      <w:bCs/>
                      <w:noProof w:val="0"/>
                      <w:sz w:val="20"/>
                      <w:szCs w:val="20"/>
                      <w:lang w:eastAsia="es-CR"/>
                    </w:rPr>
                  </w:pPr>
                  <w:r w:rsidRPr="00A33D0A">
                    <w:rPr>
                      <w:rFonts w:ascii="Georgia" w:hAnsi="Georgia" w:cs="Calibri"/>
                      <w:b/>
                      <w:bCs/>
                      <w:noProof w:val="0"/>
                      <w:sz w:val="20"/>
                      <w:szCs w:val="20"/>
                      <w:lang w:eastAsia="es-CR"/>
                    </w:rPr>
                    <w:t>Detalle de la Obra</w:t>
                  </w:r>
                </w:p>
              </w:tc>
              <w:tc>
                <w:tcPr>
                  <w:tcW w:w="1204" w:type="dxa"/>
                  <w:tcBorders>
                    <w:top w:val="single" w:sz="4" w:space="0" w:color="auto"/>
                    <w:left w:val="single" w:sz="4" w:space="0" w:color="auto"/>
                    <w:bottom w:val="single" w:sz="4" w:space="0" w:color="auto"/>
                    <w:right w:val="single" w:sz="4" w:space="0" w:color="auto"/>
                  </w:tcBorders>
                  <w:shd w:val="clear" w:color="auto" w:fill="DDD9C3"/>
                  <w:vAlign w:val="center"/>
                </w:tcPr>
                <w:p w:rsidR="00A33D0A" w:rsidRPr="00A33D0A" w:rsidRDefault="00A33D0A" w:rsidP="00A33D0A">
                  <w:pPr>
                    <w:jc w:val="center"/>
                    <w:rPr>
                      <w:rFonts w:ascii="Georgia" w:hAnsi="Georgia" w:cs="Calibri"/>
                      <w:b/>
                      <w:bCs/>
                      <w:noProof w:val="0"/>
                      <w:sz w:val="20"/>
                      <w:szCs w:val="20"/>
                      <w:lang w:eastAsia="es-CR"/>
                    </w:rPr>
                  </w:pPr>
                  <w:r w:rsidRPr="00A33D0A">
                    <w:rPr>
                      <w:rFonts w:ascii="Georgia" w:hAnsi="Georgia" w:cs="Calibri"/>
                      <w:b/>
                      <w:bCs/>
                      <w:noProof w:val="0"/>
                      <w:sz w:val="20"/>
                      <w:szCs w:val="20"/>
                      <w:lang w:eastAsia="es-CR"/>
                    </w:rPr>
                    <w:t>Frente de la propiedad (ml)</w:t>
                  </w:r>
                </w:p>
              </w:tc>
              <w:tc>
                <w:tcPr>
                  <w:tcW w:w="1132" w:type="dxa"/>
                  <w:tcBorders>
                    <w:top w:val="single" w:sz="4" w:space="0" w:color="auto"/>
                    <w:left w:val="single" w:sz="4" w:space="0" w:color="auto"/>
                    <w:bottom w:val="single" w:sz="4" w:space="0" w:color="auto"/>
                    <w:right w:val="single" w:sz="4" w:space="0" w:color="auto"/>
                  </w:tcBorders>
                  <w:shd w:val="clear" w:color="auto" w:fill="DDD9C3"/>
                  <w:noWrap/>
                  <w:vAlign w:val="center"/>
                </w:tcPr>
                <w:p w:rsidR="00A33D0A" w:rsidRPr="00A33D0A" w:rsidRDefault="00A33D0A" w:rsidP="00A33D0A">
                  <w:pPr>
                    <w:jc w:val="center"/>
                    <w:rPr>
                      <w:rFonts w:ascii="Georgia" w:hAnsi="Georgia" w:cs="Calibri"/>
                      <w:b/>
                      <w:bCs/>
                      <w:noProof w:val="0"/>
                      <w:sz w:val="20"/>
                      <w:szCs w:val="20"/>
                      <w:lang w:eastAsia="es-CR"/>
                    </w:rPr>
                  </w:pPr>
                  <w:r w:rsidRPr="00A33D0A">
                    <w:rPr>
                      <w:rFonts w:ascii="Georgia" w:hAnsi="Georgia" w:cs="Calibri"/>
                      <w:b/>
                      <w:bCs/>
                      <w:noProof w:val="0"/>
                      <w:sz w:val="20"/>
                      <w:szCs w:val="20"/>
                      <w:lang w:eastAsia="es-CR"/>
                    </w:rPr>
                    <w:t>Ancho de la Acera (ml)</w:t>
                  </w:r>
                </w:p>
              </w:tc>
              <w:tc>
                <w:tcPr>
                  <w:tcW w:w="1075" w:type="dxa"/>
                  <w:tcBorders>
                    <w:top w:val="single" w:sz="4" w:space="0" w:color="auto"/>
                    <w:left w:val="single" w:sz="4" w:space="0" w:color="auto"/>
                    <w:bottom w:val="single" w:sz="4" w:space="0" w:color="auto"/>
                    <w:right w:val="single" w:sz="4" w:space="0" w:color="auto"/>
                  </w:tcBorders>
                  <w:shd w:val="clear" w:color="auto" w:fill="DDD9C3"/>
                  <w:vAlign w:val="center"/>
                </w:tcPr>
                <w:p w:rsidR="00A33D0A" w:rsidRPr="00A33D0A" w:rsidRDefault="00A33D0A" w:rsidP="00A33D0A">
                  <w:pPr>
                    <w:jc w:val="center"/>
                    <w:rPr>
                      <w:rFonts w:ascii="Georgia" w:hAnsi="Georgia" w:cs="Calibri"/>
                      <w:b/>
                      <w:bCs/>
                      <w:noProof w:val="0"/>
                      <w:sz w:val="20"/>
                      <w:szCs w:val="20"/>
                      <w:lang w:eastAsia="es-CR"/>
                    </w:rPr>
                  </w:pPr>
                  <w:r w:rsidRPr="00A33D0A">
                    <w:rPr>
                      <w:rFonts w:ascii="Georgia" w:hAnsi="Georgia" w:cs="Calibri"/>
                      <w:b/>
                      <w:bCs/>
                      <w:noProof w:val="0"/>
                      <w:sz w:val="20"/>
                      <w:szCs w:val="20"/>
                      <w:lang w:eastAsia="es-CR"/>
                    </w:rPr>
                    <w:t xml:space="preserve">Cantidad de </w:t>
                  </w:r>
                  <w:r w:rsidRPr="00A33D0A">
                    <w:rPr>
                      <w:rFonts w:ascii="Georgia" w:hAnsi="Georgia" w:cs="Calibri"/>
                      <w:b/>
                      <w:bCs/>
                      <w:noProof w:val="0"/>
                      <w:sz w:val="20"/>
                      <w:szCs w:val="20"/>
                    </w:rPr>
                    <w:t>(m</w:t>
                  </w:r>
                  <w:r w:rsidRPr="00A33D0A">
                    <w:rPr>
                      <w:rFonts w:ascii="Georgia" w:hAnsi="Georgia" w:cs="Calibri"/>
                      <w:b/>
                      <w:bCs/>
                      <w:noProof w:val="0"/>
                      <w:sz w:val="20"/>
                      <w:szCs w:val="20"/>
                      <w:vertAlign w:val="superscript"/>
                    </w:rPr>
                    <w:t>2</w:t>
                  </w:r>
                  <w:r w:rsidRPr="00A33D0A">
                    <w:rPr>
                      <w:rFonts w:ascii="Georgia" w:hAnsi="Georgia" w:cs="Calibri"/>
                      <w:b/>
                      <w:bCs/>
                      <w:noProof w:val="0"/>
                      <w:sz w:val="20"/>
                      <w:szCs w:val="20"/>
                    </w:rPr>
                    <w:t>)</w:t>
                  </w:r>
                </w:p>
              </w:tc>
              <w:tc>
                <w:tcPr>
                  <w:tcW w:w="1318" w:type="dxa"/>
                  <w:tcBorders>
                    <w:top w:val="single" w:sz="4" w:space="0" w:color="auto"/>
                    <w:left w:val="single" w:sz="4" w:space="0" w:color="auto"/>
                    <w:bottom w:val="single" w:sz="4" w:space="0" w:color="auto"/>
                    <w:right w:val="single" w:sz="4" w:space="0" w:color="auto"/>
                  </w:tcBorders>
                  <w:shd w:val="clear" w:color="auto" w:fill="DDD9C3"/>
                  <w:vAlign w:val="center"/>
                </w:tcPr>
                <w:p w:rsidR="00A33D0A" w:rsidRPr="00A33D0A" w:rsidRDefault="00A33D0A" w:rsidP="00A33D0A">
                  <w:pPr>
                    <w:jc w:val="center"/>
                    <w:rPr>
                      <w:rFonts w:ascii="Georgia" w:hAnsi="Georgia" w:cs="Calibri"/>
                      <w:b/>
                      <w:bCs/>
                      <w:noProof w:val="0"/>
                      <w:sz w:val="20"/>
                      <w:szCs w:val="20"/>
                      <w:lang w:eastAsia="es-CR"/>
                    </w:rPr>
                  </w:pPr>
                  <w:r w:rsidRPr="00A33D0A">
                    <w:rPr>
                      <w:rFonts w:ascii="Georgia" w:hAnsi="Georgia" w:cs="Calibri"/>
                      <w:b/>
                      <w:bCs/>
                      <w:noProof w:val="0"/>
                      <w:sz w:val="20"/>
                      <w:szCs w:val="20"/>
                      <w:lang w:eastAsia="es-CR"/>
                    </w:rPr>
                    <w:t xml:space="preserve">Monto Unitario </w:t>
                  </w:r>
                  <w:r w:rsidRPr="00A33D0A">
                    <w:rPr>
                      <w:rFonts w:ascii="Georgia" w:hAnsi="Georgia" w:cs="Calibri"/>
                      <w:b/>
                      <w:bCs/>
                      <w:noProof w:val="0"/>
                      <w:sz w:val="20"/>
                      <w:szCs w:val="20"/>
                    </w:rPr>
                    <w:t>(m</w:t>
                  </w:r>
                  <w:r w:rsidRPr="00A33D0A">
                    <w:rPr>
                      <w:rFonts w:ascii="Georgia" w:hAnsi="Georgia" w:cs="Calibri"/>
                      <w:b/>
                      <w:bCs/>
                      <w:noProof w:val="0"/>
                      <w:sz w:val="20"/>
                      <w:szCs w:val="20"/>
                      <w:vertAlign w:val="superscript"/>
                    </w:rPr>
                    <w:t>2</w:t>
                  </w:r>
                  <w:r w:rsidRPr="00A33D0A">
                    <w:rPr>
                      <w:rFonts w:ascii="Georgia" w:hAnsi="Georgia" w:cs="Calibri"/>
                      <w:b/>
                      <w:bCs/>
                      <w:noProof w:val="0"/>
                      <w:sz w:val="20"/>
                      <w:szCs w:val="20"/>
                    </w:rPr>
                    <w:t>)</w:t>
                  </w:r>
                </w:p>
              </w:tc>
              <w:tc>
                <w:tcPr>
                  <w:tcW w:w="1762" w:type="dxa"/>
                  <w:tcBorders>
                    <w:top w:val="single" w:sz="4" w:space="0" w:color="auto"/>
                    <w:left w:val="single" w:sz="4" w:space="0" w:color="auto"/>
                    <w:bottom w:val="single" w:sz="4" w:space="0" w:color="auto"/>
                    <w:right w:val="single" w:sz="4" w:space="0" w:color="auto"/>
                  </w:tcBorders>
                  <w:shd w:val="clear" w:color="auto" w:fill="DDD9C3"/>
                  <w:noWrap/>
                  <w:vAlign w:val="center"/>
                  <w:hideMark/>
                </w:tcPr>
                <w:p w:rsidR="00A33D0A" w:rsidRPr="00A33D0A" w:rsidRDefault="00A33D0A" w:rsidP="00A33D0A">
                  <w:pPr>
                    <w:jc w:val="center"/>
                    <w:rPr>
                      <w:rFonts w:ascii="Georgia" w:hAnsi="Georgia" w:cs="Calibri"/>
                      <w:b/>
                      <w:bCs/>
                      <w:noProof w:val="0"/>
                      <w:sz w:val="20"/>
                      <w:szCs w:val="20"/>
                      <w:lang w:eastAsia="es-CR"/>
                    </w:rPr>
                  </w:pPr>
                  <w:r w:rsidRPr="00A33D0A">
                    <w:rPr>
                      <w:rFonts w:ascii="Georgia" w:hAnsi="Georgia" w:cs="Calibri"/>
                      <w:b/>
                      <w:bCs/>
                      <w:noProof w:val="0"/>
                      <w:sz w:val="20"/>
                      <w:szCs w:val="20"/>
                      <w:lang w:eastAsia="es-CR"/>
                    </w:rPr>
                    <w:t xml:space="preserve">Monto Total </w:t>
                  </w:r>
                  <w:r w:rsidRPr="00A33D0A">
                    <w:rPr>
                      <w:rFonts w:ascii="Georgia" w:hAnsi="Georgia" w:cs="Calibri"/>
                      <w:b/>
                      <w:bCs/>
                      <w:noProof w:val="0"/>
                      <w:color w:val="FF0000"/>
                      <w:sz w:val="20"/>
                      <w:szCs w:val="20"/>
                      <w:lang w:eastAsia="es-CR"/>
                    </w:rPr>
                    <w:t>*</w:t>
                  </w:r>
                </w:p>
              </w:tc>
            </w:tr>
            <w:tr w:rsidR="00A33D0A" w:rsidRPr="00A33D0A" w:rsidTr="00A33D0A">
              <w:trPr>
                <w:trHeight w:val="435"/>
                <w:jc w:val="center"/>
              </w:trPr>
              <w:tc>
                <w:tcPr>
                  <w:tcW w:w="1379" w:type="dxa"/>
                  <w:tcBorders>
                    <w:top w:val="single" w:sz="4" w:space="0" w:color="auto"/>
                    <w:left w:val="single" w:sz="4" w:space="0" w:color="auto"/>
                    <w:bottom w:val="single" w:sz="4" w:space="0" w:color="auto"/>
                    <w:right w:val="single" w:sz="4" w:space="0" w:color="auto"/>
                  </w:tcBorders>
                  <w:shd w:val="clear" w:color="auto" w:fill="DDD9C3"/>
                  <w:noWrap/>
                  <w:vAlign w:val="center"/>
                  <w:hideMark/>
                </w:tcPr>
                <w:p w:rsidR="00A33D0A" w:rsidRPr="00A33D0A" w:rsidRDefault="00A33D0A" w:rsidP="00A33D0A">
                  <w:pPr>
                    <w:jc w:val="center"/>
                    <w:rPr>
                      <w:rFonts w:ascii="Georgia" w:hAnsi="Georgia" w:cs="Calibri"/>
                      <w:bCs/>
                      <w:noProof w:val="0"/>
                      <w:color w:val="000000" w:themeColor="text1"/>
                      <w:sz w:val="20"/>
                      <w:szCs w:val="20"/>
                      <w:lang w:eastAsia="es-CR"/>
                    </w:rPr>
                  </w:pPr>
                  <w:r w:rsidRPr="00A33D0A">
                    <w:rPr>
                      <w:rFonts w:ascii="Georgia" w:hAnsi="Georgia" w:cs="Calibri"/>
                      <w:bCs/>
                      <w:noProof w:val="0"/>
                      <w:color w:val="000000" w:themeColor="text1"/>
                      <w:sz w:val="20"/>
                      <w:szCs w:val="20"/>
                      <w:lang w:eastAsia="es-CR"/>
                    </w:rPr>
                    <w:t>Construcción de acera</w:t>
                  </w:r>
                </w:p>
              </w:tc>
              <w:tc>
                <w:tcPr>
                  <w:tcW w:w="1204" w:type="dxa"/>
                  <w:tcBorders>
                    <w:top w:val="single" w:sz="4" w:space="0" w:color="auto"/>
                    <w:left w:val="single" w:sz="4" w:space="0" w:color="auto"/>
                    <w:bottom w:val="single" w:sz="4" w:space="0" w:color="auto"/>
                    <w:right w:val="single" w:sz="4" w:space="0" w:color="auto"/>
                  </w:tcBorders>
                  <w:shd w:val="clear" w:color="auto" w:fill="DDD9C3"/>
                  <w:vAlign w:val="center"/>
                </w:tcPr>
                <w:p w:rsidR="00A33D0A" w:rsidRPr="00A33D0A" w:rsidRDefault="00A33D0A" w:rsidP="00A33D0A">
                  <w:pPr>
                    <w:jc w:val="center"/>
                    <w:rPr>
                      <w:rFonts w:ascii="Georgia" w:hAnsi="Georgia" w:cs="Calibri"/>
                      <w:bCs/>
                      <w:noProof w:val="0"/>
                      <w:color w:val="000000" w:themeColor="text1"/>
                      <w:sz w:val="20"/>
                      <w:szCs w:val="20"/>
                      <w:lang w:eastAsia="es-CR"/>
                    </w:rPr>
                  </w:pPr>
                  <w:r w:rsidRPr="00A33D0A">
                    <w:rPr>
                      <w:rFonts w:ascii="Georgia" w:hAnsi="Georgia" w:cs="Calibri"/>
                      <w:bCs/>
                      <w:noProof w:val="0"/>
                      <w:color w:val="000000" w:themeColor="text1"/>
                      <w:sz w:val="20"/>
                      <w:szCs w:val="20"/>
                      <w:lang w:eastAsia="es-CR"/>
                    </w:rPr>
                    <w:t>0,0</w:t>
                  </w:r>
                </w:p>
              </w:tc>
              <w:tc>
                <w:tcPr>
                  <w:tcW w:w="1132" w:type="dxa"/>
                  <w:tcBorders>
                    <w:top w:val="single" w:sz="4" w:space="0" w:color="auto"/>
                    <w:left w:val="single" w:sz="4" w:space="0" w:color="auto"/>
                    <w:bottom w:val="single" w:sz="4" w:space="0" w:color="auto"/>
                    <w:right w:val="single" w:sz="4" w:space="0" w:color="auto"/>
                  </w:tcBorders>
                  <w:shd w:val="clear" w:color="auto" w:fill="DDD9C3"/>
                  <w:noWrap/>
                  <w:vAlign w:val="center"/>
                </w:tcPr>
                <w:p w:rsidR="00A33D0A" w:rsidRPr="00A33D0A" w:rsidRDefault="00A33D0A" w:rsidP="00A33D0A">
                  <w:pPr>
                    <w:jc w:val="center"/>
                    <w:rPr>
                      <w:rFonts w:ascii="Georgia" w:hAnsi="Georgia" w:cs="Calibri"/>
                      <w:bCs/>
                      <w:noProof w:val="0"/>
                      <w:color w:val="000000" w:themeColor="text1"/>
                      <w:sz w:val="20"/>
                      <w:szCs w:val="20"/>
                      <w:lang w:eastAsia="es-CR"/>
                    </w:rPr>
                  </w:pPr>
                  <w:r w:rsidRPr="00A33D0A">
                    <w:rPr>
                      <w:rFonts w:ascii="Georgia" w:hAnsi="Georgia" w:cs="Calibri"/>
                      <w:bCs/>
                      <w:noProof w:val="0"/>
                      <w:color w:val="000000" w:themeColor="text1"/>
                      <w:sz w:val="20"/>
                      <w:szCs w:val="20"/>
                      <w:lang w:eastAsia="es-CR"/>
                    </w:rPr>
                    <w:t>0,0</w:t>
                  </w:r>
                </w:p>
              </w:tc>
              <w:tc>
                <w:tcPr>
                  <w:tcW w:w="1075" w:type="dxa"/>
                  <w:tcBorders>
                    <w:top w:val="single" w:sz="4" w:space="0" w:color="auto"/>
                    <w:left w:val="single" w:sz="4" w:space="0" w:color="auto"/>
                    <w:bottom w:val="single" w:sz="4" w:space="0" w:color="auto"/>
                    <w:right w:val="single" w:sz="4" w:space="0" w:color="auto"/>
                  </w:tcBorders>
                  <w:shd w:val="clear" w:color="auto" w:fill="DDD9C3"/>
                  <w:vAlign w:val="center"/>
                </w:tcPr>
                <w:p w:rsidR="00A33D0A" w:rsidRPr="00A33D0A" w:rsidRDefault="00A33D0A" w:rsidP="00A33D0A">
                  <w:pPr>
                    <w:jc w:val="center"/>
                    <w:rPr>
                      <w:rFonts w:ascii="Georgia" w:hAnsi="Georgia" w:cs="Calibri"/>
                      <w:bCs/>
                      <w:noProof w:val="0"/>
                      <w:color w:val="000000" w:themeColor="text1"/>
                      <w:sz w:val="20"/>
                      <w:szCs w:val="20"/>
                      <w:lang w:eastAsia="es-CR"/>
                    </w:rPr>
                  </w:pPr>
                  <w:r w:rsidRPr="00A33D0A">
                    <w:rPr>
                      <w:rFonts w:ascii="Georgia" w:hAnsi="Georgia" w:cs="Calibri"/>
                      <w:bCs/>
                      <w:noProof w:val="0"/>
                      <w:sz w:val="20"/>
                      <w:szCs w:val="20"/>
                      <w:lang w:eastAsia="es-CR"/>
                    </w:rPr>
                    <w:t>0,0</w:t>
                  </w:r>
                </w:p>
              </w:tc>
              <w:tc>
                <w:tcPr>
                  <w:tcW w:w="1318" w:type="dxa"/>
                  <w:tcBorders>
                    <w:top w:val="single" w:sz="4" w:space="0" w:color="auto"/>
                    <w:left w:val="single" w:sz="4" w:space="0" w:color="auto"/>
                    <w:bottom w:val="single" w:sz="4" w:space="0" w:color="auto"/>
                    <w:right w:val="single" w:sz="4" w:space="0" w:color="auto"/>
                  </w:tcBorders>
                  <w:shd w:val="clear" w:color="auto" w:fill="DDD9C3"/>
                  <w:vAlign w:val="center"/>
                </w:tcPr>
                <w:p w:rsidR="00A33D0A" w:rsidRPr="00A33D0A" w:rsidRDefault="00A33D0A" w:rsidP="00A33D0A">
                  <w:pPr>
                    <w:jc w:val="center"/>
                    <w:rPr>
                      <w:rFonts w:ascii="Georgia" w:hAnsi="Georgia" w:cs="Calibri"/>
                      <w:bCs/>
                      <w:noProof w:val="0"/>
                      <w:color w:val="000000" w:themeColor="text1"/>
                      <w:sz w:val="20"/>
                      <w:szCs w:val="20"/>
                      <w:lang w:eastAsia="es-CR"/>
                    </w:rPr>
                  </w:pPr>
                  <w:r w:rsidRPr="00A33D0A">
                    <w:rPr>
                      <w:rFonts w:ascii="Georgia" w:hAnsi="Georgia" w:cs="Calibri"/>
                      <w:bCs/>
                      <w:noProof w:val="0"/>
                      <w:color w:val="FF0000"/>
                      <w:sz w:val="20"/>
                      <w:szCs w:val="20"/>
                      <w:lang w:eastAsia="es-CR"/>
                    </w:rPr>
                    <w:t>¢0,0</w:t>
                  </w:r>
                </w:p>
              </w:tc>
              <w:tc>
                <w:tcPr>
                  <w:tcW w:w="1762" w:type="dxa"/>
                  <w:tcBorders>
                    <w:top w:val="single" w:sz="4" w:space="0" w:color="auto"/>
                    <w:left w:val="single" w:sz="4" w:space="0" w:color="auto"/>
                    <w:bottom w:val="single" w:sz="4" w:space="0" w:color="auto"/>
                    <w:right w:val="single" w:sz="4" w:space="0" w:color="auto"/>
                  </w:tcBorders>
                  <w:shd w:val="clear" w:color="auto" w:fill="DDD9C3"/>
                  <w:noWrap/>
                  <w:vAlign w:val="center"/>
                  <w:hideMark/>
                </w:tcPr>
                <w:p w:rsidR="00A33D0A" w:rsidRPr="00A33D0A" w:rsidRDefault="00A33D0A" w:rsidP="00A33D0A">
                  <w:pPr>
                    <w:jc w:val="center"/>
                    <w:rPr>
                      <w:rFonts w:ascii="Georgia" w:hAnsi="Georgia" w:cs="Calibri"/>
                      <w:b/>
                      <w:bCs/>
                      <w:noProof w:val="0"/>
                      <w:color w:val="000000" w:themeColor="text1"/>
                      <w:sz w:val="20"/>
                      <w:szCs w:val="20"/>
                      <w:lang w:eastAsia="es-CR"/>
                    </w:rPr>
                  </w:pPr>
                  <w:r w:rsidRPr="00A33D0A">
                    <w:rPr>
                      <w:rFonts w:ascii="Georgia" w:hAnsi="Georgia" w:cs="Calibri"/>
                      <w:b/>
                      <w:bCs/>
                      <w:noProof w:val="0"/>
                      <w:color w:val="FF0000"/>
                      <w:sz w:val="20"/>
                      <w:szCs w:val="20"/>
                      <w:lang w:eastAsia="es-CR"/>
                    </w:rPr>
                    <w:t>¢0,0</w:t>
                  </w:r>
                </w:p>
              </w:tc>
            </w:tr>
          </w:tbl>
          <w:p w:rsidR="00A33D0A" w:rsidRPr="00A33D0A" w:rsidRDefault="00A33D0A" w:rsidP="00A33D0A">
            <w:pPr>
              <w:rPr>
                <w:rFonts w:ascii="Arial Narrow" w:hAnsi="Arial Narrow"/>
                <w:noProof w:val="0"/>
                <w:color w:val="1F3864" w:themeColor="accent5" w:themeShade="80"/>
                <w:lang w:eastAsia="es-CR"/>
              </w:rPr>
            </w:pPr>
          </w:p>
        </w:tc>
      </w:tr>
    </w:tbl>
    <w:tbl>
      <w:tblPr>
        <w:tblStyle w:val="Tablaconcuadrcula131"/>
        <w:tblW w:w="4910" w:type="pct"/>
        <w:jc w:val="center"/>
        <w:tblLayout w:type="fixed"/>
        <w:tblLook w:val="04A0" w:firstRow="1" w:lastRow="0" w:firstColumn="1" w:lastColumn="0" w:noHBand="0" w:noVBand="1"/>
      </w:tblPr>
      <w:tblGrid>
        <w:gridCol w:w="2637"/>
        <w:gridCol w:w="6449"/>
      </w:tblGrid>
      <w:tr w:rsidR="00A33D0A" w:rsidRPr="00A33D0A" w:rsidTr="00A33D0A">
        <w:trPr>
          <w:trHeight w:val="300"/>
          <w:jc w:val="center"/>
        </w:trPr>
        <w:tc>
          <w:tcPr>
            <w:tcW w:w="5000" w:type="pct"/>
            <w:gridSpan w:val="2"/>
            <w:noWrap/>
            <w:hideMark/>
          </w:tcPr>
          <w:p w:rsidR="00A33D0A" w:rsidRPr="00A33D0A" w:rsidRDefault="00A33D0A" w:rsidP="00A33D0A">
            <w:pPr>
              <w:jc w:val="center"/>
              <w:rPr>
                <w:rFonts w:ascii="Arial Narrow" w:hAnsi="Arial Narrow"/>
                <w:noProof w:val="0"/>
                <w:color w:val="1F3864" w:themeColor="accent5" w:themeShade="80"/>
                <w:lang w:eastAsia="es-CR"/>
              </w:rPr>
            </w:pPr>
            <w:r w:rsidRPr="00A33D0A">
              <w:rPr>
                <w:rFonts w:ascii="Arial Narrow" w:hAnsi="Arial Narrow"/>
                <w:noProof w:val="0"/>
                <w:color w:val="1F3864" w:themeColor="accent5" w:themeShade="80"/>
                <w:lang w:eastAsia="es-CR"/>
              </w:rPr>
              <w:t>OBSERVACIONES</w:t>
            </w:r>
          </w:p>
        </w:tc>
      </w:tr>
      <w:tr w:rsidR="00A33D0A" w:rsidRPr="00A33D0A" w:rsidTr="00A33D0A">
        <w:trPr>
          <w:trHeight w:val="300"/>
          <w:jc w:val="center"/>
        </w:trPr>
        <w:tc>
          <w:tcPr>
            <w:tcW w:w="5000" w:type="pct"/>
            <w:gridSpan w:val="2"/>
            <w:vMerge w:val="restart"/>
            <w:noWrap/>
            <w:hideMark/>
          </w:tcPr>
          <w:p w:rsidR="00A33D0A" w:rsidRPr="00A33D0A" w:rsidRDefault="00A33D0A" w:rsidP="00A33D0A">
            <w:pPr>
              <w:shd w:val="clear" w:color="auto" w:fill="FFFFFF"/>
              <w:spacing w:line="276" w:lineRule="auto"/>
              <w:rPr>
                <w:rFonts w:ascii="Arial Narrow" w:eastAsia="Times New Roman" w:hAnsi="Arial Narrow"/>
                <w:noProof w:val="0"/>
                <w:color w:val="1F3864" w:themeColor="accent5" w:themeShade="80"/>
                <w:lang w:val="es-ES" w:eastAsia="es-ES"/>
              </w:rPr>
            </w:pPr>
          </w:p>
          <w:p w:rsidR="00A33D0A" w:rsidRPr="00A33D0A" w:rsidRDefault="00A33D0A" w:rsidP="00A33D0A">
            <w:pPr>
              <w:shd w:val="clear" w:color="auto" w:fill="FFFFFF"/>
              <w:spacing w:line="276" w:lineRule="auto"/>
              <w:rPr>
                <w:rFonts w:ascii="Arial Narrow" w:eastAsia="Times New Roman" w:hAnsi="Arial Narrow"/>
                <w:noProof w:val="0"/>
                <w:color w:val="1F3864" w:themeColor="accent5" w:themeShade="80"/>
                <w:lang w:val="es-ES" w:eastAsia="es-ES"/>
              </w:rPr>
            </w:pPr>
            <w:r w:rsidRPr="00A33D0A">
              <w:rPr>
                <w:rFonts w:ascii="Arial Narrow" w:eastAsia="Times New Roman" w:hAnsi="Arial Narrow"/>
                <w:noProof w:val="0"/>
                <w:color w:val="1F3864" w:themeColor="accent5" w:themeShade="80"/>
                <w:lang w:val="es-ES" w:eastAsia="es-ES"/>
              </w:rPr>
              <w:t>* Monto Total sujeto a aplicar el 50% por concepto de multa, de acuerdo al “REGLAMENTO PARA EL PROCEDIMIENTO Y TARIFAS A COBRAR POR OMISIONES DE LOS DEBERES DE LOS PROPIETARIOS DE BIENES INMUEBLES DEL CANTÓN DE SAN PABLO DE HEREDIA”.</w:t>
            </w:r>
          </w:p>
          <w:p w:rsidR="00A33D0A" w:rsidRPr="00A33D0A" w:rsidRDefault="00A33D0A" w:rsidP="00A33D0A">
            <w:pPr>
              <w:spacing w:after="120"/>
              <w:jc w:val="both"/>
              <w:rPr>
                <w:rFonts w:ascii="Arial Narrow" w:hAnsi="Arial Narrow"/>
                <w:noProof w:val="0"/>
                <w:color w:val="1F3864" w:themeColor="accent5" w:themeShade="80"/>
                <w:lang w:eastAsia="es-CR"/>
              </w:rPr>
            </w:pPr>
            <w:r w:rsidRPr="00A33D0A">
              <w:rPr>
                <w:rFonts w:ascii="Arial Narrow" w:hAnsi="Arial Narrow"/>
                <w:noProof w:val="0"/>
                <w:color w:val="1F3864" w:themeColor="accent5" w:themeShade="80"/>
                <w:lang w:eastAsia="es-CR"/>
              </w:rPr>
              <w:t xml:space="preserve">De conformidad con la Ley de Notificaciones Judiciales, deberá de consignar un medio de fax o correo electrónico para atender notificaciones, de lo contrario se procederá como dicta el artículo 11 de dicha Normativa, notificando de forma automática cualquier orden o respuesta a misivas. </w:t>
            </w:r>
          </w:p>
          <w:p w:rsidR="00A33D0A" w:rsidRPr="00A33D0A" w:rsidRDefault="00A33D0A" w:rsidP="00A33D0A">
            <w:pPr>
              <w:jc w:val="both"/>
              <w:rPr>
                <w:rFonts w:ascii="Arial Narrow" w:hAnsi="Arial Narrow"/>
                <w:noProof w:val="0"/>
                <w:color w:val="1F3864" w:themeColor="accent5" w:themeShade="80"/>
                <w:lang w:eastAsia="es-CR"/>
              </w:rPr>
            </w:pPr>
            <w:r w:rsidRPr="00A33D0A">
              <w:rPr>
                <w:rFonts w:ascii="Arial Narrow" w:hAnsi="Arial Narrow"/>
                <w:noProof w:val="0"/>
                <w:color w:val="1F3864" w:themeColor="accent5" w:themeShade="80"/>
                <w:lang w:eastAsia="es-CR"/>
              </w:rPr>
              <w:t>Se apercibe al propietario para que construya la acera respectiva de conformidad con la línea de la propiedad que indica el plano de catastro. El nivel de piso de la acera deberá estar a veinte centímetros de la línea de centro de la calzada, como se indica en la siguiente figura.</w:t>
            </w:r>
          </w:p>
          <w:p w:rsidR="00A33D0A" w:rsidRPr="00A33D0A" w:rsidRDefault="00A33D0A" w:rsidP="00A33D0A">
            <w:pPr>
              <w:jc w:val="center"/>
              <w:rPr>
                <w:rFonts w:ascii="Arial Narrow" w:hAnsi="Arial Narrow"/>
                <w:noProof w:val="0"/>
                <w:color w:val="1F3864" w:themeColor="accent5" w:themeShade="80"/>
                <w:lang w:eastAsia="es-CR"/>
              </w:rPr>
            </w:pPr>
            <w:r w:rsidRPr="00A33D0A">
              <w:rPr>
                <w:rFonts w:eastAsia="SimSun"/>
                <w:noProof w:val="0"/>
              </w:rPr>
              <w:object w:dxaOrig="11820" w:dyaOrig="6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25pt;height:230.25pt" o:ole="">
                  <v:imagedata r:id="rId19" o:title=""/>
                </v:shape>
                <o:OLEObject Type="Embed" ProgID="PBrush" ShapeID="_x0000_i1025" DrawAspect="Content" ObjectID="_1604815011" r:id="rId20"/>
              </w:object>
            </w:r>
          </w:p>
          <w:p w:rsidR="00A33D0A" w:rsidRPr="00A33D0A" w:rsidRDefault="00A33D0A" w:rsidP="00A33D0A">
            <w:pPr>
              <w:jc w:val="both"/>
              <w:rPr>
                <w:rFonts w:ascii="Arial Narrow" w:hAnsi="Arial Narrow"/>
                <w:noProof w:val="0"/>
                <w:color w:val="1F3864" w:themeColor="accent5" w:themeShade="80"/>
                <w:lang w:eastAsia="es-CR"/>
              </w:rPr>
            </w:pPr>
            <w:r w:rsidRPr="00A33D0A">
              <w:rPr>
                <w:rFonts w:ascii="Arial Narrow" w:hAnsi="Arial Narrow"/>
                <w:noProof w:val="0"/>
                <w:color w:val="1F3864" w:themeColor="accent5" w:themeShade="80"/>
                <w:lang w:eastAsia="es-CR"/>
              </w:rPr>
              <w:t>Más información de especificaciones técnicas, en el Departamento Infraestructura Pública de la Municipalidad de San Pablo de Heredia, al teléfono 2277-0718.</w:t>
            </w:r>
          </w:p>
          <w:p w:rsidR="00A33D0A" w:rsidRPr="00A33D0A" w:rsidRDefault="00A33D0A" w:rsidP="00A33D0A">
            <w:pPr>
              <w:jc w:val="both"/>
              <w:rPr>
                <w:rFonts w:ascii="Arial Narrow" w:eastAsia="Arial Unicode MS" w:hAnsi="Arial Narrow" w:cs="Arial Unicode MS"/>
                <w:noProof w:val="0"/>
                <w:color w:val="323E4F" w:themeColor="text2" w:themeShade="BF"/>
              </w:rPr>
            </w:pPr>
            <w:r w:rsidRPr="00A33D0A">
              <w:rPr>
                <w:rFonts w:ascii="Arial Narrow" w:hAnsi="Arial Narrow"/>
                <w:noProof w:val="0"/>
                <w:color w:val="1F3864" w:themeColor="accent5" w:themeShade="80"/>
                <w:lang w:eastAsia="es-CR"/>
              </w:rPr>
              <w:t>La Construcción de las aceras debe ser ejecutada por los propietarios, esto se debe producto del mandato de la sala constitucional de la corte suprema de justicia indicado en la resolución  número 2015003947 del 20 de marzo 2015.</w:t>
            </w:r>
            <w:r w:rsidRPr="00A33D0A">
              <w:rPr>
                <w:rFonts w:ascii="Arial Narrow" w:hAnsi="Arial Narrow"/>
                <w:b/>
                <w:noProof w:val="0"/>
                <w:color w:val="323E4F" w:themeColor="text2" w:themeShade="BF"/>
                <w:sz w:val="32"/>
                <w:lang w:eastAsia="es-CR"/>
              </w:rPr>
              <w:t xml:space="preserve">  </w:t>
            </w:r>
          </w:p>
        </w:tc>
      </w:tr>
      <w:tr w:rsidR="00A33D0A" w:rsidRPr="00A33D0A" w:rsidTr="00A33D0A">
        <w:trPr>
          <w:trHeight w:val="509"/>
          <w:jc w:val="center"/>
        </w:trPr>
        <w:tc>
          <w:tcPr>
            <w:tcW w:w="5000" w:type="pct"/>
            <w:gridSpan w:val="2"/>
            <w:vMerge/>
            <w:noWrap/>
            <w:hideMark/>
          </w:tcPr>
          <w:p w:rsidR="00A33D0A" w:rsidRPr="00A33D0A" w:rsidRDefault="00A33D0A" w:rsidP="00A33D0A">
            <w:pPr>
              <w:jc w:val="both"/>
              <w:rPr>
                <w:rFonts w:ascii="Arial Narrow" w:hAnsi="Arial Narrow"/>
                <w:noProof w:val="0"/>
                <w:color w:val="1F3864" w:themeColor="accent5" w:themeShade="80"/>
                <w:lang w:eastAsia="es-CR"/>
              </w:rPr>
            </w:pPr>
          </w:p>
        </w:tc>
      </w:tr>
      <w:tr w:rsidR="00A33D0A" w:rsidRPr="00A33D0A" w:rsidTr="00A33D0A">
        <w:trPr>
          <w:trHeight w:val="509"/>
          <w:jc w:val="center"/>
        </w:trPr>
        <w:tc>
          <w:tcPr>
            <w:tcW w:w="5000" w:type="pct"/>
            <w:gridSpan w:val="2"/>
            <w:vMerge/>
            <w:hideMark/>
          </w:tcPr>
          <w:p w:rsidR="00A33D0A" w:rsidRPr="00A33D0A" w:rsidRDefault="00A33D0A" w:rsidP="00A33D0A">
            <w:pPr>
              <w:rPr>
                <w:rFonts w:ascii="Arial Narrow" w:hAnsi="Arial Narrow"/>
                <w:noProof w:val="0"/>
                <w:color w:val="1F3864" w:themeColor="accent5" w:themeShade="80"/>
                <w:lang w:eastAsia="es-CR"/>
              </w:rPr>
            </w:pPr>
          </w:p>
        </w:tc>
      </w:tr>
      <w:tr w:rsidR="00A33D0A" w:rsidRPr="00A33D0A" w:rsidTr="00A33D0A">
        <w:trPr>
          <w:trHeight w:val="509"/>
          <w:jc w:val="center"/>
        </w:trPr>
        <w:tc>
          <w:tcPr>
            <w:tcW w:w="5000" w:type="pct"/>
            <w:gridSpan w:val="2"/>
            <w:vMerge/>
            <w:hideMark/>
          </w:tcPr>
          <w:p w:rsidR="00A33D0A" w:rsidRPr="00A33D0A" w:rsidRDefault="00A33D0A" w:rsidP="00A33D0A">
            <w:pPr>
              <w:rPr>
                <w:rFonts w:ascii="Arial Narrow" w:hAnsi="Arial Narrow"/>
                <w:noProof w:val="0"/>
                <w:color w:val="1F3864" w:themeColor="accent5" w:themeShade="80"/>
                <w:lang w:eastAsia="es-CR"/>
              </w:rPr>
            </w:pPr>
          </w:p>
        </w:tc>
      </w:tr>
      <w:tr w:rsidR="00A33D0A" w:rsidRPr="00A33D0A" w:rsidTr="00A33D0A">
        <w:trPr>
          <w:trHeight w:val="1029"/>
          <w:jc w:val="center"/>
        </w:trPr>
        <w:tc>
          <w:tcPr>
            <w:tcW w:w="5000" w:type="pct"/>
            <w:gridSpan w:val="2"/>
            <w:hideMark/>
          </w:tcPr>
          <w:p w:rsidR="00A33D0A" w:rsidRPr="00A33D0A" w:rsidRDefault="00A33D0A" w:rsidP="00A33D0A">
            <w:pPr>
              <w:jc w:val="both"/>
              <w:rPr>
                <w:rFonts w:ascii="Arial Narrow" w:hAnsi="Arial Narrow"/>
                <w:noProof w:val="0"/>
                <w:color w:val="1F3864" w:themeColor="accent5" w:themeShade="80"/>
                <w:lang w:eastAsia="es-CR"/>
              </w:rPr>
            </w:pPr>
            <w:r w:rsidRPr="00A33D0A">
              <w:rPr>
                <w:rFonts w:ascii="Arial Narrow" w:hAnsi="Arial Narrow"/>
                <w:noProof w:val="0"/>
                <w:color w:val="1F3864" w:themeColor="accent5" w:themeShade="80"/>
                <w:lang w:eastAsia="es-CR"/>
              </w:rPr>
              <w:lastRenderedPageBreak/>
              <w:t>De conformidad con lo dispuesto en el Artículo 162 del Código Municipal, puede interponer los recursos de revocatoria con apelación en subsidio dentro del plazo de los cinco días hábiles contados a partir del día siguiente de la presente notificación.</w:t>
            </w:r>
          </w:p>
          <w:p w:rsidR="00A33D0A" w:rsidRPr="00A33D0A" w:rsidRDefault="00A33D0A" w:rsidP="00A33D0A">
            <w:pPr>
              <w:jc w:val="both"/>
              <w:rPr>
                <w:rFonts w:ascii="Arial Narrow" w:hAnsi="Arial Narrow"/>
                <w:noProof w:val="0"/>
                <w:color w:val="1F3864" w:themeColor="accent5" w:themeShade="80"/>
                <w:lang w:eastAsia="es-CR"/>
              </w:rPr>
            </w:pPr>
          </w:p>
        </w:tc>
      </w:tr>
      <w:tr w:rsidR="00A33D0A" w:rsidRPr="00A33D0A" w:rsidTr="00A33D0A">
        <w:trPr>
          <w:trHeight w:val="509"/>
          <w:jc w:val="center"/>
        </w:trPr>
        <w:tc>
          <w:tcPr>
            <w:tcW w:w="1451" w:type="pct"/>
            <w:vMerge w:val="restart"/>
            <w:hideMark/>
          </w:tcPr>
          <w:p w:rsidR="00A33D0A" w:rsidRPr="00A33D0A" w:rsidRDefault="00A33D0A" w:rsidP="00A33D0A">
            <w:pPr>
              <w:rPr>
                <w:rFonts w:ascii="Arial Narrow" w:hAnsi="Arial Narrow"/>
                <w:b/>
                <w:noProof w:val="0"/>
                <w:color w:val="1F3864" w:themeColor="accent5" w:themeShade="80"/>
                <w:lang w:eastAsia="es-CR"/>
              </w:rPr>
            </w:pPr>
          </w:p>
          <w:p w:rsidR="00A33D0A" w:rsidRPr="00A33D0A" w:rsidRDefault="00A33D0A" w:rsidP="00A33D0A">
            <w:pPr>
              <w:rPr>
                <w:rFonts w:ascii="Arial Narrow" w:hAnsi="Arial Narrow"/>
                <w:b/>
                <w:noProof w:val="0"/>
                <w:color w:val="1F3864" w:themeColor="accent5" w:themeShade="80"/>
                <w:lang w:eastAsia="es-CR"/>
              </w:rPr>
            </w:pPr>
            <w:r w:rsidRPr="00A33D0A">
              <w:rPr>
                <w:rFonts w:ascii="Arial Narrow" w:hAnsi="Arial Narrow"/>
                <w:b/>
                <w:noProof w:val="0"/>
                <w:color w:val="1F3864" w:themeColor="accent5" w:themeShade="80"/>
                <w:lang w:eastAsia="es-CR"/>
              </w:rPr>
              <w:t>Funcionario Municipal Encargado Notificación:</w:t>
            </w:r>
          </w:p>
        </w:tc>
        <w:tc>
          <w:tcPr>
            <w:tcW w:w="3549" w:type="pct"/>
            <w:vMerge w:val="restart"/>
            <w:hideMark/>
          </w:tcPr>
          <w:p w:rsidR="00A33D0A" w:rsidRPr="00A33D0A" w:rsidRDefault="00A33D0A" w:rsidP="00A33D0A">
            <w:pPr>
              <w:rPr>
                <w:rFonts w:ascii="Arial Narrow" w:hAnsi="Arial Narrow"/>
                <w:b/>
                <w:noProof w:val="0"/>
                <w:color w:val="1F3864" w:themeColor="accent5" w:themeShade="80"/>
                <w:lang w:eastAsia="es-CR"/>
              </w:rPr>
            </w:pPr>
          </w:p>
        </w:tc>
      </w:tr>
      <w:tr w:rsidR="00A33D0A" w:rsidRPr="00A33D0A" w:rsidTr="00A33D0A">
        <w:trPr>
          <w:trHeight w:val="509"/>
          <w:jc w:val="center"/>
        </w:trPr>
        <w:tc>
          <w:tcPr>
            <w:tcW w:w="1451" w:type="pct"/>
            <w:vMerge/>
            <w:hideMark/>
          </w:tcPr>
          <w:p w:rsidR="00A33D0A" w:rsidRPr="00A33D0A" w:rsidRDefault="00A33D0A" w:rsidP="00A33D0A">
            <w:pPr>
              <w:rPr>
                <w:rFonts w:ascii="Arial Narrow" w:hAnsi="Arial Narrow"/>
                <w:b/>
                <w:noProof w:val="0"/>
                <w:color w:val="1F3864" w:themeColor="accent5" w:themeShade="80"/>
                <w:lang w:eastAsia="es-CR"/>
              </w:rPr>
            </w:pPr>
          </w:p>
        </w:tc>
        <w:tc>
          <w:tcPr>
            <w:tcW w:w="3549" w:type="pct"/>
            <w:vMerge/>
            <w:hideMark/>
          </w:tcPr>
          <w:p w:rsidR="00A33D0A" w:rsidRPr="00A33D0A" w:rsidRDefault="00A33D0A" w:rsidP="00A33D0A">
            <w:pPr>
              <w:rPr>
                <w:rFonts w:ascii="Arial Narrow" w:hAnsi="Arial Narrow"/>
                <w:b/>
                <w:noProof w:val="0"/>
                <w:color w:val="1F3864" w:themeColor="accent5" w:themeShade="80"/>
                <w:lang w:eastAsia="es-CR"/>
              </w:rPr>
            </w:pPr>
          </w:p>
        </w:tc>
      </w:tr>
      <w:tr w:rsidR="00A33D0A" w:rsidRPr="00A33D0A" w:rsidTr="00A33D0A">
        <w:trPr>
          <w:trHeight w:val="777"/>
          <w:jc w:val="center"/>
        </w:trPr>
        <w:tc>
          <w:tcPr>
            <w:tcW w:w="1451" w:type="pct"/>
            <w:vMerge/>
            <w:hideMark/>
          </w:tcPr>
          <w:p w:rsidR="00A33D0A" w:rsidRPr="00A33D0A" w:rsidRDefault="00A33D0A" w:rsidP="00A33D0A">
            <w:pPr>
              <w:rPr>
                <w:rFonts w:ascii="Arial Narrow" w:hAnsi="Arial Narrow"/>
                <w:b/>
                <w:noProof w:val="0"/>
                <w:color w:val="1F3864" w:themeColor="accent5" w:themeShade="80"/>
                <w:lang w:eastAsia="es-CR"/>
              </w:rPr>
            </w:pPr>
          </w:p>
        </w:tc>
        <w:tc>
          <w:tcPr>
            <w:tcW w:w="3549" w:type="pct"/>
            <w:noWrap/>
            <w:hideMark/>
          </w:tcPr>
          <w:p w:rsidR="00A33D0A" w:rsidRPr="00A33D0A" w:rsidRDefault="00A33D0A" w:rsidP="00A33D0A">
            <w:pPr>
              <w:jc w:val="center"/>
              <w:rPr>
                <w:rFonts w:ascii="Arial Narrow" w:hAnsi="Arial Narrow"/>
                <w:b/>
                <w:noProof w:val="0"/>
                <w:color w:val="1F3864" w:themeColor="accent5" w:themeShade="80"/>
                <w:lang w:eastAsia="es-CR"/>
              </w:rPr>
            </w:pPr>
            <w:r w:rsidRPr="00A33D0A">
              <w:rPr>
                <w:rFonts w:ascii="Arial Narrow" w:hAnsi="Arial Narrow"/>
                <w:b/>
                <w:noProof w:val="0"/>
                <w:color w:val="1F3864" w:themeColor="accent5" w:themeShade="80"/>
                <w:lang w:eastAsia="es-CR"/>
              </w:rPr>
              <w:t>Ing. _________________</w:t>
            </w:r>
          </w:p>
          <w:p w:rsidR="00A33D0A" w:rsidRPr="00A33D0A" w:rsidRDefault="00A33D0A" w:rsidP="00A33D0A">
            <w:pPr>
              <w:jc w:val="center"/>
              <w:rPr>
                <w:rFonts w:ascii="Arial Narrow" w:hAnsi="Arial Narrow"/>
                <w:b/>
                <w:noProof w:val="0"/>
                <w:color w:val="1F3864" w:themeColor="accent5" w:themeShade="80"/>
                <w:lang w:eastAsia="es-CR"/>
              </w:rPr>
            </w:pPr>
            <w:r w:rsidRPr="00A33D0A">
              <w:rPr>
                <w:rFonts w:ascii="Arial Narrow" w:hAnsi="Arial Narrow"/>
                <w:b/>
                <w:noProof w:val="0"/>
                <w:color w:val="1F3864" w:themeColor="accent5" w:themeShade="80"/>
                <w:lang w:eastAsia="es-CR"/>
              </w:rPr>
              <w:t>Departamento de ___________________</w:t>
            </w:r>
          </w:p>
        </w:tc>
      </w:tr>
      <w:tr w:rsidR="00A33D0A" w:rsidRPr="00A33D0A" w:rsidTr="00A33D0A">
        <w:trPr>
          <w:trHeight w:val="300"/>
          <w:jc w:val="center"/>
        </w:trPr>
        <w:tc>
          <w:tcPr>
            <w:tcW w:w="5000" w:type="pct"/>
            <w:gridSpan w:val="2"/>
            <w:noWrap/>
            <w:hideMark/>
          </w:tcPr>
          <w:p w:rsidR="00A33D0A" w:rsidRPr="00A33D0A" w:rsidRDefault="00A33D0A" w:rsidP="00A33D0A">
            <w:pPr>
              <w:rPr>
                <w:rFonts w:ascii="Arial Narrow" w:hAnsi="Arial Narrow"/>
                <w:noProof w:val="0"/>
                <w:color w:val="1F3864" w:themeColor="accent5" w:themeShade="80"/>
                <w:lang w:eastAsia="es-CR"/>
              </w:rPr>
            </w:pPr>
          </w:p>
        </w:tc>
      </w:tr>
    </w:tbl>
    <w:p w:rsidR="00A33D0A" w:rsidRPr="00A33D0A" w:rsidRDefault="00A33D0A" w:rsidP="00A33D0A">
      <w:pPr>
        <w:pBdr>
          <w:top w:val="single" w:sz="4" w:space="1" w:color="auto"/>
          <w:left w:val="single" w:sz="4" w:space="14" w:color="auto"/>
          <w:bottom w:val="single" w:sz="4" w:space="0" w:color="auto"/>
          <w:right w:val="single" w:sz="4" w:space="18" w:color="auto"/>
        </w:pBdr>
        <w:spacing w:line="480" w:lineRule="auto"/>
        <w:ind w:left="397" w:right="474"/>
        <w:jc w:val="center"/>
        <w:rPr>
          <w:b/>
          <w:noProof w:val="0"/>
          <w:color w:val="89674E"/>
          <w:sz w:val="6"/>
          <w:u w:val="single"/>
          <w:lang w:eastAsia="es-CR"/>
        </w:rPr>
      </w:pPr>
    </w:p>
    <w:p w:rsidR="00A33D0A" w:rsidRPr="00A33D0A" w:rsidRDefault="00A33D0A" w:rsidP="00A33D0A">
      <w:pPr>
        <w:pBdr>
          <w:top w:val="single" w:sz="4" w:space="1" w:color="auto"/>
          <w:left w:val="single" w:sz="4" w:space="14" w:color="auto"/>
          <w:bottom w:val="single" w:sz="4" w:space="0" w:color="auto"/>
          <w:right w:val="single" w:sz="4" w:space="18" w:color="auto"/>
        </w:pBdr>
        <w:ind w:left="397" w:right="474"/>
        <w:jc w:val="center"/>
        <w:rPr>
          <w:b/>
          <w:noProof w:val="0"/>
          <w:color w:val="89674E"/>
          <w:u w:val="single"/>
          <w:lang w:eastAsia="es-CR"/>
        </w:rPr>
      </w:pPr>
      <w:r w:rsidRPr="00A33D0A">
        <w:rPr>
          <w:b/>
          <w:noProof w:val="0"/>
          <w:color w:val="89674E"/>
          <w:u w:val="single"/>
          <w:lang w:eastAsia="es-CR"/>
        </w:rPr>
        <w:t>CEDULA DE NOTIFICACIÓN DE LA MUNICIPALIDAD DE SAN PABLO DE HEREDIA.</w:t>
      </w:r>
    </w:p>
    <w:p w:rsidR="00A33D0A" w:rsidRPr="00A33D0A" w:rsidRDefault="00A33D0A" w:rsidP="00A33D0A">
      <w:pPr>
        <w:pBdr>
          <w:top w:val="single" w:sz="4" w:space="1" w:color="auto"/>
          <w:left w:val="single" w:sz="4" w:space="14" w:color="auto"/>
          <w:bottom w:val="single" w:sz="4" w:space="0" w:color="auto"/>
          <w:right w:val="single" w:sz="4" w:space="18" w:color="auto"/>
        </w:pBdr>
        <w:spacing w:line="480" w:lineRule="auto"/>
        <w:ind w:left="397" w:right="474"/>
        <w:rPr>
          <w:rFonts w:cs="Calibri"/>
          <w:noProof w:val="0"/>
          <w:sz w:val="16"/>
        </w:rPr>
      </w:pPr>
    </w:p>
    <w:p w:rsidR="00A33D0A" w:rsidRPr="00A33D0A" w:rsidRDefault="00A33D0A" w:rsidP="00A33D0A">
      <w:pPr>
        <w:pBdr>
          <w:top w:val="single" w:sz="4" w:space="1" w:color="auto"/>
          <w:left w:val="single" w:sz="4" w:space="14" w:color="auto"/>
          <w:bottom w:val="single" w:sz="4" w:space="0" w:color="auto"/>
          <w:right w:val="single" w:sz="4" w:space="18" w:color="auto"/>
        </w:pBdr>
        <w:spacing w:line="480" w:lineRule="auto"/>
        <w:ind w:left="397" w:right="474"/>
        <w:rPr>
          <w:rFonts w:cs="Calibri"/>
          <w:noProof w:val="0"/>
          <w:sz w:val="16"/>
        </w:rPr>
      </w:pPr>
      <w:r w:rsidRPr="00A33D0A">
        <w:rPr>
          <w:rFonts w:cs="Calibri"/>
          <w:noProof w:val="0"/>
          <w:sz w:val="16"/>
        </w:rPr>
        <w:t>El día_____________________________________________ Al ser las _____________Horas.</w:t>
      </w:r>
    </w:p>
    <w:p w:rsidR="00A33D0A" w:rsidRPr="00A33D0A" w:rsidRDefault="00A33D0A" w:rsidP="00A33D0A">
      <w:pPr>
        <w:pBdr>
          <w:top w:val="single" w:sz="4" w:space="1" w:color="auto"/>
          <w:left w:val="single" w:sz="4" w:space="14" w:color="auto"/>
          <w:bottom w:val="single" w:sz="4" w:space="0" w:color="auto"/>
          <w:right w:val="single" w:sz="4" w:space="18" w:color="auto"/>
        </w:pBdr>
        <w:spacing w:line="480" w:lineRule="auto"/>
        <w:ind w:left="397" w:right="474"/>
        <w:rPr>
          <w:rFonts w:cs="Calibri"/>
          <w:noProof w:val="0"/>
          <w:sz w:val="16"/>
        </w:rPr>
      </w:pPr>
      <w:r w:rsidRPr="00A33D0A">
        <w:rPr>
          <w:rFonts w:cs="Calibri"/>
          <w:noProof w:val="0"/>
          <w:sz w:val="16"/>
        </w:rPr>
        <w:t>Recibido por: ______________________________________ Cedula: _________________________________</w:t>
      </w:r>
    </w:p>
    <w:p w:rsidR="00A33D0A" w:rsidRPr="00A33D0A" w:rsidRDefault="00A33D0A" w:rsidP="00A33D0A">
      <w:pPr>
        <w:pBdr>
          <w:top w:val="single" w:sz="4" w:space="1" w:color="auto"/>
          <w:left w:val="single" w:sz="4" w:space="14" w:color="auto"/>
          <w:bottom w:val="single" w:sz="4" w:space="0" w:color="auto"/>
          <w:right w:val="single" w:sz="4" w:space="18" w:color="auto"/>
        </w:pBdr>
        <w:spacing w:line="480" w:lineRule="auto"/>
        <w:ind w:left="397" w:right="474"/>
        <w:rPr>
          <w:rFonts w:cs="Calibri"/>
          <w:noProof w:val="0"/>
          <w:sz w:val="16"/>
        </w:rPr>
      </w:pPr>
      <w:r w:rsidRPr="00A33D0A">
        <w:rPr>
          <w:rFonts w:cs="Calibri"/>
          <w:noProof w:val="0"/>
          <w:sz w:val="16"/>
        </w:rPr>
        <w:t>Firma (quien recibe la notificación):_____________________________________________________________</w:t>
      </w:r>
    </w:p>
    <w:p w:rsidR="00A33D0A" w:rsidRPr="00A33D0A" w:rsidRDefault="00A33D0A" w:rsidP="00A33D0A">
      <w:pPr>
        <w:pBdr>
          <w:top w:val="single" w:sz="4" w:space="1" w:color="auto"/>
          <w:left w:val="single" w:sz="4" w:space="14" w:color="auto"/>
          <w:bottom w:val="single" w:sz="4" w:space="0" w:color="auto"/>
          <w:right w:val="single" w:sz="4" w:space="18" w:color="auto"/>
        </w:pBdr>
        <w:spacing w:line="480" w:lineRule="auto"/>
        <w:ind w:left="397" w:right="474"/>
        <w:rPr>
          <w:rFonts w:cs="Calibri"/>
          <w:noProof w:val="0"/>
          <w:color w:val="FF0000"/>
          <w:sz w:val="16"/>
          <w:u w:val="single"/>
        </w:rPr>
      </w:pPr>
      <w:r w:rsidRPr="00A33D0A">
        <w:rPr>
          <w:rFonts w:cs="Calibri"/>
          <w:noProof w:val="0"/>
          <w:sz w:val="16"/>
        </w:rPr>
        <w:t>Notificado por: _____________________________________</w:t>
      </w:r>
      <w:r w:rsidRPr="00A33D0A">
        <w:rPr>
          <w:rFonts w:cs="Calibri"/>
          <w:noProof w:val="0"/>
          <w:sz w:val="18"/>
        </w:rPr>
        <w:t xml:space="preserve"> </w:t>
      </w:r>
      <w:r w:rsidRPr="00A33D0A">
        <w:rPr>
          <w:rFonts w:cs="Calibri"/>
          <w:noProof w:val="0"/>
          <w:sz w:val="16"/>
        </w:rPr>
        <w:t>Cedula: _________________________________</w:t>
      </w:r>
    </w:p>
    <w:p w:rsidR="00A33D0A" w:rsidRPr="00A33D0A" w:rsidRDefault="00A33D0A" w:rsidP="00A33D0A">
      <w:pPr>
        <w:pBdr>
          <w:top w:val="single" w:sz="4" w:space="1" w:color="auto"/>
          <w:left w:val="single" w:sz="4" w:space="14" w:color="auto"/>
          <w:bottom w:val="single" w:sz="4" w:space="0" w:color="auto"/>
          <w:right w:val="single" w:sz="4" w:space="18" w:color="auto"/>
        </w:pBdr>
        <w:spacing w:line="480" w:lineRule="auto"/>
        <w:ind w:left="397" w:right="474"/>
        <w:rPr>
          <w:rFonts w:cs="Calibri"/>
          <w:noProof w:val="0"/>
          <w:sz w:val="16"/>
        </w:rPr>
      </w:pPr>
      <w:r w:rsidRPr="00A33D0A">
        <w:rPr>
          <w:rFonts w:cs="Calibri"/>
          <w:noProof w:val="0"/>
          <w:sz w:val="16"/>
        </w:rPr>
        <w:lastRenderedPageBreak/>
        <w:t>Lugar de la Notificación: _____________________________________________________________________</w:t>
      </w:r>
    </w:p>
    <w:p w:rsidR="00A33D0A" w:rsidRPr="00A33D0A" w:rsidRDefault="00A33D0A" w:rsidP="00A33D0A">
      <w:pPr>
        <w:pBdr>
          <w:top w:val="single" w:sz="4" w:space="1" w:color="auto"/>
          <w:left w:val="single" w:sz="4" w:space="14" w:color="auto"/>
          <w:bottom w:val="single" w:sz="4" w:space="0" w:color="auto"/>
          <w:right w:val="single" w:sz="4" w:space="18" w:color="auto"/>
        </w:pBdr>
        <w:spacing w:line="480" w:lineRule="auto"/>
        <w:ind w:left="397" w:right="474"/>
        <w:rPr>
          <w:rFonts w:cs="Calibri"/>
          <w:noProof w:val="0"/>
          <w:sz w:val="16"/>
        </w:rPr>
      </w:pPr>
      <w:r w:rsidRPr="00A33D0A">
        <w:rPr>
          <w:rFonts w:cs="Calibri"/>
          <w:noProof w:val="0"/>
          <w:sz w:val="16"/>
        </w:rPr>
        <w:t>Firma del notificador: ________________________________________________________________________</w:t>
      </w:r>
    </w:p>
    <w:p w:rsidR="00A33D0A" w:rsidRPr="00A33D0A" w:rsidRDefault="00A33D0A" w:rsidP="00A33D0A">
      <w:pPr>
        <w:pBdr>
          <w:top w:val="single" w:sz="4" w:space="1" w:color="auto"/>
          <w:left w:val="single" w:sz="4" w:space="14" w:color="auto"/>
          <w:bottom w:val="single" w:sz="4" w:space="0" w:color="auto"/>
          <w:right w:val="single" w:sz="4" w:space="18" w:color="auto"/>
        </w:pBdr>
        <w:spacing w:line="480" w:lineRule="auto"/>
        <w:ind w:left="397" w:right="474"/>
        <w:rPr>
          <w:rFonts w:cs="Calibri"/>
          <w:noProof w:val="0"/>
          <w:sz w:val="16"/>
        </w:rPr>
      </w:pPr>
      <w:r w:rsidRPr="00A33D0A">
        <w:rPr>
          <w:rFonts w:cs="Calibri"/>
          <w:noProof w:val="0"/>
          <w:sz w:val="16"/>
        </w:rPr>
        <w:t>Firma del Testigo: ___________________________________________________________________________</w:t>
      </w:r>
    </w:p>
    <w:p w:rsidR="00A33D0A" w:rsidRPr="00A33D0A" w:rsidRDefault="00A33D0A" w:rsidP="00A33D0A">
      <w:pPr>
        <w:pBdr>
          <w:top w:val="single" w:sz="4" w:space="1" w:color="auto"/>
          <w:left w:val="single" w:sz="4" w:space="14" w:color="auto"/>
          <w:bottom w:val="single" w:sz="4" w:space="0" w:color="auto"/>
          <w:right w:val="single" w:sz="4" w:space="18" w:color="auto"/>
        </w:pBdr>
        <w:spacing w:line="480" w:lineRule="auto"/>
        <w:ind w:left="397" w:right="474"/>
        <w:rPr>
          <w:rFonts w:cs="Calibri"/>
          <w:noProof w:val="0"/>
          <w:sz w:val="16"/>
        </w:rPr>
      </w:pPr>
      <w:r w:rsidRPr="00A33D0A">
        <w:rPr>
          <w:rFonts w:cs="Calibri"/>
          <w:noProof w:val="0"/>
          <w:sz w:val="16"/>
        </w:rPr>
        <w:t>Observaciones: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33D0A" w:rsidRPr="00A33D0A" w:rsidRDefault="00A33D0A" w:rsidP="00A33D0A">
      <w:pPr>
        <w:jc w:val="center"/>
        <w:rPr>
          <w:rFonts w:ascii="Arial Narrow" w:hAnsi="Arial Narrow"/>
          <w:noProof w:val="0"/>
          <w:color w:val="1F3864" w:themeColor="accent5" w:themeShade="80"/>
          <w:lang w:eastAsia="es-CR"/>
        </w:rPr>
      </w:pPr>
    </w:p>
    <w:p w:rsidR="00A33D0A" w:rsidRPr="00A33D0A" w:rsidRDefault="00A33D0A" w:rsidP="00A33D0A">
      <w:pPr>
        <w:jc w:val="center"/>
        <w:rPr>
          <w:rFonts w:ascii="Arial Narrow" w:hAnsi="Arial Narrow"/>
          <w:noProof w:val="0"/>
          <w:color w:val="1F3864" w:themeColor="accent5" w:themeShade="80"/>
          <w:lang w:eastAsia="es-CR"/>
        </w:rPr>
      </w:pPr>
      <w:r w:rsidRPr="00A33D0A">
        <w:rPr>
          <w:rFonts w:ascii="Arial Narrow" w:hAnsi="Arial Narrow"/>
          <w:noProof w:val="0"/>
          <w:color w:val="1F3864" w:themeColor="accent5" w:themeShade="80"/>
          <w:lang w:eastAsia="es-CR"/>
        </w:rPr>
        <w:t xml:space="preserve">Al finalizar los trabajos solicitados comunicarlo por escrito al correo electrónico vial@sanpablo.go.cr teléfonos </w:t>
      </w:r>
      <w:r w:rsidRPr="00A33D0A">
        <w:rPr>
          <w:rFonts w:ascii="Arial Narrow" w:hAnsi="Arial Narrow"/>
          <w:noProof w:val="0"/>
          <w:color w:val="1F3864" w:themeColor="accent5" w:themeShade="80"/>
        </w:rPr>
        <w:t>2277-0718</w:t>
      </w:r>
    </w:p>
    <w:p w:rsidR="00A33D0A" w:rsidRPr="00A33D0A" w:rsidRDefault="00A33D0A" w:rsidP="00A33D0A">
      <w:pPr>
        <w:spacing w:line="240" w:lineRule="atLeast"/>
        <w:jc w:val="both"/>
        <w:rPr>
          <w:rFonts w:ascii="Arial" w:hAnsi="Arial" w:cs="Arial"/>
          <w:i/>
          <w:noProof w:val="0"/>
          <w:sz w:val="16"/>
        </w:rPr>
      </w:pPr>
    </w:p>
    <w:p w:rsidR="00A33D0A" w:rsidRPr="00A33D0A" w:rsidRDefault="00A33D0A" w:rsidP="00A33D0A">
      <w:pPr>
        <w:spacing w:line="240" w:lineRule="atLeast"/>
        <w:jc w:val="both"/>
        <w:rPr>
          <w:rFonts w:ascii="Arial" w:hAnsi="Arial" w:cs="Arial"/>
          <w:i/>
          <w:noProof w:val="0"/>
          <w:sz w:val="16"/>
        </w:rPr>
      </w:pPr>
      <w:r w:rsidRPr="00A33D0A">
        <w:rPr>
          <w:rFonts w:ascii="Georgia" w:hAnsi="Georgia"/>
          <w:noProof w:val="0"/>
          <w:color w:val="7CA6BA"/>
          <w:sz w:val="20"/>
          <w:szCs w:val="20"/>
        </w:rPr>
        <w:t>CC. Expediente de Caso.</w:t>
      </w:r>
    </w:p>
    <w:p w:rsidR="00A33D0A" w:rsidRPr="00A33D0A" w:rsidRDefault="00A33D0A" w:rsidP="00A33D0A">
      <w:pPr>
        <w:rPr>
          <w:rFonts w:ascii="Arial" w:hAnsi="Arial" w:cs="Arial"/>
          <w:b/>
          <w:noProof w:val="0"/>
          <w:lang w:val="es-ES"/>
        </w:rPr>
      </w:pPr>
    </w:p>
    <w:p w:rsidR="00A33D0A" w:rsidRPr="00A33D0A" w:rsidRDefault="00A33D0A" w:rsidP="00A33D0A">
      <w:pPr>
        <w:tabs>
          <w:tab w:val="center" w:pos="4419"/>
          <w:tab w:val="right" w:pos="8838"/>
        </w:tabs>
        <w:spacing w:after="0" w:line="240" w:lineRule="auto"/>
        <w:rPr>
          <w:rFonts w:ascii="Arial" w:hAnsi="Arial" w:cs="Arial"/>
          <w:b/>
          <w:noProof w:val="0"/>
          <w:sz w:val="24"/>
          <w:szCs w:val="24"/>
        </w:rPr>
      </w:pPr>
      <w:r w:rsidRPr="00A33D0A">
        <w:rPr>
          <w:rFonts w:ascii="Arial" w:hAnsi="Arial" w:cs="Arial"/>
          <w:b/>
          <w:noProof w:val="0"/>
        </w:rPr>
        <w:t xml:space="preserve">Documento N° 2.  </w:t>
      </w:r>
      <w:r w:rsidRPr="00A33D0A">
        <w:rPr>
          <w:rFonts w:ascii="Arial" w:hAnsi="Arial" w:cs="Arial"/>
          <w:noProof w:val="0"/>
          <w:sz w:val="24"/>
          <w:szCs w:val="24"/>
        </w:rPr>
        <w:t>Segunda Notificación de Ejecución.</w:t>
      </w:r>
    </w:p>
    <w:p w:rsidR="00A33D0A" w:rsidRPr="00A33D0A" w:rsidRDefault="00A33D0A" w:rsidP="00A33D0A">
      <w:pPr>
        <w:tabs>
          <w:tab w:val="left" w:pos="6840"/>
        </w:tabs>
        <w:ind w:right="1800"/>
        <w:rPr>
          <w:rFonts w:ascii="Arial Narrow" w:eastAsia="Arial Unicode MS" w:hAnsi="Arial Narrow" w:cs="Arial Unicode MS"/>
          <w:b/>
          <w:noProof w:val="0"/>
        </w:rPr>
      </w:pPr>
    </w:p>
    <w:p w:rsidR="00A33D0A" w:rsidRPr="00A33D0A" w:rsidRDefault="00A33D0A" w:rsidP="00A33D0A">
      <w:pPr>
        <w:tabs>
          <w:tab w:val="left" w:pos="6840"/>
        </w:tabs>
        <w:ind w:left="2880" w:right="1800"/>
        <w:rPr>
          <w:rFonts w:ascii="Arial Narrow" w:eastAsia="Arial Unicode MS" w:hAnsi="Arial Narrow" w:cs="Arial Unicode MS"/>
          <w:b/>
          <w:noProof w:val="0"/>
        </w:rPr>
      </w:pPr>
      <w:r w:rsidRPr="00A33D0A">
        <w:rPr>
          <w:rFonts w:ascii="Arial Narrow" w:eastAsia="Arial Unicode MS" w:hAnsi="Arial Narrow" w:cs="Arial Unicode MS"/>
          <w:b/>
          <w:noProof w:val="0"/>
        </w:rPr>
        <w:t xml:space="preserve"> 2</w:t>
      </w:r>
      <w:r w:rsidRPr="00A33D0A">
        <w:rPr>
          <w:rFonts w:ascii="Arial Narrow" w:eastAsia="Arial Unicode MS" w:hAnsi="Arial Narrow" w:cs="Arial Unicode MS"/>
          <w:b/>
          <w:noProof w:val="0"/>
          <w:vertAlign w:val="superscript"/>
        </w:rPr>
        <w:t>da</w:t>
      </w:r>
      <w:r w:rsidRPr="00A33D0A">
        <w:rPr>
          <w:rFonts w:ascii="Arial Narrow" w:eastAsia="Arial Unicode MS" w:hAnsi="Arial Narrow" w:cs="Arial Unicode MS"/>
          <w:b/>
          <w:noProof w:val="0"/>
        </w:rPr>
        <w:t xml:space="preserve"> NOTIFICACIÓN DE EJECUCION N°__ -</w:t>
      </w:r>
    </w:p>
    <w:p w:rsidR="00A33D0A" w:rsidRPr="00A33D0A" w:rsidRDefault="00A33D0A" w:rsidP="00A33D0A">
      <w:pPr>
        <w:tabs>
          <w:tab w:val="left" w:pos="6840"/>
        </w:tabs>
        <w:ind w:right="1800"/>
        <w:jc w:val="center"/>
        <w:rPr>
          <w:rFonts w:ascii="Arial" w:hAnsi="Arial" w:cs="Arial"/>
          <w:b/>
          <w:noProof w:val="0"/>
        </w:rPr>
      </w:pPr>
    </w:p>
    <w:tbl>
      <w:tblPr>
        <w:tblW w:w="4910" w:type="pct"/>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397"/>
        <w:gridCol w:w="2241"/>
        <w:gridCol w:w="3458"/>
      </w:tblGrid>
      <w:tr w:rsidR="00A33D0A" w:rsidRPr="00A33D0A" w:rsidTr="00A33D0A">
        <w:trPr>
          <w:trHeight w:val="413"/>
        </w:trPr>
        <w:tc>
          <w:tcPr>
            <w:tcW w:w="1867" w:type="pct"/>
            <w:tcBorders>
              <w:top w:val="nil"/>
              <w:left w:val="nil"/>
              <w:bottom w:val="nil"/>
              <w:right w:val="nil"/>
            </w:tcBorders>
            <w:shd w:val="clear" w:color="auto" w:fill="auto"/>
            <w:vAlign w:val="bottom"/>
          </w:tcPr>
          <w:p w:rsidR="00A33D0A" w:rsidRPr="00A33D0A" w:rsidRDefault="00A33D0A" w:rsidP="00A33D0A">
            <w:pPr>
              <w:rPr>
                <w:rFonts w:ascii="Arial Narrow" w:hAnsi="Arial Narrow"/>
                <w:b/>
                <w:noProof w:val="0"/>
                <w:color w:val="1F3864" w:themeColor="accent5" w:themeShade="80"/>
                <w:lang w:eastAsia="es-CR"/>
              </w:rPr>
            </w:pPr>
            <w:r w:rsidRPr="00A33D0A">
              <w:rPr>
                <w:rFonts w:ascii="Arial Narrow" w:hAnsi="Arial Narrow"/>
                <w:b/>
                <w:noProof w:val="0"/>
                <w:color w:val="1F3864" w:themeColor="accent5" w:themeShade="80"/>
                <w:lang w:eastAsia="es-CR"/>
              </w:rPr>
              <w:t xml:space="preserve">Señor(es) Propietario(s):         </w:t>
            </w:r>
          </w:p>
          <w:p w:rsidR="00A33D0A" w:rsidRPr="00A33D0A" w:rsidRDefault="00A33D0A" w:rsidP="00A33D0A">
            <w:pPr>
              <w:rPr>
                <w:rFonts w:ascii="Arial Narrow" w:hAnsi="Arial Narrow"/>
                <w:b/>
                <w:noProof w:val="0"/>
                <w:color w:val="1F3864" w:themeColor="accent5" w:themeShade="80"/>
                <w:lang w:eastAsia="es-CR"/>
              </w:rPr>
            </w:pPr>
            <w:r w:rsidRPr="00A33D0A">
              <w:rPr>
                <w:rFonts w:ascii="Arial Narrow" w:hAnsi="Arial Narrow"/>
                <w:b/>
                <w:noProof w:val="0"/>
                <w:color w:val="1F3864" w:themeColor="accent5" w:themeShade="80"/>
                <w:lang w:eastAsia="es-CR"/>
              </w:rPr>
              <w:t xml:space="preserve">        </w:t>
            </w:r>
          </w:p>
        </w:tc>
        <w:tc>
          <w:tcPr>
            <w:tcW w:w="3133" w:type="pct"/>
            <w:gridSpan w:val="2"/>
            <w:tcBorders>
              <w:top w:val="nil"/>
              <w:left w:val="nil"/>
              <w:bottom w:val="nil"/>
              <w:right w:val="nil"/>
            </w:tcBorders>
            <w:shd w:val="clear" w:color="auto" w:fill="auto"/>
            <w:vAlign w:val="bottom"/>
          </w:tcPr>
          <w:p w:rsidR="00A33D0A" w:rsidRPr="00A33D0A" w:rsidRDefault="00A33D0A" w:rsidP="00A33D0A">
            <w:pPr>
              <w:rPr>
                <w:rFonts w:ascii="Arial Narrow" w:hAnsi="Arial Narrow"/>
                <w:b/>
                <w:noProof w:val="0"/>
                <w:color w:val="1F3864" w:themeColor="accent5" w:themeShade="80"/>
                <w:lang w:eastAsia="es-CR"/>
              </w:rPr>
            </w:pPr>
            <w:r w:rsidRPr="00A33D0A">
              <w:rPr>
                <w:rFonts w:ascii="Arial Narrow" w:hAnsi="Arial Narrow"/>
                <w:b/>
                <w:noProof w:val="0"/>
                <w:color w:val="1F3864" w:themeColor="accent5" w:themeShade="80"/>
                <w:lang w:eastAsia="es-CR"/>
              </w:rPr>
              <w:t xml:space="preserve">  </w:t>
            </w:r>
          </w:p>
        </w:tc>
      </w:tr>
      <w:tr w:rsidR="00A33D0A" w:rsidRPr="00A33D0A" w:rsidTr="00A33D0A">
        <w:trPr>
          <w:trHeight w:val="413"/>
        </w:trPr>
        <w:tc>
          <w:tcPr>
            <w:tcW w:w="1867" w:type="pct"/>
            <w:tcBorders>
              <w:top w:val="nil"/>
              <w:left w:val="nil"/>
              <w:bottom w:val="nil"/>
              <w:right w:val="nil"/>
            </w:tcBorders>
            <w:shd w:val="clear" w:color="auto" w:fill="auto"/>
            <w:vAlign w:val="bottom"/>
          </w:tcPr>
          <w:p w:rsidR="00A33D0A" w:rsidRPr="00A33D0A" w:rsidRDefault="00A33D0A" w:rsidP="00A33D0A">
            <w:pPr>
              <w:rPr>
                <w:rFonts w:ascii="Arial Narrow" w:hAnsi="Arial Narrow"/>
                <w:b/>
                <w:noProof w:val="0"/>
                <w:color w:val="1F3864" w:themeColor="accent5" w:themeShade="80"/>
                <w:lang w:eastAsia="es-CR"/>
              </w:rPr>
            </w:pPr>
            <w:r w:rsidRPr="00A33D0A">
              <w:rPr>
                <w:rFonts w:ascii="Arial Narrow" w:hAnsi="Arial Narrow"/>
                <w:b/>
                <w:noProof w:val="0"/>
                <w:color w:val="1F3864" w:themeColor="accent5" w:themeShade="80"/>
                <w:lang w:eastAsia="es-CR"/>
              </w:rPr>
              <w:t>Cedula de Identidad o Jurídica:</w:t>
            </w:r>
          </w:p>
        </w:tc>
        <w:tc>
          <w:tcPr>
            <w:tcW w:w="3133" w:type="pct"/>
            <w:gridSpan w:val="2"/>
            <w:tcBorders>
              <w:top w:val="nil"/>
              <w:left w:val="nil"/>
              <w:bottom w:val="nil"/>
              <w:right w:val="nil"/>
            </w:tcBorders>
            <w:shd w:val="clear" w:color="auto" w:fill="auto"/>
            <w:vAlign w:val="bottom"/>
          </w:tcPr>
          <w:p w:rsidR="00A33D0A" w:rsidRPr="00A33D0A" w:rsidRDefault="00A33D0A" w:rsidP="00A33D0A">
            <w:pPr>
              <w:rPr>
                <w:rFonts w:ascii="Arial Narrow" w:hAnsi="Arial Narrow"/>
                <w:b/>
                <w:noProof w:val="0"/>
                <w:color w:val="1F3864" w:themeColor="accent5" w:themeShade="80"/>
                <w:lang w:eastAsia="es-CR"/>
              </w:rPr>
            </w:pPr>
            <w:r w:rsidRPr="00A33D0A">
              <w:rPr>
                <w:rFonts w:ascii="Arial Narrow" w:hAnsi="Arial Narrow"/>
                <w:b/>
                <w:noProof w:val="0"/>
                <w:color w:val="1F3864" w:themeColor="accent5" w:themeShade="80"/>
                <w:lang w:eastAsia="es-CR"/>
              </w:rPr>
              <w:t xml:space="preserve">  </w:t>
            </w:r>
          </w:p>
          <w:p w:rsidR="00A33D0A" w:rsidRPr="00A33D0A" w:rsidRDefault="00A33D0A" w:rsidP="00A33D0A">
            <w:pPr>
              <w:rPr>
                <w:rFonts w:ascii="Arial Narrow" w:hAnsi="Arial Narrow"/>
                <w:b/>
                <w:noProof w:val="0"/>
                <w:color w:val="1F3864" w:themeColor="accent5" w:themeShade="80"/>
                <w:lang w:eastAsia="es-CR"/>
              </w:rPr>
            </w:pPr>
          </w:p>
        </w:tc>
      </w:tr>
      <w:tr w:rsidR="00A33D0A" w:rsidRPr="00A33D0A" w:rsidTr="00A33D0A">
        <w:trPr>
          <w:trHeight w:val="413"/>
        </w:trPr>
        <w:tc>
          <w:tcPr>
            <w:tcW w:w="1867" w:type="pct"/>
            <w:tcBorders>
              <w:top w:val="nil"/>
              <w:left w:val="nil"/>
              <w:bottom w:val="nil"/>
              <w:right w:val="nil"/>
            </w:tcBorders>
            <w:shd w:val="clear" w:color="auto" w:fill="auto"/>
            <w:vAlign w:val="bottom"/>
          </w:tcPr>
          <w:p w:rsidR="00A33D0A" w:rsidRPr="00A33D0A" w:rsidRDefault="00A33D0A" w:rsidP="00A33D0A">
            <w:pPr>
              <w:rPr>
                <w:rFonts w:ascii="Arial Narrow" w:hAnsi="Arial Narrow"/>
                <w:b/>
                <w:noProof w:val="0"/>
                <w:color w:val="1F3864" w:themeColor="accent5" w:themeShade="80"/>
                <w:lang w:eastAsia="es-CR"/>
              </w:rPr>
            </w:pPr>
            <w:r w:rsidRPr="00A33D0A">
              <w:rPr>
                <w:rFonts w:ascii="Arial Narrow" w:hAnsi="Arial Narrow"/>
                <w:b/>
                <w:noProof w:val="0"/>
                <w:color w:val="1F3864" w:themeColor="accent5" w:themeShade="80"/>
                <w:lang w:eastAsia="es-CR"/>
              </w:rPr>
              <w:t>Dirección exacta del Inmueble:</w:t>
            </w:r>
          </w:p>
        </w:tc>
        <w:tc>
          <w:tcPr>
            <w:tcW w:w="3133" w:type="pct"/>
            <w:gridSpan w:val="2"/>
            <w:tcBorders>
              <w:top w:val="nil"/>
              <w:left w:val="nil"/>
              <w:bottom w:val="nil"/>
              <w:right w:val="nil"/>
            </w:tcBorders>
            <w:shd w:val="clear" w:color="auto" w:fill="auto"/>
            <w:vAlign w:val="bottom"/>
          </w:tcPr>
          <w:p w:rsidR="00A33D0A" w:rsidRPr="00A33D0A" w:rsidRDefault="00A33D0A" w:rsidP="00A33D0A">
            <w:pPr>
              <w:rPr>
                <w:rFonts w:ascii="Arial Narrow" w:hAnsi="Arial Narrow"/>
                <w:b/>
                <w:noProof w:val="0"/>
                <w:color w:val="1F3864" w:themeColor="accent5" w:themeShade="80"/>
                <w:lang w:eastAsia="es-CR"/>
              </w:rPr>
            </w:pPr>
            <w:r w:rsidRPr="00A33D0A">
              <w:rPr>
                <w:rFonts w:ascii="Arial Narrow" w:hAnsi="Arial Narrow"/>
                <w:b/>
                <w:noProof w:val="0"/>
                <w:color w:val="1F3864" w:themeColor="accent5" w:themeShade="80"/>
                <w:lang w:eastAsia="es-CR"/>
              </w:rPr>
              <w:t xml:space="preserve">   </w:t>
            </w:r>
          </w:p>
          <w:p w:rsidR="00A33D0A" w:rsidRPr="00A33D0A" w:rsidRDefault="00A33D0A" w:rsidP="00A33D0A">
            <w:pPr>
              <w:rPr>
                <w:rFonts w:ascii="Arial Narrow" w:hAnsi="Arial Narrow"/>
                <w:b/>
                <w:noProof w:val="0"/>
                <w:color w:val="1F3864" w:themeColor="accent5" w:themeShade="80"/>
                <w:lang w:eastAsia="es-CR"/>
              </w:rPr>
            </w:pPr>
          </w:p>
          <w:p w:rsidR="00A33D0A" w:rsidRPr="00A33D0A" w:rsidRDefault="00A33D0A" w:rsidP="00A33D0A">
            <w:pPr>
              <w:rPr>
                <w:rFonts w:ascii="Arial Narrow" w:hAnsi="Arial Narrow"/>
                <w:b/>
                <w:noProof w:val="0"/>
                <w:color w:val="1F3864" w:themeColor="accent5" w:themeShade="80"/>
                <w:lang w:eastAsia="es-CR"/>
              </w:rPr>
            </w:pPr>
          </w:p>
        </w:tc>
      </w:tr>
      <w:tr w:rsidR="00A33D0A" w:rsidRPr="00A33D0A" w:rsidTr="00A33D0A">
        <w:trPr>
          <w:trHeight w:val="413"/>
        </w:trPr>
        <w:tc>
          <w:tcPr>
            <w:tcW w:w="1867" w:type="pct"/>
            <w:tcBorders>
              <w:top w:val="nil"/>
              <w:left w:val="nil"/>
              <w:bottom w:val="nil"/>
              <w:right w:val="nil"/>
            </w:tcBorders>
            <w:shd w:val="clear" w:color="auto" w:fill="auto"/>
            <w:vAlign w:val="bottom"/>
          </w:tcPr>
          <w:p w:rsidR="00A33D0A" w:rsidRPr="00A33D0A" w:rsidRDefault="00A33D0A" w:rsidP="00A33D0A">
            <w:pPr>
              <w:rPr>
                <w:rFonts w:ascii="Arial Narrow" w:hAnsi="Arial Narrow"/>
                <w:b/>
                <w:noProof w:val="0"/>
                <w:color w:val="1F3864" w:themeColor="accent5" w:themeShade="80"/>
                <w:lang w:eastAsia="es-CR"/>
              </w:rPr>
            </w:pPr>
          </w:p>
        </w:tc>
        <w:tc>
          <w:tcPr>
            <w:tcW w:w="3133" w:type="pct"/>
            <w:gridSpan w:val="2"/>
            <w:tcBorders>
              <w:top w:val="nil"/>
              <w:left w:val="nil"/>
              <w:bottom w:val="nil"/>
              <w:right w:val="nil"/>
            </w:tcBorders>
            <w:shd w:val="clear" w:color="auto" w:fill="auto"/>
            <w:vAlign w:val="bottom"/>
          </w:tcPr>
          <w:p w:rsidR="00A33D0A" w:rsidRPr="00A33D0A" w:rsidRDefault="00A33D0A" w:rsidP="00A33D0A">
            <w:pPr>
              <w:rPr>
                <w:rFonts w:ascii="Arial Narrow" w:hAnsi="Arial Narrow"/>
                <w:b/>
                <w:noProof w:val="0"/>
                <w:color w:val="1F3864" w:themeColor="accent5" w:themeShade="80"/>
                <w:lang w:eastAsia="es-CR"/>
              </w:rPr>
            </w:pPr>
          </w:p>
        </w:tc>
      </w:tr>
      <w:tr w:rsidR="00A33D0A" w:rsidRPr="00A33D0A" w:rsidTr="00A33D0A">
        <w:trPr>
          <w:trHeight w:val="413"/>
        </w:trPr>
        <w:tc>
          <w:tcPr>
            <w:tcW w:w="5000" w:type="pct"/>
            <w:gridSpan w:val="3"/>
            <w:tcBorders>
              <w:top w:val="single" w:sz="4" w:space="0" w:color="auto"/>
              <w:bottom w:val="nil"/>
            </w:tcBorders>
            <w:shd w:val="clear" w:color="auto" w:fill="auto"/>
            <w:hideMark/>
          </w:tcPr>
          <w:p w:rsidR="00A33D0A" w:rsidRPr="00A33D0A" w:rsidRDefault="00A33D0A" w:rsidP="00A33D0A">
            <w:pPr>
              <w:jc w:val="both"/>
              <w:rPr>
                <w:rFonts w:ascii="Arial Narrow" w:hAnsi="Arial Narrow"/>
                <w:noProof w:val="0"/>
                <w:color w:val="1F3864" w:themeColor="accent5" w:themeShade="80"/>
                <w:lang w:eastAsia="es-CR"/>
              </w:rPr>
            </w:pPr>
          </w:p>
          <w:p w:rsidR="00A33D0A" w:rsidRPr="00A33D0A" w:rsidRDefault="00A33D0A" w:rsidP="00A33D0A">
            <w:pPr>
              <w:jc w:val="both"/>
              <w:rPr>
                <w:rFonts w:ascii="Arial Narrow" w:hAnsi="Arial Narrow"/>
                <w:noProof w:val="0"/>
                <w:color w:val="1F3864" w:themeColor="accent5" w:themeShade="80"/>
                <w:lang w:eastAsia="es-CR"/>
              </w:rPr>
            </w:pPr>
            <w:r w:rsidRPr="00A33D0A">
              <w:rPr>
                <w:rFonts w:ascii="Arial Narrow" w:hAnsi="Arial Narrow"/>
                <w:noProof w:val="0"/>
                <w:color w:val="1F3864" w:themeColor="accent5" w:themeShade="80"/>
                <w:lang w:eastAsia="es-CR"/>
              </w:rPr>
              <w:t xml:space="preserve">Con fundamento en las facultades y competencias que se encuentran consagradas en los artículos 11 y 169 de la Constitución Política y desarrollado en los numerales 1 de la Ley de Construcciones N° 833, articulo 15 de la Ley de Planificación Urbana N° 4240, que le otorgan a las Municipalidades, como gobierno local la potestad de ejercer el control y fiscalización del desarrollo urbanístico dentro de su jurisdicción territorial y de conformidad con el artículo 8 del "Reglamento para el Procedimiento y Tarifas a cobrar por Omisiones de los Deberes de los Propietarios de Bienes Inmuebles del Cantón de San Pablo de Heredia" acuerdo municipal unánime y declarado </w:t>
            </w:r>
            <w:r w:rsidRPr="00A33D0A">
              <w:rPr>
                <w:rFonts w:ascii="Arial Narrow" w:hAnsi="Arial Narrow"/>
                <w:noProof w:val="0"/>
                <w:color w:val="1F3864" w:themeColor="accent5" w:themeShade="80"/>
                <w:lang w:eastAsia="es-CR"/>
              </w:rPr>
              <w:lastRenderedPageBreak/>
              <w:t>definitivamente aprobado n° 342-13, publicado en La Gaceta n° 48 del 10 de Marzo de 2014, se le previno, al propietario de la finca matrícula ______, Plano Catastrado: __________, ubicada en el distrito 0_ ___________, del cantón 09 San Pablo de Heredia, mediante 1</w:t>
            </w:r>
            <w:r w:rsidRPr="00A33D0A">
              <w:rPr>
                <w:rFonts w:ascii="Arial Narrow" w:hAnsi="Arial Narrow"/>
                <w:noProof w:val="0"/>
                <w:color w:val="1F3864" w:themeColor="accent5" w:themeShade="80"/>
                <w:vertAlign w:val="superscript"/>
                <w:lang w:eastAsia="es-CR"/>
              </w:rPr>
              <w:t>era</w:t>
            </w:r>
            <w:r w:rsidRPr="00A33D0A">
              <w:rPr>
                <w:rFonts w:ascii="Arial Narrow" w:hAnsi="Arial Narrow"/>
                <w:noProof w:val="0"/>
                <w:color w:val="1F3864" w:themeColor="accent5" w:themeShade="80"/>
                <w:lang w:eastAsia="es-CR"/>
              </w:rPr>
              <w:t xml:space="preserve"> Notificación de Prevención Nº__- _____, el deber de cumplir en el plazo de _____ DÍAS HABILES con las siguientes obligaciones sobre el inmueble de su propiedad:</w:t>
            </w:r>
          </w:p>
          <w:p w:rsidR="00A33D0A" w:rsidRPr="00A33D0A" w:rsidRDefault="00A33D0A" w:rsidP="00A33D0A">
            <w:pPr>
              <w:jc w:val="both"/>
              <w:rPr>
                <w:rFonts w:ascii="Arial Narrow" w:hAnsi="Arial Narrow"/>
                <w:noProof w:val="0"/>
                <w:color w:val="1F3864" w:themeColor="accent5" w:themeShade="80"/>
                <w:lang w:eastAsia="es-CR"/>
              </w:rPr>
            </w:pPr>
          </w:p>
        </w:tc>
      </w:tr>
      <w:tr w:rsidR="00A33D0A" w:rsidRPr="00A33D0A" w:rsidTr="00A33D0A">
        <w:trPr>
          <w:trHeight w:hRule="exact" w:val="301"/>
        </w:trPr>
        <w:tc>
          <w:tcPr>
            <w:tcW w:w="3099" w:type="pct"/>
            <w:gridSpan w:val="2"/>
            <w:shd w:val="clear" w:color="auto" w:fill="auto"/>
            <w:noWrap/>
            <w:hideMark/>
          </w:tcPr>
          <w:p w:rsidR="00A33D0A" w:rsidRPr="00A33D0A" w:rsidRDefault="00A33D0A" w:rsidP="00A33D0A">
            <w:pPr>
              <w:jc w:val="center"/>
              <w:rPr>
                <w:rFonts w:ascii="Arial Narrow" w:hAnsi="Arial Narrow"/>
                <w:b/>
                <w:noProof w:val="0"/>
                <w:color w:val="1F3864" w:themeColor="accent5" w:themeShade="80"/>
                <w:lang w:eastAsia="es-CR"/>
              </w:rPr>
            </w:pPr>
            <w:r w:rsidRPr="00A33D0A">
              <w:rPr>
                <w:rFonts w:ascii="Arial Narrow" w:hAnsi="Arial Narrow"/>
                <w:b/>
                <w:noProof w:val="0"/>
                <w:color w:val="1F3864" w:themeColor="accent5" w:themeShade="80"/>
                <w:lang w:eastAsia="es-CR"/>
              </w:rPr>
              <w:lastRenderedPageBreak/>
              <w:t>Detalle Deberes Omitidos según Art. 84 Código Municipal:</w:t>
            </w:r>
          </w:p>
        </w:tc>
        <w:tc>
          <w:tcPr>
            <w:tcW w:w="1901" w:type="pct"/>
            <w:shd w:val="clear" w:color="auto" w:fill="auto"/>
            <w:noWrap/>
            <w:hideMark/>
          </w:tcPr>
          <w:p w:rsidR="00A33D0A" w:rsidRPr="00A33D0A" w:rsidRDefault="00A33D0A" w:rsidP="00A33D0A">
            <w:pPr>
              <w:jc w:val="center"/>
              <w:rPr>
                <w:rFonts w:ascii="Arial Narrow" w:hAnsi="Arial Narrow"/>
                <w:b/>
                <w:noProof w:val="0"/>
                <w:color w:val="1F3864" w:themeColor="accent5" w:themeShade="80"/>
                <w:lang w:eastAsia="es-CR"/>
              </w:rPr>
            </w:pPr>
            <w:r w:rsidRPr="00A33D0A">
              <w:rPr>
                <w:rFonts w:ascii="Arial Narrow" w:hAnsi="Arial Narrow"/>
                <w:b/>
                <w:noProof w:val="0"/>
                <w:color w:val="1F3864" w:themeColor="accent5" w:themeShade="80"/>
                <w:lang w:eastAsia="es-CR"/>
              </w:rPr>
              <w:t>Plazo para realizar las Obras:</w:t>
            </w:r>
          </w:p>
        </w:tc>
      </w:tr>
      <w:tr w:rsidR="00A33D0A" w:rsidRPr="00A33D0A" w:rsidTr="00A33D0A">
        <w:trPr>
          <w:trHeight w:val="465"/>
        </w:trPr>
        <w:tc>
          <w:tcPr>
            <w:tcW w:w="3099" w:type="pct"/>
            <w:gridSpan w:val="2"/>
            <w:vMerge w:val="restart"/>
            <w:shd w:val="clear" w:color="auto" w:fill="auto"/>
            <w:noWrap/>
            <w:vAlign w:val="center"/>
            <w:hideMark/>
          </w:tcPr>
          <w:p w:rsidR="00A33D0A" w:rsidRPr="00A33D0A" w:rsidRDefault="00A33D0A" w:rsidP="00A33D0A">
            <w:pPr>
              <w:spacing w:after="120"/>
              <w:ind w:right="51"/>
              <w:jc w:val="both"/>
              <w:rPr>
                <w:rFonts w:ascii="Arial Narrow" w:hAnsi="Arial Narrow"/>
                <w:noProof w:val="0"/>
                <w:color w:val="1F3864" w:themeColor="accent5" w:themeShade="80"/>
                <w:lang w:eastAsia="es-CR"/>
              </w:rPr>
            </w:pPr>
          </w:p>
        </w:tc>
        <w:tc>
          <w:tcPr>
            <w:tcW w:w="1901" w:type="pct"/>
            <w:vMerge w:val="restart"/>
            <w:shd w:val="clear" w:color="auto" w:fill="auto"/>
            <w:noWrap/>
            <w:vAlign w:val="center"/>
            <w:hideMark/>
          </w:tcPr>
          <w:p w:rsidR="00A33D0A" w:rsidRPr="00A33D0A" w:rsidRDefault="00A33D0A" w:rsidP="00A33D0A">
            <w:pPr>
              <w:jc w:val="center"/>
              <w:rPr>
                <w:rFonts w:ascii="Arial Narrow" w:hAnsi="Arial Narrow"/>
                <w:noProof w:val="0"/>
                <w:color w:val="1F3864" w:themeColor="accent5" w:themeShade="80"/>
                <w:szCs w:val="18"/>
                <w:lang w:eastAsia="es-CR"/>
              </w:rPr>
            </w:pPr>
            <w:r w:rsidRPr="00A33D0A">
              <w:rPr>
                <w:rFonts w:ascii="Arial Narrow" w:hAnsi="Arial Narrow"/>
                <w:noProof w:val="0"/>
                <w:color w:val="1F3864" w:themeColor="accent5" w:themeShade="80"/>
                <w:szCs w:val="18"/>
                <w:lang w:eastAsia="es-CR"/>
              </w:rPr>
              <w:t>__ Días hábiles.</w:t>
            </w:r>
          </w:p>
          <w:p w:rsidR="00A33D0A" w:rsidRPr="00A33D0A" w:rsidRDefault="00A33D0A" w:rsidP="00A33D0A">
            <w:pPr>
              <w:jc w:val="center"/>
              <w:rPr>
                <w:rFonts w:ascii="Arial Narrow" w:hAnsi="Arial Narrow"/>
                <w:noProof w:val="0"/>
                <w:color w:val="1F3864" w:themeColor="accent5" w:themeShade="80"/>
                <w:szCs w:val="18"/>
                <w:lang w:eastAsia="es-CR"/>
              </w:rPr>
            </w:pPr>
          </w:p>
          <w:p w:rsidR="00A33D0A" w:rsidRPr="00A33D0A" w:rsidRDefault="00A33D0A" w:rsidP="00A33D0A">
            <w:pPr>
              <w:jc w:val="center"/>
              <w:rPr>
                <w:rFonts w:ascii="Arial Narrow" w:hAnsi="Arial Narrow"/>
                <w:noProof w:val="0"/>
                <w:color w:val="1F3864" w:themeColor="accent5" w:themeShade="80"/>
                <w:lang w:eastAsia="es-CR"/>
              </w:rPr>
            </w:pPr>
          </w:p>
        </w:tc>
      </w:tr>
      <w:tr w:rsidR="00A33D0A" w:rsidRPr="00A33D0A" w:rsidTr="00A33D0A">
        <w:trPr>
          <w:trHeight w:val="509"/>
        </w:trPr>
        <w:tc>
          <w:tcPr>
            <w:tcW w:w="3099" w:type="pct"/>
            <w:gridSpan w:val="2"/>
            <w:vMerge/>
            <w:hideMark/>
          </w:tcPr>
          <w:p w:rsidR="00A33D0A" w:rsidRPr="00A33D0A" w:rsidRDefault="00A33D0A" w:rsidP="00A33D0A">
            <w:pPr>
              <w:rPr>
                <w:rFonts w:ascii="Arial Narrow" w:hAnsi="Arial Narrow"/>
                <w:noProof w:val="0"/>
                <w:color w:val="1F3864" w:themeColor="accent5" w:themeShade="80"/>
                <w:lang w:eastAsia="es-CR"/>
              </w:rPr>
            </w:pPr>
          </w:p>
        </w:tc>
        <w:tc>
          <w:tcPr>
            <w:tcW w:w="1901" w:type="pct"/>
            <w:vMerge/>
            <w:hideMark/>
          </w:tcPr>
          <w:p w:rsidR="00A33D0A" w:rsidRPr="00A33D0A" w:rsidRDefault="00A33D0A" w:rsidP="00A33D0A">
            <w:pPr>
              <w:rPr>
                <w:rFonts w:ascii="Arial Narrow" w:hAnsi="Arial Narrow"/>
                <w:noProof w:val="0"/>
                <w:color w:val="1F3864" w:themeColor="accent5" w:themeShade="80"/>
                <w:lang w:eastAsia="es-CR"/>
              </w:rPr>
            </w:pPr>
          </w:p>
        </w:tc>
      </w:tr>
      <w:tr w:rsidR="00A33D0A" w:rsidRPr="00A33D0A" w:rsidTr="00A33D0A">
        <w:trPr>
          <w:trHeight w:val="509"/>
        </w:trPr>
        <w:tc>
          <w:tcPr>
            <w:tcW w:w="3099" w:type="pct"/>
            <w:gridSpan w:val="2"/>
            <w:vMerge/>
            <w:hideMark/>
          </w:tcPr>
          <w:p w:rsidR="00A33D0A" w:rsidRPr="00A33D0A" w:rsidRDefault="00A33D0A" w:rsidP="00A33D0A">
            <w:pPr>
              <w:rPr>
                <w:rFonts w:ascii="Arial Narrow" w:hAnsi="Arial Narrow"/>
                <w:noProof w:val="0"/>
                <w:color w:val="1F3864" w:themeColor="accent5" w:themeShade="80"/>
                <w:lang w:eastAsia="es-CR"/>
              </w:rPr>
            </w:pPr>
          </w:p>
        </w:tc>
        <w:tc>
          <w:tcPr>
            <w:tcW w:w="1901" w:type="pct"/>
            <w:vMerge/>
            <w:hideMark/>
          </w:tcPr>
          <w:p w:rsidR="00A33D0A" w:rsidRPr="00A33D0A" w:rsidRDefault="00A33D0A" w:rsidP="00A33D0A">
            <w:pPr>
              <w:rPr>
                <w:rFonts w:ascii="Arial Narrow" w:hAnsi="Arial Narrow"/>
                <w:noProof w:val="0"/>
                <w:color w:val="1F3864" w:themeColor="accent5" w:themeShade="80"/>
                <w:lang w:eastAsia="es-CR"/>
              </w:rPr>
            </w:pPr>
          </w:p>
        </w:tc>
      </w:tr>
      <w:tr w:rsidR="00A33D0A" w:rsidRPr="00A33D0A" w:rsidTr="00A33D0A">
        <w:trPr>
          <w:trHeight w:val="509"/>
        </w:trPr>
        <w:tc>
          <w:tcPr>
            <w:tcW w:w="3099" w:type="pct"/>
            <w:gridSpan w:val="2"/>
            <w:vMerge/>
            <w:hideMark/>
          </w:tcPr>
          <w:p w:rsidR="00A33D0A" w:rsidRPr="00A33D0A" w:rsidRDefault="00A33D0A" w:rsidP="00A33D0A">
            <w:pPr>
              <w:rPr>
                <w:rFonts w:ascii="Arial Narrow" w:hAnsi="Arial Narrow"/>
                <w:noProof w:val="0"/>
                <w:color w:val="1F3864" w:themeColor="accent5" w:themeShade="80"/>
                <w:lang w:eastAsia="es-CR"/>
              </w:rPr>
            </w:pPr>
          </w:p>
        </w:tc>
        <w:tc>
          <w:tcPr>
            <w:tcW w:w="1901" w:type="pct"/>
            <w:vMerge/>
            <w:hideMark/>
          </w:tcPr>
          <w:p w:rsidR="00A33D0A" w:rsidRPr="00A33D0A" w:rsidRDefault="00A33D0A" w:rsidP="00A33D0A">
            <w:pPr>
              <w:rPr>
                <w:rFonts w:ascii="Arial Narrow" w:hAnsi="Arial Narrow"/>
                <w:noProof w:val="0"/>
                <w:color w:val="1F3864" w:themeColor="accent5" w:themeShade="80"/>
                <w:lang w:eastAsia="es-CR"/>
              </w:rPr>
            </w:pPr>
          </w:p>
        </w:tc>
      </w:tr>
      <w:tr w:rsidR="00A33D0A" w:rsidRPr="00A33D0A" w:rsidTr="00A33D0A">
        <w:trPr>
          <w:trHeight w:val="509"/>
        </w:trPr>
        <w:tc>
          <w:tcPr>
            <w:tcW w:w="3099" w:type="pct"/>
            <w:gridSpan w:val="2"/>
            <w:vMerge/>
            <w:hideMark/>
          </w:tcPr>
          <w:p w:rsidR="00A33D0A" w:rsidRPr="00A33D0A" w:rsidRDefault="00A33D0A" w:rsidP="00A33D0A">
            <w:pPr>
              <w:rPr>
                <w:rFonts w:ascii="Arial Narrow" w:hAnsi="Arial Narrow"/>
                <w:noProof w:val="0"/>
                <w:color w:val="1F3864" w:themeColor="accent5" w:themeShade="80"/>
                <w:lang w:eastAsia="es-CR"/>
              </w:rPr>
            </w:pPr>
          </w:p>
        </w:tc>
        <w:tc>
          <w:tcPr>
            <w:tcW w:w="1901" w:type="pct"/>
            <w:vMerge/>
            <w:hideMark/>
          </w:tcPr>
          <w:p w:rsidR="00A33D0A" w:rsidRPr="00A33D0A" w:rsidRDefault="00A33D0A" w:rsidP="00A33D0A">
            <w:pPr>
              <w:rPr>
                <w:rFonts w:ascii="Arial Narrow" w:hAnsi="Arial Narrow"/>
                <w:noProof w:val="0"/>
                <w:color w:val="1F3864" w:themeColor="accent5" w:themeShade="80"/>
                <w:lang w:eastAsia="es-CR"/>
              </w:rPr>
            </w:pPr>
          </w:p>
        </w:tc>
      </w:tr>
      <w:tr w:rsidR="00A33D0A" w:rsidRPr="00A33D0A" w:rsidTr="00A33D0A">
        <w:trPr>
          <w:trHeight w:val="509"/>
        </w:trPr>
        <w:tc>
          <w:tcPr>
            <w:tcW w:w="3099" w:type="pct"/>
            <w:gridSpan w:val="2"/>
            <w:vMerge/>
            <w:hideMark/>
          </w:tcPr>
          <w:p w:rsidR="00A33D0A" w:rsidRPr="00A33D0A" w:rsidRDefault="00A33D0A" w:rsidP="00A33D0A">
            <w:pPr>
              <w:rPr>
                <w:rFonts w:ascii="Arial Narrow" w:hAnsi="Arial Narrow"/>
                <w:noProof w:val="0"/>
                <w:color w:val="1F3864" w:themeColor="accent5" w:themeShade="80"/>
                <w:lang w:eastAsia="es-CR"/>
              </w:rPr>
            </w:pPr>
          </w:p>
        </w:tc>
        <w:tc>
          <w:tcPr>
            <w:tcW w:w="1901" w:type="pct"/>
            <w:vMerge/>
            <w:hideMark/>
          </w:tcPr>
          <w:p w:rsidR="00A33D0A" w:rsidRPr="00A33D0A" w:rsidRDefault="00A33D0A" w:rsidP="00A33D0A">
            <w:pPr>
              <w:rPr>
                <w:rFonts w:ascii="Arial Narrow" w:hAnsi="Arial Narrow"/>
                <w:noProof w:val="0"/>
                <w:color w:val="1F3864" w:themeColor="accent5" w:themeShade="80"/>
                <w:lang w:eastAsia="es-CR"/>
              </w:rPr>
            </w:pPr>
          </w:p>
        </w:tc>
      </w:tr>
      <w:tr w:rsidR="00A33D0A" w:rsidRPr="00A33D0A" w:rsidTr="00A33D0A">
        <w:trPr>
          <w:trHeight w:val="509"/>
        </w:trPr>
        <w:tc>
          <w:tcPr>
            <w:tcW w:w="3099" w:type="pct"/>
            <w:gridSpan w:val="2"/>
            <w:vMerge/>
            <w:hideMark/>
          </w:tcPr>
          <w:p w:rsidR="00A33D0A" w:rsidRPr="00A33D0A" w:rsidRDefault="00A33D0A" w:rsidP="00A33D0A">
            <w:pPr>
              <w:rPr>
                <w:rFonts w:ascii="Arial Narrow" w:hAnsi="Arial Narrow"/>
                <w:noProof w:val="0"/>
                <w:color w:val="1F3864" w:themeColor="accent5" w:themeShade="80"/>
                <w:lang w:eastAsia="es-CR"/>
              </w:rPr>
            </w:pPr>
          </w:p>
        </w:tc>
        <w:tc>
          <w:tcPr>
            <w:tcW w:w="1901" w:type="pct"/>
            <w:vMerge/>
            <w:hideMark/>
          </w:tcPr>
          <w:p w:rsidR="00A33D0A" w:rsidRPr="00A33D0A" w:rsidRDefault="00A33D0A" w:rsidP="00A33D0A">
            <w:pPr>
              <w:rPr>
                <w:rFonts w:ascii="Arial Narrow" w:hAnsi="Arial Narrow"/>
                <w:noProof w:val="0"/>
                <w:color w:val="1F3864" w:themeColor="accent5" w:themeShade="80"/>
                <w:lang w:eastAsia="es-CR"/>
              </w:rPr>
            </w:pPr>
          </w:p>
        </w:tc>
      </w:tr>
      <w:tr w:rsidR="00A33D0A" w:rsidRPr="00A33D0A" w:rsidTr="00A33D0A">
        <w:trPr>
          <w:trHeight w:val="509"/>
        </w:trPr>
        <w:tc>
          <w:tcPr>
            <w:tcW w:w="3099" w:type="pct"/>
            <w:gridSpan w:val="2"/>
            <w:vMerge/>
            <w:hideMark/>
          </w:tcPr>
          <w:p w:rsidR="00A33D0A" w:rsidRPr="00A33D0A" w:rsidRDefault="00A33D0A" w:rsidP="00A33D0A">
            <w:pPr>
              <w:rPr>
                <w:rFonts w:ascii="Arial Narrow" w:hAnsi="Arial Narrow"/>
                <w:noProof w:val="0"/>
                <w:color w:val="1F3864" w:themeColor="accent5" w:themeShade="80"/>
                <w:lang w:eastAsia="es-CR"/>
              </w:rPr>
            </w:pPr>
          </w:p>
        </w:tc>
        <w:tc>
          <w:tcPr>
            <w:tcW w:w="1901" w:type="pct"/>
            <w:vMerge/>
            <w:hideMark/>
          </w:tcPr>
          <w:p w:rsidR="00A33D0A" w:rsidRPr="00A33D0A" w:rsidRDefault="00A33D0A" w:rsidP="00A33D0A">
            <w:pPr>
              <w:rPr>
                <w:rFonts w:ascii="Arial Narrow" w:hAnsi="Arial Narrow"/>
                <w:noProof w:val="0"/>
                <w:color w:val="1F3864" w:themeColor="accent5" w:themeShade="80"/>
                <w:lang w:eastAsia="es-CR"/>
              </w:rPr>
            </w:pPr>
          </w:p>
        </w:tc>
      </w:tr>
      <w:tr w:rsidR="00A33D0A" w:rsidRPr="00A33D0A" w:rsidTr="00A33D0A">
        <w:trPr>
          <w:trHeight w:val="559"/>
        </w:trPr>
        <w:tc>
          <w:tcPr>
            <w:tcW w:w="5000" w:type="pct"/>
            <w:gridSpan w:val="3"/>
            <w:tcBorders>
              <w:bottom w:val="nil"/>
            </w:tcBorders>
            <w:shd w:val="clear" w:color="auto" w:fill="auto"/>
            <w:hideMark/>
          </w:tcPr>
          <w:p w:rsidR="00A33D0A" w:rsidRPr="00A33D0A" w:rsidRDefault="00A33D0A" w:rsidP="00A33D0A">
            <w:pPr>
              <w:spacing w:after="240"/>
              <w:jc w:val="both"/>
              <w:rPr>
                <w:rFonts w:ascii="Georgia" w:hAnsi="Georgia" w:cs="Calibri"/>
                <w:b/>
                <w:bCs/>
                <w:noProof w:val="0"/>
                <w:color w:val="FF0000"/>
                <w:sz w:val="20"/>
                <w:szCs w:val="20"/>
              </w:rPr>
            </w:pPr>
            <w:r w:rsidRPr="00A33D0A">
              <w:rPr>
                <w:rFonts w:ascii="Arial Narrow" w:hAnsi="Arial Narrow"/>
                <w:noProof w:val="0"/>
                <w:color w:val="1F3864" w:themeColor="accent5" w:themeShade="80"/>
                <w:lang w:eastAsia="es-CR"/>
              </w:rPr>
              <w:t>No obstante lo anterior y habiéndose corroborado mediante Acta de Inspección Ocular N° _____ con fecha________, que No Cumplió con la ordenado por el municipio en la primera notificación de prevención dictada, se le comunica que la Municipalidad procederá a ejecutar las obras que se detallarán a continuación con los siguientes costos:</w:t>
            </w:r>
            <w:r w:rsidRPr="00A33D0A">
              <w:rPr>
                <w:rFonts w:ascii="Georgia" w:hAnsi="Georgia" w:cs="Calibri"/>
                <w:b/>
                <w:bCs/>
                <w:noProof w:val="0"/>
                <w:color w:val="FF0000"/>
                <w:sz w:val="20"/>
                <w:szCs w:val="20"/>
              </w:rPr>
              <w:t xml:space="preserve"> </w:t>
            </w:r>
          </w:p>
        </w:tc>
      </w:tr>
      <w:tr w:rsidR="00A33D0A" w:rsidRPr="00A33D0A" w:rsidTr="00A33D0A">
        <w:trPr>
          <w:trHeight w:val="1425"/>
        </w:trPr>
        <w:tc>
          <w:tcPr>
            <w:tcW w:w="5000" w:type="pct"/>
            <w:gridSpan w:val="3"/>
          </w:tcPr>
          <w:tbl>
            <w:tblPr>
              <w:tblW w:w="7870" w:type="dxa"/>
              <w:jc w:val="center"/>
              <w:tblLayout w:type="fixed"/>
              <w:tblCellMar>
                <w:left w:w="70" w:type="dxa"/>
                <w:right w:w="70" w:type="dxa"/>
              </w:tblCellMar>
              <w:tblLook w:val="04A0" w:firstRow="1" w:lastRow="0" w:firstColumn="1" w:lastColumn="0" w:noHBand="0" w:noVBand="1"/>
            </w:tblPr>
            <w:tblGrid>
              <w:gridCol w:w="1379"/>
              <w:gridCol w:w="1204"/>
              <w:gridCol w:w="1132"/>
              <w:gridCol w:w="1075"/>
              <w:gridCol w:w="1318"/>
              <w:gridCol w:w="1762"/>
            </w:tblGrid>
            <w:tr w:rsidR="00A33D0A" w:rsidRPr="00A33D0A" w:rsidTr="00A33D0A">
              <w:trPr>
                <w:trHeight w:val="1047"/>
                <w:jc w:val="center"/>
              </w:trPr>
              <w:tc>
                <w:tcPr>
                  <w:tcW w:w="1379" w:type="dxa"/>
                  <w:tcBorders>
                    <w:top w:val="single" w:sz="4" w:space="0" w:color="auto"/>
                    <w:left w:val="single" w:sz="4" w:space="0" w:color="auto"/>
                    <w:bottom w:val="single" w:sz="4" w:space="0" w:color="auto"/>
                    <w:right w:val="single" w:sz="4" w:space="0" w:color="auto"/>
                  </w:tcBorders>
                  <w:shd w:val="clear" w:color="auto" w:fill="DDD9C3"/>
                  <w:noWrap/>
                  <w:vAlign w:val="center"/>
                  <w:hideMark/>
                </w:tcPr>
                <w:p w:rsidR="00A33D0A" w:rsidRPr="00A33D0A" w:rsidRDefault="00A33D0A" w:rsidP="00A33D0A">
                  <w:pPr>
                    <w:jc w:val="center"/>
                    <w:rPr>
                      <w:rFonts w:ascii="Georgia" w:hAnsi="Georgia" w:cs="Calibri"/>
                      <w:b/>
                      <w:bCs/>
                      <w:noProof w:val="0"/>
                      <w:sz w:val="20"/>
                      <w:szCs w:val="20"/>
                      <w:lang w:eastAsia="es-CR"/>
                    </w:rPr>
                  </w:pPr>
                  <w:r w:rsidRPr="00A33D0A">
                    <w:rPr>
                      <w:rFonts w:ascii="Georgia" w:hAnsi="Georgia" w:cs="Calibri"/>
                      <w:b/>
                      <w:bCs/>
                      <w:noProof w:val="0"/>
                      <w:sz w:val="20"/>
                      <w:szCs w:val="20"/>
                      <w:lang w:eastAsia="es-CR"/>
                    </w:rPr>
                    <w:t>Descripción de la Obra</w:t>
                  </w:r>
                </w:p>
              </w:tc>
              <w:tc>
                <w:tcPr>
                  <w:tcW w:w="1204" w:type="dxa"/>
                  <w:tcBorders>
                    <w:top w:val="single" w:sz="4" w:space="0" w:color="auto"/>
                    <w:left w:val="single" w:sz="4" w:space="0" w:color="auto"/>
                    <w:bottom w:val="single" w:sz="4" w:space="0" w:color="auto"/>
                    <w:right w:val="single" w:sz="4" w:space="0" w:color="auto"/>
                  </w:tcBorders>
                  <w:shd w:val="clear" w:color="auto" w:fill="DDD9C3"/>
                  <w:vAlign w:val="center"/>
                </w:tcPr>
                <w:p w:rsidR="00A33D0A" w:rsidRPr="00A33D0A" w:rsidRDefault="00A33D0A" w:rsidP="00A33D0A">
                  <w:pPr>
                    <w:jc w:val="center"/>
                    <w:rPr>
                      <w:rFonts w:ascii="Georgia" w:hAnsi="Georgia" w:cs="Calibri"/>
                      <w:b/>
                      <w:bCs/>
                      <w:noProof w:val="0"/>
                      <w:sz w:val="20"/>
                      <w:szCs w:val="20"/>
                      <w:lang w:eastAsia="es-CR"/>
                    </w:rPr>
                  </w:pPr>
                  <w:r w:rsidRPr="00A33D0A">
                    <w:rPr>
                      <w:rFonts w:ascii="Georgia" w:hAnsi="Georgia" w:cs="Calibri"/>
                      <w:b/>
                      <w:bCs/>
                      <w:noProof w:val="0"/>
                      <w:sz w:val="20"/>
                      <w:szCs w:val="20"/>
                      <w:lang w:eastAsia="es-CR"/>
                    </w:rPr>
                    <w:t>Frente de la propiedad (ml)</w:t>
                  </w:r>
                </w:p>
              </w:tc>
              <w:tc>
                <w:tcPr>
                  <w:tcW w:w="1132" w:type="dxa"/>
                  <w:tcBorders>
                    <w:top w:val="single" w:sz="4" w:space="0" w:color="auto"/>
                    <w:left w:val="single" w:sz="4" w:space="0" w:color="auto"/>
                    <w:bottom w:val="single" w:sz="4" w:space="0" w:color="auto"/>
                    <w:right w:val="single" w:sz="4" w:space="0" w:color="auto"/>
                  </w:tcBorders>
                  <w:shd w:val="clear" w:color="auto" w:fill="DDD9C3"/>
                  <w:noWrap/>
                  <w:vAlign w:val="center"/>
                </w:tcPr>
                <w:p w:rsidR="00A33D0A" w:rsidRPr="00A33D0A" w:rsidRDefault="00A33D0A" w:rsidP="00A33D0A">
                  <w:pPr>
                    <w:jc w:val="center"/>
                    <w:rPr>
                      <w:rFonts w:ascii="Georgia" w:hAnsi="Georgia" w:cs="Calibri"/>
                      <w:b/>
                      <w:bCs/>
                      <w:noProof w:val="0"/>
                      <w:sz w:val="20"/>
                      <w:szCs w:val="20"/>
                      <w:lang w:eastAsia="es-CR"/>
                    </w:rPr>
                  </w:pPr>
                  <w:r w:rsidRPr="00A33D0A">
                    <w:rPr>
                      <w:rFonts w:ascii="Georgia" w:hAnsi="Georgia" w:cs="Calibri"/>
                      <w:b/>
                      <w:bCs/>
                      <w:noProof w:val="0"/>
                      <w:sz w:val="20"/>
                      <w:szCs w:val="20"/>
                      <w:lang w:eastAsia="es-CR"/>
                    </w:rPr>
                    <w:t>Ancho de la Acera (ml)</w:t>
                  </w:r>
                </w:p>
              </w:tc>
              <w:tc>
                <w:tcPr>
                  <w:tcW w:w="1075" w:type="dxa"/>
                  <w:tcBorders>
                    <w:top w:val="single" w:sz="4" w:space="0" w:color="auto"/>
                    <w:left w:val="single" w:sz="4" w:space="0" w:color="auto"/>
                    <w:bottom w:val="single" w:sz="4" w:space="0" w:color="auto"/>
                    <w:right w:val="single" w:sz="4" w:space="0" w:color="auto"/>
                  </w:tcBorders>
                  <w:shd w:val="clear" w:color="auto" w:fill="DDD9C3"/>
                  <w:vAlign w:val="center"/>
                </w:tcPr>
                <w:p w:rsidR="00A33D0A" w:rsidRPr="00A33D0A" w:rsidRDefault="00A33D0A" w:rsidP="00A33D0A">
                  <w:pPr>
                    <w:jc w:val="center"/>
                    <w:rPr>
                      <w:rFonts w:ascii="Georgia" w:hAnsi="Georgia" w:cs="Calibri"/>
                      <w:b/>
                      <w:bCs/>
                      <w:noProof w:val="0"/>
                      <w:sz w:val="20"/>
                      <w:szCs w:val="20"/>
                      <w:lang w:eastAsia="es-CR"/>
                    </w:rPr>
                  </w:pPr>
                  <w:r w:rsidRPr="00A33D0A">
                    <w:rPr>
                      <w:rFonts w:ascii="Georgia" w:hAnsi="Georgia" w:cs="Calibri"/>
                      <w:b/>
                      <w:bCs/>
                      <w:noProof w:val="0"/>
                      <w:sz w:val="20"/>
                      <w:szCs w:val="20"/>
                      <w:lang w:eastAsia="es-CR"/>
                    </w:rPr>
                    <w:t xml:space="preserve">Cantidad de </w:t>
                  </w:r>
                  <w:r w:rsidRPr="00A33D0A">
                    <w:rPr>
                      <w:rFonts w:ascii="Georgia" w:hAnsi="Georgia" w:cs="Calibri"/>
                      <w:b/>
                      <w:bCs/>
                      <w:noProof w:val="0"/>
                      <w:sz w:val="20"/>
                      <w:szCs w:val="20"/>
                    </w:rPr>
                    <w:t>(m</w:t>
                  </w:r>
                  <w:r w:rsidRPr="00A33D0A">
                    <w:rPr>
                      <w:rFonts w:ascii="Georgia" w:hAnsi="Georgia" w:cs="Calibri"/>
                      <w:b/>
                      <w:bCs/>
                      <w:noProof w:val="0"/>
                      <w:sz w:val="20"/>
                      <w:szCs w:val="20"/>
                      <w:vertAlign w:val="superscript"/>
                    </w:rPr>
                    <w:t>2</w:t>
                  </w:r>
                  <w:r w:rsidRPr="00A33D0A">
                    <w:rPr>
                      <w:rFonts w:ascii="Georgia" w:hAnsi="Georgia" w:cs="Calibri"/>
                      <w:b/>
                      <w:bCs/>
                      <w:noProof w:val="0"/>
                      <w:sz w:val="20"/>
                      <w:szCs w:val="20"/>
                    </w:rPr>
                    <w:t>)</w:t>
                  </w:r>
                </w:p>
              </w:tc>
              <w:tc>
                <w:tcPr>
                  <w:tcW w:w="1318" w:type="dxa"/>
                  <w:tcBorders>
                    <w:top w:val="single" w:sz="4" w:space="0" w:color="auto"/>
                    <w:left w:val="single" w:sz="4" w:space="0" w:color="auto"/>
                    <w:bottom w:val="single" w:sz="4" w:space="0" w:color="auto"/>
                    <w:right w:val="single" w:sz="4" w:space="0" w:color="auto"/>
                  </w:tcBorders>
                  <w:shd w:val="clear" w:color="auto" w:fill="DDD9C3"/>
                  <w:vAlign w:val="center"/>
                </w:tcPr>
                <w:p w:rsidR="00A33D0A" w:rsidRPr="00A33D0A" w:rsidRDefault="00A33D0A" w:rsidP="00A33D0A">
                  <w:pPr>
                    <w:jc w:val="center"/>
                    <w:rPr>
                      <w:rFonts w:ascii="Georgia" w:hAnsi="Georgia" w:cs="Calibri"/>
                      <w:b/>
                      <w:bCs/>
                      <w:noProof w:val="0"/>
                      <w:sz w:val="20"/>
                      <w:szCs w:val="20"/>
                      <w:lang w:eastAsia="es-CR"/>
                    </w:rPr>
                  </w:pPr>
                  <w:r w:rsidRPr="00A33D0A">
                    <w:rPr>
                      <w:rFonts w:ascii="Georgia" w:hAnsi="Georgia" w:cs="Calibri"/>
                      <w:b/>
                      <w:bCs/>
                      <w:noProof w:val="0"/>
                      <w:sz w:val="20"/>
                      <w:szCs w:val="20"/>
                      <w:lang w:eastAsia="es-CR"/>
                    </w:rPr>
                    <w:t xml:space="preserve">Monto Unitario </w:t>
                  </w:r>
                  <w:r w:rsidRPr="00A33D0A">
                    <w:rPr>
                      <w:rFonts w:ascii="Georgia" w:hAnsi="Georgia" w:cs="Calibri"/>
                      <w:b/>
                      <w:bCs/>
                      <w:noProof w:val="0"/>
                      <w:sz w:val="20"/>
                      <w:szCs w:val="20"/>
                    </w:rPr>
                    <w:t>(m</w:t>
                  </w:r>
                  <w:r w:rsidRPr="00A33D0A">
                    <w:rPr>
                      <w:rFonts w:ascii="Georgia" w:hAnsi="Georgia" w:cs="Calibri"/>
                      <w:b/>
                      <w:bCs/>
                      <w:noProof w:val="0"/>
                      <w:sz w:val="20"/>
                      <w:szCs w:val="20"/>
                      <w:vertAlign w:val="superscript"/>
                    </w:rPr>
                    <w:t>2</w:t>
                  </w:r>
                  <w:r w:rsidRPr="00A33D0A">
                    <w:rPr>
                      <w:rFonts w:ascii="Georgia" w:hAnsi="Georgia" w:cs="Calibri"/>
                      <w:b/>
                      <w:bCs/>
                      <w:noProof w:val="0"/>
                      <w:sz w:val="20"/>
                      <w:szCs w:val="20"/>
                    </w:rPr>
                    <w:t>)</w:t>
                  </w:r>
                </w:p>
              </w:tc>
              <w:tc>
                <w:tcPr>
                  <w:tcW w:w="1762" w:type="dxa"/>
                  <w:tcBorders>
                    <w:top w:val="single" w:sz="4" w:space="0" w:color="auto"/>
                    <w:left w:val="single" w:sz="4" w:space="0" w:color="auto"/>
                    <w:bottom w:val="single" w:sz="4" w:space="0" w:color="auto"/>
                    <w:right w:val="single" w:sz="4" w:space="0" w:color="auto"/>
                  </w:tcBorders>
                  <w:shd w:val="clear" w:color="auto" w:fill="DDD9C3"/>
                  <w:noWrap/>
                  <w:vAlign w:val="center"/>
                  <w:hideMark/>
                </w:tcPr>
                <w:p w:rsidR="00A33D0A" w:rsidRPr="00A33D0A" w:rsidRDefault="00A33D0A" w:rsidP="00A33D0A">
                  <w:pPr>
                    <w:jc w:val="center"/>
                    <w:rPr>
                      <w:rFonts w:ascii="Georgia" w:hAnsi="Georgia" w:cs="Calibri"/>
                      <w:b/>
                      <w:bCs/>
                      <w:noProof w:val="0"/>
                      <w:sz w:val="20"/>
                      <w:szCs w:val="20"/>
                      <w:lang w:eastAsia="es-CR"/>
                    </w:rPr>
                  </w:pPr>
                  <w:r w:rsidRPr="00A33D0A">
                    <w:rPr>
                      <w:rFonts w:ascii="Georgia" w:hAnsi="Georgia" w:cs="Calibri"/>
                      <w:b/>
                      <w:bCs/>
                      <w:noProof w:val="0"/>
                      <w:sz w:val="20"/>
                      <w:szCs w:val="20"/>
                      <w:lang w:eastAsia="es-CR"/>
                    </w:rPr>
                    <w:t xml:space="preserve">Monto Total </w:t>
                  </w:r>
                  <w:r w:rsidRPr="00A33D0A">
                    <w:rPr>
                      <w:rFonts w:ascii="Georgia" w:hAnsi="Georgia" w:cs="Calibri"/>
                      <w:b/>
                      <w:bCs/>
                      <w:noProof w:val="0"/>
                      <w:color w:val="FF0000"/>
                      <w:sz w:val="20"/>
                      <w:szCs w:val="20"/>
                      <w:lang w:eastAsia="es-CR"/>
                    </w:rPr>
                    <w:t>*</w:t>
                  </w:r>
                </w:p>
              </w:tc>
            </w:tr>
            <w:tr w:rsidR="00A33D0A" w:rsidRPr="00A33D0A" w:rsidTr="00A33D0A">
              <w:trPr>
                <w:trHeight w:val="669"/>
                <w:jc w:val="center"/>
              </w:trPr>
              <w:tc>
                <w:tcPr>
                  <w:tcW w:w="1379" w:type="dxa"/>
                  <w:tcBorders>
                    <w:top w:val="single" w:sz="4" w:space="0" w:color="auto"/>
                    <w:left w:val="single" w:sz="4" w:space="0" w:color="auto"/>
                    <w:bottom w:val="single" w:sz="4" w:space="0" w:color="auto"/>
                    <w:right w:val="single" w:sz="4" w:space="0" w:color="auto"/>
                  </w:tcBorders>
                  <w:shd w:val="clear" w:color="auto" w:fill="DDD9C3"/>
                  <w:noWrap/>
                  <w:vAlign w:val="center"/>
                  <w:hideMark/>
                </w:tcPr>
                <w:p w:rsidR="00A33D0A" w:rsidRPr="00A33D0A" w:rsidRDefault="00A33D0A" w:rsidP="00A33D0A">
                  <w:pPr>
                    <w:jc w:val="center"/>
                    <w:rPr>
                      <w:rFonts w:ascii="Georgia" w:hAnsi="Georgia" w:cs="Calibri"/>
                      <w:bCs/>
                      <w:noProof w:val="0"/>
                      <w:color w:val="000000" w:themeColor="text1"/>
                      <w:sz w:val="20"/>
                      <w:szCs w:val="20"/>
                      <w:lang w:eastAsia="es-CR"/>
                    </w:rPr>
                  </w:pPr>
                  <w:r w:rsidRPr="00A33D0A">
                    <w:rPr>
                      <w:rFonts w:ascii="Georgia" w:hAnsi="Georgia" w:cs="Calibri"/>
                      <w:bCs/>
                      <w:noProof w:val="0"/>
                      <w:color w:val="000000" w:themeColor="text1"/>
                      <w:sz w:val="20"/>
                      <w:szCs w:val="20"/>
                      <w:lang w:eastAsia="es-CR"/>
                    </w:rPr>
                    <w:t>Construcción de acera</w:t>
                  </w:r>
                </w:p>
              </w:tc>
              <w:tc>
                <w:tcPr>
                  <w:tcW w:w="1204" w:type="dxa"/>
                  <w:tcBorders>
                    <w:top w:val="single" w:sz="4" w:space="0" w:color="auto"/>
                    <w:left w:val="single" w:sz="4" w:space="0" w:color="auto"/>
                    <w:bottom w:val="single" w:sz="4" w:space="0" w:color="auto"/>
                    <w:right w:val="single" w:sz="4" w:space="0" w:color="auto"/>
                  </w:tcBorders>
                  <w:shd w:val="clear" w:color="auto" w:fill="DDD9C3"/>
                  <w:vAlign w:val="center"/>
                </w:tcPr>
                <w:p w:rsidR="00A33D0A" w:rsidRPr="00A33D0A" w:rsidRDefault="00A33D0A" w:rsidP="00A33D0A">
                  <w:pPr>
                    <w:jc w:val="center"/>
                    <w:rPr>
                      <w:rFonts w:ascii="Georgia" w:hAnsi="Georgia" w:cs="Calibri"/>
                      <w:bCs/>
                      <w:noProof w:val="0"/>
                      <w:color w:val="000000" w:themeColor="text1"/>
                      <w:sz w:val="20"/>
                      <w:szCs w:val="20"/>
                      <w:lang w:eastAsia="es-CR"/>
                    </w:rPr>
                  </w:pPr>
                  <w:r w:rsidRPr="00A33D0A">
                    <w:rPr>
                      <w:rFonts w:ascii="Georgia" w:hAnsi="Georgia" w:cs="Calibri"/>
                      <w:bCs/>
                      <w:noProof w:val="0"/>
                      <w:color w:val="000000" w:themeColor="text1"/>
                      <w:sz w:val="20"/>
                      <w:szCs w:val="20"/>
                      <w:lang w:eastAsia="es-CR"/>
                    </w:rPr>
                    <w:t>0,0</w:t>
                  </w:r>
                </w:p>
              </w:tc>
              <w:tc>
                <w:tcPr>
                  <w:tcW w:w="1132" w:type="dxa"/>
                  <w:tcBorders>
                    <w:top w:val="single" w:sz="4" w:space="0" w:color="auto"/>
                    <w:left w:val="single" w:sz="4" w:space="0" w:color="auto"/>
                    <w:bottom w:val="single" w:sz="4" w:space="0" w:color="auto"/>
                    <w:right w:val="single" w:sz="4" w:space="0" w:color="auto"/>
                  </w:tcBorders>
                  <w:shd w:val="clear" w:color="auto" w:fill="DDD9C3"/>
                  <w:noWrap/>
                  <w:vAlign w:val="center"/>
                </w:tcPr>
                <w:p w:rsidR="00A33D0A" w:rsidRPr="00A33D0A" w:rsidRDefault="00A33D0A" w:rsidP="00A33D0A">
                  <w:pPr>
                    <w:jc w:val="center"/>
                    <w:rPr>
                      <w:rFonts w:ascii="Georgia" w:hAnsi="Georgia" w:cs="Calibri"/>
                      <w:bCs/>
                      <w:noProof w:val="0"/>
                      <w:color w:val="000000" w:themeColor="text1"/>
                      <w:sz w:val="20"/>
                      <w:szCs w:val="20"/>
                      <w:lang w:eastAsia="es-CR"/>
                    </w:rPr>
                  </w:pPr>
                  <w:r w:rsidRPr="00A33D0A">
                    <w:rPr>
                      <w:rFonts w:ascii="Georgia" w:hAnsi="Georgia" w:cs="Calibri"/>
                      <w:bCs/>
                      <w:noProof w:val="0"/>
                      <w:color w:val="000000" w:themeColor="text1"/>
                      <w:sz w:val="20"/>
                      <w:szCs w:val="20"/>
                      <w:lang w:eastAsia="es-CR"/>
                    </w:rPr>
                    <w:t>0,0</w:t>
                  </w:r>
                </w:p>
              </w:tc>
              <w:tc>
                <w:tcPr>
                  <w:tcW w:w="1075" w:type="dxa"/>
                  <w:tcBorders>
                    <w:top w:val="single" w:sz="4" w:space="0" w:color="auto"/>
                    <w:left w:val="single" w:sz="4" w:space="0" w:color="auto"/>
                    <w:bottom w:val="single" w:sz="4" w:space="0" w:color="auto"/>
                    <w:right w:val="single" w:sz="4" w:space="0" w:color="auto"/>
                  </w:tcBorders>
                  <w:shd w:val="clear" w:color="auto" w:fill="DDD9C3"/>
                  <w:vAlign w:val="center"/>
                </w:tcPr>
                <w:p w:rsidR="00A33D0A" w:rsidRPr="00A33D0A" w:rsidRDefault="00A33D0A" w:rsidP="00A33D0A">
                  <w:pPr>
                    <w:jc w:val="center"/>
                    <w:rPr>
                      <w:rFonts w:ascii="Georgia" w:hAnsi="Georgia" w:cs="Calibri"/>
                      <w:bCs/>
                      <w:noProof w:val="0"/>
                      <w:color w:val="000000" w:themeColor="text1"/>
                      <w:sz w:val="20"/>
                      <w:szCs w:val="20"/>
                      <w:lang w:eastAsia="es-CR"/>
                    </w:rPr>
                  </w:pPr>
                  <w:r w:rsidRPr="00A33D0A">
                    <w:rPr>
                      <w:rFonts w:ascii="Georgia" w:hAnsi="Georgia" w:cs="Calibri"/>
                      <w:bCs/>
                      <w:noProof w:val="0"/>
                      <w:color w:val="FF0000"/>
                      <w:sz w:val="20"/>
                      <w:szCs w:val="20"/>
                      <w:lang w:eastAsia="es-CR"/>
                    </w:rPr>
                    <w:t>0,0</w:t>
                  </w:r>
                </w:p>
              </w:tc>
              <w:tc>
                <w:tcPr>
                  <w:tcW w:w="1318" w:type="dxa"/>
                  <w:tcBorders>
                    <w:top w:val="single" w:sz="4" w:space="0" w:color="auto"/>
                    <w:left w:val="single" w:sz="4" w:space="0" w:color="auto"/>
                    <w:bottom w:val="single" w:sz="4" w:space="0" w:color="auto"/>
                    <w:right w:val="single" w:sz="4" w:space="0" w:color="auto"/>
                  </w:tcBorders>
                  <w:shd w:val="clear" w:color="auto" w:fill="DDD9C3"/>
                  <w:vAlign w:val="center"/>
                </w:tcPr>
                <w:p w:rsidR="00A33D0A" w:rsidRPr="00A33D0A" w:rsidRDefault="00A33D0A" w:rsidP="00A33D0A">
                  <w:pPr>
                    <w:jc w:val="center"/>
                    <w:rPr>
                      <w:rFonts w:ascii="Georgia" w:hAnsi="Georgia" w:cs="Calibri"/>
                      <w:bCs/>
                      <w:noProof w:val="0"/>
                      <w:color w:val="000000" w:themeColor="text1"/>
                      <w:sz w:val="20"/>
                      <w:szCs w:val="20"/>
                      <w:lang w:eastAsia="es-CR"/>
                    </w:rPr>
                  </w:pPr>
                  <w:r w:rsidRPr="00A33D0A">
                    <w:rPr>
                      <w:rFonts w:ascii="Georgia" w:hAnsi="Georgia" w:cs="Calibri"/>
                      <w:bCs/>
                      <w:noProof w:val="0"/>
                      <w:color w:val="000000" w:themeColor="text1"/>
                      <w:sz w:val="20"/>
                      <w:szCs w:val="20"/>
                      <w:lang w:eastAsia="es-CR"/>
                    </w:rPr>
                    <w:t>¢0,0</w:t>
                  </w:r>
                </w:p>
              </w:tc>
              <w:tc>
                <w:tcPr>
                  <w:tcW w:w="1762" w:type="dxa"/>
                  <w:tcBorders>
                    <w:top w:val="single" w:sz="4" w:space="0" w:color="auto"/>
                    <w:left w:val="single" w:sz="4" w:space="0" w:color="auto"/>
                    <w:bottom w:val="single" w:sz="4" w:space="0" w:color="auto"/>
                    <w:right w:val="single" w:sz="4" w:space="0" w:color="auto"/>
                  </w:tcBorders>
                  <w:shd w:val="clear" w:color="auto" w:fill="DDD9C3"/>
                  <w:noWrap/>
                  <w:vAlign w:val="center"/>
                  <w:hideMark/>
                </w:tcPr>
                <w:p w:rsidR="00A33D0A" w:rsidRPr="00A33D0A" w:rsidRDefault="00A33D0A" w:rsidP="00A33D0A">
                  <w:pPr>
                    <w:jc w:val="center"/>
                    <w:rPr>
                      <w:rFonts w:ascii="Georgia" w:hAnsi="Georgia" w:cs="Calibri"/>
                      <w:b/>
                      <w:bCs/>
                      <w:noProof w:val="0"/>
                      <w:color w:val="000000" w:themeColor="text1"/>
                      <w:sz w:val="20"/>
                      <w:szCs w:val="20"/>
                      <w:lang w:eastAsia="es-CR"/>
                    </w:rPr>
                  </w:pPr>
                  <w:r w:rsidRPr="00A33D0A">
                    <w:rPr>
                      <w:rFonts w:ascii="Georgia" w:hAnsi="Georgia" w:cs="Calibri"/>
                      <w:b/>
                      <w:bCs/>
                      <w:noProof w:val="0"/>
                      <w:color w:val="000000" w:themeColor="text1"/>
                      <w:sz w:val="20"/>
                      <w:szCs w:val="20"/>
                      <w:lang w:eastAsia="es-CR"/>
                    </w:rPr>
                    <w:t>¢0,0</w:t>
                  </w:r>
                </w:p>
              </w:tc>
            </w:tr>
          </w:tbl>
          <w:p w:rsidR="00A33D0A" w:rsidRPr="00A33D0A" w:rsidRDefault="00A33D0A" w:rsidP="00A33D0A">
            <w:pPr>
              <w:rPr>
                <w:rFonts w:ascii="Arial Narrow" w:hAnsi="Arial Narrow"/>
                <w:noProof w:val="0"/>
                <w:color w:val="1F3864" w:themeColor="accent5" w:themeShade="80"/>
                <w:lang w:eastAsia="es-CR"/>
              </w:rPr>
            </w:pPr>
          </w:p>
          <w:p w:rsidR="00A33D0A" w:rsidRPr="00A33D0A" w:rsidRDefault="00A33D0A" w:rsidP="00A33D0A">
            <w:pPr>
              <w:rPr>
                <w:rFonts w:ascii="Arial Narrow" w:hAnsi="Arial Narrow"/>
                <w:noProof w:val="0"/>
                <w:color w:val="1F3864" w:themeColor="accent5" w:themeShade="80"/>
                <w:lang w:eastAsia="es-CR"/>
              </w:rPr>
            </w:pPr>
          </w:p>
        </w:tc>
      </w:tr>
    </w:tbl>
    <w:tbl>
      <w:tblPr>
        <w:tblStyle w:val="Tablaconcuadrcula131"/>
        <w:tblW w:w="4910" w:type="pct"/>
        <w:jc w:val="center"/>
        <w:tblLayout w:type="fixed"/>
        <w:tblLook w:val="04A0" w:firstRow="1" w:lastRow="0" w:firstColumn="1" w:lastColumn="0" w:noHBand="0" w:noVBand="1"/>
      </w:tblPr>
      <w:tblGrid>
        <w:gridCol w:w="3013"/>
        <w:gridCol w:w="6073"/>
      </w:tblGrid>
      <w:tr w:rsidR="00A33D0A" w:rsidRPr="00A33D0A" w:rsidTr="00A33D0A">
        <w:trPr>
          <w:trHeight w:val="300"/>
          <w:jc w:val="center"/>
        </w:trPr>
        <w:tc>
          <w:tcPr>
            <w:tcW w:w="5000" w:type="pct"/>
            <w:gridSpan w:val="2"/>
            <w:noWrap/>
            <w:hideMark/>
          </w:tcPr>
          <w:p w:rsidR="00A33D0A" w:rsidRPr="00A33D0A" w:rsidRDefault="00A33D0A" w:rsidP="00A33D0A">
            <w:pPr>
              <w:jc w:val="center"/>
              <w:rPr>
                <w:rFonts w:ascii="Arial Narrow" w:hAnsi="Arial Narrow"/>
                <w:noProof w:val="0"/>
                <w:color w:val="1F3864" w:themeColor="accent5" w:themeShade="80"/>
                <w:lang w:eastAsia="es-CR"/>
              </w:rPr>
            </w:pPr>
          </w:p>
          <w:p w:rsidR="00A33D0A" w:rsidRPr="00A33D0A" w:rsidRDefault="00A33D0A" w:rsidP="00A33D0A">
            <w:pPr>
              <w:jc w:val="center"/>
              <w:rPr>
                <w:rFonts w:ascii="Arial Narrow" w:hAnsi="Arial Narrow"/>
                <w:noProof w:val="0"/>
                <w:color w:val="1F3864" w:themeColor="accent5" w:themeShade="80"/>
                <w:lang w:eastAsia="es-CR"/>
              </w:rPr>
            </w:pPr>
            <w:r w:rsidRPr="00A33D0A">
              <w:rPr>
                <w:rFonts w:ascii="Arial Narrow" w:hAnsi="Arial Narrow"/>
                <w:noProof w:val="0"/>
                <w:color w:val="1F3864" w:themeColor="accent5" w:themeShade="80"/>
                <w:lang w:eastAsia="es-CR"/>
              </w:rPr>
              <w:t>OBSERVACIONES</w:t>
            </w:r>
          </w:p>
          <w:p w:rsidR="00A33D0A" w:rsidRPr="00A33D0A" w:rsidRDefault="00A33D0A" w:rsidP="00A33D0A">
            <w:pPr>
              <w:jc w:val="center"/>
              <w:rPr>
                <w:rFonts w:ascii="Arial Narrow" w:hAnsi="Arial Narrow"/>
                <w:noProof w:val="0"/>
                <w:color w:val="1F3864" w:themeColor="accent5" w:themeShade="80"/>
                <w:lang w:eastAsia="es-CR"/>
              </w:rPr>
            </w:pPr>
          </w:p>
        </w:tc>
      </w:tr>
      <w:tr w:rsidR="00A33D0A" w:rsidRPr="00A33D0A" w:rsidTr="00A33D0A">
        <w:trPr>
          <w:trHeight w:val="300"/>
          <w:jc w:val="center"/>
        </w:trPr>
        <w:tc>
          <w:tcPr>
            <w:tcW w:w="5000" w:type="pct"/>
            <w:gridSpan w:val="2"/>
            <w:vMerge w:val="restart"/>
            <w:noWrap/>
            <w:hideMark/>
          </w:tcPr>
          <w:p w:rsidR="00A33D0A" w:rsidRPr="00A33D0A" w:rsidRDefault="00A33D0A" w:rsidP="00A33D0A">
            <w:pPr>
              <w:shd w:val="clear" w:color="auto" w:fill="FFFFFF"/>
              <w:spacing w:line="276" w:lineRule="auto"/>
              <w:rPr>
                <w:rFonts w:ascii="Arial Narrow" w:eastAsia="Times New Roman" w:hAnsi="Arial Narrow"/>
                <w:noProof w:val="0"/>
                <w:color w:val="1F3864" w:themeColor="accent5" w:themeShade="80"/>
                <w:sz w:val="24"/>
                <w:szCs w:val="24"/>
                <w:lang w:val="es-ES" w:eastAsia="es-ES"/>
              </w:rPr>
            </w:pPr>
          </w:p>
          <w:p w:rsidR="00A33D0A" w:rsidRPr="00A33D0A" w:rsidRDefault="00A33D0A" w:rsidP="00A33D0A">
            <w:pPr>
              <w:shd w:val="clear" w:color="auto" w:fill="FFFFFF"/>
              <w:spacing w:line="276" w:lineRule="auto"/>
              <w:rPr>
                <w:rFonts w:ascii="Arial Narrow" w:eastAsia="Times New Roman" w:hAnsi="Arial Narrow"/>
                <w:noProof w:val="0"/>
                <w:color w:val="1F3864" w:themeColor="accent5" w:themeShade="80"/>
                <w:sz w:val="24"/>
                <w:szCs w:val="24"/>
                <w:lang w:val="es-ES" w:eastAsia="es-ES"/>
              </w:rPr>
            </w:pPr>
            <w:r w:rsidRPr="00A33D0A">
              <w:rPr>
                <w:rFonts w:ascii="Arial Narrow" w:eastAsia="Times New Roman" w:hAnsi="Arial Narrow"/>
                <w:noProof w:val="0"/>
                <w:color w:val="1F3864" w:themeColor="accent5" w:themeShade="80"/>
                <w:sz w:val="24"/>
                <w:szCs w:val="24"/>
                <w:lang w:val="es-ES" w:eastAsia="es-ES"/>
              </w:rPr>
              <w:t xml:space="preserve">*Monto Total incluye lo correspondiente al 50% por concepto de multa, de acuerdo al “REGLAMENTO PARA EL PROCEDIMIENTO Y TARIFAS A COBRAR POR OMISIONES DE LOS </w:t>
            </w:r>
            <w:r w:rsidRPr="00A33D0A">
              <w:rPr>
                <w:rFonts w:ascii="Arial Narrow" w:eastAsia="Times New Roman" w:hAnsi="Arial Narrow"/>
                <w:noProof w:val="0"/>
                <w:color w:val="1F3864" w:themeColor="accent5" w:themeShade="80"/>
                <w:sz w:val="24"/>
                <w:szCs w:val="24"/>
                <w:lang w:val="es-ES" w:eastAsia="es-ES"/>
              </w:rPr>
              <w:lastRenderedPageBreak/>
              <w:t>DEBERES DE LOS PROPIETARIOS DE BIENES INMUEBLES DEL CANTÓN DE SAN PABLO DE HEREDIA”.</w:t>
            </w:r>
          </w:p>
          <w:p w:rsidR="00A33D0A" w:rsidRPr="00A33D0A" w:rsidRDefault="00A33D0A" w:rsidP="00A33D0A">
            <w:pPr>
              <w:spacing w:after="60"/>
              <w:jc w:val="both"/>
              <w:rPr>
                <w:rFonts w:ascii="Arial Narrow" w:hAnsi="Arial Narrow"/>
                <w:noProof w:val="0"/>
                <w:color w:val="1F3864" w:themeColor="accent5" w:themeShade="80"/>
                <w:lang w:eastAsia="es-CR"/>
              </w:rPr>
            </w:pPr>
            <w:r w:rsidRPr="00A33D0A">
              <w:rPr>
                <w:rFonts w:ascii="Arial Narrow" w:hAnsi="Arial Narrow"/>
                <w:noProof w:val="0"/>
                <w:color w:val="1F3864" w:themeColor="accent5" w:themeShade="80"/>
                <w:lang w:eastAsia="es-CR"/>
              </w:rPr>
              <w:t>El Monto Total indicado anteriormente deberá ser pagado en un plazo de ocho días posterior a la realización de las obras o servicios por parte de la Municipalidad.</w:t>
            </w:r>
          </w:p>
          <w:p w:rsidR="00A33D0A" w:rsidRPr="00A33D0A" w:rsidRDefault="00A33D0A" w:rsidP="00A33D0A">
            <w:pPr>
              <w:spacing w:after="60"/>
              <w:jc w:val="both"/>
              <w:rPr>
                <w:rFonts w:ascii="Arial Narrow" w:hAnsi="Arial Narrow"/>
                <w:noProof w:val="0"/>
                <w:color w:val="1F3864" w:themeColor="accent5" w:themeShade="80"/>
                <w:lang w:eastAsia="es-CR"/>
              </w:rPr>
            </w:pPr>
            <w:r w:rsidRPr="00A33D0A">
              <w:rPr>
                <w:rFonts w:ascii="Arial Narrow" w:hAnsi="Arial Narrow"/>
                <w:noProof w:val="0"/>
                <w:color w:val="1F3864" w:themeColor="accent5" w:themeShade="80"/>
                <w:lang w:eastAsia="es-CR"/>
              </w:rPr>
              <w:t>Como forma de pago se brinda la Cuenta Bancaria habilitada para La Municipalidad de San Pablo de Heredia en la cual se podrá realizar la cancelación: # ________________________. O personalmente en las cajas de nuestro edificio municipal ubicado frente la Plaza Cultural Edwin León Villalobos.</w:t>
            </w:r>
          </w:p>
          <w:p w:rsidR="00A33D0A" w:rsidRPr="00A33D0A" w:rsidRDefault="00A33D0A" w:rsidP="00A33D0A">
            <w:pPr>
              <w:spacing w:after="60"/>
              <w:jc w:val="both"/>
              <w:rPr>
                <w:rFonts w:ascii="Arial Narrow" w:hAnsi="Arial Narrow"/>
                <w:noProof w:val="0"/>
                <w:color w:val="1F3864" w:themeColor="accent5" w:themeShade="80"/>
                <w:lang w:eastAsia="es-CR"/>
              </w:rPr>
            </w:pPr>
            <w:r w:rsidRPr="00A33D0A">
              <w:rPr>
                <w:rFonts w:ascii="Arial Narrow" w:hAnsi="Arial Narrow"/>
                <w:noProof w:val="0"/>
                <w:color w:val="1F3864" w:themeColor="accent5" w:themeShade="80"/>
                <w:lang w:eastAsia="es-CR"/>
              </w:rPr>
              <w:t xml:space="preserve">De conformidad con lo dispuesto en el Artículo 162 del Código Municipal, puede interponer los recursos de revocatoria con apelación en subsidio dentro del plazo de los cinco días hábiles contados a partir del día siguiente de la presente notificación, que resuelven el Departamento de Infraestructura Pública, ello en caso de que se decida interponer uno o ambos recursos. </w:t>
            </w:r>
          </w:p>
          <w:p w:rsidR="00A33D0A" w:rsidRPr="00A33D0A" w:rsidRDefault="00A33D0A" w:rsidP="00A33D0A">
            <w:pPr>
              <w:spacing w:after="60"/>
              <w:jc w:val="both"/>
              <w:rPr>
                <w:rFonts w:ascii="Arial Narrow" w:hAnsi="Arial Narrow"/>
                <w:noProof w:val="0"/>
                <w:color w:val="1F3864" w:themeColor="accent5" w:themeShade="80"/>
                <w:lang w:eastAsia="es-CR"/>
              </w:rPr>
            </w:pPr>
            <w:r w:rsidRPr="00A33D0A">
              <w:rPr>
                <w:rFonts w:ascii="Arial Narrow" w:hAnsi="Arial Narrow"/>
                <w:noProof w:val="0"/>
                <w:color w:val="1F3864" w:themeColor="accent5" w:themeShade="80"/>
                <w:lang w:eastAsia="es-CR"/>
              </w:rPr>
              <w:t>De conformidad con la Ley de Notificaciones Judiciales, deberá de consignar un medio de fax o correo electrónico para atender notificaciones, de lo contrario se procederá como dicta el artículo 11 de dicha Normativa, notificando de forma automática cualquier orden o respuesta a misivas.</w:t>
            </w:r>
          </w:p>
          <w:p w:rsidR="00A33D0A" w:rsidRPr="00A33D0A" w:rsidRDefault="00A33D0A" w:rsidP="00A33D0A">
            <w:pPr>
              <w:jc w:val="both"/>
              <w:rPr>
                <w:rFonts w:ascii="Arial Narrow" w:hAnsi="Arial Narrow"/>
                <w:noProof w:val="0"/>
                <w:color w:val="1F3864" w:themeColor="accent5" w:themeShade="80"/>
                <w:lang w:eastAsia="es-CR"/>
              </w:rPr>
            </w:pPr>
            <w:r w:rsidRPr="00A33D0A">
              <w:rPr>
                <w:rFonts w:ascii="Arial Narrow" w:hAnsi="Arial Narrow"/>
                <w:noProof w:val="0"/>
                <w:color w:val="1F3864" w:themeColor="accent5" w:themeShade="80"/>
                <w:lang w:eastAsia="es-CR"/>
              </w:rPr>
              <w:t>Más información de especificaciones técnicas, en el Departamento Infraestructura Pública de la Municipalidad de San Pablo de Heredia, al teléfono 2277-0718.</w:t>
            </w:r>
          </w:p>
          <w:p w:rsidR="00A33D0A" w:rsidRPr="00A33D0A" w:rsidRDefault="00A33D0A" w:rsidP="00A33D0A">
            <w:pPr>
              <w:jc w:val="both"/>
              <w:rPr>
                <w:rFonts w:ascii="Arial Narrow" w:hAnsi="Arial Narrow"/>
                <w:noProof w:val="0"/>
                <w:color w:val="1F3864" w:themeColor="accent5" w:themeShade="80"/>
                <w:lang w:eastAsia="es-CR"/>
              </w:rPr>
            </w:pPr>
          </w:p>
        </w:tc>
      </w:tr>
      <w:tr w:rsidR="00A33D0A" w:rsidRPr="00A33D0A" w:rsidTr="00A33D0A">
        <w:trPr>
          <w:trHeight w:val="509"/>
          <w:jc w:val="center"/>
        </w:trPr>
        <w:tc>
          <w:tcPr>
            <w:tcW w:w="5000" w:type="pct"/>
            <w:gridSpan w:val="2"/>
            <w:vMerge/>
            <w:noWrap/>
            <w:hideMark/>
          </w:tcPr>
          <w:p w:rsidR="00A33D0A" w:rsidRPr="00A33D0A" w:rsidRDefault="00A33D0A" w:rsidP="00A33D0A">
            <w:pPr>
              <w:jc w:val="both"/>
              <w:rPr>
                <w:rFonts w:ascii="Arial Narrow" w:hAnsi="Arial Narrow"/>
                <w:noProof w:val="0"/>
                <w:color w:val="1F3864" w:themeColor="accent5" w:themeShade="80"/>
                <w:lang w:eastAsia="es-CR"/>
              </w:rPr>
            </w:pPr>
          </w:p>
        </w:tc>
      </w:tr>
      <w:tr w:rsidR="00A33D0A" w:rsidRPr="00A33D0A" w:rsidTr="00A33D0A">
        <w:trPr>
          <w:trHeight w:val="509"/>
          <w:jc w:val="center"/>
        </w:trPr>
        <w:tc>
          <w:tcPr>
            <w:tcW w:w="5000" w:type="pct"/>
            <w:gridSpan w:val="2"/>
            <w:vMerge/>
            <w:hideMark/>
          </w:tcPr>
          <w:p w:rsidR="00A33D0A" w:rsidRPr="00A33D0A" w:rsidRDefault="00A33D0A" w:rsidP="00A33D0A">
            <w:pPr>
              <w:rPr>
                <w:rFonts w:ascii="Arial Narrow" w:hAnsi="Arial Narrow"/>
                <w:noProof w:val="0"/>
                <w:color w:val="1F3864" w:themeColor="accent5" w:themeShade="80"/>
                <w:lang w:eastAsia="es-CR"/>
              </w:rPr>
            </w:pPr>
          </w:p>
        </w:tc>
      </w:tr>
      <w:tr w:rsidR="00A33D0A" w:rsidRPr="00A33D0A" w:rsidTr="00A33D0A">
        <w:trPr>
          <w:trHeight w:val="509"/>
          <w:jc w:val="center"/>
        </w:trPr>
        <w:tc>
          <w:tcPr>
            <w:tcW w:w="5000" w:type="pct"/>
            <w:gridSpan w:val="2"/>
            <w:vMerge/>
            <w:hideMark/>
          </w:tcPr>
          <w:p w:rsidR="00A33D0A" w:rsidRPr="00A33D0A" w:rsidRDefault="00A33D0A" w:rsidP="00A33D0A">
            <w:pPr>
              <w:rPr>
                <w:rFonts w:ascii="Arial Narrow" w:hAnsi="Arial Narrow"/>
                <w:noProof w:val="0"/>
                <w:color w:val="1F3864" w:themeColor="accent5" w:themeShade="80"/>
                <w:lang w:eastAsia="es-CR"/>
              </w:rPr>
            </w:pPr>
          </w:p>
        </w:tc>
      </w:tr>
      <w:tr w:rsidR="00A33D0A" w:rsidRPr="00A33D0A" w:rsidTr="00A33D0A">
        <w:trPr>
          <w:trHeight w:val="300"/>
          <w:jc w:val="center"/>
        </w:trPr>
        <w:tc>
          <w:tcPr>
            <w:tcW w:w="1658" w:type="pct"/>
            <w:vMerge w:val="restart"/>
            <w:noWrap/>
            <w:hideMark/>
          </w:tcPr>
          <w:p w:rsidR="00A33D0A" w:rsidRPr="00A33D0A" w:rsidRDefault="00A33D0A" w:rsidP="00A33D0A">
            <w:pPr>
              <w:jc w:val="center"/>
              <w:rPr>
                <w:rFonts w:ascii="Arial Narrow" w:hAnsi="Arial Narrow"/>
                <w:b/>
                <w:noProof w:val="0"/>
                <w:color w:val="1F3864" w:themeColor="accent5" w:themeShade="80"/>
                <w:lang w:eastAsia="es-CR"/>
              </w:rPr>
            </w:pPr>
          </w:p>
          <w:p w:rsidR="00A33D0A" w:rsidRPr="00A33D0A" w:rsidRDefault="00A33D0A" w:rsidP="00A33D0A">
            <w:pPr>
              <w:rPr>
                <w:rFonts w:ascii="Arial Narrow" w:hAnsi="Arial Narrow"/>
                <w:b/>
                <w:noProof w:val="0"/>
                <w:color w:val="1F3864" w:themeColor="accent5" w:themeShade="80"/>
                <w:lang w:eastAsia="es-CR"/>
              </w:rPr>
            </w:pPr>
          </w:p>
          <w:p w:rsidR="00A33D0A" w:rsidRPr="00A33D0A" w:rsidRDefault="00A33D0A" w:rsidP="00A33D0A">
            <w:pPr>
              <w:rPr>
                <w:rFonts w:ascii="Arial Narrow" w:hAnsi="Arial Narrow"/>
                <w:b/>
                <w:noProof w:val="0"/>
                <w:color w:val="1F3864" w:themeColor="accent5" w:themeShade="80"/>
                <w:lang w:eastAsia="es-CR"/>
              </w:rPr>
            </w:pPr>
          </w:p>
          <w:p w:rsidR="00A33D0A" w:rsidRPr="00A33D0A" w:rsidRDefault="00A33D0A" w:rsidP="00A33D0A">
            <w:pPr>
              <w:rPr>
                <w:rFonts w:ascii="Arial Narrow" w:hAnsi="Arial Narrow"/>
                <w:b/>
                <w:noProof w:val="0"/>
                <w:color w:val="1F3864" w:themeColor="accent5" w:themeShade="80"/>
                <w:lang w:eastAsia="es-CR"/>
              </w:rPr>
            </w:pPr>
            <w:r w:rsidRPr="00A33D0A">
              <w:rPr>
                <w:rFonts w:ascii="Arial Narrow" w:hAnsi="Arial Narrow"/>
                <w:b/>
                <w:noProof w:val="0"/>
                <w:color w:val="1F3864" w:themeColor="accent5" w:themeShade="80"/>
                <w:lang w:eastAsia="es-CR"/>
              </w:rPr>
              <w:t>Funcionario Municipal Encargado Notificación:</w:t>
            </w:r>
          </w:p>
        </w:tc>
        <w:tc>
          <w:tcPr>
            <w:tcW w:w="3342" w:type="pct"/>
            <w:vMerge w:val="restart"/>
            <w:noWrap/>
            <w:hideMark/>
          </w:tcPr>
          <w:p w:rsidR="00A33D0A" w:rsidRPr="00A33D0A" w:rsidRDefault="00A33D0A" w:rsidP="00A33D0A">
            <w:pPr>
              <w:rPr>
                <w:rFonts w:ascii="Arial Narrow" w:hAnsi="Arial Narrow"/>
                <w:b/>
                <w:noProof w:val="0"/>
                <w:color w:val="1F3864" w:themeColor="accent5" w:themeShade="80"/>
                <w:lang w:eastAsia="es-CR"/>
              </w:rPr>
            </w:pPr>
          </w:p>
          <w:p w:rsidR="00A33D0A" w:rsidRPr="00A33D0A" w:rsidRDefault="00A33D0A" w:rsidP="00A33D0A">
            <w:pPr>
              <w:rPr>
                <w:rFonts w:ascii="Arial Narrow" w:hAnsi="Arial Narrow"/>
                <w:b/>
                <w:noProof w:val="0"/>
                <w:color w:val="1F3864" w:themeColor="accent5" w:themeShade="80"/>
                <w:lang w:eastAsia="es-CR"/>
              </w:rPr>
            </w:pPr>
          </w:p>
          <w:p w:rsidR="00A33D0A" w:rsidRPr="00A33D0A" w:rsidRDefault="00A33D0A" w:rsidP="00A33D0A">
            <w:pPr>
              <w:rPr>
                <w:rFonts w:ascii="Arial Narrow" w:hAnsi="Arial Narrow"/>
                <w:b/>
                <w:noProof w:val="0"/>
                <w:color w:val="1F3864" w:themeColor="accent5" w:themeShade="80"/>
                <w:lang w:eastAsia="es-CR"/>
              </w:rPr>
            </w:pPr>
          </w:p>
          <w:p w:rsidR="00A33D0A" w:rsidRPr="00A33D0A" w:rsidRDefault="00A33D0A" w:rsidP="00A33D0A">
            <w:pPr>
              <w:rPr>
                <w:rFonts w:ascii="Arial Narrow" w:hAnsi="Arial Narrow"/>
                <w:b/>
                <w:noProof w:val="0"/>
                <w:color w:val="1F3864" w:themeColor="accent5" w:themeShade="80"/>
                <w:lang w:eastAsia="es-CR"/>
              </w:rPr>
            </w:pPr>
          </w:p>
          <w:p w:rsidR="00A33D0A" w:rsidRPr="00A33D0A" w:rsidRDefault="00A33D0A" w:rsidP="00A33D0A">
            <w:pPr>
              <w:rPr>
                <w:rFonts w:ascii="Arial Narrow" w:hAnsi="Arial Narrow"/>
                <w:b/>
                <w:noProof w:val="0"/>
                <w:color w:val="1F3864" w:themeColor="accent5" w:themeShade="80"/>
                <w:lang w:eastAsia="es-CR"/>
              </w:rPr>
            </w:pPr>
          </w:p>
        </w:tc>
      </w:tr>
      <w:tr w:rsidR="00A33D0A" w:rsidRPr="00A33D0A" w:rsidTr="00A33D0A">
        <w:trPr>
          <w:trHeight w:val="509"/>
          <w:jc w:val="center"/>
        </w:trPr>
        <w:tc>
          <w:tcPr>
            <w:tcW w:w="1658" w:type="pct"/>
            <w:vMerge/>
            <w:hideMark/>
          </w:tcPr>
          <w:p w:rsidR="00A33D0A" w:rsidRPr="00A33D0A" w:rsidRDefault="00A33D0A" w:rsidP="00A33D0A">
            <w:pPr>
              <w:rPr>
                <w:rFonts w:ascii="Arial Narrow" w:hAnsi="Arial Narrow"/>
                <w:b/>
                <w:noProof w:val="0"/>
                <w:color w:val="1F3864" w:themeColor="accent5" w:themeShade="80"/>
                <w:lang w:eastAsia="es-CR"/>
              </w:rPr>
            </w:pPr>
          </w:p>
        </w:tc>
        <w:tc>
          <w:tcPr>
            <w:tcW w:w="3342" w:type="pct"/>
            <w:vMerge/>
            <w:hideMark/>
          </w:tcPr>
          <w:p w:rsidR="00A33D0A" w:rsidRPr="00A33D0A" w:rsidRDefault="00A33D0A" w:rsidP="00A33D0A">
            <w:pPr>
              <w:rPr>
                <w:rFonts w:ascii="Arial Narrow" w:hAnsi="Arial Narrow"/>
                <w:b/>
                <w:noProof w:val="0"/>
                <w:color w:val="1F3864" w:themeColor="accent5" w:themeShade="80"/>
                <w:lang w:eastAsia="es-CR"/>
              </w:rPr>
            </w:pPr>
          </w:p>
        </w:tc>
      </w:tr>
      <w:tr w:rsidR="00A33D0A" w:rsidRPr="00A33D0A" w:rsidTr="00A33D0A">
        <w:trPr>
          <w:trHeight w:val="458"/>
          <w:jc w:val="center"/>
        </w:trPr>
        <w:tc>
          <w:tcPr>
            <w:tcW w:w="1658" w:type="pct"/>
            <w:vMerge/>
            <w:hideMark/>
          </w:tcPr>
          <w:p w:rsidR="00A33D0A" w:rsidRPr="00A33D0A" w:rsidRDefault="00A33D0A" w:rsidP="00A33D0A">
            <w:pPr>
              <w:rPr>
                <w:rFonts w:ascii="Arial Narrow" w:hAnsi="Arial Narrow"/>
                <w:b/>
                <w:noProof w:val="0"/>
                <w:color w:val="1F3864" w:themeColor="accent5" w:themeShade="80"/>
                <w:lang w:eastAsia="es-CR"/>
              </w:rPr>
            </w:pPr>
          </w:p>
        </w:tc>
        <w:tc>
          <w:tcPr>
            <w:tcW w:w="3342" w:type="pct"/>
            <w:vMerge/>
            <w:hideMark/>
          </w:tcPr>
          <w:p w:rsidR="00A33D0A" w:rsidRPr="00A33D0A" w:rsidRDefault="00A33D0A" w:rsidP="00A33D0A">
            <w:pPr>
              <w:rPr>
                <w:rFonts w:ascii="Arial Narrow" w:hAnsi="Arial Narrow"/>
                <w:b/>
                <w:noProof w:val="0"/>
                <w:color w:val="1F3864" w:themeColor="accent5" w:themeShade="80"/>
                <w:lang w:eastAsia="es-CR"/>
              </w:rPr>
            </w:pPr>
          </w:p>
        </w:tc>
      </w:tr>
      <w:tr w:rsidR="00A33D0A" w:rsidRPr="00A33D0A" w:rsidTr="00A33D0A">
        <w:trPr>
          <w:trHeight w:val="147"/>
          <w:jc w:val="center"/>
        </w:trPr>
        <w:tc>
          <w:tcPr>
            <w:tcW w:w="1658" w:type="pct"/>
            <w:vMerge/>
            <w:hideMark/>
          </w:tcPr>
          <w:p w:rsidR="00A33D0A" w:rsidRPr="00A33D0A" w:rsidRDefault="00A33D0A" w:rsidP="00A33D0A">
            <w:pPr>
              <w:rPr>
                <w:rFonts w:ascii="Arial Narrow" w:hAnsi="Arial Narrow"/>
                <w:b/>
                <w:noProof w:val="0"/>
                <w:color w:val="1F3864" w:themeColor="accent5" w:themeShade="80"/>
                <w:lang w:eastAsia="es-CR"/>
              </w:rPr>
            </w:pPr>
          </w:p>
        </w:tc>
        <w:tc>
          <w:tcPr>
            <w:tcW w:w="3342" w:type="pct"/>
            <w:noWrap/>
            <w:hideMark/>
          </w:tcPr>
          <w:p w:rsidR="00A33D0A" w:rsidRPr="00A33D0A" w:rsidRDefault="00A33D0A" w:rsidP="00A33D0A">
            <w:pPr>
              <w:jc w:val="center"/>
              <w:rPr>
                <w:rFonts w:ascii="Arial Narrow" w:hAnsi="Arial Narrow"/>
                <w:b/>
                <w:noProof w:val="0"/>
                <w:color w:val="1F3864" w:themeColor="accent5" w:themeShade="80"/>
                <w:lang w:eastAsia="es-CR"/>
              </w:rPr>
            </w:pPr>
          </w:p>
          <w:p w:rsidR="00A33D0A" w:rsidRPr="00A33D0A" w:rsidRDefault="00A33D0A" w:rsidP="00A33D0A">
            <w:pPr>
              <w:jc w:val="center"/>
              <w:rPr>
                <w:rFonts w:ascii="Arial Narrow" w:hAnsi="Arial Narrow"/>
                <w:b/>
                <w:noProof w:val="0"/>
                <w:color w:val="1F3864" w:themeColor="accent5" w:themeShade="80"/>
                <w:lang w:eastAsia="es-CR"/>
              </w:rPr>
            </w:pPr>
            <w:r w:rsidRPr="00A33D0A">
              <w:rPr>
                <w:rFonts w:ascii="Arial Narrow" w:hAnsi="Arial Narrow"/>
                <w:b/>
                <w:noProof w:val="0"/>
                <w:color w:val="1F3864" w:themeColor="accent5" w:themeShade="80"/>
                <w:lang w:eastAsia="es-CR"/>
              </w:rPr>
              <w:t>Ing. _________________________</w:t>
            </w:r>
          </w:p>
          <w:p w:rsidR="00A33D0A" w:rsidRPr="00A33D0A" w:rsidRDefault="00A33D0A" w:rsidP="00A33D0A">
            <w:pPr>
              <w:jc w:val="center"/>
              <w:rPr>
                <w:rFonts w:ascii="Arial Narrow" w:hAnsi="Arial Narrow"/>
                <w:b/>
                <w:noProof w:val="0"/>
                <w:color w:val="1F3864" w:themeColor="accent5" w:themeShade="80"/>
                <w:lang w:eastAsia="es-CR"/>
              </w:rPr>
            </w:pPr>
          </w:p>
          <w:p w:rsidR="00A33D0A" w:rsidRPr="00A33D0A" w:rsidRDefault="00A33D0A" w:rsidP="00A33D0A">
            <w:pPr>
              <w:jc w:val="center"/>
              <w:rPr>
                <w:rFonts w:ascii="Arial Narrow" w:hAnsi="Arial Narrow"/>
                <w:b/>
                <w:noProof w:val="0"/>
                <w:color w:val="1F3864" w:themeColor="accent5" w:themeShade="80"/>
                <w:lang w:eastAsia="es-CR"/>
              </w:rPr>
            </w:pPr>
            <w:r w:rsidRPr="00A33D0A">
              <w:rPr>
                <w:rFonts w:ascii="Arial Narrow" w:hAnsi="Arial Narrow"/>
                <w:b/>
                <w:noProof w:val="0"/>
                <w:color w:val="1F3864" w:themeColor="accent5" w:themeShade="80"/>
                <w:lang w:eastAsia="es-CR"/>
              </w:rPr>
              <w:t>Departamento de _________________</w:t>
            </w:r>
          </w:p>
          <w:p w:rsidR="00A33D0A" w:rsidRPr="00A33D0A" w:rsidRDefault="00A33D0A" w:rsidP="00A33D0A">
            <w:pPr>
              <w:jc w:val="center"/>
              <w:rPr>
                <w:rFonts w:ascii="Arial Narrow" w:hAnsi="Arial Narrow"/>
                <w:b/>
                <w:noProof w:val="0"/>
                <w:color w:val="1F3864" w:themeColor="accent5" w:themeShade="80"/>
                <w:lang w:eastAsia="es-CR"/>
              </w:rPr>
            </w:pPr>
          </w:p>
        </w:tc>
      </w:tr>
    </w:tbl>
    <w:p w:rsidR="00A33D0A" w:rsidRPr="00A33D0A" w:rsidRDefault="00A33D0A" w:rsidP="00A33D0A">
      <w:pPr>
        <w:pBdr>
          <w:top w:val="single" w:sz="4" w:space="1" w:color="auto"/>
          <w:left w:val="single" w:sz="4" w:space="14" w:color="auto"/>
          <w:bottom w:val="single" w:sz="4" w:space="0" w:color="auto"/>
          <w:right w:val="single" w:sz="4" w:space="18" w:color="auto"/>
        </w:pBdr>
        <w:ind w:left="397" w:right="474"/>
        <w:jc w:val="center"/>
        <w:rPr>
          <w:b/>
          <w:noProof w:val="0"/>
          <w:color w:val="89674E"/>
          <w:u w:val="single"/>
          <w:lang w:eastAsia="es-CR"/>
        </w:rPr>
      </w:pPr>
      <w:r w:rsidRPr="00A33D0A">
        <w:rPr>
          <w:b/>
          <w:noProof w:val="0"/>
          <w:color w:val="89674E"/>
          <w:u w:val="single"/>
          <w:lang w:eastAsia="es-CR"/>
        </w:rPr>
        <w:t>CEDULA DE NOTIFICACIÓN DE LA MUNICIPALIDAD DE SAN PABLO DE HEREDIA.</w:t>
      </w:r>
    </w:p>
    <w:p w:rsidR="00A33D0A" w:rsidRPr="00A33D0A" w:rsidRDefault="00A33D0A" w:rsidP="00A33D0A">
      <w:pPr>
        <w:pBdr>
          <w:top w:val="single" w:sz="4" w:space="1" w:color="auto"/>
          <w:left w:val="single" w:sz="4" w:space="14" w:color="auto"/>
          <w:bottom w:val="single" w:sz="4" w:space="0" w:color="auto"/>
          <w:right w:val="single" w:sz="4" w:space="18" w:color="auto"/>
        </w:pBdr>
        <w:ind w:left="397" w:right="474"/>
        <w:jc w:val="center"/>
        <w:rPr>
          <w:b/>
          <w:noProof w:val="0"/>
          <w:color w:val="89674E"/>
          <w:u w:val="single"/>
          <w:lang w:eastAsia="es-CR"/>
        </w:rPr>
      </w:pPr>
    </w:p>
    <w:p w:rsidR="00A33D0A" w:rsidRPr="00A33D0A" w:rsidRDefault="00A33D0A" w:rsidP="00A33D0A">
      <w:pPr>
        <w:pBdr>
          <w:top w:val="single" w:sz="4" w:space="1" w:color="auto"/>
          <w:left w:val="single" w:sz="4" w:space="14" w:color="auto"/>
          <w:bottom w:val="single" w:sz="4" w:space="0" w:color="auto"/>
          <w:right w:val="single" w:sz="4" w:space="18" w:color="auto"/>
        </w:pBdr>
        <w:spacing w:line="480" w:lineRule="auto"/>
        <w:ind w:left="397" w:right="474"/>
        <w:rPr>
          <w:rFonts w:cs="Calibri"/>
          <w:noProof w:val="0"/>
          <w:sz w:val="16"/>
        </w:rPr>
      </w:pPr>
      <w:r w:rsidRPr="00A33D0A">
        <w:rPr>
          <w:rFonts w:cs="Calibri"/>
          <w:noProof w:val="0"/>
          <w:sz w:val="16"/>
        </w:rPr>
        <w:t>El día_____________________________________________ Al ser las _____________Horas.</w:t>
      </w:r>
    </w:p>
    <w:p w:rsidR="00A33D0A" w:rsidRPr="00A33D0A" w:rsidRDefault="00A33D0A" w:rsidP="00A33D0A">
      <w:pPr>
        <w:pBdr>
          <w:top w:val="single" w:sz="4" w:space="1" w:color="auto"/>
          <w:left w:val="single" w:sz="4" w:space="14" w:color="auto"/>
          <w:bottom w:val="single" w:sz="4" w:space="0" w:color="auto"/>
          <w:right w:val="single" w:sz="4" w:space="18" w:color="auto"/>
        </w:pBdr>
        <w:spacing w:line="480" w:lineRule="auto"/>
        <w:ind w:left="397" w:right="474"/>
        <w:rPr>
          <w:rFonts w:cs="Calibri"/>
          <w:noProof w:val="0"/>
          <w:sz w:val="16"/>
        </w:rPr>
      </w:pPr>
      <w:r w:rsidRPr="00A33D0A">
        <w:rPr>
          <w:rFonts w:cs="Calibri"/>
          <w:noProof w:val="0"/>
          <w:sz w:val="16"/>
        </w:rPr>
        <w:t>Recibido por: ______________________________________ Cedula: _________________________________</w:t>
      </w:r>
    </w:p>
    <w:p w:rsidR="00A33D0A" w:rsidRPr="00A33D0A" w:rsidRDefault="00A33D0A" w:rsidP="00A33D0A">
      <w:pPr>
        <w:pBdr>
          <w:top w:val="single" w:sz="4" w:space="1" w:color="auto"/>
          <w:left w:val="single" w:sz="4" w:space="14" w:color="auto"/>
          <w:bottom w:val="single" w:sz="4" w:space="0" w:color="auto"/>
          <w:right w:val="single" w:sz="4" w:space="18" w:color="auto"/>
        </w:pBdr>
        <w:spacing w:line="480" w:lineRule="auto"/>
        <w:ind w:left="397" w:right="474"/>
        <w:rPr>
          <w:rFonts w:cs="Calibri"/>
          <w:noProof w:val="0"/>
          <w:sz w:val="16"/>
        </w:rPr>
      </w:pPr>
      <w:r w:rsidRPr="00A33D0A">
        <w:rPr>
          <w:rFonts w:cs="Calibri"/>
          <w:noProof w:val="0"/>
          <w:sz w:val="16"/>
        </w:rPr>
        <w:t>Firma (quien recibe la notificación):_____________________________________________________________</w:t>
      </w:r>
    </w:p>
    <w:p w:rsidR="00A33D0A" w:rsidRPr="00A33D0A" w:rsidRDefault="00A33D0A" w:rsidP="00A33D0A">
      <w:pPr>
        <w:pBdr>
          <w:top w:val="single" w:sz="4" w:space="1" w:color="auto"/>
          <w:left w:val="single" w:sz="4" w:space="14" w:color="auto"/>
          <w:bottom w:val="single" w:sz="4" w:space="0" w:color="auto"/>
          <w:right w:val="single" w:sz="4" w:space="18" w:color="auto"/>
        </w:pBdr>
        <w:spacing w:line="480" w:lineRule="auto"/>
        <w:ind w:left="397" w:right="474"/>
        <w:rPr>
          <w:rFonts w:cs="Calibri"/>
          <w:noProof w:val="0"/>
          <w:color w:val="FF0000"/>
          <w:sz w:val="16"/>
          <w:u w:val="single"/>
        </w:rPr>
      </w:pPr>
      <w:r w:rsidRPr="00A33D0A">
        <w:rPr>
          <w:rFonts w:cs="Calibri"/>
          <w:noProof w:val="0"/>
          <w:sz w:val="16"/>
        </w:rPr>
        <w:t>Notificado por: _____________________________________</w:t>
      </w:r>
      <w:r w:rsidRPr="00A33D0A">
        <w:rPr>
          <w:rFonts w:cs="Calibri"/>
          <w:noProof w:val="0"/>
          <w:sz w:val="18"/>
        </w:rPr>
        <w:t xml:space="preserve"> </w:t>
      </w:r>
      <w:r w:rsidRPr="00A33D0A">
        <w:rPr>
          <w:rFonts w:cs="Calibri"/>
          <w:noProof w:val="0"/>
          <w:sz w:val="16"/>
        </w:rPr>
        <w:t>Cedula: _________________________________</w:t>
      </w:r>
    </w:p>
    <w:p w:rsidR="00A33D0A" w:rsidRPr="00A33D0A" w:rsidRDefault="00A33D0A" w:rsidP="00A33D0A">
      <w:pPr>
        <w:pBdr>
          <w:top w:val="single" w:sz="4" w:space="1" w:color="auto"/>
          <w:left w:val="single" w:sz="4" w:space="14" w:color="auto"/>
          <w:bottom w:val="single" w:sz="4" w:space="0" w:color="auto"/>
          <w:right w:val="single" w:sz="4" w:space="18" w:color="auto"/>
        </w:pBdr>
        <w:spacing w:line="480" w:lineRule="auto"/>
        <w:ind w:left="397" w:right="474"/>
        <w:rPr>
          <w:rFonts w:cs="Calibri"/>
          <w:noProof w:val="0"/>
          <w:sz w:val="16"/>
        </w:rPr>
      </w:pPr>
      <w:r w:rsidRPr="00A33D0A">
        <w:rPr>
          <w:rFonts w:cs="Calibri"/>
          <w:noProof w:val="0"/>
          <w:sz w:val="16"/>
        </w:rPr>
        <w:t>Lugar de la Notificación: _____________________________________________________________________</w:t>
      </w:r>
    </w:p>
    <w:p w:rsidR="00A33D0A" w:rsidRPr="00A33D0A" w:rsidRDefault="00A33D0A" w:rsidP="00A33D0A">
      <w:pPr>
        <w:pBdr>
          <w:top w:val="single" w:sz="4" w:space="1" w:color="auto"/>
          <w:left w:val="single" w:sz="4" w:space="14" w:color="auto"/>
          <w:bottom w:val="single" w:sz="4" w:space="0" w:color="auto"/>
          <w:right w:val="single" w:sz="4" w:space="18" w:color="auto"/>
        </w:pBdr>
        <w:spacing w:line="480" w:lineRule="auto"/>
        <w:ind w:left="397" w:right="474"/>
        <w:rPr>
          <w:rFonts w:cs="Calibri"/>
          <w:noProof w:val="0"/>
          <w:sz w:val="16"/>
        </w:rPr>
      </w:pPr>
      <w:r w:rsidRPr="00A33D0A">
        <w:rPr>
          <w:rFonts w:cs="Calibri"/>
          <w:noProof w:val="0"/>
          <w:sz w:val="16"/>
        </w:rPr>
        <w:t>Firma del Notificador: ________________________________________________________________________</w:t>
      </w:r>
    </w:p>
    <w:p w:rsidR="00A33D0A" w:rsidRPr="00A33D0A" w:rsidRDefault="00A33D0A" w:rsidP="00A33D0A">
      <w:pPr>
        <w:pBdr>
          <w:top w:val="single" w:sz="4" w:space="1" w:color="auto"/>
          <w:left w:val="single" w:sz="4" w:space="14" w:color="auto"/>
          <w:bottom w:val="single" w:sz="4" w:space="0" w:color="auto"/>
          <w:right w:val="single" w:sz="4" w:space="18" w:color="auto"/>
        </w:pBdr>
        <w:spacing w:line="480" w:lineRule="auto"/>
        <w:ind w:left="397" w:right="474"/>
        <w:rPr>
          <w:rFonts w:cs="Calibri"/>
          <w:noProof w:val="0"/>
          <w:sz w:val="16"/>
        </w:rPr>
      </w:pPr>
      <w:r w:rsidRPr="00A33D0A">
        <w:rPr>
          <w:rFonts w:cs="Calibri"/>
          <w:noProof w:val="0"/>
          <w:sz w:val="16"/>
        </w:rPr>
        <w:t>Firma del Testigo: ___________________________________________________________________________</w:t>
      </w:r>
    </w:p>
    <w:p w:rsidR="00A33D0A" w:rsidRPr="00A33D0A" w:rsidRDefault="00A33D0A" w:rsidP="00A33D0A">
      <w:pPr>
        <w:pBdr>
          <w:top w:val="single" w:sz="4" w:space="1" w:color="auto"/>
          <w:left w:val="single" w:sz="4" w:space="14" w:color="auto"/>
          <w:bottom w:val="single" w:sz="4" w:space="0" w:color="auto"/>
          <w:right w:val="single" w:sz="4" w:space="18" w:color="auto"/>
        </w:pBdr>
        <w:spacing w:line="480" w:lineRule="auto"/>
        <w:ind w:left="397" w:right="474"/>
        <w:rPr>
          <w:rFonts w:cs="Calibri"/>
          <w:noProof w:val="0"/>
          <w:sz w:val="16"/>
        </w:rPr>
      </w:pPr>
      <w:r w:rsidRPr="00A33D0A">
        <w:rPr>
          <w:rFonts w:cs="Calibri"/>
          <w:noProof w:val="0"/>
          <w:sz w:val="16"/>
        </w:rPr>
        <w:t>Observaciones: ______________________________________________________________________________</w:t>
      </w:r>
    </w:p>
    <w:p w:rsidR="00A33D0A" w:rsidRPr="00A33D0A" w:rsidRDefault="00A33D0A" w:rsidP="00A33D0A">
      <w:pPr>
        <w:rPr>
          <w:b/>
          <w:noProof w:val="0"/>
          <w:color w:val="89674E"/>
          <w:sz w:val="6"/>
          <w:u w:val="single"/>
          <w:lang w:eastAsia="es-CR"/>
        </w:rPr>
      </w:pPr>
    </w:p>
    <w:p w:rsidR="00A33D0A" w:rsidRPr="00A33D0A" w:rsidRDefault="00A33D0A" w:rsidP="00A33D0A">
      <w:pPr>
        <w:jc w:val="center"/>
        <w:rPr>
          <w:rFonts w:ascii="Arial Narrow" w:hAnsi="Arial Narrow"/>
          <w:noProof w:val="0"/>
          <w:color w:val="1F3864" w:themeColor="accent5" w:themeShade="80"/>
        </w:rPr>
      </w:pPr>
      <w:r w:rsidRPr="00A33D0A">
        <w:rPr>
          <w:rFonts w:ascii="Arial Narrow" w:hAnsi="Arial Narrow"/>
          <w:noProof w:val="0"/>
          <w:color w:val="1F3864" w:themeColor="accent5" w:themeShade="80"/>
          <w:lang w:eastAsia="es-CR"/>
        </w:rPr>
        <w:t xml:space="preserve">Al finalizar los trabajos solicitados comunicarlo por escrito al correo electrónico vial@sanpablo.go.cr teléfonos </w:t>
      </w:r>
      <w:r w:rsidRPr="00A33D0A">
        <w:rPr>
          <w:rFonts w:ascii="Arial Narrow" w:hAnsi="Arial Narrow"/>
          <w:noProof w:val="0"/>
          <w:color w:val="1F3864" w:themeColor="accent5" w:themeShade="80"/>
        </w:rPr>
        <w:t>2277-0718.</w:t>
      </w:r>
    </w:p>
    <w:p w:rsidR="00A33D0A" w:rsidRPr="00A33D0A" w:rsidRDefault="00A33D0A" w:rsidP="00A33D0A">
      <w:pPr>
        <w:rPr>
          <w:rFonts w:ascii="Arial" w:hAnsi="Arial" w:cs="Arial"/>
          <w:i/>
          <w:noProof w:val="0"/>
          <w:sz w:val="16"/>
        </w:rPr>
      </w:pPr>
      <w:r w:rsidRPr="00A33D0A">
        <w:rPr>
          <w:rFonts w:ascii="Georgia" w:hAnsi="Georgia"/>
          <w:noProof w:val="0"/>
          <w:color w:val="7CA6BA"/>
          <w:sz w:val="20"/>
          <w:szCs w:val="20"/>
        </w:rPr>
        <w:t>CC. Expediente de Caso.</w:t>
      </w:r>
    </w:p>
    <w:p w:rsidR="00E9252F" w:rsidRPr="00E9252F" w:rsidRDefault="00E9252F" w:rsidP="00E9252F">
      <w:pPr>
        <w:spacing w:after="0" w:line="240" w:lineRule="auto"/>
        <w:jc w:val="both"/>
        <w:rPr>
          <w:rFonts w:ascii="Arial" w:hAnsi="Arial" w:cs="Arial"/>
          <w:noProof w:val="0"/>
          <w:color w:val="000000" w:themeColor="text1"/>
          <w:sz w:val="24"/>
          <w:szCs w:val="24"/>
        </w:rPr>
      </w:pPr>
    </w:p>
    <w:p w:rsidR="00E9252F" w:rsidRPr="00E9252F" w:rsidRDefault="00E9252F" w:rsidP="00E9252F">
      <w:pPr>
        <w:numPr>
          <w:ilvl w:val="0"/>
          <w:numId w:val="71"/>
        </w:numPr>
        <w:spacing w:after="0" w:line="240" w:lineRule="auto"/>
        <w:jc w:val="both"/>
        <w:rPr>
          <w:rFonts w:ascii="Arial" w:hAnsi="Arial" w:cs="Arial"/>
          <w:noProof w:val="0"/>
          <w:color w:val="000000" w:themeColor="text1"/>
          <w:sz w:val="24"/>
          <w:szCs w:val="24"/>
        </w:rPr>
      </w:pPr>
      <w:r w:rsidRPr="00E9252F">
        <w:rPr>
          <w:rFonts w:ascii="Arial" w:eastAsia="Calibri" w:hAnsi="Arial" w:cs="Arial"/>
          <w:noProof w:val="0"/>
          <w:sz w:val="24"/>
          <w:szCs w:val="24"/>
        </w:rPr>
        <w:t xml:space="preserve">Instruir a la Administración Municipal para que proceda con la publicación correspondiente en el Diario Oficial La Gaceta. </w:t>
      </w:r>
    </w:p>
    <w:p w:rsidR="00E9252F" w:rsidRPr="00E9252F" w:rsidRDefault="00E9252F" w:rsidP="00E9252F">
      <w:pPr>
        <w:spacing w:after="0" w:line="240" w:lineRule="auto"/>
        <w:jc w:val="both"/>
        <w:rPr>
          <w:rFonts w:ascii="Arial" w:eastAsia="Calibri" w:hAnsi="Arial" w:cs="Arial"/>
          <w:noProof w:val="0"/>
          <w:sz w:val="24"/>
          <w:szCs w:val="24"/>
        </w:rPr>
      </w:pPr>
    </w:p>
    <w:p w:rsidR="00E9252F" w:rsidRPr="00E9252F" w:rsidRDefault="00E9252F" w:rsidP="008A5403">
      <w:pPr>
        <w:spacing w:after="0" w:line="240" w:lineRule="auto"/>
        <w:jc w:val="center"/>
        <w:rPr>
          <w:rFonts w:ascii="Arial" w:eastAsia="Calibri" w:hAnsi="Arial" w:cs="Arial"/>
          <w:b/>
          <w:noProof w:val="0"/>
          <w:lang w:val="es-ES"/>
        </w:rPr>
      </w:pPr>
      <w:r w:rsidRPr="00E9252F">
        <w:rPr>
          <w:rFonts w:ascii="Arial" w:eastAsia="Calibri" w:hAnsi="Arial" w:cs="Arial"/>
          <w:b/>
          <w:noProof w:val="0"/>
          <w:lang w:val="es-ES"/>
        </w:rPr>
        <w:t>ACUERDO UNÁNIME N°668-18</w:t>
      </w:r>
      <w:r w:rsidR="008A5403">
        <w:rPr>
          <w:rFonts w:ascii="Arial" w:eastAsia="Calibri" w:hAnsi="Arial" w:cs="Arial"/>
          <w:b/>
          <w:noProof w:val="0"/>
          <w:lang w:val="es-ES"/>
        </w:rPr>
        <w:t xml:space="preserve"> Y RATIFICADO EN LA SESIÓN ORDINARIA N° 47-18 CELEBRADA EL DÍA 19 DE NOVIEMBRE DE 2018.</w:t>
      </w:r>
    </w:p>
    <w:p w:rsidR="00E9252F" w:rsidRPr="00E9252F" w:rsidRDefault="00E9252F" w:rsidP="00E9252F">
      <w:pPr>
        <w:spacing w:after="0" w:line="240" w:lineRule="auto"/>
        <w:rPr>
          <w:rFonts w:ascii="Arial" w:eastAsia="Calibri" w:hAnsi="Arial" w:cs="Arial"/>
          <w:b/>
          <w:noProof w:val="0"/>
          <w:lang w:val="es-ES"/>
        </w:rPr>
      </w:pPr>
    </w:p>
    <w:p w:rsidR="00E9252F" w:rsidRPr="00E9252F" w:rsidRDefault="00E9252F" w:rsidP="00E9252F">
      <w:pPr>
        <w:numPr>
          <w:ilvl w:val="0"/>
          <w:numId w:val="72"/>
        </w:numPr>
        <w:spacing w:after="0" w:line="240" w:lineRule="auto"/>
        <w:ind w:left="1701"/>
        <w:contextualSpacing/>
        <w:jc w:val="both"/>
        <w:rPr>
          <w:rFonts w:ascii="Arial" w:eastAsia="Calibri" w:hAnsi="Arial" w:cs="Arial"/>
          <w:noProof w:val="0"/>
          <w:sz w:val="24"/>
          <w:szCs w:val="24"/>
          <w:lang w:val="es-ES"/>
        </w:rPr>
      </w:pPr>
      <w:r w:rsidRPr="00E9252F">
        <w:rPr>
          <w:rFonts w:ascii="Arial" w:eastAsia="Calibri" w:hAnsi="Arial" w:cs="Arial"/>
          <w:noProof w:val="0"/>
          <w:sz w:val="24"/>
          <w:szCs w:val="24"/>
          <w:lang w:val="es-ES"/>
        </w:rPr>
        <w:t>María de los Ángeles Artavia Zeledón, Partido Unidad Social Cristiana</w:t>
      </w:r>
    </w:p>
    <w:p w:rsidR="00E9252F" w:rsidRPr="00E9252F" w:rsidRDefault="00E9252F" w:rsidP="00E9252F">
      <w:pPr>
        <w:numPr>
          <w:ilvl w:val="0"/>
          <w:numId w:val="72"/>
        </w:numPr>
        <w:spacing w:after="0" w:line="240" w:lineRule="auto"/>
        <w:ind w:left="1701"/>
        <w:contextualSpacing/>
        <w:jc w:val="both"/>
        <w:rPr>
          <w:rFonts w:ascii="Arial" w:eastAsia="Calibri" w:hAnsi="Arial" w:cs="Arial"/>
          <w:noProof w:val="0"/>
          <w:sz w:val="24"/>
          <w:szCs w:val="24"/>
          <w:lang w:val="es-ES"/>
        </w:rPr>
      </w:pPr>
      <w:r w:rsidRPr="00E9252F">
        <w:rPr>
          <w:rFonts w:ascii="Arial" w:eastAsia="Calibri" w:hAnsi="Arial" w:cs="Arial"/>
          <w:noProof w:val="0"/>
          <w:sz w:val="24"/>
          <w:szCs w:val="24"/>
          <w:lang w:val="es-ES"/>
        </w:rPr>
        <w:t>Damaris Gamboa Hernández, Partido Unidad Social Cristiana</w:t>
      </w:r>
    </w:p>
    <w:p w:rsidR="00E9252F" w:rsidRPr="00E9252F" w:rsidRDefault="00E9252F" w:rsidP="00E9252F">
      <w:pPr>
        <w:numPr>
          <w:ilvl w:val="0"/>
          <w:numId w:val="72"/>
        </w:numPr>
        <w:spacing w:after="0" w:line="240" w:lineRule="auto"/>
        <w:ind w:left="1701"/>
        <w:contextualSpacing/>
        <w:jc w:val="both"/>
        <w:rPr>
          <w:rFonts w:ascii="Arial" w:eastAsia="Calibri" w:hAnsi="Arial" w:cs="Arial"/>
          <w:noProof w:val="0"/>
          <w:sz w:val="24"/>
          <w:szCs w:val="24"/>
          <w:lang w:val="es-ES"/>
        </w:rPr>
      </w:pPr>
      <w:r w:rsidRPr="00E9252F">
        <w:rPr>
          <w:rFonts w:ascii="Arial" w:eastAsia="Calibri" w:hAnsi="Arial" w:cs="Arial"/>
          <w:noProof w:val="0"/>
          <w:sz w:val="24"/>
          <w:szCs w:val="24"/>
          <w:lang w:val="es-ES"/>
        </w:rPr>
        <w:t>Julio César Benavides Espinoza, Partido Unidad Social Cristiana</w:t>
      </w:r>
    </w:p>
    <w:p w:rsidR="00E9252F" w:rsidRPr="00E9252F" w:rsidRDefault="00E9252F" w:rsidP="00E9252F">
      <w:pPr>
        <w:numPr>
          <w:ilvl w:val="0"/>
          <w:numId w:val="72"/>
        </w:numPr>
        <w:spacing w:after="0" w:line="240" w:lineRule="auto"/>
        <w:ind w:left="1701"/>
        <w:contextualSpacing/>
        <w:jc w:val="both"/>
        <w:rPr>
          <w:rFonts w:ascii="Arial" w:eastAsia="Calibri" w:hAnsi="Arial" w:cs="Arial"/>
          <w:noProof w:val="0"/>
          <w:sz w:val="24"/>
          <w:szCs w:val="24"/>
          <w:lang w:val="es-ES"/>
        </w:rPr>
      </w:pPr>
      <w:r w:rsidRPr="00E9252F">
        <w:rPr>
          <w:rFonts w:ascii="Arial" w:eastAsia="Calibri" w:hAnsi="Arial" w:cs="Arial"/>
          <w:noProof w:val="0"/>
          <w:sz w:val="24"/>
          <w:szCs w:val="24"/>
          <w:lang w:val="es-ES"/>
        </w:rPr>
        <w:t>Yojhan Cubero Ramírez, Partido Liberación Nacional</w:t>
      </w:r>
    </w:p>
    <w:p w:rsidR="00E9252F" w:rsidRPr="00E9252F" w:rsidRDefault="00E9252F" w:rsidP="00E9252F">
      <w:pPr>
        <w:numPr>
          <w:ilvl w:val="0"/>
          <w:numId w:val="72"/>
        </w:numPr>
        <w:spacing w:after="0" w:line="240" w:lineRule="auto"/>
        <w:ind w:left="1701"/>
        <w:contextualSpacing/>
        <w:jc w:val="both"/>
        <w:rPr>
          <w:rFonts w:ascii="Arial" w:eastAsia="Calibri" w:hAnsi="Arial" w:cs="Arial"/>
          <w:noProof w:val="0"/>
          <w:sz w:val="24"/>
          <w:szCs w:val="24"/>
          <w:lang w:val="es-ES"/>
        </w:rPr>
      </w:pPr>
      <w:r w:rsidRPr="00E9252F">
        <w:rPr>
          <w:rFonts w:ascii="Arial" w:eastAsia="Calibri" w:hAnsi="Arial" w:cs="Arial"/>
          <w:noProof w:val="0"/>
          <w:sz w:val="24"/>
          <w:szCs w:val="24"/>
          <w:lang w:val="es-ES"/>
        </w:rPr>
        <w:t>Betty Castillo Ortiz, Partido Liberación Nacional</w:t>
      </w:r>
    </w:p>
    <w:p w:rsidR="00E9252F" w:rsidRDefault="00E9252F" w:rsidP="00D86E20">
      <w:pPr>
        <w:pStyle w:val="Sinespaciado"/>
        <w:ind w:left="360"/>
        <w:rPr>
          <w:rFonts w:ascii="Arial" w:hAnsi="Arial" w:cs="Arial"/>
          <w:sz w:val="16"/>
          <w:szCs w:val="16"/>
        </w:rPr>
      </w:pPr>
    </w:p>
    <w:p w:rsidR="00E9252F" w:rsidRDefault="00E9252F" w:rsidP="00D86E20">
      <w:pPr>
        <w:pStyle w:val="Sinespaciado"/>
        <w:ind w:left="360"/>
        <w:rPr>
          <w:rFonts w:ascii="Arial" w:hAnsi="Arial" w:cs="Arial"/>
          <w:sz w:val="16"/>
          <w:szCs w:val="16"/>
        </w:rPr>
      </w:pPr>
    </w:p>
    <w:p w:rsidR="00E9252F" w:rsidRDefault="00E9252F" w:rsidP="00D86E20">
      <w:pPr>
        <w:pStyle w:val="Sinespaciado"/>
        <w:ind w:left="360"/>
        <w:rPr>
          <w:rFonts w:ascii="Arial" w:hAnsi="Arial" w:cs="Arial"/>
          <w:sz w:val="16"/>
          <w:szCs w:val="16"/>
        </w:rPr>
      </w:pPr>
    </w:p>
    <w:p w:rsidR="00E9252F" w:rsidRDefault="00E9252F" w:rsidP="00D86E20">
      <w:pPr>
        <w:pStyle w:val="Sinespaciado"/>
        <w:ind w:left="360"/>
        <w:rPr>
          <w:rFonts w:ascii="Arial" w:hAnsi="Arial" w:cs="Arial"/>
          <w:sz w:val="16"/>
          <w:szCs w:val="16"/>
        </w:rPr>
      </w:pPr>
    </w:p>
    <w:p w:rsidR="00E9252F" w:rsidRDefault="00E9252F" w:rsidP="00D86E20">
      <w:pPr>
        <w:pStyle w:val="Sinespaciado"/>
        <w:ind w:left="360"/>
        <w:rPr>
          <w:rFonts w:ascii="Arial" w:hAnsi="Arial" w:cs="Arial"/>
          <w:sz w:val="16"/>
          <w:szCs w:val="16"/>
        </w:rPr>
      </w:pPr>
    </w:p>
    <w:p w:rsidR="00E9252F" w:rsidRDefault="00E9252F" w:rsidP="00D86E20">
      <w:pPr>
        <w:pStyle w:val="Sinespaciado"/>
        <w:ind w:left="360"/>
        <w:rPr>
          <w:rFonts w:ascii="Arial" w:hAnsi="Arial" w:cs="Arial"/>
          <w:sz w:val="16"/>
          <w:szCs w:val="16"/>
        </w:rPr>
      </w:pPr>
    </w:p>
    <w:p w:rsidR="00E9252F" w:rsidRDefault="00E9252F" w:rsidP="00D86E20">
      <w:pPr>
        <w:pStyle w:val="Sinespaciado"/>
        <w:ind w:left="360"/>
        <w:rPr>
          <w:rFonts w:ascii="Arial" w:hAnsi="Arial" w:cs="Arial"/>
          <w:sz w:val="16"/>
          <w:szCs w:val="16"/>
        </w:rPr>
      </w:pPr>
    </w:p>
    <w:p w:rsidR="00E9252F" w:rsidRPr="00C95FD3" w:rsidRDefault="00E9252F" w:rsidP="00E9252F">
      <w:pPr>
        <w:spacing w:after="0" w:line="240" w:lineRule="auto"/>
        <w:ind w:left="-142"/>
        <w:jc w:val="center"/>
        <w:rPr>
          <w:rFonts w:ascii="Arial" w:eastAsia="Calibri" w:hAnsi="Arial" w:cs="Arial"/>
          <w:sz w:val="16"/>
          <w:szCs w:val="16"/>
        </w:rPr>
      </w:pPr>
      <w:r w:rsidRPr="00C95FD3">
        <w:rPr>
          <w:rFonts w:ascii="Arial" w:eastAsia="Calibri" w:hAnsi="Arial" w:cs="Arial"/>
          <w:b/>
          <w:sz w:val="24"/>
          <w:szCs w:val="24"/>
          <w:lang w:val="es-ES_tradnl"/>
        </w:rPr>
        <w:t>LINETH ARTAVIA GONZÁLEZ</w:t>
      </w:r>
    </w:p>
    <w:p w:rsidR="00E9252F" w:rsidRPr="00C95FD3" w:rsidRDefault="00E9252F" w:rsidP="00E9252F">
      <w:pPr>
        <w:spacing w:after="0" w:line="240" w:lineRule="auto"/>
        <w:ind w:left="-142"/>
        <w:jc w:val="center"/>
        <w:rPr>
          <w:rFonts w:ascii="Arial" w:eastAsia="Calibri" w:hAnsi="Arial" w:cs="Arial"/>
          <w:b/>
          <w:sz w:val="24"/>
          <w:szCs w:val="24"/>
          <w:lang w:val="es-ES_tradnl"/>
        </w:rPr>
      </w:pPr>
      <w:r w:rsidRPr="00C95FD3">
        <w:rPr>
          <w:rFonts w:ascii="Arial" w:eastAsia="Calibri" w:hAnsi="Arial" w:cs="Arial"/>
          <w:b/>
          <w:sz w:val="24"/>
          <w:szCs w:val="24"/>
          <w:lang w:val="es-ES_tradnl"/>
        </w:rPr>
        <w:t>SECRETARIA CONCEJO MUNICIPAL</w:t>
      </w:r>
    </w:p>
    <w:p w:rsidR="00E9252F" w:rsidRDefault="00E9252F" w:rsidP="00E9252F">
      <w:pPr>
        <w:pStyle w:val="Sinespaciado"/>
        <w:ind w:left="360"/>
        <w:rPr>
          <w:rFonts w:ascii="Arial" w:hAnsi="Arial" w:cs="Arial"/>
          <w:sz w:val="16"/>
          <w:szCs w:val="16"/>
        </w:rPr>
      </w:pPr>
      <w:r w:rsidRPr="00116CBF">
        <w:rPr>
          <w:rFonts w:ascii="Arial" w:hAnsi="Arial" w:cs="Arial"/>
          <w:noProof/>
          <w:sz w:val="16"/>
          <w:szCs w:val="16"/>
          <w:lang w:val="es-CR" w:eastAsia="es-CR"/>
        </w:rPr>
        <w:drawing>
          <wp:inline distT="0" distB="0" distL="0" distR="0" wp14:anchorId="2C161097" wp14:editId="6587405A">
            <wp:extent cx="213459" cy="152400"/>
            <wp:effectExtent l="0" t="0" r="0" b="0"/>
            <wp:docPr id="58" name="Imagen 58"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116CBF">
        <w:rPr>
          <w:rFonts w:ascii="Arial" w:hAnsi="Arial" w:cs="Arial"/>
          <w:sz w:val="16"/>
          <w:szCs w:val="16"/>
        </w:rPr>
        <w:t>C/c: Archivo</w:t>
      </w:r>
    </w:p>
    <w:p w:rsidR="00E9252F" w:rsidRDefault="00E9252F" w:rsidP="00E9252F">
      <w:pPr>
        <w:pStyle w:val="Sinespaciado"/>
        <w:ind w:left="360"/>
        <w:rPr>
          <w:rFonts w:ascii="Arial" w:hAnsi="Arial" w:cs="Arial"/>
          <w:sz w:val="16"/>
          <w:szCs w:val="16"/>
        </w:rPr>
      </w:pPr>
    </w:p>
    <w:p w:rsidR="00E9252F" w:rsidRDefault="00E9252F" w:rsidP="00E9252F">
      <w:pPr>
        <w:pStyle w:val="Sinespaciado"/>
        <w:ind w:left="360"/>
        <w:rPr>
          <w:rFonts w:ascii="Arial" w:hAnsi="Arial" w:cs="Arial"/>
          <w:sz w:val="16"/>
          <w:szCs w:val="16"/>
        </w:rPr>
      </w:pPr>
    </w:p>
    <w:p w:rsidR="00E9252F" w:rsidRDefault="00E9252F" w:rsidP="00D86E20">
      <w:pPr>
        <w:pStyle w:val="Sinespaciado"/>
        <w:ind w:left="360"/>
        <w:rPr>
          <w:rFonts w:ascii="Arial" w:hAnsi="Arial" w:cs="Arial"/>
          <w:sz w:val="16"/>
          <w:szCs w:val="16"/>
        </w:rPr>
      </w:pPr>
    </w:p>
    <w:p w:rsidR="00BF3F61" w:rsidRDefault="00BF3F61" w:rsidP="00D86E20">
      <w:pPr>
        <w:pStyle w:val="Sinespaciado"/>
        <w:ind w:left="360"/>
        <w:rPr>
          <w:rFonts w:ascii="Arial" w:hAnsi="Arial" w:cs="Arial"/>
          <w:sz w:val="16"/>
          <w:szCs w:val="16"/>
        </w:rPr>
      </w:pPr>
    </w:p>
    <w:p w:rsidR="00BF3F61" w:rsidRDefault="00BF3F61" w:rsidP="00D86E20">
      <w:pPr>
        <w:pStyle w:val="Sinespaciado"/>
        <w:ind w:left="360"/>
        <w:rPr>
          <w:rFonts w:ascii="Arial" w:hAnsi="Arial" w:cs="Arial"/>
          <w:sz w:val="16"/>
          <w:szCs w:val="16"/>
        </w:rPr>
      </w:pPr>
    </w:p>
    <w:p w:rsidR="00BF3F61" w:rsidRDefault="00BF3F61" w:rsidP="00D86E20">
      <w:pPr>
        <w:pStyle w:val="Sinespaciado"/>
        <w:ind w:left="360"/>
        <w:rPr>
          <w:rFonts w:ascii="Arial" w:hAnsi="Arial" w:cs="Arial"/>
          <w:sz w:val="16"/>
          <w:szCs w:val="16"/>
        </w:rPr>
      </w:pPr>
    </w:p>
    <w:p w:rsidR="00BF3F61" w:rsidRDefault="00BF3F61" w:rsidP="00D86E20">
      <w:pPr>
        <w:pStyle w:val="Sinespaciado"/>
        <w:ind w:left="360"/>
        <w:rPr>
          <w:rFonts w:ascii="Arial" w:hAnsi="Arial" w:cs="Arial"/>
          <w:sz w:val="16"/>
          <w:szCs w:val="16"/>
        </w:rPr>
      </w:pPr>
    </w:p>
    <w:p w:rsidR="00BF3F61" w:rsidRDefault="00BF3F61" w:rsidP="00D86E20">
      <w:pPr>
        <w:pStyle w:val="Sinespaciado"/>
        <w:ind w:left="360"/>
        <w:rPr>
          <w:rFonts w:ascii="Arial" w:hAnsi="Arial" w:cs="Arial"/>
          <w:sz w:val="16"/>
          <w:szCs w:val="16"/>
        </w:rPr>
      </w:pPr>
    </w:p>
    <w:p w:rsidR="00BF3F61" w:rsidRDefault="00BF3F61" w:rsidP="00D86E20">
      <w:pPr>
        <w:pStyle w:val="Sinespaciado"/>
        <w:ind w:left="360"/>
        <w:rPr>
          <w:rFonts w:ascii="Arial" w:hAnsi="Arial" w:cs="Arial"/>
          <w:sz w:val="16"/>
          <w:szCs w:val="16"/>
        </w:rPr>
      </w:pPr>
    </w:p>
    <w:p w:rsidR="00BF3F61" w:rsidRDefault="00BF3F61" w:rsidP="00D86E20">
      <w:pPr>
        <w:pStyle w:val="Sinespaciado"/>
        <w:ind w:left="360"/>
        <w:rPr>
          <w:rFonts w:ascii="Arial" w:hAnsi="Arial" w:cs="Arial"/>
          <w:sz w:val="16"/>
          <w:szCs w:val="16"/>
        </w:rPr>
      </w:pPr>
    </w:p>
    <w:p w:rsidR="00BF3F61" w:rsidRDefault="00BF3F61" w:rsidP="00D86E20">
      <w:pPr>
        <w:pStyle w:val="Sinespaciado"/>
        <w:ind w:left="360"/>
        <w:rPr>
          <w:rFonts w:ascii="Arial" w:hAnsi="Arial" w:cs="Arial"/>
          <w:sz w:val="16"/>
          <w:szCs w:val="16"/>
        </w:rPr>
      </w:pPr>
    </w:p>
    <w:p w:rsidR="00BF3F61" w:rsidRDefault="00BF3F61" w:rsidP="00D86E20">
      <w:pPr>
        <w:pStyle w:val="Sinespaciado"/>
        <w:ind w:left="360"/>
        <w:rPr>
          <w:rFonts w:ascii="Arial" w:hAnsi="Arial" w:cs="Arial"/>
          <w:sz w:val="16"/>
          <w:szCs w:val="16"/>
        </w:rPr>
      </w:pPr>
    </w:p>
    <w:p w:rsidR="00BF3F61" w:rsidRDefault="00BF3F61" w:rsidP="00D86E20">
      <w:pPr>
        <w:pStyle w:val="Sinespaciado"/>
        <w:ind w:left="360"/>
        <w:rPr>
          <w:rFonts w:ascii="Arial" w:hAnsi="Arial" w:cs="Arial"/>
          <w:sz w:val="16"/>
          <w:szCs w:val="16"/>
        </w:rPr>
      </w:pPr>
    </w:p>
    <w:p w:rsidR="00BF3F61" w:rsidRDefault="00BF3F61" w:rsidP="00D86E20">
      <w:pPr>
        <w:pStyle w:val="Sinespaciado"/>
        <w:ind w:left="360"/>
        <w:rPr>
          <w:rFonts w:ascii="Arial" w:hAnsi="Arial" w:cs="Arial"/>
          <w:sz w:val="16"/>
          <w:szCs w:val="16"/>
        </w:rPr>
      </w:pPr>
    </w:p>
    <w:p w:rsidR="00BF3F61" w:rsidRDefault="00BF3F61" w:rsidP="00D86E20">
      <w:pPr>
        <w:pStyle w:val="Sinespaciado"/>
        <w:ind w:left="360"/>
        <w:rPr>
          <w:rFonts w:ascii="Arial" w:hAnsi="Arial" w:cs="Arial"/>
          <w:sz w:val="16"/>
          <w:szCs w:val="16"/>
        </w:rPr>
      </w:pPr>
    </w:p>
    <w:p w:rsidR="00BF3F61" w:rsidRDefault="00BF3F61" w:rsidP="00D86E20">
      <w:pPr>
        <w:pStyle w:val="Sinespaciado"/>
        <w:ind w:left="360"/>
        <w:rPr>
          <w:rFonts w:ascii="Arial" w:hAnsi="Arial" w:cs="Arial"/>
          <w:sz w:val="16"/>
          <w:szCs w:val="16"/>
        </w:rPr>
      </w:pPr>
    </w:p>
    <w:p w:rsidR="00BF3F61" w:rsidRDefault="00BF3F61" w:rsidP="00D86E20">
      <w:pPr>
        <w:pStyle w:val="Sinespaciado"/>
        <w:ind w:left="360"/>
        <w:rPr>
          <w:rFonts w:ascii="Arial" w:hAnsi="Arial" w:cs="Arial"/>
          <w:sz w:val="16"/>
          <w:szCs w:val="16"/>
        </w:rPr>
      </w:pPr>
    </w:p>
    <w:p w:rsidR="00BF3F61" w:rsidRDefault="00BF3F61" w:rsidP="00D86E20">
      <w:pPr>
        <w:pStyle w:val="Sinespaciado"/>
        <w:ind w:left="360"/>
        <w:rPr>
          <w:rFonts w:ascii="Arial" w:hAnsi="Arial" w:cs="Arial"/>
          <w:sz w:val="16"/>
          <w:szCs w:val="16"/>
        </w:rPr>
      </w:pPr>
    </w:p>
    <w:p w:rsidR="00BF3F61" w:rsidRDefault="00BF3F61" w:rsidP="00D86E20">
      <w:pPr>
        <w:pStyle w:val="Sinespaciado"/>
        <w:ind w:left="360"/>
        <w:rPr>
          <w:rFonts w:ascii="Arial" w:hAnsi="Arial" w:cs="Arial"/>
          <w:sz w:val="16"/>
          <w:szCs w:val="16"/>
        </w:rPr>
      </w:pPr>
    </w:p>
    <w:p w:rsidR="00BF3F61" w:rsidRDefault="00BF3F61" w:rsidP="00D86E20">
      <w:pPr>
        <w:pStyle w:val="Sinespaciado"/>
        <w:ind w:left="360"/>
        <w:rPr>
          <w:rFonts w:ascii="Arial" w:hAnsi="Arial" w:cs="Arial"/>
          <w:sz w:val="16"/>
          <w:szCs w:val="16"/>
        </w:rPr>
      </w:pPr>
    </w:p>
    <w:p w:rsidR="00BF3F61" w:rsidRDefault="00BF3F61" w:rsidP="00D86E20">
      <w:pPr>
        <w:pStyle w:val="Sinespaciado"/>
        <w:ind w:left="360"/>
        <w:rPr>
          <w:rFonts w:ascii="Arial" w:hAnsi="Arial" w:cs="Arial"/>
          <w:sz w:val="16"/>
          <w:szCs w:val="16"/>
        </w:rPr>
      </w:pPr>
    </w:p>
    <w:p w:rsidR="00BF3F61" w:rsidRDefault="00BF3F61" w:rsidP="00D86E20">
      <w:pPr>
        <w:pStyle w:val="Sinespaciado"/>
        <w:ind w:left="360"/>
        <w:rPr>
          <w:rFonts w:ascii="Arial" w:hAnsi="Arial" w:cs="Arial"/>
          <w:sz w:val="16"/>
          <w:szCs w:val="16"/>
        </w:rPr>
      </w:pPr>
    </w:p>
    <w:p w:rsidR="00BF3F61" w:rsidRDefault="00BF3F61" w:rsidP="00D86E20">
      <w:pPr>
        <w:pStyle w:val="Sinespaciado"/>
        <w:ind w:left="360"/>
        <w:rPr>
          <w:rFonts w:ascii="Arial" w:hAnsi="Arial" w:cs="Arial"/>
          <w:sz w:val="16"/>
          <w:szCs w:val="16"/>
        </w:rPr>
      </w:pPr>
    </w:p>
    <w:p w:rsidR="00BF3F61" w:rsidRDefault="00BF3F61" w:rsidP="00D86E20">
      <w:pPr>
        <w:pStyle w:val="Sinespaciado"/>
        <w:ind w:left="360"/>
        <w:rPr>
          <w:rFonts w:ascii="Arial" w:hAnsi="Arial" w:cs="Arial"/>
          <w:sz w:val="16"/>
          <w:szCs w:val="16"/>
        </w:rPr>
      </w:pPr>
    </w:p>
    <w:p w:rsidR="00BF3F61" w:rsidRDefault="00BF3F61" w:rsidP="00D86E20">
      <w:pPr>
        <w:pStyle w:val="Sinespaciado"/>
        <w:ind w:left="360"/>
        <w:rPr>
          <w:rFonts w:ascii="Arial" w:hAnsi="Arial" w:cs="Arial"/>
          <w:sz w:val="16"/>
          <w:szCs w:val="16"/>
        </w:rPr>
      </w:pPr>
    </w:p>
    <w:p w:rsidR="00BF3F61" w:rsidRDefault="00BF3F61" w:rsidP="00D86E20">
      <w:pPr>
        <w:pStyle w:val="Sinespaciado"/>
        <w:ind w:left="360"/>
        <w:rPr>
          <w:rFonts w:ascii="Arial" w:hAnsi="Arial" w:cs="Arial"/>
          <w:sz w:val="16"/>
          <w:szCs w:val="16"/>
        </w:rPr>
      </w:pPr>
    </w:p>
    <w:p w:rsidR="00BF3F61" w:rsidRDefault="00BF3F61" w:rsidP="00D86E20">
      <w:pPr>
        <w:pStyle w:val="Sinespaciado"/>
        <w:ind w:left="360"/>
        <w:rPr>
          <w:rFonts w:ascii="Arial" w:hAnsi="Arial" w:cs="Arial"/>
          <w:sz w:val="16"/>
          <w:szCs w:val="16"/>
        </w:rPr>
      </w:pPr>
    </w:p>
    <w:p w:rsidR="00BF3F61" w:rsidRDefault="00BF3F61" w:rsidP="00D86E20">
      <w:pPr>
        <w:pStyle w:val="Sinespaciado"/>
        <w:ind w:left="360"/>
        <w:rPr>
          <w:rFonts w:ascii="Arial" w:hAnsi="Arial" w:cs="Arial"/>
          <w:sz w:val="16"/>
          <w:szCs w:val="16"/>
        </w:rPr>
      </w:pPr>
    </w:p>
    <w:p w:rsidR="00BF3F61" w:rsidRDefault="00BF3F61" w:rsidP="00D86E20">
      <w:pPr>
        <w:pStyle w:val="Sinespaciado"/>
        <w:ind w:left="360"/>
        <w:rPr>
          <w:rFonts w:ascii="Arial" w:hAnsi="Arial" w:cs="Arial"/>
          <w:sz w:val="16"/>
          <w:szCs w:val="16"/>
        </w:rPr>
      </w:pPr>
    </w:p>
    <w:p w:rsidR="00BF3F61" w:rsidRDefault="00BF3F61" w:rsidP="00D86E20">
      <w:pPr>
        <w:pStyle w:val="Sinespaciado"/>
        <w:ind w:left="360"/>
        <w:rPr>
          <w:rFonts w:ascii="Arial" w:hAnsi="Arial" w:cs="Arial"/>
          <w:sz w:val="16"/>
          <w:szCs w:val="16"/>
        </w:rPr>
      </w:pPr>
    </w:p>
    <w:p w:rsidR="00BF3F61" w:rsidRDefault="00BF3F61" w:rsidP="00D86E20">
      <w:pPr>
        <w:pStyle w:val="Sinespaciado"/>
        <w:ind w:left="360"/>
        <w:rPr>
          <w:rFonts w:ascii="Arial" w:hAnsi="Arial" w:cs="Arial"/>
          <w:sz w:val="16"/>
          <w:szCs w:val="16"/>
        </w:rPr>
      </w:pPr>
    </w:p>
    <w:p w:rsidR="00BF3F61" w:rsidRDefault="00BF3F61" w:rsidP="00D86E20">
      <w:pPr>
        <w:pStyle w:val="Sinespaciado"/>
        <w:ind w:left="360"/>
        <w:rPr>
          <w:rFonts w:ascii="Arial" w:hAnsi="Arial" w:cs="Arial"/>
          <w:sz w:val="16"/>
          <w:szCs w:val="16"/>
        </w:rPr>
      </w:pPr>
    </w:p>
    <w:p w:rsidR="00BF3F61" w:rsidRPr="00BC69BF" w:rsidRDefault="00BF3F61" w:rsidP="00BF3F61">
      <w:pPr>
        <w:jc w:val="right"/>
        <w:rPr>
          <w:rFonts w:ascii="Arial" w:hAnsi="Arial" w:cs="Arial"/>
          <w:b/>
          <w:sz w:val="24"/>
          <w:szCs w:val="24"/>
        </w:rPr>
      </w:pPr>
      <w:r w:rsidRPr="00BC69BF">
        <w:rPr>
          <w:rFonts w:ascii="Arial" w:hAnsi="Arial" w:cs="Arial"/>
          <w:b/>
          <w:sz w:val="24"/>
          <w:szCs w:val="24"/>
        </w:rPr>
        <w:lastRenderedPageBreak/>
        <w:t xml:space="preserve">OFICIO </w:t>
      </w:r>
      <w:r w:rsidR="00182697">
        <w:rPr>
          <w:rFonts w:ascii="Arial" w:hAnsi="Arial" w:cs="Arial"/>
          <w:b/>
          <w:sz w:val="24"/>
          <w:szCs w:val="24"/>
        </w:rPr>
        <w:t>MSPH-CM-ACUER-669</w:t>
      </w:r>
      <w:r>
        <w:rPr>
          <w:rFonts w:ascii="Arial" w:hAnsi="Arial" w:cs="Arial"/>
          <w:b/>
          <w:sz w:val="24"/>
          <w:szCs w:val="24"/>
        </w:rPr>
        <w:t>-</w:t>
      </w:r>
      <w:r w:rsidRPr="00BC69BF">
        <w:rPr>
          <w:rFonts w:ascii="Arial" w:hAnsi="Arial" w:cs="Arial"/>
          <w:b/>
          <w:sz w:val="24"/>
          <w:szCs w:val="24"/>
        </w:rPr>
        <w:t>18</w:t>
      </w:r>
    </w:p>
    <w:p w:rsidR="00BF3F61" w:rsidRPr="00052773" w:rsidRDefault="00BF3F61" w:rsidP="00BF3F61">
      <w:pPr>
        <w:spacing w:after="0" w:line="240" w:lineRule="auto"/>
        <w:jc w:val="right"/>
        <w:rPr>
          <w:rFonts w:ascii="Arial" w:eastAsia="Calibri" w:hAnsi="Arial" w:cs="Arial"/>
          <w:sz w:val="24"/>
          <w:szCs w:val="24"/>
        </w:rPr>
      </w:pPr>
      <w:r>
        <w:rPr>
          <w:rFonts w:ascii="Arial" w:eastAsia="Calibri" w:hAnsi="Arial" w:cs="Arial"/>
          <w:sz w:val="24"/>
          <w:szCs w:val="24"/>
        </w:rPr>
        <w:t>San Pablo de Heredia, 15 de noviembre de 2018</w:t>
      </w:r>
    </w:p>
    <w:p w:rsidR="00BF3F61" w:rsidRDefault="00BF3F61" w:rsidP="00BF3F61">
      <w:pPr>
        <w:spacing w:after="0" w:line="240" w:lineRule="auto"/>
        <w:rPr>
          <w:rFonts w:ascii="Arial" w:eastAsia="Times New Roman" w:hAnsi="Arial" w:cs="Arial"/>
          <w:sz w:val="24"/>
          <w:szCs w:val="24"/>
          <w:lang w:val="es-ES_tradnl" w:eastAsia="es-ES_tradnl"/>
        </w:rPr>
      </w:pPr>
    </w:p>
    <w:p w:rsidR="001B079A" w:rsidRPr="001B079A" w:rsidRDefault="001B079A" w:rsidP="001B079A">
      <w:pPr>
        <w:spacing w:after="0" w:line="240" w:lineRule="auto"/>
        <w:rPr>
          <w:rFonts w:ascii="Arial" w:eastAsia="Calibri" w:hAnsi="Arial" w:cs="Arial"/>
          <w:noProof w:val="0"/>
          <w:sz w:val="24"/>
          <w:szCs w:val="24"/>
          <w:lang w:val="es-ES" w:eastAsia="es-ES"/>
        </w:rPr>
      </w:pPr>
      <w:r w:rsidRPr="001B079A">
        <w:rPr>
          <w:rFonts w:ascii="Arial" w:eastAsia="Calibri" w:hAnsi="Arial" w:cs="Arial"/>
          <w:noProof w:val="0"/>
          <w:sz w:val="24"/>
          <w:szCs w:val="24"/>
          <w:lang w:val="es-ES" w:eastAsia="es-ES"/>
        </w:rPr>
        <w:t>Señor</w:t>
      </w:r>
    </w:p>
    <w:p w:rsidR="001B079A" w:rsidRPr="001B079A" w:rsidRDefault="001B079A" w:rsidP="001B079A">
      <w:pPr>
        <w:spacing w:after="0" w:line="240" w:lineRule="auto"/>
        <w:rPr>
          <w:rFonts w:ascii="Arial" w:eastAsia="Calibri" w:hAnsi="Arial" w:cs="Arial"/>
          <w:noProof w:val="0"/>
          <w:sz w:val="24"/>
          <w:szCs w:val="24"/>
          <w:lang w:val="es-ES" w:eastAsia="es-ES"/>
        </w:rPr>
      </w:pPr>
      <w:r w:rsidRPr="001B079A">
        <w:rPr>
          <w:rFonts w:ascii="Arial" w:eastAsia="Calibri" w:hAnsi="Arial" w:cs="Arial"/>
          <w:noProof w:val="0"/>
          <w:sz w:val="24"/>
          <w:szCs w:val="24"/>
          <w:lang w:val="es-ES" w:eastAsia="es-ES"/>
        </w:rPr>
        <w:t xml:space="preserve">MSc. Román </w:t>
      </w:r>
      <w:proofErr w:type="spellStart"/>
      <w:r w:rsidRPr="001B079A">
        <w:rPr>
          <w:rFonts w:ascii="Arial" w:eastAsia="Calibri" w:hAnsi="Arial" w:cs="Arial"/>
          <w:noProof w:val="0"/>
          <w:sz w:val="24"/>
          <w:szCs w:val="24"/>
          <w:lang w:val="es-ES" w:eastAsia="es-ES"/>
        </w:rPr>
        <w:t>Macaya</w:t>
      </w:r>
      <w:proofErr w:type="spellEnd"/>
      <w:r w:rsidRPr="001B079A">
        <w:rPr>
          <w:rFonts w:ascii="Arial" w:eastAsia="Calibri" w:hAnsi="Arial" w:cs="Arial"/>
          <w:noProof w:val="0"/>
          <w:sz w:val="24"/>
          <w:szCs w:val="24"/>
          <w:lang w:val="es-ES" w:eastAsia="es-ES"/>
        </w:rPr>
        <w:t xml:space="preserve"> Hayes, Presidencia Ejecutiva</w:t>
      </w:r>
    </w:p>
    <w:p w:rsidR="001B079A" w:rsidRPr="001B079A" w:rsidRDefault="001B079A" w:rsidP="001B079A">
      <w:pPr>
        <w:spacing w:after="0" w:line="240" w:lineRule="auto"/>
        <w:rPr>
          <w:rFonts w:ascii="Arial" w:eastAsia="Calibri" w:hAnsi="Arial" w:cs="Arial"/>
          <w:noProof w:val="0"/>
          <w:sz w:val="24"/>
          <w:szCs w:val="24"/>
          <w:lang w:val="es-ES"/>
        </w:rPr>
      </w:pPr>
      <w:r w:rsidRPr="001B079A">
        <w:rPr>
          <w:rFonts w:ascii="Arial" w:eastAsia="Times New Roman" w:hAnsi="Arial" w:cs="Arial"/>
          <w:noProof w:val="0"/>
          <w:sz w:val="24"/>
          <w:szCs w:val="24"/>
          <w:lang w:val="es-ES_tradnl" w:eastAsia="es-ES_tradnl"/>
        </w:rPr>
        <w:t>Caja Costarricense del Seguro Social</w:t>
      </w:r>
      <w:r w:rsidRPr="001B079A">
        <w:rPr>
          <w:rFonts w:ascii="Arial" w:eastAsia="Calibri" w:hAnsi="Arial" w:cs="Arial"/>
          <w:noProof w:val="0"/>
          <w:sz w:val="24"/>
          <w:szCs w:val="24"/>
          <w:lang w:val="es-ES"/>
        </w:rPr>
        <w:t xml:space="preserve"> (CCSS)</w:t>
      </w:r>
    </w:p>
    <w:p w:rsidR="001B079A" w:rsidRPr="001B079A" w:rsidRDefault="001B079A" w:rsidP="001B079A">
      <w:pPr>
        <w:spacing w:after="0" w:line="240" w:lineRule="auto"/>
        <w:rPr>
          <w:rFonts w:ascii="Arial" w:eastAsia="Calibri" w:hAnsi="Arial" w:cs="Arial"/>
          <w:noProof w:val="0"/>
          <w:sz w:val="24"/>
          <w:szCs w:val="24"/>
          <w:lang w:val="es-ES" w:eastAsia="es-ES"/>
        </w:rPr>
      </w:pPr>
      <w:r w:rsidRPr="001B079A">
        <w:rPr>
          <w:rFonts w:ascii="Arial" w:eastAsia="Calibri" w:hAnsi="Arial" w:cs="Arial"/>
          <w:noProof w:val="0"/>
          <w:sz w:val="24"/>
          <w:szCs w:val="24"/>
          <w:lang w:val="es-ES"/>
        </w:rPr>
        <w:t>Pte.</w:t>
      </w:r>
    </w:p>
    <w:p w:rsidR="001B079A" w:rsidRPr="001B079A" w:rsidRDefault="001B079A" w:rsidP="001B079A">
      <w:pPr>
        <w:spacing w:after="0" w:line="276" w:lineRule="auto"/>
        <w:rPr>
          <w:rFonts w:ascii="Arial" w:eastAsia="Times New Roman" w:hAnsi="Arial" w:cs="Arial"/>
          <w:noProof w:val="0"/>
          <w:sz w:val="24"/>
          <w:szCs w:val="24"/>
          <w:lang w:val="es-ES" w:eastAsia="es-ES"/>
        </w:rPr>
      </w:pPr>
    </w:p>
    <w:p w:rsidR="001B079A" w:rsidRPr="001B079A" w:rsidRDefault="001B079A" w:rsidP="001B079A">
      <w:pPr>
        <w:spacing w:after="0" w:line="276" w:lineRule="auto"/>
        <w:rPr>
          <w:rFonts w:ascii="Arial" w:eastAsia="Times New Roman" w:hAnsi="Arial" w:cs="Arial"/>
          <w:noProof w:val="0"/>
          <w:sz w:val="24"/>
          <w:szCs w:val="24"/>
          <w:lang w:val="es-ES" w:eastAsia="es-ES"/>
        </w:rPr>
      </w:pPr>
      <w:r w:rsidRPr="001B079A">
        <w:rPr>
          <w:rFonts w:ascii="Arial" w:eastAsia="Times New Roman" w:hAnsi="Arial" w:cs="Arial"/>
          <w:noProof w:val="0"/>
          <w:sz w:val="24"/>
          <w:szCs w:val="24"/>
          <w:lang w:val="es-ES" w:eastAsia="es-ES"/>
        </w:rPr>
        <w:t>Señor</w:t>
      </w:r>
    </w:p>
    <w:p w:rsidR="001B079A" w:rsidRPr="001B079A" w:rsidRDefault="001B079A" w:rsidP="001B079A">
      <w:pPr>
        <w:spacing w:after="0" w:line="276" w:lineRule="auto"/>
        <w:rPr>
          <w:rFonts w:ascii="Arial" w:eastAsia="Times New Roman" w:hAnsi="Arial" w:cs="Arial"/>
          <w:noProof w:val="0"/>
          <w:sz w:val="24"/>
          <w:szCs w:val="24"/>
          <w:lang w:val="es-ES" w:eastAsia="es-ES"/>
        </w:rPr>
      </w:pPr>
      <w:r w:rsidRPr="001B079A">
        <w:rPr>
          <w:rFonts w:ascii="Arial" w:eastAsia="Times New Roman" w:hAnsi="Arial" w:cs="Arial"/>
          <w:noProof w:val="0"/>
          <w:sz w:val="24"/>
          <w:szCs w:val="24"/>
          <w:lang w:val="es-ES" w:eastAsia="es-ES"/>
        </w:rPr>
        <w:t>Dr. Roberto Cervantes Barrantes, Gerencia Médica</w:t>
      </w:r>
    </w:p>
    <w:p w:rsidR="001B079A" w:rsidRDefault="001B079A" w:rsidP="001B079A">
      <w:pPr>
        <w:spacing w:after="0" w:line="276" w:lineRule="auto"/>
        <w:rPr>
          <w:rFonts w:ascii="Arial" w:eastAsia="Times New Roman" w:hAnsi="Arial" w:cs="Arial"/>
          <w:noProof w:val="0"/>
          <w:sz w:val="24"/>
          <w:szCs w:val="24"/>
          <w:lang w:val="es-ES" w:eastAsia="es-ES"/>
        </w:rPr>
      </w:pPr>
      <w:r w:rsidRPr="001B079A">
        <w:rPr>
          <w:rFonts w:ascii="Arial" w:eastAsia="Times New Roman" w:hAnsi="Arial" w:cs="Arial"/>
          <w:noProof w:val="0"/>
          <w:sz w:val="24"/>
          <w:szCs w:val="24"/>
          <w:lang w:val="es-ES" w:eastAsia="es-ES"/>
        </w:rPr>
        <w:t>Caja Costarricense del Seguro Social</w:t>
      </w:r>
    </w:p>
    <w:p w:rsidR="001E21E2" w:rsidRPr="001B079A" w:rsidRDefault="001E21E2" w:rsidP="001B079A">
      <w:pPr>
        <w:spacing w:after="0" w:line="276" w:lineRule="auto"/>
        <w:rPr>
          <w:rFonts w:ascii="Arial" w:eastAsia="Times New Roman" w:hAnsi="Arial" w:cs="Arial"/>
          <w:noProof w:val="0"/>
          <w:sz w:val="24"/>
          <w:szCs w:val="24"/>
          <w:lang w:val="es-ES" w:eastAsia="es-ES"/>
        </w:rPr>
      </w:pPr>
      <w:r>
        <w:rPr>
          <w:rFonts w:ascii="Arial" w:eastAsia="Times New Roman" w:hAnsi="Arial" w:cs="Arial"/>
          <w:noProof w:val="0"/>
          <w:sz w:val="24"/>
          <w:szCs w:val="24"/>
          <w:lang w:val="es-ES" w:eastAsia="es-ES"/>
        </w:rPr>
        <w:t>Pte.</w:t>
      </w:r>
    </w:p>
    <w:p w:rsidR="00BF3F61" w:rsidRDefault="00BF3F61" w:rsidP="00BF3F61">
      <w:pPr>
        <w:spacing w:after="0" w:line="276" w:lineRule="auto"/>
        <w:rPr>
          <w:rFonts w:ascii="Arial" w:eastAsia="Times New Roman" w:hAnsi="Arial" w:cs="Arial"/>
          <w:sz w:val="24"/>
          <w:szCs w:val="24"/>
          <w:lang w:val="es-ES" w:eastAsia="es-ES"/>
        </w:rPr>
      </w:pPr>
    </w:p>
    <w:p w:rsidR="00BF3F61" w:rsidRPr="00BC69BF" w:rsidRDefault="00BF3F61" w:rsidP="00BF3F61">
      <w:pPr>
        <w:spacing w:after="0" w:line="276" w:lineRule="auto"/>
        <w:rPr>
          <w:rFonts w:ascii="Arial" w:eastAsia="Times New Roman" w:hAnsi="Arial" w:cs="Arial"/>
          <w:sz w:val="24"/>
          <w:szCs w:val="24"/>
          <w:lang w:val="es-ES" w:eastAsia="es-ES"/>
        </w:rPr>
      </w:pPr>
      <w:r w:rsidRPr="00BC69BF">
        <w:rPr>
          <w:rFonts w:ascii="Arial" w:eastAsia="Times New Roman" w:hAnsi="Arial" w:cs="Arial"/>
          <w:sz w:val="24"/>
          <w:szCs w:val="24"/>
          <w:lang w:val="es-ES" w:eastAsia="es-ES"/>
        </w:rPr>
        <w:t>Esti</w:t>
      </w:r>
      <w:r>
        <w:rPr>
          <w:rFonts w:ascii="Arial" w:eastAsia="Times New Roman" w:hAnsi="Arial" w:cs="Arial"/>
          <w:sz w:val="24"/>
          <w:szCs w:val="24"/>
          <w:lang w:val="es-ES" w:eastAsia="es-ES"/>
        </w:rPr>
        <w:t>mados señores</w:t>
      </w:r>
      <w:r w:rsidRPr="00BC69BF">
        <w:rPr>
          <w:rFonts w:ascii="Arial" w:eastAsia="Times New Roman" w:hAnsi="Arial" w:cs="Arial"/>
          <w:sz w:val="24"/>
          <w:szCs w:val="24"/>
          <w:lang w:val="es-ES" w:eastAsia="es-ES"/>
        </w:rPr>
        <w:t>:</w:t>
      </w:r>
    </w:p>
    <w:p w:rsidR="00BF3F61" w:rsidRPr="00BC69BF" w:rsidRDefault="00BF3F61" w:rsidP="00BF3F61">
      <w:pPr>
        <w:pStyle w:val="Sinespaciado"/>
        <w:rPr>
          <w:lang w:eastAsia="es-ES"/>
        </w:rPr>
      </w:pPr>
    </w:p>
    <w:p w:rsidR="00BF3F61" w:rsidRPr="00BC69BF" w:rsidRDefault="00BF3F61" w:rsidP="00BF3F61">
      <w:pPr>
        <w:spacing w:after="0"/>
        <w:jc w:val="both"/>
        <w:rPr>
          <w:rFonts w:ascii="Arial" w:eastAsia="Times New Roman" w:hAnsi="Arial" w:cs="Arial"/>
          <w:sz w:val="24"/>
          <w:szCs w:val="24"/>
          <w:lang w:eastAsia="es-ES"/>
        </w:rPr>
      </w:pPr>
      <w:r w:rsidRPr="00BC69BF">
        <w:rPr>
          <w:rFonts w:ascii="Arial" w:eastAsia="Times New Roman" w:hAnsi="Arial" w:cs="Arial"/>
          <w:sz w:val="24"/>
          <w:szCs w:val="24"/>
          <w:lang w:eastAsia="es-ES"/>
        </w:rPr>
        <w:t>Para su conocimiento y fines consiguientes me permito transcribir acuerdo adoptado por éste Órgano Colegiado el cual versa:</w:t>
      </w:r>
    </w:p>
    <w:p w:rsidR="00BF3F61" w:rsidRPr="00860BB1" w:rsidRDefault="00BF3F61" w:rsidP="00BF3F61">
      <w:pPr>
        <w:spacing w:after="0" w:line="240" w:lineRule="auto"/>
        <w:jc w:val="center"/>
        <w:rPr>
          <w:rFonts w:ascii="Arial" w:eastAsia="Calibri" w:hAnsi="Arial" w:cs="Arial"/>
          <w:b/>
          <w:sz w:val="24"/>
          <w:szCs w:val="24"/>
        </w:rPr>
      </w:pPr>
    </w:p>
    <w:p w:rsidR="00BF3F61" w:rsidRPr="001F2755" w:rsidRDefault="00BF3F61" w:rsidP="00BF3F61">
      <w:pPr>
        <w:pStyle w:val="Sinespaciado"/>
        <w:jc w:val="center"/>
        <w:rPr>
          <w:rFonts w:ascii="Arial" w:hAnsi="Arial" w:cs="Arial"/>
          <w:b/>
          <w:sz w:val="24"/>
          <w:szCs w:val="24"/>
        </w:rPr>
      </w:pPr>
      <w:r w:rsidRPr="001F2755">
        <w:rPr>
          <w:rFonts w:ascii="Arial" w:hAnsi="Arial" w:cs="Arial"/>
          <w:b/>
          <w:sz w:val="24"/>
          <w:szCs w:val="24"/>
        </w:rPr>
        <w:t>CONCEJO MUNICIPAL DE SAN PABLO DE HEREDIA</w:t>
      </w:r>
    </w:p>
    <w:p w:rsidR="00BF3F61" w:rsidRDefault="00BF3F61" w:rsidP="00BF3F61">
      <w:pPr>
        <w:pStyle w:val="Sinespaciado"/>
        <w:jc w:val="center"/>
        <w:rPr>
          <w:rFonts w:ascii="Arial" w:hAnsi="Arial" w:cs="Arial"/>
          <w:b/>
          <w:sz w:val="24"/>
          <w:szCs w:val="24"/>
        </w:rPr>
      </w:pPr>
      <w:r w:rsidRPr="001F2755">
        <w:rPr>
          <w:rFonts w:ascii="Arial" w:hAnsi="Arial" w:cs="Arial"/>
          <w:b/>
          <w:sz w:val="24"/>
          <w:szCs w:val="24"/>
        </w:rPr>
        <w:t>SESIÓN ORDINARIA 4</w:t>
      </w:r>
      <w:r>
        <w:rPr>
          <w:rFonts w:ascii="Arial" w:hAnsi="Arial" w:cs="Arial"/>
          <w:b/>
          <w:sz w:val="24"/>
          <w:szCs w:val="24"/>
        </w:rPr>
        <w:t>6</w:t>
      </w:r>
      <w:r w:rsidRPr="001F2755">
        <w:rPr>
          <w:rFonts w:ascii="Arial" w:hAnsi="Arial" w:cs="Arial"/>
          <w:b/>
          <w:sz w:val="24"/>
          <w:szCs w:val="24"/>
        </w:rPr>
        <w:t xml:space="preserve">-18 CELEBRADA EL DÍA </w:t>
      </w:r>
      <w:r>
        <w:rPr>
          <w:rFonts w:ascii="Arial" w:hAnsi="Arial" w:cs="Arial"/>
          <w:b/>
          <w:sz w:val="24"/>
          <w:szCs w:val="24"/>
        </w:rPr>
        <w:t>DOCE DE NOVIEMBRE</w:t>
      </w:r>
      <w:r w:rsidRPr="001F2755">
        <w:rPr>
          <w:rFonts w:ascii="Arial" w:hAnsi="Arial" w:cs="Arial"/>
          <w:b/>
          <w:sz w:val="24"/>
          <w:szCs w:val="24"/>
        </w:rPr>
        <w:t xml:space="preserve">  DEL 2018 A PARTIR DE LAS DIECIOCHO HORAS CON QUINCE MINUTOS</w:t>
      </w:r>
    </w:p>
    <w:p w:rsidR="00BF3F61" w:rsidRPr="00AD39B1" w:rsidRDefault="00BF3F61" w:rsidP="00AD39B1">
      <w:pPr>
        <w:pStyle w:val="Sinespaciado"/>
      </w:pPr>
    </w:p>
    <w:p w:rsidR="00BF3F61" w:rsidRPr="00BF3F61" w:rsidRDefault="00BF3F61" w:rsidP="00BF3F61">
      <w:pPr>
        <w:spacing w:after="0" w:line="240" w:lineRule="auto"/>
        <w:jc w:val="both"/>
        <w:rPr>
          <w:rFonts w:ascii="Arial" w:eastAsia="Calibri" w:hAnsi="Arial" w:cs="Arial"/>
          <w:b/>
          <w:noProof w:val="0"/>
          <w:sz w:val="24"/>
          <w:szCs w:val="24"/>
          <w:lang w:val="es-ES"/>
        </w:rPr>
      </w:pPr>
      <w:r w:rsidRPr="00BF3F61">
        <w:rPr>
          <w:rFonts w:ascii="Arial" w:eastAsia="Calibri" w:hAnsi="Arial" w:cs="Arial"/>
          <w:b/>
          <w:noProof w:val="0"/>
          <w:sz w:val="24"/>
          <w:szCs w:val="24"/>
          <w:lang w:val="es-ES"/>
        </w:rPr>
        <w:t>CONSIDERANDO</w:t>
      </w:r>
    </w:p>
    <w:p w:rsidR="00BF3F61" w:rsidRPr="00BF3F61" w:rsidRDefault="00BF3F61" w:rsidP="00AD39B1">
      <w:pPr>
        <w:pStyle w:val="Sinespaciado"/>
      </w:pPr>
    </w:p>
    <w:p w:rsidR="00BF3F61" w:rsidRPr="00BF3F61" w:rsidRDefault="00BF3F61" w:rsidP="00BF3F61">
      <w:pPr>
        <w:spacing w:after="0" w:line="240" w:lineRule="auto"/>
        <w:jc w:val="both"/>
        <w:rPr>
          <w:rFonts w:ascii="Arial" w:eastAsia="Calibri" w:hAnsi="Arial" w:cs="Arial"/>
          <w:noProof w:val="0"/>
          <w:sz w:val="24"/>
          <w:szCs w:val="24"/>
          <w:lang w:val="es-ES"/>
        </w:rPr>
      </w:pPr>
      <w:r w:rsidRPr="00BF3F61">
        <w:rPr>
          <w:rFonts w:ascii="Arial" w:eastAsia="Calibri" w:hAnsi="Arial" w:cs="Arial"/>
          <w:noProof w:val="0"/>
          <w:sz w:val="24"/>
          <w:szCs w:val="24"/>
          <w:lang w:val="es-ES"/>
        </w:rPr>
        <w:t xml:space="preserve">Moción de orden presentada por la Sra. María de los Ángeles Artavia Zeledón, Regidora Suplente y avalada por el Concejo Municipal en pleno con el objetivo de que se pronuncien contra la información brindada en </w:t>
      </w:r>
      <w:r w:rsidRPr="009A11CA">
        <w:rPr>
          <w:rFonts w:ascii="Arial" w:eastAsia="Calibri" w:hAnsi="Arial" w:cs="Arial"/>
          <w:noProof w:val="0"/>
          <w:sz w:val="24"/>
          <w:szCs w:val="24"/>
          <w:lang w:val="es-ES"/>
        </w:rPr>
        <w:t xml:space="preserve">el periódico </w:t>
      </w:r>
      <w:r w:rsidR="009A11CA" w:rsidRPr="009A11CA">
        <w:rPr>
          <w:rFonts w:ascii="Arial" w:eastAsia="Calibri" w:hAnsi="Arial" w:cs="Arial"/>
          <w:noProof w:val="0"/>
          <w:sz w:val="24"/>
          <w:szCs w:val="24"/>
          <w:lang w:val="es-ES"/>
        </w:rPr>
        <w:t>Diario La Extra con fecha lunes 05 de noviembre de 2018</w:t>
      </w:r>
      <w:r w:rsidRPr="009A11CA">
        <w:rPr>
          <w:rFonts w:ascii="Arial" w:eastAsia="Calibri" w:hAnsi="Arial" w:cs="Arial"/>
          <w:noProof w:val="0"/>
          <w:sz w:val="24"/>
          <w:szCs w:val="24"/>
          <w:lang w:val="es-ES"/>
        </w:rPr>
        <w:t xml:space="preserve">, donde se indica </w:t>
      </w:r>
      <w:r w:rsidRPr="00BF3F61">
        <w:rPr>
          <w:rFonts w:ascii="Arial" w:eastAsia="Calibri" w:hAnsi="Arial" w:cs="Arial"/>
          <w:noProof w:val="0"/>
          <w:sz w:val="24"/>
          <w:szCs w:val="24"/>
          <w:lang w:val="es-ES"/>
        </w:rPr>
        <w:t>que</w:t>
      </w:r>
      <w:r w:rsidR="009A11CA">
        <w:rPr>
          <w:rFonts w:ascii="Arial" w:eastAsia="Calibri" w:hAnsi="Arial" w:cs="Arial"/>
          <w:noProof w:val="0"/>
          <w:sz w:val="24"/>
          <w:szCs w:val="24"/>
          <w:lang w:val="es-ES"/>
        </w:rPr>
        <w:t xml:space="preserve"> por medio de una denuncia por parte del Colegio de Terapeutas,</w:t>
      </w:r>
      <w:r w:rsidRPr="00BF3F61">
        <w:rPr>
          <w:rFonts w:ascii="Arial" w:eastAsia="Calibri" w:hAnsi="Arial" w:cs="Arial"/>
          <w:noProof w:val="0"/>
          <w:sz w:val="24"/>
          <w:szCs w:val="24"/>
          <w:lang w:val="es-ES"/>
        </w:rPr>
        <w:t xml:space="preserve"> la </w:t>
      </w:r>
      <w:r w:rsidR="009A11CA">
        <w:rPr>
          <w:rFonts w:ascii="Arial" w:eastAsia="Calibri" w:hAnsi="Arial" w:cs="Arial"/>
          <w:noProof w:val="0"/>
          <w:sz w:val="24"/>
          <w:szCs w:val="24"/>
          <w:lang w:val="es-ES"/>
        </w:rPr>
        <w:t>Caja Costarricense del Seguro Social</w:t>
      </w:r>
      <w:r w:rsidRPr="00BF3F61">
        <w:rPr>
          <w:rFonts w:ascii="Arial" w:eastAsia="Calibri" w:hAnsi="Arial" w:cs="Arial"/>
          <w:noProof w:val="0"/>
          <w:sz w:val="24"/>
          <w:szCs w:val="24"/>
          <w:lang w:val="es-ES"/>
        </w:rPr>
        <w:t xml:space="preserve"> procederá a remover la ayuda o subsidio que se le brinda actualmente a las personas con </w:t>
      </w:r>
      <w:r w:rsidR="009A11CA">
        <w:rPr>
          <w:rFonts w:ascii="Arial" w:eastAsia="Calibri" w:hAnsi="Arial" w:cs="Arial"/>
          <w:noProof w:val="0"/>
          <w:sz w:val="24"/>
          <w:szCs w:val="24"/>
          <w:lang w:val="es-ES"/>
        </w:rPr>
        <w:t>problemas auditivos</w:t>
      </w:r>
      <w:r w:rsidRPr="00BF3F61">
        <w:rPr>
          <w:rFonts w:ascii="Arial" w:eastAsia="Calibri" w:hAnsi="Arial" w:cs="Arial"/>
          <w:noProof w:val="0"/>
          <w:sz w:val="24"/>
          <w:szCs w:val="24"/>
          <w:lang w:val="es-ES"/>
        </w:rPr>
        <w:t xml:space="preserve">. </w:t>
      </w:r>
    </w:p>
    <w:p w:rsidR="00BF3F61" w:rsidRPr="00BF3F61" w:rsidRDefault="00BF3F61" w:rsidP="00AD39B1">
      <w:pPr>
        <w:pStyle w:val="Sinespaciado"/>
      </w:pPr>
    </w:p>
    <w:p w:rsidR="00BF3F61" w:rsidRPr="00BF3F61" w:rsidRDefault="00BF3F61" w:rsidP="00BF3F61">
      <w:pPr>
        <w:spacing w:after="0" w:line="240" w:lineRule="auto"/>
        <w:jc w:val="both"/>
        <w:rPr>
          <w:rFonts w:ascii="Arial" w:eastAsia="Calibri" w:hAnsi="Arial" w:cs="Arial"/>
          <w:b/>
          <w:noProof w:val="0"/>
          <w:sz w:val="24"/>
          <w:szCs w:val="24"/>
          <w:lang w:val="es-ES"/>
        </w:rPr>
      </w:pPr>
      <w:r w:rsidRPr="00BF3F61">
        <w:rPr>
          <w:rFonts w:ascii="Arial" w:eastAsia="Calibri" w:hAnsi="Arial" w:cs="Arial"/>
          <w:b/>
          <w:noProof w:val="0"/>
          <w:sz w:val="24"/>
          <w:szCs w:val="24"/>
          <w:lang w:val="es-ES"/>
        </w:rPr>
        <w:t>ESTE CONCEJO MUNICIPAL ACUERDA</w:t>
      </w:r>
    </w:p>
    <w:p w:rsidR="00BF3F61" w:rsidRPr="00BF3F61" w:rsidRDefault="00BF3F61" w:rsidP="00143933">
      <w:pPr>
        <w:pStyle w:val="Sinespaciado"/>
      </w:pPr>
    </w:p>
    <w:p w:rsidR="00BF3F61" w:rsidRPr="00BF3F61" w:rsidRDefault="00BF3F61" w:rsidP="00BF3F61">
      <w:pPr>
        <w:spacing w:after="0" w:line="240" w:lineRule="auto"/>
        <w:jc w:val="both"/>
        <w:rPr>
          <w:rFonts w:ascii="Arial" w:eastAsia="Calibri" w:hAnsi="Arial" w:cs="Arial"/>
          <w:noProof w:val="0"/>
          <w:sz w:val="24"/>
          <w:szCs w:val="24"/>
          <w:lang w:val="es-ES"/>
        </w:rPr>
      </w:pPr>
      <w:r w:rsidRPr="00BF3F61">
        <w:rPr>
          <w:rFonts w:ascii="Arial" w:eastAsia="Calibri" w:hAnsi="Arial" w:cs="Arial"/>
          <w:noProof w:val="0"/>
          <w:sz w:val="24"/>
          <w:szCs w:val="24"/>
          <w:lang w:val="es-ES"/>
        </w:rPr>
        <w:t xml:space="preserve">Avalar dicha moción y pronunciarse en contra de las acciones o medidas adoptadas por la Caja Costarricense del Seguro Social </w:t>
      </w:r>
      <w:r w:rsidR="009A11CA">
        <w:rPr>
          <w:rFonts w:ascii="Arial" w:eastAsia="Calibri" w:hAnsi="Arial" w:cs="Arial"/>
          <w:noProof w:val="0"/>
          <w:sz w:val="24"/>
          <w:szCs w:val="24"/>
          <w:lang w:val="es-ES"/>
        </w:rPr>
        <w:t xml:space="preserve">(CCSS) </w:t>
      </w:r>
      <w:r w:rsidRPr="00BF3F61">
        <w:rPr>
          <w:rFonts w:ascii="Arial" w:eastAsia="Calibri" w:hAnsi="Arial" w:cs="Arial"/>
          <w:noProof w:val="0"/>
          <w:sz w:val="24"/>
          <w:szCs w:val="24"/>
          <w:lang w:val="es-ES"/>
        </w:rPr>
        <w:t xml:space="preserve">con relación a la suspensión del subsidio brindado a las personas con problemas </w:t>
      </w:r>
      <w:r w:rsidR="009A11CA">
        <w:rPr>
          <w:rFonts w:ascii="Arial" w:eastAsia="Calibri" w:hAnsi="Arial" w:cs="Arial"/>
          <w:noProof w:val="0"/>
          <w:sz w:val="24"/>
          <w:szCs w:val="24"/>
          <w:lang w:val="es-ES"/>
        </w:rPr>
        <w:t>auditivos</w:t>
      </w:r>
      <w:r w:rsidRPr="00BF3F61">
        <w:rPr>
          <w:rFonts w:ascii="Arial" w:eastAsia="Calibri" w:hAnsi="Arial" w:cs="Arial"/>
          <w:noProof w:val="0"/>
          <w:sz w:val="24"/>
          <w:szCs w:val="24"/>
          <w:lang w:val="es-ES"/>
        </w:rPr>
        <w:t>, recalcando que el derecho a la salud es primordial par</w:t>
      </w:r>
      <w:r w:rsidR="009A11CA">
        <w:rPr>
          <w:rFonts w:ascii="Arial" w:eastAsia="Calibri" w:hAnsi="Arial" w:cs="Arial"/>
          <w:noProof w:val="0"/>
          <w:sz w:val="24"/>
          <w:szCs w:val="24"/>
          <w:lang w:val="es-ES"/>
        </w:rPr>
        <w:t xml:space="preserve">a </w:t>
      </w:r>
      <w:r w:rsidR="00143933">
        <w:rPr>
          <w:rFonts w:ascii="Arial" w:eastAsia="Calibri" w:hAnsi="Arial" w:cs="Arial"/>
          <w:noProof w:val="0"/>
          <w:sz w:val="24"/>
          <w:szCs w:val="24"/>
          <w:lang w:val="es-ES"/>
        </w:rPr>
        <w:t xml:space="preserve">todos los ciudadanos del país, </w:t>
      </w:r>
      <w:r w:rsidR="009A11CA">
        <w:rPr>
          <w:rFonts w:ascii="Arial" w:eastAsia="Calibri" w:hAnsi="Arial" w:cs="Arial"/>
          <w:noProof w:val="0"/>
          <w:sz w:val="24"/>
          <w:szCs w:val="24"/>
          <w:lang w:val="es-ES"/>
        </w:rPr>
        <w:t xml:space="preserve">siendo que a estos los cobija la </w:t>
      </w:r>
      <w:r w:rsidRPr="00BF3F61">
        <w:rPr>
          <w:rFonts w:ascii="Arial" w:eastAsia="Calibri" w:hAnsi="Arial" w:cs="Arial"/>
          <w:noProof w:val="0"/>
          <w:sz w:val="24"/>
          <w:szCs w:val="24"/>
          <w:lang w:val="es-ES"/>
        </w:rPr>
        <w:t xml:space="preserve"> </w:t>
      </w:r>
      <w:r w:rsidR="009A11CA">
        <w:rPr>
          <w:rFonts w:ascii="Arial" w:eastAsia="Calibri" w:hAnsi="Arial" w:cs="Arial"/>
          <w:noProof w:val="0"/>
          <w:sz w:val="24"/>
          <w:szCs w:val="24"/>
          <w:lang w:val="es-ES"/>
        </w:rPr>
        <w:t xml:space="preserve">Ley N° 7600 de Igualdad de Oportunidades. </w:t>
      </w:r>
    </w:p>
    <w:p w:rsidR="00BF3F61" w:rsidRPr="00BF3F61" w:rsidRDefault="00BF3F61" w:rsidP="00BF3F61">
      <w:pPr>
        <w:spacing w:after="0" w:line="240" w:lineRule="auto"/>
        <w:jc w:val="both"/>
        <w:rPr>
          <w:rFonts w:ascii="Arial" w:eastAsia="Calibri" w:hAnsi="Arial" w:cs="Arial"/>
          <w:b/>
          <w:noProof w:val="0"/>
          <w:sz w:val="24"/>
          <w:szCs w:val="24"/>
          <w:lang w:val="es-ES"/>
        </w:rPr>
      </w:pPr>
    </w:p>
    <w:p w:rsidR="00BF3F61" w:rsidRPr="00BF3F61" w:rsidRDefault="00BF3F61" w:rsidP="00BF3F61">
      <w:pPr>
        <w:spacing w:after="0" w:line="240" w:lineRule="auto"/>
        <w:rPr>
          <w:rFonts w:ascii="Arial" w:eastAsia="Calibri" w:hAnsi="Arial" w:cs="Arial"/>
          <w:b/>
          <w:noProof w:val="0"/>
          <w:lang w:val="es-ES"/>
        </w:rPr>
      </w:pPr>
      <w:r w:rsidRPr="00BF3F61">
        <w:rPr>
          <w:rFonts w:ascii="Arial" w:eastAsia="Calibri" w:hAnsi="Arial" w:cs="Arial"/>
          <w:b/>
          <w:noProof w:val="0"/>
          <w:lang w:val="es-ES"/>
        </w:rPr>
        <w:t>ACUERDO UNÁNIME Y DECLARAD</w:t>
      </w:r>
      <w:r w:rsidR="00182697">
        <w:rPr>
          <w:rFonts w:ascii="Arial" w:eastAsia="Calibri" w:hAnsi="Arial" w:cs="Arial"/>
          <w:b/>
          <w:noProof w:val="0"/>
          <w:lang w:val="es-ES"/>
        </w:rPr>
        <w:t>O DEFINITIVAMENTE APROBADO N°669</w:t>
      </w:r>
      <w:r w:rsidRPr="00BF3F61">
        <w:rPr>
          <w:rFonts w:ascii="Arial" w:eastAsia="Calibri" w:hAnsi="Arial" w:cs="Arial"/>
          <w:b/>
          <w:noProof w:val="0"/>
          <w:lang w:val="es-ES"/>
        </w:rPr>
        <w:t>-18</w:t>
      </w:r>
    </w:p>
    <w:p w:rsidR="00BF3F61" w:rsidRPr="00BF3F61" w:rsidRDefault="00BF3F61" w:rsidP="00BF3F61">
      <w:pPr>
        <w:spacing w:after="0" w:line="240" w:lineRule="auto"/>
        <w:rPr>
          <w:rFonts w:ascii="Arial" w:eastAsia="Calibri" w:hAnsi="Arial" w:cs="Arial"/>
          <w:b/>
          <w:noProof w:val="0"/>
          <w:lang w:val="es-ES"/>
        </w:rPr>
      </w:pPr>
    </w:p>
    <w:p w:rsidR="00BF3F61" w:rsidRPr="00BF3F61" w:rsidRDefault="00BF3F61" w:rsidP="00BF3F61">
      <w:pPr>
        <w:numPr>
          <w:ilvl w:val="0"/>
          <w:numId w:val="73"/>
        </w:numPr>
        <w:spacing w:after="0" w:line="240" w:lineRule="auto"/>
        <w:ind w:left="1276"/>
        <w:contextualSpacing/>
        <w:jc w:val="both"/>
        <w:rPr>
          <w:rFonts w:ascii="Arial" w:eastAsia="Calibri" w:hAnsi="Arial" w:cs="Arial"/>
          <w:noProof w:val="0"/>
          <w:sz w:val="24"/>
          <w:szCs w:val="24"/>
          <w:lang w:val="es-ES"/>
        </w:rPr>
      </w:pPr>
      <w:r w:rsidRPr="00BF3F61">
        <w:rPr>
          <w:rFonts w:ascii="Arial" w:eastAsia="Calibri" w:hAnsi="Arial" w:cs="Arial"/>
          <w:noProof w:val="0"/>
          <w:sz w:val="24"/>
          <w:szCs w:val="24"/>
          <w:lang w:val="es-ES"/>
        </w:rPr>
        <w:t>María de los Ángeles Artavia Zeledón, Partido Unidad Social Cristiana</w:t>
      </w:r>
    </w:p>
    <w:p w:rsidR="00BF3F61" w:rsidRPr="00BF3F61" w:rsidRDefault="00BF3F61" w:rsidP="00BF3F61">
      <w:pPr>
        <w:numPr>
          <w:ilvl w:val="0"/>
          <w:numId w:val="73"/>
        </w:numPr>
        <w:spacing w:after="0" w:line="240" w:lineRule="auto"/>
        <w:ind w:left="1276"/>
        <w:contextualSpacing/>
        <w:jc w:val="both"/>
        <w:rPr>
          <w:rFonts w:ascii="Arial" w:eastAsia="Calibri" w:hAnsi="Arial" w:cs="Arial"/>
          <w:noProof w:val="0"/>
          <w:sz w:val="24"/>
          <w:szCs w:val="24"/>
          <w:lang w:val="es-ES"/>
        </w:rPr>
      </w:pPr>
      <w:r w:rsidRPr="00BF3F61">
        <w:rPr>
          <w:rFonts w:ascii="Arial" w:eastAsia="Calibri" w:hAnsi="Arial" w:cs="Arial"/>
          <w:noProof w:val="0"/>
          <w:sz w:val="24"/>
          <w:szCs w:val="24"/>
          <w:lang w:val="es-ES"/>
        </w:rPr>
        <w:t>Damaris Gamboa Hernández, Partido Unidad Social Cristiana</w:t>
      </w:r>
    </w:p>
    <w:p w:rsidR="00BF3F61" w:rsidRPr="00BF3F61" w:rsidRDefault="00BF3F61" w:rsidP="00BF3F61">
      <w:pPr>
        <w:numPr>
          <w:ilvl w:val="0"/>
          <w:numId w:val="73"/>
        </w:numPr>
        <w:spacing w:after="0" w:line="240" w:lineRule="auto"/>
        <w:ind w:left="1276"/>
        <w:contextualSpacing/>
        <w:jc w:val="both"/>
        <w:rPr>
          <w:rFonts w:ascii="Arial" w:eastAsia="Calibri" w:hAnsi="Arial" w:cs="Arial"/>
          <w:noProof w:val="0"/>
          <w:sz w:val="24"/>
          <w:szCs w:val="24"/>
          <w:lang w:val="es-ES"/>
        </w:rPr>
      </w:pPr>
      <w:r w:rsidRPr="00BF3F61">
        <w:rPr>
          <w:rFonts w:ascii="Arial" w:eastAsia="Calibri" w:hAnsi="Arial" w:cs="Arial"/>
          <w:noProof w:val="0"/>
          <w:sz w:val="24"/>
          <w:szCs w:val="24"/>
          <w:lang w:val="es-ES"/>
        </w:rPr>
        <w:lastRenderedPageBreak/>
        <w:t>Julio César Benavides Espinoza, Partido Unidad Social Cristiana</w:t>
      </w:r>
    </w:p>
    <w:p w:rsidR="00BF3F61" w:rsidRPr="00BF3F61" w:rsidRDefault="00BF3F61" w:rsidP="00BF3F61">
      <w:pPr>
        <w:numPr>
          <w:ilvl w:val="0"/>
          <w:numId w:val="73"/>
        </w:numPr>
        <w:spacing w:after="0" w:line="240" w:lineRule="auto"/>
        <w:ind w:left="1276"/>
        <w:contextualSpacing/>
        <w:jc w:val="both"/>
        <w:rPr>
          <w:rFonts w:ascii="Arial" w:eastAsia="Calibri" w:hAnsi="Arial" w:cs="Arial"/>
          <w:noProof w:val="0"/>
          <w:sz w:val="24"/>
          <w:szCs w:val="24"/>
          <w:lang w:val="es-ES"/>
        </w:rPr>
      </w:pPr>
      <w:r w:rsidRPr="00BF3F61">
        <w:rPr>
          <w:rFonts w:ascii="Arial" w:eastAsia="Calibri" w:hAnsi="Arial" w:cs="Arial"/>
          <w:noProof w:val="0"/>
          <w:sz w:val="24"/>
          <w:szCs w:val="24"/>
          <w:lang w:val="es-ES"/>
        </w:rPr>
        <w:t>Yojhan Cubero Ramírez, Partido Liberación Nacional</w:t>
      </w:r>
    </w:p>
    <w:p w:rsidR="00BF3F61" w:rsidRPr="00BF3F61" w:rsidRDefault="00BF3F61" w:rsidP="00BF3F61">
      <w:pPr>
        <w:numPr>
          <w:ilvl w:val="0"/>
          <w:numId w:val="73"/>
        </w:numPr>
        <w:spacing w:after="0" w:line="240" w:lineRule="auto"/>
        <w:ind w:left="1276"/>
        <w:contextualSpacing/>
        <w:jc w:val="both"/>
        <w:rPr>
          <w:rFonts w:ascii="Arial" w:eastAsia="Calibri" w:hAnsi="Arial" w:cs="Arial"/>
          <w:noProof w:val="0"/>
          <w:sz w:val="24"/>
          <w:szCs w:val="24"/>
          <w:lang w:val="es-ES"/>
        </w:rPr>
      </w:pPr>
      <w:r w:rsidRPr="00BF3F61">
        <w:rPr>
          <w:rFonts w:ascii="Arial" w:eastAsia="Calibri" w:hAnsi="Arial" w:cs="Arial"/>
          <w:noProof w:val="0"/>
          <w:sz w:val="24"/>
          <w:szCs w:val="24"/>
          <w:lang w:val="es-ES"/>
        </w:rPr>
        <w:t>Betty Castillo Ortiz, Partido Liberación Nacional</w:t>
      </w:r>
    </w:p>
    <w:p w:rsidR="00BF3F61" w:rsidRDefault="00BF3F61" w:rsidP="00D86E20">
      <w:pPr>
        <w:pStyle w:val="Sinespaciado"/>
        <w:ind w:left="360"/>
        <w:rPr>
          <w:rFonts w:ascii="Arial" w:hAnsi="Arial" w:cs="Arial"/>
          <w:sz w:val="16"/>
          <w:szCs w:val="16"/>
        </w:rPr>
      </w:pPr>
    </w:p>
    <w:p w:rsidR="00BF3F61" w:rsidRDefault="00BF3F61" w:rsidP="00D86E20">
      <w:pPr>
        <w:pStyle w:val="Sinespaciado"/>
        <w:ind w:left="360"/>
        <w:rPr>
          <w:rFonts w:ascii="Arial" w:hAnsi="Arial" w:cs="Arial"/>
          <w:sz w:val="16"/>
          <w:szCs w:val="16"/>
        </w:rPr>
      </w:pPr>
    </w:p>
    <w:p w:rsidR="00BF3F61" w:rsidRDefault="00BF3F61" w:rsidP="00D86E20">
      <w:pPr>
        <w:pStyle w:val="Sinespaciado"/>
        <w:ind w:left="360"/>
        <w:rPr>
          <w:rFonts w:ascii="Arial" w:hAnsi="Arial" w:cs="Arial"/>
          <w:sz w:val="16"/>
          <w:szCs w:val="16"/>
        </w:rPr>
      </w:pPr>
    </w:p>
    <w:p w:rsidR="00BF3F61" w:rsidRDefault="00BF3F61" w:rsidP="00D86E20">
      <w:pPr>
        <w:pStyle w:val="Sinespaciado"/>
        <w:ind w:left="360"/>
        <w:rPr>
          <w:rFonts w:ascii="Arial" w:hAnsi="Arial" w:cs="Arial"/>
          <w:sz w:val="16"/>
          <w:szCs w:val="16"/>
        </w:rPr>
      </w:pPr>
    </w:p>
    <w:p w:rsidR="00BF3F61" w:rsidRDefault="00BF3F61" w:rsidP="00D86E20">
      <w:pPr>
        <w:pStyle w:val="Sinespaciado"/>
        <w:ind w:left="360"/>
        <w:rPr>
          <w:rFonts w:ascii="Arial" w:hAnsi="Arial" w:cs="Arial"/>
          <w:sz w:val="16"/>
          <w:szCs w:val="16"/>
        </w:rPr>
      </w:pPr>
    </w:p>
    <w:p w:rsidR="00EA758B" w:rsidRDefault="00EA758B" w:rsidP="00BF3F61">
      <w:pPr>
        <w:spacing w:after="0" w:line="240" w:lineRule="auto"/>
        <w:ind w:left="-142"/>
        <w:jc w:val="center"/>
        <w:rPr>
          <w:rFonts w:ascii="Arial" w:eastAsia="Calibri" w:hAnsi="Arial" w:cs="Arial"/>
          <w:b/>
          <w:sz w:val="24"/>
          <w:szCs w:val="24"/>
          <w:lang w:val="es-ES"/>
        </w:rPr>
      </w:pPr>
    </w:p>
    <w:p w:rsidR="00EA758B" w:rsidRDefault="00EA758B" w:rsidP="00BF3F61">
      <w:pPr>
        <w:spacing w:after="0" w:line="240" w:lineRule="auto"/>
        <w:ind w:left="-142"/>
        <w:jc w:val="center"/>
        <w:rPr>
          <w:rFonts w:ascii="Arial" w:eastAsia="Calibri" w:hAnsi="Arial" w:cs="Arial"/>
          <w:b/>
          <w:sz w:val="24"/>
          <w:szCs w:val="24"/>
          <w:lang w:val="es-ES"/>
        </w:rPr>
      </w:pPr>
    </w:p>
    <w:p w:rsidR="00BF3F61" w:rsidRPr="00C95FD3" w:rsidRDefault="00BF3F61" w:rsidP="00BF3F61">
      <w:pPr>
        <w:spacing w:after="0" w:line="240" w:lineRule="auto"/>
        <w:ind w:left="-142"/>
        <w:jc w:val="center"/>
        <w:rPr>
          <w:rFonts w:ascii="Arial" w:eastAsia="Calibri" w:hAnsi="Arial" w:cs="Arial"/>
          <w:sz w:val="16"/>
          <w:szCs w:val="16"/>
        </w:rPr>
      </w:pPr>
      <w:r w:rsidRPr="00C95FD3">
        <w:rPr>
          <w:rFonts w:ascii="Arial" w:eastAsia="Calibri" w:hAnsi="Arial" w:cs="Arial"/>
          <w:b/>
          <w:sz w:val="24"/>
          <w:szCs w:val="24"/>
          <w:lang w:val="es-ES_tradnl"/>
        </w:rPr>
        <w:t>LINETH ARTAVIA GONZÁLEZ</w:t>
      </w:r>
    </w:p>
    <w:p w:rsidR="00BF3F61" w:rsidRPr="00C95FD3" w:rsidRDefault="00BF3F61" w:rsidP="00BF3F61">
      <w:pPr>
        <w:spacing w:after="0" w:line="240" w:lineRule="auto"/>
        <w:ind w:left="-142"/>
        <w:jc w:val="center"/>
        <w:rPr>
          <w:rFonts w:ascii="Arial" w:eastAsia="Calibri" w:hAnsi="Arial" w:cs="Arial"/>
          <w:b/>
          <w:sz w:val="24"/>
          <w:szCs w:val="24"/>
          <w:lang w:val="es-ES_tradnl"/>
        </w:rPr>
      </w:pPr>
      <w:r w:rsidRPr="00C95FD3">
        <w:rPr>
          <w:rFonts w:ascii="Arial" w:eastAsia="Calibri" w:hAnsi="Arial" w:cs="Arial"/>
          <w:b/>
          <w:sz w:val="24"/>
          <w:szCs w:val="24"/>
          <w:lang w:val="es-ES_tradnl"/>
        </w:rPr>
        <w:t>SECRETARIA CONCEJO MUNICIPAL</w:t>
      </w:r>
    </w:p>
    <w:p w:rsidR="00BF3F61" w:rsidRDefault="00BF3F61" w:rsidP="00BF3F61">
      <w:pPr>
        <w:pStyle w:val="Sinespaciado"/>
        <w:ind w:left="360"/>
        <w:rPr>
          <w:rFonts w:ascii="Arial" w:hAnsi="Arial" w:cs="Arial"/>
          <w:sz w:val="16"/>
          <w:szCs w:val="16"/>
        </w:rPr>
      </w:pPr>
      <w:r w:rsidRPr="00116CBF">
        <w:rPr>
          <w:rFonts w:ascii="Arial" w:hAnsi="Arial" w:cs="Arial"/>
          <w:noProof/>
          <w:sz w:val="16"/>
          <w:szCs w:val="16"/>
          <w:lang w:val="es-CR" w:eastAsia="es-CR"/>
        </w:rPr>
        <w:drawing>
          <wp:inline distT="0" distB="0" distL="0" distR="0" wp14:anchorId="649AE473" wp14:editId="253AF5E8">
            <wp:extent cx="213459" cy="152400"/>
            <wp:effectExtent l="0" t="0" r="0" b="0"/>
            <wp:docPr id="59" name="Imagen 59"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116CBF">
        <w:rPr>
          <w:rFonts w:ascii="Arial" w:hAnsi="Arial" w:cs="Arial"/>
          <w:sz w:val="16"/>
          <w:szCs w:val="16"/>
        </w:rPr>
        <w:t>C/c: Archivo</w:t>
      </w:r>
    </w:p>
    <w:p w:rsidR="00EA758B" w:rsidRDefault="00EA758B">
      <w:pPr>
        <w:rPr>
          <w:rFonts w:ascii="Arial" w:hAnsi="Arial" w:cs="Arial"/>
          <w:b/>
          <w:sz w:val="24"/>
          <w:szCs w:val="24"/>
        </w:rPr>
      </w:pPr>
      <w:r>
        <w:rPr>
          <w:rFonts w:ascii="Arial" w:hAnsi="Arial" w:cs="Arial"/>
          <w:b/>
          <w:sz w:val="24"/>
          <w:szCs w:val="24"/>
        </w:rPr>
        <w:br w:type="page"/>
      </w:r>
    </w:p>
    <w:p w:rsidR="00BF3F61" w:rsidRPr="00BC69BF" w:rsidRDefault="00BF3F61" w:rsidP="00BF3F61">
      <w:pPr>
        <w:jc w:val="right"/>
        <w:rPr>
          <w:rFonts w:ascii="Arial" w:hAnsi="Arial" w:cs="Arial"/>
          <w:b/>
          <w:sz w:val="24"/>
          <w:szCs w:val="24"/>
        </w:rPr>
      </w:pPr>
      <w:r w:rsidRPr="00BC69BF">
        <w:rPr>
          <w:rFonts w:ascii="Arial" w:hAnsi="Arial" w:cs="Arial"/>
          <w:b/>
          <w:sz w:val="24"/>
          <w:szCs w:val="24"/>
        </w:rPr>
        <w:lastRenderedPageBreak/>
        <w:t xml:space="preserve">OFICIO </w:t>
      </w:r>
      <w:r w:rsidR="00182697">
        <w:rPr>
          <w:rFonts w:ascii="Arial" w:hAnsi="Arial" w:cs="Arial"/>
          <w:b/>
          <w:sz w:val="24"/>
          <w:szCs w:val="24"/>
        </w:rPr>
        <w:t>MSPH-CM-ACUER-670</w:t>
      </w:r>
      <w:r>
        <w:rPr>
          <w:rFonts w:ascii="Arial" w:hAnsi="Arial" w:cs="Arial"/>
          <w:b/>
          <w:sz w:val="24"/>
          <w:szCs w:val="24"/>
        </w:rPr>
        <w:t>-</w:t>
      </w:r>
      <w:r w:rsidRPr="00BC69BF">
        <w:rPr>
          <w:rFonts w:ascii="Arial" w:hAnsi="Arial" w:cs="Arial"/>
          <w:b/>
          <w:sz w:val="24"/>
          <w:szCs w:val="24"/>
        </w:rPr>
        <w:t>18</w:t>
      </w:r>
    </w:p>
    <w:p w:rsidR="00BF3F61" w:rsidRPr="00052773" w:rsidRDefault="00BF3F61" w:rsidP="00BF3F61">
      <w:pPr>
        <w:spacing w:after="0" w:line="240" w:lineRule="auto"/>
        <w:jc w:val="right"/>
        <w:rPr>
          <w:rFonts w:ascii="Arial" w:eastAsia="Calibri" w:hAnsi="Arial" w:cs="Arial"/>
          <w:sz w:val="24"/>
          <w:szCs w:val="24"/>
        </w:rPr>
      </w:pPr>
      <w:r>
        <w:rPr>
          <w:rFonts w:ascii="Arial" w:eastAsia="Calibri" w:hAnsi="Arial" w:cs="Arial"/>
          <w:sz w:val="24"/>
          <w:szCs w:val="24"/>
        </w:rPr>
        <w:t>San Pablo de Heredia, 15 de noviembre de 2018</w:t>
      </w:r>
    </w:p>
    <w:p w:rsidR="00BF3F61" w:rsidRDefault="00BF3F61" w:rsidP="00BF3F61">
      <w:pPr>
        <w:spacing w:after="0" w:line="240" w:lineRule="auto"/>
        <w:jc w:val="center"/>
        <w:rPr>
          <w:rFonts w:ascii="Arial" w:eastAsia="Calibri" w:hAnsi="Arial" w:cs="Arial"/>
          <w:b/>
          <w:sz w:val="24"/>
          <w:szCs w:val="24"/>
          <w:lang w:val="es-ES"/>
        </w:rPr>
      </w:pPr>
    </w:p>
    <w:p w:rsidR="00BF3F61" w:rsidRDefault="00BF3F61" w:rsidP="00BF3F61">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Señores</w:t>
      </w:r>
    </w:p>
    <w:p w:rsidR="00BF3F61" w:rsidRDefault="00182697" w:rsidP="00BF3F61">
      <w:pPr>
        <w:spacing w:after="0" w:line="240" w:lineRule="auto"/>
        <w:rPr>
          <w:rFonts w:ascii="Arial" w:eastAsia="Calibri" w:hAnsi="Arial" w:cs="Arial"/>
          <w:noProof w:val="0"/>
          <w:sz w:val="24"/>
          <w:szCs w:val="24"/>
          <w:lang w:val="es-ES"/>
        </w:rPr>
      </w:pPr>
      <w:r>
        <w:rPr>
          <w:rFonts w:ascii="Arial" w:eastAsia="Calibri" w:hAnsi="Arial" w:cs="Arial"/>
          <w:noProof w:val="0"/>
          <w:sz w:val="24"/>
          <w:szCs w:val="24"/>
          <w:lang w:val="es-ES"/>
        </w:rPr>
        <w:t>Comisión de Asuntos Jurídicos</w:t>
      </w:r>
    </w:p>
    <w:p w:rsidR="00182697" w:rsidRPr="00BF5C0B" w:rsidRDefault="00182697" w:rsidP="00BF3F61">
      <w:pPr>
        <w:spacing w:after="0" w:line="240" w:lineRule="auto"/>
        <w:rPr>
          <w:rFonts w:ascii="Arial" w:eastAsia="Calibri" w:hAnsi="Arial" w:cs="Arial"/>
          <w:noProof w:val="0"/>
          <w:sz w:val="24"/>
          <w:szCs w:val="24"/>
          <w:lang w:val="es-ES"/>
        </w:rPr>
      </w:pPr>
      <w:r>
        <w:rPr>
          <w:rFonts w:ascii="Arial" w:eastAsia="Calibri" w:hAnsi="Arial" w:cs="Arial"/>
          <w:noProof w:val="0"/>
          <w:sz w:val="24"/>
          <w:szCs w:val="24"/>
          <w:lang w:val="es-ES"/>
        </w:rPr>
        <w:t>Municipalidad de San Pablo de Heredia</w:t>
      </w:r>
    </w:p>
    <w:p w:rsidR="00BF3F61" w:rsidRDefault="00BF3F61" w:rsidP="00BF3F61">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Pte.</w:t>
      </w:r>
    </w:p>
    <w:p w:rsidR="00BF3F61" w:rsidRDefault="00BF3F61" w:rsidP="00BF3F61">
      <w:pPr>
        <w:spacing w:after="0" w:line="276" w:lineRule="auto"/>
        <w:rPr>
          <w:rFonts w:ascii="Arial" w:eastAsia="Times New Roman" w:hAnsi="Arial" w:cs="Arial"/>
          <w:sz w:val="24"/>
          <w:szCs w:val="24"/>
          <w:lang w:val="es-ES" w:eastAsia="es-ES"/>
        </w:rPr>
      </w:pPr>
    </w:p>
    <w:p w:rsidR="00BF3F61" w:rsidRPr="00BC69BF" w:rsidRDefault="00BF3F61" w:rsidP="00BF3F61">
      <w:pPr>
        <w:spacing w:after="0" w:line="276" w:lineRule="auto"/>
        <w:rPr>
          <w:rFonts w:ascii="Arial" w:eastAsia="Times New Roman" w:hAnsi="Arial" w:cs="Arial"/>
          <w:sz w:val="24"/>
          <w:szCs w:val="24"/>
          <w:lang w:val="es-ES" w:eastAsia="es-ES"/>
        </w:rPr>
      </w:pPr>
      <w:r w:rsidRPr="00BC69BF">
        <w:rPr>
          <w:rFonts w:ascii="Arial" w:eastAsia="Times New Roman" w:hAnsi="Arial" w:cs="Arial"/>
          <w:sz w:val="24"/>
          <w:szCs w:val="24"/>
          <w:lang w:val="es-ES" w:eastAsia="es-ES"/>
        </w:rPr>
        <w:t>Esti</w:t>
      </w:r>
      <w:r>
        <w:rPr>
          <w:rFonts w:ascii="Arial" w:eastAsia="Times New Roman" w:hAnsi="Arial" w:cs="Arial"/>
          <w:sz w:val="24"/>
          <w:szCs w:val="24"/>
          <w:lang w:val="es-ES" w:eastAsia="es-ES"/>
        </w:rPr>
        <w:t>mados señores</w:t>
      </w:r>
      <w:r w:rsidRPr="00BC69BF">
        <w:rPr>
          <w:rFonts w:ascii="Arial" w:eastAsia="Times New Roman" w:hAnsi="Arial" w:cs="Arial"/>
          <w:sz w:val="24"/>
          <w:szCs w:val="24"/>
          <w:lang w:val="es-ES" w:eastAsia="es-ES"/>
        </w:rPr>
        <w:t>:</w:t>
      </w:r>
    </w:p>
    <w:p w:rsidR="00BF3F61" w:rsidRPr="00BC69BF" w:rsidRDefault="00BF3F61" w:rsidP="00BF3F61">
      <w:pPr>
        <w:pStyle w:val="Sinespaciado"/>
        <w:rPr>
          <w:lang w:eastAsia="es-ES"/>
        </w:rPr>
      </w:pPr>
    </w:p>
    <w:p w:rsidR="00BF3F61" w:rsidRPr="00BC69BF" w:rsidRDefault="00BF3F61" w:rsidP="00BF3F61">
      <w:pPr>
        <w:spacing w:after="0"/>
        <w:jc w:val="both"/>
        <w:rPr>
          <w:rFonts w:ascii="Arial" w:eastAsia="Times New Roman" w:hAnsi="Arial" w:cs="Arial"/>
          <w:sz w:val="24"/>
          <w:szCs w:val="24"/>
          <w:lang w:eastAsia="es-ES"/>
        </w:rPr>
      </w:pPr>
      <w:r w:rsidRPr="00BC69BF">
        <w:rPr>
          <w:rFonts w:ascii="Arial" w:eastAsia="Times New Roman" w:hAnsi="Arial" w:cs="Arial"/>
          <w:sz w:val="24"/>
          <w:szCs w:val="24"/>
          <w:lang w:eastAsia="es-ES"/>
        </w:rPr>
        <w:t>Para su conocimiento y fines consiguientes me permito transcribir acuerdo adoptado por éste Órgano Colegiado el cual versa:</w:t>
      </w:r>
    </w:p>
    <w:p w:rsidR="00BF3F61" w:rsidRPr="00860BB1" w:rsidRDefault="00BF3F61" w:rsidP="00BF3F61">
      <w:pPr>
        <w:spacing w:after="0" w:line="240" w:lineRule="auto"/>
        <w:jc w:val="center"/>
        <w:rPr>
          <w:rFonts w:ascii="Arial" w:eastAsia="Calibri" w:hAnsi="Arial" w:cs="Arial"/>
          <w:b/>
          <w:sz w:val="24"/>
          <w:szCs w:val="24"/>
        </w:rPr>
      </w:pPr>
    </w:p>
    <w:p w:rsidR="00BF3F61" w:rsidRPr="001F2755" w:rsidRDefault="00BF3F61" w:rsidP="00BF3F61">
      <w:pPr>
        <w:pStyle w:val="Sinespaciado"/>
        <w:jc w:val="center"/>
        <w:rPr>
          <w:rFonts w:ascii="Arial" w:hAnsi="Arial" w:cs="Arial"/>
          <w:b/>
          <w:sz w:val="24"/>
          <w:szCs w:val="24"/>
        </w:rPr>
      </w:pPr>
      <w:r w:rsidRPr="001F2755">
        <w:rPr>
          <w:rFonts w:ascii="Arial" w:hAnsi="Arial" w:cs="Arial"/>
          <w:b/>
          <w:sz w:val="24"/>
          <w:szCs w:val="24"/>
        </w:rPr>
        <w:t>CONCEJO MUNICIPAL DE SAN PABLO DE HEREDIA</w:t>
      </w:r>
    </w:p>
    <w:p w:rsidR="00BF3F61" w:rsidRDefault="00BF3F61" w:rsidP="00BF3F61">
      <w:pPr>
        <w:pStyle w:val="Sinespaciado"/>
        <w:jc w:val="center"/>
        <w:rPr>
          <w:rFonts w:ascii="Arial" w:hAnsi="Arial" w:cs="Arial"/>
          <w:b/>
          <w:sz w:val="24"/>
          <w:szCs w:val="24"/>
        </w:rPr>
      </w:pPr>
      <w:r w:rsidRPr="001F2755">
        <w:rPr>
          <w:rFonts w:ascii="Arial" w:hAnsi="Arial" w:cs="Arial"/>
          <w:b/>
          <w:sz w:val="24"/>
          <w:szCs w:val="24"/>
        </w:rPr>
        <w:t>SESIÓN ORDINARIA 4</w:t>
      </w:r>
      <w:r>
        <w:rPr>
          <w:rFonts w:ascii="Arial" w:hAnsi="Arial" w:cs="Arial"/>
          <w:b/>
          <w:sz w:val="24"/>
          <w:szCs w:val="24"/>
        </w:rPr>
        <w:t>6</w:t>
      </w:r>
      <w:r w:rsidRPr="001F2755">
        <w:rPr>
          <w:rFonts w:ascii="Arial" w:hAnsi="Arial" w:cs="Arial"/>
          <w:b/>
          <w:sz w:val="24"/>
          <w:szCs w:val="24"/>
        </w:rPr>
        <w:t xml:space="preserve">-18 CELEBRADA EL DÍA </w:t>
      </w:r>
      <w:r>
        <w:rPr>
          <w:rFonts w:ascii="Arial" w:hAnsi="Arial" w:cs="Arial"/>
          <w:b/>
          <w:sz w:val="24"/>
          <w:szCs w:val="24"/>
        </w:rPr>
        <w:t>DOCE DE NOVIEMBRE</w:t>
      </w:r>
      <w:r w:rsidRPr="001F2755">
        <w:rPr>
          <w:rFonts w:ascii="Arial" w:hAnsi="Arial" w:cs="Arial"/>
          <w:b/>
          <w:sz w:val="24"/>
          <w:szCs w:val="24"/>
        </w:rPr>
        <w:t xml:space="preserve">  DEL 2018 A PARTIR DE LAS DIECIOCHO HORAS CON QUINCE MINUTOS</w:t>
      </w:r>
    </w:p>
    <w:p w:rsidR="00BF3F61" w:rsidRDefault="00BF3F61" w:rsidP="00BF3F61">
      <w:pPr>
        <w:pStyle w:val="Sinespaciado"/>
        <w:ind w:left="360"/>
        <w:rPr>
          <w:rFonts w:ascii="Arial" w:hAnsi="Arial" w:cs="Arial"/>
          <w:sz w:val="16"/>
          <w:szCs w:val="16"/>
        </w:rPr>
      </w:pPr>
    </w:p>
    <w:p w:rsidR="00182697" w:rsidRPr="00182697" w:rsidRDefault="00182697" w:rsidP="00182697">
      <w:pPr>
        <w:rPr>
          <w:rFonts w:ascii="Arial" w:hAnsi="Arial" w:cs="Arial"/>
          <w:b/>
          <w:noProof w:val="0"/>
          <w:sz w:val="24"/>
          <w:szCs w:val="24"/>
        </w:rPr>
      </w:pPr>
      <w:r w:rsidRPr="00182697">
        <w:rPr>
          <w:rFonts w:ascii="Arial" w:hAnsi="Arial" w:cs="Arial"/>
          <w:b/>
          <w:noProof w:val="0"/>
          <w:sz w:val="24"/>
          <w:szCs w:val="24"/>
        </w:rPr>
        <w:t>CONSIDERANDO</w:t>
      </w:r>
    </w:p>
    <w:p w:rsidR="00182697" w:rsidRPr="00182697" w:rsidRDefault="00182697" w:rsidP="00182697">
      <w:pPr>
        <w:jc w:val="both"/>
        <w:rPr>
          <w:rFonts w:ascii="Arial" w:hAnsi="Arial" w:cs="Arial"/>
          <w:b/>
          <w:noProof w:val="0"/>
          <w:sz w:val="24"/>
          <w:szCs w:val="24"/>
        </w:rPr>
      </w:pPr>
      <w:r w:rsidRPr="00182697">
        <w:rPr>
          <w:rFonts w:ascii="Arial" w:eastAsia="Times New Roman" w:hAnsi="Arial" w:cs="Arial"/>
          <w:noProof w:val="0"/>
          <w:sz w:val="24"/>
          <w:szCs w:val="24"/>
          <w:lang w:val="es-ES_tradnl" w:eastAsia="es-ES_tradnl"/>
        </w:rPr>
        <w:t>Oficio ECO-392-2018, recibido vía correo el día 07 de noviembre de 2018, suscrito por el Sr. Leonardo Salmerón Castillo, Jefe de área a.i., Comisión de Asuntos Económicos, Asamblea Legislativa, donde solicita criterio sobre el Expediente N° 20.821 “ Limite del gasto estatal en las campañas políticas de 2022 y 2024, por medio de una modificación al Código Electoral, Ley N° 8765</w:t>
      </w:r>
    </w:p>
    <w:p w:rsidR="00182697" w:rsidRPr="00182697" w:rsidRDefault="00182697" w:rsidP="00182697">
      <w:pPr>
        <w:jc w:val="both"/>
        <w:rPr>
          <w:rFonts w:ascii="Arial" w:eastAsia="Times New Roman" w:hAnsi="Arial" w:cs="Arial"/>
          <w:b/>
          <w:noProof w:val="0"/>
          <w:sz w:val="24"/>
          <w:szCs w:val="24"/>
          <w:lang w:val="es-ES_tradnl" w:eastAsia="es-ES_tradnl"/>
        </w:rPr>
      </w:pPr>
      <w:r w:rsidRPr="00182697">
        <w:rPr>
          <w:rFonts w:ascii="Arial" w:eastAsia="Times New Roman" w:hAnsi="Arial" w:cs="Arial"/>
          <w:b/>
          <w:noProof w:val="0"/>
          <w:sz w:val="24"/>
          <w:szCs w:val="24"/>
          <w:lang w:val="es-ES_tradnl" w:eastAsia="es-ES_tradnl"/>
        </w:rPr>
        <w:t>ESTE CONCEJO MUNICIPAL ACUERDA</w:t>
      </w:r>
    </w:p>
    <w:p w:rsidR="00182697" w:rsidRPr="00182697" w:rsidRDefault="00182697" w:rsidP="00182697">
      <w:pPr>
        <w:spacing w:after="0" w:line="240" w:lineRule="auto"/>
        <w:jc w:val="both"/>
        <w:rPr>
          <w:rFonts w:ascii="Arial" w:eastAsia="Calibri" w:hAnsi="Arial" w:cs="Arial"/>
          <w:noProof w:val="0"/>
          <w:sz w:val="24"/>
          <w:szCs w:val="24"/>
          <w:lang w:val="es-ES"/>
        </w:rPr>
      </w:pPr>
      <w:r w:rsidRPr="00182697">
        <w:rPr>
          <w:rFonts w:ascii="Arial" w:eastAsia="Calibri" w:hAnsi="Arial" w:cs="Arial"/>
          <w:noProof w:val="0"/>
          <w:sz w:val="24"/>
          <w:szCs w:val="24"/>
          <w:lang w:val="es-ES"/>
        </w:rPr>
        <w:t xml:space="preserve">Remitir dicho oficio a la Comisión de Asuntos Jurídicos para su respectivo análisis y posterior dictamen. </w:t>
      </w:r>
    </w:p>
    <w:p w:rsidR="00182697" w:rsidRPr="00182697" w:rsidRDefault="00182697" w:rsidP="00182697">
      <w:pPr>
        <w:spacing w:after="0" w:line="240" w:lineRule="auto"/>
        <w:jc w:val="both"/>
        <w:rPr>
          <w:rFonts w:ascii="Arial" w:eastAsia="Calibri" w:hAnsi="Arial" w:cs="Arial"/>
          <w:noProof w:val="0"/>
          <w:sz w:val="24"/>
          <w:szCs w:val="24"/>
          <w:lang w:val="es-ES"/>
        </w:rPr>
      </w:pPr>
    </w:p>
    <w:p w:rsidR="00182697" w:rsidRPr="00182697" w:rsidRDefault="00182697" w:rsidP="00182697">
      <w:pPr>
        <w:spacing w:after="0" w:line="240" w:lineRule="auto"/>
        <w:rPr>
          <w:rFonts w:ascii="Arial" w:eastAsia="Calibri" w:hAnsi="Arial" w:cs="Arial"/>
          <w:b/>
          <w:noProof w:val="0"/>
          <w:lang w:val="es-ES"/>
        </w:rPr>
      </w:pPr>
      <w:r w:rsidRPr="00182697">
        <w:rPr>
          <w:rFonts w:ascii="Arial" w:eastAsia="Calibri" w:hAnsi="Arial" w:cs="Arial"/>
          <w:b/>
          <w:noProof w:val="0"/>
          <w:lang w:val="es-ES"/>
        </w:rPr>
        <w:t>ACUERDO UNÁNIME Y DECLARADO DEFINITIVAMENTE APROBADO N°670-18</w:t>
      </w:r>
    </w:p>
    <w:p w:rsidR="00182697" w:rsidRPr="00182697" w:rsidRDefault="00182697" w:rsidP="00182697">
      <w:pPr>
        <w:spacing w:after="0" w:line="240" w:lineRule="auto"/>
        <w:rPr>
          <w:rFonts w:ascii="Arial" w:eastAsia="Calibri" w:hAnsi="Arial" w:cs="Arial"/>
          <w:b/>
          <w:noProof w:val="0"/>
          <w:lang w:val="es-ES"/>
        </w:rPr>
      </w:pPr>
    </w:p>
    <w:p w:rsidR="00182697" w:rsidRPr="00182697" w:rsidRDefault="00182697" w:rsidP="00182697">
      <w:pPr>
        <w:numPr>
          <w:ilvl w:val="0"/>
          <w:numId w:val="74"/>
        </w:numPr>
        <w:spacing w:after="0" w:line="240" w:lineRule="auto"/>
        <w:ind w:left="1276"/>
        <w:contextualSpacing/>
        <w:jc w:val="both"/>
        <w:rPr>
          <w:rFonts w:ascii="Arial" w:eastAsia="Calibri" w:hAnsi="Arial" w:cs="Arial"/>
          <w:noProof w:val="0"/>
          <w:sz w:val="24"/>
          <w:szCs w:val="24"/>
          <w:lang w:val="es-ES"/>
        </w:rPr>
      </w:pPr>
      <w:r w:rsidRPr="00182697">
        <w:rPr>
          <w:rFonts w:ascii="Arial" w:eastAsia="Calibri" w:hAnsi="Arial" w:cs="Arial"/>
          <w:noProof w:val="0"/>
          <w:sz w:val="24"/>
          <w:szCs w:val="24"/>
          <w:lang w:val="es-ES"/>
        </w:rPr>
        <w:t>María de los Ángeles Artavia Zeledón, Partido Unidad Social Cristiana</w:t>
      </w:r>
    </w:p>
    <w:p w:rsidR="00182697" w:rsidRPr="00182697" w:rsidRDefault="00182697" w:rsidP="00182697">
      <w:pPr>
        <w:numPr>
          <w:ilvl w:val="0"/>
          <w:numId w:val="74"/>
        </w:numPr>
        <w:spacing w:after="0" w:line="240" w:lineRule="auto"/>
        <w:ind w:left="1276"/>
        <w:contextualSpacing/>
        <w:jc w:val="both"/>
        <w:rPr>
          <w:rFonts w:ascii="Arial" w:eastAsia="Calibri" w:hAnsi="Arial" w:cs="Arial"/>
          <w:noProof w:val="0"/>
          <w:sz w:val="24"/>
          <w:szCs w:val="24"/>
          <w:lang w:val="es-ES"/>
        </w:rPr>
      </w:pPr>
      <w:r w:rsidRPr="00182697">
        <w:rPr>
          <w:rFonts w:ascii="Arial" w:eastAsia="Calibri" w:hAnsi="Arial" w:cs="Arial"/>
          <w:noProof w:val="0"/>
          <w:sz w:val="24"/>
          <w:szCs w:val="24"/>
          <w:lang w:val="es-ES"/>
        </w:rPr>
        <w:t>Damaris Gamboa Hernández, Partido Unidad Social Cristiana</w:t>
      </w:r>
    </w:p>
    <w:p w:rsidR="00182697" w:rsidRPr="00182697" w:rsidRDefault="00182697" w:rsidP="00182697">
      <w:pPr>
        <w:numPr>
          <w:ilvl w:val="0"/>
          <w:numId w:val="74"/>
        </w:numPr>
        <w:spacing w:after="0" w:line="240" w:lineRule="auto"/>
        <w:ind w:left="1276"/>
        <w:contextualSpacing/>
        <w:jc w:val="both"/>
        <w:rPr>
          <w:rFonts w:ascii="Arial" w:eastAsia="Calibri" w:hAnsi="Arial" w:cs="Arial"/>
          <w:noProof w:val="0"/>
          <w:sz w:val="24"/>
          <w:szCs w:val="24"/>
          <w:lang w:val="es-ES"/>
        </w:rPr>
      </w:pPr>
      <w:r w:rsidRPr="00182697">
        <w:rPr>
          <w:rFonts w:ascii="Arial" w:eastAsia="Calibri" w:hAnsi="Arial" w:cs="Arial"/>
          <w:noProof w:val="0"/>
          <w:sz w:val="24"/>
          <w:szCs w:val="24"/>
          <w:lang w:val="es-ES"/>
        </w:rPr>
        <w:t>Julio César Benavides Espinoza, Partido Unidad Social Cristiana</w:t>
      </w:r>
    </w:p>
    <w:p w:rsidR="00182697" w:rsidRPr="00182697" w:rsidRDefault="00182697" w:rsidP="00182697">
      <w:pPr>
        <w:numPr>
          <w:ilvl w:val="0"/>
          <w:numId w:val="74"/>
        </w:numPr>
        <w:spacing w:after="0" w:line="240" w:lineRule="auto"/>
        <w:ind w:left="1276"/>
        <w:contextualSpacing/>
        <w:jc w:val="both"/>
        <w:rPr>
          <w:rFonts w:ascii="Arial" w:eastAsia="Calibri" w:hAnsi="Arial" w:cs="Arial"/>
          <w:noProof w:val="0"/>
          <w:sz w:val="24"/>
          <w:szCs w:val="24"/>
          <w:lang w:val="es-ES"/>
        </w:rPr>
      </w:pPr>
      <w:r w:rsidRPr="00182697">
        <w:rPr>
          <w:rFonts w:ascii="Arial" w:eastAsia="Calibri" w:hAnsi="Arial" w:cs="Arial"/>
          <w:noProof w:val="0"/>
          <w:sz w:val="24"/>
          <w:szCs w:val="24"/>
          <w:lang w:val="es-ES"/>
        </w:rPr>
        <w:t>Yojhan Cubero Ramírez, Partido Liberación Nacional</w:t>
      </w:r>
    </w:p>
    <w:p w:rsidR="00182697" w:rsidRPr="00182697" w:rsidRDefault="00182697" w:rsidP="00182697">
      <w:pPr>
        <w:numPr>
          <w:ilvl w:val="0"/>
          <w:numId w:val="74"/>
        </w:numPr>
        <w:spacing w:after="0" w:line="240" w:lineRule="auto"/>
        <w:ind w:left="1276"/>
        <w:contextualSpacing/>
        <w:jc w:val="both"/>
        <w:rPr>
          <w:rFonts w:ascii="Arial" w:eastAsia="Calibri" w:hAnsi="Arial" w:cs="Arial"/>
          <w:noProof w:val="0"/>
          <w:sz w:val="24"/>
          <w:szCs w:val="24"/>
          <w:lang w:val="es-ES"/>
        </w:rPr>
      </w:pPr>
      <w:r w:rsidRPr="00182697">
        <w:rPr>
          <w:rFonts w:ascii="Arial" w:eastAsia="Calibri" w:hAnsi="Arial" w:cs="Arial"/>
          <w:noProof w:val="0"/>
          <w:sz w:val="24"/>
          <w:szCs w:val="24"/>
          <w:lang w:val="es-ES"/>
        </w:rPr>
        <w:t>Betty Castillo Ortiz, Partido Liberación Nacional</w:t>
      </w:r>
    </w:p>
    <w:p w:rsidR="00BF3F61" w:rsidRDefault="00BF3F61" w:rsidP="00D86E20">
      <w:pPr>
        <w:pStyle w:val="Sinespaciado"/>
        <w:ind w:left="360"/>
        <w:rPr>
          <w:rFonts w:ascii="Arial" w:hAnsi="Arial" w:cs="Arial"/>
          <w:sz w:val="16"/>
          <w:szCs w:val="16"/>
        </w:rPr>
      </w:pPr>
    </w:p>
    <w:p w:rsidR="00BF3F61" w:rsidRDefault="00BF3F61" w:rsidP="00D86E20">
      <w:pPr>
        <w:pStyle w:val="Sinespaciado"/>
        <w:ind w:left="360"/>
        <w:rPr>
          <w:rFonts w:ascii="Arial" w:hAnsi="Arial" w:cs="Arial"/>
          <w:sz w:val="16"/>
          <w:szCs w:val="16"/>
        </w:rPr>
      </w:pPr>
    </w:p>
    <w:p w:rsidR="00BF3F61" w:rsidRDefault="00BF3F61" w:rsidP="00D86E20">
      <w:pPr>
        <w:pStyle w:val="Sinespaciado"/>
        <w:ind w:left="360"/>
        <w:rPr>
          <w:rFonts w:ascii="Arial" w:hAnsi="Arial" w:cs="Arial"/>
          <w:sz w:val="16"/>
          <w:szCs w:val="16"/>
        </w:rPr>
      </w:pPr>
    </w:p>
    <w:p w:rsidR="00BF3F61" w:rsidRDefault="00BF3F61" w:rsidP="00D86E20">
      <w:pPr>
        <w:pStyle w:val="Sinespaciado"/>
        <w:ind w:left="360"/>
        <w:rPr>
          <w:rFonts w:ascii="Arial" w:hAnsi="Arial" w:cs="Arial"/>
          <w:sz w:val="16"/>
          <w:szCs w:val="16"/>
        </w:rPr>
      </w:pPr>
    </w:p>
    <w:p w:rsidR="00BF3F61" w:rsidRDefault="00BF3F61" w:rsidP="00D86E20">
      <w:pPr>
        <w:pStyle w:val="Sinespaciado"/>
        <w:ind w:left="360"/>
        <w:rPr>
          <w:rFonts w:ascii="Arial" w:hAnsi="Arial" w:cs="Arial"/>
          <w:sz w:val="16"/>
          <w:szCs w:val="16"/>
        </w:rPr>
      </w:pPr>
    </w:p>
    <w:p w:rsidR="00182697" w:rsidRPr="00C95FD3" w:rsidRDefault="00182697" w:rsidP="00182697">
      <w:pPr>
        <w:spacing w:after="0" w:line="240" w:lineRule="auto"/>
        <w:ind w:left="-142"/>
        <w:jc w:val="center"/>
        <w:rPr>
          <w:rFonts w:ascii="Arial" w:eastAsia="Calibri" w:hAnsi="Arial" w:cs="Arial"/>
          <w:sz w:val="16"/>
          <w:szCs w:val="16"/>
        </w:rPr>
      </w:pPr>
      <w:r w:rsidRPr="00C95FD3">
        <w:rPr>
          <w:rFonts w:ascii="Arial" w:eastAsia="Calibri" w:hAnsi="Arial" w:cs="Arial"/>
          <w:b/>
          <w:sz w:val="24"/>
          <w:szCs w:val="24"/>
          <w:lang w:val="es-ES_tradnl"/>
        </w:rPr>
        <w:t>LINETH ARTAVIA GONZÁLEZ</w:t>
      </w:r>
    </w:p>
    <w:p w:rsidR="00182697" w:rsidRPr="00C95FD3" w:rsidRDefault="00182697" w:rsidP="00182697">
      <w:pPr>
        <w:spacing w:after="0" w:line="240" w:lineRule="auto"/>
        <w:ind w:left="-142"/>
        <w:jc w:val="center"/>
        <w:rPr>
          <w:rFonts w:ascii="Arial" w:eastAsia="Calibri" w:hAnsi="Arial" w:cs="Arial"/>
          <w:b/>
          <w:sz w:val="24"/>
          <w:szCs w:val="24"/>
          <w:lang w:val="es-ES_tradnl"/>
        </w:rPr>
      </w:pPr>
      <w:r w:rsidRPr="00C95FD3">
        <w:rPr>
          <w:rFonts w:ascii="Arial" w:eastAsia="Calibri" w:hAnsi="Arial" w:cs="Arial"/>
          <w:b/>
          <w:sz w:val="24"/>
          <w:szCs w:val="24"/>
          <w:lang w:val="es-ES_tradnl"/>
        </w:rPr>
        <w:t>SECRETARIA CONCEJO MUNICIPAL</w:t>
      </w:r>
    </w:p>
    <w:p w:rsidR="00182697" w:rsidRDefault="00182697" w:rsidP="00182697">
      <w:pPr>
        <w:pStyle w:val="Sinespaciado"/>
        <w:ind w:left="360"/>
        <w:rPr>
          <w:rFonts w:ascii="Arial" w:hAnsi="Arial" w:cs="Arial"/>
          <w:sz w:val="16"/>
          <w:szCs w:val="16"/>
        </w:rPr>
      </w:pPr>
      <w:r w:rsidRPr="00116CBF">
        <w:rPr>
          <w:rFonts w:ascii="Arial" w:hAnsi="Arial" w:cs="Arial"/>
          <w:noProof/>
          <w:sz w:val="16"/>
          <w:szCs w:val="16"/>
          <w:lang w:val="es-CR" w:eastAsia="es-CR"/>
        </w:rPr>
        <w:drawing>
          <wp:inline distT="0" distB="0" distL="0" distR="0" wp14:anchorId="470BF643" wp14:editId="30F33BA9">
            <wp:extent cx="213459" cy="152400"/>
            <wp:effectExtent l="0" t="0" r="0" b="0"/>
            <wp:docPr id="60" name="Imagen 60"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116CBF">
        <w:rPr>
          <w:rFonts w:ascii="Arial" w:hAnsi="Arial" w:cs="Arial"/>
          <w:sz w:val="16"/>
          <w:szCs w:val="16"/>
        </w:rPr>
        <w:t>C/c: Archivo</w:t>
      </w:r>
    </w:p>
    <w:p w:rsidR="00182697" w:rsidRDefault="00182697" w:rsidP="00D86E20">
      <w:pPr>
        <w:pStyle w:val="Sinespaciado"/>
        <w:ind w:left="360"/>
        <w:rPr>
          <w:rFonts w:ascii="Arial" w:hAnsi="Arial" w:cs="Arial"/>
          <w:sz w:val="16"/>
          <w:szCs w:val="16"/>
        </w:rPr>
      </w:pPr>
      <w:r w:rsidRPr="00116CBF">
        <w:rPr>
          <w:rFonts w:ascii="Arial" w:hAnsi="Arial" w:cs="Arial"/>
          <w:noProof/>
          <w:sz w:val="16"/>
          <w:szCs w:val="16"/>
          <w:lang w:val="es-CR" w:eastAsia="es-CR"/>
        </w:rPr>
        <w:drawing>
          <wp:inline distT="0" distB="0" distL="0" distR="0" wp14:anchorId="0B15A686" wp14:editId="58A20FDC">
            <wp:extent cx="213459" cy="152400"/>
            <wp:effectExtent l="0" t="0" r="0" b="0"/>
            <wp:docPr id="61" name="Imagen 61"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Pr>
          <w:rFonts w:ascii="Arial" w:hAnsi="Arial" w:cs="Arial"/>
          <w:sz w:val="16"/>
          <w:szCs w:val="16"/>
        </w:rPr>
        <w:t>C/c: Sr. Leonardo Salmerón Castillo, Jefe Área, Comisión Asuntos Económicos</w:t>
      </w:r>
    </w:p>
    <w:p w:rsidR="00182697" w:rsidRDefault="00182697" w:rsidP="00D86E20">
      <w:pPr>
        <w:pStyle w:val="Sinespaciado"/>
        <w:ind w:left="360"/>
        <w:rPr>
          <w:rFonts w:ascii="Arial" w:hAnsi="Arial" w:cs="Arial"/>
          <w:sz w:val="16"/>
          <w:szCs w:val="16"/>
        </w:rPr>
      </w:pPr>
    </w:p>
    <w:p w:rsidR="00182697" w:rsidRDefault="00182697" w:rsidP="00D86E20">
      <w:pPr>
        <w:pStyle w:val="Sinespaciado"/>
        <w:ind w:left="360"/>
        <w:rPr>
          <w:rFonts w:ascii="Arial" w:hAnsi="Arial" w:cs="Arial"/>
          <w:sz w:val="16"/>
          <w:szCs w:val="16"/>
        </w:rPr>
      </w:pPr>
    </w:p>
    <w:p w:rsidR="00941FCB" w:rsidRPr="00BC69BF" w:rsidRDefault="00941FCB" w:rsidP="00941FCB">
      <w:pPr>
        <w:jc w:val="right"/>
        <w:rPr>
          <w:rFonts w:ascii="Arial" w:hAnsi="Arial" w:cs="Arial"/>
          <w:b/>
          <w:sz w:val="24"/>
          <w:szCs w:val="24"/>
        </w:rPr>
      </w:pPr>
      <w:r w:rsidRPr="00BC69BF">
        <w:rPr>
          <w:rFonts w:ascii="Arial" w:hAnsi="Arial" w:cs="Arial"/>
          <w:b/>
          <w:sz w:val="24"/>
          <w:szCs w:val="24"/>
        </w:rPr>
        <w:lastRenderedPageBreak/>
        <w:t xml:space="preserve">OFICIO </w:t>
      </w:r>
      <w:r>
        <w:rPr>
          <w:rFonts w:ascii="Arial" w:hAnsi="Arial" w:cs="Arial"/>
          <w:b/>
          <w:sz w:val="24"/>
          <w:szCs w:val="24"/>
        </w:rPr>
        <w:t>MSPH-CM-ACUER-671-</w:t>
      </w:r>
      <w:r w:rsidRPr="00BC69BF">
        <w:rPr>
          <w:rFonts w:ascii="Arial" w:hAnsi="Arial" w:cs="Arial"/>
          <w:b/>
          <w:sz w:val="24"/>
          <w:szCs w:val="24"/>
        </w:rPr>
        <w:t>18</w:t>
      </w:r>
    </w:p>
    <w:p w:rsidR="00941FCB" w:rsidRPr="00052773" w:rsidRDefault="00941FCB" w:rsidP="00941FCB">
      <w:pPr>
        <w:spacing w:after="0" w:line="240" w:lineRule="auto"/>
        <w:jc w:val="right"/>
        <w:rPr>
          <w:rFonts w:ascii="Arial" w:eastAsia="Calibri" w:hAnsi="Arial" w:cs="Arial"/>
          <w:sz w:val="24"/>
          <w:szCs w:val="24"/>
        </w:rPr>
      </w:pPr>
      <w:r>
        <w:rPr>
          <w:rFonts w:ascii="Arial" w:eastAsia="Calibri" w:hAnsi="Arial" w:cs="Arial"/>
          <w:sz w:val="24"/>
          <w:szCs w:val="24"/>
        </w:rPr>
        <w:t>San Pablo de Heredia, 15 de noviembre de 2018</w:t>
      </w:r>
    </w:p>
    <w:p w:rsidR="00941FCB" w:rsidRDefault="00941FCB" w:rsidP="00941FCB">
      <w:pPr>
        <w:spacing w:after="0" w:line="240" w:lineRule="auto"/>
        <w:jc w:val="center"/>
        <w:rPr>
          <w:rFonts w:ascii="Arial" w:eastAsia="Calibri" w:hAnsi="Arial" w:cs="Arial"/>
          <w:b/>
          <w:sz w:val="24"/>
          <w:szCs w:val="24"/>
          <w:lang w:val="es-ES"/>
        </w:rPr>
      </w:pPr>
    </w:p>
    <w:p w:rsidR="00941FCB" w:rsidRDefault="00941FCB" w:rsidP="00941FCB">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Señora</w:t>
      </w:r>
    </w:p>
    <w:p w:rsidR="00941FCB" w:rsidRDefault="00941FCB" w:rsidP="00941FCB">
      <w:pPr>
        <w:spacing w:after="0" w:line="240" w:lineRule="auto"/>
        <w:rPr>
          <w:rFonts w:ascii="Arial" w:eastAsia="Calibri" w:hAnsi="Arial" w:cs="Arial"/>
          <w:noProof w:val="0"/>
          <w:sz w:val="24"/>
          <w:szCs w:val="24"/>
          <w:lang w:val="es-ES"/>
        </w:rPr>
      </w:pPr>
      <w:r>
        <w:rPr>
          <w:rFonts w:ascii="Arial" w:eastAsia="Calibri" w:hAnsi="Arial" w:cs="Arial"/>
          <w:noProof w:val="0"/>
          <w:sz w:val="24"/>
          <w:szCs w:val="24"/>
          <w:lang w:val="es-ES"/>
        </w:rPr>
        <w:t>Marcela Espinoza Alvarado, Auditora Interna</w:t>
      </w:r>
    </w:p>
    <w:p w:rsidR="00941FCB" w:rsidRPr="00BF5C0B" w:rsidRDefault="00941FCB" w:rsidP="00941FCB">
      <w:pPr>
        <w:spacing w:after="0" w:line="240" w:lineRule="auto"/>
        <w:rPr>
          <w:rFonts w:ascii="Arial" w:eastAsia="Calibri" w:hAnsi="Arial" w:cs="Arial"/>
          <w:noProof w:val="0"/>
          <w:sz w:val="24"/>
          <w:szCs w:val="24"/>
          <w:lang w:val="es-ES"/>
        </w:rPr>
      </w:pPr>
      <w:r>
        <w:rPr>
          <w:rFonts w:ascii="Arial" w:eastAsia="Calibri" w:hAnsi="Arial" w:cs="Arial"/>
          <w:noProof w:val="0"/>
          <w:sz w:val="24"/>
          <w:szCs w:val="24"/>
          <w:lang w:val="es-ES"/>
        </w:rPr>
        <w:t>Municipalidad de San Pablo de Heredia</w:t>
      </w:r>
    </w:p>
    <w:p w:rsidR="00941FCB" w:rsidRDefault="00941FCB" w:rsidP="00941FCB">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Pte.</w:t>
      </w:r>
    </w:p>
    <w:p w:rsidR="00941FCB" w:rsidRDefault="00941FCB" w:rsidP="00941FCB">
      <w:pPr>
        <w:spacing w:after="0" w:line="240" w:lineRule="auto"/>
        <w:rPr>
          <w:rFonts w:ascii="Arial" w:eastAsia="Times New Roman" w:hAnsi="Arial" w:cs="Arial"/>
          <w:sz w:val="24"/>
          <w:szCs w:val="24"/>
          <w:lang w:val="es-ES_tradnl" w:eastAsia="es-ES_tradnl"/>
        </w:rPr>
      </w:pPr>
    </w:p>
    <w:p w:rsidR="00941FCB" w:rsidRDefault="00941FCB" w:rsidP="00941FCB">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Señor</w:t>
      </w:r>
    </w:p>
    <w:p w:rsidR="00941FCB" w:rsidRDefault="00941FCB" w:rsidP="00941FCB">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Bernardo Porras Lopez, Alcalde Municipal</w:t>
      </w:r>
    </w:p>
    <w:p w:rsidR="00941FCB" w:rsidRDefault="00941FCB" w:rsidP="00941FCB">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Municipalidad de San Pablo de Heredia</w:t>
      </w:r>
    </w:p>
    <w:p w:rsidR="00941FCB" w:rsidRDefault="00941FCB" w:rsidP="00941FCB">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Pte.</w:t>
      </w:r>
    </w:p>
    <w:p w:rsidR="00941FCB" w:rsidRDefault="00941FCB" w:rsidP="00941FCB">
      <w:pPr>
        <w:spacing w:after="0" w:line="276" w:lineRule="auto"/>
        <w:rPr>
          <w:rFonts w:ascii="Arial" w:eastAsia="Times New Roman" w:hAnsi="Arial" w:cs="Arial"/>
          <w:sz w:val="24"/>
          <w:szCs w:val="24"/>
          <w:lang w:val="es-ES" w:eastAsia="es-ES"/>
        </w:rPr>
      </w:pPr>
    </w:p>
    <w:p w:rsidR="00941FCB" w:rsidRPr="00BC69BF" w:rsidRDefault="00941FCB" w:rsidP="00941FCB">
      <w:pPr>
        <w:spacing w:after="0" w:line="276" w:lineRule="auto"/>
        <w:rPr>
          <w:rFonts w:ascii="Arial" w:eastAsia="Times New Roman" w:hAnsi="Arial" w:cs="Arial"/>
          <w:sz w:val="24"/>
          <w:szCs w:val="24"/>
          <w:lang w:val="es-ES" w:eastAsia="es-ES"/>
        </w:rPr>
      </w:pPr>
      <w:r w:rsidRPr="00BC69BF">
        <w:rPr>
          <w:rFonts w:ascii="Arial" w:eastAsia="Times New Roman" w:hAnsi="Arial" w:cs="Arial"/>
          <w:sz w:val="24"/>
          <w:szCs w:val="24"/>
          <w:lang w:val="es-ES" w:eastAsia="es-ES"/>
        </w:rPr>
        <w:t>Esti</w:t>
      </w:r>
      <w:r>
        <w:rPr>
          <w:rFonts w:ascii="Arial" w:eastAsia="Times New Roman" w:hAnsi="Arial" w:cs="Arial"/>
          <w:sz w:val="24"/>
          <w:szCs w:val="24"/>
          <w:lang w:val="es-ES" w:eastAsia="es-ES"/>
        </w:rPr>
        <w:t>mada señora y señor</w:t>
      </w:r>
      <w:r w:rsidRPr="00BC69BF">
        <w:rPr>
          <w:rFonts w:ascii="Arial" w:eastAsia="Times New Roman" w:hAnsi="Arial" w:cs="Arial"/>
          <w:sz w:val="24"/>
          <w:szCs w:val="24"/>
          <w:lang w:val="es-ES" w:eastAsia="es-ES"/>
        </w:rPr>
        <w:t>:</w:t>
      </w:r>
    </w:p>
    <w:p w:rsidR="00941FCB" w:rsidRPr="00BC69BF" w:rsidRDefault="00941FCB" w:rsidP="00941FCB">
      <w:pPr>
        <w:pStyle w:val="Sinespaciado"/>
        <w:rPr>
          <w:lang w:eastAsia="es-ES"/>
        </w:rPr>
      </w:pPr>
    </w:p>
    <w:p w:rsidR="00941FCB" w:rsidRPr="00BC69BF" w:rsidRDefault="00941FCB" w:rsidP="00941FCB">
      <w:pPr>
        <w:spacing w:after="0"/>
        <w:jc w:val="both"/>
        <w:rPr>
          <w:rFonts w:ascii="Arial" w:eastAsia="Times New Roman" w:hAnsi="Arial" w:cs="Arial"/>
          <w:sz w:val="24"/>
          <w:szCs w:val="24"/>
          <w:lang w:eastAsia="es-ES"/>
        </w:rPr>
      </w:pPr>
      <w:r w:rsidRPr="00BC69BF">
        <w:rPr>
          <w:rFonts w:ascii="Arial" w:eastAsia="Times New Roman" w:hAnsi="Arial" w:cs="Arial"/>
          <w:sz w:val="24"/>
          <w:szCs w:val="24"/>
          <w:lang w:eastAsia="es-ES"/>
        </w:rPr>
        <w:t>Para su conocimiento y fines consiguientes me permito transcribir acuerdo adoptado por éste Órgano Colegiado el cual versa:</w:t>
      </w:r>
    </w:p>
    <w:p w:rsidR="00941FCB" w:rsidRPr="00860BB1" w:rsidRDefault="00941FCB" w:rsidP="00941FCB">
      <w:pPr>
        <w:spacing w:after="0" w:line="240" w:lineRule="auto"/>
        <w:jc w:val="center"/>
        <w:rPr>
          <w:rFonts w:ascii="Arial" w:eastAsia="Calibri" w:hAnsi="Arial" w:cs="Arial"/>
          <w:b/>
          <w:sz w:val="24"/>
          <w:szCs w:val="24"/>
        </w:rPr>
      </w:pPr>
    </w:p>
    <w:p w:rsidR="00941FCB" w:rsidRPr="001F2755" w:rsidRDefault="00941FCB" w:rsidP="00941FCB">
      <w:pPr>
        <w:pStyle w:val="Sinespaciado"/>
        <w:jc w:val="center"/>
        <w:rPr>
          <w:rFonts w:ascii="Arial" w:hAnsi="Arial" w:cs="Arial"/>
          <w:b/>
          <w:sz w:val="24"/>
          <w:szCs w:val="24"/>
        </w:rPr>
      </w:pPr>
      <w:r w:rsidRPr="001F2755">
        <w:rPr>
          <w:rFonts w:ascii="Arial" w:hAnsi="Arial" w:cs="Arial"/>
          <w:b/>
          <w:sz w:val="24"/>
          <w:szCs w:val="24"/>
        </w:rPr>
        <w:t>CONCEJO MUNICIPAL DE SAN PABLO DE HEREDIA</w:t>
      </w:r>
    </w:p>
    <w:p w:rsidR="00941FCB" w:rsidRDefault="00941FCB" w:rsidP="00941FCB">
      <w:pPr>
        <w:pStyle w:val="Sinespaciado"/>
        <w:jc w:val="center"/>
        <w:rPr>
          <w:rFonts w:ascii="Arial" w:hAnsi="Arial" w:cs="Arial"/>
          <w:b/>
          <w:sz w:val="24"/>
          <w:szCs w:val="24"/>
        </w:rPr>
      </w:pPr>
      <w:r w:rsidRPr="001F2755">
        <w:rPr>
          <w:rFonts w:ascii="Arial" w:hAnsi="Arial" w:cs="Arial"/>
          <w:b/>
          <w:sz w:val="24"/>
          <w:szCs w:val="24"/>
        </w:rPr>
        <w:t>SESIÓN ORDINARIA 4</w:t>
      </w:r>
      <w:r>
        <w:rPr>
          <w:rFonts w:ascii="Arial" w:hAnsi="Arial" w:cs="Arial"/>
          <w:b/>
          <w:sz w:val="24"/>
          <w:szCs w:val="24"/>
        </w:rPr>
        <w:t>6</w:t>
      </w:r>
      <w:r w:rsidRPr="001F2755">
        <w:rPr>
          <w:rFonts w:ascii="Arial" w:hAnsi="Arial" w:cs="Arial"/>
          <w:b/>
          <w:sz w:val="24"/>
          <w:szCs w:val="24"/>
        </w:rPr>
        <w:t xml:space="preserve">-18 CELEBRADA EL DÍA </w:t>
      </w:r>
      <w:r>
        <w:rPr>
          <w:rFonts w:ascii="Arial" w:hAnsi="Arial" w:cs="Arial"/>
          <w:b/>
          <w:sz w:val="24"/>
          <w:szCs w:val="24"/>
        </w:rPr>
        <w:t>DOCE DE NOVIEMBRE</w:t>
      </w:r>
      <w:r w:rsidRPr="001F2755">
        <w:rPr>
          <w:rFonts w:ascii="Arial" w:hAnsi="Arial" w:cs="Arial"/>
          <w:b/>
          <w:sz w:val="24"/>
          <w:szCs w:val="24"/>
        </w:rPr>
        <w:t xml:space="preserve">  DEL 2018 A PARTIR DE LAS DIECIOCHO HORAS CON QUINCE MINUTOS</w:t>
      </w:r>
    </w:p>
    <w:p w:rsidR="00182697" w:rsidRDefault="00182697" w:rsidP="00D86E20">
      <w:pPr>
        <w:pStyle w:val="Sinespaciado"/>
        <w:ind w:left="360"/>
        <w:rPr>
          <w:rFonts w:ascii="Arial" w:hAnsi="Arial" w:cs="Arial"/>
          <w:sz w:val="16"/>
          <w:szCs w:val="16"/>
        </w:rPr>
      </w:pPr>
    </w:p>
    <w:p w:rsidR="00182697" w:rsidRDefault="00182697" w:rsidP="00D86E20">
      <w:pPr>
        <w:pStyle w:val="Sinespaciado"/>
        <w:ind w:left="360"/>
        <w:rPr>
          <w:rFonts w:ascii="Arial" w:hAnsi="Arial" w:cs="Arial"/>
          <w:sz w:val="16"/>
          <w:szCs w:val="16"/>
        </w:rPr>
      </w:pPr>
    </w:p>
    <w:p w:rsidR="00941FCB" w:rsidRPr="00941FCB" w:rsidRDefault="00941FCB" w:rsidP="00941FCB">
      <w:pPr>
        <w:spacing w:after="0" w:line="240" w:lineRule="auto"/>
        <w:jc w:val="both"/>
        <w:rPr>
          <w:rFonts w:ascii="Arial" w:eastAsia="Times New Roman" w:hAnsi="Arial" w:cs="Arial"/>
          <w:b/>
          <w:noProof w:val="0"/>
          <w:sz w:val="24"/>
          <w:szCs w:val="24"/>
          <w:lang w:val="es-ES_tradnl" w:eastAsia="es-ES_tradnl"/>
        </w:rPr>
      </w:pPr>
      <w:r w:rsidRPr="00941FCB">
        <w:rPr>
          <w:rFonts w:ascii="Arial" w:eastAsia="Times New Roman" w:hAnsi="Arial" w:cs="Arial"/>
          <w:b/>
          <w:noProof w:val="0"/>
          <w:sz w:val="24"/>
          <w:szCs w:val="24"/>
          <w:lang w:val="es-ES_tradnl" w:eastAsia="es-ES_tradnl"/>
        </w:rPr>
        <w:t xml:space="preserve">CONSIDERANDO </w:t>
      </w:r>
    </w:p>
    <w:p w:rsidR="00941FCB" w:rsidRPr="00941FCB" w:rsidRDefault="00941FCB" w:rsidP="00941FCB">
      <w:pPr>
        <w:spacing w:after="0" w:line="240" w:lineRule="auto"/>
        <w:jc w:val="both"/>
        <w:rPr>
          <w:rFonts w:ascii="Arial" w:eastAsia="Times New Roman" w:hAnsi="Arial" w:cs="Arial"/>
          <w:noProof w:val="0"/>
          <w:sz w:val="24"/>
          <w:szCs w:val="24"/>
          <w:lang w:val="es-ES_tradnl" w:eastAsia="es-ES_tradnl"/>
        </w:rPr>
      </w:pPr>
    </w:p>
    <w:p w:rsidR="00941FCB" w:rsidRPr="00941FCB" w:rsidRDefault="00941FCB" w:rsidP="00941FCB">
      <w:pPr>
        <w:spacing w:after="0" w:line="240" w:lineRule="auto"/>
        <w:jc w:val="both"/>
        <w:rPr>
          <w:rFonts w:ascii="Arial" w:eastAsia="Times New Roman" w:hAnsi="Arial" w:cs="Arial"/>
          <w:noProof w:val="0"/>
          <w:sz w:val="24"/>
          <w:szCs w:val="24"/>
          <w:lang w:val="es-ES_tradnl" w:eastAsia="es-ES_tradnl"/>
        </w:rPr>
      </w:pPr>
      <w:r w:rsidRPr="00941FCB">
        <w:rPr>
          <w:rFonts w:ascii="Arial" w:eastAsia="Times New Roman" w:hAnsi="Arial" w:cs="Arial"/>
          <w:noProof w:val="0"/>
          <w:sz w:val="24"/>
          <w:szCs w:val="24"/>
          <w:lang w:val="es-ES_tradnl" w:eastAsia="es-ES_tradnl"/>
        </w:rPr>
        <w:t>Oficio CSP-SP-020-2018, suscrito por el Lic. Luis Álvarez Chaves, Asesor Legal Externo que cita:</w:t>
      </w:r>
    </w:p>
    <w:p w:rsidR="00941FCB" w:rsidRPr="00941FCB" w:rsidRDefault="00941FCB" w:rsidP="00941FCB">
      <w:pPr>
        <w:spacing w:after="0" w:line="240" w:lineRule="auto"/>
        <w:jc w:val="both"/>
        <w:rPr>
          <w:rFonts w:ascii="Arial" w:eastAsia="Times New Roman" w:hAnsi="Arial" w:cs="Arial"/>
          <w:b/>
          <w:noProof w:val="0"/>
          <w:sz w:val="24"/>
          <w:szCs w:val="24"/>
          <w:lang w:val="es-ES_tradnl" w:eastAsia="es-ES_tradnl"/>
        </w:rPr>
      </w:pPr>
    </w:p>
    <w:p w:rsidR="00941FCB" w:rsidRPr="00941FCB" w:rsidRDefault="00941FCB" w:rsidP="00941FCB">
      <w:pPr>
        <w:spacing w:line="276" w:lineRule="auto"/>
        <w:contextualSpacing/>
        <w:jc w:val="both"/>
        <w:rPr>
          <w:rFonts w:ascii="Arial" w:eastAsia="SimSun" w:hAnsi="Arial" w:cs="Arial"/>
          <w:b/>
          <w:noProof w:val="0"/>
          <w:sz w:val="24"/>
          <w:szCs w:val="24"/>
        </w:rPr>
      </w:pPr>
      <w:r w:rsidRPr="00941FCB">
        <w:rPr>
          <w:rFonts w:ascii="Arial" w:eastAsia="SimSun" w:hAnsi="Arial" w:cs="Arial"/>
          <w:b/>
          <w:noProof w:val="0"/>
          <w:sz w:val="24"/>
          <w:szCs w:val="24"/>
          <w:u w:val="single"/>
        </w:rPr>
        <w:t>PRIMERO</w:t>
      </w:r>
      <w:r w:rsidRPr="00941FCB">
        <w:rPr>
          <w:rFonts w:ascii="Arial" w:eastAsia="SimSun" w:hAnsi="Arial" w:cs="Arial"/>
          <w:b/>
          <w:noProof w:val="0"/>
          <w:sz w:val="24"/>
          <w:szCs w:val="24"/>
        </w:rPr>
        <w:t xml:space="preserve">: </w:t>
      </w:r>
      <w:r w:rsidRPr="00941FCB">
        <w:rPr>
          <w:rFonts w:ascii="Arial" w:eastAsia="SimSun" w:hAnsi="Arial" w:cs="Arial"/>
          <w:b/>
          <w:noProof w:val="0"/>
          <w:sz w:val="24"/>
          <w:szCs w:val="24"/>
          <w:u w:val="single"/>
        </w:rPr>
        <w:t>OBJETO DE LA CONSULTA</w:t>
      </w:r>
    </w:p>
    <w:p w:rsidR="00941FCB" w:rsidRPr="00941FCB" w:rsidRDefault="00941FCB" w:rsidP="00941FCB">
      <w:pPr>
        <w:spacing w:line="276" w:lineRule="auto"/>
        <w:contextualSpacing/>
        <w:jc w:val="both"/>
        <w:rPr>
          <w:rFonts w:ascii="Arial" w:eastAsia="SimSun" w:hAnsi="Arial" w:cs="Arial"/>
          <w:noProof w:val="0"/>
          <w:sz w:val="24"/>
          <w:szCs w:val="24"/>
        </w:rPr>
      </w:pPr>
    </w:p>
    <w:p w:rsidR="00941FCB" w:rsidRPr="00941FCB" w:rsidRDefault="00941FCB" w:rsidP="00941FCB">
      <w:pPr>
        <w:spacing w:line="276" w:lineRule="auto"/>
        <w:contextualSpacing/>
        <w:jc w:val="both"/>
        <w:rPr>
          <w:rFonts w:ascii="Arial" w:eastAsia="SimSun" w:hAnsi="Arial" w:cs="Arial"/>
          <w:noProof w:val="0"/>
          <w:sz w:val="24"/>
          <w:szCs w:val="24"/>
        </w:rPr>
      </w:pPr>
      <w:r w:rsidRPr="00941FCB">
        <w:rPr>
          <w:rFonts w:ascii="Arial" w:eastAsia="SimSun" w:hAnsi="Arial" w:cs="Arial"/>
          <w:noProof w:val="0"/>
          <w:sz w:val="24"/>
          <w:szCs w:val="24"/>
        </w:rPr>
        <w:t>Solicita el Concejo Municipal, criterio legal con relación al oficio N° AI-047-10-2018, del 24 de octubre del 2018, suscrito por la señora Marcela Espinoza Alvarado, auditora interna municipal.</w:t>
      </w:r>
    </w:p>
    <w:p w:rsidR="00941FCB" w:rsidRPr="00941FCB" w:rsidRDefault="00941FCB" w:rsidP="00941FCB">
      <w:pPr>
        <w:spacing w:line="276" w:lineRule="auto"/>
        <w:contextualSpacing/>
        <w:jc w:val="both"/>
        <w:rPr>
          <w:rFonts w:ascii="Arial" w:eastAsia="SimSun" w:hAnsi="Arial" w:cs="Arial"/>
          <w:noProof w:val="0"/>
          <w:sz w:val="24"/>
          <w:szCs w:val="24"/>
        </w:rPr>
      </w:pPr>
    </w:p>
    <w:p w:rsidR="00941FCB" w:rsidRPr="00941FCB" w:rsidRDefault="00941FCB" w:rsidP="00941FCB">
      <w:pPr>
        <w:spacing w:line="276" w:lineRule="auto"/>
        <w:contextualSpacing/>
        <w:jc w:val="both"/>
        <w:rPr>
          <w:rFonts w:ascii="Arial" w:eastAsia="SimSun" w:hAnsi="Arial" w:cs="Arial"/>
          <w:b/>
          <w:noProof w:val="0"/>
          <w:sz w:val="24"/>
          <w:szCs w:val="24"/>
        </w:rPr>
      </w:pPr>
      <w:r w:rsidRPr="00941FCB">
        <w:rPr>
          <w:rFonts w:ascii="Arial" w:eastAsia="SimSun" w:hAnsi="Arial" w:cs="Arial"/>
          <w:b/>
          <w:noProof w:val="0"/>
          <w:sz w:val="24"/>
          <w:szCs w:val="24"/>
          <w:u w:val="single"/>
        </w:rPr>
        <w:t>SEGUNDO</w:t>
      </w:r>
      <w:r w:rsidRPr="00941FCB">
        <w:rPr>
          <w:rFonts w:ascii="Arial" w:eastAsia="SimSun" w:hAnsi="Arial" w:cs="Arial"/>
          <w:b/>
          <w:noProof w:val="0"/>
          <w:sz w:val="24"/>
          <w:szCs w:val="24"/>
        </w:rPr>
        <w:t xml:space="preserve">: </w:t>
      </w:r>
      <w:r w:rsidRPr="00941FCB">
        <w:rPr>
          <w:rFonts w:ascii="Arial" w:eastAsia="SimSun" w:hAnsi="Arial" w:cs="Arial"/>
          <w:b/>
          <w:noProof w:val="0"/>
          <w:sz w:val="24"/>
          <w:szCs w:val="24"/>
          <w:u w:val="single"/>
        </w:rPr>
        <w:t>ANÁLISIS LEGAL DEL CASO CONCRETO</w:t>
      </w:r>
    </w:p>
    <w:p w:rsidR="00941FCB" w:rsidRPr="00941FCB" w:rsidRDefault="00941FCB" w:rsidP="00941FCB">
      <w:pPr>
        <w:spacing w:line="276" w:lineRule="auto"/>
        <w:contextualSpacing/>
        <w:jc w:val="both"/>
        <w:rPr>
          <w:rFonts w:ascii="Arial" w:eastAsia="SimSun" w:hAnsi="Arial" w:cs="Arial"/>
          <w:noProof w:val="0"/>
          <w:sz w:val="24"/>
          <w:szCs w:val="24"/>
        </w:rPr>
      </w:pPr>
    </w:p>
    <w:p w:rsidR="00941FCB" w:rsidRPr="00941FCB" w:rsidRDefault="00941FCB" w:rsidP="00941FCB">
      <w:pPr>
        <w:spacing w:line="276" w:lineRule="auto"/>
        <w:contextualSpacing/>
        <w:jc w:val="both"/>
        <w:rPr>
          <w:rFonts w:ascii="Arial" w:eastAsia="SimSun" w:hAnsi="Arial" w:cs="Arial"/>
          <w:noProof w:val="0"/>
          <w:sz w:val="24"/>
          <w:szCs w:val="24"/>
        </w:rPr>
      </w:pPr>
      <w:r w:rsidRPr="00941FCB">
        <w:rPr>
          <w:rFonts w:ascii="Arial" w:eastAsia="Calibri" w:hAnsi="Arial" w:cs="Arial"/>
          <w:noProof w:val="0"/>
          <w:sz w:val="24"/>
          <w:szCs w:val="24"/>
          <w:lang w:eastAsia="ar-SA"/>
        </w:rPr>
        <w:t xml:space="preserve">De conformidad con el estudio del </w:t>
      </w:r>
      <w:r w:rsidRPr="00941FCB">
        <w:rPr>
          <w:rFonts w:ascii="Arial" w:eastAsia="SimSun" w:hAnsi="Arial" w:cs="Arial"/>
          <w:noProof w:val="0"/>
          <w:sz w:val="24"/>
          <w:szCs w:val="24"/>
        </w:rPr>
        <w:t xml:space="preserve">oficio N° AI-047-10-2018, anteriormente referido, debemos indicar que la manifestación de la señora Espinoza Alvarado no fue tramitado como un recurso de revocatoria y/o apelación, a la luz del procedimiento establecido en el artículo 163 del Código Municipal, por lo cual, lo procedente conforme a derecho es ratificar en todos sus extremos el acuerdo N° 535-18, del 11 de octubre del 2018 e instruir a la administración municipal para que procedan a ejecutar lo dispuesto respecto a la implementación de las marcas de entrada y salida de la persona que ocupe la </w:t>
      </w:r>
      <w:r w:rsidRPr="00941FCB">
        <w:rPr>
          <w:rFonts w:ascii="Arial" w:eastAsia="SimSun" w:hAnsi="Arial" w:cs="Arial"/>
          <w:noProof w:val="0"/>
          <w:sz w:val="24"/>
          <w:szCs w:val="24"/>
        </w:rPr>
        <w:lastRenderedPageBreak/>
        <w:t>auditoría interna, en virtud de que dicho acuerdo no fue impugnado en tiempo ni forma y por ende, debe ser ejecutado como corresponde.</w:t>
      </w:r>
    </w:p>
    <w:p w:rsidR="00941FCB" w:rsidRPr="00941FCB" w:rsidRDefault="00941FCB" w:rsidP="00941FCB">
      <w:pPr>
        <w:suppressLineNumbers/>
        <w:spacing w:line="276" w:lineRule="auto"/>
        <w:contextualSpacing/>
        <w:jc w:val="both"/>
        <w:rPr>
          <w:rFonts w:ascii="Arial" w:eastAsia="SimSun" w:hAnsi="Arial" w:cs="Arial"/>
          <w:noProof w:val="0"/>
          <w:sz w:val="24"/>
          <w:szCs w:val="24"/>
        </w:rPr>
      </w:pPr>
    </w:p>
    <w:p w:rsidR="00941FCB" w:rsidRPr="00941FCB" w:rsidRDefault="00941FCB" w:rsidP="00941FCB">
      <w:pPr>
        <w:spacing w:line="276" w:lineRule="auto"/>
        <w:contextualSpacing/>
        <w:jc w:val="both"/>
        <w:rPr>
          <w:rFonts w:ascii="Arial" w:eastAsia="Calibri" w:hAnsi="Arial" w:cs="Arial"/>
          <w:noProof w:val="0"/>
          <w:sz w:val="24"/>
          <w:szCs w:val="24"/>
          <w:lang w:eastAsia="ar-SA"/>
        </w:rPr>
      </w:pPr>
      <w:r w:rsidRPr="00941FCB">
        <w:rPr>
          <w:rFonts w:ascii="Arial" w:eastAsia="Calibri" w:hAnsi="Arial" w:cs="Arial"/>
          <w:noProof w:val="0"/>
          <w:sz w:val="24"/>
          <w:szCs w:val="24"/>
          <w:lang w:eastAsia="ar-SA"/>
        </w:rPr>
        <w:t>Ahora bien, atendiendo la consulta en cuanto al fondo de la auditora interna, a efectos de que sirva de aclaración a su manifestación, debemos indicar que dicha funcionaria cita como fundamento de su pretensión el oficio N° DI-CR-061(1139), del 3 de febrero del 2005, de la Contraloría General de la República, lo cual es un pronunciamiento que tácitamente fue reconsiderado por medio de los oficios N° DJ-03846-2010, DFOE-DL-1070, del 11 de octubre del 2016 y DFOE-0427, del 24 de mayo del 2017 del mismo órgano contralor, que si bien no fueron emitidos directamente a la Municipalidad de San Pablo, son pronunciamientos que integran el marco de interpretación del ordenamiento jurídico y por ende son de aplicación supletorio e informativa a favor de las demás administraciones públicas.</w:t>
      </w:r>
    </w:p>
    <w:p w:rsidR="00941FCB" w:rsidRPr="00941FCB" w:rsidRDefault="00941FCB" w:rsidP="00941FCB">
      <w:pPr>
        <w:spacing w:line="276" w:lineRule="auto"/>
        <w:contextualSpacing/>
        <w:jc w:val="both"/>
        <w:rPr>
          <w:rFonts w:ascii="Arial" w:eastAsia="Calibri" w:hAnsi="Arial" w:cs="Arial"/>
          <w:noProof w:val="0"/>
          <w:sz w:val="24"/>
          <w:szCs w:val="24"/>
          <w:lang w:eastAsia="ar-SA"/>
        </w:rPr>
      </w:pPr>
    </w:p>
    <w:p w:rsidR="00941FCB" w:rsidRPr="00941FCB" w:rsidRDefault="00941FCB" w:rsidP="00941FCB">
      <w:pPr>
        <w:spacing w:line="276" w:lineRule="auto"/>
        <w:contextualSpacing/>
        <w:jc w:val="both"/>
        <w:rPr>
          <w:rFonts w:ascii="Arial" w:eastAsia="Calibri" w:hAnsi="Arial" w:cs="Arial"/>
          <w:noProof w:val="0"/>
          <w:sz w:val="24"/>
          <w:szCs w:val="24"/>
          <w:lang w:eastAsia="ar-SA"/>
        </w:rPr>
      </w:pPr>
      <w:r w:rsidRPr="00941FCB">
        <w:rPr>
          <w:rFonts w:ascii="Arial" w:eastAsia="Calibri" w:hAnsi="Arial" w:cs="Arial"/>
          <w:noProof w:val="0"/>
          <w:sz w:val="24"/>
          <w:szCs w:val="24"/>
          <w:lang w:eastAsia="ar-SA"/>
        </w:rPr>
        <w:t>Asimismo, sería ilógico considerar que la Contraloría General de la República emite un pronunciamiento exclusivo a la Municipalidad de San Pablo en el año 2005 y por otro lado, emite pronunciamiento paralelos con diferente criterio, lo cual no uniformaría la fiscalización de la administración pública y representaría un daño grave para el sistema de control interno, por lo cual es dable concluir que los oficios N° DJ-03846-2010, DFOE-DL-1070, del 11 de octubre del 2016 y DFOE-0427, del 24 de mayo del 2017 reconsideraron lo dispuesto en el pronunciamiento N° DI-CR-061(1139), del 3 de febrero del 2005.</w:t>
      </w:r>
    </w:p>
    <w:p w:rsidR="00941FCB" w:rsidRPr="00941FCB" w:rsidRDefault="00941FCB" w:rsidP="00941FCB">
      <w:pPr>
        <w:spacing w:line="276" w:lineRule="auto"/>
        <w:contextualSpacing/>
        <w:jc w:val="both"/>
        <w:rPr>
          <w:rFonts w:ascii="Arial" w:eastAsia="Calibri" w:hAnsi="Arial" w:cs="Arial"/>
          <w:noProof w:val="0"/>
          <w:sz w:val="24"/>
          <w:szCs w:val="24"/>
          <w:lang w:eastAsia="ar-SA"/>
        </w:rPr>
      </w:pPr>
    </w:p>
    <w:p w:rsidR="00941FCB" w:rsidRPr="00941FCB" w:rsidRDefault="00941FCB" w:rsidP="00941FCB">
      <w:pPr>
        <w:spacing w:line="276" w:lineRule="auto"/>
        <w:contextualSpacing/>
        <w:jc w:val="both"/>
        <w:rPr>
          <w:rFonts w:ascii="Arial" w:eastAsia="Calibri" w:hAnsi="Arial" w:cs="Arial"/>
          <w:noProof w:val="0"/>
          <w:sz w:val="24"/>
          <w:szCs w:val="24"/>
          <w:lang w:eastAsia="ar-SA"/>
        </w:rPr>
      </w:pPr>
      <w:r w:rsidRPr="00941FCB">
        <w:rPr>
          <w:rFonts w:ascii="Arial" w:eastAsia="Calibri" w:hAnsi="Arial" w:cs="Arial"/>
          <w:noProof w:val="0"/>
          <w:sz w:val="24"/>
          <w:szCs w:val="24"/>
          <w:lang w:eastAsia="ar-SA"/>
        </w:rPr>
        <w:t xml:space="preserve">Por ende, se debe rechazar en cuanto al fondo y a la forma la gestión de la señora auditora interna y se debe confirmar en todos sus extremos </w:t>
      </w:r>
      <w:r w:rsidRPr="00941FCB">
        <w:rPr>
          <w:rFonts w:ascii="Arial" w:eastAsia="SimSun" w:hAnsi="Arial" w:cs="Arial"/>
          <w:noProof w:val="0"/>
          <w:sz w:val="24"/>
          <w:szCs w:val="24"/>
        </w:rPr>
        <w:t>el acuerdo N° 535-18, del 11 de octubre del 2018 e instruir a la administración municipal para que procedan a ejecutar lo dispuesto respecto a la implementación de las marcas de entrada y salida de la persona que ocupe la auditoría interna, en virtud de que dicho acuerdo no fue impugnado en tiempo ni forma y por ende se debe ratificar en todos sus extremos el acuerdo N° 535-18, del 11 de octubre del 2018 e instruir a la administración municipal para que procedan a ejecutar lo dispuesto respecto a la implementación de las marcas de entrada y salida de la persona que ocupe la auditoría interna, en virtud de que dicho acuerdo no fue impugnado en tiempo ni forma y por ende, debe ser ejecutado como corresponde.</w:t>
      </w:r>
    </w:p>
    <w:p w:rsidR="00941FCB" w:rsidRPr="00941FCB" w:rsidRDefault="00941FCB" w:rsidP="00941FCB">
      <w:pPr>
        <w:spacing w:after="0" w:line="240" w:lineRule="auto"/>
        <w:jc w:val="both"/>
        <w:rPr>
          <w:rFonts w:ascii="Arial" w:eastAsia="Times New Roman" w:hAnsi="Arial" w:cs="Arial"/>
          <w:b/>
          <w:noProof w:val="0"/>
          <w:sz w:val="24"/>
          <w:szCs w:val="24"/>
          <w:lang w:eastAsia="es-ES_tradnl"/>
        </w:rPr>
      </w:pPr>
    </w:p>
    <w:p w:rsidR="00941FCB" w:rsidRPr="00941FCB" w:rsidRDefault="00941FCB" w:rsidP="00941FCB">
      <w:pPr>
        <w:spacing w:after="0" w:line="240" w:lineRule="auto"/>
        <w:jc w:val="both"/>
        <w:rPr>
          <w:rFonts w:ascii="Arial" w:eastAsia="Times New Roman" w:hAnsi="Arial" w:cs="Arial"/>
          <w:b/>
          <w:noProof w:val="0"/>
          <w:sz w:val="24"/>
          <w:szCs w:val="24"/>
          <w:lang w:val="es-ES_tradnl" w:eastAsia="es-ES_tradnl"/>
        </w:rPr>
      </w:pPr>
      <w:r w:rsidRPr="00941FCB">
        <w:rPr>
          <w:rFonts w:ascii="Arial" w:eastAsia="Times New Roman" w:hAnsi="Arial" w:cs="Arial"/>
          <w:b/>
          <w:noProof w:val="0"/>
          <w:sz w:val="24"/>
          <w:szCs w:val="24"/>
          <w:lang w:val="es-ES_tradnl" w:eastAsia="es-ES_tradnl"/>
        </w:rPr>
        <w:t xml:space="preserve">ESTE CONCEJO MUNICIPAL ACUERDA </w:t>
      </w:r>
    </w:p>
    <w:p w:rsidR="00941FCB" w:rsidRPr="00941FCB" w:rsidRDefault="00941FCB" w:rsidP="00941FCB">
      <w:pPr>
        <w:spacing w:after="0" w:line="240" w:lineRule="auto"/>
        <w:rPr>
          <w:rFonts w:ascii="Calibri" w:eastAsia="Calibri" w:hAnsi="Calibri" w:cs="Times New Roman"/>
          <w:noProof w:val="0"/>
          <w:lang w:val="es-ES_tradnl"/>
        </w:rPr>
      </w:pPr>
    </w:p>
    <w:p w:rsidR="00941FCB" w:rsidRPr="00941FCB" w:rsidRDefault="00941FCB" w:rsidP="00941FCB">
      <w:pPr>
        <w:numPr>
          <w:ilvl w:val="0"/>
          <w:numId w:val="75"/>
        </w:numPr>
        <w:spacing w:line="276" w:lineRule="auto"/>
        <w:ind w:left="284" w:hanging="284"/>
        <w:contextualSpacing/>
        <w:jc w:val="both"/>
        <w:rPr>
          <w:rFonts w:ascii="Arial" w:eastAsia="SimSun" w:hAnsi="Arial" w:cs="Arial"/>
          <w:noProof w:val="0"/>
          <w:sz w:val="24"/>
          <w:szCs w:val="24"/>
        </w:rPr>
      </w:pPr>
      <w:r w:rsidRPr="00941FCB">
        <w:rPr>
          <w:rFonts w:ascii="Arial" w:eastAsia="Calibri" w:hAnsi="Arial" w:cs="Arial"/>
          <w:noProof w:val="0"/>
          <w:sz w:val="24"/>
          <w:szCs w:val="24"/>
          <w:lang w:eastAsia="ar-SA"/>
        </w:rPr>
        <w:t xml:space="preserve">De conformidad con el estudio del </w:t>
      </w:r>
      <w:r w:rsidRPr="00941FCB">
        <w:rPr>
          <w:rFonts w:ascii="Arial" w:eastAsia="SimSun" w:hAnsi="Arial" w:cs="Arial"/>
          <w:noProof w:val="0"/>
          <w:sz w:val="24"/>
          <w:szCs w:val="24"/>
        </w:rPr>
        <w:t xml:space="preserve">oficio N° AI-047-10-2018, se concluye que la manifestación de la señora Marcela Espinoza Alvarado no fue tramitado como un recurso de revocatoria y/o apelación, a la luz del procedimiento establecido en el </w:t>
      </w:r>
      <w:r w:rsidRPr="00941FCB">
        <w:rPr>
          <w:rFonts w:ascii="Arial" w:eastAsia="SimSun" w:hAnsi="Arial" w:cs="Arial"/>
          <w:noProof w:val="0"/>
          <w:sz w:val="24"/>
          <w:szCs w:val="24"/>
        </w:rPr>
        <w:lastRenderedPageBreak/>
        <w:t>artículo 163 del Código Municipal, por lo cual, lo procedente conforme a derecho es ratificar en todos sus extremos el acuerdo N° 535-18, del 11 de octubre del 2018 e instruir a la administración municipal para que procedan a ejecutar lo dispuesto respecto a la implementación de las marcas de entrada y salida de la persona que ocupe la auditoría interna, en virtud de que dicho acuerdo no fue impugnado en tiempo ni forma y por ende, debe ser ejecutado como corresponde.</w:t>
      </w:r>
    </w:p>
    <w:p w:rsidR="00941FCB" w:rsidRPr="00941FCB" w:rsidRDefault="00941FCB" w:rsidP="00941FCB">
      <w:pPr>
        <w:spacing w:line="276" w:lineRule="auto"/>
        <w:ind w:left="284"/>
        <w:contextualSpacing/>
        <w:jc w:val="both"/>
        <w:rPr>
          <w:rFonts w:ascii="Arial" w:eastAsia="SimSun" w:hAnsi="Arial" w:cs="Arial"/>
          <w:noProof w:val="0"/>
          <w:sz w:val="24"/>
          <w:szCs w:val="24"/>
        </w:rPr>
      </w:pPr>
    </w:p>
    <w:p w:rsidR="00941FCB" w:rsidRDefault="00941FCB" w:rsidP="00941FCB">
      <w:pPr>
        <w:numPr>
          <w:ilvl w:val="0"/>
          <w:numId w:val="75"/>
        </w:numPr>
        <w:spacing w:line="276" w:lineRule="auto"/>
        <w:ind w:left="284" w:hanging="284"/>
        <w:contextualSpacing/>
        <w:jc w:val="both"/>
        <w:rPr>
          <w:rFonts w:ascii="Arial" w:eastAsia="SimSun" w:hAnsi="Arial" w:cs="Arial"/>
          <w:noProof w:val="0"/>
          <w:sz w:val="24"/>
          <w:szCs w:val="24"/>
        </w:rPr>
      </w:pPr>
      <w:r w:rsidRPr="00941FCB">
        <w:rPr>
          <w:rFonts w:ascii="Arial" w:eastAsia="Calibri" w:hAnsi="Arial" w:cs="Arial"/>
          <w:noProof w:val="0"/>
          <w:sz w:val="24"/>
          <w:szCs w:val="24"/>
          <w:lang w:eastAsia="ar-SA"/>
        </w:rPr>
        <w:t xml:space="preserve">No obstante, atendiendo la solicitud de la auditora interna, a efectos de que sirva de aclaración a su manifestación, debemos indicar que dicha funcionaria cita como fundamento de su pretensión el oficio N° DI-CR-061 (1139), del 3 de febrero del 2005, de la Contraloría General de la República, lo cual es un pronunciamiento que tácitamente fue reconsiderado por medio de los oficios N° DJ-03846-2010, DFOE-DL-1070, del 11 de octubre del 2016 y DFOE-0427, del 24 de mayo del 2017 del mismo órgano contralor, que si bien no fueron emitidos directamente a la Municipalidad de San Pablo, son pronunciamientos que integran el marco de interpretación del ordenamiento jurídico y por ende son de aplicación supletorio e informativa a favor de las demás administraciones públicas, por ende se debe rechazar su gestión por improcedente y se debe ejecutar lo dispuesto en el acuerdo </w:t>
      </w:r>
      <w:r w:rsidRPr="00941FCB">
        <w:rPr>
          <w:rFonts w:ascii="Arial" w:eastAsia="SimSun" w:hAnsi="Arial" w:cs="Arial"/>
          <w:noProof w:val="0"/>
          <w:sz w:val="24"/>
          <w:szCs w:val="24"/>
        </w:rPr>
        <w:t>N° 535-18, del 11 de octubre del 2018.</w:t>
      </w:r>
    </w:p>
    <w:p w:rsidR="00941FCB" w:rsidRPr="00941FCB" w:rsidRDefault="00941FCB" w:rsidP="00941FCB">
      <w:pPr>
        <w:spacing w:line="276" w:lineRule="auto"/>
        <w:ind w:left="284"/>
        <w:contextualSpacing/>
        <w:jc w:val="both"/>
        <w:rPr>
          <w:rFonts w:ascii="Arial" w:eastAsia="SimSun" w:hAnsi="Arial" w:cs="Arial"/>
          <w:noProof w:val="0"/>
          <w:sz w:val="24"/>
          <w:szCs w:val="24"/>
        </w:rPr>
      </w:pPr>
    </w:p>
    <w:p w:rsidR="00941FCB" w:rsidRPr="00941FCB" w:rsidRDefault="00941FCB" w:rsidP="00941FCB">
      <w:pPr>
        <w:spacing w:line="252" w:lineRule="auto"/>
        <w:jc w:val="both"/>
        <w:rPr>
          <w:rFonts w:ascii="Arial" w:eastAsia="Calibri" w:hAnsi="Arial" w:cs="Arial"/>
          <w:b/>
          <w:noProof w:val="0"/>
        </w:rPr>
      </w:pPr>
      <w:r w:rsidRPr="00941FCB">
        <w:rPr>
          <w:rFonts w:ascii="Arial" w:eastAsia="Calibri" w:hAnsi="Arial" w:cs="Arial"/>
          <w:b/>
          <w:noProof w:val="0"/>
        </w:rPr>
        <w:t>ACUERDO UNÁNIME Y DECLARADO DEFINITIVAMENT</w:t>
      </w:r>
      <w:r>
        <w:rPr>
          <w:rFonts w:ascii="Arial" w:eastAsia="Calibri" w:hAnsi="Arial" w:cs="Arial"/>
          <w:b/>
          <w:noProof w:val="0"/>
        </w:rPr>
        <w:t>E APROBADO N°671</w:t>
      </w:r>
      <w:r w:rsidRPr="00941FCB">
        <w:rPr>
          <w:rFonts w:ascii="Arial" w:eastAsia="Calibri" w:hAnsi="Arial" w:cs="Arial"/>
          <w:b/>
          <w:noProof w:val="0"/>
        </w:rPr>
        <w:t>-18</w:t>
      </w:r>
    </w:p>
    <w:p w:rsidR="00941FCB" w:rsidRPr="00941FCB" w:rsidRDefault="00941FCB" w:rsidP="00941FCB">
      <w:pPr>
        <w:spacing w:after="0" w:line="240" w:lineRule="auto"/>
        <w:jc w:val="both"/>
        <w:rPr>
          <w:rFonts w:ascii="Arial" w:eastAsia="Calibri" w:hAnsi="Arial" w:cs="Arial"/>
          <w:noProof w:val="0"/>
          <w:sz w:val="24"/>
          <w:szCs w:val="24"/>
        </w:rPr>
      </w:pPr>
      <w:r w:rsidRPr="00941FCB">
        <w:rPr>
          <w:rFonts w:ascii="Arial" w:eastAsia="Calibri" w:hAnsi="Arial" w:cs="Arial"/>
          <w:noProof w:val="0"/>
          <w:sz w:val="24"/>
          <w:szCs w:val="24"/>
        </w:rPr>
        <w:t>Acuerdo con el voto positivo de los regidores</w:t>
      </w:r>
    </w:p>
    <w:p w:rsidR="00941FCB" w:rsidRPr="00941FCB" w:rsidRDefault="00941FCB" w:rsidP="00941FCB">
      <w:pPr>
        <w:spacing w:after="0" w:line="240" w:lineRule="auto"/>
        <w:jc w:val="both"/>
        <w:rPr>
          <w:rFonts w:ascii="Arial" w:eastAsia="Calibri" w:hAnsi="Arial" w:cs="Arial"/>
          <w:noProof w:val="0"/>
          <w:sz w:val="24"/>
          <w:szCs w:val="24"/>
        </w:rPr>
      </w:pPr>
    </w:p>
    <w:p w:rsidR="00941FCB" w:rsidRPr="00941FCB" w:rsidRDefault="00941FCB" w:rsidP="00941FCB">
      <w:pPr>
        <w:numPr>
          <w:ilvl w:val="0"/>
          <w:numId w:val="76"/>
        </w:numPr>
        <w:spacing w:after="0" w:line="240" w:lineRule="auto"/>
        <w:ind w:left="1276"/>
        <w:contextualSpacing/>
        <w:jc w:val="both"/>
        <w:rPr>
          <w:rFonts w:ascii="Arial" w:eastAsia="Calibri" w:hAnsi="Arial" w:cs="Arial"/>
          <w:noProof w:val="0"/>
          <w:sz w:val="24"/>
          <w:szCs w:val="24"/>
          <w:lang w:val="es-ES"/>
        </w:rPr>
      </w:pPr>
      <w:r w:rsidRPr="00941FCB">
        <w:rPr>
          <w:rFonts w:ascii="Arial" w:eastAsia="Calibri" w:hAnsi="Arial" w:cs="Arial"/>
          <w:noProof w:val="0"/>
          <w:sz w:val="24"/>
          <w:szCs w:val="24"/>
          <w:lang w:val="es-ES"/>
        </w:rPr>
        <w:t>María de los Ángeles Artavia Zeledón, Partido Unidad Social Cristiana</w:t>
      </w:r>
    </w:p>
    <w:p w:rsidR="00941FCB" w:rsidRPr="00941FCB" w:rsidRDefault="00941FCB" w:rsidP="00941FCB">
      <w:pPr>
        <w:numPr>
          <w:ilvl w:val="0"/>
          <w:numId w:val="76"/>
        </w:numPr>
        <w:spacing w:after="0" w:line="240" w:lineRule="auto"/>
        <w:ind w:left="1276"/>
        <w:contextualSpacing/>
        <w:jc w:val="both"/>
        <w:rPr>
          <w:rFonts w:ascii="Arial" w:eastAsia="Calibri" w:hAnsi="Arial" w:cs="Arial"/>
          <w:noProof w:val="0"/>
          <w:sz w:val="24"/>
          <w:szCs w:val="24"/>
          <w:lang w:val="es-ES"/>
        </w:rPr>
      </w:pPr>
      <w:r w:rsidRPr="00941FCB">
        <w:rPr>
          <w:rFonts w:ascii="Arial" w:eastAsia="Calibri" w:hAnsi="Arial" w:cs="Arial"/>
          <w:noProof w:val="0"/>
          <w:sz w:val="24"/>
          <w:szCs w:val="24"/>
          <w:lang w:val="es-ES"/>
        </w:rPr>
        <w:t>Damaris Gamboa Hernández, Partido Unidad Social Cristiana</w:t>
      </w:r>
    </w:p>
    <w:p w:rsidR="00941FCB" w:rsidRPr="00941FCB" w:rsidRDefault="00941FCB" w:rsidP="00941FCB">
      <w:pPr>
        <w:numPr>
          <w:ilvl w:val="0"/>
          <w:numId w:val="76"/>
        </w:numPr>
        <w:spacing w:after="0" w:line="240" w:lineRule="auto"/>
        <w:ind w:left="1276"/>
        <w:contextualSpacing/>
        <w:jc w:val="both"/>
        <w:rPr>
          <w:rFonts w:ascii="Arial" w:eastAsia="Calibri" w:hAnsi="Arial" w:cs="Arial"/>
          <w:noProof w:val="0"/>
          <w:sz w:val="24"/>
          <w:szCs w:val="24"/>
          <w:lang w:val="es-ES"/>
        </w:rPr>
      </w:pPr>
      <w:r w:rsidRPr="00941FCB">
        <w:rPr>
          <w:rFonts w:ascii="Arial" w:eastAsia="Calibri" w:hAnsi="Arial" w:cs="Arial"/>
          <w:noProof w:val="0"/>
          <w:sz w:val="24"/>
          <w:szCs w:val="24"/>
          <w:lang w:val="es-ES"/>
        </w:rPr>
        <w:t>Julio César Benavides Espinoza, Partido Unidad Social Cristiana</w:t>
      </w:r>
    </w:p>
    <w:p w:rsidR="00941FCB" w:rsidRPr="00941FCB" w:rsidRDefault="00941FCB" w:rsidP="00941FCB">
      <w:pPr>
        <w:numPr>
          <w:ilvl w:val="0"/>
          <w:numId w:val="76"/>
        </w:numPr>
        <w:spacing w:after="0" w:line="240" w:lineRule="auto"/>
        <w:ind w:left="1276"/>
        <w:contextualSpacing/>
        <w:jc w:val="both"/>
        <w:rPr>
          <w:rFonts w:ascii="Arial" w:eastAsia="Calibri" w:hAnsi="Arial" w:cs="Arial"/>
          <w:noProof w:val="0"/>
          <w:sz w:val="24"/>
          <w:szCs w:val="24"/>
          <w:lang w:val="es-ES"/>
        </w:rPr>
      </w:pPr>
      <w:r w:rsidRPr="00941FCB">
        <w:rPr>
          <w:rFonts w:ascii="Arial" w:eastAsia="Calibri" w:hAnsi="Arial" w:cs="Arial"/>
          <w:noProof w:val="0"/>
          <w:sz w:val="24"/>
          <w:szCs w:val="24"/>
          <w:lang w:val="es-ES"/>
        </w:rPr>
        <w:t>Yojhan Cubero Ramírez, Partido Liberación Nacional</w:t>
      </w:r>
    </w:p>
    <w:p w:rsidR="00941FCB" w:rsidRPr="00941FCB" w:rsidRDefault="00941FCB" w:rsidP="00941FCB">
      <w:pPr>
        <w:numPr>
          <w:ilvl w:val="0"/>
          <w:numId w:val="76"/>
        </w:numPr>
        <w:spacing w:after="0" w:line="240" w:lineRule="auto"/>
        <w:ind w:left="1276"/>
        <w:contextualSpacing/>
        <w:jc w:val="both"/>
        <w:rPr>
          <w:rFonts w:ascii="Arial" w:eastAsia="Calibri" w:hAnsi="Arial" w:cs="Arial"/>
          <w:noProof w:val="0"/>
          <w:sz w:val="24"/>
          <w:szCs w:val="24"/>
          <w:lang w:val="es-ES"/>
        </w:rPr>
      </w:pPr>
      <w:r w:rsidRPr="00941FCB">
        <w:rPr>
          <w:rFonts w:ascii="Arial" w:eastAsia="Calibri" w:hAnsi="Arial" w:cs="Arial"/>
          <w:noProof w:val="0"/>
          <w:sz w:val="24"/>
          <w:szCs w:val="24"/>
          <w:lang w:val="es-ES"/>
        </w:rPr>
        <w:t>Betty Castillo Ortiz, Partido Liberación Nacional</w:t>
      </w:r>
    </w:p>
    <w:p w:rsidR="00182697" w:rsidRDefault="00182697" w:rsidP="00D86E20">
      <w:pPr>
        <w:pStyle w:val="Sinespaciado"/>
        <w:ind w:left="360"/>
        <w:rPr>
          <w:rFonts w:ascii="Arial" w:hAnsi="Arial" w:cs="Arial"/>
          <w:sz w:val="16"/>
          <w:szCs w:val="16"/>
        </w:rPr>
      </w:pPr>
    </w:p>
    <w:p w:rsidR="00941FCB" w:rsidRDefault="00941FCB" w:rsidP="00D86E20">
      <w:pPr>
        <w:pStyle w:val="Sinespaciado"/>
        <w:ind w:left="360"/>
        <w:rPr>
          <w:rFonts w:ascii="Arial" w:hAnsi="Arial" w:cs="Arial"/>
          <w:sz w:val="16"/>
          <w:szCs w:val="16"/>
        </w:rPr>
      </w:pPr>
    </w:p>
    <w:p w:rsidR="00941FCB" w:rsidRDefault="00941FCB" w:rsidP="00D86E20">
      <w:pPr>
        <w:pStyle w:val="Sinespaciado"/>
        <w:ind w:left="360"/>
        <w:rPr>
          <w:rFonts w:ascii="Arial" w:hAnsi="Arial" w:cs="Arial"/>
          <w:sz w:val="16"/>
          <w:szCs w:val="16"/>
        </w:rPr>
      </w:pPr>
    </w:p>
    <w:p w:rsidR="00941FCB" w:rsidRDefault="00941FCB" w:rsidP="00D86E20">
      <w:pPr>
        <w:pStyle w:val="Sinespaciado"/>
        <w:ind w:left="360"/>
        <w:rPr>
          <w:rFonts w:ascii="Arial" w:hAnsi="Arial" w:cs="Arial"/>
          <w:sz w:val="16"/>
          <w:szCs w:val="16"/>
        </w:rPr>
      </w:pPr>
    </w:p>
    <w:p w:rsidR="00941FCB" w:rsidRDefault="00941FCB" w:rsidP="00D86E20">
      <w:pPr>
        <w:pStyle w:val="Sinespaciado"/>
        <w:ind w:left="360"/>
        <w:rPr>
          <w:rFonts w:ascii="Arial" w:hAnsi="Arial" w:cs="Arial"/>
          <w:sz w:val="16"/>
          <w:szCs w:val="16"/>
        </w:rPr>
      </w:pPr>
    </w:p>
    <w:p w:rsidR="00941FCB" w:rsidRDefault="00941FCB" w:rsidP="00D86E20">
      <w:pPr>
        <w:pStyle w:val="Sinespaciado"/>
        <w:ind w:left="360"/>
        <w:rPr>
          <w:rFonts w:ascii="Arial" w:hAnsi="Arial" w:cs="Arial"/>
          <w:sz w:val="16"/>
          <w:szCs w:val="16"/>
        </w:rPr>
      </w:pPr>
    </w:p>
    <w:p w:rsidR="00941FCB" w:rsidRDefault="00941FCB" w:rsidP="00D86E20">
      <w:pPr>
        <w:pStyle w:val="Sinespaciado"/>
        <w:ind w:left="360"/>
        <w:rPr>
          <w:rFonts w:ascii="Arial" w:hAnsi="Arial" w:cs="Arial"/>
          <w:sz w:val="16"/>
          <w:szCs w:val="16"/>
        </w:rPr>
      </w:pPr>
    </w:p>
    <w:p w:rsidR="00941FCB" w:rsidRPr="00C95FD3" w:rsidRDefault="00941FCB" w:rsidP="00941FCB">
      <w:pPr>
        <w:spacing w:after="0" w:line="240" w:lineRule="auto"/>
        <w:ind w:left="-142"/>
        <w:jc w:val="center"/>
        <w:rPr>
          <w:rFonts w:ascii="Arial" w:eastAsia="Calibri" w:hAnsi="Arial" w:cs="Arial"/>
          <w:sz w:val="16"/>
          <w:szCs w:val="16"/>
        </w:rPr>
      </w:pPr>
      <w:r w:rsidRPr="00C95FD3">
        <w:rPr>
          <w:rFonts w:ascii="Arial" w:eastAsia="Calibri" w:hAnsi="Arial" w:cs="Arial"/>
          <w:b/>
          <w:sz w:val="24"/>
          <w:szCs w:val="24"/>
          <w:lang w:val="es-ES_tradnl"/>
        </w:rPr>
        <w:t>LINETH ARTAVIA GONZÁLEZ</w:t>
      </w:r>
    </w:p>
    <w:p w:rsidR="00941FCB" w:rsidRPr="00C95FD3" w:rsidRDefault="00941FCB" w:rsidP="00941FCB">
      <w:pPr>
        <w:spacing w:after="0" w:line="240" w:lineRule="auto"/>
        <w:ind w:left="-142"/>
        <w:jc w:val="center"/>
        <w:rPr>
          <w:rFonts w:ascii="Arial" w:eastAsia="Calibri" w:hAnsi="Arial" w:cs="Arial"/>
          <w:b/>
          <w:sz w:val="24"/>
          <w:szCs w:val="24"/>
          <w:lang w:val="es-ES_tradnl"/>
        </w:rPr>
      </w:pPr>
      <w:r w:rsidRPr="00C95FD3">
        <w:rPr>
          <w:rFonts w:ascii="Arial" w:eastAsia="Calibri" w:hAnsi="Arial" w:cs="Arial"/>
          <w:b/>
          <w:sz w:val="24"/>
          <w:szCs w:val="24"/>
          <w:lang w:val="es-ES_tradnl"/>
        </w:rPr>
        <w:t>SECRETARIA CONCEJO MUNICIPAL</w:t>
      </w:r>
    </w:p>
    <w:p w:rsidR="00941FCB" w:rsidRDefault="00941FCB" w:rsidP="00941FCB">
      <w:pPr>
        <w:pStyle w:val="Sinespaciado"/>
        <w:ind w:left="360"/>
        <w:rPr>
          <w:rFonts w:ascii="Arial" w:hAnsi="Arial" w:cs="Arial"/>
          <w:sz w:val="16"/>
          <w:szCs w:val="16"/>
        </w:rPr>
      </w:pPr>
      <w:r w:rsidRPr="00116CBF">
        <w:rPr>
          <w:rFonts w:ascii="Arial" w:hAnsi="Arial" w:cs="Arial"/>
          <w:noProof/>
          <w:sz w:val="16"/>
          <w:szCs w:val="16"/>
          <w:lang w:val="es-CR" w:eastAsia="es-CR"/>
        </w:rPr>
        <w:drawing>
          <wp:inline distT="0" distB="0" distL="0" distR="0" wp14:anchorId="2CA95FCE" wp14:editId="78CD3A9F">
            <wp:extent cx="213459" cy="152400"/>
            <wp:effectExtent l="0" t="0" r="0" b="0"/>
            <wp:docPr id="62" name="Imagen 62"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116CBF">
        <w:rPr>
          <w:rFonts w:ascii="Arial" w:hAnsi="Arial" w:cs="Arial"/>
          <w:sz w:val="16"/>
          <w:szCs w:val="16"/>
        </w:rPr>
        <w:t>C/c: Archivo</w:t>
      </w:r>
    </w:p>
    <w:p w:rsidR="00941FCB" w:rsidRDefault="00941FCB" w:rsidP="00D86E20">
      <w:pPr>
        <w:pStyle w:val="Sinespaciado"/>
        <w:ind w:left="360"/>
        <w:rPr>
          <w:rFonts w:ascii="Arial" w:hAnsi="Arial" w:cs="Arial"/>
          <w:sz w:val="16"/>
          <w:szCs w:val="16"/>
        </w:rPr>
      </w:pPr>
    </w:p>
    <w:p w:rsidR="00941FCB" w:rsidRDefault="00941FCB" w:rsidP="00D86E20">
      <w:pPr>
        <w:pStyle w:val="Sinespaciado"/>
        <w:ind w:left="360"/>
        <w:rPr>
          <w:rFonts w:ascii="Arial" w:hAnsi="Arial" w:cs="Arial"/>
          <w:sz w:val="16"/>
          <w:szCs w:val="16"/>
        </w:rPr>
      </w:pPr>
    </w:p>
    <w:p w:rsidR="00941FCB" w:rsidRDefault="00941FCB" w:rsidP="00D86E20">
      <w:pPr>
        <w:pStyle w:val="Sinespaciado"/>
        <w:ind w:left="360"/>
        <w:rPr>
          <w:rFonts w:ascii="Arial" w:hAnsi="Arial" w:cs="Arial"/>
          <w:sz w:val="16"/>
          <w:szCs w:val="16"/>
        </w:rPr>
      </w:pPr>
    </w:p>
    <w:p w:rsidR="00941FCB" w:rsidRDefault="00941FCB" w:rsidP="00D86E20">
      <w:pPr>
        <w:pStyle w:val="Sinespaciado"/>
        <w:ind w:left="360"/>
        <w:rPr>
          <w:rFonts w:ascii="Arial" w:hAnsi="Arial" w:cs="Arial"/>
          <w:sz w:val="16"/>
          <w:szCs w:val="16"/>
        </w:rPr>
      </w:pPr>
    </w:p>
    <w:p w:rsidR="00941FCB" w:rsidRDefault="00941FCB" w:rsidP="00D86E20">
      <w:pPr>
        <w:pStyle w:val="Sinespaciado"/>
        <w:ind w:left="360"/>
        <w:rPr>
          <w:rFonts w:ascii="Arial" w:hAnsi="Arial" w:cs="Arial"/>
          <w:sz w:val="16"/>
          <w:szCs w:val="16"/>
        </w:rPr>
      </w:pPr>
    </w:p>
    <w:p w:rsidR="00941FCB" w:rsidRDefault="00941FCB" w:rsidP="00D86E20">
      <w:pPr>
        <w:pStyle w:val="Sinespaciado"/>
        <w:ind w:left="360"/>
        <w:rPr>
          <w:rFonts w:ascii="Arial" w:hAnsi="Arial" w:cs="Arial"/>
          <w:sz w:val="16"/>
          <w:szCs w:val="16"/>
        </w:rPr>
      </w:pPr>
    </w:p>
    <w:p w:rsidR="00941FCB" w:rsidRDefault="00941FCB" w:rsidP="00D86E20">
      <w:pPr>
        <w:pStyle w:val="Sinespaciado"/>
        <w:ind w:left="360"/>
        <w:rPr>
          <w:rFonts w:ascii="Arial" w:hAnsi="Arial" w:cs="Arial"/>
          <w:sz w:val="16"/>
          <w:szCs w:val="16"/>
        </w:rPr>
      </w:pPr>
    </w:p>
    <w:p w:rsidR="00941FCB" w:rsidRDefault="00941FCB" w:rsidP="00D86E20">
      <w:pPr>
        <w:pStyle w:val="Sinespaciado"/>
        <w:ind w:left="360"/>
        <w:rPr>
          <w:rFonts w:ascii="Arial" w:hAnsi="Arial" w:cs="Arial"/>
          <w:sz w:val="16"/>
          <w:szCs w:val="16"/>
        </w:rPr>
      </w:pPr>
    </w:p>
    <w:p w:rsidR="00941FCB" w:rsidRDefault="00941FCB" w:rsidP="00D86E20">
      <w:pPr>
        <w:pStyle w:val="Sinespaciado"/>
        <w:ind w:left="360"/>
        <w:rPr>
          <w:rFonts w:ascii="Arial" w:hAnsi="Arial" w:cs="Arial"/>
          <w:sz w:val="16"/>
          <w:szCs w:val="16"/>
        </w:rPr>
      </w:pPr>
    </w:p>
    <w:p w:rsidR="00941FCB" w:rsidRPr="00BC69BF" w:rsidRDefault="00941FCB" w:rsidP="00941FCB">
      <w:pPr>
        <w:jc w:val="right"/>
        <w:rPr>
          <w:rFonts w:ascii="Arial" w:hAnsi="Arial" w:cs="Arial"/>
          <w:b/>
          <w:sz w:val="24"/>
          <w:szCs w:val="24"/>
        </w:rPr>
      </w:pPr>
      <w:r w:rsidRPr="00BC69BF">
        <w:rPr>
          <w:rFonts w:ascii="Arial" w:hAnsi="Arial" w:cs="Arial"/>
          <w:b/>
          <w:sz w:val="24"/>
          <w:szCs w:val="24"/>
        </w:rPr>
        <w:lastRenderedPageBreak/>
        <w:t xml:space="preserve">OFICIO </w:t>
      </w:r>
      <w:r>
        <w:rPr>
          <w:rFonts w:ascii="Arial" w:hAnsi="Arial" w:cs="Arial"/>
          <w:b/>
          <w:sz w:val="24"/>
          <w:szCs w:val="24"/>
        </w:rPr>
        <w:t>MSPH-CM-ACUER-672-</w:t>
      </w:r>
      <w:r w:rsidRPr="00BC69BF">
        <w:rPr>
          <w:rFonts w:ascii="Arial" w:hAnsi="Arial" w:cs="Arial"/>
          <w:b/>
          <w:sz w:val="24"/>
          <w:szCs w:val="24"/>
        </w:rPr>
        <w:t>18</w:t>
      </w:r>
    </w:p>
    <w:p w:rsidR="00941FCB" w:rsidRPr="00052773" w:rsidRDefault="00941FCB" w:rsidP="00941FCB">
      <w:pPr>
        <w:spacing w:after="0" w:line="240" w:lineRule="auto"/>
        <w:jc w:val="right"/>
        <w:rPr>
          <w:rFonts w:ascii="Arial" w:eastAsia="Calibri" w:hAnsi="Arial" w:cs="Arial"/>
          <w:sz w:val="24"/>
          <w:szCs w:val="24"/>
        </w:rPr>
      </w:pPr>
      <w:r>
        <w:rPr>
          <w:rFonts w:ascii="Arial" w:eastAsia="Calibri" w:hAnsi="Arial" w:cs="Arial"/>
          <w:sz w:val="24"/>
          <w:szCs w:val="24"/>
        </w:rPr>
        <w:t>San Pablo de Heredia, 15 de noviembre de 2018</w:t>
      </w:r>
    </w:p>
    <w:p w:rsidR="00941FCB" w:rsidRDefault="00941FCB" w:rsidP="00941FCB">
      <w:pPr>
        <w:spacing w:after="0" w:line="240" w:lineRule="auto"/>
        <w:jc w:val="center"/>
        <w:rPr>
          <w:rFonts w:ascii="Arial" w:eastAsia="Calibri" w:hAnsi="Arial" w:cs="Arial"/>
          <w:b/>
          <w:sz w:val="24"/>
          <w:szCs w:val="24"/>
          <w:lang w:val="es-ES"/>
        </w:rPr>
      </w:pPr>
    </w:p>
    <w:p w:rsidR="00941FCB" w:rsidRDefault="00941FCB" w:rsidP="00941FCB">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Señor</w:t>
      </w:r>
    </w:p>
    <w:p w:rsidR="00941FCB" w:rsidRDefault="00941FCB" w:rsidP="00941FCB">
      <w:pPr>
        <w:spacing w:after="0" w:line="240" w:lineRule="auto"/>
        <w:rPr>
          <w:rFonts w:ascii="Arial" w:eastAsia="Calibri" w:hAnsi="Arial" w:cs="Arial"/>
          <w:noProof w:val="0"/>
          <w:sz w:val="24"/>
          <w:szCs w:val="24"/>
          <w:lang w:val="es-ES"/>
        </w:rPr>
      </w:pPr>
      <w:r>
        <w:rPr>
          <w:rFonts w:ascii="Arial" w:eastAsia="Calibri" w:hAnsi="Arial" w:cs="Arial"/>
          <w:noProof w:val="0"/>
          <w:sz w:val="24"/>
          <w:szCs w:val="24"/>
          <w:lang w:val="es-ES"/>
        </w:rPr>
        <w:t>Lic. Luis Álvarez Chaves, Asesor Legal Externo</w:t>
      </w:r>
    </w:p>
    <w:p w:rsidR="00941FCB" w:rsidRPr="00BF5C0B" w:rsidRDefault="00941FCB" w:rsidP="00941FCB">
      <w:pPr>
        <w:spacing w:after="0" w:line="240" w:lineRule="auto"/>
        <w:rPr>
          <w:rFonts w:ascii="Arial" w:eastAsia="Calibri" w:hAnsi="Arial" w:cs="Arial"/>
          <w:noProof w:val="0"/>
          <w:sz w:val="24"/>
          <w:szCs w:val="24"/>
          <w:lang w:val="es-ES"/>
        </w:rPr>
      </w:pPr>
      <w:r>
        <w:rPr>
          <w:rFonts w:ascii="Arial" w:eastAsia="Calibri" w:hAnsi="Arial" w:cs="Arial"/>
          <w:noProof w:val="0"/>
          <w:sz w:val="24"/>
          <w:szCs w:val="24"/>
          <w:lang w:val="es-ES"/>
        </w:rPr>
        <w:t>Consultores de Servicios Públicos S.A.</w:t>
      </w:r>
    </w:p>
    <w:p w:rsidR="00941FCB" w:rsidRDefault="00941FCB" w:rsidP="00941FCB">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Pte.</w:t>
      </w:r>
    </w:p>
    <w:p w:rsidR="00941FCB" w:rsidRDefault="00941FCB" w:rsidP="00941FCB">
      <w:pPr>
        <w:spacing w:after="0" w:line="240" w:lineRule="auto"/>
        <w:rPr>
          <w:rFonts w:ascii="Arial" w:eastAsia="Times New Roman" w:hAnsi="Arial" w:cs="Arial"/>
          <w:sz w:val="24"/>
          <w:szCs w:val="24"/>
          <w:lang w:val="es-ES_tradnl" w:eastAsia="es-ES_tradnl"/>
        </w:rPr>
      </w:pPr>
    </w:p>
    <w:p w:rsidR="00941FCB" w:rsidRPr="00BC69BF" w:rsidRDefault="00941FCB" w:rsidP="00941FCB">
      <w:pPr>
        <w:spacing w:after="0" w:line="276" w:lineRule="auto"/>
        <w:rPr>
          <w:rFonts w:ascii="Arial" w:eastAsia="Times New Roman" w:hAnsi="Arial" w:cs="Arial"/>
          <w:sz w:val="24"/>
          <w:szCs w:val="24"/>
          <w:lang w:val="es-ES" w:eastAsia="es-ES"/>
        </w:rPr>
      </w:pPr>
      <w:r w:rsidRPr="00BC69BF">
        <w:rPr>
          <w:rFonts w:ascii="Arial" w:eastAsia="Times New Roman" w:hAnsi="Arial" w:cs="Arial"/>
          <w:sz w:val="24"/>
          <w:szCs w:val="24"/>
          <w:lang w:val="es-ES" w:eastAsia="es-ES"/>
        </w:rPr>
        <w:t>Esti</w:t>
      </w:r>
      <w:r>
        <w:rPr>
          <w:rFonts w:ascii="Arial" w:eastAsia="Times New Roman" w:hAnsi="Arial" w:cs="Arial"/>
          <w:sz w:val="24"/>
          <w:szCs w:val="24"/>
          <w:lang w:val="es-ES" w:eastAsia="es-ES"/>
        </w:rPr>
        <w:t>mado señor</w:t>
      </w:r>
      <w:r w:rsidRPr="00BC69BF">
        <w:rPr>
          <w:rFonts w:ascii="Arial" w:eastAsia="Times New Roman" w:hAnsi="Arial" w:cs="Arial"/>
          <w:sz w:val="24"/>
          <w:szCs w:val="24"/>
          <w:lang w:val="es-ES" w:eastAsia="es-ES"/>
        </w:rPr>
        <w:t>:</w:t>
      </w:r>
    </w:p>
    <w:p w:rsidR="00941FCB" w:rsidRPr="00BC69BF" w:rsidRDefault="00941FCB" w:rsidP="00941FCB">
      <w:pPr>
        <w:pStyle w:val="Sinespaciado"/>
        <w:rPr>
          <w:lang w:eastAsia="es-ES"/>
        </w:rPr>
      </w:pPr>
    </w:p>
    <w:p w:rsidR="00941FCB" w:rsidRPr="00BC69BF" w:rsidRDefault="00941FCB" w:rsidP="00941FCB">
      <w:pPr>
        <w:spacing w:after="0"/>
        <w:jc w:val="both"/>
        <w:rPr>
          <w:rFonts w:ascii="Arial" w:eastAsia="Times New Roman" w:hAnsi="Arial" w:cs="Arial"/>
          <w:sz w:val="24"/>
          <w:szCs w:val="24"/>
          <w:lang w:eastAsia="es-ES"/>
        </w:rPr>
      </w:pPr>
      <w:r w:rsidRPr="00BC69BF">
        <w:rPr>
          <w:rFonts w:ascii="Arial" w:eastAsia="Times New Roman" w:hAnsi="Arial" w:cs="Arial"/>
          <w:sz w:val="24"/>
          <w:szCs w:val="24"/>
          <w:lang w:eastAsia="es-ES"/>
        </w:rPr>
        <w:t>Para su conocimiento y fines consiguientes me permito transcribir acuerdo adoptado por éste Órgano Colegiado el cual versa:</w:t>
      </w:r>
    </w:p>
    <w:p w:rsidR="00941FCB" w:rsidRPr="00860BB1" w:rsidRDefault="00941FCB" w:rsidP="00941FCB">
      <w:pPr>
        <w:spacing w:after="0" w:line="240" w:lineRule="auto"/>
        <w:jc w:val="center"/>
        <w:rPr>
          <w:rFonts w:ascii="Arial" w:eastAsia="Calibri" w:hAnsi="Arial" w:cs="Arial"/>
          <w:b/>
          <w:sz w:val="24"/>
          <w:szCs w:val="24"/>
        </w:rPr>
      </w:pPr>
    </w:p>
    <w:p w:rsidR="00941FCB" w:rsidRPr="001F2755" w:rsidRDefault="00941FCB" w:rsidP="00941FCB">
      <w:pPr>
        <w:pStyle w:val="Sinespaciado"/>
        <w:jc w:val="center"/>
        <w:rPr>
          <w:rFonts w:ascii="Arial" w:hAnsi="Arial" w:cs="Arial"/>
          <w:b/>
          <w:sz w:val="24"/>
          <w:szCs w:val="24"/>
        </w:rPr>
      </w:pPr>
      <w:r w:rsidRPr="001F2755">
        <w:rPr>
          <w:rFonts w:ascii="Arial" w:hAnsi="Arial" w:cs="Arial"/>
          <w:b/>
          <w:sz w:val="24"/>
          <w:szCs w:val="24"/>
        </w:rPr>
        <w:t>CONCEJO MUNICIPAL DE SAN PABLO DE HEREDIA</w:t>
      </w:r>
    </w:p>
    <w:p w:rsidR="00941FCB" w:rsidRDefault="00941FCB" w:rsidP="00941FCB">
      <w:pPr>
        <w:pStyle w:val="Sinespaciado"/>
        <w:jc w:val="center"/>
        <w:rPr>
          <w:rFonts w:ascii="Arial" w:hAnsi="Arial" w:cs="Arial"/>
          <w:b/>
          <w:sz w:val="24"/>
          <w:szCs w:val="24"/>
        </w:rPr>
      </w:pPr>
      <w:r w:rsidRPr="001F2755">
        <w:rPr>
          <w:rFonts w:ascii="Arial" w:hAnsi="Arial" w:cs="Arial"/>
          <w:b/>
          <w:sz w:val="24"/>
          <w:szCs w:val="24"/>
        </w:rPr>
        <w:t>SESIÓN ORDINARIA 4</w:t>
      </w:r>
      <w:r>
        <w:rPr>
          <w:rFonts w:ascii="Arial" w:hAnsi="Arial" w:cs="Arial"/>
          <w:b/>
          <w:sz w:val="24"/>
          <w:szCs w:val="24"/>
        </w:rPr>
        <w:t>6</w:t>
      </w:r>
      <w:r w:rsidRPr="001F2755">
        <w:rPr>
          <w:rFonts w:ascii="Arial" w:hAnsi="Arial" w:cs="Arial"/>
          <w:b/>
          <w:sz w:val="24"/>
          <w:szCs w:val="24"/>
        </w:rPr>
        <w:t xml:space="preserve">-18 CELEBRADA EL DÍA </w:t>
      </w:r>
      <w:r>
        <w:rPr>
          <w:rFonts w:ascii="Arial" w:hAnsi="Arial" w:cs="Arial"/>
          <w:b/>
          <w:sz w:val="24"/>
          <w:szCs w:val="24"/>
        </w:rPr>
        <w:t>DOCE DE NOVIEMBRE</w:t>
      </w:r>
      <w:r w:rsidRPr="001F2755">
        <w:rPr>
          <w:rFonts w:ascii="Arial" w:hAnsi="Arial" w:cs="Arial"/>
          <w:b/>
          <w:sz w:val="24"/>
          <w:szCs w:val="24"/>
        </w:rPr>
        <w:t xml:space="preserve">  DEL 2018 A PARTIR DE LAS DIECIOCHO HORAS CON QUINCE MINUTOS</w:t>
      </w:r>
    </w:p>
    <w:p w:rsidR="00941FCB" w:rsidRDefault="00941FCB" w:rsidP="00D86E20">
      <w:pPr>
        <w:pStyle w:val="Sinespaciado"/>
        <w:ind w:left="360"/>
        <w:rPr>
          <w:rFonts w:ascii="Arial" w:hAnsi="Arial" w:cs="Arial"/>
          <w:sz w:val="16"/>
          <w:szCs w:val="16"/>
        </w:rPr>
      </w:pPr>
    </w:p>
    <w:p w:rsidR="00941FCB" w:rsidRPr="00941FCB" w:rsidRDefault="00941FCB" w:rsidP="00941FCB">
      <w:pPr>
        <w:jc w:val="both"/>
        <w:rPr>
          <w:rFonts w:ascii="Arial" w:hAnsi="Arial" w:cs="Arial"/>
          <w:b/>
          <w:noProof w:val="0"/>
          <w:sz w:val="24"/>
          <w:szCs w:val="24"/>
        </w:rPr>
      </w:pPr>
      <w:r w:rsidRPr="00941FCB">
        <w:rPr>
          <w:rFonts w:ascii="Arial" w:hAnsi="Arial" w:cs="Arial"/>
          <w:b/>
          <w:noProof w:val="0"/>
          <w:sz w:val="24"/>
          <w:szCs w:val="24"/>
        </w:rPr>
        <w:t xml:space="preserve">CONSIDERANDO </w:t>
      </w:r>
    </w:p>
    <w:p w:rsidR="00941FCB" w:rsidRPr="00941FCB" w:rsidRDefault="00941FCB" w:rsidP="00941FCB">
      <w:pPr>
        <w:spacing w:after="0" w:line="240" w:lineRule="auto"/>
        <w:jc w:val="both"/>
        <w:rPr>
          <w:rFonts w:ascii="Arial" w:eastAsia="Times New Roman" w:hAnsi="Arial" w:cs="Arial"/>
          <w:b/>
          <w:noProof w:val="0"/>
          <w:sz w:val="24"/>
          <w:szCs w:val="24"/>
          <w:lang w:val="es-ES_tradnl" w:eastAsia="es-ES_tradnl"/>
        </w:rPr>
      </w:pPr>
      <w:r w:rsidRPr="00941FCB">
        <w:rPr>
          <w:rFonts w:ascii="Arial" w:eastAsia="Times New Roman" w:hAnsi="Arial" w:cs="Arial"/>
          <w:noProof w:val="0"/>
          <w:sz w:val="24"/>
          <w:szCs w:val="24"/>
          <w:lang w:val="es-ES_tradnl" w:eastAsia="es-ES_tradnl"/>
        </w:rPr>
        <w:t>Oficio LMQ-06-11-2018, recibido vía correo el día 06 de noviembre de 2018, suscrito por la Sra. Lucía Montoya Quesada, Vecina Condominio Vistas de San Pablo, donde remite Recurso de Revocatoria con apelación en subsidio contra el acuerdo municipal CM-603-18.</w:t>
      </w:r>
    </w:p>
    <w:p w:rsidR="00941FCB" w:rsidRPr="00941FCB" w:rsidRDefault="00941FCB" w:rsidP="00941FCB">
      <w:pPr>
        <w:spacing w:after="0" w:line="240" w:lineRule="auto"/>
        <w:rPr>
          <w:rFonts w:ascii="Calibri" w:eastAsia="Calibri" w:hAnsi="Calibri" w:cs="Times New Roman"/>
          <w:noProof w:val="0"/>
          <w:lang w:val="es-ES_tradnl"/>
        </w:rPr>
      </w:pPr>
    </w:p>
    <w:p w:rsidR="00941FCB" w:rsidRPr="00941FCB" w:rsidRDefault="00941FCB" w:rsidP="00941FCB">
      <w:pPr>
        <w:jc w:val="both"/>
        <w:rPr>
          <w:rFonts w:ascii="Arial" w:eastAsia="Times New Roman" w:hAnsi="Arial" w:cs="Arial"/>
          <w:noProof w:val="0"/>
          <w:sz w:val="24"/>
          <w:szCs w:val="24"/>
          <w:lang w:val="es-ES_tradnl" w:eastAsia="es-ES_tradnl"/>
        </w:rPr>
      </w:pPr>
      <w:r w:rsidRPr="00941FCB">
        <w:rPr>
          <w:rFonts w:ascii="Arial" w:hAnsi="Arial" w:cs="Arial"/>
          <w:b/>
          <w:noProof w:val="0"/>
          <w:sz w:val="24"/>
          <w:szCs w:val="24"/>
        </w:rPr>
        <w:t xml:space="preserve">ESTE CONCEJO MUNICIPAL ACUERDA </w:t>
      </w:r>
    </w:p>
    <w:p w:rsidR="00941FCB" w:rsidRPr="00941FCB" w:rsidRDefault="00941FCB" w:rsidP="00941FCB">
      <w:pPr>
        <w:spacing w:line="252" w:lineRule="auto"/>
        <w:jc w:val="both"/>
        <w:rPr>
          <w:rFonts w:ascii="Arial" w:eastAsia="Calibri" w:hAnsi="Arial" w:cs="Arial"/>
          <w:noProof w:val="0"/>
          <w:sz w:val="24"/>
          <w:szCs w:val="24"/>
        </w:rPr>
      </w:pPr>
      <w:r w:rsidRPr="00941FCB">
        <w:rPr>
          <w:rFonts w:ascii="Arial" w:eastAsia="Calibri" w:hAnsi="Arial" w:cs="Arial"/>
          <w:noProof w:val="0"/>
          <w:sz w:val="24"/>
          <w:szCs w:val="24"/>
        </w:rPr>
        <w:t xml:space="preserve">Remitir dicho recurso al Lic. Luis Álvarez Chávez, Asesor Legal Externo para el trámite que corresponda. </w:t>
      </w:r>
    </w:p>
    <w:p w:rsidR="00941FCB" w:rsidRPr="00941FCB" w:rsidRDefault="00941FCB" w:rsidP="00941FCB">
      <w:pPr>
        <w:spacing w:line="252" w:lineRule="auto"/>
        <w:jc w:val="both"/>
        <w:rPr>
          <w:rFonts w:ascii="Arial" w:eastAsia="Calibri" w:hAnsi="Arial" w:cs="Arial"/>
          <w:b/>
          <w:noProof w:val="0"/>
        </w:rPr>
      </w:pPr>
      <w:r w:rsidRPr="00941FCB">
        <w:rPr>
          <w:rFonts w:ascii="Arial" w:eastAsia="Calibri" w:hAnsi="Arial" w:cs="Arial"/>
          <w:b/>
          <w:noProof w:val="0"/>
        </w:rPr>
        <w:t>ACUERDO UNÁNIME Y DECLARADO DEFINITIVAMENTE APROBADO N°672-18</w:t>
      </w:r>
    </w:p>
    <w:p w:rsidR="00941FCB" w:rsidRPr="00941FCB" w:rsidRDefault="00941FCB" w:rsidP="00941FCB">
      <w:pPr>
        <w:spacing w:after="0" w:line="240" w:lineRule="auto"/>
        <w:jc w:val="both"/>
        <w:rPr>
          <w:rFonts w:ascii="Arial" w:eastAsia="Calibri" w:hAnsi="Arial" w:cs="Arial"/>
          <w:noProof w:val="0"/>
          <w:sz w:val="24"/>
          <w:szCs w:val="24"/>
        </w:rPr>
      </w:pPr>
      <w:r w:rsidRPr="00941FCB">
        <w:rPr>
          <w:rFonts w:ascii="Arial" w:eastAsia="Calibri" w:hAnsi="Arial" w:cs="Arial"/>
          <w:noProof w:val="0"/>
          <w:sz w:val="24"/>
          <w:szCs w:val="24"/>
        </w:rPr>
        <w:t>Acuerdo con el voto positivo de los regidores</w:t>
      </w:r>
    </w:p>
    <w:p w:rsidR="00941FCB" w:rsidRPr="00941FCB" w:rsidRDefault="00941FCB" w:rsidP="00941FCB">
      <w:pPr>
        <w:spacing w:after="0" w:line="240" w:lineRule="auto"/>
        <w:jc w:val="both"/>
        <w:rPr>
          <w:rFonts w:ascii="Arial" w:eastAsia="Calibri" w:hAnsi="Arial" w:cs="Arial"/>
          <w:noProof w:val="0"/>
          <w:sz w:val="24"/>
          <w:szCs w:val="24"/>
        </w:rPr>
      </w:pPr>
    </w:p>
    <w:p w:rsidR="00941FCB" w:rsidRPr="00941FCB" w:rsidRDefault="00941FCB" w:rsidP="00941FCB">
      <w:pPr>
        <w:numPr>
          <w:ilvl w:val="0"/>
          <w:numId w:val="77"/>
        </w:numPr>
        <w:spacing w:after="0" w:line="240" w:lineRule="auto"/>
        <w:ind w:left="1134"/>
        <w:contextualSpacing/>
        <w:jc w:val="both"/>
        <w:rPr>
          <w:rFonts w:ascii="Arial" w:eastAsia="Calibri" w:hAnsi="Arial" w:cs="Arial"/>
          <w:noProof w:val="0"/>
          <w:sz w:val="24"/>
          <w:szCs w:val="24"/>
          <w:lang w:val="es-ES"/>
        </w:rPr>
      </w:pPr>
      <w:r w:rsidRPr="00941FCB">
        <w:rPr>
          <w:rFonts w:ascii="Arial" w:eastAsia="Calibri" w:hAnsi="Arial" w:cs="Arial"/>
          <w:noProof w:val="0"/>
          <w:sz w:val="24"/>
          <w:szCs w:val="24"/>
          <w:lang w:val="es-ES"/>
        </w:rPr>
        <w:t>María de los Ángeles Artavia Zeledón, Partido Unidad Social Cristiana</w:t>
      </w:r>
    </w:p>
    <w:p w:rsidR="00941FCB" w:rsidRPr="00941FCB" w:rsidRDefault="00941FCB" w:rsidP="00941FCB">
      <w:pPr>
        <w:numPr>
          <w:ilvl w:val="0"/>
          <w:numId w:val="77"/>
        </w:numPr>
        <w:spacing w:after="0" w:line="240" w:lineRule="auto"/>
        <w:ind w:left="1134"/>
        <w:contextualSpacing/>
        <w:jc w:val="both"/>
        <w:rPr>
          <w:rFonts w:ascii="Arial" w:eastAsia="Calibri" w:hAnsi="Arial" w:cs="Arial"/>
          <w:noProof w:val="0"/>
          <w:sz w:val="24"/>
          <w:szCs w:val="24"/>
          <w:lang w:val="es-ES"/>
        </w:rPr>
      </w:pPr>
      <w:r w:rsidRPr="00941FCB">
        <w:rPr>
          <w:rFonts w:ascii="Arial" w:eastAsia="Calibri" w:hAnsi="Arial" w:cs="Arial"/>
          <w:noProof w:val="0"/>
          <w:sz w:val="24"/>
          <w:szCs w:val="24"/>
          <w:lang w:val="es-ES"/>
        </w:rPr>
        <w:t>Damaris Gamboa Hernández, Partido Unidad Social Cristiana</w:t>
      </w:r>
    </w:p>
    <w:p w:rsidR="00941FCB" w:rsidRPr="00941FCB" w:rsidRDefault="00941FCB" w:rsidP="00941FCB">
      <w:pPr>
        <w:numPr>
          <w:ilvl w:val="0"/>
          <w:numId w:val="77"/>
        </w:numPr>
        <w:spacing w:after="0" w:line="240" w:lineRule="auto"/>
        <w:ind w:left="1134"/>
        <w:contextualSpacing/>
        <w:jc w:val="both"/>
        <w:rPr>
          <w:rFonts w:ascii="Arial" w:eastAsia="Calibri" w:hAnsi="Arial" w:cs="Arial"/>
          <w:noProof w:val="0"/>
          <w:sz w:val="24"/>
          <w:szCs w:val="24"/>
          <w:lang w:val="es-ES"/>
        </w:rPr>
      </w:pPr>
      <w:r w:rsidRPr="00941FCB">
        <w:rPr>
          <w:rFonts w:ascii="Arial" w:eastAsia="Calibri" w:hAnsi="Arial" w:cs="Arial"/>
          <w:noProof w:val="0"/>
          <w:sz w:val="24"/>
          <w:szCs w:val="24"/>
          <w:lang w:val="es-ES"/>
        </w:rPr>
        <w:t>Julio César Benavides Espinoza, Partido Unidad Social Cristiana</w:t>
      </w:r>
    </w:p>
    <w:p w:rsidR="00941FCB" w:rsidRPr="00941FCB" w:rsidRDefault="00941FCB" w:rsidP="00941FCB">
      <w:pPr>
        <w:numPr>
          <w:ilvl w:val="0"/>
          <w:numId w:val="77"/>
        </w:numPr>
        <w:spacing w:after="0" w:line="240" w:lineRule="auto"/>
        <w:ind w:left="1134"/>
        <w:contextualSpacing/>
        <w:jc w:val="both"/>
        <w:rPr>
          <w:rFonts w:ascii="Arial" w:eastAsia="Calibri" w:hAnsi="Arial" w:cs="Arial"/>
          <w:noProof w:val="0"/>
          <w:sz w:val="24"/>
          <w:szCs w:val="24"/>
          <w:lang w:val="es-ES"/>
        </w:rPr>
      </w:pPr>
      <w:r w:rsidRPr="00941FCB">
        <w:rPr>
          <w:rFonts w:ascii="Arial" w:eastAsia="Calibri" w:hAnsi="Arial" w:cs="Arial"/>
          <w:noProof w:val="0"/>
          <w:sz w:val="24"/>
          <w:szCs w:val="24"/>
          <w:lang w:val="es-ES"/>
        </w:rPr>
        <w:t>Yojhan Cubero Ramírez, Partido Liberación Nacional</w:t>
      </w:r>
    </w:p>
    <w:p w:rsidR="00941FCB" w:rsidRPr="00941FCB" w:rsidRDefault="00941FCB" w:rsidP="00941FCB">
      <w:pPr>
        <w:numPr>
          <w:ilvl w:val="0"/>
          <w:numId w:val="77"/>
        </w:numPr>
        <w:spacing w:after="0" w:line="240" w:lineRule="auto"/>
        <w:ind w:left="1134"/>
        <w:contextualSpacing/>
        <w:jc w:val="both"/>
        <w:rPr>
          <w:rFonts w:ascii="Arial" w:eastAsia="Calibri" w:hAnsi="Arial" w:cs="Arial"/>
          <w:noProof w:val="0"/>
          <w:sz w:val="24"/>
          <w:szCs w:val="24"/>
          <w:lang w:val="es-ES"/>
        </w:rPr>
      </w:pPr>
      <w:r w:rsidRPr="00941FCB">
        <w:rPr>
          <w:rFonts w:ascii="Arial" w:eastAsia="Calibri" w:hAnsi="Arial" w:cs="Arial"/>
          <w:noProof w:val="0"/>
          <w:sz w:val="24"/>
          <w:szCs w:val="24"/>
          <w:lang w:val="es-ES"/>
        </w:rPr>
        <w:t>Betty Castillo Ortiz, Partido Liberación Nacional</w:t>
      </w:r>
    </w:p>
    <w:p w:rsidR="00941FCB" w:rsidRDefault="00941FCB" w:rsidP="00D86E20">
      <w:pPr>
        <w:pStyle w:val="Sinespaciado"/>
        <w:ind w:left="360"/>
        <w:rPr>
          <w:rFonts w:ascii="Arial" w:hAnsi="Arial" w:cs="Arial"/>
          <w:sz w:val="16"/>
          <w:szCs w:val="16"/>
        </w:rPr>
      </w:pPr>
    </w:p>
    <w:p w:rsidR="00941FCB" w:rsidRDefault="00941FCB" w:rsidP="00D86E20">
      <w:pPr>
        <w:pStyle w:val="Sinespaciado"/>
        <w:ind w:left="360"/>
        <w:rPr>
          <w:rFonts w:ascii="Arial" w:hAnsi="Arial" w:cs="Arial"/>
          <w:sz w:val="16"/>
          <w:szCs w:val="16"/>
        </w:rPr>
      </w:pPr>
    </w:p>
    <w:p w:rsidR="00941FCB" w:rsidRDefault="00941FCB" w:rsidP="00D86E20">
      <w:pPr>
        <w:pStyle w:val="Sinespaciado"/>
        <w:ind w:left="360"/>
        <w:rPr>
          <w:rFonts w:ascii="Arial" w:hAnsi="Arial" w:cs="Arial"/>
          <w:sz w:val="16"/>
          <w:szCs w:val="16"/>
        </w:rPr>
      </w:pPr>
    </w:p>
    <w:p w:rsidR="00941FCB" w:rsidRDefault="00941FCB" w:rsidP="00D86E20">
      <w:pPr>
        <w:pStyle w:val="Sinespaciado"/>
        <w:ind w:left="360"/>
        <w:rPr>
          <w:rFonts w:ascii="Arial" w:hAnsi="Arial" w:cs="Arial"/>
          <w:sz w:val="16"/>
          <w:szCs w:val="16"/>
        </w:rPr>
      </w:pPr>
    </w:p>
    <w:p w:rsidR="00941FCB" w:rsidRPr="00C95FD3" w:rsidRDefault="00941FCB" w:rsidP="00941FCB">
      <w:pPr>
        <w:spacing w:after="0" w:line="240" w:lineRule="auto"/>
        <w:ind w:left="-142"/>
        <w:jc w:val="center"/>
        <w:rPr>
          <w:rFonts w:ascii="Arial" w:eastAsia="Calibri" w:hAnsi="Arial" w:cs="Arial"/>
          <w:sz w:val="16"/>
          <w:szCs w:val="16"/>
        </w:rPr>
      </w:pPr>
      <w:r w:rsidRPr="00C95FD3">
        <w:rPr>
          <w:rFonts w:ascii="Arial" w:eastAsia="Calibri" w:hAnsi="Arial" w:cs="Arial"/>
          <w:b/>
          <w:sz w:val="24"/>
          <w:szCs w:val="24"/>
          <w:lang w:val="es-ES_tradnl"/>
        </w:rPr>
        <w:t>LINETH ARTAVIA GONZÁLEZ</w:t>
      </w:r>
    </w:p>
    <w:p w:rsidR="00941FCB" w:rsidRPr="00C95FD3" w:rsidRDefault="00941FCB" w:rsidP="00941FCB">
      <w:pPr>
        <w:spacing w:after="0" w:line="240" w:lineRule="auto"/>
        <w:ind w:left="-142"/>
        <w:jc w:val="center"/>
        <w:rPr>
          <w:rFonts w:ascii="Arial" w:eastAsia="Calibri" w:hAnsi="Arial" w:cs="Arial"/>
          <w:b/>
          <w:sz w:val="24"/>
          <w:szCs w:val="24"/>
          <w:lang w:val="es-ES_tradnl"/>
        </w:rPr>
      </w:pPr>
      <w:r w:rsidRPr="00C95FD3">
        <w:rPr>
          <w:rFonts w:ascii="Arial" w:eastAsia="Calibri" w:hAnsi="Arial" w:cs="Arial"/>
          <w:b/>
          <w:sz w:val="24"/>
          <w:szCs w:val="24"/>
          <w:lang w:val="es-ES_tradnl"/>
        </w:rPr>
        <w:t>SECRETARIA CONCEJO MUNICIPAL</w:t>
      </w:r>
    </w:p>
    <w:p w:rsidR="00941FCB" w:rsidRDefault="00941FCB" w:rsidP="00941FCB">
      <w:pPr>
        <w:pStyle w:val="Sinespaciado"/>
        <w:ind w:left="360"/>
        <w:rPr>
          <w:rFonts w:ascii="Arial" w:hAnsi="Arial" w:cs="Arial"/>
          <w:sz w:val="16"/>
          <w:szCs w:val="16"/>
        </w:rPr>
      </w:pPr>
      <w:r w:rsidRPr="00116CBF">
        <w:rPr>
          <w:rFonts w:ascii="Arial" w:hAnsi="Arial" w:cs="Arial"/>
          <w:noProof/>
          <w:sz w:val="16"/>
          <w:szCs w:val="16"/>
          <w:lang w:val="es-CR" w:eastAsia="es-CR"/>
        </w:rPr>
        <w:drawing>
          <wp:inline distT="0" distB="0" distL="0" distR="0" wp14:anchorId="799DEB4C" wp14:editId="3A58AF1B">
            <wp:extent cx="213459" cy="152400"/>
            <wp:effectExtent l="0" t="0" r="0" b="0"/>
            <wp:docPr id="63" name="Imagen 63"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116CBF">
        <w:rPr>
          <w:rFonts w:ascii="Arial" w:hAnsi="Arial" w:cs="Arial"/>
          <w:sz w:val="16"/>
          <w:szCs w:val="16"/>
        </w:rPr>
        <w:t>C/c: Archivo</w:t>
      </w:r>
    </w:p>
    <w:p w:rsidR="00941FCB" w:rsidRDefault="00941FCB" w:rsidP="00D86E20">
      <w:pPr>
        <w:pStyle w:val="Sinespaciado"/>
        <w:ind w:left="360"/>
        <w:rPr>
          <w:rFonts w:ascii="Arial" w:hAnsi="Arial" w:cs="Arial"/>
          <w:sz w:val="16"/>
          <w:szCs w:val="16"/>
        </w:rPr>
      </w:pPr>
      <w:r w:rsidRPr="00116CBF">
        <w:rPr>
          <w:rFonts w:ascii="Arial" w:hAnsi="Arial" w:cs="Arial"/>
          <w:noProof/>
          <w:sz w:val="16"/>
          <w:szCs w:val="16"/>
          <w:lang w:val="es-CR" w:eastAsia="es-CR"/>
        </w:rPr>
        <w:drawing>
          <wp:inline distT="0" distB="0" distL="0" distR="0" wp14:anchorId="4C3248F1" wp14:editId="4025247C">
            <wp:extent cx="213459" cy="152400"/>
            <wp:effectExtent l="0" t="0" r="0" b="0"/>
            <wp:docPr id="128" name="Imagen 128"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Pr>
          <w:rFonts w:ascii="Arial" w:hAnsi="Arial" w:cs="Arial"/>
          <w:sz w:val="16"/>
          <w:szCs w:val="16"/>
        </w:rPr>
        <w:t>C/c: Sra. Lucía Montoya Quesada, vecina Condominio Vistas de San Pablo</w:t>
      </w:r>
    </w:p>
    <w:p w:rsidR="001E2F7F" w:rsidRDefault="001E2F7F" w:rsidP="00D86E20">
      <w:pPr>
        <w:pStyle w:val="Sinespaciado"/>
        <w:ind w:left="360"/>
        <w:rPr>
          <w:rFonts w:ascii="Arial" w:hAnsi="Arial" w:cs="Arial"/>
          <w:sz w:val="16"/>
          <w:szCs w:val="16"/>
        </w:rPr>
      </w:pPr>
    </w:p>
    <w:p w:rsidR="001E2F7F" w:rsidRDefault="001E2F7F" w:rsidP="00D86E20">
      <w:pPr>
        <w:pStyle w:val="Sinespaciado"/>
        <w:ind w:left="360"/>
        <w:rPr>
          <w:rFonts w:ascii="Arial" w:hAnsi="Arial" w:cs="Arial"/>
          <w:sz w:val="16"/>
          <w:szCs w:val="16"/>
        </w:rPr>
      </w:pPr>
    </w:p>
    <w:p w:rsidR="001E2F7F" w:rsidRPr="00BC69BF" w:rsidRDefault="001E2F7F" w:rsidP="001E2F7F">
      <w:pPr>
        <w:jc w:val="right"/>
        <w:rPr>
          <w:rFonts w:ascii="Arial" w:hAnsi="Arial" w:cs="Arial"/>
          <w:b/>
          <w:sz w:val="24"/>
          <w:szCs w:val="24"/>
        </w:rPr>
      </w:pPr>
      <w:r w:rsidRPr="00BC69BF">
        <w:rPr>
          <w:rFonts w:ascii="Arial" w:hAnsi="Arial" w:cs="Arial"/>
          <w:b/>
          <w:sz w:val="24"/>
          <w:szCs w:val="24"/>
        </w:rPr>
        <w:lastRenderedPageBreak/>
        <w:t xml:space="preserve">OFICIO </w:t>
      </w:r>
      <w:r>
        <w:rPr>
          <w:rFonts w:ascii="Arial" w:hAnsi="Arial" w:cs="Arial"/>
          <w:b/>
          <w:sz w:val="24"/>
          <w:szCs w:val="24"/>
        </w:rPr>
        <w:t>MSPH-CM-ACUER-673-</w:t>
      </w:r>
      <w:r w:rsidRPr="00BC69BF">
        <w:rPr>
          <w:rFonts w:ascii="Arial" w:hAnsi="Arial" w:cs="Arial"/>
          <w:b/>
          <w:sz w:val="24"/>
          <w:szCs w:val="24"/>
        </w:rPr>
        <w:t>18</w:t>
      </w:r>
    </w:p>
    <w:p w:rsidR="001E2F7F" w:rsidRPr="00052773" w:rsidRDefault="001E2F7F" w:rsidP="001E2F7F">
      <w:pPr>
        <w:spacing w:after="0" w:line="240" w:lineRule="auto"/>
        <w:jc w:val="right"/>
        <w:rPr>
          <w:rFonts w:ascii="Arial" w:eastAsia="Calibri" w:hAnsi="Arial" w:cs="Arial"/>
          <w:sz w:val="24"/>
          <w:szCs w:val="24"/>
        </w:rPr>
      </w:pPr>
      <w:r>
        <w:rPr>
          <w:rFonts w:ascii="Arial" w:eastAsia="Calibri" w:hAnsi="Arial" w:cs="Arial"/>
          <w:sz w:val="24"/>
          <w:szCs w:val="24"/>
        </w:rPr>
        <w:t>San Pablo de Heredia, 15 de noviembre de 2018</w:t>
      </w:r>
    </w:p>
    <w:p w:rsidR="001E2F7F" w:rsidRDefault="001E2F7F" w:rsidP="001E2F7F">
      <w:pPr>
        <w:spacing w:after="0" w:line="240" w:lineRule="auto"/>
        <w:jc w:val="center"/>
        <w:rPr>
          <w:rFonts w:ascii="Arial" w:eastAsia="Calibri" w:hAnsi="Arial" w:cs="Arial"/>
          <w:b/>
          <w:sz w:val="24"/>
          <w:szCs w:val="24"/>
          <w:lang w:val="es-ES"/>
        </w:rPr>
      </w:pPr>
    </w:p>
    <w:p w:rsidR="001E2F7F" w:rsidRDefault="001E2F7F" w:rsidP="001E2F7F">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Señor</w:t>
      </w:r>
    </w:p>
    <w:p w:rsidR="001E2F7F" w:rsidRDefault="001E2F7F" w:rsidP="001E2F7F">
      <w:pPr>
        <w:spacing w:after="0" w:line="240" w:lineRule="auto"/>
        <w:rPr>
          <w:rFonts w:ascii="Arial" w:eastAsia="Calibri" w:hAnsi="Arial" w:cs="Arial"/>
          <w:noProof w:val="0"/>
          <w:sz w:val="24"/>
          <w:szCs w:val="24"/>
          <w:lang w:val="es-ES"/>
        </w:rPr>
      </w:pPr>
      <w:r>
        <w:rPr>
          <w:rFonts w:ascii="Arial" w:eastAsia="Calibri" w:hAnsi="Arial" w:cs="Arial"/>
          <w:noProof w:val="0"/>
          <w:sz w:val="24"/>
          <w:szCs w:val="24"/>
          <w:lang w:val="es-ES"/>
        </w:rPr>
        <w:t>Lic. Luis Álvarez Chaves, Asesor Legal Externo</w:t>
      </w:r>
    </w:p>
    <w:p w:rsidR="001E2F7F" w:rsidRPr="00BF5C0B" w:rsidRDefault="001E2F7F" w:rsidP="001E2F7F">
      <w:pPr>
        <w:spacing w:after="0" w:line="240" w:lineRule="auto"/>
        <w:rPr>
          <w:rFonts w:ascii="Arial" w:eastAsia="Calibri" w:hAnsi="Arial" w:cs="Arial"/>
          <w:noProof w:val="0"/>
          <w:sz w:val="24"/>
          <w:szCs w:val="24"/>
          <w:lang w:val="es-ES"/>
        </w:rPr>
      </w:pPr>
      <w:r>
        <w:rPr>
          <w:rFonts w:ascii="Arial" w:eastAsia="Calibri" w:hAnsi="Arial" w:cs="Arial"/>
          <w:noProof w:val="0"/>
          <w:sz w:val="24"/>
          <w:szCs w:val="24"/>
          <w:lang w:val="es-ES"/>
        </w:rPr>
        <w:t>Consultores de Servicios Públicos S.A.</w:t>
      </w:r>
    </w:p>
    <w:p w:rsidR="001E2F7F" w:rsidRDefault="001E2F7F" w:rsidP="001E2F7F">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Pte.</w:t>
      </w:r>
    </w:p>
    <w:p w:rsidR="001E2F7F" w:rsidRDefault="001E2F7F" w:rsidP="001E2F7F">
      <w:pPr>
        <w:spacing w:after="0" w:line="240" w:lineRule="auto"/>
        <w:rPr>
          <w:rFonts w:ascii="Arial" w:eastAsia="Times New Roman" w:hAnsi="Arial" w:cs="Arial"/>
          <w:sz w:val="24"/>
          <w:szCs w:val="24"/>
          <w:lang w:val="es-ES_tradnl" w:eastAsia="es-ES_tradnl"/>
        </w:rPr>
      </w:pPr>
    </w:p>
    <w:p w:rsidR="001E2F7F" w:rsidRPr="00BC69BF" w:rsidRDefault="001E2F7F" w:rsidP="001E2F7F">
      <w:pPr>
        <w:spacing w:after="0" w:line="276" w:lineRule="auto"/>
        <w:rPr>
          <w:rFonts w:ascii="Arial" w:eastAsia="Times New Roman" w:hAnsi="Arial" w:cs="Arial"/>
          <w:sz w:val="24"/>
          <w:szCs w:val="24"/>
          <w:lang w:val="es-ES" w:eastAsia="es-ES"/>
        </w:rPr>
      </w:pPr>
      <w:r w:rsidRPr="00BC69BF">
        <w:rPr>
          <w:rFonts w:ascii="Arial" w:eastAsia="Times New Roman" w:hAnsi="Arial" w:cs="Arial"/>
          <w:sz w:val="24"/>
          <w:szCs w:val="24"/>
          <w:lang w:val="es-ES" w:eastAsia="es-ES"/>
        </w:rPr>
        <w:t>Esti</w:t>
      </w:r>
      <w:r>
        <w:rPr>
          <w:rFonts w:ascii="Arial" w:eastAsia="Times New Roman" w:hAnsi="Arial" w:cs="Arial"/>
          <w:sz w:val="24"/>
          <w:szCs w:val="24"/>
          <w:lang w:val="es-ES" w:eastAsia="es-ES"/>
        </w:rPr>
        <w:t>mado señor</w:t>
      </w:r>
      <w:r w:rsidRPr="00BC69BF">
        <w:rPr>
          <w:rFonts w:ascii="Arial" w:eastAsia="Times New Roman" w:hAnsi="Arial" w:cs="Arial"/>
          <w:sz w:val="24"/>
          <w:szCs w:val="24"/>
          <w:lang w:val="es-ES" w:eastAsia="es-ES"/>
        </w:rPr>
        <w:t>:</w:t>
      </w:r>
    </w:p>
    <w:p w:rsidR="001E2F7F" w:rsidRPr="00BC69BF" w:rsidRDefault="001E2F7F" w:rsidP="001E2F7F">
      <w:pPr>
        <w:pStyle w:val="Sinespaciado"/>
        <w:rPr>
          <w:lang w:eastAsia="es-ES"/>
        </w:rPr>
      </w:pPr>
    </w:p>
    <w:p w:rsidR="001E2F7F" w:rsidRPr="00BC69BF" w:rsidRDefault="001E2F7F" w:rsidP="001E2F7F">
      <w:pPr>
        <w:spacing w:after="0"/>
        <w:jc w:val="both"/>
        <w:rPr>
          <w:rFonts w:ascii="Arial" w:eastAsia="Times New Roman" w:hAnsi="Arial" w:cs="Arial"/>
          <w:sz w:val="24"/>
          <w:szCs w:val="24"/>
          <w:lang w:eastAsia="es-ES"/>
        </w:rPr>
      </w:pPr>
      <w:r w:rsidRPr="00BC69BF">
        <w:rPr>
          <w:rFonts w:ascii="Arial" w:eastAsia="Times New Roman" w:hAnsi="Arial" w:cs="Arial"/>
          <w:sz w:val="24"/>
          <w:szCs w:val="24"/>
          <w:lang w:eastAsia="es-ES"/>
        </w:rPr>
        <w:t>Para su conocimiento y fines consiguientes me permito transcribir acuerdo adoptado por éste Órgano Colegiado el cual versa:</w:t>
      </w:r>
    </w:p>
    <w:p w:rsidR="001E2F7F" w:rsidRPr="00860BB1" w:rsidRDefault="001E2F7F" w:rsidP="001E2F7F">
      <w:pPr>
        <w:spacing w:after="0" w:line="240" w:lineRule="auto"/>
        <w:jc w:val="center"/>
        <w:rPr>
          <w:rFonts w:ascii="Arial" w:eastAsia="Calibri" w:hAnsi="Arial" w:cs="Arial"/>
          <w:b/>
          <w:sz w:val="24"/>
          <w:szCs w:val="24"/>
        </w:rPr>
      </w:pPr>
    </w:p>
    <w:p w:rsidR="001E2F7F" w:rsidRPr="001F2755" w:rsidRDefault="001E2F7F" w:rsidP="001E2F7F">
      <w:pPr>
        <w:pStyle w:val="Sinespaciado"/>
        <w:jc w:val="center"/>
        <w:rPr>
          <w:rFonts w:ascii="Arial" w:hAnsi="Arial" w:cs="Arial"/>
          <w:b/>
          <w:sz w:val="24"/>
          <w:szCs w:val="24"/>
        </w:rPr>
      </w:pPr>
      <w:r w:rsidRPr="001F2755">
        <w:rPr>
          <w:rFonts w:ascii="Arial" w:hAnsi="Arial" w:cs="Arial"/>
          <w:b/>
          <w:sz w:val="24"/>
          <w:szCs w:val="24"/>
        </w:rPr>
        <w:t>CONCEJO MUNICIPAL DE SAN PABLO DE HEREDIA</w:t>
      </w:r>
    </w:p>
    <w:p w:rsidR="001E2F7F" w:rsidRDefault="001E2F7F" w:rsidP="001E2F7F">
      <w:pPr>
        <w:pStyle w:val="Sinespaciado"/>
        <w:jc w:val="center"/>
        <w:rPr>
          <w:rFonts w:ascii="Arial" w:hAnsi="Arial" w:cs="Arial"/>
          <w:b/>
          <w:sz w:val="24"/>
          <w:szCs w:val="24"/>
        </w:rPr>
      </w:pPr>
      <w:r w:rsidRPr="001F2755">
        <w:rPr>
          <w:rFonts w:ascii="Arial" w:hAnsi="Arial" w:cs="Arial"/>
          <w:b/>
          <w:sz w:val="24"/>
          <w:szCs w:val="24"/>
        </w:rPr>
        <w:t>SESIÓN ORDINARIA 4</w:t>
      </w:r>
      <w:r>
        <w:rPr>
          <w:rFonts w:ascii="Arial" w:hAnsi="Arial" w:cs="Arial"/>
          <w:b/>
          <w:sz w:val="24"/>
          <w:szCs w:val="24"/>
        </w:rPr>
        <w:t>6</w:t>
      </w:r>
      <w:r w:rsidRPr="001F2755">
        <w:rPr>
          <w:rFonts w:ascii="Arial" w:hAnsi="Arial" w:cs="Arial"/>
          <w:b/>
          <w:sz w:val="24"/>
          <w:szCs w:val="24"/>
        </w:rPr>
        <w:t xml:space="preserve">-18 CELEBRADA EL DÍA </w:t>
      </w:r>
      <w:r>
        <w:rPr>
          <w:rFonts w:ascii="Arial" w:hAnsi="Arial" w:cs="Arial"/>
          <w:b/>
          <w:sz w:val="24"/>
          <w:szCs w:val="24"/>
        </w:rPr>
        <w:t>DOCE DE NOVIEMBRE</w:t>
      </w:r>
      <w:r w:rsidRPr="001F2755">
        <w:rPr>
          <w:rFonts w:ascii="Arial" w:hAnsi="Arial" w:cs="Arial"/>
          <w:b/>
          <w:sz w:val="24"/>
          <w:szCs w:val="24"/>
        </w:rPr>
        <w:t xml:space="preserve">  DEL 2018 A PARTIR DE LAS DIECIOCHO HORAS CON QUINCE MINUTOS</w:t>
      </w:r>
    </w:p>
    <w:p w:rsidR="001E2F7F" w:rsidRDefault="001E2F7F" w:rsidP="00D86E20">
      <w:pPr>
        <w:pStyle w:val="Sinespaciado"/>
        <w:ind w:left="360"/>
        <w:rPr>
          <w:rFonts w:ascii="Arial" w:hAnsi="Arial" w:cs="Arial"/>
          <w:sz w:val="16"/>
          <w:szCs w:val="16"/>
        </w:rPr>
      </w:pPr>
    </w:p>
    <w:p w:rsidR="001E2F7F" w:rsidRPr="001E2F7F" w:rsidRDefault="001E2F7F" w:rsidP="001E2F7F">
      <w:pPr>
        <w:spacing w:after="0" w:line="240" w:lineRule="auto"/>
        <w:jc w:val="both"/>
        <w:rPr>
          <w:rFonts w:ascii="Arial" w:eastAsia="Calibri" w:hAnsi="Arial" w:cs="Arial"/>
          <w:b/>
          <w:noProof w:val="0"/>
          <w:sz w:val="24"/>
          <w:szCs w:val="24"/>
          <w:lang w:val="es-ES"/>
        </w:rPr>
      </w:pPr>
      <w:r w:rsidRPr="001E2F7F">
        <w:rPr>
          <w:rFonts w:ascii="Arial" w:eastAsia="Calibri" w:hAnsi="Arial" w:cs="Arial"/>
          <w:b/>
          <w:noProof w:val="0"/>
          <w:sz w:val="24"/>
          <w:szCs w:val="24"/>
          <w:lang w:val="es-ES"/>
        </w:rPr>
        <w:t>CONSIDERANDO</w:t>
      </w:r>
    </w:p>
    <w:p w:rsidR="001E2F7F" w:rsidRDefault="001E2F7F" w:rsidP="001E2F7F">
      <w:pPr>
        <w:pStyle w:val="Sinespaciado"/>
        <w:rPr>
          <w:lang w:eastAsia="es-ES_tradnl"/>
        </w:rPr>
      </w:pPr>
    </w:p>
    <w:p w:rsidR="001E2F7F" w:rsidRPr="001E2F7F" w:rsidRDefault="001E2F7F" w:rsidP="001E2F7F">
      <w:pPr>
        <w:spacing w:after="0" w:line="240" w:lineRule="auto"/>
        <w:jc w:val="both"/>
        <w:rPr>
          <w:rFonts w:ascii="Arial" w:eastAsia="Calibri" w:hAnsi="Arial" w:cs="Arial"/>
          <w:b/>
          <w:noProof w:val="0"/>
          <w:sz w:val="24"/>
          <w:szCs w:val="24"/>
          <w:lang w:val="es-ES"/>
        </w:rPr>
      </w:pPr>
      <w:r w:rsidRPr="001E2F7F">
        <w:rPr>
          <w:rFonts w:ascii="Arial" w:eastAsia="Times New Roman" w:hAnsi="Arial" w:cs="Arial"/>
          <w:noProof w:val="0"/>
          <w:sz w:val="24"/>
          <w:szCs w:val="24"/>
          <w:lang w:val="es-ES_tradnl" w:eastAsia="es-ES_tradnl"/>
        </w:rPr>
        <w:t>Recurso de Revocatoria con apelación en subsidio contra el acuerdo municipal CM-603-18, recibido vía correo el día 06 de noviembre de 2018, remitido por el Sr. Álvaro Bogantes Villalobos, vecino del Condominio Vistas de San Pablo.</w:t>
      </w:r>
    </w:p>
    <w:p w:rsidR="001E2F7F" w:rsidRPr="001E2F7F" w:rsidRDefault="001E2F7F" w:rsidP="001E2F7F">
      <w:pPr>
        <w:spacing w:after="0" w:line="240" w:lineRule="auto"/>
        <w:rPr>
          <w:rFonts w:ascii="Calibri" w:eastAsia="Calibri" w:hAnsi="Calibri" w:cs="Times New Roman"/>
          <w:noProof w:val="0"/>
          <w:lang w:val="es-ES"/>
        </w:rPr>
      </w:pPr>
    </w:p>
    <w:p w:rsidR="001E2F7F" w:rsidRPr="001E2F7F" w:rsidRDefault="001E2F7F" w:rsidP="001E2F7F">
      <w:pPr>
        <w:rPr>
          <w:rFonts w:ascii="Century Gothic" w:hAnsi="Century Gothic"/>
          <w:b/>
          <w:noProof w:val="0"/>
        </w:rPr>
      </w:pPr>
      <w:r w:rsidRPr="001E2F7F">
        <w:rPr>
          <w:rFonts w:ascii="Arial" w:hAnsi="Arial" w:cs="Arial"/>
          <w:b/>
          <w:noProof w:val="0"/>
          <w:sz w:val="24"/>
          <w:szCs w:val="24"/>
        </w:rPr>
        <w:t>ESTE CONCEJO MUNICIPAL</w:t>
      </w:r>
      <w:r w:rsidRPr="001E2F7F">
        <w:rPr>
          <w:rFonts w:ascii="Century Gothic" w:hAnsi="Century Gothic"/>
          <w:b/>
          <w:noProof w:val="0"/>
        </w:rPr>
        <w:t xml:space="preserve"> ACUERDA </w:t>
      </w:r>
    </w:p>
    <w:p w:rsidR="001E2F7F" w:rsidRPr="001E2F7F" w:rsidRDefault="001E2F7F" w:rsidP="001E2F7F">
      <w:pPr>
        <w:spacing w:line="252" w:lineRule="auto"/>
        <w:jc w:val="both"/>
        <w:rPr>
          <w:rFonts w:ascii="Arial" w:eastAsia="Calibri" w:hAnsi="Arial" w:cs="Arial"/>
          <w:noProof w:val="0"/>
          <w:sz w:val="24"/>
          <w:szCs w:val="24"/>
        </w:rPr>
      </w:pPr>
      <w:r w:rsidRPr="001E2F7F">
        <w:rPr>
          <w:rFonts w:ascii="Arial" w:eastAsia="Calibri" w:hAnsi="Arial" w:cs="Arial"/>
          <w:noProof w:val="0"/>
          <w:sz w:val="24"/>
          <w:szCs w:val="24"/>
        </w:rPr>
        <w:t xml:space="preserve">Remitir dicho recurso al Lic. Luis Álvarez Chaves, Asesor Legal Externo para el trámite que corresponda. </w:t>
      </w:r>
    </w:p>
    <w:p w:rsidR="001E2F7F" w:rsidRPr="001E2F7F" w:rsidRDefault="001E2F7F" w:rsidP="001E2F7F">
      <w:pPr>
        <w:spacing w:line="252" w:lineRule="auto"/>
        <w:jc w:val="both"/>
        <w:rPr>
          <w:rFonts w:ascii="Arial" w:eastAsia="Calibri" w:hAnsi="Arial" w:cs="Arial"/>
          <w:b/>
          <w:noProof w:val="0"/>
        </w:rPr>
      </w:pPr>
      <w:r w:rsidRPr="001E2F7F">
        <w:rPr>
          <w:rFonts w:ascii="Arial" w:eastAsia="Calibri" w:hAnsi="Arial" w:cs="Arial"/>
          <w:b/>
          <w:noProof w:val="0"/>
        </w:rPr>
        <w:t>ACUERDO UNÁNIME Y DECLARADO DEFINITIVAMENTE APROBADO N°673-18</w:t>
      </w:r>
    </w:p>
    <w:p w:rsidR="001E2F7F" w:rsidRPr="001E2F7F" w:rsidRDefault="001E2F7F" w:rsidP="001E2F7F">
      <w:pPr>
        <w:spacing w:after="0" w:line="240" w:lineRule="auto"/>
        <w:jc w:val="both"/>
        <w:rPr>
          <w:rFonts w:ascii="Arial" w:eastAsia="Calibri" w:hAnsi="Arial" w:cs="Arial"/>
          <w:noProof w:val="0"/>
          <w:sz w:val="24"/>
          <w:szCs w:val="24"/>
        </w:rPr>
      </w:pPr>
      <w:r w:rsidRPr="001E2F7F">
        <w:rPr>
          <w:rFonts w:ascii="Arial" w:eastAsia="Calibri" w:hAnsi="Arial" w:cs="Arial"/>
          <w:noProof w:val="0"/>
          <w:sz w:val="24"/>
          <w:szCs w:val="24"/>
        </w:rPr>
        <w:t>Acuerdo con el voto positivo de los regidores</w:t>
      </w:r>
    </w:p>
    <w:p w:rsidR="001E2F7F" w:rsidRPr="001E2F7F" w:rsidRDefault="001E2F7F" w:rsidP="001E2F7F">
      <w:pPr>
        <w:spacing w:after="0" w:line="240" w:lineRule="auto"/>
        <w:jc w:val="both"/>
        <w:rPr>
          <w:rFonts w:ascii="Arial" w:eastAsia="Calibri" w:hAnsi="Arial" w:cs="Arial"/>
          <w:noProof w:val="0"/>
          <w:sz w:val="24"/>
          <w:szCs w:val="24"/>
        </w:rPr>
      </w:pPr>
    </w:p>
    <w:p w:rsidR="001E2F7F" w:rsidRPr="001E2F7F" w:rsidRDefault="001E2F7F" w:rsidP="001E2F7F">
      <w:pPr>
        <w:numPr>
          <w:ilvl w:val="0"/>
          <w:numId w:val="78"/>
        </w:numPr>
        <w:spacing w:after="0" w:line="240" w:lineRule="auto"/>
        <w:ind w:left="1276"/>
        <w:contextualSpacing/>
        <w:jc w:val="both"/>
        <w:rPr>
          <w:rFonts w:ascii="Arial" w:eastAsia="Calibri" w:hAnsi="Arial" w:cs="Arial"/>
          <w:noProof w:val="0"/>
          <w:sz w:val="24"/>
          <w:szCs w:val="24"/>
          <w:lang w:val="es-ES"/>
        </w:rPr>
      </w:pPr>
      <w:r w:rsidRPr="001E2F7F">
        <w:rPr>
          <w:rFonts w:ascii="Arial" w:eastAsia="Calibri" w:hAnsi="Arial" w:cs="Arial"/>
          <w:noProof w:val="0"/>
          <w:sz w:val="24"/>
          <w:szCs w:val="24"/>
          <w:lang w:val="es-ES"/>
        </w:rPr>
        <w:t>María de los Ángeles Artavia Zeledón, Partido Unidad Social Cristiana</w:t>
      </w:r>
    </w:p>
    <w:p w:rsidR="001E2F7F" w:rsidRPr="001E2F7F" w:rsidRDefault="001E2F7F" w:rsidP="001E2F7F">
      <w:pPr>
        <w:numPr>
          <w:ilvl w:val="0"/>
          <w:numId w:val="78"/>
        </w:numPr>
        <w:spacing w:after="0" w:line="240" w:lineRule="auto"/>
        <w:ind w:left="1276"/>
        <w:contextualSpacing/>
        <w:jc w:val="both"/>
        <w:rPr>
          <w:rFonts w:ascii="Arial" w:eastAsia="Calibri" w:hAnsi="Arial" w:cs="Arial"/>
          <w:noProof w:val="0"/>
          <w:sz w:val="24"/>
          <w:szCs w:val="24"/>
          <w:lang w:val="es-ES"/>
        </w:rPr>
      </w:pPr>
      <w:r w:rsidRPr="001E2F7F">
        <w:rPr>
          <w:rFonts w:ascii="Arial" w:eastAsia="Calibri" w:hAnsi="Arial" w:cs="Arial"/>
          <w:noProof w:val="0"/>
          <w:sz w:val="24"/>
          <w:szCs w:val="24"/>
          <w:lang w:val="es-ES"/>
        </w:rPr>
        <w:t>Damaris Gamboa Hernández, Partido Unidad Social Cristiana</w:t>
      </w:r>
    </w:p>
    <w:p w:rsidR="001E2F7F" w:rsidRPr="001E2F7F" w:rsidRDefault="001E2F7F" w:rsidP="001E2F7F">
      <w:pPr>
        <w:numPr>
          <w:ilvl w:val="0"/>
          <w:numId w:val="78"/>
        </w:numPr>
        <w:spacing w:after="0" w:line="240" w:lineRule="auto"/>
        <w:ind w:left="1276"/>
        <w:contextualSpacing/>
        <w:jc w:val="both"/>
        <w:rPr>
          <w:rFonts w:ascii="Arial" w:eastAsia="Calibri" w:hAnsi="Arial" w:cs="Arial"/>
          <w:noProof w:val="0"/>
          <w:sz w:val="24"/>
          <w:szCs w:val="24"/>
          <w:lang w:val="es-ES"/>
        </w:rPr>
      </w:pPr>
      <w:r w:rsidRPr="001E2F7F">
        <w:rPr>
          <w:rFonts w:ascii="Arial" w:eastAsia="Calibri" w:hAnsi="Arial" w:cs="Arial"/>
          <w:noProof w:val="0"/>
          <w:sz w:val="24"/>
          <w:szCs w:val="24"/>
          <w:lang w:val="es-ES"/>
        </w:rPr>
        <w:t>Julio César Benavides Espinoza, Partido Unidad Social Cristiana</w:t>
      </w:r>
    </w:p>
    <w:p w:rsidR="001E2F7F" w:rsidRPr="001E2F7F" w:rsidRDefault="001E2F7F" w:rsidP="001E2F7F">
      <w:pPr>
        <w:numPr>
          <w:ilvl w:val="0"/>
          <w:numId w:val="78"/>
        </w:numPr>
        <w:spacing w:after="0" w:line="240" w:lineRule="auto"/>
        <w:ind w:left="1276"/>
        <w:contextualSpacing/>
        <w:jc w:val="both"/>
        <w:rPr>
          <w:rFonts w:ascii="Arial" w:eastAsia="Calibri" w:hAnsi="Arial" w:cs="Arial"/>
          <w:noProof w:val="0"/>
          <w:sz w:val="24"/>
          <w:szCs w:val="24"/>
          <w:lang w:val="es-ES"/>
        </w:rPr>
      </w:pPr>
      <w:r w:rsidRPr="001E2F7F">
        <w:rPr>
          <w:rFonts w:ascii="Arial" w:eastAsia="Calibri" w:hAnsi="Arial" w:cs="Arial"/>
          <w:noProof w:val="0"/>
          <w:sz w:val="24"/>
          <w:szCs w:val="24"/>
          <w:lang w:val="es-ES"/>
        </w:rPr>
        <w:t>Yojhan Cubero Ramírez, Partido Liberación Nacional</w:t>
      </w:r>
    </w:p>
    <w:p w:rsidR="001E2F7F" w:rsidRPr="001E2F7F" w:rsidRDefault="001E2F7F" w:rsidP="001E2F7F">
      <w:pPr>
        <w:numPr>
          <w:ilvl w:val="0"/>
          <w:numId w:val="78"/>
        </w:numPr>
        <w:spacing w:after="0" w:line="240" w:lineRule="auto"/>
        <w:ind w:left="1276"/>
        <w:contextualSpacing/>
        <w:jc w:val="both"/>
        <w:rPr>
          <w:rFonts w:ascii="Arial" w:eastAsia="Calibri" w:hAnsi="Arial" w:cs="Arial"/>
          <w:noProof w:val="0"/>
          <w:sz w:val="24"/>
          <w:szCs w:val="24"/>
          <w:lang w:val="es-ES"/>
        </w:rPr>
      </w:pPr>
      <w:r w:rsidRPr="001E2F7F">
        <w:rPr>
          <w:rFonts w:ascii="Arial" w:eastAsia="Calibri" w:hAnsi="Arial" w:cs="Arial"/>
          <w:noProof w:val="0"/>
          <w:sz w:val="24"/>
          <w:szCs w:val="24"/>
          <w:lang w:val="es-ES"/>
        </w:rPr>
        <w:t>Betty Castillo Ortiz, Partido Liberación Nacional</w:t>
      </w:r>
    </w:p>
    <w:p w:rsidR="001E2F7F" w:rsidRDefault="001E2F7F" w:rsidP="00D86E20">
      <w:pPr>
        <w:pStyle w:val="Sinespaciado"/>
        <w:ind w:left="360"/>
        <w:rPr>
          <w:rFonts w:ascii="Arial" w:hAnsi="Arial" w:cs="Arial"/>
          <w:sz w:val="16"/>
          <w:szCs w:val="16"/>
        </w:rPr>
      </w:pPr>
    </w:p>
    <w:p w:rsidR="001E2F7F" w:rsidRDefault="001E2F7F" w:rsidP="00D86E20">
      <w:pPr>
        <w:pStyle w:val="Sinespaciado"/>
        <w:ind w:left="360"/>
        <w:rPr>
          <w:rFonts w:ascii="Arial" w:hAnsi="Arial" w:cs="Arial"/>
          <w:sz w:val="16"/>
          <w:szCs w:val="16"/>
        </w:rPr>
      </w:pPr>
    </w:p>
    <w:p w:rsidR="001E2F7F" w:rsidRDefault="001E2F7F" w:rsidP="00D86E20">
      <w:pPr>
        <w:pStyle w:val="Sinespaciado"/>
        <w:ind w:left="360"/>
        <w:rPr>
          <w:rFonts w:ascii="Arial" w:hAnsi="Arial" w:cs="Arial"/>
          <w:sz w:val="16"/>
          <w:szCs w:val="16"/>
        </w:rPr>
      </w:pPr>
    </w:p>
    <w:p w:rsidR="001E2F7F" w:rsidRDefault="001E2F7F" w:rsidP="00D86E20">
      <w:pPr>
        <w:pStyle w:val="Sinespaciado"/>
        <w:ind w:left="360"/>
        <w:rPr>
          <w:rFonts w:ascii="Arial" w:hAnsi="Arial" w:cs="Arial"/>
          <w:sz w:val="16"/>
          <w:szCs w:val="16"/>
        </w:rPr>
      </w:pPr>
    </w:p>
    <w:p w:rsidR="001E2F7F" w:rsidRDefault="001E2F7F" w:rsidP="00D86E20">
      <w:pPr>
        <w:pStyle w:val="Sinespaciado"/>
        <w:ind w:left="360"/>
        <w:rPr>
          <w:rFonts w:ascii="Arial" w:hAnsi="Arial" w:cs="Arial"/>
          <w:sz w:val="16"/>
          <w:szCs w:val="16"/>
        </w:rPr>
      </w:pPr>
    </w:p>
    <w:p w:rsidR="001E2F7F" w:rsidRPr="00C95FD3" w:rsidRDefault="001E2F7F" w:rsidP="001E2F7F">
      <w:pPr>
        <w:spacing w:after="0" w:line="240" w:lineRule="auto"/>
        <w:ind w:left="-142"/>
        <w:jc w:val="center"/>
        <w:rPr>
          <w:rFonts w:ascii="Arial" w:eastAsia="Calibri" w:hAnsi="Arial" w:cs="Arial"/>
          <w:sz w:val="16"/>
          <w:szCs w:val="16"/>
        </w:rPr>
      </w:pPr>
      <w:r w:rsidRPr="00C95FD3">
        <w:rPr>
          <w:rFonts w:ascii="Arial" w:eastAsia="Calibri" w:hAnsi="Arial" w:cs="Arial"/>
          <w:b/>
          <w:sz w:val="24"/>
          <w:szCs w:val="24"/>
          <w:lang w:val="es-ES_tradnl"/>
        </w:rPr>
        <w:t>LINETH ARTAVIA GONZÁLEZ</w:t>
      </w:r>
    </w:p>
    <w:p w:rsidR="001E2F7F" w:rsidRPr="00C95FD3" w:rsidRDefault="001E2F7F" w:rsidP="001E2F7F">
      <w:pPr>
        <w:spacing w:after="0" w:line="240" w:lineRule="auto"/>
        <w:ind w:left="-142"/>
        <w:jc w:val="center"/>
        <w:rPr>
          <w:rFonts w:ascii="Arial" w:eastAsia="Calibri" w:hAnsi="Arial" w:cs="Arial"/>
          <w:b/>
          <w:sz w:val="24"/>
          <w:szCs w:val="24"/>
          <w:lang w:val="es-ES_tradnl"/>
        </w:rPr>
      </w:pPr>
      <w:r w:rsidRPr="00C95FD3">
        <w:rPr>
          <w:rFonts w:ascii="Arial" w:eastAsia="Calibri" w:hAnsi="Arial" w:cs="Arial"/>
          <w:b/>
          <w:sz w:val="24"/>
          <w:szCs w:val="24"/>
          <w:lang w:val="es-ES_tradnl"/>
        </w:rPr>
        <w:t>SECRETARIA CONCEJO MUNICIPAL</w:t>
      </w:r>
    </w:p>
    <w:p w:rsidR="001E2F7F" w:rsidRDefault="001E2F7F" w:rsidP="001E2F7F">
      <w:pPr>
        <w:pStyle w:val="Sinespaciado"/>
        <w:ind w:left="360"/>
        <w:rPr>
          <w:rFonts w:ascii="Arial" w:hAnsi="Arial" w:cs="Arial"/>
          <w:sz w:val="16"/>
          <w:szCs w:val="16"/>
        </w:rPr>
      </w:pPr>
      <w:r w:rsidRPr="00116CBF">
        <w:rPr>
          <w:rFonts w:ascii="Arial" w:hAnsi="Arial" w:cs="Arial"/>
          <w:noProof/>
          <w:sz w:val="16"/>
          <w:szCs w:val="16"/>
          <w:lang w:val="es-CR" w:eastAsia="es-CR"/>
        </w:rPr>
        <w:drawing>
          <wp:inline distT="0" distB="0" distL="0" distR="0" wp14:anchorId="1E451AF9" wp14:editId="5C288AE9">
            <wp:extent cx="213459" cy="152400"/>
            <wp:effectExtent l="0" t="0" r="0" b="0"/>
            <wp:docPr id="129" name="Imagen 129"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116CBF">
        <w:rPr>
          <w:rFonts w:ascii="Arial" w:hAnsi="Arial" w:cs="Arial"/>
          <w:sz w:val="16"/>
          <w:szCs w:val="16"/>
        </w:rPr>
        <w:t>C/c: Archivo</w:t>
      </w:r>
    </w:p>
    <w:p w:rsidR="001E2F7F" w:rsidRDefault="001E2F7F" w:rsidP="00D86E20">
      <w:pPr>
        <w:pStyle w:val="Sinespaciado"/>
        <w:ind w:left="360"/>
        <w:rPr>
          <w:rFonts w:ascii="Arial" w:hAnsi="Arial" w:cs="Arial"/>
          <w:sz w:val="16"/>
          <w:szCs w:val="16"/>
        </w:rPr>
      </w:pPr>
      <w:r w:rsidRPr="00116CBF">
        <w:rPr>
          <w:rFonts w:ascii="Arial" w:hAnsi="Arial" w:cs="Arial"/>
          <w:noProof/>
          <w:sz w:val="16"/>
          <w:szCs w:val="16"/>
          <w:lang w:val="es-CR" w:eastAsia="es-CR"/>
        </w:rPr>
        <w:drawing>
          <wp:inline distT="0" distB="0" distL="0" distR="0" wp14:anchorId="55FF69E9" wp14:editId="428EFA0B">
            <wp:extent cx="213459" cy="152400"/>
            <wp:effectExtent l="0" t="0" r="0" b="0"/>
            <wp:docPr id="130" name="Imagen 130"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Pr>
          <w:rFonts w:ascii="Arial" w:hAnsi="Arial" w:cs="Arial"/>
          <w:sz w:val="16"/>
          <w:szCs w:val="16"/>
        </w:rPr>
        <w:t>C/c: Sr. Álvaro Bogantes Villalobos, vecino Condominio Vistas de San Pablo</w:t>
      </w:r>
    </w:p>
    <w:p w:rsidR="001E2F7F" w:rsidRDefault="001E2F7F" w:rsidP="00D86E20">
      <w:pPr>
        <w:pStyle w:val="Sinespaciado"/>
        <w:ind w:left="360"/>
        <w:rPr>
          <w:rFonts w:ascii="Arial" w:hAnsi="Arial" w:cs="Arial"/>
          <w:sz w:val="16"/>
          <w:szCs w:val="16"/>
        </w:rPr>
      </w:pPr>
    </w:p>
    <w:p w:rsidR="001E2F7F" w:rsidRDefault="001E2F7F" w:rsidP="00D86E20">
      <w:pPr>
        <w:pStyle w:val="Sinespaciado"/>
        <w:ind w:left="360"/>
        <w:rPr>
          <w:rFonts w:ascii="Arial" w:hAnsi="Arial" w:cs="Arial"/>
          <w:sz w:val="16"/>
          <w:szCs w:val="16"/>
        </w:rPr>
      </w:pPr>
    </w:p>
    <w:p w:rsidR="001E2F7F" w:rsidRPr="00BC69BF" w:rsidRDefault="001E2F7F" w:rsidP="001E2F7F">
      <w:pPr>
        <w:jc w:val="right"/>
        <w:rPr>
          <w:rFonts w:ascii="Arial" w:hAnsi="Arial" w:cs="Arial"/>
          <w:b/>
          <w:sz w:val="24"/>
          <w:szCs w:val="24"/>
        </w:rPr>
      </w:pPr>
      <w:r w:rsidRPr="00BC69BF">
        <w:rPr>
          <w:rFonts w:ascii="Arial" w:hAnsi="Arial" w:cs="Arial"/>
          <w:b/>
          <w:sz w:val="24"/>
          <w:szCs w:val="24"/>
        </w:rPr>
        <w:lastRenderedPageBreak/>
        <w:t xml:space="preserve">OFICIO </w:t>
      </w:r>
      <w:r>
        <w:rPr>
          <w:rFonts w:ascii="Arial" w:hAnsi="Arial" w:cs="Arial"/>
          <w:b/>
          <w:sz w:val="24"/>
          <w:szCs w:val="24"/>
        </w:rPr>
        <w:t>MSPH-CM-ACUER-674-</w:t>
      </w:r>
      <w:r w:rsidRPr="00BC69BF">
        <w:rPr>
          <w:rFonts w:ascii="Arial" w:hAnsi="Arial" w:cs="Arial"/>
          <w:b/>
          <w:sz w:val="24"/>
          <w:szCs w:val="24"/>
        </w:rPr>
        <w:t>18</w:t>
      </w:r>
    </w:p>
    <w:p w:rsidR="001E2F7F" w:rsidRPr="00052773" w:rsidRDefault="001E2F7F" w:rsidP="001E2F7F">
      <w:pPr>
        <w:spacing w:after="0" w:line="240" w:lineRule="auto"/>
        <w:jc w:val="right"/>
        <w:rPr>
          <w:rFonts w:ascii="Arial" w:eastAsia="Calibri" w:hAnsi="Arial" w:cs="Arial"/>
          <w:sz w:val="24"/>
          <w:szCs w:val="24"/>
        </w:rPr>
      </w:pPr>
      <w:r>
        <w:rPr>
          <w:rFonts w:ascii="Arial" w:eastAsia="Calibri" w:hAnsi="Arial" w:cs="Arial"/>
          <w:sz w:val="24"/>
          <w:szCs w:val="24"/>
        </w:rPr>
        <w:t>San Pablo de Heredia, 15 de noviembre de 2018</w:t>
      </w:r>
    </w:p>
    <w:p w:rsidR="001E2F7F" w:rsidRDefault="001E2F7F" w:rsidP="001E2F7F">
      <w:pPr>
        <w:spacing w:after="0" w:line="240" w:lineRule="auto"/>
        <w:jc w:val="center"/>
        <w:rPr>
          <w:rFonts w:ascii="Arial" w:eastAsia="Calibri" w:hAnsi="Arial" w:cs="Arial"/>
          <w:b/>
          <w:sz w:val="24"/>
          <w:szCs w:val="24"/>
          <w:lang w:val="es-ES"/>
        </w:rPr>
      </w:pPr>
    </w:p>
    <w:p w:rsidR="001E2F7F" w:rsidRDefault="001E2F7F" w:rsidP="001E2F7F">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Señor</w:t>
      </w:r>
    </w:p>
    <w:p w:rsidR="001E2F7F" w:rsidRDefault="001E2F7F" w:rsidP="001E2F7F">
      <w:pPr>
        <w:spacing w:after="0" w:line="240" w:lineRule="auto"/>
        <w:rPr>
          <w:rFonts w:ascii="Arial" w:eastAsia="Calibri" w:hAnsi="Arial" w:cs="Arial"/>
          <w:noProof w:val="0"/>
          <w:sz w:val="24"/>
          <w:szCs w:val="24"/>
          <w:lang w:val="es-ES"/>
        </w:rPr>
      </w:pPr>
      <w:r>
        <w:rPr>
          <w:rFonts w:ascii="Arial" w:eastAsia="Calibri" w:hAnsi="Arial" w:cs="Arial"/>
          <w:noProof w:val="0"/>
          <w:sz w:val="24"/>
          <w:szCs w:val="24"/>
          <w:lang w:val="es-ES"/>
        </w:rPr>
        <w:t>Lic. Luis Álvarez Chaves, Asesor Legal Externo</w:t>
      </w:r>
    </w:p>
    <w:p w:rsidR="001E2F7F" w:rsidRPr="00BF5C0B" w:rsidRDefault="001E2F7F" w:rsidP="001E2F7F">
      <w:pPr>
        <w:spacing w:after="0" w:line="240" w:lineRule="auto"/>
        <w:rPr>
          <w:rFonts w:ascii="Arial" w:eastAsia="Calibri" w:hAnsi="Arial" w:cs="Arial"/>
          <w:noProof w:val="0"/>
          <w:sz w:val="24"/>
          <w:szCs w:val="24"/>
          <w:lang w:val="es-ES"/>
        </w:rPr>
      </w:pPr>
      <w:r>
        <w:rPr>
          <w:rFonts w:ascii="Arial" w:eastAsia="Calibri" w:hAnsi="Arial" w:cs="Arial"/>
          <w:noProof w:val="0"/>
          <w:sz w:val="24"/>
          <w:szCs w:val="24"/>
          <w:lang w:val="es-ES"/>
        </w:rPr>
        <w:t>Consultores de Servicios Públicos S.A.</w:t>
      </w:r>
    </w:p>
    <w:p w:rsidR="001E2F7F" w:rsidRDefault="001E2F7F" w:rsidP="001E2F7F">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Pte.</w:t>
      </w:r>
    </w:p>
    <w:p w:rsidR="001E2F7F" w:rsidRDefault="001E2F7F" w:rsidP="001E2F7F">
      <w:pPr>
        <w:spacing w:after="0" w:line="240" w:lineRule="auto"/>
        <w:rPr>
          <w:rFonts w:ascii="Arial" w:eastAsia="Times New Roman" w:hAnsi="Arial" w:cs="Arial"/>
          <w:sz w:val="24"/>
          <w:szCs w:val="24"/>
          <w:lang w:val="es-ES_tradnl" w:eastAsia="es-ES_tradnl"/>
        </w:rPr>
      </w:pPr>
    </w:p>
    <w:p w:rsidR="001E2F7F" w:rsidRPr="00BC69BF" w:rsidRDefault="001E2F7F" w:rsidP="001E2F7F">
      <w:pPr>
        <w:spacing w:after="0" w:line="276" w:lineRule="auto"/>
        <w:rPr>
          <w:rFonts w:ascii="Arial" w:eastAsia="Times New Roman" w:hAnsi="Arial" w:cs="Arial"/>
          <w:sz w:val="24"/>
          <w:szCs w:val="24"/>
          <w:lang w:val="es-ES" w:eastAsia="es-ES"/>
        </w:rPr>
      </w:pPr>
      <w:r w:rsidRPr="00BC69BF">
        <w:rPr>
          <w:rFonts w:ascii="Arial" w:eastAsia="Times New Roman" w:hAnsi="Arial" w:cs="Arial"/>
          <w:sz w:val="24"/>
          <w:szCs w:val="24"/>
          <w:lang w:val="es-ES" w:eastAsia="es-ES"/>
        </w:rPr>
        <w:t>Esti</w:t>
      </w:r>
      <w:r>
        <w:rPr>
          <w:rFonts w:ascii="Arial" w:eastAsia="Times New Roman" w:hAnsi="Arial" w:cs="Arial"/>
          <w:sz w:val="24"/>
          <w:szCs w:val="24"/>
          <w:lang w:val="es-ES" w:eastAsia="es-ES"/>
        </w:rPr>
        <w:t>mado señor</w:t>
      </w:r>
      <w:r w:rsidRPr="00BC69BF">
        <w:rPr>
          <w:rFonts w:ascii="Arial" w:eastAsia="Times New Roman" w:hAnsi="Arial" w:cs="Arial"/>
          <w:sz w:val="24"/>
          <w:szCs w:val="24"/>
          <w:lang w:val="es-ES" w:eastAsia="es-ES"/>
        </w:rPr>
        <w:t>:</w:t>
      </w:r>
    </w:p>
    <w:p w:rsidR="001E2F7F" w:rsidRPr="00BC69BF" w:rsidRDefault="001E2F7F" w:rsidP="001E2F7F">
      <w:pPr>
        <w:pStyle w:val="Sinespaciado"/>
        <w:rPr>
          <w:lang w:eastAsia="es-ES"/>
        </w:rPr>
      </w:pPr>
    </w:p>
    <w:p w:rsidR="001E2F7F" w:rsidRPr="00BC69BF" w:rsidRDefault="001E2F7F" w:rsidP="001E2F7F">
      <w:pPr>
        <w:spacing w:after="0"/>
        <w:jc w:val="both"/>
        <w:rPr>
          <w:rFonts w:ascii="Arial" w:eastAsia="Times New Roman" w:hAnsi="Arial" w:cs="Arial"/>
          <w:sz w:val="24"/>
          <w:szCs w:val="24"/>
          <w:lang w:eastAsia="es-ES"/>
        </w:rPr>
      </w:pPr>
      <w:r w:rsidRPr="00BC69BF">
        <w:rPr>
          <w:rFonts w:ascii="Arial" w:eastAsia="Times New Roman" w:hAnsi="Arial" w:cs="Arial"/>
          <w:sz w:val="24"/>
          <w:szCs w:val="24"/>
          <w:lang w:eastAsia="es-ES"/>
        </w:rPr>
        <w:t>Para su conocimiento y fines consiguientes me permito transcribir acuerdo adoptado por éste Órgano Colegiado el cual versa:</w:t>
      </w:r>
    </w:p>
    <w:p w:rsidR="001E2F7F" w:rsidRPr="00860BB1" w:rsidRDefault="001E2F7F" w:rsidP="001E2F7F">
      <w:pPr>
        <w:spacing w:after="0" w:line="240" w:lineRule="auto"/>
        <w:jc w:val="center"/>
        <w:rPr>
          <w:rFonts w:ascii="Arial" w:eastAsia="Calibri" w:hAnsi="Arial" w:cs="Arial"/>
          <w:b/>
          <w:sz w:val="24"/>
          <w:szCs w:val="24"/>
        </w:rPr>
      </w:pPr>
    </w:p>
    <w:p w:rsidR="001E2F7F" w:rsidRPr="001F2755" w:rsidRDefault="001E2F7F" w:rsidP="001E2F7F">
      <w:pPr>
        <w:pStyle w:val="Sinespaciado"/>
        <w:jc w:val="center"/>
        <w:rPr>
          <w:rFonts w:ascii="Arial" w:hAnsi="Arial" w:cs="Arial"/>
          <w:b/>
          <w:sz w:val="24"/>
          <w:szCs w:val="24"/>
        </w:rPr>
      </w:pPr>
      <w:r w:rsidRPr="001F2755">
        <w:rPr>
          <w:rFonts w:ascii="Arial" w:hAnsi="Arial" w:cs="Arial"/>
          <w:b/>
          <w:sz w:val="24"/>
          <w:szCs w:val="24"/>
        </w:rPr>
        <w:t>CONCEJO MUNICIPAL DE SAN PABLO DE HEREDIA</w:t>
      </w:r>
    </w:p>
    <w:p w:rsidR="001E2F7F" w:rsidRDefault="001E2F7F" w:rsidP="001E2F7F">
      <w:pPr>
        <w:pStyle w:val="Sinespaciado"/>
        <w:jc w:val="center"/>
        <w:rPr>
          <w:rFonts w:ascii="Arial" w:hAnsi="Arial" w:cs="Arial"/>
          <w:b/>
          <w:sz w:val="24"/>
          <w:szCs w:val="24"/>
        </w:rPr>
      </w:pPr>
      <w:r w:rsidRPr="001F2755">
        <w:rPr>
          <w:rFonts w:ascii="Arial" w:hAnsi="Arial" w:cs="Arial"/>
          <w:b/>
          <w:sz w:val="24"/>
          <w:szCs w:val="24"/>
        </w:rPr>
        <w:t>SESIÓN ORDINARIA 4</w:t>
      </w:r>
      <w:r>
        <w:rPr>
          <w:rFonts w:ascii="Arial" w:hAnsi="Arial" w:cs="Arial"/>
          <w:b/>
          <w:sz w:val="24"/>
          <w:szCs w:val="24"/>
        </w:rPr>
        <w:t>6</w:t>
      </w:r>
      <w:r w:rsidRPr="001F2755">
        <w:rPr>
          <w:rFonts w:ascii="Arial" w:hAnsi="Arial" w:cs="Arial"/>
          <w:b/>
          <w:sz w:val="24"/>
          <w:szCs w:val="24"/>
        </w:rPr>
        <w:t xml:space="preserve">-18 CELEBRADA EL DÍA </w:t>
      </w:r>
      <w:r>
        <w:rPr>
          <w:rFonts w:ascii="Arial" w:hAnsi="Arial" w:cs="Arial"/>
          <w:b/>
          <w:sz w:val="24"/>
          <w:szCs w:val="24"/>
        </w:rPr>
        <w:t>DOCE DE NOVIEMBRE</w:t>
      </w:r>
      <w:r w:rsidRPr="001F2755">
        <w:rPr>
          <w:rFonts w:ascii="Arial" w:hAnsi="Arial" w:cs="Arial"/>
          <w:b/>
          <w:sz w:val="24"/>
          <w:szCs w:val="24"/>
        </w:rPr>
        <w:t xml:space="preserve">  DEL 2018 A PARTIR DE LAS DIECIOCHO HORAS CON QUINCE MINUTOS</w:t>
      </w:r>
    </w:p>
    <w:p w:rsidR="001E2F7F" w:rsidRDefault="001E2F7F" w:rsidP="00D86E20">
      <w:pPr>
        <w:pStyle w:val="Sinespaciado"/>
        <w:ind w:left="360"/>
        <w:rPr>
          <w:rFonts w:ascii="Arial" w:hAnsi="Arial" w:cs="Arial"/>
          <w:sz w:val="16"/>
          <w:szCs w:val="16"/>
        </w:rPr>
      </w:pPr>
    </w:p>
    <w:p w:rsidR="001E2F7F" w:rsidRPr="001E2F7F" w:rsidRDefault="001E2F7F" w:rsidP="001E2F7F">
      <w:pPr>
        <w:spacing w:after="0" w:line="240" w:lineRule="auto"/>
        <w:rPr>
          <w:rFonts w:ascii="Arial" w:eastAsia="Calibri" w:hAnsi="Arial" w:cs="Arial"/>
          <w:b/>
          <w:noProof w:val="0"/>
          <w:sz w:val="24"/>
          <w:szCs w:val="24"/>
          <w:lang w:val="es-ES"/>
        </w:rPr>
      </w:pPr>
      <w:r w:rsidRPr="001E2F7F">
        <w:rPr>
          <w:rFonts w:ascii="Arial" w:eastAsia="Calibri" w:hAnsi="Arial" w:cs="Arial"/>
          <w:b/>
          <w:noProof w:val="0"/>
          <w:sz w:val="24"/>
          <w:szCs w:val="24"/>
          <w:lang w:val="es-ES"/>
        </w:rPr>
        <w:t>CONSIDERANDO</w:t>
      </w:r>
    </w:p>
    <w:p w:rsidR="001E2F7F" w:rsidRPr="001E2F7F" w:rsidRDefault="001E2F7F" w:rsidP="001E2F7F">
      <w:pPr>
        <w:pStyle w:val="Sinespaciado"/>
        <w:rPr>
          <w:lang w:eastAsia="es-ES_tradnl"/>
        </w:rPr>
      </w:pPr>
    </w:p>
    <w:p w:rsidR="001E2F7F" w:rsidRPr="001E2F7F" w:rsidRDefault="001E2F7F" w:rsidP="001E2F7F">
      <w:pPr>
        <w:spacing w:after="0" w:line="240" w:lineRule="auto"/>
        <w:jc w:val="both"/>
        <w:rPr>
          <w:rFonts w:ascii="Arial" w:eastAsia="Calibri" w:hAnsi="Arial" w:cs="Arial"/>
          <w:b/>
          <w:noProof w:val="0"/>
          <w:sz w:val="24"/>
          <w:szCs w:val="24"/>
          <w:lang w:val="es-ES"/>
        </w:rPr>
      </w:pPr>
      <w:r w:rsidRPr="001E2F7F">
        <w:rPr>
          <w:rFonts w:ascii="Arial" w:eastAsia="Times New Roman" w:hAnsi="Arial" w:cs="Arial"/>
          <w:noProof w:val="0"/>
          <w:sz w:val="24"/>
          <w:szCs w:val="24"/>
          <w:lang w:val="es-ES_tradnl" w:eastAsia="es-ES_tradnl"/>
        </w:rPr>
        <w:t xml:space="preserve">Recurso de Revocatoria con Apelación en Subsidio contra el acuerdo municipal CM-603-18, recibido vía correo el día 06 de noviembre de 2018, remitido por la Sra. María Alejandra Quirós Sánchez, vecina del Condominio Vistas de San Pablo. </w:t>
      </w:r>
    </w:p>
    <w:p w:rsidR="001E2F7F" w:rsidRPr="001E2F7F" w:rsidRDefault="001E2F7F" w:rsidP="001E2F7F">
      <w:pPr>
        <w:spacing w:after="0" w:line="240" w:lineRule="auto"/>
        <w:rPr>
          <w:rFonts w:ascii="Arial" w:eastAsia="Calibri" w:hAnsi="Arial" w:cs="Arial"/>
          <w:b/>
          <w:noProof w:val="0"/>
          <w:sz w:val="24"/>
          <w:szCs w:val="24"/>
          <w:lang w:val="es-ES"/>
        </w:rPr>
      </w:pPr>
    </w:p>
    <w:p w:rsidR="001E2F7F" w:rsidRPr="001E2F7F" w:rsidRDefault="001E2F7F" w:rsidP="001E2F7F">
      <w:pPr>
        <w:spacing w:after="0" w:line="240" w:lineRule="auto"/>
        <w:rPr>
          <w:rFonts w:ascii="Arial" w:eastAsia="Calibri" w:hAnsi="Arial" w:cs="Arial"/>
          <w:b/>
          <w:noProof w:val="0"/>
          <w:sz w:val="24"/>
          <w:szCs w:val="24"/>
          <w:lang w:val="es-ES"/>
        </w:rPr>
      </w:pPr>
      <w:r w:rsidRPr="001E2F7F">
        <w:rPr>
          <w:rFonts w:ascii="Arial" w:eastAsia="Calibri" w:hAnsi="Arial" w:cs="Arial"/>
          <w:b/>
          <w:noProof w:val="0"/>
          <w:sz w:val="24"/>
          <w:szCs w:val="24"/>
          <w:lang w:val="es-ES"/>
        </w:rPr>
        <w:t>ESTE CONCEJO MUNICIPAL ACUERDA</w:t>
      </w:r>
    </w:p>
    <w:p w:rsidR="001E2F7F" w:rsidRPr="001E2F7F" w:rsidRDefault="001E2F7F" w:rsidP="001E2F7F">
      <w:pPr>
        <w:spacing w:after="0" w:line="240" w:lineRule="auto"/>
        <w:rPr>
          <w:rFonts w:ascii="Arial" w:eastAsia="Calibri" w:hAnsi="Arial" w:cs="Arial"/>
          <w:b/>
          <w:noProof w:val="0"/>
          <w:sz w:val="24"/>
          <w:szCs w:val="24"/>
          <w:lang w:val="es-ES"/>
        </w:rPr>
      </w:pPr>
    </w:p>
    <w:p w:rsidR="001E2F7F" w:rsidRPr="001E2F7F" w:rsidRDefault="001E2F7F" w:rsidP="001E2F7F">
      <w:pPr>
        <w:spacing w:line="252" w:lineRule="auto"/>
        <w:jc w:val="both"/>
        <w:rPr>
          <w:rFonts w:ascii="Arial" w:eastAsia="Calibri" w:hAnsi="Arial" w:cs="Arial"/>
          <w:noProof w:val="0"/>
          <w:sz w:val="24"/>
          <w:szCs w:val="24"/>
        </w:rPr>
      </w:pPr>
      <w:r w:rsidRPr="001E2F7F">
        <w:rPr>
          <w:rFonts w:ascii="Arial" w:eastAsia="Calibri" w:hAnsi="Arial" w:cs="Arial"/>
          <w:noProof w:val="0"/>
          <w:sz w:val="24"/>
          <w:szCs w:val="24"/>
        </w:rPr>
        <w:t xml:space="preserve">Remitir dicho recurso al Lic. Luis Álvarez Chaves, Asesor Legal Externo para el trámite que corresponda. </w:t>
      </w:r>
    </w:p>
    <w:p w:rsidR="001E2F7F" w:rsidRPr="001E2F7F" w:rsidRDefault="001E2F7F" w:rsidP="001E2F7F">
      <w:pPr>
        <w:spacing w:line="252" w:lineRule="auto"/>
        <w:jc w:val="both"/>
        <w:rPr>
          <w:rFonts w:ascii="Arial" w:eastAsia="Calibri" w:hAnsi="Arial" w:cs="Arial"/>
          <w:b/>
          <w:noProof w:val="0"/>
        </w:rPr>
      </w:pPr>
      <w:r w:rsidRPr="001E2F7F">
        <w:rPr>
          <w:rFonts w:ascii="Arial" w:eastAsia="Calibri" w:hAnsi="Arial" w:cs="Arial"/>
          <w:b/>
          <w:noProof w:val="0"/>
        </w:rPr>
        <w:t>ACUERDO UNÁNIME Y DECLARADO DEFINITIVAMENTE APROBADO N°674-18</w:t>
      </w:r>
    </w:p>
    <w:p w:rsidR="001E2F7F" w:rsidRPr="001E2F7F" w:rsidRDefault="001E2F7F" w:rsidP="001E2F7F">
      <w:pPr>
        <w:spacing w:after="0" w:line="240" w:lineRule="auto"/>
        <w:jc w:val="both"/>
        <w:rPr>
          <w:rFonts w:ascii="Arial" w:eastAsia="Calibri" w:hAnsi="Arial" w:cs="Arial"/>
          <w:noProof w:val="0"/>
          <w:sz w:val="24"/>
          <w:szCs w:val="24"/>
        </w:rPr>
      </w:pPr>
      <w:r w:rsidRPr="001E2F7F">
        <w:rPr>
          <w:rFonts w:ascii="Arial" w:eastAsia="Calibri" w:hAnsi="Arial" w:cs="Arial"/>
          <w:noProof w:val="0"/>
          <w:sz w:val="24"/>
          <w:szCs w:val="24"/>
        </w:rPr>
        <w:t>Acuerdo con el voto positivo de los regidores</w:t>
      </w:r>
    </w:p>
    <w:p w:rsidR="001E2F7F" w:rsidRPr="001E2F7F" w:rsidRDefault="001E2F7F" w:rsidP="001E2F7F">
      <w:pPr>
        <w:spacing w:after="0" w:line="240" w:lineRule="auto"/>
        <w:jc w:val="both"/>
        <w:rPr>
          <w:rFonts w:ascii="Arial" w:eastAsia="Calibri" w:hAnsi="Arial" w:cs="Arial"/>
          <w:noProof w:val="0"/>
          <w:sz w:val="24"/>
          <w:szCs w:val="24"/>
        </w:rPr>
      </w:pPr>
    </w:p>
    <w:p w:rsidR="001E2F7F" w:rsidRPr="001E2F7F" w:rsidRDefault="001E2F7F" w:rsidP="001E2F7F">
      <w:pPr>
        <w:numPr>
          <w:ilvl w:val="0"/>
          <w:numId w:val="79"/>
        </w:numPr>
        <w:spacing w:after="0" w:line="240" w:lineRule="auto"/>
        <w:ind w:left="1418"/>
        <w:contextualSpacing/>
        <w:jc w:val="both"/>
        <w:rPr>
          <w:rFonts w:ascii="Arial" w:eastAsia="Calibri" w:hAnsi="Arial" w:cs="Arial"/>
          <w:noProof w:val="0"/>
          <w:sz w:val="24"/>
          <w:szCs w:val="24"/>
          <w:lang w:val="es-ES"/>
        </w:rPr>
      </w:pPr>
      <w:r w:rsidRPr="001E2F7F">
        <w:rPr>
          <w:rFonts w:ascii="Arial" w:eastAsia="Calibri" w:hAnsi="Arial" w:cs="Arial"/>
          <w:noProof w:val="0"/>
          <w:sz w:val="24"/>
          <w:szCs w:val="24"/>
          <w:lang w:val="es-ES"/>
        </w:rPr>
        <w:t>María de los Ángeles Artavia Zeledón, Partido Unidad Social Cristiana</w:t>
      </w:r>
    </w:p>
    <w:p w:rsidR="001E2F7F" w:rsidRPr="001E2F7F" w:rsidRDefault="001E2F7F" w:rsidP="001E2F7F">
      <w:pPr>
        <w:numPr>
          <w:ilvl w:val="0"/>
          <w:numId w:val="79"/>
        </w:numPr>
        <w:spacing w:after="0" w:line="240" w:lineRule="auto"/>
        <w:ind w:left="1418"/>
        <w:contextualSpacing/>
        <w:jc w:val="both"/>
        <w:rPr>
          <w:rFonts w:ascii="Arial" w:eastAsia="Calibri" w:hAnsi="Arial" w:cs="Arial"/>
          <w:noProof w:val="0"/>
          <w:sz w:val="24"/>
          <w:szCs w:val="24"/>
          <w:lang w:val="es-ES"/>
        </w:rPr>
      </w:pPr>
      <w:r w:rsidRPr="001E2F7F">
        <w:rPr>
          <w:rFonts w:ascii="Arial" w:eastAsia="Calibri" w:hAnsi="Arial" w:cs="Arial"/>
          <w:noProof w:val="0"/>
          <w:sz w:val="24"/>
          <w:szCs w:val="24"/>
          <w:lang w:val="es-ES"/>
        </w:rPr>
        <w:t>Damaris Gamboa Hernández, Partido Unidad Social Cristiana</w:t>
      </w:r>
    </w:p>
    <w:p w:rsidR="001E2F7F" w:rsidRPr="001E2F7F" w:rsidRDefault="001E2F7F" w:rsidP="001E2F7F">
      <w:pPr>
        <w:numPr>
          <w:ilvl w:val="0"/>
          <w:numId w:val="79"/>
        </w:numPr>
        <w:spacing w:after="0" w:line="240" w:lineRule="auto"/>
        <w:ind w:left="1418"/>
        <w:contextualSpacing/>
        <w:jc w:val="both"/>
        <w:rPr>
          <w:rFonts w:ascii="Arial" w:eastAsia="Calibri" w:hAnsi="Arial" w:cs="Arial"/>
          <w:noProof w:val="0"/>
          <w:sz w:val="24"/>
          <w:szCs w:val="24"/>
          <w:lang w:val="es-ES"/>
        </w:rPr>
      </w:pPr>
      <w:r w:rsidRPr="001E2F7F">
        <w:rPr>
          <w:rFonts w:ascii="Arial" w:eastAsia="Calibri" w:hAnsi="Arial" w:cs="Arial"/>
          <w:noProof w:val="0"/>
          <w:sz w:val="24"/>
          <w:szCs w:val="24"/>
          <w:lang w:val="es-ES"/>
        </w:rPr>
        <w:t>Julio César Benavides Espinoza, Partido Unidad Social Cristiana</w:t>
      </w:r>
    </w:p>
    <w:p w:rsidR="001E2F7F" w:rsidRPr="001E2F7F" w:rsidRDefault="001E2F7F" w:rsidP="001E2F7F">
      <w:pPr>
        <w:numPr>
          <w:ilvl w:val="0"/>
          <w:numId w:val="79"/>
        </w:numPr>
        <w:spacing w:after="0" w:line="240" w:lineRule="auto"/>
        <w:ind w:left="1418"/>
        <w:contextualSpacing/>
        <w:jc w:val="both"/>
        <w:rPr>
          <w:rFonts w:ascii="Arial" w:eastAsia="Calibri" w:hAnsi="Arial" w:cs="Arial"/>
          <w:noProof w:val="0"/>
          <w:sz w:val="24"/>
          <w:szCs w:val="24"/>
          <w:lang w:val="es-ES"/>
        </w:rPr>
      </w:pPr>
      <w:r w:rsidRPr="001E2F7F">
        <w:rPr>
          <w:rFonts w:ascii="Arial" w:eastAsia="Calibri" w:hAnsi="Arial" w:cs="Arial"/>
          <w:noProof w:val="0"/>
          <w:sz w:val="24"/>
          <w:szCs w:val="24"/>
          <w:lang w:val="es-ES"/>
        </w:rPr>
        <w:t>Yojhan Cubero Ramírez, Partido Liberación Nacional</w:t>
      </w:r>
    </w:p>
    <w:p w:rsidR="001E2F7F" w:rsidRPr="001E2F7F" w:rsidRDefault="001E2F7F" w:rsidP="001E2F7F">
      <w:pPr>
        <w:numPr>
          <w:ilvl w:val="0"/>
          <w:numId w:val="79"/>
        </w:numPr>
        <w:spacing w:after="0" w:line="240" w:lineRule="auto"/>
        <w:ind w:left="1418"/>
        <w:contextualSpacing/>
        <w:jc w:val="both"/>
        <w:rPr>
          <w:rFonts w:ascii="Arial" w:eastAsia="Calibri" w:hAnsi="Arial" w:cs="Arial"/>
          <w:noProof w:val="0"/>
          <w:sz w:val="24"/>
          <w:szCs w:val="24"/>
          <w:lang w:val="es-ES"/>
        </w:rPr>
      </w:pPr>
      <w:r w:rsidRPr="001E2F7F">
        <w:rPr>
          <w:rFonts w:ascii="Arial" w:eastAsia="Calibri" w:hAnsi="Arial" w:cs="Arial"/>
          <w:noProof w:val="0"/>
          <w:sz w:val="24"/>
          <w:szCs w:val="24"/>
          <w:lang w:val="es-ES"/>
        </w:rPr>
        <w:t>Betty Castillo Ortiz, Partido Liberación Nacional</w:t>
      </w:r>
    </w:p>
    <w:p w:rsidR="001E2F7F" w:rsidRDefault="001E2F7F" w:rsidP="00D86E20">
      <w:pPr>
        <w:pStyle w:val="Sinespaciado"/>
        <w:ind w:left="360"/>
        <w:rPr>
          <w:rFonts w:ascii="Arial" w:hAnsi="Arial" w:cs="Arial"/>
          <w:sz w:val="16"/>
          <w:szCs w:val="16"/>
        </w:rPr>
      </w:pPr>
    </w:p>
    <w:p w:rsidR="001E2F7F" w:rsidRDefault="001E2F7F" w:rsidP="00D86E20">
      <w:pPr>
        <w:pStyle w:val="Sinespaciado"/>
        <w:ind w:left="360"/>
        <w:rPr>
          <w:rFonts w:ascii="Arial" w:hAnsi="Arial" w:cs="Arial"/>
          <w:sz w:val="16"/>
          <w:szCs w:val="16"/>
        </w:rPr>
      </w:pPr>
    </w:p>
    <w:p w:rsidR="001E2F7F" w:rsidRDefault="001E2F7F" w:rsidP="00D86E20">
      <w:pPr>
        <w:pStyle w:val="Sinespaciado"/>
        <w:ind w:left="360"/>
        <w:rPr>
          <w:rFonts w:ascii="Arial" w:hAnsi="Arial" w:cs="Arial"/>
          <w:sz w:val="16"/>
          <w:szCs w:val="16"/>
        </w:rPr>
      </w:pPr>
    </w:p>
    <w:p w:rsidR="001E2F7F" w:rsidRDefault="001E2F7F" w:rsidP="00D86E20">
      <w:pPr>
        <w:pStyle w:val="Sinespaciado"/>
        <w:ind w:left="360"/>
        <w:rPr>
          <w:rFonts w:ascii="Arial" w:hAnsi="Arial" w:cs="Arial"/>
          <w:sz w:val="16"/>
          <w:szCs w:val="16"/>
        </w:rPr>
      </w:pPr>
    </w:p>
    <w:p w:rsidR="001E2F7F" w:rsidRDefault="001E2F7F" w:rsidP="00D86E20">
      <w:pPr>
        <w:pStyle w:val="Sinespaciado"/>
        <w:ind w:left="360"/>
        <w:rPr>
          <w:rFonts w:ascii="Arial" w:hAnsi="Arial" w:cs="Arial"/>
          <w:sz w:val="16"/>
          <w:szCs w:val="16"/>
        </w:rPr>
      </w:pPr>
    </w:p>
    <w:p w:rsidR="001E2F7F" w:rsidRDefault="001E2F7F" w:rsidP="00D86E20">
      <w:pPr>
        <w:pStyle w:val="Sinespaciado"/>
        <w:ind w:left="360"/>
        <w:rPr>
          <w:rFonts w:ascii="Arial" w:hAnsi="Arial" w:cs="Arial"/>
          <w:sz w:val="16"/>
          <w:szCs w:val="16"/>
        </w:rPr>
      </w:pPr>
    </w:p>
    <w:p w:rsidR="001E2F7F" w:rsidRPr="00C95FD3" w:rsidRDefault="001E2F7F" w:rsidP="001E2F7F">
      <w:pPr>
        <w:spacing w:after="0" w:line="240" w:lineRule="auto"/>
        <w:ind w:left="-142"/>
        <w:jc w:val="center"/>
        <w:rPr>
          <w:rFonts w:ascii="Arial" w:eastAsia="Calibri" w:hAnsi="Arial" w:cs="Arial"/>
          <w:sz w:val="16"/>
          <w:szCs w:val="16"/>
        </w:rPr>
      </w:pPr>
      <w:r w:rsidRPr="00C95FD3">
        <w:rPr>
          <w:rFonts w:ascii="Arial" w:eastAsia="Calibri" w:hAnsi="Arial" w:cs="Arial"/>
          <w:b/>
          <w:sz w:val="24"/>
          <w:szCs w:val="24"/>
          <w:lang w:val="es-ES_tradnl"/>
        </w:rPr>
        <w:t>LINETH ARTAVIA GONZÁLEZ</w:t>
      </w:r>
    </w:p>
    <w:p w:rsidR="001E2F7F" w:rsidRPr="00C95FD3" w:rsidRDefault="001E2F7F" w:rsidP="001E2F7F">
      <w:pPr>
        <w:spacing w:after="0" w:line="240" w:lineRule="auto"/>
        <w:ind w:left="-142"/>
        <w:jc w:val="center"/>
        <w:rPr>
          <w:rFonts w:ascii="Arial" w:eastAsia="Calibri" w:hAnsi="Arial" w:cs="Arial"/>
          <w:b/>
          <w:sz w:val="24"/>
          <w:szCs w:val="24"/>
          <w:lang w:val="es-ES_tradnl"/>
        </w:rPr>
      </w:pPr>
      <w:r w:rsidRPr="00C95FD3">
        <w:rPr>
          <w:rFonts w:ascii="Arial" w:eastAsia="Calibri" w:hAnsi="Arial" w:cs="Arial"/>
          <w:b/>
          <w:sz w:val="24"/>
          <w:szCs w:val="24"/>
          <w:lang w:val="es-ES_tradnl"/>
        </w:rPr>
        <w:t>SECRETARIA CONCEJO MUNICIPAL</w:t>
      </w:r>
    </w:p>
    <w:p w:rsidR="001E2F7F" w:rsidRDefault="001E2F7F" w:rsidP="001E2F7F">
      <w:pPr>
        <w:pStyle w:val="Sinespaciado"/>
        <w:ind w:left="360"/>
        <w:rPr>
          <w:rFonts w:ascii="Arial" w:hAnsi="Arial" w:cs="Arial"/>
          <w:sz w:val="16"/>
          <w:szCs w:val="16"/>
        </w:rPr>
      </w:pPr>
      <w:r w:rsidRPr="00116CBF">
        <w:rPr>
          <w:rFonts w:ascii="Arial" w:hAnsi="Arial" w:cs="Arial"/>
          <w:noProof/>
          <w:sz w:val="16"/>
          <w:szCs w:val="16"/>
          <w:lang w:val="es-CR" w:eastAsia="es-CR"/>
        </w:rPr>
        <w:drawing>
          <wp:inline distT="0" distB="0" distL="0" distR="0" wp14:anchorId="4854C04B" wp14:editId="7661C7CD">
            <wp:extent cx="213459" cy="152400"/>
            <wp:effectExtent l="0" t="0" r="0" b="0"/>
            <wp:docPr id="131" name="Imagen 131"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116CBF">
        <w:rPr>
          <w:rFonts w:ascii="Arial" w:hAnsi="Arial" w:cs="Arial"/>
          <w:sz w:val="16"/>
          <w:szCs w:val="16"/>
        </w:rPr>
        <w:t>C/c: Archivo</w:t>
      </w:r>
    </w:p>
    <w:p w:rsidR="001E2F7F" w:rsidRDefault="001E2F7F" w:rsidP="001E2F7F">
      <w:pPr>
        <w:pStyle w:val="Sinespaciado"/>
        <w:ind w:left="360"/>
        <w:rPr>
          <w:rFonts w:ascii="Arial" w:hAnsi="Arial" w:cs="Arial"/>
          <w:sz w:val="16"/>
          <w:szCs w:val="16"/>
        </w:rPr>
      </w:pPr>
      <w:r w:rsidRPr="00116CBF">
        <w:rPr>
          <w:rFonts w:ascii="Arial" w:hAnsi="Arial" w:cs="Arial"/>
          <w:noProof/>
          <w:sz w:val="16"/>
          <w:szCs w:val="16"/>
          <w:lang w:val="es-CR" w:eastAsia="es-CR"/>
        </w:rPr>
        <w:drawing>
          <wp:inline distT="0" distB="0" distL="0" distR="0" wp14:anchorId="203AEA0D" wp14:editId="0F31C1D4">
            <wp:extent cx="213459" cy="152400"/>
            <wp:effectExtent l="0" t="0" r="0" b="0"/>
            <wp:docPr id="132" name="Imagen 132"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Pr>
          <w:rFonts w:ascii="Arial" w:hAnsi="Arial" w:cs="Arial"/>
          <w:sz w:val="16"/>
          <w:szCs w:val="16"/>
        </w:rPr>
        <w:t>C/c: Sra. María Alejandra Quirós Sánchez, vecina Condominio Vistas de San Pablo</w:t>
      </w:r>
    </w:p>
    <w:p w:rsidR="0088454A" w:rsidRDefault="0088454A" w:rsidP="001E2F7F">
      <w:pPr>
        <w:pStyle w:val="Sinespaciado"/>
        <w:ind w:left="360"/>
        <w:rPr>
          <w:rFonts w:ascii="Arial" w:hAnsi="Arial" w:cs="Arial"/>
          <w:sz w:val="16"/>
          <w:szCs w:val="16"/>
        </w:rPr>
      </w:pPr>
    </w:p>
    <w:p w:rsidR="0088454A" w:rsidRPr="00BC69BF" w:rsidRDefault="0088454A" w:rsidP="0088454A">
      <w:pPr>
        <w:jc w:val="right"/>
        <w:rPr>
          <w:rFonts w:ascii="Arial" w:hAnsi="Arial" w:cs="Arial"/>
          <w:b/>
          <w:sz w:val="24"/>
          <w:szCs w:val="24"/>
        </w:rPr>
      </w:pPr>
      <w:r w:rsidRPr="00BC69BF">
        <w:rPr>
          <w:rFonts w:ascii="Arial" w:hAnsi="Arial" w:cs="Arial"/>
          <w:b/>
          <w:sz w:val="24"/>
          <w:szCs w:val="24"/>
        </w:rPr>
        <w:lastRenderedPageBreak/>
        <w:t xml:space="preserve">OFICIO </w:t>
      </w:r>
      <w:r>
        <w:rPr>
          <w:rFonts w:ascii="Arial" w:hAnsi="Arial" w:cs="Arial"/>
          <w:b/>
          <w:sz w:val="24"/>
          <w:szCs w:val="24"/>
        </w:rPr>
        <w:t>MSPH-CM-ACUER-675-</w:t>
      </w:r>
      <w:r w:rsidRPr="00BC69BF">
        <w:rPr>
          <w:rFonts w:ascii="Arial" w:hAnsi="Arial" w:cs="Arial"/>
          <w:b/>
          <w:sz w:val="24"/>
          <w:szCs w:val="24"/>
        </w:rPr>
        <w:t>18</w:t>
      </w:r>
    </w:p>
    <w:p w:rsidR="0088454A" w:rsidRPr="00052773" w:rsidRDefault="0088454A" w:rsidP="0088454A">
      <w:pPr>
        <w:spacing w:after="0" w:line="240" w:lineRule="auto"/>
        <w:jc w:val="right"/>
        <w:rPr>
          <w:rFonts w:ascii="Arial" w:eastAsia="Calibri" w:hAnsi="Arial" w:cs="Arial"/>
          <w:sz w:val="24"/>
          <w:szCs w:val="24"/>
        </w:rPr>
      </w:pPr>
      <w:r>
        <w:rPr>
          <w:rFonts w:ascii="Arial" w:eastAsia="Calibri" w:hAnsi="Arial" w:cs="Arial"/>
          <w:sz w:val="24"/>
          <w:szCs w:val="24"/>
        </w:rPr>
        <w:t>San Pablo de Heredia, 15 de noviembre de 2018</w:t>
      </w:r>
    </w:p>
    <w:p w:rsidR="0088454A" w:rsidRDefault="0088454A" w:rsidP="0088454A">
      <w:pPr>
        <w:spacing w:after="0" w:line="240" w:lineRule="auto"/>
        <w:jc w:val="center"/>
        <w:rPr>
          <w:rFonts w:ascii="Arial" w:eastAsia="Calibri" w:hAnsi="Arial" w:cs="Arial"/>
          <w:b/>
          <w:sz w:val="24"/>
          <w:szCs w:val="24"/>
          <w:lang w:val="es-ES"/>
        </w:rPr>
      </w:pPr>
    </w:p>
    <w:p w:rsidR="0088454A" w:rsidRDefault="0088454A" w:rsidP="0088454A">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Señor</w:t>
      </w:r>
      <w:r w:rsidR="00DB7817">
        <w:rPr>
          <w:rFonts w:ascii="Arial" w:eastAsia="Times New Roman" w:hAnsi="Arial" w:cs="Arial"/>
          <w:sz w:val="24"/>
          <w:szCs w:val="24"/>
          <w:lang w:val="es-ES_tradnl" w:eastAsia="es-ES_tradnl"/>
        </w:rPr>
        <w:t>a</w:t>
      </w:r>
    </w:p>
    <w:p w:rsidR="0088454A" w:rsidRDefault="00DB7817" w:rsidP="0088454A">
      <w:pPr>
        <w:spacing w:after="0" w:line="240" w:lineRule="auto"/>
        <w:rPr>
          <w:rFonts w:ascii="Arial" w:eastAsia="Calibri" w:hAnsi="Arial" w:cs="Arial"/>
          <w:noProof w:val="0"/>
          <w:sz w:val="24"/>
          <w:szCs w:val="24"/>
          <w:lang w:val="es-ES"/>
        </w:rPr>
      </w:pPr>
      <w:r>
        <w:rPr>
          <w:rFonts w:ascii="Arial" w:eastAsia="Calibri" w:hAnsi="Arial" w:cs="Arial"/>
          <w:noProof w:val="0"/>
          <w:sz w:val="24"/>
          <w:szCs w:val="24"/>
          <w:lang w:val="es-ES"/>
        </w:rPr>
        <w:t>Wendy Alpízar Díaz, Jefatura Enfermería</w:t>
      </w:r>
    </w:p>
    <w:p w:rsidR="00DB7817" w:rsidRPr="00BF5C0B" w:rsidRDefault="00DB7817" w:rsidP="0088454A">
      <w:pPr>
        <w:spacing w:after="0" w:line="240" w:lineRule="auto"/>
        <w:rPr>
          <w:rFonts w:ascii="Arial" w:eastAsia="Calibri" w:hAnsi="Arial" w:cs="Arial"/>
          <w:noProof w:val="0"/>
          <w:sz w:val="24"/>
          <w:szCs w:val="24"/>
          <w:lang w:val="es-ES"/>
        </w:rPr>
      </w:pPr>
      <w:r>
        <w:rPr>
          <w:rFonts w:ascii="Arial" w:eastAsia="Calibri" w:hAnsi="Arial" w:cs="Arial"/>
          <w:noProof w:val="0"/>
          <w:sz w:val="24"/>
          <w:szCs w:val="24"/>
          <w:lang w:val="es-ES"/>
        </w:rPr>
        <w:t>Área de Salud de San Pablo de Heredia</w:t>
      </w:r>
    </w:p>
    <w:p w:rsidR="0088454A" w:rsidRDefault="0088454A" w:rsidP="0088454A">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Pte.</w:t>
      </w:r>
    </w:p>
    <w:p w:rsidR="0088454A" w:rsidRDefault="0088454A" w:rsidP="0088454A">
      <w:pPr>
        <w:spacing w:after="0" w:line="240" w:lineRule="auto"/>
        <w:rPr>
          <w:rFonts w:ascii="Arial" w:eastAsia="Times New Roman" w:hAnsi="Arial" w:cs="Arial"/>
          <w:sz w:val="24"/>
          <w:szCs w:val="24"/>
          <w:lang w:val="es-ES_tradnl" w:eastAsia="es-ES_tradnl"/>
        </w:rPr>
      </w:pPr>
    </w:p>
    <w:p w:rsidR="0088454A" w:rsidRPr="00BC69BF" w:rsidRDefault="0088454A" w:rsidP="0088454A">
      <w:pPr>
        <w:spacing w:after="0" w:line="276" w:lineRule="auto"/>
        <w:rPr>
          <w:rFonts w:ascii="Arial" w:eastAsia="Times New Roman" w:hAnsi="Arial" w:cs="Arial"/>
          <w:sz w:val="24"/>
          <w:szCs w:val="24"/>
          <w:lang w:val="es-ES" w:eastAsia="es-ES"/>
        </w:rPr>
      </w:pPr>
      <w:r w:rsidRPr="00BC69BF">
        <w:rPr>
          <w:rFonts w:ascii="Arial" w:eastAsia="Times New Roman" w:hAnsi="Arial" w:cs="Arial"/>
          <w:sz w:val="24"/>
          <w:szCs w:val="24"/>
          <w:lang w:val="es-ES" w:eastAsia="es-ES"/>
        </w:rPr>
        <w:t>Esti</w:t>
      </w:r>
      <w:r w:rsidR="00DB7817">
        <w:rPr>
          <w:rFonts w:ascii="Arial" w:eastAsia="Times New Roman" w:hAnsi="Arial" w:cs="Arial"/>
          <w:sz w:val="24"/>
          <w:szCs w:val="24"/>
          <w:lang w:val="es-ES" w:eastAsia="es-ES"/>
        </w:rPr>
        <w:t>mada</w:t>
      </w:r>
      <w:r>
        <w:rPr>
          <w:rFonts w:ascii="Arial" w:eastAsia="Times New Roman" w:hAnsi="Arial" w:cs="Arial"/>
          <w:sz w:val="24"/>
          <w:szCs w:val="24"/>
          <w:lang w:val="es-ES" w:eastAsia="es-ES"/>
        </w:rPr>
        <w:t xml:space="preserve"> señor</w:t>
      </w:r>
      <w:r w:rsidR="00DB7817">
        <w:rPr>
          <w:rFonts w:ascii="Arial" w:eastAsia="Times New Roman" w:hAnsi="Arial" w:cs="Arial"/>
          <w:sz w:val="24"/>
          <w:szCs w:val="24"/>
          <w:lang w:val="es-ES" w:eastAsia="es-ES"/>
        </w:rPr>
        <w:t>a</w:t>
      </w:r>
      <w:r w:rsidRPr="00BC69BF">
        <w:rPr>
          <w:rFonts w:ascii="Arial" w:eastAsia="Times New Roman" w:hAnsi="Arial" w:cs="Arial"/>
          <w:sz w:val="24"/>
          <w:szCs w:val="24"/>
          <w:lang w:val="es-ES" w:eastAsia="es-ES"/>
        </w:rPr>
        <w:t>:</w:t>
      </w:r>
    </w:p>
    <w:p w:rsidR="0088454A" w:rsidRPr="00BC69BF" w:rsidRDefault="0088454A" w:rsidP="0088454A">
      <w:pPr>
        <w:pStyle w:val="Sinespaciado"/>
        <w:rPr>
          <w:lang w:eastAsia="es-ES"/>
        </w:rPr>
      </w:pPr>
    </w:p>
    <w:p w:rsidR="0088454A" w:rsidRPr="00BC69BF" w:rsidRDefault="0088454A" w:rsidP="0088454A">
      <w:pPr>
        <w:spacing w:after="0"/>
        <w:jc w:val="both"/>
        <w:rPr>
          <w:rFonts w:ascii="Arial" w:eastAsia="Times New Roman" w:hAnsi="Arial" w:cs="Arial"/>
          <w:sz w:val="24"/>
          <w:szCs w:val="24"/>
          <w:lang w:eastAsia="es-ES"/>
        </w:rPr>
      </w:pPr>
      <w:r w:rsidRPr="00BC69BF">
        <w:rPr>
          <w:rFonts w:ascii="Arial" w:eastAsia="Times New Roman" w:hAnsi="Arial" w:cs="Arial"/>
          <w:sz w:val="24"/>
          <w:szCs w:val="24"/>
          <w:lang w:eastAsia="es-ES"/>
        </w:rPr>
        <w:t>Para su conocimiento y fines consiguientes me permito transcribir acuerdo adoptado por éste Órgano Colegiado el cual versa:</w:t>
      </w:r>
    </w:p>
    <w:p w:rsidR="0088454A" w:rsidRPr="00860BB1" w:rsidRDefault="0088454A" w:rsidP="0088454A">
      <w:pPr>
        <w:spacing w:after="0" w:line="240" w:lineRule="auto"/>
        <w:jc w:val="center"/>
        <w:rPr>
          <w:rFonts w:ascii="Arial" w:eastAsia="Calibri" w:hAnsi="Arial" w:cs="Arial"/>
          <w:b/>
          <w:sz w:val="24"/>
          <w:szCs w:val="24"/>
        </w:rPr>
      </w:pPr>
    </w:p>
    <w:p w:rsidR="0088454A" w:rsidRPr="001F2755" w:rsidRDefault="0088454A" w:rsidP="0088454A">
      <w:pPr>
        <w:pStyle w:val="Sinespaciado"/>
        <w:jc w:val="center"/>
        <w:rPr>
          <w:rFonts w:ascii="Arial" w:hAnsi="Arial" w:cs="Arial"/>
          <w:b/>
          <w:sz w:val="24"/>
          <w:szCs w:val="24"/>
        </w:rPr>
      </w:pPr>
      <w:r w:rsidRPr="001F2755">
        <w:rPr>
          <w:rFonts w:ascii="Arial" w:hAnsi="Arial" w:cs="Arial"/>
          <w:b/>
          <w:sz w:val="24"/>
          <w:szCs w:val="24"/>
        </w:rPr>
        <w:t>CONCEJO MUNICIPAL DE SAN PABLO DE HEREDIA</w:t>
      </w:r>
    </w:p>
    <w:p w:rsidR="0088454A" w:rsidRDefault="0088454A" w:rsidP="0088454A">
      <w:pPr>
        <w:pStyle w:val="Sinespaciado"/>
        <w:ind w:left="360"/>
        <w:jc w:val="center"/>
        <w:rPr>
          <w:rFonts w:ascii="Arial" w:hAnsi="Arial" w:cs="Arial"/>
          <w:b/>
          <w:sz w:val="24"/>
          <w:szCs w:val="24"/>
        </w:rPr>
      </w:pPr>
      <w:r w:rsidRPr="001F2755">
        <w:rPr>
          <w:rFonts w:ascii="Arial" w:hAnsi="Arial" w:cs="Arial"/>
          <w:b/>
          <w:sz w:val="24"/>
          <w:szCs w:val="24"/>
        </w:rPr>
        <w:t>SESIÓN ORDINARIA 4</w:t>
      </w:r>
      <w:r>
        <w:rPr>
          <w:rFonts w:ascii="Arial" w:hAnsi="Arial" w:cs="Arial"/>
          <w:b/>
          <w:sz w:val="24"/>
          <w:szCs w:val="24"/>
        </w:rPr>
        <w:t>6</w:t>
      </w:r>
      <w:r w:rsidRPr="001F2755">
        <w:rPr>
          <w:rFonts w:ascii="Arial" w:hAnsi="Arial" w:cs="Arial"/>
          <w:b/>
          <w:sz w:val="24"/>
          <w:szCs w:val="24"/>
        </w:rPr>
        <w:t xml:space="preserve">-18 CELEBRADA EL DÍA </w:t>
      </w:r>
      <w:r>
        <w:rPr>
          <w:rFonts w:ascii="Arial" w:hAnsi="Arial" w:cs="Arial"/>
          <w:b/>
          <w:sz w:val="24"/>
          <w:szCs w:val="24"/>
        </w:rPr>
        <w:t>DOCE DE NOVIEMBRE</w:t>
      </w:r>
      <w:r w:rsidRPr="001F2755">
        <w:rPr>
          <w:rFonts w:ascii="Arial" w:hAnsi="Arial" w:cs="Arial"/>
          <w:b/>
          <w:sz w:val="24"/>
          <w:szCs w:val="24"/>
        </w:rPr>
        <w:t xml:space="preserve">  DEL 2018 A PARTIR DE LAS DIECIOCHO HORAS CON QUINCE MINUTOS</w:t>
      </w:r>
    </w:p>
    <w:p w:rsidR="00DB7817" w:rsidRDefault="00DB7817" w:rsidP="0088454A">
      <w:pPr>
        <w:pStyle w:val="Sinespaciado"/>
        <w:ind w:left="360"/>
        <w:jc w:val="center"/>
        <w:rPr>
          <w:rFonts w:ascii="Arial" w:hAnsi="Arial" w:cs="Arial"/>
          <w:b/>
          <w:sz w:val="24"/>
          <w:szCs w:val="24"/>
        </w:rPr>
      </w:pPr>
    </w:p>
    <w:p w:rsidR="00DB7817" w:rsidRPr="00DB7817" w:rsidRDefault="00DB7817" w:rsidP="00DB7817">
      <w:pPr>
        <w:spacing w:after="0" w:line="240" w:lineRule="auto"/>
        <w:rPr>
          <w:rFonts w:ascii="Arial" w:eastAsia="Calibri" w:hAnsi="Arial" w:cs="Arial"/>
          <w:b/>
          <w:noProof w:val="0"/>
          <w:sz w:val="24"/>
          <w:szCs w:val="24"/>
          <w:lang w:val="es-ES"/>
        </w:rPr>
      </w:pPr>
      <w:r w:rsidRPr="00DB7817">
        <w:rPr>
          <w:rFonts w:ascii="Arial" w:eastAsia="Calibri" w:hAnsi="Arial" w:cs="Arial"/>
          <w:b/>
          <w:noProof w:val="0"/>
          <w:sz w:val="24"/>
          <w:szCs w:val="24"/>
          <w:lang w:val="es-ES"/>
        </w:rPr>
        <w:t>CONSIDERANDO</w:t>
      </w:r>
    </w:p>
    <w:p w:rsidR="00DB7817" w:rsidRPr="00DB7817" w:rsidRDefault="00DB7817" w:rsidP="004B4763">
      <w:pPr>
        <w:pStyle w:val="Sinespaciado"/>
      </w:pPr>
    </w:p>
    <w:p w:rsidR="00DB7817" w:rsidRPr="00DB7817" w:rsidRDefault="00DB7817" w:rsidP="00DB7817">
      <w:pPr>
        <w:spacing w:after="0" w:line="240" w:lineRule="auto"/>
        <w:jc w:val="both"/>
        <w:rPr>
          <w:rFonts w:ascii="Arial" w:eastAsia="Calibri" w:hAnsi="Arial" w:cs="Arial"/>
          <w:b/>
          <w:noProof w:val="0"/>
          <w:sz w:val="24"/>
          <w:szCs w:val="24"/>
          <w:lang w:val="es-ES"/>
        </w:rPr>
      </w:pPr>
      <w:r w:rsidRPr="00DB7817">
        <w:rPr>
          <w:rFonts w:ascii="Arial" w:eastAsia="Times New Roman" w:hAnsi="Arial" w:cs="Arial"/>
          <w:noProof w:val="0"/>
          <w:sz w:val="24"/>
          <w:szCs w:val="24"/>
          <w:lang w:val="es-ES_tradnl" w:eastAsia="es-ES_tradnl"/>
        </w:rPr>
        <w:t>Oficio COOP-ENF-ASSPH-125-2018, recibido el día 08 de noviembre de 2018, suscrito por la Sra. Wendy Alpízar Díaz , Jefatura de Enfermería, Área de Salud de San Pablo de Heredia, donde remite informe de vacunas de primeras y terceras dosis a octubre de 2018.</w:t>
      </w:r>
    </w:p>
    <w:p w:rsidR="00DB7817" w:rsidRPr="00DB7817" w:rsidRDefault="00DB7817" w:rsidP="00DB7817">
      <w:pPr>
        <w:spacing w:after="0" w:line="240" w:lineRule="auto"/>
        <w:rPr>
          <w:rFonts w:ascii="Arial" w:eastAsia="Calibri" w:hAnsi="Arial" w:cs="Arial"/>
          <w:b/>
          <w:noProof w:val="0"/>
          <w:sz w:val="24"/>
          <w:szCs w:val="24"/>
          <w:lang w:val="es-ES"/>
        </w:rPr>
      </w:pPr>
    </w:p>
    <w:p w:rsidR="00DB7817" w:rsidRPr="00DB7817" w:rsidRDefault="00DB7817" w:rsidP="00DB7817">
      <w:pPr>
        <w:spacing w:after="0" w:line="240" w:lineRule="auto"/>
        <w:rPr>
          <w:rFonts w:ascii="Arial" w:eastAsia="Calibri" w:hAnsi="Arial" w:cs="Arial"/>
          <w:b/>
          <w:noProof w:val="0"/>
          <w:sz w:val="24"/>
          <w:szCs w:val="24"/>
          <w:lang w:val="es-ES"/>
        </w:rPr>
      </w:pPr>
      <w:r w:rsidRPr="00DB7817">
        <w:rPr>
          <w:rFonts w:ascii="Arial" w:eastAsia="Calibri" w:hAnsi="Arial" w:cs="Arial"/>
          <w:b/>
          <w:noProof w:val="0"/>
          <w:sz w:val="24"/>
          <w:szCs w:val="24"/>
          <w:lang w:val="es-ES"/>
        </w:rPr>
        <w:t>ESTE CONCEJO MUNICIPAL ACUERDA</w:t>
      </w:r>
    </w:p>
    <w:p w:rsidR="00DB7817" w:rsidRPr="00DB7817" w:rsidRDefault="00DB7817" w:rsidP="004B4763">
      <w:pPr>
        <w:pStyle w:val="Sinespaciado"/>
      </w:pPr>
    </w:p>
    <w:p w:rsidR="00DB7817" w:rsidRPr="00DB7817" w:rsidRDefault="00DB7817" w:rsidP="00DB7817">
      <w:pPr>
        <w:spacing w:after="0" w:line="240" w:lineRule="auto"/>
        <w:rPr>
          <w:rFonts w:ascii="Arial" w:eastAsia="Calibri" w:hAnsi="Arial" w:cs="Arial"/>
          <w:noProof w:val="0"/>
          <w:sz w:val="24"/>
          <w:szCs w:val="24"/>
        </w:rPr>
      </w:pPr>
      <w:r w:rsidRPr="00DB7817">
        <w:rPr>
          <w:rFonts w:ascii="Arial" w:eastAsia="Calibri" w:hAnsi="Arial" w:cs="Arial"/>
          <w:noProof w:val="0"/>
          <w:sz w:val="24"/>
          <w:szCs w:val="24"/>
        </w:rPr>
        <w:t xml:space="preserve">Dar por conocido el informe de vacunas de primeras y terceras dosis a octubre de 2018. </w:t>
      </w:r>
    </w:p>
    <w:p w:rsidR="00DB7817" w:rsidRPr="00DB7817" w:rsidRDefault="00DB7817" w:rsidP="00DB7817">
      <w:pPr>
        <w:spacing w:after="0" w:line="240" w:lineRule="auto"/>
        <w:rPr>
          <w:rFonts w:ascii="Calibri" w:eastAsia="Calibri" w:hAnsi="Calibri" w:cs="Times New Roman"/>
          <w:noProof w:val="0"/>
        </w:rPr>
      </w:pPr>
    </w:p>
    <w:p w:rsidR="00DB7817" w:rsidRPr="00DB7817" w:rsidRDefault="00DB7817" w:rsidP="00DB7817">
      <w:pPr>
        <w:spacing w:line="252" w:lineRule="auto"/>
        <w:jc w:val="both"/>
        <w:rPr>
          <w:rFonts w:ascii="Arial" w:eastAsia="Calibri" w:hAnsi="Arial" w:cs="Arial"/>
          <w:b/>
          <w:noProof w:val="0"/>
        </w:rPr>
      </w:pPr>
      <w:r w:rsidRPr="00DB7817">
        <w:rPr>
          <w:rFonts w:ascii="Arial" w:eastAsia="Calibri" w:hAnsi="Arial" w:cs="Arial"/>
          <w:b/>
          <w:noProof w:val="0"/>
        </w:rPr>
        <w:t>ACUERDO UNÁNIME Y DECLARADO DEFINITIVAMENTE APROBAD</w:t>
      </w:r>
      <w:r w:rsidR="00115CDD">
        <w:rPr>
          <w:rFonts w:ascii="Arial" w:eastAsia="Calibri" w:hAnsi="Arial" w:cs="Arial"/>
          <w:b/>
          <w:noProof w:val="0"/>
        </w:rPr>
        <w:t>O N°675</w:t>
      </w:r>
      <w:r w:rsidRPr="00DB7817">
        <w:rPr>
          <w:rFonts w:ascii="Arial" w:eastAsia="Calibri" w:hAnsi="Arial" w:cs="Arial"/>
          <w:b/>
          <w:noProof w:val="0"/>
        </w:rPr>
        <w:t>-18</w:t>
      </w:r>
    </w:p>
    <w:p w:rsidR="00DB7817" w:rsidRPr="00DB7817" w:rsidRDefault="00DB7817" w:rsidP="00DB7817">
      <w:pPr>
        <w:spacing w:after="0" w:line="240" w:lineRule="auto"/>
        <w:jc w:val="both"/>
        <w:rPr>
          <w:rFonts w:ascii="Arial" w:eastAsia="Calibri" w:hAnsi="Arial" w:cs="Arial"/>
          <w:noProof w:val="0"/>
          <w:sz w:val="24"/>
          <w:szCs w:val="24"/>
        </w:rPr>
      </w:pPr>
      <w:r w:rsidRPr="00DB7817">
        <w:rPr>
          <w:rFonts w:ascii="Arial" w:eastAsia="Calibri" w:hAnsi="Arial" w:cs="Arial"/>
          <w:noProof w:val="0"/>
          <w:sz w:val="24"/>
          <w:szCs w:val="24"/>
        </w:rPr>
        <w:t>Acuerdo con el voto positivo de los regidores</w:t>
      </w:r>
    </w:p>
    <w:p w:rsidR="00DB7817" w:rsidRPr="00DB7817" w:rsidRDefault="00DB7817" w:rsidP="00DB7817">
      <w:pPr>
        <w:spacing w:after="0" w:line="240" w:lineRule="auto"/>
        <w:jc w:val="both"/>
        <w:rPr>
          <w:rFonts w:ascii="Arial" w:eastAsia="Calibri" w:hAnsi="Arial" w:cs="Arial"/>
          <w:noProof w:val="0"/>
          <w:sz w:val="24"/>
          <w:szCs w:val="24"/>
        </w:rPr>
      </w:pPr>
    </w:p>
    <w:p w:rsidR="00DB7817" w:rsidRPr="00DB7817" w:rsidRDefault="00DB7817" w:rsidP="00DB7817">
      <w:pPr>
        <w:numPr>
          <w:ilvl w:val="0"/>
          <w:numId w:val="80"/>
        </w:numPr>
        <w:spacing w:after="0" w:line="240" w:lineRule="auto"/>
        <w:ind w:left="1276"/>
        <w:contextualSpacing/>
        <w:jc w:val="both"/>
        <w:rPr>
          <w:rFonts w:ascii="Arial" w:eastAsia="Calibri" w:hAnsi="Arial" w:cs="Arial"/>
          <w:noProof w:val="0"/>
          <w:sz w:val="24"/>
          <w:szCs w:val="24"/>
          <w:lang w:val="es-ES"/>
        </w:rPr>
      </w:pPr>
      <w:r w:rsidRPr="00DB7817">
        <w:rPr>
          <w:rFonts w:ascii="Arial" w:eastAsia="Calibri" w:hAnsi="Arial" w:cs="Arial"/>
          <w:noProof w:val="0"/>
          <w:sz w:val="24"/>
          <w:szCs w:val="24"/>
          <w:lang w:val="es-ES"/>
        </w:rPr>
        <w:t>María de los Ángeles Artavia Zeledón, Partido Unidad Social Cristiana</w:t>
      </w:r>
    </w:p>
    <w:p w:rsidR="00DB7817" w:rsidRPr="00DB7817" w:rsidRDefault="00DB7817" w:rsidP="00DB7817">
      <w:pPr>
        <w:numPr>
          <w:ilvl w:val="0"/>
          <w:numId w:val="80"/>
        </w:numPr>
        <w:spacing w:after="0" w:line="240" w:lineRule="auto"/>
        <w:ind w:left="1276"/>
        <w:contextualSpacing/>
        <w:jc w:val="both"/>
        <w:rPr>
          <w:rFonts w:ascii="Arial" w:eastAsia="Calibri" w:hAnsi="Arial" w:cs="Arial"/>
          <w:noProof w:val="0"/>
          <w:sz w:val="24"/>
          <w:szCs w:val="24"/>
          <w:lang w:val="es-ES"/>
        </w:rPr>
      </w:pPr>
      <w:r w:rsidRPr="00DB7817">
        <w:rPr>
          <w:rFonts w:ascii="Arial" w:eastAsia="Calibri" w:hAnsi="Arial" w:cs="Arial"/>
          <w:noProof w:val="0"/>
          <w:sz w:val="24"/>
          <w:szCs w:val="24"/>
          <w:lang w:val="es-ES"/>
        </w:rPr>
        <w:t>Damaris Gamboa Hernández, Partido Unidad Social Cristiana</w:t>
      </w:r>
    </w:p>
    <w:p w:rsidR="00DB7817" w:rsidRPr="00DB7817" w:rsidRDefault="00DB7817" w:rsidP="00DB7817">
      <w:pPr>
        <w:numPr>
          <w:ilvl w:val="0"/>
          <w:numId w:val="80"/>
        </w:numPr>
        <w:spacing w:after="0" w:line="240" w:lineRule="auto"/>
        <w:ind w:left="1276"/>
        <w:contextualSpacing/>
        <w:jc w:val="both"/>
        <w:rPr>
          <w:rFonts w:ascii="Arial" w:eastAsia="Calibri" w:hAnsi="Arial" w:cs="Arial"/>
          <w:noProof w:val="0"/>
          <w:sz w:val="24"/>
          <w:szCs w:val="24"/>
          <w:lang w:val="es-ES"/>
        </w:rPr>
      </w:pPr>
      <w:r w:rsidRPr="00DB7817">
        <w:rPr>
          <w:rFonts w:ascii="Arial" w:eastAsia="Calibri" w:hAnsi="Arial" w:cs="Arial"/>
          <w:noProof w:val="0"/>
          <w:sz w:val="24"/>
          <w:szCs w:val="24"/>
          <w:lang w:val="es-ES"/>
        </w:rPr>
        <w:t>Julio César Benavides Espinoza, Partido Unidad Social Cristiana</w:t>
      </w:r>
    </w:p>
    <w:p w:rsidR="00DB7817" w:rsidRPr="00DB7817" w:rsidRDefault="00DB7817" w:rsidP="00DB7817">
      <w:pPr>
        <w:numPr>
          <w:ilvl w:val="0"/>
          <w:numId w:val="80"/>
        </w:numPr>
        <w:spacing w:after="0" w:line="240" w:lineRule="auto"/>
        <w:ind w:left="1276"/>
        <w:contextualSpacing/>
        <w:jc w:val="both"/>
        <w:rPr>
          <w:rFonts w:ascii="Arial" w:eastAsia="Calibri" w:hAnsi="Arial" w:cs="Arial"/>
          <w:noProof w:val="0"/>
          <w:sz w:val="24"/>
          <w:szCs w:val="24"/>
          <w:lang w:val="es-ES"/>
        </w:rPr>
      </w:pPr>
      <w:r w:rsidRPr="00DB7817">
        <w:rPr>
          <w:rFonts w:ascii="Arial" w:eastAsia="Calibri" w:hAnsi="Arial" w:cs="Arial"/>
          <w:noProof w:val="0"/>
          <w:sz w:val="24"/>
          <w:szCs w:val="24"/>
          <w:lang w:val="es-ES"/>
        </w:rPr>
        <w:t>Yojhan Cubero Ramírez, Partido Liberación Nacional</w:t>
      </w:r>
    </w:p>
    <w:p w:rsidR="00DB7817" w:rsidRPr="00DB7817" w:rsidRDefault="00DB7817" w:rsidP="00DB7817">
      <w:pPr>
        <w:numPr>
          <w:ilvl w:val="0"/>
          <w:numId w:val="80"/>
        </w:numPr>
        <w:spacing w:after="0" w:line="240" w:lineRule="auto"/>
        <w:ind w:left="1276"/>
        <w:contextualSpacing/>
        <w:jc w:val="both"/>
        <w:rPr>
          <w:rFonts w:ascii="Arial" w:eastAsia="Calibri" w:hAnsi="Arial" w:cs="Arial"/>
          <w:noProof w:val="0"/>
          <w:sz w:val="24"/>
          <w:szCs w:val="24"/>
          <w:lang w:val="es-ES"/>
        </w:rPr>
      </w:pPr>
      <w:r w:rsidRPr="00DB7817">
        <w:rPr>
          <w:rFonts w:ascii="Arial" w:eastAsia="Calibri" w:hAnsi="Arial" w:cs="Arial"/>
          <w:noProof w:val="0"/>
          <w:sz w:val="24"/>
          <w:szCs w:val="24"/>
          <w:lang w:val="es-ES"/>
        </w:rPr>
        <w:t>Betty Castillo Ortiz, Partido Liberación Nacional</w:t>
      </w:r>
    </w:p>
    <w:p w:rsidR="00DB7817" w:rsidRDefault="00DB7817" w:rsidP="0088454A">
      <w:pPr>
        <w:pStyle w:val="Sinespaciado"/>
        <w:ind w:left="360"/>
        <w:jc w:val="center"/>
        <w:rPr>
          <w:rFonts w:ascii="Arial" w:hAnsi="Arial" w:cs="Arial"/>
          <w:sz w:val="16"/>
          <w:szCs w:val="16"/>
        </w:rPr>
      </w:pPr>
    </w:p>
    <w:p w:rsidR="0088454A" w:rsidRDefault="0088454A" w:rsidP="0088454A">
      <w:pPr>
        <w:pStyle w:val="Sinespaciado"/>
        <w:ind w:left="360"/>
        <w:jc w:val="center"/>
        <w:rPr>
          <w:rFonts w:ascii="Arial" w:hAnsi="Arial" w:cs="Arial"/>
          <w:sz w:val="16"/>
          <w:szCs w:val="16"/>
        </w:rPr>
      </w:pPr>
    </w:p>
    <w:p w:rsidR="00DB7817" w:rsidRDefault="00DB7817" w:rsidP="0088454A">
      <w:pPr>
        <w:pStyle w:val="Sinespaciado"/>
        <w:ind w:left="360"/>
        <w:jc w:val="center"/>
        <w:rPr>
          <w:rFonts w:ascii="Arial" w:hAnsi="Arial" w:cs="Arial"/>
          <w:sz w:val="16"/>
          <w:szCs w:val="16"/>
        </w:rPr>
      </w:pPr>
    </w:p>
    <w:p w:rsidR="00DB7817" w:rsidRDefault="00DB7817" w:rsidP="00DB7817">
      <w:pPr>
        <w:spacing w:after="0" w:line="240" w:lineRule="auto"/>
        <w:ind w:left="-142"/>
        <w:jc w:val="center"/>
        <w:rPr>
          <w:rFonts w:ascii="Arial" w:eastAsia="Calibri" w:hAnsi="Arial" w:cs="Arial"/>
          <w:b/>
          <w:sz w:val="24"/>
          <w:szCs w:val="24"/>
          <w:lang w:val="es-ES_tradnl"/>
        </w:rPr>
      </w:pPr>
    </w:p>
    <w:p w:rsidR="00DB7817" w:rsidRPr="00C95FD3" w:rsidRDefault="00DB7817" w:rsidP="00DB7817">
      <w:pPr>
        <w:spacing w:after="0" w:line="240" w:lineRule="auto"/>
        <w:ind w:left="-142"/>
        <w:jc w:val="center"/>
        <w:rPr>
          <w:rFonts w:ascii="Arial" w:eastAsia="Calibri" w:hAnsi="Arial" w:cs="Arial"/>
          <w:sz w:val="16"/>
          <w:szCs w:val="16"/>
        </w:rPr>
      </w:pPr>
      <w:r w:rsidRPr="00C95FD3">
        <w:rPr>
          <w:rFonts w:ascii="Arial" w:eastAsia="Calibri" w:hAnsi="Arial" w:cs="Arial"/>
          <w:b/>
          <w:sz w:val="24"/>
          <w:szCs w:val="24"/>
          <w:lang w:val="es-ES_tradnl"/>
        </w:rPr>
        <w:t>LINETH ARTAVIA GONZÁLEZ</w:t>
      </w:r>
    </w:p>
    <w:p w:rsidR="00DB7817" w:rsidRPr="00C95FD3" w:rsidRDefault="00DB7817" w:rsidP="00DB7817">
      <w:pPr>
        <w:spacing w:after="0" w:line="240" w:lineRule="auto"/>
        <w:ind w:left="-142"/>
        <w:jc w:val="center"/>
        <w:rPr>
          <w:rFonts w:ascii="Arial" w:eastAsia="Calibri" w:hAnsi="Arial" w:cs="Arial"/>
          <w:b/>
          <w:sz w:val="24"/>
          <w:szCs w:val="24"/>
          <w:lang w:val="es-ES_tradnl"/>
        </w:rPr>
      </w:pPr>
      <w:r w:rsidRPr="00C95FD3">
        <w:rPr>
          <w:rFonts w:ascii="Arial" w:eastAsia="Calibri" w:hAnsi="Arial" w:cs="Arial"/>
          <w:b/>
          <w:sz w:val="24"/>
          <w:szCs w:val="24"/>
          <w:lang w:val="es-ES_tradnl"/>
        </w:rPr>
        <w:t>SECRETARIA CONCEJO MUNICIPAL</w:t>
      </w:r>
    </w:p>
    <w:p w:rsidR="00DB7817" w:rsidRDefault="00DB7817" w:rsidP="00DB7817">
      <w:pPr>
        <w:pStyle w:val="Sinespaciado"/>
        <w:ind w:left="360"/>
        <w:rPr>
          <w:rFonts w:ascii="Arial" w:hAnsi="Arial" w:cs="Arial"/>
          <w:sz w:val="16"/>
          <w:szCs w:val="16"/>
        </w:rPr>
      </w:pPr>
      <w:r w:rsidRPr="00116CBF">
        <w:rPr>
          <w:rFonts w:ascii="Arial" w:hAnsi="Arial" w:cs="Arial"/>
          <w:noProof/>
          <w:sz w:val="16"/>
          <w:szCs w:val="16"/>
          <w:lang w:val="es-CR" w:eastAsia="es-CR"/>
        </w:rPr>
        <w:drawing>
          <wp:inline distT="0" distB="0" distL="0" distR="0" wp14:anchorId="4ADBEE1B" wp14:editId="724A53DA">
            <wp:extent cx="213459" cy="152400"/>
            <wp:effectExtent l="0" t="0" r="0" b="0"/>
            <wp:docPr id="133" name="Imagen 133"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116CBF">
        <w:rPr>
          <w:rFonts w:ascii="Arial" w:hAnsi="Arial" w:cs="Arial"/>
          <w:sz w:val="16"/>
          <w:szCs w:val="16"/>
        </w:rPr>
        <w:t>C/c: Archivo</w:t>
      </w:r>
    </w:p>
    <w:p w:rsidR="00DB7817" w:rsidRDefault="00DB7817" w:rsidP="0088454A">
      <w:pPr>
        <w:pStyle w:val="Sinespaciado"/>
        <w:ind w:left="360"/>
        <w:jc w:val="center"/>
        <w:rPr>
          <w:rFonts w:ascii="Arial" w:hAnsi="Arial" w:cs="Arial"/>
          <w:sz w:val="16"/>
          <w:szCs w:val="16"/>
        </w:rPr>
      </w:pPr>
    </w:p>
    <w:p w:rsidR="00DB7817" w:rsidRDefault="00DB7817" w:rsidP="0088454A">
      <w:pPr>
        <w:pStyle w:val="Sinespaciado"/>
        <w:ind w:left="360"/>
        <w:jc w:val="center"/>
        <w:rPr>
          <w:rFonts w:ascii="Arial" w:hAnsi="Arial" w:cs="Arial"/>
          <w:sz w:val="16"/>
          <w:szCs w:val="16"/>
        </w:rPr>
      </w:pPr>
    </w:p>
    <w:p w:rsidR="00115CDD" w:rsidRPr="00BC69BF" w:rsidRDefault="00115CDD" w:rsidP="00115CDD">
      <w:pPr>
        <w:jc w:val="right"/>
        <w:rPr>
          <w:rFonts w:ascii="Arial" w:hAnsi="Arial" w:cs="Arial"/>
          <w:b/>
          <w:sz w:val="24"/>
          <w:szCs w:val="24"/>
        </w:rPr>
      </w:pPr>
      <w:r w:rsidRPr="00BC69BF">
        <w:rPr>
          <w:rFonts w:ascii="Arial" w:hAnsi="Arial" w:cs="Arial"/>
          <w:b/>
          <w:sz w:val="24"/>
          <w:szCs w:val="24"/>
        </w:rPr>
        <w:lastRenderedPageBreak/>
        <w:t xml:space="preserve">OFICIO </w:t>
      </w:r>
      <w:r>
        <w:rPr>
          <w:rFonts w:ascii="Arial" w:hAnsi="Arial" w:cs="Arial"/>
          <w:b/>
          <w:sz w:val="24"/>
          <w:szCs w:val="24"/>
        </w:rPr>
        <w:t>MSPH-CM-ACUER-676-</w:t>
      </w:r>
      <w:r w:rsidRPr="00BC69BF">
        <w:rPr>
          <w:rFonts w:ascii="Arial" w:hAnsi="Arial" w:cs="Arial"/>
          <w:b/>
          <w:sz w:val="24"/>
          <w:szCs w:val="24"/>
        </w:rPr>
        <w:t>18</w:t>
      </w:r>
    </w:p>
    <w:p w:rsidR="00115CDD" w:rsidRPr="00052773" w:rsidRDefault="00115CDD" w:rsidP="00115CDD">
      <w:pPr>
        <w:spacing w:after="0" w:line="240" w:lineRule="auto"/>
        <w:jc w:val="right"/>
        <w:rPr>
          <w:rFonts w:ascii="Arial" w:eastAsia="Calibri" w:hAnsi="Arial" w:cs="Arial"/>
          <w:sz w:val="24"/>
          <w:szCs w:val="24"/>
        </w:rPr>
      </w:pPr>
      <w:r>
        <w:rPr>
          <w:rFonts w:ascii="Arial" w:eastAsia="Calibri" w:hAnsi="Arial" w:cs="Arial"/>
          <w:sz w:val="24"/>
          <w:szCs w:val="24"/>
        </w:rPr>
        <w:t>San Pablo de Heredia, 15 de noviembre de 2018</w:t>
      </w:r>
    </w:p>
    <w:p w:rsidR="00115CDD" w:rsidRDefault="00115CDD" w:rsidP="00115CDD">
      <w:pPr>
        <w:spacing w:after="0" w:line="240" w:lineRule="auto"/>
        <w:jc w:val="center"/>
        <w:rPr>
          <w:rFonts w:ascii="Arial" w:eastAsia="Calibri" w:hAnsi="Arial" w:cs="Arial"/>
          <w:b/>
          <w:sz w:val="24"/>
          <w:szCs w:val="24"/>
          <w:lang w:val="es-ES"/>
        </w:rPr>
      </w:pPr>
    </w:p>
    <w:p w:rsidR="00115CDD" w:rsidRDefault="00115CDD" w:rsidP="00115CDD">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Señor</w:t>
      </w:r>
    </w:p>
    <w:p w:rsidR="00115CDD" w:rsidRDefault="00115CDD" w:rsidP="00115CDD">
      <w:pPr>
        <w:spacing w:after="0" w:line="240" w:lineRule="auto"/>
        <w:rPr>
          <w:rFonts w:ascii="Arial" w:eastAsia="Calibri" w:hAnsi="Arial" w:cs="Arial"/>
          <w:noProof w:val="0"/>
          <w:sz w:val="24"/>
          <w:szCs w:val="24"/>
          <w:lang w:val="es-ES"/>
        </w:rPr>
      </w:pPr>
      <w:r>
        <w:rPr>
          <w:rFonts w:ascii="Arial" w:eastAsia="Calibri" w:hAnsi="Arial" w:cs="Arial"/>
          <w:noProof w:val="0"/>
          <w:sz w:val="24"/>
          <w:szCs w:val="24"/>
          <w:lang w:val="es-ES"/>
        </w:rPr>
        <w:t>Bernardo Porras López, Alcalde Municipal</w:t>
      </w:r>
    </w:p>
    <w:p w:rsidR="00115CDD" w:rsidRDefault="00115CDD" w:rsidP="00115CDD">
      <w:pPr>
        <w:spacing w:after="0" w:line="240" w:lineRule="auto"/>
        <w:rPr>
          <w:rFonts w:ascii="Arial" w:eastAsia="Calibri" w:hAnsi="Arial" w:cs="Arial"/>
          <w:noProof w:val="0"/>
          <w:sz w:val="24"/>
          <w:szCs w:val="24"/>
          <w:lang w:val="es-ES"/>
        </w:rPr>
      </w:pPr>
      <w:r>
        <w:rPr>
          <w:rFonts w:ascii="Arial" w:eastAsia="Calibri" w:hAnsi="Arial" w:cs="Arial"/>
          <w:noProof w:val="0"/>
          <w:sz w:val="24"/>
          <w:szCs w:val="24"/>
          <w:lang w:val="es-ES"/>
        </w:rPr>
        <w:t>Municipalidad de San Pablo de Heredia</w:t>
      </w:r>
    </w:p>
    <w:p w:rsidR="00115CDD" w:rsidRDefault="00115CDD" w:rsidP="00115CDD">
      <w:pPr>
        <w:spacing w:after="0" w:line="240" w:lineRule="auto"/>
        <w:rPr>
          <w:rFonts w:ascii="Arial" w:eastAsia="Times New Roman" w:hAnsi="Arial" w:cs="Arial"/>
          <w:sz w:val="24"/>
          <w:szCs w:val="24"/>
          <w:lang w:val="es-ES_tradnl" w:eastAsia="es-ES_tradnl"/>
        </w:rPr>
      </w:pPr>
      <w:r>
        <w:rPr>
          <w:rFonts w:ascii="Arial" w:eastAsia="Calibri" w:hAnsi="Arial" w:cs="Arial"/>
          <w:noProof w:val="0"/>
          <w:sz w:val="24"/>
          <w:szCs w:val="24"/>
          <w:lang w:val="es-ES"/>
        </w:rPr>
        <w:t>Pte.</w:t>
      </w:r>
    </w:p>
    <w:p w:rsidR="00115CDD" w:rsidRDefault="00115CDD" w:rsidP="00115CDD">
      <w:pPr>
        <w:spacing w:after="0" w:line="240" w:lineRule="auto"/>
        <w:rPr>
          <w:rFonts w:ascii="Arial" w:eastAsia="Times New Roman" w:hAnsi="Arial" w:cs="Arial"/>
          <w:sz w:val="24"/>
          <w:szCs w:val="24"/>
          <w:lang w:val="es-ES_tradnl" w:eastAsia="es-ES_tradnl"/>
        </w:rPr>
      </w:pPr>
    </w:p>
    <w:p w:rsidR="00115CDD" w:rsidRPr="00BC69BF" w:rsidRDefault="00115CDD" w:rsidP="00115CDD">
      <w:pPr>
        <w:spacing w:after="0" w:line="276" w:lineRule="auto"/>
        <w:rPr>
          <w:rFonts w:ascii="Arial" w:eastAsia="Times New Roman" w:hAnsi="Arial" w:cs="Arial"/>
          <w:sz w:val="24"/>
          <w:szCs w:val="24"/>
          <w:lang w:val="es-ES" w:eastAsia="es-ES"/>
        </w:rPr>
      </w:pPr>
      <w:r w:rsidRPr="00BC69BF">
        <w:rPr>
          <w:rFonts w:ascii="Arial" w:eastAsia="Times New Roman" w:hAnsi="Arial" w:cs="Arial"/>
          <w:sz w:val="24"/>
          <w:szCs w:val="24"/>
          <w:lang w:val="es-ES" w:eastAsia="es-ES"/>
        </w:rPr>
        <w:t>Esti</w:t>
      </w:r>
      <w:r>
        <w:rPr>
          <w:rFonts w:ascii="Arial" w:eastAsia="Times New Roman" w:hAnsi="Arial" w:cs="Arial"/>
          <w:sz w:val="24"/>
          <w:szCs w:val="24"/>
          <w:lang w:val="es-ES" w:eastAsia="es-ES"/>
        </w:rPr>
        <w:t>mado señor</w:t>
      </w:r>
      <w:r w:rsidRPr="00BC69BF">
        <w:rPr>
          <w:rFonts w:ascii="Arial" w:eastAsia="Times New Roman" w:hAnsi="Arial" w:cs="Arial"/>
          <w:sz w:val="24"/>
          <w:szCs w:val="24"/>
          <w:lang w:val="es-ES" w:eastAsia="es-ES"/>
        </w:rPr>
        <w:t>:</w:t>
      </w:r>
    </w:p>
    <w:p w:rsidR="00115CDD" w:rsidRPr="00BC69BF" w:rsidRDefault="00115CDD" w:rsidP="00115CDD">
      <w:pPr>
        <w:pStyle w:val="Sinespaciado"/>
        <w:rPr>
          <w:lang w:eastAsia="es-ES"/>
        </w:rPr>
      </w:pPr>
    </w:p>
    <w:p w:rsidR="00115CDD" w:rsidRPr="00BC69BF" w:rsidRDefault="00115CDD" w:rsidP="00115CDD">
      <w:pPr>
        <w:spacing w:after="0"/>
        <w:jc w:val="both"/>
        <w:rPr>
          <w:rFonts w:ascii="Arial" w:eastAsia="Times New Roman" w:hAnsi="Arial" w:cs="Arial"/>
          <w:sz w:val="24"/>
          <w:szCs w:val="24"/>
          <w:lang w:eastAsia="es-ES"/>
        </w:rPr>
      </w:pPr>
      <w:r w:rsidRPr="00BC69BF">
        <w:rPr>
          <w:rFonts w:ascii="Arial" w:eastAsia="Times New Roman" w:hAnsi="Arial" w:cs="Arial"/>
          <w:sz w:val="24"/>
          <w:szCs w:val="24"/>
          <w:lang w:eastAsia="es-ES"/>
        </w:rPr>
        <w:t>Para su conocimiento y fines consiguientes me permito transcribir acuerdo adoptado por éste Órgano Colegiado el cual versa:</w:t>
      </w:r>
    </w:p>
    <w:p w:rsidR="00115CDD" w:rsidRPr="00860BB1" w:rsidRDefault="00115CDD" w:rsidP="00115CDD">
      <w:pPr>
        <w:spacing w:after="0" w:line="240" w:lineRule="auto"/>
        <w:jc w:val="center"/>
        <w:rPr>
          <w:rFonts w:ascii="Arial" w:eastAsia="Calibri" w:hAnsi="Arial" w:cs="Arial"/>
          <w:b/>
          <w:sz w:val="24"/>
          <w:szCs w:val="24"/>
        </w:rPr>
      </w:pPr>
    </w:p>
    <w:p w:rsidR="00115CDD" w:rsidRPr="001F2755" w:rsidRDefault="00115CDD" w:rsidP="00115CDD">
      <w:pPr>
        <w:pStyle w:val="Sinespaciado"/>
        <w:jc w:val="center"/>
        <w:rPr>
          <w:rFonts w:ascii="Arial" w:hAnsi="Arial" w:cs="Arial"/>
          <w:b/>
          <w:sz w:val="24"/>
          <w:szCs w:val="24"/>
        </w:rPr>
      </w:pPr>
      <w:r w:rsidRPr="001F2755">
        <w:rPr>
          <w:rFonts w:ascii="Arial" w:hAnsi="Arial" w:cs="Arial"/>
          <w:b/>
          <w:sz w:val="24"/>
          <w:szCs w:val="24"/>
        </w:rPr>
        <w:t>CONCEJO MUNICIPAL DE SAN PABLO DE HEREDIA</w:t>
      </w:r>
    </w:p>
    <w:p w:rsidR="00115CDD" w:rsidRDefault="00115CDD" w:rsidP="00115CDD">
      <w:pPr>
        <w:pStyle w:val="Sinespaciado"/>
        <w:ind w:left="360"/>
        <w:jc w:val="center"/>
        <w:rPr>
          <w:rFonts w:ascii="Arial" w:hAnsi="Arial" w:cs="Arial"/>
          <w:b/>
          <w:sz w:val="24"/>
          <w:szCs w:val="24"/>
        </w:rPr>
      </w:pPr>
      <w:r w:rsidRPr="001F2755">
        <w:rPr>
          <w:rFonts w:ascii="Arial" w:hAnsi="Arial" w:cs="Arial"/>
          <w:b/>
          <w:sz w:val="24"/>
          <w:szCs w:val="24"/>
        </w:rPr>
        <w:t>SESIÓN ORDINARIA 4</w:t>
      </w:r>
      <w:r>
        <w:rPr>
          <w:rFonts w:ascii="Arial" w:hAnsi="Arial" w:cs="Arial"/>
          <w:b/>
          <w:sz w:val="24"/>
          <w:szCs w:val="24"/>
        </w:rPr>
        <w:t>6</w:t>
      </w:r>
      <w:r w:rsidRPr="001F2755">
        <w:rPr>
          <w:rFonts w:ascii="Arial" w:hAnsi="Arial" w:cs="Arial"/>
          <w:b/>
          <w:sz w:val="24"/>
          <w:szCs w:val="24"/>
        </w:rPr>
        <w:t xml:space="preserve">-18 CELEBRADA EL DÍA </w:t>
      </w:r>
      <w:r>
        <w:rPr>
          <w:rFonts w:ascii="Arial" w:hAnsi="Arial" w:cs="Arial"/>
          <w:b/>
          <w:sz w:val="24"/>
          <w:szCs w:val="24"/>
        </w:rPr>
        <w:t>DOCE DE NOVIEMBRE</w:t>
      </w:r>
      <w:r w:rsidRPr="001F2755">
        <w:rPr>
          <w:rFonts w:ascii="Arial" w:hAnsi="Arial" w:cs="Arial"/>
          <w:b/>
          <w:sz w:val="24"/>
          <w:szCs w:val="24"/>
        </w:rPr>
        <w:t xml:space="preserve">  DEL 2018 A PARTIR DE LAS DIECIOCHO HORAS CON QUINCE MINUTOS</w:t>
      </w:r>
    </w:p>
    <w:p w:rsidR="00115CDD" w:rsidRDefault="00115CDD" w:rsidP="00115CDD">
      <w:pPr>
        <w:pStyle w:val="Sinespaciado"/>
        <w:ind w:left="360"/>
        <w:jc w:val="center"/>
        <w:rPr>
          <w:rFonts w:ascii="Arial" w:hAnsi="Arial" w:cs="Arial"/>
          <w:b/>
          <w:sz w:val="24"/>
          <w:szCs w:val="24"/>
        </w:rPr>
      </w:pPr>
    </w:p>
    <w:p w:rsidR="00115CDD" w:rsidRPr="00115CDD" w:rsidRDefault="00115CDD" w:rsidP="00115CDD">
      <w:pPr>
        <w:spacing w:after="0" w:line="240" w:lineRule="auto"/>
        <w:rPr>
          <w:rFonts w:ascii="Arial" w:eastAsia="Calibri" w:hAnsi="Arial" w:cs="Arial"/>
          <w:b/>
          <w:noProof w:val="0"/>
          <w:sz w:val="24"/>
          <w:szCs w:val="24"/>
          <w:lang w:val="es-ES"/>
        </w:rPr>
      </w:pPr>
      <w:r w:rsidRPr="00115CDD">
        <w:rPr>
          <w:rFonts w:ascii="Arial" w:eastAsia="Calibri" w:hAnsi="Arial" w:cs="Arial"/>
          <w:b/>
          <w:noProof w:val="0"/>
          <w:sz w:val="24"/>
          <w:szCs w:val="24"/>
          <w:lang w:val="es-ES"/>
        </w:rPr>
        <w:t>CONSIDERANDO</w:t>
      </w:r>
    </w:p>
    <w:p w:rsidR="00115CDD" w:rsidRPr="00115CDD" w:rsidRDefault="00115CDD" w:rsidP="00115CDD">
      <w:pPr>
        <w:pStyle w:val="Sinespaciado"/>
      </w:pPr>
    </w:p>
    <w:p w:rsidR="00115CDD" w:rsidRPr="00115CDD" w:rsidRDefault="00115CDD" w:rsidP="00115CDD">
      <w:pPr>
        <w:spacing w:after="0" w:line="240" w:lineRule="auto"/>
        <w:jc w:val="both"/>
        <w:rPr>
          <w:rFonts w:ascii="Arial" w:eastAsia="Calibri" w:hAnsi="Arial" w:cs="Arial"/>
          <w:b/>
          <w:noProof w:val="0"/>
          <w:sz w:val="24"/>
          <w:szCs w:val="24"/>
          <w:lang w:val="es-ES"/>
        </w:rPr>
      </w:pPr>
      <w:r w:rsidRPr="00115CDD">
        <w:rPr>
          <w:rFonts w:ascii="Arial" w:eastAsia="Times New Roman" w:hAnsi="Arial" w:cs="Arial"/>
          <w:noProof w:val="0"/>
          <w:sz w:val="24"/>
          <w:szCs w:val="24"/>
          <w:lang w:val="es-ES_tradnl" w:eastAsia="es-ES_tradnl"/>
        </w:rPr>
        <w:t>Oficio MSP-DM-DVURFP-DGFP-DRCH-UO-PPP-226-2018, recibido el día 07 de noviembre de 2018, suscrito por el Sr. Francisco Octavio Rodríguez Bustos, Coordinador, Programas Preventivos Policiales, Dirección Región Cuarta, Heredia, Ministerio de Seguridad Pública, donde solicita colaboración y asesoramiento en el tema de colocación de cámaras de vigilancia en el Residencial Lomas de San Pablo</w:t>
      </w:r>
    </w:p>
    <w:p w:rsidR="00115CDD" w:rsidRPr="00115CDD" w:rsidRDefault="00115CDD" w:rsidP="00115CDD">
      <w:pPr>
        <w:spacing w:after="0" w:line="240" w:lineRule="auto"/>
        <w:rPr>
          <w:rFonts w:ascii="Arial" w:eastAsia="Calibri" w:hAnsi="Arial" w:cs="Arial"/>
          <w:b/>
          <w:noProof w:val="0"/>
          <w:sz w:val="24"/>
          <w:szCs w:val="24"/>
          <w:lang w:val="es-ES"/>
        </w:rPr>
      </w:pPr>
    </w:p>
    <w:p w:rsidR="00115CDD" w:rsidRPr="00115CDD" w:rsidRDefault="00115CDD" w:rsidP="00115CDD">
      <w:pPr>
        <w:spacing w:after="0" w:line="240" w:lineRule="auto"/>
        <w:rPr>
          <w:rFonts w:ascii="Arial" w:eastAsia="Calibri" w:hAnsi="Arial" w:cs="Arial"/>
          <w:b/>
          <w:noProof w:val="0"/>
          <w:sz w:val="24"/>
          <w:szCs w:val="24"/>
          <w:lang w:val="es-ES"/>
        </w:rPr>
      </w:pPr>
      <w:r w:rsidRPr="00115CDD">
        <w:rPr>
          <w:rFonts w:ascii="Arial" w:eastAsia="Calibri" w:hAnsi="Arial" w:cs="Arial"/>
          <w:b/>
          <w:noProof w:val="0"/>
          <w:sz w:val="24"/>
          <w:szCs w:val="24"/>
          <w:lang w:val="es-ES"/>
        </w:rPr>
        <w:t>ESTE CONCEJO MUNICIPAL ACUERDA</w:t>
      </w:r>
    </w:p>
    <w:p w:rsidR="00115CDD" w:rsidRPr="00115CDD" w:rsidRDefault="00115CDD" w:rsidP="00115CDD">
      <w:pPr>
        <w:spacing w:after="0" w:line="240" w:lineRule="auto"/>
        <w:rPr>
          <w:rFonts w:ascii="Arial" w:eastAsia="Calibri" w:hAnsi="Arial" w:cs="Arial"/>
          <w:b/>
          <w:noProof w:val="0"/>
          <w:sz w:val="24"/>
          <w:szCs w:val="24"/>
          <w:lang w:val="es-ES"/>
        </w:rPr>
      </w:pPr>
    </w:p>
    <w:p w:rsidR="00115CDD" w:rsidRPr="00115CDD" w:rsidRDefault="00115CDD" w:rsidP="00115CDD">
      <w:pPr>
        <w:spacing w:after="0" w:line="240" w:lineRule="auto"/>
        <w:rPr>
          <w:rFonts w:ascii="Arial" w:eastAsia="Calibri" w:hAnsi="Arial" w:cs="Arial"/>
          <w:noProof w:val="0"/>
          <w:sz w:val="24"/>
          <w:szCs w:val="24"/>
          <w:lang w:val="es-ES"/>
        </w:rPr>
      </w:pPr>
      <w:r w:rsidRPr="00115CDD">
        <w:rPr>
          <w:rFonts w:ascii="Arial" w:eastAsia="Calibri" w:hAnsi="Arial" w:cs="Arial"/>
          <w:noProof w:val="0"/>
          <w:sz w:val="24"/>
          <w:szCs w:val="24"/>
          <w:lang w:val="es-ES"/>
        </w:rPr>
        <w:t xml:space="preserve">Remitir dicho oficio a la Administración Municipal para que le brinde el seguimiento o trámite que corresponda. </w:t>
      </w:r>
    </w:p>
    <w:p w:rsidR="00115CDD" w:rsidRPr="00115CDD" w:rsidRDefault="00115CDD" w:rsidP="00115CDD">
      <w:pPr>
        <w:spacing w:after="0" w:line="240" w:lineRule="auto"/>
        <w:rPr>
          <w:rFonts w:ascii="Calibri" w:eastAsia="Calibri" w:hAnsi="Calibri" w:cs="Times New Roman"/>
          <w:noProof w:val="0"/>
        </w:rPr>
      </w:pPr>
    </w:p>
    <w:p w:rsidR="00115CDD" w:rsidRPr="00115CDD" w:rsidRDefault="00115CDD" w:rsidP="00115CDD">
      <w:pPr>
        <w:spacing w:line="252" w:lineRule="auto"/>
        <w:jc w:val="both"/>
        <w:rPr>
          <w:rFonts w:ascii="Arial" w:eastAsia="Calibri" w:hAnsi="Arial" w:cs="Arial"/>
          <w:b/>
          <w:noProof w:val="0"/>
        </w:rPr>
      </w:pPr>
      <w:r w:rsidRPr="00115CDD">
        <w:rPr>
          <w:rFonts w:ascii="Arial" w:eastAsia="Calibri" w:hAnsi="Arial" w:cs="Arial"/>
          <w:b/>
          <w:noProof w:val="0"/>
        </w:rPr>
        <w:t>ACUERDO UNÁNIME Y DECLARADO DEFINITIVAMENTE APROBADO N°676-18</w:t>
      </w:r>
    </w:p>
    <w:p w:rsidR="00115CDD" w:rsidRPr="00115CDD" w:rsidRDefault="00115CDD" w:rsidP="00115CDD">
      <w:pPr>
        <w:spacing w:after="0" w:line="240" w:lineRule="auto"/>
        <w:jc w:val="both"/>
        <w:rPr>
          <w:rFonts w:ascii="Arial" w:eastAsia="Calibri" w:hAnsi="Arial" w:cs="Arial"/>
          <w:noProof w:val="0"/>
          <w:sz w:val="24"/>
          <w:szCs w:val="24"/>
        </w:rPr>
      </w:pPr>
      <w:r w:rsidRPr="00115CDD">
        <w:rPr>
          <w:rFonts w:ascii="Arial" w:eastAsia="Calibri" w:hAnsi="Arial" w:cs="Arial"/>
          <w:noProof w:val="0"/>
          <w:sz w:val="24"/>
          <w:szCs w:val="24"/>
        </w:rPr>
        <w:t>Acuerdo con el voto positivo de los regidores</w:t>
      </w:r>
    </w:p>
    <w:p w:rsidR="00115CDD" w:rsidRPr="00115CDD" w:rsidRDefault="00115CDD" w:rsidP="00115CDD">
      <w:pPr>
        <w:spacing w:after="0" w:line="240" w:lineRule="auto"/>
        <w:jc w:val="both"/>
        <w:rPr>
          <w:rFonts w:ascii="Arial" w:eastAsia="Calibri" w:hAnsi="Arial" w:cs="Arial"/>
          <w:noProof w:val="0"/>
          <w:sz w:val="24"/>
          <w:szCs w:val="24"/>
        </w:rPr>
      </w:pPr>
    </w:p>
    <w:p w:rsidR="00115CDD" w:rsidRPr="00115CDD" w:rsidRDefault="00115CDD" w:rsidP="00115CDD">
      <w:pPr>
        <w:numPr>
          <w:ilvl w:val="0"/>
          <w:numId w:val="81"/>
        </w:numPr>
        <w:spacing w:after="0" w:line="240" w:lineRule="auto"/>
        <w:ind w:left="1134"/>
        <w:contextualSpacing/>
        <w:jc w:val="both"/>
        <w:rPr>
          <w:rFonts w:ascii="Arial" w:eastAsia="Calibri" w:hAnsi="Arial" w:cs="Arial"/>
          <w:noProof w:val="0"/>
          <w:sz w:val="24"/>
          <w:szCs w:val="24"/>
          <w:lang w:val="es-ES"/>
        </w:rPr>
      </w:pPr>
      <w:r w:rsidRPr="00115CDD">
        <w:rPr>
          <w:rFonts w:ascii="Arial" w:eastAsia="Calibri" w:hAnsi="Arial" w:cs="Arial"/>
          <w:noProof w:val="0"/>
          <w:sz w:val="24"/>
          <w:szCs w:val="24"/>
          <w:lang w:val="es-ES"/>
        </w:rPr>
        <w:t>María de los Ángeles Artavia Zeledón, Partido Unidad Social Cristiana</w:t>
      </w:r>
    </w:p>
    <w:p w:rsidR="00115CDD" w:rsidRPr="00115CDD" w:rsidRDefault="00115CDD" w:rsidP="00115CDD">
      <w:pPr>
        <w:numPr>
          <w:ilvl w:val="0"/>
          <w:numId w:val="81"/>
        </w:numPr>
        <w:spacing w:after="0" w:line="240" w:lineRule="auto"/>
        <w:ind w:left="1134"/>
        <w:contextualSpacing/>
        <w:jc w:val="both"/>
        <w:rPr>
          <w:rFonts w:ascii="Arial" w:eastAsia="Calibri" w:hAnsi="Arial" w:cs="Arial"/>
          <w:noProof w:val="0"/>
          <w:sz w:val="24"/>
          <w:szCs w:val="24"/>
          <w:lang w:val="es-ES"/>
        </w:rPr>
      </w:pPr>
      <w:r w:rsidRPr="00115CDD">
        <w:rPr>
          <w:rFonts w:ascii="Arial" w:eastAsia="Calibri" w:hAnsi="Arial" w:cs="Arial"/>
          <w:noProof w:val="0"/>
          <w:sz w:val="24"/>
          <w:szCs w:val="24"/>
          <w:lang w:val="es-ES"/>
        </w:rPr>
        <w:t>Damaris Gamboa Hernández, Partido Unidad Social Cristiana</w:t>
      </w:r>
    </w:p>
    <w:p w:rsidR="00115CDD" w:rsidRPr="00115CDD" w:rsidRDefault="00115CDD" w:rsidP="00115CDD">
      <w:pPr>
        <w:numPr>
          <w:ilvl w:val="0"/>
          <w:numId w:val="81"/>
        </w:numPr>
        <w:spacing w:after="0" w:line="240" w:lineRule="auto"/>
        <w:ind w:left="1134"/>
        <w:contextualSpacing/>
        <w:jc w:val="both"/>
        <w:rPr>
          <w:rFonts w:ascii="Arial" w:eastAsia="Calibri" w:hAnsi="Arial" w:cs="Arial"/>
          <w:noProof w:val="0"/>
          <w:sz w:val="24"/>
          <w:szCs w:val="24"/>
          <w:lang w:val="es-ES"/>
        </w:rPr>
      </w:pPr>
      <w:r w:rsidRPr="00115CDD">
        <w:rPr>
          <w:rFonts w:ascii="Arial" w:eastAsia="Calibri" w:hAnsi="Arial" w:cs="Arial"/>
          <w:noProof w:val="0"/>
          <w:sz w:val="24"/>
          <w:szCs w:val="24"/>
          <w:lang w:val="es-ES"/>
        </w:rPr>
        <w:t>Julio César Benavides Espinoza, Partido Unidad Social Cristiana</w:t>
      </w:r>
    </w:p>
    <w:p w:rsidR="00115CDD" w:rsidRPr="00115CDD" w:rsidRDefault="00115CDD" w:rsidP="00115CDD">
      <w:pPr>
        <w:numPr>
          <w:ilvl w:val="0"/>
          <w:numId w:val="81"/>
        </w:numPr>
        <w:spacing w:after="0" w:line="240" w:lineRule="auto"/>
        <w:ind w:left="1134"/>
        <w:contextualSpacing/>
        <w:jc w:val="both"/>
        <w:rPr>
          <w:rFonts w:ascii="Arial" w:eastAsia="Calibri" w:hAnsi="Arial" w:cs="Arial"/>
          <w:noProof w:val="0"/>
          <w:sz w:val="24"/>
          <w:szCs w:val="24"/>
          <w:lang w:val="es-ES"/>
        </w:rPr>
      </w:pPr>
      <w:r w:rsidRPr="00115CDD">
        <w:rPr>
          <w:rFonts w:ascii="Arial" w:eastAsia="Calibri" w:hAnsi="Arial" w:cs="Arial"/>
          <w:noProof w:val="0"/>
          <w:sz w:val="24"/>
          <w:szCs w:val="24"/>
          <w:lang w:val="es-ES"/>
        </w:rPr>
        <w:t>Yojhan Cubero Ramírez, Partido Liberación Nacional</w:t>
      </w:r>
    </w:p>
    <w:p w:rsidR="00115CDD" w:rsidRPr="00115CDD" w:rsidRDefault="00115CDD" w:rsidP="00115CDD">
      <w:pPr>
        <w:numPr>
          <w:ilvl w:val="0"/>
          <w:numId w:val="81"/>
        </w:numPr>
        <w:spacing w:after="0" w:line="240" w:lineRule="auto"/>
        <w:ind w:left="1134"/>
        <w:contextualSpacing/>
        <w:jc w:val="both"/>
        <w:rPr>
          <w:rFonts w:ascii="Arial" w:eastAsia="Calibri" w:hAnsi="Arial" w:cs="Arial"/>
          <w:noProof w:val="0"/>
          <w:sz w:val="24"/>
          <w:szCs w:val="24"/>
          <w:lang w:val="es-ES"/>
        </w:rPr>
      </w:pPr>
      <w:r w:rsidRPr="00115CDD">
        <w:rPr>
          <w:rFonts w:ascii="Arial" w:eastAsia="Calibri" w:hAnsi="Arial" w:cs="Arial"/>
          <w:noProof w:val="0"/>
          <w:sz w:val="24"/>
          <w:szCs w:val="24"/>
          <w:lang w:val="es-ES"/>
        </w:rPr>
        <w:t>Betty Castillo Ortiz, Partido Liberación Nacional</w:t>
      </w:r>
    </w:p>
    <w:p w:rsidR="00115CDD" w:rsidRPr="00115CDD" w:rsidRDefault="00115CDD" w:rsidP="00115CDD">
      <w:pPr>
        <w:pStyle w:val="Sinespaciado"/>
      </w:pPr>
    </w:p>
    <w:p w:rsidR="00115CDD" w:rsidRDefault="00115CDD" w:rsidP="0088454A">
      <w:pPr>
        <w:pStyle w:val="Sinespaciado"/>
        <w:ind w:left="360"/>
        <w:jc w:val="center"/>
        <w:rPr>
          <w:rFonts w:ascii="Arial" w:hAnsi="Arial" w:cs="Arial"/>
          <w:sz w:val="16"/>
          <w:szCs w:val="16"/>
        </w:rPr>
      </w:pPr>
    </w:p>
    <w:p w:rsidR="00115CDD" w:rsidRPr="00C95FD3" w:rsidRDefault="00115CDD" w:rsidP="00115CDD">
      <w:pPr>
        <w:spacing w:after="0" w:line="240" w:lineRule="auto"/>
        <w:ind w:left="-142"/>
        <w:jc w:val="center"/>
        <w:rPr>
          <w:rFonts w:ascii="Arial" w:eastAsia="Calibri" w:hAnsi="Arial" w:cs="Arial"/>
          <w:sz w:val="16"/>
          <w:szCs w:val="16"/>
        </w:rPr>
      </w:pPr>
      <w:r w:rsidRPr="00C95FD3">
        <w:rPr>
          <w:rFonts w:ascii="Arial" w:eastAsia="Calibri" w:hAnsi="Arial" w:cs="Arial"/>
          <w:b/>
          <w:sz w:val="24"/>
          <w:szCs w:val="24"/>
          <w:lang w:val="es-ES_tradnl"/>
        </w:rPr>
        <w:t>LINETH ARTAVIA GONZÁLEZ</w:t>
      </w:r>
    </w:p>
    <w:p w:rsidR="00115CDD" w:rsidRPr="00C95FD3" w:rsidRDefault="00115CDD" w:rsidP="00115CDD">
      <w:pPr>
        <w:spacing w:after="0" w:line="240" w:lineRule="auto"/>
        <w:ind w:left="-142"/>
        <w:jc w:val="center"/>
        <w:rPr>
          <w:rFonts w:ascii="Arial" w:eastAsia="Calibri" w:hAnsi="Arial" w:cs="Arial"/>
          <w:b/>
          <w:sz w:val="24"/>
          <w:szCs w:val="24"/>
          <w:lang w:val="es-ES_tradnl"/>
        </w:rPr>
      </w:pPr>
      <w:r w:rsidRPr="00C95FD3">
        <w:rPr>
          <w:rFonts w:ascii="Arial" w:eastAsia="Calibri" w:hAnsi="Arial" w:cs="Arial"/>
          <w:b/>
          <w:sz w:val="24"/>
          <w:szCs w:val="24"/>
          <w:lang w:val="es-ES_tradnl"/>
        </w:rPr>
        <w:t>SECRETARIA CONCEJO MUNICIPAL</w:t>
      </w:r>
    </w:p>
    <w:p w:rsidR="00115CDD" w:rsidRDefault="00115CDD" w:rsidP="00115CDD">
      <w:pPr>
        <w:pStyle w:val="Sinespaciado"/>
        <w:ind w:left="360"/>
        <w:rPr>
          <w:rFonts w:ascii="Arial" w:hAnsi="Arial" w:cs="Arial"/>
          <w:sz w:val="16"/>
          <w:szCs w:val="16"/>
        </w:rPr>
      </w:pPr>
      <w:r w:rsidRPr="00116CBF">
        <w:rPr>
          <w:rFonts w:ascii="Arial" w:hAnsi="Arial" w:cs="Arial"/>
          <w:noProof/>
          <w:sz w:val="16"/>
          <w:szCs w:val="16"/>
          <w:lang w:val="es-CR" w:eastAsia="es-CR"/>
        </w:rPr>
        <w:drawing>
          <wp:inline distT="0" distB="0" distL="0" distR="0" wp14:anchorId="474E63B3" wp14:editId="25539721">
            <wp:extent cx="213459" cy="152400"/>
            <wp:effectExtent l="0" t="0" r="0" b="0"/>
            <wp:docPr id="134" name="Imagen 134"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116CBF">
        <w:rPr>
          <w:rFonts w:ascii="Arial" w:hAnsi="Arial" w:cs="Arial"/>
          <w:sz w:val="16"/>
          <w:szCs w:val="16"/>
        </w:rPr>
        <w:t>C/c: Archivo</w:t>
      </w:r>
    </w:p>
    <w:p w:rsidR="00115CDD" w:rsidRDefault="00115CDD" w:rsidP="00115CDD">
      <w:pPr>
        <w:pStyle w:val="Sinespaciado"/>
        <w:ind w:left="360"/>
        <w:rPr>
          <w:rFonts w:ascii="Arial" w:hAnsi="Arial" w:cs="Arial"/>
          <w:sz w:val="16"/>
          <w:szCs w:val="16"/>
        </w:rPr>
      </w:pPr>
      <w:r w:rsidRPr="00116CBF">
        <w:rPr>
          <w:rFonts w:ascii="Arial" w:hAnsi="Arial" w:cs="Arial"/>
          <w:noProof/>
          <w:sz w:val="16"/>
          <w:szCs w:val="16"/>
          <w:lang w:val="es-CR" w:eastAsia="es-CR"/>
        </w:rPr>
        <w:drawing>
          <wp:inline distT="0" distB="0" distL="0" distR="0" wp14:anchorId="1EFC0A83" wp14:editId="462BF5DE">
            <wp:extent cx="213459" cy="152400"/>
            <wp:effectExtent l="0" t="0" r="0" b="0"/>
            <wp:docPr id="135" name="Imagen 135"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Pr>
          <w:rFonts w:ascii="Arial" w:hAnsi="Arial" w:cs="Arial"/>
          <w:sz w:val="16"/>
          <w:szCs w:val="16"/>
        </w:rPr>
        <w:t>C/c: Francisco Rodriguez Bustos, Coordinador, Programas Preventivos Policías, Ministerio de Seguridad Pública</w:t>
      </w:r>
    </w:p>
    <w:p w:rsidR="00115CDD" w:rsidRDefault="00115CDD" w:rsidP="00115CDD">
      <w:pPr>
        <w:pStyle w:val="Sinespaciado"/>
        <w:ind w:left="360"/>
        <w:rPr>
          <w:rFonts w:ascii="Arial" w:hAnsi="Arial" w:cs="Arial"/>
          <w:sz w:val="16"/>
          <w:szCs w:val="16"/>
        </w:rPr>
      </w:pPr>
    </w:p>
    <w:p w:rsidR="00115CDD" w:rsidRPr="00BC69BF" w:rsidRDefault="00115CDD" w:rsidP="00115CDD">
      <w:pPr>
        <w:jc w:val="right"/>
        <w:rPr>
          <w:rFonts w:ascii="Arial" w:hAnsi="Arial" w:cs="Arial"/>
          <w:b/>
          <w:sz w:val="24"/>
          <w:szCs w:val="24"/>
        </w:rPr>
      </w:pPr>
      <w:r w:rsidRPr="00BC69BF">
        <w:rPr>
          <w:rFonts w:ascii="Arial" w:hAnsi="Arial" w:cs="Arial"/>
          <w:b/>
          <w:sz w:val="24"/>
          <w:szCs w:val="24"/>
        </w:rPr>
        <w:lastRenderedPageBreak/>
        <w:t xml:space="preserve">OFICIO </w:t>
      </w:r>
      <w:r>
        <w:rPr>
          <w:rFonts w:ascii="Arial" w:hAnsi="Arial" w:cs="Arial"/>
          <w:b/>
          <w:sz w:val="24"/>
          <w:szCs w:val="24"/>
        </w:rPr>
        <w:t>MSPH-CM-ACUER-677-</w:t>
      </w:r>
      <w:r w:rsidRPr="00BC69BF">
        <w:rPr>
          <w:rFonts w:ascii="Arial" w:hAnsi="Arial" w:cs="Arial"/>
          <w:b/>
          <w:sz w:val="24"/>
          <w:szCs w:val="24"/>
        </w:rPr>
        <w:t>18</w:t>
      </w:r>
    </w:p>
    <w:p w:rsidR="00115CDD" w:rsidRPr="00052773" w:rsidRDefault="00115CDD" w:rsidP="00115CDD">
      <w:pPr>
        <w:spacing w:after="0" w:line="240" w:lineRule="auto"/>
        <w:jc w:val="right"/>
        <w:rPr>
          <w:rFonts w:ascii="Arial" w:eastAsia="Calibri" w:hAnsi="Arial" w:cs="Arial"/>
          <w:sz w:val="24"/>
          <w:szCs w:val="24"/>
        </w:rPr>
      </w:pPr>
      <w:r>
        <w:rPr>
          <w:rFonts w:ascii="Arial" w:eastAsia="Calibri" w:hAnsi="Arial" w:cs="Arial"/>
          <w:sz w:val="24"/>
          <w:szCs w:val="24"/>
        </w:rPr>
        <w:t>San Pablo de Heredia, 15 de noviembre de 2018</w:t>
      </w:r>
    </w:p>
    <w:p w:rsidR="00115CDD" w:rsidRDefault="00115CDD" w:rsidP="00115CDD">
      <w:pPr>
        <w:spacing w:after="0" w:line="240" w:lineRule="auto"/>
        <w:jc w:val="center"/>
        <w:rPr>
          <w:rFonts w:ascii="Arial" w:eastAsia="Calibri" w:hAnsi="Arial" w:cs="Arial"/>
          <w:b/>
          <w:sz w:val="24"/>
          <w:szCs w:val="24"/>
          <w:lang w:val="es-ES"/>
        </w:rPr>
      </w:pPr>
    </w:p>
    <w:p w:rsidR="00115CDD" w:rsidRDefault="00115CDD" w:rsidP="00115CDD">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Señor</w:t>
      </w:r>
    </w:p>
    <w:p w:rsidR="00115CDD" w:rsidRDefault="00115CDD" w:rsidP="00115CDD">
      <w:pPr>
        <w:spacing w:after="0" w:line="240" w:lineRule="auto"/>
        <w:rPr>
          <w:rFonts w:ascii="Arial" w:eastAsia="Calibri" w:hAnsi="Arial" w:cs="Arial"/>
          <w:noProof w:val="0"/>
          <w:sz w:val="24"/>
          <w:szCs w:val="24"/>
          <w:lang w:val="es-ES"/>
        </w:rPr>
      </w:pPr>
      <w:r>
        <w:rPr>
          <w:rFonts w:ascii="Arial" w:eastAsia="Calibri" w:hAnsi="Arial" w:cs="Arial"/>
          <w:noProof w:val="0"/>
          <w:sz w:val="24"/>
          <w:szCs w:val="24"/>
          <w:lang w:val="es-ES"/>
        </w:rPr>
        <w:t>Bernardo Porras López, Alcalde Municipal</w:t>
      </w:r>
    </w:p>
    <w:p w:rsidR="00115CDD" w:rsidRDefault="00115CDD" w:rsidP="00115CDD">
      <w:pPr>
        <w:spacing w:after="0" w:line="240" w:lineRule="auto"/>
        <w:rPr>
          <w:rFonts w:ascii="Arial" w:eastAsia="Calibri" w:hAnsi="Arial" w:cs="Arial"/>
          <w:noProof w:val="0"/>
          <w:sz w:val="24"/>
          <w:szCs w:val="24"/>
          <w:lang w:val="es-ES"/>
        </w:rPr>
      </w:pPr>
      <w:r>
        <w:rPr>
          <w:rFonts w:ascii="Arial" w:eastAsia="Calibri" w:hAnsi="Arial" w:cs="Arial"/>
          <w:noProof w:val="0"/>
          <w:sz w:val="24"/>
          <w:szCs w:val="24"/>
          <w:lang w:val="es-ES"/>
        </w:rPr>
        <w:t>Municipalidad de San Pablo de Heredia</w:t>
      </w:r>
    </w:p>
    <w:p w:rsidR="00115CDD" w:rsidRDefault="00115CDD" w:rsidP="00115CDD">
      <w:pPr>
        <w:spacing w:after="0" w:line="240" w:lineRule="auto"/>
        <w:rPr>
          <w:rFonts w:ascii="Arial" w:eastAsia="Times New Roman" w:hAnsi="Arial" w:cs="Arial"/>
          <w:sz w:val="24"/>
          <w:szCs w:val="24"/>
          <w:lang w:val="es-ES_tradnl" w:eastAsia="es-ES_tradnl"/>
        </w:rPr>
      </w:pPr>
      <w:r>
        <w:rPr>
          <w:rFonts w:ascii="Arial" w:eastAsia="Calibri" w:hAnsi="Arial" w:cs="Arial"/>
          <w:noProof w:val="0"/>
          <w:sz w:val="24"/>
          <w:szCs w:val="24"/>
          <w:lang w:val="es-ES"/>
        </w:rPr>
        <w:t>Pte.</w:t>
      </w:r>
    </w:p>
    <w:p w:rsidR="00115CDD" w:rsidRDefault="00115CDD" w:rsidP="00115CDD">
      <w:pPr>
        <w:spacing w:after="0" w:line="240" w:lineRule="auto"/>
        <w:rPr>
          <w:rFonts w:ascii="Arial" w:eastAsia="Times New Roman" w:hAnsi="Arial" w:cs="Arial"/>
          <w:sz w:val="24"/>
          <w:szCs w:val="24"/>
          <w:lang w:val="es-ES_tradnl" w:eastAsia="es-ES_tradnl"/>
        </w:rPr>
      </w:pPr>
    </w:p>
    <w:p w:rsidR="00115CDD" w:rsidRPr="00BC69BF" w:rsidRDefault="00115CDD" w:rsidP="00115CDD">
      <w:pPr>
        <w:spacing w:after="0" w:line="276" w:lineRule="auto"/>
        <w:rPr>
          <w:rFonts w:ascii="Arial" w:eastAsia="Times New Roman" w:hAnsi="Arial" w:cs="Arial"/>
          <w:sz w:val="24"/>
          <w:szCs w:val="24"/>
          <w:lang w:val="es-ES" w:eastAsia="es-ES"/>
        </w:rPr>
      </w:pPr>
      <w:r w:rsidRPr="00BC69BF">
        <w:rPr>
          <w:rFonts w:ascii="Arial" w:eastAsia="Times New Roman" w:hAnsi="Arial" w:cs="Arial"/>
          <w:sz w:val="24"/>
          <w:szCs w:val="24"/>
          <w:lang w:val="es-ES" w:eastAsia="es-ES"/>
        </w:rPr>
        <w:t>Esti</w:t>
      </w:r>
      <w:r>
        <w:rPr>
          <w:rFonts w:ascii="Arial" w:eastAsia="Times New Roman" w:hAnsi="Arial" w:cs="Arial"/>
          <w:sz w:val="24"/>
          <w:szCs w:val="24"/>
          <w:lang w:val="es-ES" w:eastAsia="es-ES"/>
        </w:rPr>
        <w:t>mado señor</w:t>
      </w:r>
      <w:r w:rsidRPr="00BC69BF">
        <w:rPr>
          <w:rFonts w:ascii="Arial" w:eastAsia="Times New Roman" w:hAnsi="Arial" w:cs="Arial"/>
          <w:sz w:val="24"/>
          <w:szCs w:val="24"/>
          <w:lang w:val="es-ES" w:eastAsia="es-ES"/>
        </w:rPr>
        <w:t>:</w:t>
      </w:r>
    </w:p>
    <w:p w:rsidR="00115CDD" w:rsidRPr="00BC69BF" w:rsidRDefault="00115CDD" w:rsidP="00115CDD">
      <w:pPr>
        <w:pStyle w:val="Sinespaciado"/>
        <w:rPr>
          <w:lang w:eastAsia="es-ES"/>
        </w:rPr>
      </w:pPr>
    </w:p>
    <w:p w:rsidR="00115CDD" w:rsidRPr="00BC69BF" w:rsidRDefault="00115CDD" w:rsidP="00115CDD">
      <w:pPr>
        <w:spacing w:after="0"/>
        <w:jc w:val="both"/>
        <w:rPr>
          <w:rFonts w:ascii="Arial" w:eastAsia="Times New Roman" w:hAnsi="Arial" w:cs="Arial"/>
          <w:sz w:val="24"/>
          <w:szCs w:val="24"/>
          <w:lang w:eastAsia="es-ES"/>
        </w:rPr>
      </w:pPr>
      <w:r w:rsidRPr="00BC69BF">
        <w:rPr>
          <w:rFonts w:ascii="Arial" w:eastAsia="Times New Roman" w:hAnsi="Arial" w:cs="Arial"/>
          <w:sz w:val="24"/>
          <w:szCs w:val="24"/>
          <w:lang w:eastAsia="es-ES"/>
        </w:rPr>
        <w:t>Para su conocimiento y fines consiguientes me permito transcribir acuerdo adoptado por éste Órgano Colegiado el cual versa:</w:t>
      </w:r>
    </w:p>
    <w:p w:rsidR="00115CDD" w:rsidRPr="00860BB1" w:rsidRDefault="00115CDD" w:rsidP="00115CDD">
      <w:pPr>
        <w:spacing w:after="0" w:line="240" w:lineRule="auto"/>
        <w:jc w:val="center"/>
        <w:rPr>
          <w:rFonts w:ascii="Arial" w:eastAsia="Calibri" w:hAnsi="Arial" w:cs="Arial"/>
          <w:b/>
          <w:sz w:val="24"/>
          <w:szCs w:val="24"/>
        </w:rPr>
      </w:pPr>
    </w:p>
    <w:p w:rsidR="00115CDD" w:rsidRPr="001F2755" w:rsidRDefault="00115CDD" w:rsidP="00115CDD">
      <w:pPr>
        <w:pStyle w:val="Sinespaciado"/>
        <w:jc w:val="center"/>
        <w:rPr>
          <w:rFonts w:ascii="Arial" w:hAnsi="Arial" w:cs="Arial"/>
          <w:b/>
          <w:sz w:val="24"/>
          <w:szCs w:val="24"/>
        </w:rPr>
      </w:pPr>
      <w:r w:rsidRPr="001F2755">
        <w:rPr>
          <w:rFonts w:ascii="Arial" w:hAnsi="Arial" w:cs="Arial"/>
          <w:b/>
          <w:sz w:val="24"/>
          <w:szCs w:val="24"/>
        </w:rPr>
        <w:t>CONCEJO MUNICIPAL DE SAN PABLO DE HEREDIA</w:t>
      </w:r>
    </w:p>
    <w:p w:rsidR="00115CDD" w:rsidRDefault="00115CDD" w:rsidP="00115CDD">
      <w:pPr>
        <w:pStyle w:val="Sinespaciado"/>
        <w:ind w:left="360"/>
        <w:jc w:val="center"/>
        <w:rPr>
          <w:rFonts w:ascii="Arial" w:hAnsi="Arial" w:cs="Arial"/>
          <w:b/>
          <w:sz w:val="24"/>
          <w:szCs w:val="24"/>
        </w:rPr>
      </w:pPr>
      <w:r w:rsidRPr="001F2755">
        <w:rPr>
          <w:rFonts w:ascii="Arial" w:hAnsi="Arial" w:cs="Arial"/>
          <w:b/>
          <w:sz w:val="24"/>
          <w:szCs w:val="24"/>
        </w:rPr>
        <w:t>SESIÓN ORDINARIA 4</w:t>
      </w:r>
      <w:r>
        <w:rPr>
          <w:rFonts w:ascii="Arial" w:hAnsi="Arial" w:cs="Arial"/>
          <w:b/>
          <w:sz w:val="24"/>
          <w:szCs w:val="24"/>
        </w:rPr>
        <w:t>6</w:t>
      </w:r>
      <w:r w:rsidRPr="001F2755">
        <w:rPr>
          <w:rFonts w:ascii="Arial" w:hAnsi="Arial" w:cs="Arial"/>
          <w:b/>
          <w:sz w:val="24"/>
          <w:szCs w:val="24"/>
        </w:rPr>
        <w:t xml:space="preserve">-18 CELEBRADA EL DÍA </w:t>
      </w:r>
      <w:r>
        <w:rPr>
          <w:rFonts w:ascii="Arial" w:hAnsi="Arial" w:cs="Arial"/>
          <w:b/>
          <w:sz w:val="24"/>
          <w:szCs w:val="24"/>
        </w:rPr>
        <w:t>DOCE DE NOVIEMBRE</w:t>
      </w:r>
      <w:r w:rsidRPr="001F2755">
        <w:rPr>
          <w:rFonts w:ascii="Arial" w:hAnsi="Arial" w:cs="Arial"/>
          <w:b/>
          <w:sz w:val="24"/>
          <w:szCs w:val="24"/>
        </w:rPr>
        <w:t xml:space="preserve">  DEL 2018 A PARTIR DE LAS DIECIOCHO HORAS CON QUINCE MINUTOS</w:t>
      </w:r>
    </w:p>
    <w:p w:rsidR="00115CDD" w:rsidRDefault="00115CDD" w:rsidP="00115CDD">
      <w:pPr>
        <w:pStyle w:val="Sinespaciado"/>
        <w:ind w:left="360"/>
        <w:rPr>
          <w:rFonts w:ascii="Arial" w:hAnsi="Arial" w:cs="Arial"/>
          <w:sz w:val="16"/>
          <w:szCs w:val="16"/>
        </w:rPr>
      </w:pPr>
    </w:p>
    <w:p w:rsidR="00B45156" w:rsidRPr="00B45156" w:rsidRDefault="00B45156" w:rsidP="00B45156">
      <w:pPr>
        <w:spacing w:after="0" w:line="240" w:lineRule="auto"/>
        <w:rPr>
          <w:rFonts w:ascii="Arial" w:eastAsia="Calibri" w:hAnsi="Arial" w:cs="Arial"/>
          <w:b/>
          <w:noProof w:val="0"/>
          <w:sz w:val="24"/>
          <w:szCs w:val="24"/>
          <w:lang w:val="es-ES"/>
        </w:rPr>
      </w:pPr>
      <w:r w:rsidRPr="00B45156">
        <w:rPr>
          <w:rFonts w:ascii="Arial" w:eastAsia="Calibri" w:hAnsi="Arial" w:cs="Arial"/>
          <w:b/>
          <w:noProof w:val="0"/>
          <w:sz w:val="24"/>
          <w:szCs w:val="24"/>
          <w:lang w:val="es-ES"/>
        </w:rPr>
        <w:t>CONSIDERANDO</w:t>
      </w:r>
    </w:p>
    <w:p w:rsidR="00B45156" w:rsidRPr="00B45156" w:rsidRDefault="00B45156" w:rsidP="00B45156">
      <w:pPr>
        <w:spacing w:after="0" w:line="240" w:lineRule="auto"/>
        <w:rPr>
          <w:rFonts w:ascii="Arial" w:eastAsia="Calibri" w:hAnsi="Arial" w:cs="Arial"/>
          <w:b/>
          <w:noProof w:val="0"/>
          <w:sz w:val="24"/>
          <w:szCs w:val="24"/>
          <w:lang w:val="es-ES"/>
        </w:rPr>
      </w:pPr>
    </w:p>
    <w:p w:rsidR="00B45156" w:rsidRPr="00B45156" w:rsidRDefault="00B45156" w:rsidP="00B45156">
      <w:pPr>
        <w:spacing w:after="0" w:line="240" w:lineRule="auto"/>
        <w:jc w:val="both"/>
        <w:rPr>
          <w:rFonts w:ascii="Arial" w:eastAsia="Calibri" w:hAnsi="Arial" w:cs="Arial"/>
          <w:b/>
          <w:noProof w:val="0"/>
          <w:sz w:val="24"/>
          <w:szCs w:val="24"/>
          <w:lang w:val="es-ES"/>
        </w:rPr>
      </w:pPr>
      <w:r w:rsidRPr="00B45156">
        <w:rPr>
          <w:rFonts w:ascii="Arial" w:eastAsia="Times New Roman" w:hAnsi="Arial" w:cs="Arial"/>
          <w:noProof w:val="0"/>
          <w:sz w:val="24"/>
          <w:szCs w:val="24"/>
          <w:lang w:val="es-ES_tradnl" w:eastAsia="es-ES_tradnl"/>
        </w:rPr>
        <w:t>Nota recibida el día 05 de noviembre de 2018, suscrita por la Sra. Ligia Rosales Chacón, vecina de la comunidad de María Auxiliadora, donde solicita colaboración para abordar diferentes problemáticas en el sector.</w:t>
      </w:r>
    </w:p>
    <w:p w:rsidR="00B45156" w:rsidRPr="00B45156" w:rsidRDefault="00B45156" w:rsidP="00B45156">
      <w:pPr>
        <w:spacing w:after="0" w:line="240" w:lineRule="auto"/>
        <w:rPr>
          <w:rFonts w:ascii="Arial" w:eastAsia="Calibri" w:hAnsi="Arial" w:cs="Arial"/>
          <w:b/>
          <w:noProof w:val="0"/>
          <w:sz w:val="24"/>
          <w:szCs w:val="24"/>
          <w:lang w:val="es-ES"/>
        </w:rPr>
      </w:pPr>
    </w:p>
    <w:p w:rsidR="00B45156" w:rsidRPr="00B45156" w:rsidRDefault="00B45156" w:rsidP="00B45156">
      <w:pPr>
        <w:spacing w:after="0" w:line="240" w:lineRule="auto"/>
        <w:rPr>
          <w:rFonts w:ascii="Arial" w:eastAsia="Calibri" w:hAnsi="Arial" w:cs="Arial"/>
          <w:b/>
          <w:noProof w:val="0"/>
          <w:sz w:val="24"/>
          <w:szCs w:val="24"/>
          <w:lang w:val="es-ES"/>
        </w:rPr>
      </w:pPr>
      <w:r w:rsidRPr="00B45156">
        <w:rPr>
          <w:rFonts w:ascii="Arial" w:eastAsia="Calibri" w:hAnsi="Arial" w:cs="Arial"/>
          <w:b/>
          <w:noProof w:val="0"/>
          <w:sz w:val="24"/>
          <w:szCs w:val="24"/>
          <w:lang w:val="es-ES"/>
        </w:rPr>
        <w:t>ESTE CONCEJO MUNICIPALA ACUERDA</w:t>
      </w:r>
    </w:p>
    <w:p w:rsidR="00B45156" w:rsidRPr="00B45156" w:rsidRDefault="00B45156" w:rsidP="00B45156">
      <w:pPr>
        <w:spacing w:after="0" w:line="240" w:lineRule="auto"/>
        <w:rPr>
          <w:rFonts w:ascii="Arial" w:eastAsia="Calibri" w:hAnsi="Arial" w:cs="Arial"/>
          <w:b/>
          <w:noProof w:val="0"/>
          <w:sz w:val="24"/>
          <w:szCs w:val="24"/>
          <w:lang w:val="es-ES"/>
        </w:rPr>
      </w:pPr>
    </w:p>
    <w:p w:rsidR="00B45156" w:rsidRPr="00B45156" w:rsidRDefault="00B45156" w:rsidP="00B45156">
      <w:pPr>
        <w:spacing w:after="0" w:line="240" w:lineRule="auto"/>
        <w:jc w:val="both"/>
        <w:rPr>
          <w:rFonts w:ascii="Arial" w:eastAsia="Calibri" w:hAnsi="Arial" w:cs="Arial"/>
          <w:noProof w:val="0"/>
          <w:sz w:val="24"/>
          <w:szCs w:val="24"/>
          <w:lang w:val="es-ES"/>
        </w:rPr>
      </w:pPr>
      <w:r w:rsidRPr="00B45156">
        <w:rPr>
          <w:rFonts w:ascii="Arial" w:eastAsia="Calibri" w:hAnsi="Arial" w:cs="Arial"/>
          <w:noProof w:val="0"/>
          <w:sz w:val="24"/>
          <w:szCs w:val="24"/>
          <w:lang w:val="es-ES"/>
        </w:rPr>
        <w:t xml:space="preserve">Remitir dicha nota a la Administración Municipal para que le brinde el seguimiento que corresponda a lo citado en la misma. </w:t>
      </w:r>
    </w:p>
    <w:p w:rsidR="00B45156" w:rsidRPr="00B45156" w:rsidRDefault="00B45156" w:rsidP="00B45156">
      <w:pPr>
        <w:spacing w:after="0" w:line="240" w:lineRule="auto"/>
        <w:rPr>
          <w:rFonts w:ascii="Arial" w:eastAsia="Calibri" w:hAnsi="Arial" w:cs="Arial"/>
          <w:b/>
          <w:noProof w:val="0"/>
          <w:sz w:val="24"/>
          <w:szCs w:val="24"/>
          <w:lang w:val="es-ES"/>
        </w:rPr>
      </w:pPr>
    </w:p>
    <w:p w:rsidR="00B45156" w:rsidRPr="00B45156" w:rsidRDefault="00B45156" w:rsidP="00B45156">
      <w:pPr>
        <w:spacing w:line="252" w:lineRule="auto"/>
        <w:jc w:val="both"/>
        <w:rPr>
          <w:rFonts w:ascii="Arial" w:eastAsia="Calibri" w:hAnsi="Arial" w:cs="Arial"/>
          <w:b/>
          <w:noProof w:val="0"/>
        </w:rPr>
      </w:pPr>
      <w:r w:rsidRPr="00B45156">
        <w:rPr>
          <w:rFonts w:ascii="Arial" w:eastAsia="Calibri" w:hAnsi="Arial" w:cs="Arial"/>
          <w:b/>
          <w:noProof w:val="0"/>
        </w:rPr>
        <w:t>ACUERDO UNÁNIME Y DECLARADO DEFINITIVAMENTE APROBADO N°677-18</w:t>
      </w:r>
    </w:p>
    <w:p w:rsidR="00B45156" w:rsidRPr="00B45156" w:rsidRDefault="00B45156" w:rsidP="00B45156">
      <w:pPr>
        <w:spacing w:after="0" w:line="240" w:lineRule="auto"/>
        <w:jc w:val="both"/>
        <w:rPr>
          <w:rFonts w:ascii="Arial" w:eastAsia="Calibri" w:hAnsi="Arial" w:cs="Arial"/>
          <w:noProof w:val="0"/>
          <w:sz w:val="24"/>
          <w:szCs w:val="24"/>
        </w:rPr>
      </w:pPr>
      <w:r w:rsidRPr="00B45156">
        <w:rPr>
          <w:rFonts w:ascii="Arial" w:eastAsia="Calibri" w:hAnsi="Arial" w:cs="Arial"/>
          <w:noProof w:val="0"/>
          <w:sz w:val="24"/>
          <w:szCs w:val="24"/>
        </w:rPr>
        <w:t>Acuerdo con el voto positivo de los regidores</w:t>
      </w:r>
    </w:p>
    <w:p w:rsidR="00B45156" w:rsidRPr="00B45156" w:rsidRDefault="00B45156" w:rsidP="00B45156">
      <w:pPr>
        <w:spacing w:after="0" w:line="240" w:lineRule="auto"/>
        <w:jc w:val="both"/>
        <w:rPr>
          <w:rFonts w:ascii="Arial" w:eastAsia="Calibri" w:hAnsi="Arial" w:cs="Arial"/>
          <w:noProof w:val="0"/>
          <w:sz w:val="24"/>
          <w:szCs w:val="24"/>
        </w:rPr>
      </w:pPr>
    </w:p>
    <w:p w:rsidR="00B45156" w:rsidRPr="00B45156" w:rsidRDefault="00B45156" w:rsidP="00B45156">
      <w:pPr>
        <w:numPr>
          <w:ilvl w:val="0"/>
          <w:numId w:val="82"/>
        </w:numPr>
        <w:spacing w:after="0" w:line="240" w:lineRule="auto"/>
        <w:ind w:left="1418"/>
        <w:contextualSpacing/>
        <w:jc w:val="both"/>
        <w:rPr>
          <w:rFonts w:ascii="Arial" w:eastAsia="Calibri" w:hAnsi="Arial" w:cs="Arial"/>
          <w:noProof w:val="0"/>
          <w:sz w:val="24"/>
          <w:szCs w:val="24"/>
          <w:lang w:val="es-ES"/>
        </w:rPr>
      </w:pPr>
      <w:r w:rsidRPr="00B45156">
        <w:rPr>
          <w:rFonts w:ascii="Arial" w:eastAsia="Calibri" w:hAnsi="Arial" w:cs="Arial"/>
          <w:noProof w:val="0"/>
          <w:sz w:val="24"/>
          <w:szCs w:val="24"/>
          <w:lang w:val="es-ES"/>
        </w:rPr>
        <w:t>María de los Ángeles Artavia Zeledón, Partido Unidad Social Cristiana</w:t>
      </w:r>
    </w:p>
    <w:p w:rsidR="00B45156" w:rsidRPr="00B45156" w:rsidRDefault="00B45156" w:rsidP="00B45156">
      <w:pPr>
        <w:numPr>
          <w:ilvl w:val="0"/>
          <w:numId w:val="82"/>
        </w:numPr>
        <w:spacing w:after="0" w:line="240" w:lineRule="auto"/>
        <w:ind w:left="1418"/>
        <w:contextualSpacing/>
        <w:jc w:val="both"/>
        <w:rPr>
          <w:rFonts w:ascii="Arial" w:eastAsia="Calibri" w:hAnsi="Arial" w:cs="Arial"/>
          <w:noProof w:val="0"/>
          <w:sz w:val="24"/>
          <w:szCs w:val="24"/>
          <w:lang w:val="es-ES"/>
        </w:rPr>
      </w:pPr>
      <w:r w:rsidRPr="00B45156">
        <w:rPr>
          <w:rFonts w:ascii="Arial" w:eastAsia="Calibri" w:hAnsi="Arial" w:cs="Arial"/>
          <w:noProof w:val="0"/>
          <w:sz w:val="24"/>
          <w:szCs w:val="24"/>
          <w:lang w:val="es-ES"/>
        </w:rPr>
        <w:t>Damaris Gamboa Hernández, Partido Unidad Social Cristiana</w:t>
      </w:r>
    </w:p>
    <w:p w:rsidR="00B45156" w:rsidRPr="00B45156" w:rsidRDefault="00B45156" w:rsidP="00B45156">
      <w:pPr>
        <w:numPr>
          <w:ilvl w:val="0"/>
          <w:numId w:val="82"/>
        </w:numPr>
        <w:spacing w:after="0" w:line="240" w:lineRule="auto"/>
        <w:ind w:left="1418"/>
        <w:contextualSpacing/>
        <w:jc w:val="both"/>
        <w:rPr>
          <w:rFonts w:ascii="Arial" w:eastAsia="Calibri" w:hAnsi="Arial" w:cs="Arial"/>
          <w:noProof w:val="0"/>
          <w:sz w:val="24"/>
          <w:szCs w:val="24"/>
          <w:lang w:val="es-ES"/>
        </w:rPr>
      </w:pPr>
      <w:r w:rsidRPr="00B45156">
        <w:rPr>
          <w:rFonts w:ascii="Arial" w:eastAsia="Calibri" w:hAnsi="Arial" w:cs="Arial"/>
          <w:noProof w:val="0"/>
          <w:sz w:val="24"/>
          <w:szCs w:val="24"/>
          <w:lang w:val="es-ES"/>
        </w:rPr>
        <w:t>Julio César Benavides Espinoza, Partido Unidad Social Cristiana</w:t>
      </w:r>
    </w:p>
    <w:p w:rsidR="00B45156" w:rsidRPr="00B45156" w:rsidRDefault="00B45156" w:rsidP="00B45156">
      <w:pPr>
        <w:numPr>
          <w:ilvl w:val="0"/>
          <w:numId w:val="82"/>
        </w:numPr>
        <w:spacing w:after="0" w:line="240" w:lineRule="auto"/>
        <w:ind w:left="1418"/>
        <w:contextualSpacing/>
        <w:jc w:val="both"/>
        <w:rPr>
          <w:rFonts w:ascii="Arial" w:eastAsia="Calibri" w:hAnsi="Arial" w:cs="Arial"/>
          <w:noProof w:val="0"/>
          <w:sz w:val="24"/>
          <w:szCs w:val="24"/>
          <w:lang w:val="es-ES"/>
        </w:rPr>
      </w:pPr>
      <w:r w:rsidRPr="00B45156">
        <w:rPr>
          <w:rFonts w:ascii="Arial" w:eastAsia="Calibri" w:hAnsi="Arial" w:cs="Arial"/>
          <w:noProof w:val="0"/>
          <w:sz w:val="24"/>
          <w:szCs w:val="24"/>
          <w:lang w:val="es-ES"/>
        </w:rPr>
        <w:t>Yojhan Cubero Ramírez, Partido Liberación Nacional</w:t>
      </w:r>
    </w:p>
    <w:p w:rsidR="00B45156" w:rsidRPr="00B45156" w:rsidRDefault="00B45156" w:rsidP="00B45156">
      <w:pPr>
        <w:numPr>
          <w:ilvl w:val="0"/>
          <w:numId w:val="82"/>
        </w:numPr>
        <w:spacing w:after="0" w:line="240" w:lineRule="auto"/>
        <w:ind w:left="1418"/>
        <w:contextualSpacing/>
        <w:jc w:val="both"/>
        <w:rPr>
          <w:rFonts w:ascii="Arial" w:eastAsia="Calibri" w:hAnsi="Arial" w:cs="Arial"/>
          <w:noProof w:val="0"/>
          <w:sz w:val="24"/>
          <w:szCs w:val="24"/>
          <w:lang w:val="es-ES"/>
        </w:rPr>
      </w:pPr>
      <w:r w:rsidRPr="00B45156">
        <w:rPr>
          <w:rFonts w:ascii="Arial" w:eastAsia="Calibri" w:hAnsi="Arial" w:cs="Arial"/>
          <w:noProof w:val="0"/>
          <w:sz w:val="24"/>
          <w:szCs w:val="24"/>
          <w:lang w:val="es-ES"/>
        </w:rPr>
        <w:t>Betty Castillo Ortiz, Partido Liberación Nacional</w:t>
      </w:r>
    </w:p>
    <w:p w:rsidR="00115CDD" w:rsidRDefault="00115CDD" w:rsidP="00115CDD">
      <w:pPr>
        <w:pStyle w:val="Sinespaciado"/>
        <w:ind w:left="360"/>
        <w:rPr>
          <w:rFonts w:ascii="Arial" w:hAnsi="Arial" w:cs="Arial"/>
          <w:sz w:val="16"/>
          <w:szCs w:val="16"/>
        </w:rPr>
      </w:pPr>
    </w:p>
    <w:p w:rsidR="00B45156" w:rsidRDefault="00B45156" w:rsidP="00115CDD">
      <w:pPr>
        <w:pStyle w:val="Sinespaciado"/>
        <w:ind w:left="360"/>
        <w:rPr>
          <w:rFonts w:ascii="Arial" w:hAnsi="Arial" w:cs="Arial"/>
          <w:sz w:val="16"/>
          <w:szCs w:val="16"/>
        </w:rPr>
      </w:pPr>
    </w:p>
    <w:p w:rsidR="00B45156" w:rsidRDefault="00B45156" w:rsidP="00115CDD">
      <w:pPr>
        <w:pStyle w:val="Sinespaciado"/>
        <w:ind w:left="360"/>
        <w:rPr>
          <w:rFonts w:ascii="Arial" w:hAnsi="Arial" w:cs="Arial"/>
          <w:sz w:val="16"/>
          <w:szCs w:val="16"/>
        </w:rPr>
      </w:pPr>
    </w:p>
    <w:p w:rsidR="00B45156" w:rsidRDefault="00B45156" w:rsidP="00115CDD">
      <w:pPr>
        <w:pStyle w:val="Sinespaciado"/>
        <w:ind w:left="360"/>
        <w:rPr>
          <w:rFonts w:ascii="Arial" w:hAnsi="Arial" w:cs="Arial"/>
          <w:sz w:val="16"/>
          <w:szCs w:val="16"/>
        </w:rPr>
      </w:pPr>
    </w:p>
    <w:p w:rsidR="00B45156" w:rsidRPr="00C95FD3" w:rsidRDefault="00B45156" w:rsidP="00B45156">
      <w:pPr>
        <w:spacing w:after="0" w:line="240" w:lineRule="auto"/>
        <w:ind w:left="-142"/>
        <w:jc w:val="center"/>
        <w:rPr>
          <w:rFonts w:ascii="Arial" w:eastAsia="Calibri" w:hAnsi="Arial" w:cs="Arial"/>
          <w:sz w:val="16"/>
          <w:szCs w:val="16"/>
        </w:rPr>
      </w:pPr>
      <w:r w:rsidRPr="00C95FD3">
        <w:rPr>
          <w:rFonts w:ascii="Arial" w:eastAsia="Calibri" w:hAnsi="Arial" w:cs="Arial"/>
          <w:b/>
          <w:sz w:val="24"/>
          <w:szCs w:val="24"/>
          <w:lang w:val="es-ES_tradnl"/>
        </w:rPr>
        <w:t>LINETH ARTAVIA GONZÁLEZ</w:t>
      </w:r>
    </w:p>
    <w:p w:rsidR="00B45156" w:rsidRPr="00C95FD3" w:rsidRDefault="00B45156" w:rsidP="00B45156">
      <w:pPr>
        <w:spacing w:after="0" w:line="240" w:lineRule="auto"/>
        <w:ind w:left="-142"/>
        <w:jc w:val="center"/>
        <w:rPr>
          <w:rFonts w:ascii="Arial" w:eastAsia="Calibri" w:hAnsi="Arial" w:cs="Arial"/>
          <w:b/>
          <w:sz w:val="24"/>
          <w:szCs w:val="24"/>
          <w:lang w:val="es-ES_tradnl"/>
        </w:rPr>
      </w:pPr>
      <w:r w:rsidRPr="00C95FD3">
        <w:rPr>
          <w:rFonts w:ascii="Arial" w:eastAsia="Calibri" w:hAnsi="Arial" w:cs="Arial"/>
          <w:b/>
          <w:sz w:val="24"/>
          <w:szCs w:val="24"/>
          <w:lang w:val="es-ES_tradnl"/>
        </w:rPr>
        <w:t>SECRETARIA CONCEJO MUNICIPAL</w:t>
      </w:r>
    </w:p>
    <w:p w:rsidR="00B45156" w:rsidRDefault="00B45156" w:rsidP="00B45156">
      <w:pPr>
        <w:pStyle w:val="Sinespaciado"/>
        <w:ind w:left="360"/>
        <w:rPr>
          <w:rFonts w:ascii="Arial" w:hAnsi="Arial" w:cs="Arial"/>
          <w:sz w:val="16"/>
          <w:szCs w:val="16"/>
        </w:rPr>
      </w:pPr>
      <w:r w:rsidRPr="00116CBF">
        <w:rPr>
          <w:rFonts w:ascii="Arial" w:hAnsi="Arial" w:cs="Arial"/>
          <w:noProof/>
          <w:sz w:val="16"/>
          <w:szCs w:val="16"/>
          <w:lang w:val="es-CR" w:eastAsia="es-CR"/>
        </w:rPr>
        <w:drawing>
          <wp:inline distT="0" distB="0" distL="0" distR="0" wp14:anchorId="6DF141ED" wp14:editId="5B7B262B">
            <wp:extent cx="213459" cy="152400"/>
            <wp:effectExtent l="0" t="0" r="0" b="0"/>
            <wp:docPr id="136" name="Imagen 136"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116CBF">
        <w:rPr>
          <w:rFonts w:ascii="Arial" w:hAnsi="Arial" w:cs="Arial"/>
          <w:sz w:val="16"/>
          <w:szCs w:val="16"/>
        </w:rPr>
        <w:t>C/c: Archivo</w:t>
      </w:r>
    </w:p>
    <w:p w:rsidR="00B45156" w:rsidRDefault="00B45156" w:rsidP="00115CDD">
      <w:pPr>
        <w:pStyle w:val="Sinespaciado"/>
        <w:ind w:left="360"/>
        <w:rPr>
          <w:rFonts w:ascii="Arial" w:hAnsi="Arial" w:cs="Arial"/>
          <w:sz w:val="16"/>
          <w:szCs w:val="16"/>
        </w:rPr>
      </w:pPr>
      <w:r w:rsidRPr="00116CBF">
        <w:rPr>
          <w:rFonts w:ascii="Arial" w:hAnsi="Arial" w:cs="Arial"/>
          <w:noProof/>
          <w:sz w:val="16"/>
          <w:szCs w:val="16"/>
          <w:lang w:val="es-CR" w:eastAsia="es-CR"/>
        </w:rPr>
        <w:drawing>
          <wp:inline distT="0" distB="0" distL="0" distR="0" wp14:anchorId="6A6B6E39" wp14:editId="36706749">
            <wp:extent cx="213459" cy="152400"/>
            <wp:effectExtent l="0" t="0" r="0" b="0"/>
            <wp:docPr id="138" name="Imagen 138"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Pr>
          <w:rFonts w:ascii="Arial" w:hAnsi="Arial" w:cs="Arial"/>
          <w:sz w:val="16"/>
          <w:szCs w:val="16"/>
        </w:rPr>
        <w:t>C/c: Sra. Ligia Rosales Chacón, vecina María Auxiliadora</w:t>
      </w:r>
    </w:p>
    <w:p w:rsidR="00B45156" w:rsidRDefault="00B45156" w:rsidP="00115CDD">
      <w:pPr>
        <w:pStyle w:val="Sinespaciado"/>
        <w:ind w:left="360"/>
        <w:rPr>
          <w:rFonts w:ascii="Arial" w:hAnsi="Arial" w:cs="Arial"/>
          <w:sz w:val="16"/>
          <w:szCs w:val="16"/>
        </w:rPr>
      </w:pPr>
    </w:p>
    <w:p w:rsidR="00B45156" w:rsidRDefault="00B45156" w:rsidP="00115CDD">
      <w:pPr>
        <w:pStyle w:val="Sinespaciado"/>
        <w:ind w:left="360"/>
        <w:rPr>
          <w:rFonts w:ascii="Arial" w:hAnsi="Arial" w:cs="Arial"/>
          <w:sz w:val="16"/>
          <w:szCs w:val="16"/>
        </w:rPr>
      </w:pPr>
    </w:p>
    <w:p w:rsidR="00B45156" w:rsidRPr="00BC69BF" w:rsidRDefault="00B45156" w:rsidP="00B45156">
      <w:pPr>
        <w:jc w:val="right"/>
        <w:rPr>
          <w:rFonts w:ascii="Arial" w:hAnsi="Arial" w:cs="Arial"/>
          <w:b/>
          <w:sz w:val="24"/>
          <w:szCs w:val="24"/>
        </w:rPr>
      </w:pPr>
      <w:r w:rsidRPr="00BC69BF">
        <w:rPr>
          <w:rFonts w:ascii="Arial" w:hAnsi="Arial" w:cs="Arial"/>
          <w:b/>
          <w:sz w:val="24"/>
          <w:szCs w:val="24"/>
        </w:rPr>
        <w:lastRenderedPageBreak/>
        <w:t xml:space="preserve">OFICIO </w:t>
      </w:r>
      <w:r>
        <w:rPr>
          <w:rFonts w:ascii="Arial" w:hAnsi="Arial" w:cs="Arial"/>
          <w:b/>
          <w:sz w:val="24"/>
          <w:szCs w:val="24"/>
        </w:rPr>
        <w:t>MSPH-CM-ACUER-678-</w:t>
      </w:r>
      <w:r w:rsidRPr="00BC69BF">
        <w:rPr>
          <w:rFonts w:ascii="Arial" w:hAnsi="Arial" w:cs="Arial"/>
          <w:b/>
          <w:sz w:val="24"/>
          <w:szCs w:val="24"/>
        </w:rPr>
        <w:t>18</w:t>
      </w:r>
    </w:p>
    <w:p w:rsidR="00B45156" w:rsidRPr="00052773" w:rsidRDefault="00B45156" w:rsidP="00B45156">
      <w:pPr>
        <w:spacing w:after="0" w:line="240" w:lineRule="auto"/>
        <w:jc w:val="right"/>
        <w:rPr>
          <w:rFonts w:ascii="Arial" w:eastAsia="Calibri" w:hAnsi="Arial" w:cs="Arial"/>
          <w:sz w:val="24"/>
          <w:szCs w:val="24"/>
        </w:rPr>
      </w:pPr>
      <w:r>
        <w:rPr>
          <w:rFonts w:ascii="Arial" w:eastAsia="Calibri" w:hAnsi="Arial" w:cs="Arial"/>
          <w:sz w:val="24"/>
          <w:szCs w:val="24"/>
        </w:rPr>
        <w:t>San Pablo de Heredia, 15 de noviembre de 2018</w:t>
      </w:r>
    </w:p>
    <w:p w:rsidR="00B45156" w:rsidRDefault="00B45156" w:rsidP="00B45156">
      <w:pPr>
        <w:spacing w:after="0" w:line="240" w:lineRule="auto"/>
        <w:jc w:val="center"/>
        <w:rPr>
          <w:rFonts w:ascii="Arial" w:eastAsia="Calibri" w:hAnsi="Arial" w:cs="Arial"/>
          <w:b/>
          <w:sz w:val="24"/>
          <w:szCs w:val="24"/>
          <w:lang w:val="es-ES"/>
        </w:rPr>
      </w:pPr>
    </w:p>
    <w:p w:rsidR="00B45156" w:rsidRDefault="00B45156" w:rsidP="00B45156">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Señor</w:t>
      </w:r>
    </w:p>
    <w:p w:rsidR="00B45156" w:rsidRDefault="00B45156" w:rsidP="00B45156">
      <w:pPr>
        <w:spacing w:after="0" w:line="240" w:lineRule="auto"/>
        <w:rPr>
          <w:rFonts w:ascii="Arial" w:eastAsia="Calibri" w:hAnsi="Arial" w:cs="Arial"/>
          <w:noProof w:val="0"/>
          <w:sz w:val="24"/>
          <w:szCs w:val="24"/>
          <w:lang w:val="es-ES"/>
        </w:rPr>
      </w:pPr>
      <w:r>
        <w:rPr>
          <w:rFonts w:ascii="Arial" w:eastAsia="Calibri" w:hAnsi="Arial" w:cs="Arial"/>
          <w:noProof w:val="0"/>
          <w:sz w:val="24"/>
          <w:szCs w:val="24"/>
          <w:lang w:val="es-ES"/>
        </w:rPr>
        <w:t>Bernardo Porras López, Alcalde Municipal</w:t>
      </w:r>
    </w:p>
    <w:p w:rsidR="00B45156" w:rsidRDefault="00B45156" w:rsidP="00B45156">
      <w:pPr>
        <w:spacing w:after="0" w:line="240" w:lineRule="auto"/>
        <w:rPr>
          <w:rFonts w:ascii="Arial" w:eastAsia="Calibri" w:hAnsi="Arial" w:cs="Arial"/>
          <w:noProof w:val="0"/>
          <w:sz w:val="24"/>
          <w:szCs w:val="24"/>
          <w:lang w:val="es-ES"/>
        </w:rPr>
      </w:pPr>
      <w:r>
        <w:rPr>
          <w:rFonts w:ascii="Arial" w:eastAsia="Calibri" w:hAnsi="Arial" w:cs="Arial"/>
          <w:noProof w:val="0"/>
          <w:sz w:val="24"/>
          <w:szCs w:val="24"/>
          <w:lang w:val="es-ES"/>
        </w:rPr>
        <w:t>Municipalidad de San Pablo de Heredia</w:t>
      </w:r>
    </w:p>
    <w:p w:rsidR="00B45156" w:rsidRDefault="00B45156" w:rsidP="00B45156">
      <w:pPr>
        <w:spacing w:after="0" w:line="240" w:lineRule="auto"/>
        <w:rPr>
          <w:rFonts w:ascii="Arial" w:eastAsia="Times New Roman" w:hAnsi="Arial" w:cs="Arial"/>
          <w:sz w:val="24"/>
          <w:szCs w:val="24"/>
          <w:lang w:val="es-ES_tradnl" w:eastAsia="es-ES_tradnl"/>
        </w:rPr>
      </w:pPr>
      <w:r>
        <w:rPr>
          <w:rFonts w:ascii="Arial" w:eastAsia="Calibri" w:hAnsi="Arial" w:cs="Arial"/>
          <w:noProof w:val="0"/>
          <w:sz w:val="24"/>
          <w:szCs w:val="24"/>
          <w:lang w:val="es-ES"/>
        </w:rPr>
        <w:t>Pte.</w:t>
      </w:r>
    </w:p>
    <w:p w:rsidR="00B45156" w:rsidRDefault="00B45156" w:rsidP="00B45156">
      <w:pPr>
        <w:spacing w:after="0" w:line="240" w:lineRule="auto"/>
        <w:rPr>
          <w:rFonts w:ascii="Arial" w:eastAsia="Times New Roman" w:hAnsi="Arial" w:cs="Arial"/>
          <w:sz w:val="24"/>
          <w:szCs w:val="24"/>
          <w:lang w:val="es-ES_tradnl" w:eastAsia="es-ES_tradnl"/>
        </w:rPr>
      </w:pPr>
    </w:p>
    <w:p w:rsidR="00B45156" w:rsidRPr="00BC69BF" w:rsidRDefault="00B45156" w:rsidP="00B45156">
      <w:pPr>
        <w:spacing w:after="0" w:line="276" w:lineRule="auto"/>
        <w:rPr>
          <w:rFonts w:ascii="Arial" w:eastAsia="Times New Roman" w:hAnsi="Arial" w:cs="Arial"/>
          <w:sz w:val="24"/>
          <w:szCs w:val="24"/>
          <w:lang w:val="es-ES" w:eastAsia="es-ES"/>
        </w:rPr>
      </w:pPr>
      <w:r w:rsidRPr="00BC69BF">
        <w:rPr>
          <w:rFonts w:ascii="Arial" w:eastAsia="Times New Roman" w:hAnsi="Arial" w:cs="Arial"/>
          <w:sz w:val="24"/>
          <w:szCs w:val="24"/>
          <w:lang w:val="es-ES" w:eastAsia="es-ES"/>
        </w:rPr>
        <w:t>Esti</w:t>
      </w:r>
      <w:r>
        <w:rPr>
          <w:rFonts w:ascii="Arial" w:eastAsia="Times New Roman" w:hAnsi="Arial" w:cs="Arial"/>
          <w:sz w:val="24"/>
          <w:szCs w:val="24"/>
          <w:lang w:val="es-ES" w:eastAsia="es-ES"/>
        </w:rPr>
        <w:t>mado señor</w:t>
      </w:r>
      <w:r w:rsidRPr="00BC69BF">
        <w:rPr>
          <w:rFonts w:ascii="Arial" w:eastAsia="Times New Roman" w:hAnsi="Arial" w:cs="Arial"/>
          <w:sz w:val="24"/>
          <w:szCs w:val="24"/>
          <w:lang w:val="es-ES" w:eastAsia="es-ES"/>
        </w:rPr>
        <w:t>:</w:t>
      </w:r>
    </w:p>
    <w:p w:rsidR="00B45156" w:rsidRPr="00BC69BF" w:rsidRDefault="00B45156" w:rsidP="00B45156">
      <w:pPr>
        <w:pStyle w:val="Sinespaciado"/>
        <w:rPr>
          <w:lang w:eastAsia="es-ES"/>
        </w:rPr>
      </w:pPr>
    </w:p>
    <w:p w:rsidR="00B45156" w:rsidRPr="00BC69BF" w:rsidRDefault="00B45156" w:rsidP="00B45156">
      <w:pPr>
        <w:spacing w:after="0"/>
        <w:jc w:val="both"/>
        <w:rPr>
          <w:rFonts w:ascii="Arial" w:eastAsia="Times New Roman" w:hAnsi="Arial" w:cs="Arial"/>
          <w:sz w:val="24"/>
          <w:szCs w:val="24"/>
          <w:lang w:eastAsia="es-ES"/>
        </w:rPr>
      </w:pPr>
      <w:r w:rsidRPr="00BC69BF">
        <w:rPr>
          <w:rFonts w:ascii="Arial" w:eastAsia="Times New Roman" w:hAnsi="Arial" w:cs="Arial"/>
          <w:sz w:val="24"/>
          <w:szCs w:val="24"/>
          <w:lang w:eastAsia="es-ES"/>
        </w:rPr>
        <w:t>Para su conocimiento y fines consiguientes me permito transcribir acuerdo adoptado por éste Órgano Colegiado el cual versa:</w:t>
      </w:r>
    </w:p>
    <w:p w:rsidR="00B45156" w:rsidRPr="00860BB1" w:rsidRDefault="00B45156" w:rsidP="00B45156">
      <w:pPr>
        <w:spacing w:after="0" w:line="240" w:lineRule="auto"/>
        <w:jc w:val="center"/>
        <w:rPr>
          <w:rFonts w:ascii="Arial" w:eastAsia="Calibri" w:hAnsi="Arial" w:cs="Arial"/>
          <w:b/>
          <w:sz w:val="24"/>
          <w:szCs w:val="24"/>
        </w:rPr>
      </w:pPr>
    </w:p>
    <w:p w:rsidR="00B45156" w:rsidRPr="001F2755" w:rsidRDefault="00B45156" w:rsidP="00B45156">
      <w:pPr>
        <w:pStyle w:val="Sinespaciado"/>
        <w:jc w:val="center"/>
        <w:rPr>
          <w:rFonts w:ascii="Arial" w:hAnsi="Arial" w:cs="Arial"/>
          <w:b/>
          <w:sz w:val="24"/>
          <w:szCs w:val="24"/>
        </w:rPr>
      </w:pPr>
      <w:r w:rsidRPr="001F2755">
        <w:rPr>
          <w:rFonts w:ascii="Arial" w:hAnsi="Arial" w:cs="Arial"/>
          <w:b/>
          <w:sz w:val="24"/>
          <w:szCs w:val="24"/>
        </w:rPr>
        <w:t>CONCEJO MUNICIPAL DE SAN PABLO DE HEREDIA</w:t>
      </w:r>
    </w:p>
    <w:p w:rsidR="00B45156" w:rsidRDefault="00B45156" w:rsidP="00B45156">
      <w:pPr>
        <w:pStyle w:val="Sinespaciado"/>
        <w:ind w:left="360"/>
        <w:jc w:val="center"/>
        <w:rPr>
          <w:rFonts w:ascii="Arial" w:hAnsi="Arial" w:cs="Arial"/>
          <w:b/>
          <w:sz w:val="24"/>
          <w:szCs w:val="24"/>
        </w:rPr>
      </w:pPr>
      <w:r w:rsidRPr="001F2755">
        <w:rPr>
          <w:rFonts w:ascii="Arial" w:hAnsi="Arial" w:cs="Arial"/>
          <w:b/>
          <w:sz w:val="24"/>
          <w:szCs w:val="24"/>
        </w:rPr>
        <w:t>SESIÓN ORDINARIA 4</w:t>
      </w:r>
      <w:r>
        <w:rPr>
          <w:rFonts w:ascii="Arial" w:hAnsi="Arial" w:cs="Arial"/>
          <w:b/>
          <w:sz w:val="24"/>
          <w:szCs w:val="24"/>
        </w:rPr>
        <w:t>6</w:t>
      </w:r>
      <w:r w:rsidRPr="001F2755">
        <w:rPr>
          <w:rFonts w:ascii="Arial" w:hAnsi="Arial" w:cs="Arial"/>
          <w:b/>
          <w:sz w:val="24"/>
          <w:szCs w:val="24"/>
        </w:rPr>
        <w:t xml:space="preserve">-18 CELEBRADA EL DÍA </w:t>
      </w:r>
      <w:r>
        <w:rPr>
          <w:rFonts w:ascii="Arial" w:hAnsi="Arial" w:cs="Arial"/>
          <w:b/>
          <w:sz w:val="24"/>
          <w:szCs w:val="24"/>
        </w:rPr>
        <w:t>DOCE DE NOVIEMBRE</w:t>
      </w:r>
      <w:r w:rsidRPr="001F2755">
        <w:rPr>
          <w:rFonts w:ascii="Arial" w:hAnsi="Arial" w:cs="Arial"/>
          <w:b/>
          <w:sz w:val="24"/>
          <w:szCs w:val="24"/>
        </w:rPr>
        <w:t xml:space="preserve">  DEL 2018 A PARTIR DE LAS DIECIOCHO HORAS CON QUINCE MINUTOS</w:t>
      </w:r>
    </w:p>
    <w:p w:rsidR="00B45156" w:rsidRDefault="00B45156" w:rsidP="00115CDD">
      <w:pPr>
        <w:pStyle w:val="Sinespaciado"/>
        <w:ind w:left="360"/>
        <w:rPr>
          <w:rFonts w:ascii="Arial" w:hAnsi="Arial" w:cs="Arial"/>
          <w:sz w:val="16"/>
          <w:szCs w:val="16"/>
        </w:rPr>
      </w:pPr>
    </w:p>
    <w:p w:rsidR="00B45156" w:rsidRPr="00B45156" w:rsidRDefault="00B45156" w:rsidP="00B45156">
      <w:pPr>
        <w:spacing w:after="0" w:line="240" w:lineRule="auto"/>
        <w:rPr>
          <w:rFonts w:ascii="Arial" w:eastAsia="Calibri" w:hAnsi="Arial" w:cs="Arial"/>
          <w:b/>
          <w:noProof w:val="0"/>
          <w:sz w:val="24"/>
          <w:szCs w:val="24"/>
          <w:lang w:val="es-ES"/>
        </w:rPr>
      </w:pPr>
      <w:r w:rsidRPr="00B45156">
        <w:rPr>
          <w:rFonts w:ascii="Arial" w:eastAsia="Calibri" w:hAnsi="Arial" w:cs="Arial"/>
          <w:b/>
          <w:noProof w:val="0"/>
          <w:sz w:val="24"/>
          <w:szCs w:val="24"/>
          <w:lang w:val="es-ES"/>
        </w:rPr>
        <w:t>CONSIDERANDO</w:t>
      </w:r>
    </w:p>
    <w:p w:rsidR="00B45156" w:rsidRPr="00B45156" w:rsidRDefault="00B45156" w:rsidP="00B45156">
      <w:pPr>
        <w:spacing w:after="0" w:line="240" w:lineRule="auto"/>
        <w:rPr>
          <w:rFonts w:ascii="Arial" w:eastAsia="Calibri" w:hAnsi="Arial" w:cs="Arial"/>
          <w:b/>
          <w:noProof w:val="0"/>
          <w:sz w:val="24"/>
          <w:szCs w:val="24"/>
          <w:lang w:val="es-ES"/>
        </w:rPr>
      </w:pPr>
    </w:p>
    <w:p w:rsidR="00B45156" w:rsidRPr="00B45156" w:rsidRDefault="00B45156" w:rsidP="00B45156">
      <w:pPr>
        <w:spacing w:after="0" w:line="240" w:lineRule="auto"/>
        <w:jc w:val="both"/>
        <w:rPr>
          <w:rFonts w:ascii="Arial" w:eastAsia="Calibri" w:hAnsi="Arial" w:cs="Arial"/>
          <w:b/>
          <w:noProof w:val="0"/>
          <w:sz w:val="24"/>
          <w:szCs w:val="24"/>
          <w:lang w:val="es-ES"/>
        </w:rPr>
      </w:pPr>
      <w:r w:rsidRPr="00B45156">
        <w:rPr>
          <w:rFonts w:ascii="Arial" w:eastAsia="Times New Roman" w:hAnsi="Arial" w:cs="Arial"/>
          <w:noProof w:val="0"/>
          <w:sz w:val="24"/>
          <w:szCs w:val="24"/>
          <w:lang w:val="es-ES_tradnl" w:eastAsia="es-ES_tradnl"/>
        </w:rPr>
        <w:t xml:space="preserve">Nota recibida el día 02 de noviembre de 2018, suscrita por la Sra. </w:t>
      </w:r>
      <w:proofErr w:type="spellStart"/>
      <w:r w:rsidRPr="00B45156">
        <w:rPr>
          <w:rFonts w:ascii="Arial" w:eastAsia="Times New Roman" w:hAnsi="Arial" w:cs="Arial"/>
          <w:noProof w:val="0"/>
          <w:sz w:val="24"/>
          <w:szCs w:val="24"/>
          <w:lang w:val="es-ES_tradnl" w:eastAsia="es-ES_tradnl"/>
        </w:rPr>
        <w:t>Lorna</w:t>
      </w:r>
      <w:proofErr w:type="spellEnd"/>
      <w:r w:rsidRPr="00B45156">
        <w:rPr>
          <w:rFonts w:ascii="Arial" w:eastAsia="Times New Roman" w:hAnsi="Arial" w:cs="Arial"/>
          <w:noProof w:val="0"/>
          <w:sz w:val="24"/>
          <w:szCs w:val="24"/>
          <w:lang w:val="es-ES_tradnl" w:eastAsia="es-ES_tradnl"/>
        </w:rPr>
        <w:t xml:space="preserve"> Vargas Fonseca, Representante Corporación </w:t>
      </w:r>
      <w:proofErr w:type="spellStart"/>
      <w:r w:rsidRPr="00B45156">
        <w:rPr>
          <w:rFonts w:ascii="Arial" w:eastAsia="Times New Roman" w:hAnsi="Arial" w:cs="Arial"/>
          <w:noProof w:val="0"/>
          <w:sz w:val="24"/>
          <w:szCs w:val="24"/>
          <w:lang w:val="es-ES_tradnl" w:eastAsia="es-ES_tradnl"/>
        </w:rPr>
        <w:t>Lormava</w:t>
      </w:r>
      <w:proofErr w:type="spellEnd"/>
      <w:r w:rsidRPr="00B45156">
        <w:rPr>
          <w:rFonts w:ascii="Arial" w:eastAsia="Times New Roman" w:hAnsi="Arial" w:cs="Arial"/>
          <w:noProof w:val="0"/>
          <w:sz w:val="24"/>
          <w:szCs w:val="24"/>
          <w:lang w:val="es-ES_tradnl" w:eastAsia="es-ES_tradnl"/>
        </w:rPr>
        <w:t xml:space="preserve"> S.A., donde hace referencia a situación con propiedad ubicada en San Francisco de San Isidro de Heredia</w:t>
      </w:r>
    </w:p>
    <w:p w:rsidR="00B45156" w:rsidRPr="00B45156" w:rsidRDefault="00B45156" w:rsidP="00B45156">
      <w:pPr>
        <w:spacing w:after="0" w:line="240" w:lineRule="auto"/>
        <w:rPr>
          <w:rFonts w:ascii="Arial" w:eastAsia="Calibri" w:hAnsi="Arial" w:cs="Arial"/>
          <w:b/>
          <w:noProof w:val="0"/>
          <w:sz w:val="24"/>
          <w:szCs w:val="24"/>
          <w:lang w:val="es-ES"/>
        </w:rPr>
      </w:pPr>
    </w:p>
    <w:p w:rsidR="00B45156" w:rsidRPr="00B45156" w:rsidRDefault="00B45156" w:rsidP="00B45156">
      <w:pPr>
        <w:spacing w:after="0" w:line="240" w:lineRule="auto"/>
        <w:rPr>
          <w:rFonts w:ascii="Arial" w:eastAsia="Calibri" w:hAnsi="Arial" w:cs="Arial"/>
          <w:b/>
          <w:noProof w:val="0"/>
          <w:sz w:val="24"/>
          <w:szCs w:val="24"/>
          <w:lang w:val="es-ES"/>
        </w:rPr>
      </w:pPr>
      <w:r w:rsidRPr="00B45156">
        <w:rPr>
          <w:rFonts w:ascii="Arial" w:eastAsia="Calibri" w:hAnsi="Arial" w:cs="Arial"/>
          <w:b/>
          <w:noProof w:val="0"/>
          <w:sz w:val="24"/>
          <w:szCs w:val="24"/>
          <w:lang w:val="es-ES"/>
        </w:rPr>
        <w:t>ESTE CONCEJO MUNICIPAL ACUERDA</w:t>
      </w:r>
    </w:p>
    <w:p w:rsidR="00B45156" w:rsidRPr="00B45156" w:rsidRDefault="00B45156" w:rsidP="00B45156">
      <w:pPr>
        <w:spacing w:after="0" w:line="240" w:lineRule="auto"/>
        <w:rPr>
          <w:rFonts w:ascii="Arial" w:eastAsia="Calibri" w:hAnsi="Arial" w:cs="Arial"/>
          <w:b/>
          <w:noProof w:val="0"/>
          <w:sz w:val="24"/>
          <w:szCs w:val="24"/>
          <w:lang w:val="es-ES"/>
        </w:rPr>
      </w:pPr>
    </w:p>
    <w:p w:rsidR="00B45156" w:rsidRPr="00B45156" w:rsidRDefault="00B45156" w:rsidP="00B45156">
      <w:pPr>
        <w:spacing w:after="0" w:line="240" w:lineRule="auto"/>
        <w:jc w:val="both"/>
        <w:rPr>
          <w:rFonts w:ascii="Arial" w:eastAsia="Calibri" w:hAnsi="Arial" w:cs="Arial"/>
          <w:noProof w:val="0"/>
          <w:sz w:val="24"/>
          <w:szCs w:val="24"/>
          <w:lang w:val="es-ES"/>
        </w:rPr>
      </w:pPr>
      <w:r w:rsidRPr="00B45156">
        <w:rPr>
          <w:rFonts w:ascii="Arial" w:eastAsia="Calibri" w:hAnsi="Arial" w:cs="Arial"/>
          <w:noProof w:val="0"/>
          <w:sz w:val="24"/>
          <w:szCs w:val="24"/>
          <w:lang w:val="es-ES"/>
        </w:rPr>
        <w:t xml:space="preserve">Remitir dicha nota a la Administración Municipal para que le brinda el trámite o seguimiento que corresponda. </w:t>
      </w:r>
    </w:p>
    <w:p w:rsidR="00B45156" w:rsidRPr="00B45156" w:rsidRDefault="00B45156" w:rsidP="00B45156">
      <w:pPr>
        <w:spacing w:after="0" w:line="240" w:lineRule="auto"/>
        <w:rPr>
          <w:rFonts w:ascii="Arial" w:eastAsia="Calibri" w:hAnsi="Arial" w:cs="Arial"/>
          <w:b/>
          <w:noProof w:val="0"/>
          <w:sz w:val="24"/>
          <w:szCs w:val="24"/>
          <w:lang w:val="es-ES"/>
        </w:rPr>
      </w:pPr>
    </w:p>
    <w:p w:rsidR="00B45156" w:rsidRPr="00B45156" w:rsidRDefault="00B45156" w:rsidP="00B45156">
      <w:pPr>
        <w:spacing w:line="252" w:lineRule="auto"/>
        <w:jc w:val="both"/>
        <w:rPr>
          <w:rFonts w:ascii="Arial" w:eastAsia="Calibri" w:hAnsi="Arial" w:cs="Arial"/>
          <w:b/>
          <w:noProof w:val="0"/>
        </w:rPr>
      </w:pPr>
      <w:r w:rsidRPr="00B45156">
        <w:rPr>
          <w:rFonts w:ascii="Arial" w:eastAsia="Calibri" w:hAnsi="Arial" w:cs="Arial"/>
          <w:b/>
          <w:noProof w:val="0"/>
        </w:rPr>
        <w:t>ACUERDO UNÁNIME Y DECLARADO DEFINITIVAMENTE APROBADO N°678-18</w:t>
      </w:r>
    </w:p>
    <w:p w:rsidR="00B45156" w:rsidRPr="00B45156" w:rsidRDefault="00B45156" w:rsidP="00B45156">
      <w:pPr>
        <w:spacing w:after="0" w:line="240" w:lineRule="auto"/>
        <w:jc w:val="both"/>
        <w:rPr>
          <w:rFonts w:ascii="Arial" w:eastAsia="Calibri" w:hAnsi="Arial" w:cs="Arial"/>
          <w:noProof w:val="0"/>
          <w:sz w:val="24"/>
          <w:szCs w:val="24"/>
        </w:rPr>
      </w:pPr>
      <w:r w:rsidRPr="00B45156">
        <w:rPr>
          <w:rFonts w:ascii="Arial" w:eastAsia="Calibri" w:hAnsi="Arial" w:cs="Arial"/>
          <w:noProof w:val="0"/>
          <w:sz w:val="24"/>
          <w:szCs w:val="24"/>
        </w:rPr>
        <w:t>Acuerdo con el voto positivo de los regidores</w:t>
      </w:r>
    </w:p>
    <w:p w:rsidR="00B45156" w:rsidRPr="00B45156" w:rsidRDefault="00B45156" w:rsidP="00B45156">
      <w:pPr>
        <w:spacing w:after="0" w:line="240" w:lineRule="auto"/>
        <w:jc w:val="both"/>
        <w:rPr>
          <w:rFonts w:ascii="Arial" w:eastAsia="Calibri" w:hAnsi="Arial" w:cs="Arial"/>
          <w:noProof w:val="0"/>
          <w:sz w:val="24"/>
          <w:szCs w:val="24"/>
        </w:rPr>
      </w:pPr>
    </w:p>
    <w:p w:rsidR="00B45156" w:rsidRPr="00B45156" w:rsidRDefault="00B45156" w:rsidP="00B45156">
      <w:pPr>
        <w:numPr>
          <w:ilvl w:val="0"/>
          <w:numId w:val="83"/>
        </w:numPr>
        <w:spacing w:after="0" w:line="240" w:lineRule="auto"/>
        <w:contextualSpacing/>
        <w:jc w:val="both"/>
        <w:rPr>
          <w:rFonts w:ascii="Arial" w:eastAsia="Calibri" w:hAnsi="Arial" w:cs="Arial"/>
          <w:noProof w:val="0"/>
          <w:sz w:val="24"/>
          <w:szCs w:val="24"/>
          <w:lang w:val="es-ES"/>
        </w:rPr>
      </w:pPr>
      <w:r w:rsidRPr="00B45156">
        <w:rPr>
          <w:rFonts w:ascii="Arial" w:eastAsia="Calibri" w:hAnsi="Arial" w:cs="Arial"/>
          <w:noProof w:val="0"/>
          <w:sz w:val="24"/>
          <w:szCs w:val="24"/>
          <w:lang w:val="es-ES"/>
        </w:rPr>
        <w:t>María de los Ángeles Artavia Zeledón, Partido Unidad Social Cristiana</w:t>
      </w:r>
    </w:p>
    <w:p w:rsidR="00B45156" w:rsidRPr="00B45156" w:rsidRDefault="00B45156" w:rsidP="00B45156">
      <w:pPr>
        <w:numPr>
          <w:ilvl w:val="0"/>
          <w:numId w:val="83"/>
        </w:numPr>
        <w:spacing w:after="0" w:line="240" w:lineRule="auto"/>
        <w:contextualSpacing/>
        <w:jc w:val="both"/>
        <w:rPr>
          <w:rFonts w:ascii="Arial" w:eastAsia="Calibri" w:hAnsi="Arial" w:cs="Arial"/>
          <w:noProof w:val="0"/>
          <w:sz w:val="24"/>
          <w:szCs w:val="24"/>
          <w:lang w:val="es-ES"/>
        </w:rPr>
      </w:pPr>
      <w:r w:rsidRPr="00B45156">
        <w:rPr>
          <w:rFonts w:ascii="Arial" w:eastAsia="Calibri" w:hAnsi="Arial" w:cs="Arial"/>
          <w:noProof w:val="0"/>
          <w:sz w:val="24"/>
          <w:szCs w:val="24"/>
          <w:lang w:val="es-ES"/>
        </w:rPr>
        <w:t>Damaris Gamboa Hernández, Partido Unidad Social Cristiana</w:t>
      </w:r>
    </w:p>
    <w:p w:rsidR="00B45156" w:rsidRPr="00B45156" w:rsidRDefault="00B45156" w:rsidP="00B45156">
      <w:pPr>
        <w:numPr>
          <w:ilvl w:val="0"/>
          <w:numId w:val="83"/>
        </w:numPr>
        <w:spacing w:after="0" w:line="240" w:lineRule="auto"/>
        <w:contextualSpacing/>
        <w:jc w:val="both"/>
        <w:rPr>
          <w:rFonts w:ascii="Arial" w:eastAsia="Calibri" w:hAnsi="Arial" w:cs="Arial"/>
          <w:noProof w:val="0"/>
          <w:sz w:val="24"/>
          <w:szCs w:val="24"/>
          <w:lang w:val="es-ES"/>
        </w:rPr>
      </w:pPr>
      <w:r w:rsidRPr="00B45156">
        <w:rPr>
          <w:rFonts w:ascii="Arial" w:eastAsia="Calibri" w:hAnsi="Arial" w:cs="Arial"/>
          <w:noProof w:val="0"/>
          <w:sz w:val="24"/>
          <w:szCs w:val="24"/>
          <w:lang w:val="es-ES"/>
        </w:rPr>
        <w:t>Julio César Benavides Espinoza, Partido Unidad Social Cristiana</w:t>
      </w:r>
    </w:p>
    <w:p w:rsidR="00B45156" w:rsidRPr="00B45156" w:rsidRDefault="00B45156" w:rsidP="00B45156">
      <w:pPr>
        <w:numPr>
          <w:ilvl w:val="0"/>
          <w:numId w:val="83"/>
        </w:numPr>
        <w:spacing w:after="0" w:line="240" w:lineRule="auto"/>
        <w:contextualSpacing/>
        <w:jc w:val="both"/>
        <w:rPr>
          <w:rFonts w:ascii="Arial" w:eastAsia="Calibri" w:hAnsi="Arial" w:cs="Arial"/>
          <w:noProof w:val="0"/>
          <w:sz w:val="24"/>
          <w:szCs w:val="24"/>
          <w:lang w:val="es-ES"/>
        </w:rPr>
      </w:pPr>
      <w:r w:rsidRPr="00B45156">
        <w:rPr>
          <w:rFonts w:ascii="Arial" w:eastAsia="Calibri" w:hAnsi="Arial" w:cs="Arial"/>
          <w:noProof w:val="0"/>
          <w:sz w:val="24"/>
          <w:szCs w:val="24"/>
          <w:lang w:val="es-ES"/>
        </w:rPr>
        <w:t>Yojhan Cubero Ramírez, Partido Liberación Nacional</w:t>
      </w:r>
    </w:p>
    <w:p w:rsidR="00B45156" w:rsidRPr="00B45156" w:rsidRDefault="00B45156" w:rsidP="00B45156">
      <w:pPr>
        <w:numPr>
          <w:ilvl w:val="0"/>
          <w:numId w:val="83"/>
        </w:numPr>
        <w:spacing w:after="0" w:line="240" w:lineRule="auto"/>
        <w:contextualSpacing/>
        <w:jc w:val="both"/>
        <w:rPr>
          <w:rFonts w:ascii="Arial" w:eastAsia="Calibri" w:hAnsi="Arial" w:cs="Arial"/>
          <w:noProof w:val="0"/>
          <w:sz w:val="24"/>
          <w:szCs w:val="24"/>
          <w:lang w:val="es-ES"/>
        </w:rPr>
      </w:pPr>
      <w:r w:rsidRPr="00B45156">
        <w:rPr>
          <w:rFonts w:ascii="Arial" w:eastAsia="Calibri" w:hAnsi="Arial" w:cs="Arial"/>
          <w:noProof w:val="0"/>
          <w:sz w:val="24"/>
          <w:szCs w:val="24"/>
          <w:lang w:val="es-ES"/>
        </w:rPr>
        <w:t>Betty Castillo Ortiz, Partido Liberación Nacional</w:t>
      </w:r>
    </w:p>
    <w:p w:rsidR="00B45156" w:rsidRDefault="00B45156" w:rsidP="00115CDD">
      <w:pPr>
        <w:pStyle w:val="Sinespaciado"/>
        <w:ind w:left="360"/>
        <w:rPr>
          <w:rFonts w:ascii="Arial" w:hAnsi="Arial" w:cs="Arial"/>
          <w:sz w:val="16"/>
          <w:szCs w:val="16"/>
        </w:rPr>
      </w:pPr>
    </w:p>
    <w:p w:rsidR="00B45156" w:rsidRDefault="00B45156" w:rsidP="00115CDD">
      <w:pPr>
        <w:pStyle w:val="Sinespaciado"/>
        <w:ind w:left="360"/>
        <w:rPr>
          <w:rFonts w:ascii="Arial" w:hAnsi="Arial" w:cs="Arial"/>
          <w:sz w:val="16"/>
          <w:szCs w:val="16"/>
        </w:rPr>
      </w:pPr>
    </w:p>
    <w:p w:rsidR="00B45156" w:rsidRDefault="00B45156" w:rsidP="00115CDD">
      <w:pPr>
        <w:pStyle w:val="Sinespaciado"/>
        <w:ind w:left="360"/>
        <w:rPr>
          <w:rFonts w:ascii="Arial" w:hAnsi="Arial" w:cs="Arial"/>
          <w:sz w:val="16"/>
          <w:szCs w:val="16"/>
        </w:rPr>
      </w:pPr>
    </w:p>
    <w:p w:rsidR="00B45156" w:rsidRDefault="00B45156" w:rsidP="00B45156">
      <w:pPr>
        <w:spacing w:after="0" w:line="240" w:lineRule="auto"/>
        <w:ind w:left="-142"/>
        <w:jc w:val="center"/>
        <w:rPr>
          <w:rFonts w:ascii="Arial" w:eastAsia="Calibri" w:hAnsi="Arial" w:cs="Arial"/>
          <w:b/>
          <w:sz w:val="24"/>
          <w:szCs w:val="24"/>
          <w:lang w:val="es-ES_tradnl"/>
        </w:rPr>
      </w:pPr>
    </w:p>
    <w:p w:rsidR="00B45156" w:rsidRPr="00C95FD3" w:rsidRDefault="00B45156" w:rsidP="00B45156">
      <w:pPr>
        <w:spacing w:after="0" w:line="240" w:lineRule="auto"/>
        <w:ind w:left="-142"/>
        <w:jc w:val="center"/>
        <w:rPr>
          <w:rFonts w:ascii="Arial" w:eastAsia="Calibri" w:hAnsi="Arial" w:cs="Arial"/>
          <w:sz w:val="16"/>
          <w:szCs w:val="16"/>
        </w:rPr>
      </w:pPr>
      <w:r w:rsidRPr="00C95FD3">
        <w:rPr>
          <w:rFonts w:ascii="Arial" w:eastAsia="Calibri" w:hAnsi="Arial" w:cs="Arial"/>
          <w:b/>
          <w:sz w:val="24"/>
          <w:szCs w:val="24"/>
          <w:lang w:val="es-ES_tradnl"/>
        </w:rPr>
        <w:t>LINETH ARTAVIA GONZÁLEZ</w:t>
      </w:r>
    </w:p>
    <w:p w:rsidR="00B45156" w:rsidRPr="00C95FD3" w:rsidRDefault="00B45156" w:rsidP="00B45156">
      <w:pPr>
        <w:spacing w:after="0" w:line="240" w:lineRule="auto"/>
        <w:ind w:left="-142"/>
        <w:jc w:val="center"/>
        <w:rPr>
          <w:rFonts w:ascii="Arial" w:eastAsia="Calibri" w:hAnsi="Arial" w:cs="Arial"/>
          <w:b/>
          <w:sz w:val="24"/>
          <w:szCs w:val="24"/>
          <w:lang w:val="es-ES_tradnl"/>
        </w:rPr>
      </w:pPr>
      <w:r w:rsidRPr="00C95FD3">
        <w:rPr>
          <w:rFonts w:ascii="Arial" w:eastAsia="Calibri" w:hAnsi="Arial" w:cs="Arial"/>
          <w:b/>
          <w:sz w:val="24"/>
          <w:szCs w:val="24"/>
          <w:lang w:val="es-ES_tradnl"/>
        </w:rPr>
        <w:t>SECRETARIA CONCEJO MUNICIPAL</w:t>
      </w:r>
    </w:p>
    <w:p w:rsidR="00B45156" w:rsidRDefault="00B45156" w:rsidP="00B45156">
      <w:pPr>
        <w:pStyle w:val="Sinespaciado"/>
        <w:ind w:left="360"/>
        <w:rPr>
          <w:rFonts w:ascii="Arial" w:hAnsi="Arial" w:cs="Arial"/>
          <w:sz w:val="16"/>
          <w:szCs w:val="16"/>
        </w:rPr>
      </w:pPr>
      <w:r w:rsidRPr="00116CBF">
        <w:rPr>
          <w:rFonts w:ascii="Arial" w:hAnsi="Arial" w:cs="Arial"/>
          <w:noProof/>
          <w:sz w:val="16"/>
          <w:szCs w:val="16"/>
          <w:lang w:val="es-CR" w:eastAsia="es-CR"/>
        </w:rPr>
        <w:drawing>
          <wp:inline distT="0" distB="0" distL="0" distR="0" wp14:anchorId="142EE791" wp14:editId="66764F55">
            <wp:extent cx="213459" cy="152400"/>
            <wp:effectExtent l="0" t="0" r="0" b="0"/>
            <wp:docPr id="139" name="Imagen 139"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116CBF">
        <w:rPr>
          <w:rFonts w:ascii="Arial" w:hAnsi="Arial" w:cs="Arial"/>
          <w:sz w:val="16"/>
          <w:szCs w:val="16"/>
        </w:rPr>
        <w:t>C/c: Archivo</w:t>
      </w:r>
    </w:p>
    <w:p w:rsidR="00B45156" w:rsidRDefault="00B45156" w:rsidP="00B45156">
      <w:pPr>
        <w:pStyle w:val="Sinespaciado"/>
        <w:ind w:left="360"/>
        <w:rPr>
          <w:rFonts w:ascii="Arial" w:hAnsi="Arial" w:cs="Arial"/>
          <w:sz w:val="16"/>
          <w:szCs w:val="16"/>
        </w:rPr>
      </w:pPr>
      <w:r w:rsidRPr="00116CBF">
        <w:rPr>
          <w:rFonts w:ascii="Arial" w:hAnsi="Arial" w:cs="Arial"/>
          <w:noProof/>
          <w:sz w:val="16"/>
          <w:szCs w:val="16"/>
          <w:lang w:val="es-CR" w:eastAsia="es-CR"/>
        </w:rPr>
        <w:drawing>
          <wp:inline distT="0" distB="0" distL="0" distR="0" wp14:anchorId="63CE6FC8" wp14:editId="01A327D2">
            <wp:extent cx="213459" cy="152400"/>
            <wp:effectExtent l="0" t="0" r="0" b="0"/>
            <wp:docPr id="140" name="Imagen 140"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Pr>
          <w:rFonts w:ascii="Arial" w:hAnsi="Arial" w:cs="Arial"/>
          <w:sz w:val="16"/>
          <w:szCs w:val="16"/>
        </w:rPr>
        <w:t xml:space="preserve">C/c: Sra. </w:t>
      </w:r>
      <w:proofErr w:type="spellStart"/>
      <w:r>
        <w:rPr>
          <w:rFonts w:ascii="Arial" w:hAnsi="Arial" w:cs="Arial"/>
          <w:sz w:val="16"/>
          <w:szCs w:val="16"/>
        </w:rPr>
        <w:t>Lorna</w:t>
      </w:r>
      <w:proofErr w:type="spellEnd"/>
      <w:r>
        <w:rPr>
          <w:rFonts w:ascii="Arial" w:hAnsi="Arial" w:cs="Arial"/>
          <w:sz w:val="16"/>
          <w:szCs w:val="16"/>
        </w:rPr>
        <w:t xml:space="preserve"> Vargas Fonseca, Representante</w:t>
      </w:r>
      <w:r w:rsidR="000A0833">
        <w:rPr>
          <w:rFonts w:ascii="Arial" w:hAnsi="Arial" w:cs="Arial"/>
          <w:sz w:val="16"/>
          <w:szCs w:val="16"/>
        </w:rPr>
        <w:t xml:space="preserve"> Corporación </w:t>
      </w:r>
      <w:proofErr w:type="spellStart"/>
      <w:r w:rsidR="000A0833">
        <w:rPr>
          <w:rFonts w:ascii="Arial" w:hAnsi="Arial" w:cs="Arial"/>
          <w:sz w:val="16"/>
          <w:szCs w:val="16"/>
        </w:rPr>
        <w:t>Lormava</w:t>
      </w:r>
      <w:proofErr w:type="spellEnd"/>
      <w:r w:rsidR="000A0833">
        <w:rPr>
          <w:rFonts w:ascii="Arial" w:hAnsi="Arial" w:cs="Arial"/>
          <w:sz w:val="16"/>
          <w:szCs w:val="16"/>
        </w:rPr>
        <w:t xml:space="preserve"> S.A.</w:t>
      </w:r>
    </w:p>
    <w:p w:rsidR="00BB6A0A" w:rsidRDefault="00BB6A0A" w:rsidP="00B45156">
      <w:pPr>
        <w:pStyle w:val="Sinespaciado"/>
        <w:ind w:left="360"/>
        <w:rPr>
          <w:rFonts w:ascii="Arial" w:hAnsi="Arial" w:cs="Arial"/>
          <w:sz w:val="16"/>
          <w:szCs w:val="16"/>
        </w:rPr>
      </w:pPr>
    </w:p>
    <w:p w:rsidR="00BB6A0A" w:rsidRDefault="00BB6A0A" w:rsidP="00B45156">
      <w:pPr>
        <w:pStyle w:val="Sinespaciado"/>
        <w:ind w:left="360"/>
        <w:rPr>
          <w:rFonts w:ascii="Arial" w:hAnsi="Arial" w:cs="Arial"/>
          <w:sz w:val="16"/>
          <w:szCs w:val="16"/>
        </w:rPr>
      </w:pPr>
    </w:p>
    <w:p w:rsidR="00BB6A0A" w:rsidRPr="00BC69BF" w:rsidRDefault="00BB6A0A" w:rsidP="00BB6A0A">
      <w:pPr>
        <w:jc w:val="right"/>
        <w:rPr>
          <w:rFonts w:ascii="Arial" w:hAnsi="Arial" w:cs="Arial"/>
          <w:b/>
          <w:sz w:val="24"/>
          <w:szCs w:val="24"/>
        </w:rPr>
      </w:pPr>
      <w:r w:rsidRPr="00BC69BF">
        <w:rPr>
          <w:rFonts w:ascii="Arial" w:hAnsi="Arial" w:cs="Arial"/>
          <w:b/>
          <w:sz w:val="24"/>
          <w:szCs w:val="24"/>
        </w:rPr>
        <w:lastRenderedPageBreak/>
        <w:t xml:space="preserve">OFICIO </w:t>
      </w:r>
      <w:r>
        <w:rPr>
          <w:rFonts w:ascii="Arial" w:hAnsi="Arial" w:cs="Arial"/>
          <w:b/>
          <w:sz w:val="24"/>
          <w:szCs w:val="24"/>
        </w:rPr>
        <w:t>MSPH-CM-ACUER-679-</w:t>
      </w:r>
      <w:r w:rsidRPr="00BC69BF">
        <w:rPr>
          <w:rFonts w:ascii="Arial" w:hAnsi="Arial" w:cs="Arial"/>
          <w:b/>
          <w:sz w:val="24"/>
          <w:szCs w:val="24"/>
        </w:rPr>
        <w:t>18</w:t>
      </w:r>
    </w:p>
    <w:p w:rsidR="00BB6A0A" w:rsidRPr="00052773" w:rsidRDefault="00BB6A0A" w:rsidP="00BB6A0A">
      <w:pPr>
        <w:spacing w:after="0" w:line="240" w:lineRule="auto"/>
        <w:jc w:val="right"/>
        <w:rPr>
          <w:rFonts w:ascii="Arial" w:eastAsia="Calibri" w:hAnsi="Arial" w:cs="Arial"/>
          <w:sz w:val="24"/>
          <w:szCs w:val="24"/>
        </w:rPr>
      </w:pPr>
      <w:r>
        <w:rPr>
          <w:rFonts w:ascii="Arial" w:eastAsia="Calibri" w:hAnsi="Arial" w:cs="Arial"/>
          <w:sz w:val="24"/>
          <w:szCs w:val="24"/>
        </w:rPr>
        <w:t>San Pablo de Heredia, 20 de noviembre de 2018</w:t>
      </w:r>
    </w:p>
    <w:p w:rsidR="00BB6A0A" w:rsidRDefault="00BB6A0A" w:rsidP="00BB6A0A">
      <w:pPr>
        <w:spacing w:after="0" w:line="240" w:lineRule="auto"/>
        <w:jc w:val="center"/>
        <w:rPr>
          <w:rFonts w:ascii="Arial" w:eastAsia="Calibri" w:hAnsi="Arial" w:cs="Arial"/>
          <w:b/>
          <w:sz w:val="24"/>
          <w:szCs w:val="24"/>
          <w:lang w:val="es-ES"/>
        </w:rPr>
      </w:pPr>
    </w:p>
    <w:p w:rsidR="00BB6A0A" w:rsidRDefault="00BB6A0A" w:rsidP="00BB6A0A">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Señor</w:t>
      </w:r>
    </w:p>
    <w:p w:rsidR="00BB6A0A" w:rsidRDefault="00D7349A" w:rsidP="00BB6A0A">
      <w:pPr>
        <w:spacing w:after="0" w:line="240" w:lineRule="auto"/>
        <w:rPr>
          <w:rFonts w:ascii="Arial" w:eastAsia="Calibri" w:hAnsi="Arial" w:cs="Arial"/>
          <w:noProof w:val="0"/>
          <w:sz w:val="24"/>
          <w:szCs w:val="24"/>
          <w:lang w:val="es-ES"/>
        </w:rPr>
      </w:pPr>
      <w:r>
        <w:rPr>
          <w:rFonts w:ascii="Arial" w:eastAsia="Calibri" w:hAnsi="Arial" w:cs="Arial"/>
          <w:noProof w:val="0"/>
          <w:sz w:val="24"/>
          <w:szCs w:val="24"/>
          <w:lang w:val="es-ES"/>
        </w:rPr>
        <w:t>Julio César Benavides Espinoza, Regidor Propietario</w:t>
      </w:r>
    </w:p>
    <w:p w:rsidR="00BB6A0A" w:rsidRDefault="00BB6A0A" w:rsidP="00BB6A0A">
      <w:pPr>
        <w:spacing w:after="0" w:line="240" w:lineRule="auto"/>
        <w:rPr>
          <w:rFonts w:ascii="Arial" w:eastAsia="Calibri" w:hAnsi="Arial" w:cs="Arial"/>
          <w:noProof w:val="0"/>
          <w:sz w:val="24"/>
          <w:szCs w:val="24"/>
          <w:lang w:val="es-ES"/>
        </w:rPr>
      </w:pPr>
      <w:r>
        <w:rPr>
          <w:rFonts w:ascii="Arial" w:eastAsia="Calibri" w:hAnsi="Arial" w:cs="Arial"/>
          <w:noProof w:val="0"/>
          <w:sz w:val="24"/>
          <w:szCs w:val="24"/>
          <w:lang w:val="es-ES"/>
        </w:rPr>
        <w:t>Municipalidad de San Pablo de Heredia</w:t>
      </w:r>
    </w:p>
    <w:p w:rsidR="00BB6A0A" w:rsidRDefault="00BB6A0A" w:rsidP="00BB6A0A">
      <w:pPr>
        <w:spacing w:after="0" w:line="240" w:lineRule="auto"/>
        <w:rPr>
          <w:rFonts w:ascii="Arial" w:eastAsia="Times New Roman" w:hAnsi="Arial" w:cs="Arial"/>
          <w:sz w:val="24"/>
          <w:szCs w:val="24"/>
          <w:lang w:val="es-ES_tradnl" w:eastAsia="es-ES_tradnl"/>
        </w:rPr>
      </w:pPr>
      <w:r>
        <w:rPr>
          <w:rFonts w:ascii="Arial" w:eastAsia="Calibri" w:hAnsi="Arial" w:cs="Arial"/>
          <w:noProof w:val="0"/>
          <w:sz w:val="24"/>
          <w:szCs w:val="24"/>
          <w:lang w:val="es-ES"/>
        </w:rPr>
        <w:t>Pte.</w:t>
      </w:r>
    </w:p>
    <w:p w:rsidR="00BB6A0A" w:rsidRDefault="00BB6A0A" w:rsidP="00BB6A0A">
      <w:pPr>
        <w:spacing w:after="0" w:line="240" w:lineRule="auto"/>
        <w:rPr>
          <w:rFonts w:ascii="Arial" w:eastAsia="Times New Roman" w:hAnsi="Arial" w:cs="Arial"/>
          <w:sz w:val="24"/>
          <w:szCs w:val="24"/>
          <w:lang w:val="es-ES_tradnl" w:eastAsia="es-ES_tradnl"/>
        </w:rPr>
      </w:pPr>
    </w:p>
    <w:p w:rsidR="00BB6A0A" w:rsidRPr="00BC69BF" w:rsidRDefault="00BB6A0A" w:rsidP="00BB6A0A">
      <w:pPr>
        <w:spacing w:after="0" w:line="276" w:lineRule="auto"/>
        <w:rPr>
          <w:rFonts w:ascii="Arial" w:eastAsia="Times New Roman" w:hAnsi="Arial" w:cs="Arial"/>
          <w:sz w:val="24"/>
          <w:szCs w:val="24"/>
          <w:lang w:val="es-ES" w:eastAsia="es-ES"/>
        </w:rPr>
      </w:pPr>
      <w:r w:rsidRPr="00BC69BF">
        <w:rPr>
          <w:rFonts w:ascii="Arial" w:eastAsia="Times New Roman" w:hAnsi="Arial" w:cs="Arial"/>
          <w:sz w:val="24"/>
          <w:szCs w:val="24"/>
          <w:lang w:val="es-ES" w:eastAsia="es-ES"/>
        </w:rPr>
        <w:t>Esti</w:t>
      </w:r>
      <w:r>
        <w:rPr>
          <w:rFonts w:ascii="Arial" w:eastAsia="Times New Roman" w:hAnsi="Arial" w:cs="Arial"/>
          <w:sz w:val="24"/>
          <w:szCs w:val="24"/>
          <w:lang w:val="es-ES" w:eastAsia="es-ES"/>
        </w:rPr>
        <w:t>mado señor</w:t>
      </w:r>
      <w:r w:rsidRPr="00BC69BF">
        <w:rPr>
          <w:rFonts w:ascii="Arial" w:eastAsia="Times New Roman" w:hAnsi="Arial" w:cs="Arial"/>
          <w:sz w:val="24"/>
          <w:szCs w:val="24"/>
          <w:lang w:val="es-ES" w:eastAsia="es-ES"/>
        </w:rPr>
        <w:t>:</w:t>
      </w:r>
    </w:p>
    <w:p w:rsidR="00BB6A0A" w:rsidRPr="00BC69BF" w:rsidRDefault="00BB6A0A" w:rsidP="00BB6A0A">
      <w:pPr>
        <w:pStyle w:val="Sinespaciado"/>
        <w:rPr>
          <w:lang w:eastAsia="es-ES"/>
        </w:rPr>
      </w:pPr>
    </w:p>
    <w:p w:rsidR="00BB6A0A" w:rsidRPr="00BC69BF" w:rsidRDefault="00BB6A0A" w:rsidP="00BB6A0A">
      <w:pPr>
        <w:spacing w:after="0"/>
        <w:jc w:val="both"/>
        <w:rPr>
          <w:rFonts w:ascii="Arial" w:eastAsia="Times New Roman" w:hAnsi="Arial" w:cs="Arial"/>
          <w:sz w:val="24"/>
          <w:szCs w:val="24"/>
          <w:lang w:eastAsia="es-ES"/>
        </w:rPr>
      </w:pPr>
      <w:r w:rsidRPr="00BC69BF">
        <w:rPr>
          <w:rFonts w:ascii="Arial" w:eastAsia="Times New Roman" w:hAnsi="Arial" w:cs="Arial"/>
          <w:sz w:val="24"/>
          <w:szCs w:val="24"/>
          <w:lang w:eastAsia="es-ES"/>
        </w:rPr>
        <w:t>Para su conocimiento y fines consiguientes me permito transcribir acuerdo adoptado por éste Órgano Colegiado el cual versa:</w:t>
      </w:r>
    </w:p>
    <w:p w:rsidR="00BB6A0A" w:rsidRPr="00860BB1" w:rsidRDefault="00BB6A0A" w:rsidP="00BB6A0A">
      <w:pPr>
        <w:spacing w:after="0" w:line="240" w:lineRule="auto"/>
        <w:jc w:val="center"/>
        <w:rPr>
          <w:rFonts w:ascii="Arial" w:eastAsia="Calibri" w:hAnsi="Arial" w:cs="Arial"/>
          <w:b/>
          <w:sz w:val="24"/>
          <w:szCs w:val="24"/>
        </w:rPr>
      </w:pPr>
    </w:p>
    <w:p w:rsidR="00BB6A0A" w:rsidRPr="001F2755" w:rsidRDefault="00BB6A0A" w:rsidP="00BB6A0A">
      <w:pPr>
        <w:pStyle w:val="Sinespaciado"/>
        <w:jc w:val="center"/>
        <w:rPr>
          <w:rFonts w:ascii="Arial" w:hAnsi="Arial" w:cs="Arial"/>
          <w:b/>
          <w:sz w:val="24"/>
          <w:szCs w:val="24"/>
        </w:rPr>
      </w:pPr>
      <w:r w:rsidRPr="001F2755">
        <w:rPr>
          <w:rFonts w:ascii="Arial" w:hAnsi="Arial" w:cs="Arial"/>
          <w:b/>
          <w:sz w:val="24"/>
          <w:szCs w:val="24"/>
        </w:rPr>
        <w:t>CONCEJO MUNICIPAL DE SAN PABLO DE HEREDIA</w:t>
      </w:r>
    </w:p>
    <w:p w:rsidR="00BB6A0A" w:rsidRDefault="00BB6A0A" w:rsidP="00BB6A0A">
      <w:pPr>
        <w:pStyle w:val="Sinespaciado"/>
        <w:ind w:left="360"/>
        <w:jc w:val="center"/>
        <w:rPr>
          <w:rFonts w:ascii="Arial" w:hAnsi="Arial" w:cs="Arial"/>
          <w:b/>
          <w:sz w:val="24"/>
          <w:szCs w:val="24"/>
        </w:rPr>
      </w:pPr>
      <w:r w:rsidRPr="001F2755">
        <w:rPr>
          <w:rFonts w:ascii="Arial" w:hAnsi="Arial" w:cs="Arial"/>
          <w:b/>
          <w:sz w:val="24"/>
          <w:szCs w:val="24"/>
        </w:rPr>
        <w:t xml:space="preserve">SESIÓN </w:t>
      </w:r>
      <w:r>
        <w:rPr>
          <w:rFonts w:ascii="Arial" w:hAnsi="Arial" w:cs="Arial"/>
          <w:b/>
          <w:sz w:val="24"/>
          <w:szCs w:val="24"/>
        </w:rPr>
        <w:t>EXTRAORDINARIA 22</w:t>
      </w:r>
      <w:r w:rsidRPr="001F2755">
        <w:rPr>
          <w:rFonts w:ascii="Arial" w:hAnsi="Arial" w:cs="Arial"/>
          <w:b/>
          <w:sz w:val="24"/>
          <w:szCs w:val="24"/>
        </w:rPr>
        <w:t xml:space="preserve">-18 CELEBRADA EL DÍA </w:t>
      </w:r>
      <w:r>
        <w:rPr>
          <w:rFonts w:ascii="Arial" w:hAnsi="Arial" w:cs="Arial"/>
          <w:b/>
          <w:sz w:val="24"/>
          <w:szCs w:val="24"/>
        </w:rPr>
        <w:t>CATORCE DE NOVIEMBRE</w:t>
      </w:r>
      <w:r w:rsidRPr="001F2755">
        <w:rPr>
          <w:rFonts w:ascii="Arial" w:hAnsi="Arial" w:cs="Arial"/>
          <w:b/>
          <w:sz w:val="24"/>
          <w:szCs w:val="24"/>
        </w:rPr>
        <w:t xml:space="preserve">  DEL 2018 A PARTIR DE LAS DIECIOCHO HORAS CON QUINCE MINUTOS</w:t>
      </w:r>
    </w:p>
    <w:p w:rsidR="000A0833" w:rsidRDefault="000A0833" w:rsidP="00B45156">
      <w:pPr>
        <w:pStyle w:val="Sinespaciado"/>
        <w:ind w:left="360"/>
        <w:rPr>
          <w:rFonts w:ascii="Arial" w:hAnsi="Arial" w:cs="Arial"/>
          <w:sz w:val="16"/>
          <w:szCs w:val="16"/>
        </w:rPr>
      </w:pPr>
    </w:p>
    <w:p w:rsidR="00BB6A0A" w:rsidRPr="00BB6A0A" w:rsidRDefault="00BB6A0A" w:rsidP="00BB6A0A">
      <w:pPr>
        <w:spacing w:after="0" w:line="240" w:lineRule="auto"/>
        <w:rPr>
          <w:rFonts w:ascii="Arial" w:eastAsia="Calibri" w:hAnsi="Arial" w:cs="Arial"/>
          <w:b/>
          <w:noProof w:val="0"/>
          <w:sz w:val="24"/>
          <w:szCs w:val="24"/>
          <w:lang w:val="es-ES_tradnl"/>
        </w:rPr>
      </w:pPr>
      <w:r w:rsidRPr="00BB6A0A">
        <w:rPr>
          <w:rFonts w:ascii="Arial" w:eastAsia="Calibri" w:hAnsi="Arial" w:cs="Arial"/>
          <w:b/>
          <w:noProof w:val="0"/>
          <w:sz w:val="24"/>
          <w:szCs w:val="24"/>
          <w:lang w:val="es-ES_tradnl"/>
        </w:rPr>
        <w:t>CONSIDERANDO</w:t>
      </w:r>
    </w:p>
    <w:p w:rsidR="00BB6A0A" w:rsidRPr="00BB6A0A" w:rsidRDefault="00BB6A0A" w:rsidP="00BB6A0A">
      <w:pPr>
        <w:spacing w:after="0" w:line="240" w:lineRule="auto"/>
        <w:rPr>
          <w:rFonts w:ascii="Times New Roman" w:eastAsia="Calibri" w:hAnsi="Times New Roman" w:cs="Times New Roman"/>
          <w:noProof w:val="0"/>
          <w:sz w:val="24"/>
          <w:szCs w:val="24"/>
          <w:lang w:val="es-ES_tradnl" w:eastAsia="es-ES_tradnl"/>
        </w:rPr>
      </w:pPr>
    </w:p>
    <w:p w:rsidR="00BB6A0A" w:rsidRPr="00BB6A0A" w:rsidRDefault="00BB6A0A" w:rsidP="00BB6A0A">
      <w:pPr>
        <w:spacing w:after="0" w:line="240" w:lineRule="auto"/>
        <w:jc w:val="both"/>
        <w:rPr>
          <w:rFonts w:ascii="Arial" w:eastAsia="Calibri" w:hAnsi="Arial" w:cs="Arial"/>
          <w:noProof w:val="0"/>
          <w:sz w:val="24"/>
          <w:szCs w:val="24"/>
          <w:lang w:val="es-ES_tradnl"/>
        </w:rPr>
      </w:pPr>
      <w:r w:rsidRPr="00BB6A0A">
        <w:rPr>
          <w:rFonts w:ascii="Arial" w:eastAsia="Calibri" w:hAnsi="Arial" w:cs="Arial"/>
          <w:noProof w:val="0"/>
          <w:sz w:val="24"/>
          <w:szCs w:val="24"/>
          <w:lang w:val="es-ES_tradnl"/>
        </w:rPr>
        <w:t>Moción de orden presentada por el Sr. Julio César Benavides Espinoza, Regidor Propietario con el objetivo de que se le brinde un espacio dentro de la agenda para incorporar de una moción sobre la declaratoria de interés cantonal de una actividad.</w:t>
      </w:r>
    </w:p>
    <w:p w:rsidR="00BB6A0A" w:rsidRPr="00BB6A0A" w:rsidRDefault="00BB6A0A" w:rsidP="00BB6A0A">
      <w:pPr>
        <w:spacing w:after="0" w:line="240" w:lineRule="auto"/>
        <w:rPr>
          <w:rFonts w:ascii="Arial" w:eastAsia="Calibri" w:hAnsi="Arial" w:cs="Arial"/>
          <w:noProof w:val="0"/>
          <w:sz w:val="24"/>
          <w:szCs w:val="24"/>
          <w:lang w:val="es-ES_tradnl"/>
        </w:rPr>
      </w:pPr>
    </w:p>
    <w:p w:rsidR="00BB6A0A" w:rsidRPr="00BB6A0A" w:rsidRDefault="00BB6A0A" w:rsidP="00BB6A0A">
      <w:pPr>
        <w:spacing w:after="0" w:line="240" w:lineRule="auto"/>
        <w:rPr>
          <w:rFonts w:ascii="Arial" w:eastAsia="Calibri" w:hAnsi="Arial" w:cs="Arial"/>
          <w:b/>
          <w:noProof w:val="0"/>
          <w:sz w:val="24"/>
          <w:szCs w:val="24"/>
          <w:lang w:val="es-ES_tradnl"/>
        </w:rPr>
      </w:pPr>
      <w:r w:rsidRPr="00BB6A0A">
        <w:rPr>
          <w:rFonts w:ascii="Arial" w:eastAsia="Calibri" w:hAnsi="Arial" w:cs="Arial"/>
          <w:b/>
          <w:noProof w:val="0"/>
          <w:sz w:val="24"/>
          <w:szCs w:val="24"/>
          <w:lang w:val="es-ES_tradnl"/>
        </w:rPr>
        <w:t>ESTE CONCEJO MUNICIPAL ACUERDA</w:t>
      </w:r>
    </w:p>
    <w:p w:rsidR="00BB6A0A" w:rsidRPr="00BB6A0A" w:rsidRDefault="00BB6A0A" w:rsidP="00BB6A0A">
      <w:pPr>
        <w:spacing w:after="0" w:line="240" w:lineRule="auto"/>
        <w:rPr>
          <w:rFonts w:ascii="Arial" w:eastAsia="Calibri" w:hAnsi="Arial" w:cs="Arial"/>
          <w:noProof w:val="0"/>
          <w:sz w:val="24"/>
          <w:szCs w:val="24"/>
          <w:lang w:val="es-ES_tradnl"/>
        </w:rPr>
      </w:pPr>
    </w:p>
    <w:p w:rsidR="00BB6A0A" w:rsidRPr="00BB6A0A" w:rsidRDefault="00BB6A0A" w:rsidP="00BB6A0A">
      <w:pPr>
        <w:spacing w:after="0" w:line="240" w:lineRule="auto"/>
        <w:rPr>
          <w:rFonts w:ascii="Arial" w:eastAsia="Calibri" w:hAnsi="Arial" w:cs="Arial"/>
          <w:noProof w:val="0"/>
          <w:sz w:val="24"/>
          <w:szCs w:val="24"/>
          <w:lang w:val="es-ES_tradnl"/>
        </w:rPr>
      </w:pPr>
      <w:r w:rsidRPr="00BB6A0A">
        <w:rPr>
          <w:rFonts w:ascii="Arial" w:eastAsia="Calibri" w:hAnsi="Arial" w:cs="Arial"/>
          <w:noProof w:val="0"/>
          <w:sz w:val="24"/>
          <w:szCs w:val="24"/>
          <w:lang w:val="es-ES_tradnl"/>
        </w:rPr>
        <w:t>Avalar dicha moción y brindar el espacio solicitado para el abordaje del tema en mención dentro de la agenda.</w:t>
      </w:r>
    </w:p>
    <w:p w:rsidR="00BB6A0A" w:rsidRPr="00BB6A0A" w:rsidRDefault="00BB6A0A" w:rsidP="00BB6A0A">
      <w:pPr>
        <w:spacing w:after="0" w:line="240" w:lineRule="auto"/>
        <w:rPr>
          <w:rFonts w:ascii="Times New Roman" w:eastAsia="Calibri" w:hAnsi="Times New Roman" w:cs="Times New Roman"/>
          <w:noProof w:val="0"/>
          <w:sz w:val="24"/>
          <w:szCs w:val="24"/>
          <w:lang w:val="es-ES_tradnl" w:eastAsia="es-ES_tradnl"/>
        </w:rPr>
      </w:pPr>
    </w:p>
    <w:p w:rsidR="00BB6A0A" w:rsidRPr="00BB6A0A" w:rsidRDefault="00BB6A0A" w:rsidP="00BB6A0A">
      <w:pPr>
        <w:spacing w:after="0" w:line="240" w:lineRule="auto"/>
        <w:rPr>
          <w:rFonts w:ascii="Arial" w:eastAsia="Calibri" w:hAnsi="Arial" w:cs="Arial"/>
          <w:b/>
          <w:noProof w:val="0"/>
          <w:lang w:val="es-ES"/>
        </w:rPr>
      </w:pPr>
      <w:r w:rsidRPr="00BB6A0A">
        <w:rPr>
          <w:rFonts w:ascii="Arial" w:eastAsia="Calibri" w:hAnsi="Arial" w:cs="Arial"/>
          <w:b/>
          <w:noProof w:val="0"/>
          <w:lang w:val="es-ES"/>
        </w:rPr>
        <w:t>ACUERDO UNÁNIME Y DECLARADO DEFINITIVAMENTE APROBADO N°679-18</w:t>
      </w:r>
    </w:p>
    <w:p w:rsidR="00BB6A0A" w:rsidRPr="00BB6A0A" w:rsidRDefault="00BB6A0A" w:rsidP="00BB6A0A">
      <w:pPr>
        <w:spacing w:after="0" w:line="240" w:lineRule="auto"/>
        <w:rPr>
          <w:rFonts w:ascii="Arial" w:eastAsia="Calibri" w:hAnsi="Arial" w:cs="Arial"/>
          <w:b/>
          <w:noProof w:val="0"/>
          <w:lang w:val="es-ES"/>
        </w:rPr>
      </w:pPr>
    </w:p>
    <w:p w:rsidR="00BB6A0A" w:rsidRPr="00BB6A0A" w:rsidRDefault="00BB6A0A" w:rsidP="00BB6A0A">
      <w:pPr>
        <w:numPr>
          <w:ilvl w:val="0"/>
          <w:numId w:val="99"/>
        </w:numPr>
        <w:spacing w:after="0" w:line="240" w:lineRule="auto"/>
        <w:contextualSpacing/>
        <w:jc w:val="both"/>
        <w:rPr>
          <w:rFonts w:ascii="Arial" w:eastAsia="Calibri" w:hAnsi="Arial" w:cs="Arial"/>
          <w:noProof w:val="0"/>
          <w:sz w:val="24"/>
          <w:szCs w:val="24"/>
          <w:lang w:val="es-ES"/>
        </w:rPr>
      </w:pPr>
      <w:r w:rsidRPr="00BB6A0A">
        <w:rPr>
          <w:rFonts w:ascii="Arial" w:eastAsia="Calibri" w:hAnsi="Arial" w:cs="Arial"/>
          <w:noProof w:val="0"/>
          <w:sz w:val="24"/>
          <w:szCs w:val="24"/>
          <w:lang w:val="es-ES"/>
        </w:rPr>
        <w:t>María de los Ángeles Artavia Zeledón, Partido Unidad Social Cristiana</w:t>
      </w:r>
    </w:p>
    <w:p w:rsidR="00BB6A0A" w:rsidRPr="00BB6A0A" w:rsidRDefault="00BB6A0A" w:rsidP="00BB6A0A">
      <w:pPr>
        <w:numPr>
          <w:ilvl w:val="0"/>
          <w:numId w:val="99"/>
        </w:numPr>
        <w:spacing w:after="0" w:line="240" w:lineRule="auto"/>
        <w:contextualSpacing/>
        <w:jc w:val="both"/>
        <w:rPr>
          <w:rFonts w:ascii="Arial" w:eastAsia="Calibri" w:hAnsi="Arial" w:cs="Arial"/>
          <w:noProof w:val="0"/>
          <w:sz w:val="24"/>
          <w:szCs w:val="24"/>
          <w:lang w:val="es-ES"/>
        </w:rPr>
      </w:pPr>
      <w:r w:rsidRPr="00BB6A0A">
        <w:rPr>
          <w:rFonts w:ascii="Arial" w:eastAsia="Calibri" w:hAnsi="Arial" w:cs="Arial"/>
          <w:noProof w:val="0"/>
          <w:sz w:val="24"/>
          <w:szCs w:val="24"/>
          <w:lang w:val="es-ES"/>
        </w:rPr>
        <w:t>José Fernando Méndez Vindas, Partido Unidad Social Cristiana</w:t>
      </w:r>
    </w:p>
    <w:p w:rsidR="00BB6A0A" w:rsidRPr="00BB6A0A" w:rsidRDefault="00BB6A0A" w:rsidP="00BB6A0A">
      <w:pPr>
        <w:numPr>
          <w:ilvl w:val="0"/>
          <w:numId w:val="99"/>
        </w:numPr>
        <w:spacing w:after="0" w:line="240" w:lineRule="auto"/>
        <w:contextualSpacing/>
        <w:jc w:val="both"/>
        <w:rPr>
          <w:rFonts w:ascii="Arial" w:eastAsia="Calibri" w:hAnsi="Arial" w:cs="Arial"/>
          <w:noProof w:val="0"/>
          <w:sz w:val="24"/>
          <w:szCs w:val="24"/>
          <w:lang w:val="es-ES"/>
        </w:rPr>
      </w:pPr>
      <w:r w:rsidRPr="00BB6A0A">
        <w:rPr>
          <w:rFonts w:ascii="Arial" w:eastAsia="Calibri" w:hAnsi="Arial" w:cs="Arial"/>
          <w:noProof w:val="0"/>
          <w:sz w:val="24"/>
          <w:szCs w:val="24"/>
          <w:lang w:val="es-ES"/>
        </w:rPr>
        <w:t>Julio César Benavides Espinoza, Partido Unidad Social Cristiana</w:t>
      </w:r>
    </w:p>
    <w:p w:rsidR="00BB6A0A" w:rsidRPr="00BB6A0A" w:rsidRDefault="00BB6A0A" w:rsidP="00BB6A0A">
      <w:pPr>
        <w:numPr>
          <w:ilvl w:val="0"/>
          <w:numId w:val="99"/>
        </w:numPr>
        <w:spacing w:after="0" w:line="240" w:lineRule="auto"/>
        <w:contextualSpacing/>
        <w:jc w:val="both"/>
        <w:rPr>
          <w:rFonts w:ascii="Arial" w:eastAsia="Calibri" w:hAnsi="Arial" w:cs="Arial"/>
          <w:noProof w:val="0"/>
          <w:sz w:val="24"/>
          <w:szCs w:val="24"/>
          <w:lang w:val="es-ES_tradnl"/>
        </w:rPr>
      </w:pPr>
      <w:r w:rsidRPr="00BB6A0A">
        <w:rPr>
          <w:rFonts w:ascii="Arial" w:eastAsia="Calibri" w:hAnsi="Arial" w:cs="Arial"/>
          <w:noProof w:val="0"/>
          <w:sz w:val="24"/>
          <w:szCs w:val="24"/>
          <w:lang w:val="es-ES"/>
        </w:rPr>
        <w:t>Yojhan Cubero Ramírez, Partido Liberación Nacional</w:t>
      </w:r>
    </w:p>
    <w:p w:rsidR="00BB6A0A" w:rsidRPr="00BB6A0A" w:rsidRDefault="00BB6A0A" w:rsidP="00BB6A0A">
      <w:pPr>
        <w:numPr>
          <w:ilvl w:val="0"/>
          <w:numId w:val="99"/>
        </w:numPr>
        <w:spacing w:after="0" w:line="240" w:lineRule="auto"/>
        <w:contextualSpacing/>
        <w:jc w:val="both"/>
        <w:rPr>
          <w:rFonts w:ascii="Arial" w:eastAsia="Calibri" w:hAnsi="Arial" w:cs="Arial"/>
          <w:noProof w:val="0"/>
          <w:sz w:val="24"/>
          <w:szCs w:val="24"/>
          <w:lang w:val="es-ES_tradnl"/>
        </w:rPr>
      </w:pPr>
      <w:r w:rsidRPr="00BB6A0A">
        <w:rPr>
          <w:rFonts w:ascii="Arial" w:eastAsia="Calibri" w:hAnsi="Arial" w:cs="Arial"/>
          <w:noProof w:val="0"/>
          <w:sz w:val="24"/>
          <w:szCs w:val="24"/>
          <w:lang w:val="es-ES"/>
        </w:rPr>
        <w:t>Betty Castillo Ortiz, Partido Liberación Nacional</w:t>
      </w:r>
    </w:p>
    <w:p w:rsidR="00BB6A0A" w:rsidRDefault="00BB6A0A" w:rsidP="00B45156">
      <w:pPr>
        <w:pStyle w:val="Sinespaciado"/>
        <w:ind w:left="360"/>
        <w:rPr>
          <w:rFonts w:ascii="Arial" w:hAnsi="Arial" w:cs="Arial"/>
          <w:sz w:val="16"/>
          <w:szCs w:val="16"/>
          <w:lang w:val="es-ES_tradnl"/>
        </w:rPr>
      </w:pPr>
    </w:p>
    <w:p w:rsidR="00BB6A0A" w:rsidRDefault="00BB6A0A" w:rsidP="00B45156">
      <w:pPr>
        <w:pStyle w:val="Sinespaciado"/>
        <w:ind w:left="360"/>
        <w:rPr>
          <w:rFonts w:ascii="Arial" w:hAnsi="Arial" w:cs="Arial"/>
          <w:sz w:val="16"/>
          <w:szCs w:val="16"/>
          <w:lang w:val="es-ES_tradnl"/>
        </w:rPr>
      </w:pPr>
    </w:p>
    <w:p w:rsidR="00BB6A0A" w:rsidRDefault="00BB6A0A" w:rsidP="00B45156">
      <w:pPr>
        <w:pStyle w:val="Sinespaciado"/>
        <w:ind w:left="360"/>
        <w:rPr>
          <w:rFonts w:ascii="Arial" w:hAnsi="Arial" w:cs="Arial"/>
          <w:sz w:val="16"/>
          <w:szCs w:val="16"/>
          <w:lang w:val="es-ES_tradnl"/>
        </w:rPr>
      </w:pPr>
    </w:p>
    <w:p w:rsidR="00BB6A0A" w:rsidRDefault="00BB6A0A" w:rsidP="00B45156">
      <w:pPr>
        <w:pStyle w:val="Sinespaciado"/>
        <w:ind w:left="360"/>
        <w:rPr>
          <w:rFonts w:ascii="Arial" w:hAnsi="Arial" w:cs="Arial"/>
          <w:sz w:val="16"/>
          <w:szCs w:val="16"/>
          <w:lang w:val="es-ES_tradnl"/>
        </w:rPr>
      </w:pPr>
    </w:p>
    <w:p w:rsidR="00BB6A0A" w:rsidRPr="00C95FD3" w:rsidRDefault="00BB6A0A" w:rsidP="00BB6A0A">
      <w:pPr>
        <w:spacing w:after="0" w:line="240" w:lineRule="auto"/>
        <w:ind w:left="-142"/>
        <w:jc w:val="center"/>
        <w:rPr>
          <w:rFonts w:ascii="Arial" w:eastAsia="Calibri" w:hAnsi="Arial" w:cs="Arial"/>
          <w:sz w:val="16"/>
          <w:szCs w:val="16"/>
        </w:rPr>
      </w:pPr>
      <w:r w:rsidRPr="00C95FD3">
        <w:rPr>
          <w:rFonts w:ascii="Arial" w:eastAsia="Calibri" w:hAnsi="Arial" w:cs="Arial"/>
          <w:b/>
          <w:sz w:val="24"/>
          <w:szCs w:val="24"/>
          <w:lang w:val="es-ES_tradnl"/>
        </w:rPr>
        <w:t>LINETH ARTAVIA GONZÁLEZ</w:t>
      </w:r>
    </w:p>
    <w:p w:rsidR="00BB6A0A" w:rsidRPr="00C95FD3" w:rsidRDefault="00BB6A0A" w:rsidP="00BB6A0A">
      <w:pPr>
        <w:spacing w:after="0" w:line="240" w:lineRule="auto"/>
        <w:ind w:left="-142"/>
        <w:jc w:val="center"/>
        <w:rPr>
          <w:rFonts w:ascii="Arial" w:eastAsia="Calibri" w:hAnsi="Arial" w:cs="Arial"/>
          <w:b/>
          <w:sz w:val="24"/>
          <w:szCs w:val="24"/>
          <w:lang w:val="es-ES_tradnl"/>
        </w:rPr>
      </w:pPr>
      <w:r w:rsidRPr="00C95FD3">
        <w:rPr>
          <w:rFonts w:ascii="Arial" w:eastAsia="Calibri" w:hAnsi="Arial" w:cs="Arial"/>
          <w:b/>
          <w:sz w:val="24"/>
          <w:szCs w:val="24"/>
          <w:lang w:val="es-ES_tradnl"/>
        </w:rPr>
        <w:t>SECRETARIA CONCEJO MUNICIPAL</w:t>
      </w:r>
    </w:p>
    <w:p w:rsidR="00BB6A0A" w:rsidRDefault="00BB6A0A" w:rsidP="00BB6A0A">
      <w:pPr>
        <w:pStyle w:val="Sinespaciado"/>
        <w:ind w:left="360"/>
        <w:rPr>
          <w:rFonts w:ascii="Arial" w:hAnsi="Arial" w:cs="Arial"/>
          <w:sz w:val="16"/>
          <w:szCs w:val="16"/>
        </w:rPr>
      </w:pPr>
      <w:r w:rsidRPr="00116CBF">
        <w:rPr>
          <w:rFonts w:ascii="Arial" w:hAnsi="Arial" w:cs="Arial"/>
          <w:noProof/>
          <w:sz w:val="16"/>
          <w:szCs w:val="16"/>
          <w:lang w:val="es-CR" w:eastAsia="es-CR"/>
        </w:rPr>
        <w:drawing>
          <wp:inline distT="0" distB="0" distL="0" distR="0" wp14:anchorId="0A133582" wp14:editId="1DF883DC">
            <wp:extent cx="213459" cy="152400"/>
            <wp:effectExtent l="0" t="0" r="0" b="0"/>
            <wp:docPr id="150" name="Imagen 150"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116CBF">
        <w:rPr>
          <w:rFonts w:ascii="Arial" w:hAnsi="Arial" w:cs="Arial"/>
          <w:sz w:val="16"/>
          <w:szCs w:val="16"/>
        </w:rPr>
        <w:t>C/c: Archivo</w:t>
      </w:r>
    </w:p>
    <w:p w:rsidR="00BB6A0A" w:rsidRDefault="00BB6A0A" w:rsidP="00B45156">
      <w:pPr>
        <w:pStyle w:val="Sinespaciado"/>
        <w:ind w:left="360"/>
        <w:rPr>
          <w:rFonts w:ascii="Arial" w:hAnsi="Arial" w:cs="Arial"/>
          <w:sz w:val="16"/>
          <w:szCs w:val="16"/>
          <w:lang w:val="es-ES_tradnl"/>
        </w:rPr>
      </w:pPr>
    </w:p>
    <w:p w:rsidR="00BB6A0A" w:rsidRDefault="00BB6A0A" w:rsidP="00B45156">
      <w:pPr>
        <w:pStyle w:val="Sinespaciado"/>
        <w:ind w:left="360"/>
        <w:rPr>
          <w:rFonts w:ascii="Arial" w:hAnsi="Arial" w:cs="Arial"/>
          <w:sz w:val="16"/>
          <w:szCs w:val="16"/>
          <w:lang w:val="es-ES_tradnl"/>
        </w:rPr>
      </w:pPr>
    </w:p>
    <w:p w:rsidR="00BB6A0A" w:rsidRDefault="00BB6A0A" w:rsidP="00B45156">
      <w:pPr>
        <w:pStyle w:val="Sinespaciado"/>
        <w:ind w:left="360"/>
        <w:rPr>
          <w:rFonts w:ascii="Arial" w:hAnsi="Arial" w:cs="Arial"/>
          <w:sz w:val="16"/>
          <w:szCs w:val="16"/>
          <w:lang w:val="es-ES_tradnl"/>
        </w:rPr>
      </w:pPr>
    </w:p>
    <w:p w:rsidR="00BB6A0A" w:rsidRDefault="00BB6A0A" w:rsidP="00B45156">
      <w:pPr>
        <w:pStyle w:val="Sinespaciado"/>
        <w:ind w:left="360"/>
        <w:rPr>
          <w:rFonts w:ascii="Arial" w:hAnsi="Arial" w:cs="Arial"/>
          <w:sz w:val="16"/>
          <w:szCs w:val="16"/>
          <w:lang w:val="es-ES_tradnl"/>
        </w:rPr>
      </w:pPr>
    </w:p>
    <w:p w:rsidR="00BB6A0A" w:rsidRDefault="00BB6A0A" w:rsidP="00B45156">
      <w:pPr>
        <w:pStyle w:val="Sinespaciado"/>
        <w:ind w:left="360"/>
        <w:rPr>
          <w:rFonts w:ascii="Arial" w:hAnsi="Arial" w:cs="Arial"/>
          <w:sz w:val="16"/>
          <w:szCs w:val="16"/>
          <w:lang w:val="es-ES_tradnl"/>
        </w:rPr>
      </w:pPr>
    </w:p>
    <w:p w:rsidR="00D7349A" w:rsidRPr="00BC69BF" w:rsidRDefault="00D7349A" w:rsidP="00D7349A">
      <w:pPr>
        <w:jc w:val="right"/>
        <w:rPr>
          <w:rFonts w:ascii="Arial" w:hAnsi="Arial" w:cs="Arial"/>
          <w:b/>
          <w:sz w:val="24"/>
          <w:szCs w:val="24"/>
        </w:rPr>
      </w:pPr>
      <w:r w:rsidRPr="00BC69BF">
        <w:rPr>
          <w:rFonts w:ascii="Arial" w:hAnsi="Arial" w:cs="Arial"/>
          <w:b/>
          <w:sz w:val="24"/>
          <w:szCs w:val="24"/>
        </w:rPr>
        <w:lastRenderedPageBreak/>
        <w:t xml:space="preserve">OFICIO </w:t>
      </w:r>
      <w:r>
        <w:rPr>
          <w:rFonts w:ascii="Arial" w:hAnsi="Arial" w:cs="Arial"/>
          <w:b/>
          <w:sz w:val="24"/>
          <w:szCs w:val="24"/>
        </w:rPr>
        <w:t>MSPH-CM-ACUER-680-</w:t>
      </w:r>
      <w:r w:rsidRPr="00BC69BF">
        <w:rPr>
          <w:rFonts w:ascii="Arial" w:hAnsi="Arial" w:cs="Arial"/>
          <w:b/>
          <w:sz w:val="24"/>
          <w:szCs w:val="24"/>
        </w:rPr>
        <w:t>18</w:t>
      </w:r>
    </w:p>
    <w:p w:rsidR="00D7349A" w:rsidRPr="00052773" w:rsidRDefault="00D7349A" w:rsidP="00D7349A">
      <w:pPr>
        <w:spacing w:after="0" w:line="240" w:lineRule="auto"/>
        <w:jc w:val="right"/>
        <w:rPr>
          <w:rFonts w:ascii="Arial" w:eastAsia="Calibri" w:hAnsi="Arial" w:cs="Arial"/>
          <w:sz w:val="24"/>
          <w:szCs w:val="24"/>
        </w:rPr>
      </w:pPr>
      <w:r>
        <w:rPr>
          <w:rFonts w:ascii="Arial" w:eastAsia="Calibri" w:hAnsi="Arial" w:cs="Arial"/>
          <w:sz w:val="24"/>
          <w:szCs w:val="24"/>
        </w:rPr>
        <w:t>San Pablo de Heredia, 20 de noviembre de 2018</w:t>
      </w:r>
    </w:p>
    <w:p w:rsidR="00D7349A" w:rsidRDefault="00D7349A" w:rsidP="00D7349A">
      <w:pPr>
        <w:spacing w:after="0" w:line="240" w:lineRule="auto"/>
        <w:jc w:val="center"/>
        <w:rPr>
          <w:rFonts w:ascii="Arial" w:eastAsia="Calibri" w:hAnsi="Arial" w:cs="Arial"/>
          <w:b/>
          <w:sz w:val="24"/>
          <w:szCs w:val="24"/>
          <w:lang w:val="es-ES"/>
        </w:rPr>
      </w:pPr>
    </w:p>
    <w:p w:rsidR="00D7349A" w:rsidRDefault="00D7349A" w:rsidP="00D7349A">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Señor</w:t>
      </w:r>
    </w:p>
    <w:p w:rsidR="00D7349A" w:rsidRDefault="00811AAB" w:rsidP="00D7349A">
      <w:pPr>
        <w:spacing w:after="0" w:line="240" w:lineRule="auto"/>
        <w:rPr>
          <w:rFonts w:ascii="Arial" w:eastAsia="Calibri" w:hAnsi="Arial" w:cs="Arial"/>
          <w:noProof w:val="0"/>
          <w:sz w:val="24"/>
          <w:szCs w:val="24"/>
          <w:lang w:val="es-ES"/>
        </w:rPr>
      </w:pPr>
      <w:r>
        <w:rPr>
          <w:rFonts w:ascii="Arial" w:eastAsia="Calibri" w:hAnsi="Arial" w:cs="Arial"/>
          <w:noProof w:val="0"/>
          <w:sz w:val="24"/>
          <w:szCs w:val="24"/>
          <w:lang w:val="es-ES"/>
        </w:rPr>
        <w:t>Bernardo Porras López, Alcalde Municipal</w:t>
      </w:r>
    </w:p>
    <w:p w:rsidR="00D7349A" w:rsidRDefault="00D7349A" w:rsidP="00D7349A">
      <w:pPr>
        <w:spacing w:after="0" w:line="240" w:lineRule="auto"/>
        <w:rPr>
          <w:rFonts w:ascii="Arial" w:eastAsia="Calibri" w:hAnsi="Arial" w:cs="Arial"/>
          <w:noProof w:val="0"/>
          <w:sz w:val="24"/>
          <w:szCs w:val="24"/>
          <w:lang w:val="es-ES"/>
        </w:rPr>
      </w:pPr>
      <w:r>
        <w:rPr>
          <w:rFonts w:ascii="Arial" w:eastAsia="Calibri" w:hAnsi="Arial" w:cs="Arial"/>
          <w:noProof w:val="0"/>
          <w:sz w:val="24"/>
          <w:szCs w:val="24"/>
          <w:lang w:val="es-ES"/>
        </w:rPr>
        <w:t>Municipalidad de San Pablo de Heredia</w:t>
      </w:r>
    </w:p>
    <w:p w:rsidR="00D7349A" w:rsidRDefault="00D7349A" w:rsidP="00D7349A">
      <w:pPr>
        <w:spacing w:after="0" w:line="240" w:lineRule="auto"/>
        <w:rPr>
          <w:rFonts w:ascii="Arial" w:eastAsia="Times New Roman" w:hAnsi="Arial" w:cs="Arial"/>
          <w:sz w:val="24"/>
          <w:szCs w:val="24"/>
          <w:lang w:val="es-ES_tradnl" w:eastAsia="es-ES_tradnl"/>
        </w:rPr>
      </w:pPr>
      <w:r>
        <w:rPr>
          <w:rFonts w:ascii="Arial" w:eastAsia="Calibri" w:hAnsi="Arial" w:cs="Arial"/>
          <w:noProof w:val="0"/>
          <w:sz w:val="24"/>
          <w:szCs w:val="24"/>
          <w:lang w:val="es-ES"/>
        </w:rPr>
        <w:t>Pte.</w:t>
      </w:r>
    </w:p>
    <w:p w:rsidR="00D7349A" w:rsidRDefault="00D7349A" w:rsidP="00D7349A">
      <w:pPr>
        <w:spacing w:after="0" w:line="240" w:lineRule="auto"/>
        <w:rPr>
          <w:rFonts w:ascii="Arial" w:eastAsia="Times New Roman" w:hAnsi="Arial" w:cs="Arial"/>
          <w:sz w:val="24"/>
          <w:szCs w:val="24"/>
          <w:lang w:val="es-ES_tradnl" w:eastAsia="es-ES_tradnl"/>
        </w:rPr>
      </w:pPr>
    </w:p>
    <w:p w:rsidR="00D7349A" w:rsidRPr="00BC69BF" w:rsidRDefault="00D7349A" w:rsidP="00D7349A">
      <w:pPr>
        <w:spacing w:after="0" w:line="276" w:lineRule="auto"/>
        <w:rPr>
          <w:rFonts w:ascii="Arial" w:eastAsia="Times New Roman" w:hAnsi="Arial" w:cs="Arial"/>
          <w:sz w:val="24"/>
          <w:szCs w:val="24"/>
          <w:lang w:val="es-ES" w:eastAsia="es-ES"/>
        </w:rPr>
      </w:pPr>
      <w:r w:rsidRPr="00BC69BF">
        <w:rPr>
          <w:rFonts w:ascii="Arial" w:eastAsia="Times New Roman" w:hAnsi="Arial" w:cs="Arial"/>
          <w:sz w:val="24"/>
          <w:szCs w:val="24"/>
          <w:lang w:val="es-ES" w:eastAsia="es-ES"/>
        </w:rPr>
        <w:t>Esti</w:t>
      </w:r>
      <w:r>
        <w:rPr>
          <w:rFonts w:ascii="Arial" w:eastAsia="Times New Roman" w:hAnsi="Arial" w:cs="Arial"/>
          <w:sz w:val="24"/>
          <w:szCs w:val="24"/>
          <w:lang w:val="es-ES" w:eastAsia="es-ES"/>
        </w:rPr>
        <w:t>mado señor</w:t>
      </w:r>
      <w:r w:rsidRPr="00BC69BF">
        <w:rPr>
          <w:rFonts w:ascii="Arial" w:eastAsia="Times New Roman" w:hAnsi="Arial" w:cs="Arial"/>
          <w:sz w:val="24"/>
          <w:szCs w:val="24"/>
          <w:lang w:val="es-ES" w:eastAsia="es-ES"/>
        </w:rPr>
        <w:t>:</w:t>
      </w:r>
    </w:p>
    <w:p w:rsidR="00D7349A" w:rsidRPr="00BC69BF" w:rsidRDefault="00D7349A" w:rsidP="00D7349A">
      <w:pPr>
        <w:pStyle w:val="Sinespaciado"/>
        <w:rPr>
          <w:lang w:eastAsia="es-ES"/>
        </w:rPr>
      </w:pPr>
    </w:p>
    <w:p w:rsidR="00D7349A" w:rsidRPr="00BC69BF" w:rsidRDefault="00D7349A" w:rsidP="00D7349A">
      <w:pPr>
        <w:spacing w:after="0"/>
        <w:jc w:val="both"/>
        <w:rPr>
          <w:rFonts w:ascii="Arial" w:eastAsia="Times New Roman" w:hAnsi="Arial" w:cs="Arial"/>
          <w:sz w:val="24"/>
          <w:szCs w:val="24"/>
          <w:lang w:eastAsia="es-ES"/>
        </w:rPr>
      </w:pPr>
      <w:r w:rsidRPr="00BC69BF">
        <w:rPr>
          <w:rFonts w:ascii="Arial" w:eastAsia="Times New Roman" w:hAnsi="Arial" w:cs="Arial"/>
          <w:sz w:val="24"/>
          <w:szCs w:val="24"/>
          <w:lang w:eastAsia="es-ES"/>
        </w:rPr>
        <w:t>Para su conocimiento y fines consiguientes me permito transcribir acuerdo adoptado por éste Órgano Colegiado el cual versa:</w:t>
      </w:r>
    </w:p>
    <w:p w:rsidR="00D7349A" w:rsidRPr="00860BB1" w:rsidRDefault="00D7349A" w:rsidP="00D7349A">
      <w:pPr>
        <w:spacing w:after="0" w:line="240" w:lineRule="auto"/>
        <w:jc w:val="center"/>
        <w:rPr>
          <w:rFonts w:ascii="Arial" w:eastAsia="Calibri" w:hAnsi="Arial" w:cs="Arial"/>
          <w:b/>
          <w:sz w:val="24"/>
          <w:szCs w:val="24"/>
        </w:rPr>
      </w:pPr>
    </w:p>
    <w:p w:rsidR="00D7349A" w:rsidRPr="001F2755" w:rsidRDefault="00D7349A" w:rsidP="00D7349A">
      <w:pPr>
        <w:pStyle w:val="Sinespaciado"/>
        <w:jc w:val="center"/>
        <w:rPr>
          <w:rFonts w:ascii="Arial" w:hAnsi="Arial" w:cs="Arial"/>
          <w:b/>
          <w:sz w:val="24"/>
          <w:szCs w:val="24"/>
        </w:rPr>
      </w:pPr>
      <w:r w:rsidRPr="001F2755">
        <w:rPr>
          <w:rFonts w:ascii="Arial" w:hAnsi="Arial" w:cs="Arial"/>
          <w:b/>
          <w:sz w:val="24"/>
          <w:szCs w:val="24"/>
        </w:rPr>
        <w:t>CONCEJO MUNICIPAL DE SAN PABLO DE HEREDIA</w:t>
      </w:r>
    </w:p>
    <w:p w:rsidR="00D7349A" w:rsidRDefault="00D7349A" w:rsidP="00D7349A">
      <w:pPr>
        <w:pStyle w:val="Sinespaciado"/>
        <w:ind w:left="360"/>
        <w:jc w:val="center"/>
        <w:rPr>
          <w:rFonts w:ascii="Arial" w:hAnsi="Arial" w:cs="Arial"/>
          <w:b/>
          <w:sz w:val="24"/>
          <w:szCs w:val="24"/>
        </w:rPr>
      </w:pPr>
      <w:r w:rsidRPr="001F2755">
        <w:rPr>
          <w:rFonts w:ascii="Arial" w:hAnsi="Arial" w:cs="Arial"/>
          <w:b/>
          <w:sz w:val="24"/>
          <w:szCs w:val="24"/>
        </w:rPr>
        <w:t xml:space="preserve">SESIÓN </w:t>
      </w:r>
      <w:r>
        <w:rPr>
          <w:rFonts w:ascii="Arial" w:hAnsi="Arial" w:cs="Arial"/>
          <w:b/>
          <w:sz w:val="24"/>
          <w:szCs w:val="24"/>
        </w:rPr>
        <w:t>EXTRAORDINARIA 22</w:t>
      </w:r>
      <w:r w:rsidRPr="001F2755">
        <w:rPr>
          <w:rFonts w:ascii="Arial" w:hAnsi="Arial" w:cs="Arial"/>
          <w:b/>
          <w:sz w:val="24"/>
          <w:szCs w:val="24"/>
        </w:rPr>
        <w:t xml:space="preserve">-18 CELEBRADA EL DÍA </w:t>
      </w:r>
      <w:r>
        <w:rPr>
          <w:rFonts w:ascii="Arial" w:hAnsi="Arial" w:cs="Arial"/>
          <w:b/>
          <w:sz w:val="24"/>
          <w:szCs w:val="24"/>
        </w:rPr>
        <w:t>CATORCE DE NOVIEMBRE</w:t>
      </w:r>
      <w:r w:rsidRPr="001F2755">
        <w:rPr>
          <w:rFonts w:ascii="Arial" w:hAnsi="Arial" w:cs="Arial"/>
          <w:b/>
          <w:sz w:val="24"/>
          <w:szCs w:val="24"/>
        </w:rPr>
        <w:t xml:space="preserve">  DEL 2018 A PARTIR DE LAS DIECIOCHO HORAS CON QUINCE MINUTOS</w:t>
      </w:r>
    </w:p>
    <w:p w:rsidR="00BB6A0A" w:rsidRDefault="00BB6A0A" w:rsidP="00B45156">
      <w:pPr>
        <w:pStyle w:val="Sinespaciado"/>
        <w:ind w:left="360"/>
        <w:rPr>
          <w:rFonts w:ascii="Arial" w:hAnsi="Arial" w:cs="Arial"/>
          <w:sz w:val="16"/>
          <w:szCs w:val="16"/>
        </w:rPr>
      </w:pPr>
    </w:p>
    <w:p w:rsidR="00D7349A" w:rsidRPr="00D7349A" w:rsidRDefault="00D7349A" w:rsidP="00D7349A">
      <w:pPr>
        <w:contextualSpacing/>
        <w:jc w:val="both"/>
        <w:rPr>
          <w:rFonts w:ascii="Arial" w:eastAsia="Calibri" w:hAnsi="Arial" w:cs="Arial"/>
          <w:b/>
          <w:noProof w:val="0"/>
          <w:sz w:val="24"/>
          <w:szCs w:val="24"/>
          <w:lang w:val="es-ES"/>
        </w:rPr>
      </w:pPr>
      <w:r w:rsidRPr="00D7349A">
        <w:rPr>
          <w:rFonts w:ascii="Arial" w:eastAsia="Calibri" w:hAnsi="Arial" w:cs="Arial"/>
          <w:b/>
          <w:noProof w:val="0"/>
          <w:sz w:val="24"/>
          <w:szCs w:val="24"/>
          <w:lang w:val="es-ES"/>
        </w:rPr>
        <w:t>CONSIDERANDO</w:t>
      </w:r>
    </w:p>
    <w:p w:rsidR="00D7349A" w:rsidRPr="00D7349A" w:rsidRDefault="00D7349A" w:rsidP="00D7349A">
      <w:pPr>
        <w:contextualSpacing/>
        <w:jc w:val="both"/>
        <w:rPr>
          <w:rFonts w:ascii="Arial" w:eastAsia="Calibri" w:hAnsi="Arial" w:cs="Arial"/>
          <w:noProof w:val="0"/>
          <w:sz w:val="24"/>
          <w:szCs w:val="24"/>
          <w:lang w:val="es-ES"/>
        </w:rPr>
      </w:pPr>
    </w:p>
    <w:p w:rsidR="00D7349A" w:rsidRPr="00D7349A" w:rsidRDefault="00D7349A" w:rsidP="00D7349A">
      <w:pPr>
        <w:contextualSpacing/>
        <w:jc w:val="center"/>
        <w:rPr>
          <w:rFonts w:ascii="Arial" w:eastAsia="Calibri" w:hAnsi="Arial" w:cs="Arial"/>
          <w:b/>
          <w:noProof w:val="0"/>
          <w:sz w:val="24"/>
          <w:szCs w:val="24"/>
          <w:lang w:val="es-ES"/>
        </w:rPr>
      </w:pPr>
      <w:r w:rsidRPr="00D7349A">
        <w:rPr>
          <w:rFonts w:ascii="Arial" w:eastAsia="Calibri" w:hAnsi="Arial" w:cs="Arial"/>
          <w:b/>
          <w:noProof w:val="0"/>
          <w:sz w:val="24"/>
          <w:szCs w:val="24"/>
          <w:lang w:val="es-ES"/>
        </w:rPr>
        <w:t>Moción presentada por el Sr. Julio César Benavides Espinoza, Regidor Propietario</w:t>
      </w:r>
    </w:p>
    <w:p w:rsidR="00D7349A" w:rsidRPr="00D7349A" w:rsidRDefault="00D7349A" w:rsidP="00D7349A">
      <w:pPr>
        <w:contextualSpacing/>
        <w:jc w:val="both"/>
        <w:rPr>
          <w:rFonts w:ascii="Arial" w:eastAsia="Calibri" w:hAnsi="Arial" w:cs="Arial"/>
          <w:noProof w:val="0"/>
          <w:sz w:val="24"/>
          <w:szCs w:val="24"/>
          <w:lang w:val="es-ES"/>
        </w:rPr>
      </w:pPr>
    </w:p>
    <w:p w:rsidR="00D7349A" w:rsidRDefault="00D7349A" w:rsidP="00D7349A">
      <w:pPr>
        <w:numPr>
          <w:ilvl w:val="0"/>
          <w:numId w:val="100"/>
        </w:numPr>
        <w:spacing w:after="0" w:line="240" w:lineRule="auto"/>
        <w:contextualSpacing/>
        <w:jc w:val="both"/>
        <w:rPr>
          <w:rFonts w:ascii="Arial" w:eastAsia="Calibri" w:hAnsi="Arial" w:cs="Arial"/>
          <w:noProof w:val="0"/>
          <w:sz w:val="24"/>
          <w:szCs w:val="24"/>
          <w:lang w:val="es-ES"/>
        </w:rPr>
      </w:pPr>
      <w:r w:rsidRPr="00D7349A">
        <w:rPr>
          <w:rFonts w:ascii="Arial" w:eastAsia="Calibri" w:hAnsi="Arial" w:cs="Arial"/>
          <w:noProof w:val="0"/>
          <w:sz w:val="24"/>
          <w:szCs w:val="24"/>
          <w:lang w:val="es-ES"/>
        </w:rPr>
        <w:t>Decreto Ejecutivo de abril de 2016, sobre la Convención Internacional de los derechos de las personas con discapacidad.</w:t>
      </w:r>
    </w:p>
    <w:p w:rsidR="00D7349A" w:rsidRPr="00D7349A" w:rsidRDefault="00D7349A" w:rsidP="00D7349A">
      <w:pPr>
        <w:spacing w:after="0" w:line="240" w:lineRule="auto"/>
        <w:ind w:left="720"/>
        <w:contextualSpacing/>
        <w:jc w:val="both"/>
        <w:rPr>
          <w:rFonts w:ascii="Arial" w:eastAsia="Calibri" w:hAnsi="Arial" w:cs="Arial"/>
          <w:noProof w:val="0"/>
          <w:sz w:val="24"/>
          <w:szCs w:val="24"/>
          <w:lang w:val="es-ES"/>
        </w:rPr>
      </w:pPr>
    </w:p>
    <w:p w:rsidR="00D7349A" w:rsidRPr="00D7349A" w:rsidRDefault="00D7349A" w:rsidP="00D7349A">
      <w:pPr>
        <w:numPr>
          <w:ilvl w:val="0"/>
          <w:numId w:val="100"/>
        </w:numPr>
        <w:spacing w:after="0" w:line="240" w:lineRule="auto"/>
        <w:contextualSpacing/>
        <w:jc w:val="both"/>
        <w:rPr>
          <w:rFonts w:ascii="Arial" w:eastAsia="Calibri" w:hAnsi="Arial" w:cs="Arial"/>
          <w:noProof w:val="0"/>
          <w:sz w:val="24"/>
          <w:szCs w:val="24"/>
          <w:lang w:val="es-ES"/>
        </w:rPr>
      </w:pPr>
      <w:r w:rsidRPr="00D7349A">
        <w:rPr>
          <w:rFonts w:ascii="Arial" w:eastAsia="Calibri" w:hAnsi="Arial" w:cs="Arial"/>
          <w:noProof w:val="0"/>
          <w:sz w:val="24"/>
          <w:szCs w:val="24"/>
          <w:lang w:val="es-ES"/>
        </w:rPr>
        <w:t>Los procesos de inclusión de las personas con discapacidad que ha venido desarrollando la Municipalidad de San Pablo de Heredia en los últimos años.</w:t>
      </w:r>
    </w:p>
    <w:p w:rsidR="009329CA" w:rsidRDefault="009329CA" w:rsidP="009329CA">
      <w:pPr>
        <w:pStyle w:val="Sinespaciado"/>
      </w:pPr>
    </w:p>
    <w:p w:rsidR="00D7349A" w:rsidRPr="00D7349A" w:rsidRDefault="00D7349A" w:rsidP="00D7349A">
      <w:pPr>
        <w:jc w:val="center"/>
        <w:rPr>
          <w:rFonts w:ascii="Arial" w:eastAsia="Calibri" w:hAnsi="Arial" w:cs="Arial"/>
          <w:b/>
          <w:noProof w:val="0"/>
          <w:sz w:val="24"/>
          <w:szCs w:val="24"/>
          <w:lang w:val="es-ES"/>
        </w:rPr>
      </w:pPr>
      <w:r w:rsidRPr="00D7349A">
        <w:rPr>
          <w:rFonts w:ascii="Arial" w:eastAsia="Calibri" w:hAnsi="Arial" w:cs="Arial"/>
          <w:b/>
          <w:noProof w:val="0"/>
          <w:sz w:val="24"/>
          <w:szCs w:val="24"/>
          <w:lang w:val="es-ES"/>
        </w:rPr>
        <w:t>Mociono para:</w:t>
      </w:r>
    </w:p>
    <w:p w:rsidR="00D7349A" w:rsidRPr="00D7349A" w:rsidRDefault="00D7349A" w:rsidP="00D7349A">
      <w:pPr>
        <w:jc w:val="both"/>
        <w:rPr>
          <w:rFonts w:ascii="Arial" w:eastAsia="Calibri" w:hAnsi="Arial" w:cs="Arial"/>
          <w:b/>
          <w:noProof w:val="0"/>
          <w:sz w:val="24"/>
          <w:szCs w:val="24"/>
          <w:lang w:val="es-ES"/>
        </w:rPr>
      </w:pPr>
      <w:r w:rsidRPr="00D7349A">
        <w:rPr>
          <w:rFonts w:ascii="Arial" w:eastAsia="Calibri" w:hAnsi="Arial" w:cs="Arial"/>
          <w:noProof w:val="0"/>
          <w:sz w:val="24"/>
          <w:szCs w:val="24"/>
          <w:lang w:val="es-ES"/>
        </w:rPr>
        <w:t>Declarar de interés cantonal la actividad denominada “Teatro foro para la educación de comunidades en inclusión, protección y atención de las personas con discapacidad en emergencias y desastres naturales.”</w:t>
      </w:r>
    </w:p>
    <w:p w:rsidR="00D7349A" w:rsidRPr="00D7349A" w:rsidRDefault="00D7349A" w:rsidP="00D7349A">
      <w:pPr>
        <w:jc w:val="both"/>
        <w:rPr>
          <w:rFonts w:ascii="Arial" w:eastAsia="Calibri" w:hAnsi="Arial" w:cs="Arial"/>
          <w:noProof w:val="0"/>
          <w:sz w:val="24"/>
          <w:szCs w:val="24"/>
          <w:lang w:val="es-ES"/>
        </w:rPr>
      </w:pPr>
    </w:p>
    <w:p w:rsidR="00D7349A" w:rsidRPr="00D7349A" w:rsidRDefault="00D7349A" w:rsidP="00D7349A">
      <w:pPr>
        <w:spacing w:after="0" w:line="240" w:lineRule="auto"/>
        <w:rPr>
          <w:rFonts w:ascii="Arial" w:eastAsia="Calibri" w:hAnsi="Arial" w:cs="Arial"/>
          <w:noProof w:val="0"/>
          <w:sz w:val="24"/>
          <w:szCs w:val="24"/>
          <w:lang w:val="es-ES"/>
        </w:rPr>
      </w:pPr>
      <w:r w:rsidRPr="00D7349A">
        <w:rPr>
          <w:rFonts w:ascii="Arial" w:eastAsia="Calibri" w:hAnsi="Arial" w:cs="Arial"/>
          <w:noProof w:val="0"/>
          <w:sz w:val="24"/>
          <w:szCs w:val="24"/>
          <w:lang w:val="es-ES"/>
        </w:rPr>
        <w:t>Julio César Benavides Espinoza</w:t>
      </w:r>
    </w:p>
    <w:p w:rsidR="00D7349A" w:rsidRPr="00D7349A" w:rsidRDefault="00D7349A" w:rsidP="00D7349A">
      <w:pPr>
        <w:spacing w:after="0" w:line="240" w:lineRule="auto"/>
        <w:rPr>
          <w:rFonts w:ascii="Arial" w:eastAsia="Calibri" w:hAnsi="Arial" w:cs="Arial"/>
          <w:noProof w:val="0"/>
          <w:sz w:val="24"/>
          <w:szCs w:val="24"/>
          <w:lang w:val="es-ES"/>
        </w:rPr>
      </w:pPr>
      <w:r w:rsidRPr="00D7349A">
        <w:rPr>
          <w:rFonts w:ascii="Arial" w:eastAsia="Calibri" w:hAnsi="Arial" w:cs="Arial"/>
          <w:noProof w:val="0"/>
          <w:sz w:val="24"/>
          <w:szCs w:val="24"/>
          <w:lang w:val="es-ES"/>
        </w:rPr>
        <w:t>Regidor Propietario</w:t>
      </w:r>
    </w:p>
    <w:p w:rsidR="00D7349A" w:rsidRPr="00D7349A" w:rsidRDefault="00D7349A" w:rsidP="00D7349A">
      <w:pPr>
        <w:spacing w:after="0" w:line="240" w:lineRule="auto"/>
        <w:rPr>
          <w:rFonts w:ascii="Arial" w:eastAsia="Calibri" w:hAnsi="Arial" w:cs="Arial"/>
          <w:noProof w:val="0"/>
          <w:sz w:val="24"/>
          <w:szCs w:val="24"/>
          <w:lang w:val="es-ES"/>
        </w:rPr>
      </w:pPr>
      <w:r w:rsidRPr="00D7349A">
        <w:rPr>
          <w:rFonts w:ascii="Arial" w:eastAsia="Calibri" w:hAnsi="Arial" w:cs="Arial"/>
          <w:noProof w:val="0"/>
          <w:sz w:val="24"/>
          <w:szCs w:val="24"/>
          <w:lang w:val="es-ES"/>
        </w:rPr>
        <w:t>Partido Unidad Social Cristiana</w:t>
      </w:r>
    </w:p>
    <w:p w:rsidR="00D7349A" w:rsidRPr="00D7349A" w:rsidRDefault="00D7349A" w:rsidP="00D7349A">
      <w:pPr>
        <w:contextualSpacing/>
        <w:jc w:val="both"/>
        <w:rPr>
          <w:rFonts w:ascii="Arial" w:eastAsia="Calibri" w:hAnsi="Arial" w:cs="Arial"/>
          <w:noProof w:val="0"/>
          <w:sz w:val="24"/>
          <w:szCs w:val="24"/>
          <w:lang w:val="es-ES"/>
        </w:rPr>
      </w:pPr>
    </w:p>
    <w:p w:rsidR="00D7349A" w:rsidRPr="00D7349A" w:rsidRDefault="00D7349A" w:rsidP="00D7349A">
      <w:pPr>
        <w:contextualSpacing/>
        <w:jc w:val="both"/>
        <w:rPr>
          <w:rFonts w:ascii="Arial" w:eastAsia="Calibri" w:hAnsi="Arial" w:cs="Arial"/>
          <w:b/>
          <w:noProof w:val="0"/>
          <w:sz w:val="24"/>
          <w:szCs w:val="24"/>
          <w:lang w:val="es-ES"/>
        </w:rPr>
      </w:pPr>
      <w:r w:rsidRPr="00D7349A">
        <w:rPr>
          <w:rFonts w:ascii="Arial" w:eastAsia="Calibri" w:hAnsi="Arial" w:cs="Arial"/>
          <w:b/>
          <w:noProof w:val="0"/>
          <w:sz w:val="24"/>
          <w:szCs w:val="24"/>
          <w:lang w:val="es-ES"/>
        </w:rPr>
        <w:t>ESTE CONCEJO MUNICIPAL ACUERDA</w:t>
      </w:r>
    </w:p>
    <w:p w:rsidR="00D7349A" w:rsidRPr="00D7349A" w:rsidRDefault="00D7349A" w:rsidP="00D7349A">
      <w:pPr>
        <w:contextualSpacing/>
        <w:jc w:val="both"/>
        <w:rPr>
          <w:rFonts w:ascii="Arial" w:eastAsia="Calibri" w:hAnsi="Arial" w:cs="Arial"/>
          <w:noProof w:val="0"/>
          <w:sz w:val="24"/>
          <w:szCs w:val="24"/>
          <w:lang w:val="es-ES_tradnl"/>
        </w:rPr>
      </w:pPr>
    </w:p>
    <w:p w:rsidR="00D7349A" w:rsidRPr="00D7349A" w:rsidRDefault="00D7349A" w:rsidP="00D7349A">
      <w:pPr>
        <w:spacing w:after="0" w:line="240" w:lineRule="auto"/>
        <w:jc w:val="both"/>
        <w:rPr>
          <w:rFonts w:ascii="Arial" w:eastAsia="Calibri" w:hAnsi="Arial" w:cs="Arial"/>
          <w:noProof w:val="0"/>
          <w:sz w:val="24"/>
          <w:szCs w:val="24"/>
          <w:lang w:val="es-ES"/>
        </w:rPr>
      </w:pPr>
      <w:r w:rsidRPr="00D7349A">
        <w:rPr>
          <w:rFonts w:ascii="Arial" w:eastAsia="Calibri" w:hAnsi="Arial" w:cs="Arial"/>
          <w:noProof w:val="0"/>
          <w:sz w:val="24"/>
          <w:szCs w:val="24"/>
          <w:lang w:val="es-ES"/>
        </w:rPr>
        <w:lastRenderedPageBreak/>
        <w:t>Avalar dicha moción y declarar de interés cantonal la actividad denominada “Teatro foro para la educación de comunidades en inclusión, protección y atención de las personas con discapacidad en emergencias y desastres naturales.”</w:t>
      </w:r>
    </w:p>
    <w:p w:rsidR="00D7349A" w:rsidRPr="00D7349A" w:rsidRDefault="00D7349A" w:rsidP="00D7349A">
      <w:pPr>
        <w:spacing w:after="0" w:line="240" w:lineRule="auto"/>
        <w:rPr>
          <w:rFonts w:ascii="Arial" w:eastAsia="Calibri" w:hAnsi="Arial" w:cs="Arial"/>
          <w:b/>
          <w:noProof w:val="0"/>
          <w:sz w:val="24"/>
          <w:szCs w:val="24"/>
          <w:lang w:val="es-ES"/>
        </w:rPr>
      </w:pPr>
    </w:p>
    <w:p w:rsidR="00D7349A" w:rsidRPr="00D7349A" w:rsidRDefault="00D7349A" w:rsidP="00D7349A">
      <w:pPr>
        <w:spacing w:after="0" w:line="240" w:lineRule="auto"/>
        <w:rPr>
          <w:rFonts w:ascii="Arial" w:eastAsia="Calibri" w:hAnsi="Arial" w:cs="Arial"/>
          <w:b/>
          <w:noProof w:val="0"/>
          <w:lang w:val="es-ES"/>
        </w:rPr>
      </w:pPr>
      <w:r w:rsidRPr="00D7349A">
        <w:rPr>
          <w:rFonts w:ascii="Arial" w:eastAsia="Calibri" w:hAnsi="Arial" w:cs="Arial"/>
          <w:b/>
          <w:noProof w:val="0"/>
          <w:lang w:val="es-ES"/>
        </w:rPr>
        <w:t>ACUERDO UNÁNIME Y DECLARADO DEFINITIVAMENTE APROBADO N°680-18</w:t>
      </w:r>
    </w:p>
    <w:p w:rsidR="00D7349A" w:rsidRPr="00D7349A" w:rsidRDefault="00D7349A" w:rsidP="00D7349A">
      <w:pPr>
        <w:spacing w:after="0" w:line="240" w:lineRule="auto"/>
        <w:rPr>
          <w:rFonts w:ascii="Arial" w:eastAsia="Calibri" w:hAnsi="Arial" w:cs="Arial"/>
          <w:b/>
          <w:noProof w:val="0"/>
          <w:lang w:val="es-ES"/>
        </w:rPr>
      </w:pPr>
    </w:p>
    <w:p w:rsidR="00D7349A" w:rsidRPr="00D7349A" w:rsidRDefault="00D7349A" w:rsidP="00D7349A">
      <w:pPr>
        <w:numPr>
          <w:ilvl w:val="0"/>
          <w:numId w:val="101"/>
        </w:numPr>
        <w:spacing w:after="0" w:line="240" w:lineRule="auto"/>
        <w:contextualSpacing/>
        <w:jc w:val="both"/>
        <w:rPr>
          <w:rFonts w:ascii="Arial" w:eastAsia="Calibri" w:hAnsi="Arial" w:cs="Arial"/>
          <w:noProof w:val="0"/>
          <w:sz w:val="24"/>
          <w:szCs w:val="24"/>
          <w:lang w:val="es-ES"/>
        </w:rPr>
      </w:pPr>
      <w:r w:rsidRPr="00D7349A">
        <w:rPr>
          <w:rFonts w:ascii="Arial" w:eastAsia="Calibri" w:hAnsi="Arial" w:cs="Arial"/>
          <w:noProof w:val="0"/>
          <w:sz w:val="24"/>
          <w:szCs w:val="24"/>
          <w:lang w:val="es-ES"/>
        </w:rPr>
        <w:t>María de los Ángeles Artavia Zeledón, Partido Unidad Social Cristiana</w:t>
      </w:r>
    </w:p>
    <w:p w:rsidR="00D7349A" w:rsidRPr="00D7349A" w:rsidRDefault="00D7349A" w:rsidP="00D7349A">
      <w:pPr>
        <w:numPr>
          <w:ilvl w:val="0"/>
          <w:numId w:val="101"/>
        </w:numPr>
        <w:spacing w:after="0" w:line="240" w:lineRule="auto"/>
        <w:contextualSpacing/>
        <w:jc w:val="both"/>
        <w:rPr>
          <w:rFonts w:ascii="Arial" w:eastAsia="Calibri" w:hAnsi="Arial" w:cs="Arial"/>
          <w:noProof w:val="0"/>
          <w:sz w:val="24"/>
          <w:szCs w:val="24"/>
          <w:lang w:val="es-ES"/>
        </w:rPr>
      </w:pPr>
      <w:r w:rsidRPr="00D7349A">
        <w:rPr>
          <w:rFonts w:ascii="Arial" w:eastAsia="Calibri" w:hAnsi="Arial" w:cs="Arial"/>
          <w:noProof w:val="0"/>
          <w:sz w:val="24"/>
          <w:szCs w:val="24"/>
          <w:lang w:val="es-ES"/>
        </w:rPr>
        <w:t>José Fernando Méndez Vindas, Partido Unidad Social Cristiana</w:t>
      </w:r>
    </w:p>
    <w:p w:rsidR="00D7349A" w:rsidRPr="00D7349A" w:rsidRDefault="00D7349A" w:rsidP="00D7349A">
      <w:pPr>
        <w:numPr>
          <w:ilvl w:val="0"/>
          <w:numId w:val="101"/>
        </w:numPr>
        <w:spacing w:after="0" w:line="240" w:lineRule="auto"/>
        <w:contextualSpacing/>
        <w:jc w:val="both"/>
        <w:rPr>
          <w:rFonts w:ascii="Arial" w:eastAsia="Calibri" w:hAnsi="Arial" w:cs="Arial"/>
          <w:noProof w:val="0"/>
          <w:sz w:val="24"/>
          <w:szCs w:val="24"/>
          <w:lang w:val="es-ES"/>
        </w:rPr>
      </w:pPr>
      <w:r w:rsidRPr="00D7349A">
        <w:rPr>
          <w:rFonts w:ascii="Arial" w:eastAsia="Calibri" w:hAnsi="Arial" w:cs="Arial"/>
          <w:noProof w:val="0"/>
          <w:sz w:val="24"/>
          <w:szCs w:val="24"/>
          <w:lang w:val="es-ES"/>
        </w:rPr>
        <w:t>Julio César Benavides Espinoza, Partido Unidad Social Cristiana</w:t>
      </w:r>
    </w:p>
    <w:p w:rsidR="00D7349A" w:rsidRPr="00D7349A" w:rsidRDefault="00D7349A" w:rsidP="00D7349A">
      <w:pPr>
        <w:numPr>
          <w:ilvl w:val="0"/>
          <w:numId w:val="101"/>
        </w:numPr>
        <w:spacing w:after="0" w:line="240" w:lineRule="auto"/>
        <w:contextualSpacing/>
        <w:jc w:val="both"/>
        <w:rPr>
          <w:rFonts w:ascii="Arial" w:eastAsia="Calibri" w:hAnsi="Arial" w:cs="Arial"/>
          <w:noProof w:val="0"/>
          <w:sz w:val="24"/>
          <w:szCs w:val="24"/>
          <w:lang w:val="es-ES_tradnl"/>
        </w:rPr>
      </w:pPr>
      <w:r w:rsidRPr="00D7349A">
        <w:rPr>
          <w:rFonts w:ascii="Arial" w:eastAsia="Calibri" w:hAnsi="Arial" w:cs="Arial"/>
          <w:noProof w:val="0"/>
          <w:sz w:val="24"/>
          <w:szCs w:val="24"/>
          <w:lang w:val="es-ES"/>
        </w:rPr>
        <w:t>Yojhan Cubero Ramírez, Partido Liberación Nacional</w:t>
      </w:r>
    </w:p>
    <w:p w:rsidR="00D7349A" w:rsidRPr="00D7349A" w:rsidRDefault="00D7349A" w:rsidP="00D7349A">
      <w:pPr>
        <w:numPr>
          <w:ilvl w:val="0"/>
          <w:numId w:val="101"/>
        </w:numPr>
        <w:spacing w:after="0" w:line="240" w:lineRule="auto"/>
        <w:contextualSpacing/>
        <w:jc w:val="both"/>
        <w:rPr>
          <w:rFonts w:ascii="Arial" w:eastAsia="Calibri" w:hAnsi="Arial" w:cs="Arial"/>
          <w:noProof w:val="0"/>
          <w:sz w:val="24"/>
          <w:szCs w:val="24"/>
          <w:lang w:val="es-ES_tradnl"/>
        </w:rPr>
      </w:pPr>
      <w:r w:rsidRPr="00D7349A">
        <w:rPr>
          <w:rFonts w:ascii="Arial" w:eastAsia="Calibri" w:hAnsi="Arial" w:cs="Arial"/>
          <w:noProof w:val="0"/>
          <w:sz w:val="24"/>
          <w:szCs w:val="24"/>
          <w:lang w:val="es-ES"/>
        </w:rPr>
        <w:t>Betty Castillo Ortiz, Partido Liberación Nacional</w:t>
      </w:r>
    </w:p>
    <w:p w:rsidR="00D7349A" w:rsidRDefault="00D7349A" w:rsidP="00B45156">
      <w:pPr>
        <w:pStyle w:val="Sinespaciado"/>
        <w:ind w:left="360"/>
        <w:rPr>
          <w:rFonts w:ascii="Arial" w:hAnsi="Arial" w:cs="Arial"/>
          <w:sz w:val="16"/>
          <w:szCs w:val="16"/>
          <w:lang w:val="es-ES_tradnl"/>
        </w:rPr>
      </w:pPr>
    </w:p>
    <w:p w:rsidR="009329CA" w:rsidRDefault="009329CA" w:rsidP="00B45156">
      <w:pPr>
        <w:pStyle w:val="Sinespaciado"/>
        <w:ind w:left="360"/>
        <w:rPr>
          <w:rFonts w:ascii="Arial" w:hAnsi="Arial" w:cs="Arial"/>
          <w:sz w:val="16"/>
          <w:szCs w:val="16"/>
          <w:lang w:val="es-ES_tradnl"/>
        </w:rPr>
      </w:pPr>
    </w:p>
    <w:p w:rsidR="009329CA" w:rsidRDefault="009329CA" w:rsidP="00B45156">
      <w:pPr>
        <w:pStyle w:val="Sinespaciado"/>
        <w:ind w:left="360"/>
        <w:rPr>
          <w:rFonts w:ascii="Arial" w:hAnsi="Arial" w:cs="Arial"/>
          <w:sz w:val="16"/>
          <w:szCs w:val="16"/>
          <w:lang w:val="es-ES_tradnl"/>
        </w:rPr>
      </w:pPr>
    </w:p>
    <w:p w:rsidR="009329CA" w:rsidRDefault="009329CA" w:rsidP="00B45156">
      <w:pPr>
        <w:pStyle w:val="Sinespaciado"/>
        <w:ind w:left="360"/>
        <w:rPr>
          <w:rFonts w:ascii="Arial" w:hAnsi="Arial" w:cs="Arial"/>
          <w:sz w:val="16"/>
          <w:szCs w:val="16"/>
          <w:lang w:val="es-ES_tradnl"/>
        </w:rPr>
      </w:pPr>
    </w:p>
    <w:p w:rsidR="009329CA" w:rsidRDefault="009329CA" w:rsidP="00B45156">
      <w:pPr>
        <w:pStyle w:val="Sinespaciado"/>
        <w:ind w:left="360"/>
        <w:rPr>
          <w:rFonts w:ascii="Arial" w:hAnsi="Arial" w:cs="Arial"/>
          <w:sz w:val="16"/>
          <w:szCs w:val="16"/>
          <w:lang w:val="es-ES_tradnl"/>
        </w:rPr>
      </w:pPr>
    </w:p>
    <w:p w:rsidR="009329CA" w:rsidRPr="00C95FD3" w:rsidRDefault="009329CA" w:rsidP="009329CA">
      <w:pPr>
        <w:spacing w:after="0" w:line="240" w:lineRule="auto"/>
        <w:ind w:left="-142"/>
        <w:jc w:val="center"/>
        <w:rPr>
          <w:rFonts w:ascii="Arial" w:eastAsia="Calibri" w:hAnsi="Arial" w:cs="Arial"/>
          <w:sz w:val="16"/>
          <w:szCs w:val="16"/>
        </w:rPr>
      </w:pPr>
      <w:r w:rsidRPr="00C95FD3">
        <w:rPr>
          <w:rFonts w:ascii="Arial" w:eastAsia="Calibri" w:hAnsi="Arial" w:cs="Arial"/>
          <w:b/>
          <w:sz w:val="24"/>
          <w:szCs w:val="24"/>
          <w:lang w:val="es-ES_tradnl"/>
        </w:rPr>
        <w:t>LINETH ARTAVIA GONZÁLEZ</w:t>
      </w:r>
    </w:p>
    <w:p w:rsidR="009329CA" w:rsidRPr="00C95FD3" w:rsidRDefault="009329CA" w:rsidP="009329CA">
      <w:pPr>
        <w:spacing w:after="0" w:line="240" w:lineRule="auto"/>
        <w:ind w:left="-142"/>
        <w:jc w:val="center"/>
        <w:rPr>
          <w:rFonts w:ascii="Arial" w:eastAsia="Calibri" w:hAnsi="Arial" w:cs="Arial"/>
          <w:b/>
          <w:sz w:val="24"/>
          <w:szCs w:val="24"/>
          <w:lang w:val="es-ES_tradnl"/>
        </w:rPr>
      </w:pPr>
      <w:r w:rsidRPr="00C95FD3">
        <w:rPr>
          <w:rFonts w:ascii="Arial" w:eastAsia="Calibri" w:hAnsi="Arial" w:cs="Arial"/>
          <w:b/>
          <w:sz w:val="24"/>
          <w:szCs w:val="24"/>
          <w:lang w:val="es-ES_tradnl"/>
        </w:rPr>
        <w:t>SECRETARIA CONCEJO MUNICIPAL</w:t>
      </w:r>
    </w:p>
    <w:p w:rsidR="009329CA" w:rsidRDefault="009329CA" w:rsidP="009329CA">
      <w:pPr>
        <w:pStyle w:val="Sinespaciado"/>
        <w:ind w:left="360"/>
        <w:rPr>
          <w:rFonts w:ascii="Arial" w:hAnsi="Arial" w:cs="Arial"/>
          <w:sz w:val="16"/>
          <w:szCs w:val="16"/>
        </w:rPr>
      </w:pPr>
      <w:r w:rsidRPr="00116CBF">
        <w:rPr>
          <w:rFonts w:ascii="Arial" w:hAnsi="Arial" w:cs="Arial"/>
          <w:noProof/>
          <w:sz w:val="16"/>
          <w:szCs w:val="16"/>
          <w:lang w:val="es-CR" w:eastAsia="es-CR"/>
        </w:rPr>
        <w:drawing>
          <wp:inline distT="0" distB="0" distL="0" distR="0" wp14:anchorId="4F72B6B1" wp14:editId="7ED77E5C">
            <wp:extent cx="213459" cy="152400"/>
            <wp:effectExtent l="0" t="0" r="0" b="0"/>
            <wp:docPr id="151" name="Imagen 151"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116CBF">
        <w:rPr>
          <w:rFonts w:ascii="Arial" w:hAnsi="Arial" w:cs="Arial"/>
          <w:sz w:val="16"/>
          <w:szCs w:val="16"/>
        </w:rPr>
        <w:t>C/c: Archivo</w:t>
      </w:r>
    </w:p>
    <w:p w:rsidR="009329CA" w:rsidRDefault="009329CA" w:rsidP="009329CA">
      <w:pPr>
        <w:pStyle w:val="Sinespaciado"/>
        <w:ind w:left="360"/>
        <w:rPr>
          <w:rFonts w:ascii="Arial" w:hAnsi="Arial" w:cs="Arial"/>
          <w:sz w:val="16"/>
          <w:szCs w:val="16"/>
          <w:lang w:val="es-ES_tradnl"/>
        </w:rPr>
      </w:pPr>
    </w:p>
    <w:p w:rsidR="009329CA" w:rsidRDefault="009329CA" w:rsidP="009329CA">
      <w:pPr>
        <w:pStyle w:val="Sinespaciado"/>
        <w:ind w:left="360"/>
        <w:rPr>
          <w:rFonts w:ascii="Arial" w:hAnsi="Arial" w:cs="Arial"/>
          <w:sz w:val="16"/>
          <w:szCs w:val="16"/>
          <w:lang w:val="es-ES_tradnl"/>
        </w:rPr>
      </w:pPr>
    </w:p>
    <w:p w:rsidR="009329CA" w:rsidRDefault="009329CA" w:rsidP="00B45156">
      <w:pPr>
        <w:pStyle w:val="Sinespaciado"/>
        <w:ind w:left="360"/>
        <w:rPr>
          <w:rFonts w:ascii="Arial" w:hAnsi="Arial" w:cs="Arial"/>
          <w:sz w:val="16"/>
          <w:szCs w:val="16"/>
          <w:lang w:val="es-ES_tradnl"/>
        </w:rPr>
      </w:pPr>
    </w:p>
    <w:p w:rsidR="001F00AE" w:rsidRDefault="001F00AE" w:rsidP="00B45156">
      <w:pPr>
        <w:pStyle w:val="Sinespaciado"/>
        <w:ind w:left="360"/>
        <w:rPr>
          <w:rFonts w:ascii="Arial" w:hAnsi="Arial" w:cs="Arial"/>
          <w:sz w:val="16"/>
          <w:szCs w:val="16"/>
          <w:lang w:val="es-ES_tradnl"/>
        </w:rPr>
      </w:pPr>
    </w:p>
    <w:p w:rsidR="001F00AE" w:rsidRDefault="001F00AE" w:rsidP="00B45156">
      <w:pPr>
        <w:pStyle w:val="Sinespaciado"/>
        <w:ind w:left="360"/>
        <w:rPr>
          <w:rFonts w:ascii="Arial" w:hAnsi="Arial" w:cs="Arial"/>
          <w:sz w:val="16"/>
          <w:szCs w:val="16"/>
          <w:lang w:val="es-ES_tradnl"/>
        </w:rPr>
      </w:pPr>
    </w:p>
    <w:p w:rsidR="001F00AE" w:rsidRDefault="001F00AE" w:rsidP="00B45156">
      <w:pPr>
        <w:pStyle w:val="Sinespaciado"/>
        <w:ind w:left="360"/>
        <w:rPr>
          <w:rFonts w:ascii="Arial" w:hAnsi="Arial" w:cs="Arial"/>
          <w:sz w:val="16"/>
          <w:szCs w:val="16"/>
          <w:lang w:val="es-ES_tradnl"/>
        </w:rPr>
      </w:pPr>
    </w:p>
    <w:p w:rsidR="001F00AE" w:rsidRDefault="001F00AE" w:rsidP="00B45156">
      <w:pPr>
        <w:pStyle w:val="Sinespaciado"/>
        <w:ind w:left="360"/>
        <w:rPr>
          <w:rFonts w:ascii="Arial" w:hAnsi="Arial" w:cs="Arial"/>
          <w:sz w:val="16"/>
          <w:szCs w:val="16"/>
          <w:lang w:val="es-ES_tradnl"/>
        </w:rPr>
      </w:pPr>
    </w:p>
    <w:p w:rsidR="001F00AE" w:rsidRDefault="001F00AE" w:rsidP="00B45156">
      <w:pPr>
        <w:pStyle w:val="Sinespaciado"/>
        <w:ind w:left="360"/>
        <w:rPr>
          <w:rFonts w:ascii="Arial" w:hAnsi="Arial" w:cs="Arial"/>
          <w:sz w:val="16"/>
          <w:szCs w:val="16"/>
          <w:lang w:val="es-ES_tradnl"/>
        </w:rPr>
      </w:pPr>
    </w:p>
    <w:p w:rsidR="001F00AE" w:rsidRDefault="001F00AE" w:rsidP="00B45156">
      <w:pPr>
        <w:pStyle w:val="Sinespaciado"/>
        <w:ind w:left="360"/>
        <w:rPr>
          <w:rFonts w:ascii="Arial" w:hAnsi="Arial" w:cs="Arial"/>
          <w:sz w:val="16"/>
          <w:szCs w:val="16"/>
          <w:lang w:val="es-ES_tradnl"/>
        </w:rPr>
      </w:pPr>
    </w:p>
    <w:p w:rsidR="001F00AE" w:rsidRDefault="001F00AE" w:rsidP="00B45156">
      <w:pPr>
        <w:pStyle w:val="Sinespaciado"/>
        <w:ind w:left="360"/>
        <w:rPr>
          <w:rFonts w:ascii="Arial" w:hAnsi="Arial" w:cs="Arial"/>
          <w:sz w:val="16"/>
          <w:szCs w:val="16"/>
          <w:lang w:val="es-ES_tradnl"/>
        </w:rPr>
      </w:pPr>
    </w:p>
    <w:p w:rsidR="001F00AE" w:rsidRDefault="001F00AE" w:rsidP="00B45156">
      <w:pPr>
        <w:pStyle w:val="Sinespaciado"/>
        <w:ind w:left="360"/>
        <w:rPr>
          <w:rFonts w:ascii="Arial" w:hAnsi="Arial" w:cs="Arial"/>
          <w:sz w:val="16"/>
          <w:szCs w:val="16"/>
          <w:lang w:val="es-ES_tradnl"/>
        </w:rPr>
      </w:pPr>
    </w:p>
    <w:p w:rsidR="001F00AE" w:rsidRDefault="001F00AE" w:rsidP="00B45156">
      <w:pPr>
        <w:pStyle w:val="Sinespaciado"/>
        <w:ind w:left="360"/>
        <w:rPr>
          <w:rFonts w:ascii="Arial" w:hAnsi="Arial" w:cs="Arial"/>
          <w:sz w:val="16"/>
          <w:szCs w:val="16"/>
          <w:lang w:val="es-ES_tradnl"/>
        </w:rPr>
      </w:pPr>
    </w:p>
    <w:p w:rsidR="001F00AE" w:rsidRDefault="001F00AE" w:rsidP="00B45156">
      <w:pPr>
        <w:pStyle w:val="Sinespaciado"/>
        <w:ind w:left="360"/>
        <w:rPr>
          <w:rFonts w:ascii="Arial" w:hAnsi="Arial" w:cs="Arial"/>
          <w:sz w:val="16"/>
          <w:szCs w:val="16"/>
          <w:lang w:val="es-ES_tradnl"/>
        </w:rPr>
      </w:pPr>
    </w:p>
    <w:p w:rsidR="001F00AE" w:rsidRDefault="001F00AE" w:rsidP="00B45156">
      <w:pPr>
        <w:pStyle w:val="Sinespaciado"/>
        <w:ind w:left="360"/>
        <w:rPr>
          <w:rFonts w:ascii="Arial" w:hAnsi="Arial" w:cs="Arial"/>
          <w:sz w:val="16"/>
          <w:szCs w:val="16"/>
          <w:lang w:val="es-ES_tradnl"/>
        </w:rPr>
      </w:pPr>
    </w:p>
    <w:p w:rsidR="001F00AE" w:rsidRDefault="001F00AE" w:rsidP="00B45156">
      <w:pPr>
        <w:pStyle w:val="Sinespaciado"/>
        <w:ind w:left="360"/>
        <w:rPr>
          <w:rFonts w:ascii="Arial" w:hAnsi="Arial" w:cs="Arial"/>
          <w:sz w:val="16"/>
          <w:szCs w:val="16"/>
          <w:lang w:val="es-ES_tradnl"/>
        </w:rPr>
      </w:pPr>
    </w:p>
    <w:p w:rsidR="001F00AE" w:rsidRDefault="001F00AE" w:rsidP="00B45156">
      <w:pPr>
        <w:pStyle w:val="Sinespaciado"/>
        <w:ind w:left="360"/>
        <w:rPr>
          <w:rFonts w:ascii="Arial" w:hAnsi="Arial" w:cs="Arial"/>
          <w:sz w:val="16"/>
          <w:szCs w:val="16"/>
          <w:lang w:val="es-ES_tradnl"/>
        </w:rPr>
      </w:pPr>
    </w:p>
    <w:p w:rsidR="001F00AE" w:rsidRDefault="001F00AE" w:rsidP="00B45156">
      <w:pPr>
        <w:pStyle w:val="Sinespaciado"/>
        <w:ind w:left="360"/>
        <w:rPr>
          <w:rFonts w:ascii="Arial" w:hAnsi="Arial" w:cs="Arial"/>
          <w:sz w:val="16"/>
          <w:szCs w:val="16"/>
          <w:lang w:val="es-ES_tradnl"/>
        </w:rPr>
      </w:pPr>
    </w:p>
    <w:p w:rsidR="001F00AE" w:rsidRDefault="001F00AE" w:rsidP="00B45156">
      <w:pPr>
        <w:pStyle w:val="Sinespaciado"/>
        <w:ind w:left="360"/>
        <w:rPr>
          <w:rFonts w:ascii="Arial" w:hAnsi="Arial" w:cs="Arial"/>
          <w:sz w:val="16"/>
          <w:szCs w:val="16"/>
          <w:lang w:val="es-ES_tradnl"/>
        </w:rPr>
      </w:pPr>
    </w:p>
    <w:p w:rsidR="001F00AE" w:rsidRDefault="001F00AE" w:rsidP="00B45156">
      <w:pPr>
        <w:pStyle w:val="Sinespaciado"/>
        <w:ind w:left="360"/>
        <w:rPr>
          <w:rFonts w:ascii="Arial" w:hAnsi="Arial" w:cs="Arial"/>
          <w:sz w:val="16"/>
          <w:szCs w:val="16"/>
          <w:lang w:val="es-ES_tradnl"/>
        </w:rPr>
      </w:pPr>
    </w:p>
    <w:p w:rsidR="001F00AE" w:rsidRDefault="001F00AE" w:rsidP="00B45156">
      <w:pPr>
        <w:pStyle w:val="Sinespaciado"/>
        <w:ind w:left="360"/>
        <w:rPr>
          <w:rFonts w:ascii="Arial" w:hAnsi="Arial" w:cs="Arial"/>
          <w:sz w:val="16"/>
          <w:szCs w:val="16"/>
          <w:lang w:val="es-ES_tradnl"/>
        </w:rPr>
      </w:pPr>
    </w:p>
    <w:p w:rsidR="001F00AE" w:rsidRDefault="001F00AE" w:rsidP="00B45156">
      <w:pPr>
        <w:pStyle w:val="Sinespaciado"/>
        <w:ind w:left="360"/>
        <w:rPr>
          <w:rFonts w:ascii="Arial" w:hAnsi="Arial" w:cs="Arial"/>
          <w:sz w:val="16"/>
          <w:szCs w:val="16"/>
          <w:lang w:val="es-ES_tradnl"/>
        </w:rPr>
      </w:pPr>
    </w:p>
    <w:p w:rsidR="001F00AE" w:rsidRDefault="001F00AE" w:rsidP="00B45156">
      <w:pPr>
        <w:pStyle w:val="Sinespaciado"/>
        <w:ind w:left="360"/>
        <w:rPr>
          <w:rFonts w:ascii="Arial" w:hAnsi="Arial" w:cs="Arial"/>
          <w:sz w:val="16"/>
          <w:szCs w:val="16"/>
          <w:lang w:val="es-ES_tradnl"/>
        </w:rPr>
      </w:pPr>
    </w:p>
    <w:p w:rsidR="001F00AE" w:rsidRDefault="001F00AE" w:rsidP="00B45156">
      <w:pPr>
        <w:pStyle w:val="Sinespaciado"/>
        <w:ind w:left="360"/>
        <w:rPr>
          <w:rFonts w:ascii="Arial" w:hAnsi="Arial" w:cs="Arial"/>
          <w:sz w:val="16"/>
          <w:szCs w:val="16"/>
          <w:lang w:val="es-ES_tradnl"/>
        </w:rPr>
      </w:pPr>
    </w:p>
    <w:p w:rsidR="001F00AE" w:rsidRDefault="001F00AE" w:rsidP="00B45156">
      <w:pPr>
        <w:pStyle w:val="Sinespaciado"/>
        <w:ind w:left="360"/>
        <w:rPr>
          <w:rFonts w:ascii="Arial" w:hAnsi="Arial" w:cs="Arial"/>
          <w:sz w:val="16"/>
          <w:szCs w:val="16"/>
          <w:lang w:val="es-ES_tradnl"/>
        </w:rPr>
      </w:pPr>
    </w:p>
    <w:p w:rsidR="001F00AE" w:rsidRDefault="001F00AE" w:rsidP="00B45156">
      <w:pPr>
        <w:pStyle w:val="Sinespaciado"/>
        <w:ind w:left="360"/>
        <w:rPr>
          <w:rFonts w:ascii="Arial" w:hAnsi="Arial" w:cs="Arial"/>
          <w:sz w:val="16"/>
          <w:szCs w:val="16"/>
          <w:lang w:val="es-ES_tradnl"/>
        </w:rPr>
      </w:pPr>
    </w:p>
    <w:p w:rsidR="001F00AE" w:rsidRDefault="001F00AE" w:rsidP="00B45156">
      <w:pPr>
        <w:pStyle w:val="Sinespaciado"/>
        <w:ind w:left="360"/>
        <w:rPr>
          <w:rFonts w:ascii="Arial" w:hAnsi="Arial" w:cs="Arial"/>
          <w:sz w:val="16"/>
          <w:szCs w:val="16"/>
          <w:lang w:val="es-ES_tradnl"/>
        </w:rPr>
      </w:pPr>
    </w:p>
    <w:p w:rsidR="001F00AE" w:rsidRDefault="001F00AE" w:rsidP="00B45156">
      <w:pPr>
        <w:pStyle w:val="Sinespaciado"/>
        <w:ind w:left="360"/>
        <w:rPr>
          <w:rFonts w:ascii="Arial" w:hAnsi="Arial" w:cs="Arial"/>
          <w:sz w:val="16"/>
          <w:szCs w:val="16"/>
          <w:lang w:val="es-ES_tradnl"/>
        </w:rPr>
      </w:pPr>
    </w:p>
    <w:p w:rsidR="001F00AE" w:rsidRDefault="001F00AE" w:rsidP="00B45156">
      <w:pPr>
        <w:pStyle w:val="Sinespaciado"/>
        <w:ind w:left="360"/>
        <w:rPr>
          <w:rFonts w:ascii="Arial" w:hAnsi="Arial" w:cs="Arial"/>
          <w:sz w:val="16"/>
          <w:szCs w:val="16"/>
          <w:lang w:val="es-ES_tradnl"/>
        </w:rPr>
      </w:pPr>
    </w:p>
    <w:p w:rsidR="001F00AE" w:rsidRDefault="001F00AE" w:rsidP="00B45156">
      <w:pPr>
        <w:pStyle w:val="Sinespaciado"/>
        <w:ind w:left="360"/>
        <w:rPr>
          <w:rFonts w:ascii="Arial" w:hAnsi="Arial" w:cs="Arial"/>
          <w:sz w:val="16"/>
          <w:szCs w:val="16"/>
          <w:lang w:val="es-ES_tradnl"/>
        </w:rPr>
      </w:pPr>
    </w:p>
    <w:p w:rsidR="001F00AE" w:rsidRDefault="001F00AE" w:rsidP="00B45156">
      <w:pPr>
        <w:pStyle w:val="Sinespaciado"/>
        <w:ind w:left="360"/>
        <w:rPr>
          <w:rFonts w:ascii="Arial" w:hAnsi="Arial" w:cs="Arial"/>
          <w:sz w:val="16"/>
          <w:szCs w:val="16"/>
          <w:lang w:val="es-ES_tradnl"/>
        </w:rPr>
      </w:pPr>
    </w:p>
    <w:p w:rsidR="001F00AE" w:rsidRDefault="001F00AE" w:rsidP="00B45156">
      <w:pPr>
        <w:pStyle w:val="Sinespaciado"/>
        <w:ind w:left="360"/>
        <w:rPr>
          <w:rFonts w:ascii="Arial" w:hAnsi="Arial" w:cs="Arial"/>
          <w:sz w:val="16"/>
          <w:szCs w:val="16"/>
          <w:lang w:val="es-ES_tradnl"/>
        </w:rPr>
      </w:pPr>
    </w:p>
    <w:p w:rsidR="001F00AE" w:rsidRDefault="001F00AE" w:rsidP="00B45156">
      <w:pPr>
        <w:pStyle w:val="Sinespaciado"/>
        <w:ind w:left="360"/>
        <w:rPr>
          <w:rFonts w:ascii="Arial" w:hAnsi="Arial" w:cs="Arial"/>
          <w:sz w:val="16"/>
          <w:szCs w:val="16"/>
          <w:lang w:val="es-ES_tradnl"/>
        </w:rPr>
      </w:pPr>
    </w:p>
    <w:p w:rsidR="001F00AE" w:rsidRDefault="001F00AE" w:rsidP="00B45156">
      <w:pPr>
        <w:pStyle w:val="Sinespaciado"/>
        <w:ind w:left="360"/>
        <w:rPr>
          <w:rFonts w:ascii="Arial" w:hAnsi="Arial" w:cs="Arial"/>
          <w:sz w:val="16"/>
          <w:szCs w:val="16"/>
          <w:lang w:val="es-ES_tradnl"/>
        </w:rPr>
      </w:pPr>
    </w:p>
    <w:p w:rsidR="001F00AE" w:rsidRDefault="001F00AE" w:rsidP="00B45156">
      <w:pPr>
        <w:pStyle w:val="Sinespaciado"/>
        <w:ind w:left="360"/>
        <w:rPr>
          <w:rFonts w:ascii="Arial" w:hAnsi="Arial" w:cs="Arial"/>
          <w:sz w:val="16"/>
          <w:szCs w:val="16"/>
          <w:lang w:val="es-ES_tradnl"/>
        </w:rPr>
      </w:pPr>
    </w:p>
    <w:p w:rsidR="001F00AE" w:rsidRDefault="001F00AE" w:rsidP="00B45156">
      <w:pPr>
        <w:pStyle w:val="Sinespaciado"/>
        <w:ind w:left="360"/>
        <w:rPr>
          <w:rFonts w:ascii="Arial" w:hAnsi="Arial" w:cs="Arial"/>
          <w:sz w:val="16"/>
          <w:szCs w:val="16"/>
          <w:lang w:val="es-ES_tradnl"/>
        </w:rPr>
      </w:pPr>
    </w:p>
    <w:p w:rsidR="001F00AE" w:rsidRDefault="001F00AE" w:rsidP="00B45156">
      <w:pPr>
        <w:pStyle w:val="Sinespaciado"/>
        <w:ind w:left="360"/>
        <w:rPr>
          <w:rFonts w:ascii="Arial" w:hAnsi="Arial" w:cs="Arial"/>
          <w:sz w:val="16"/>
          <w:szCs w:val="16"/>
          <w:lang w:val="es-ES_tradnl"/>
        </w:rPr>
      </w:pPr>
    </w:p>
    <w:p w:rsidR="001F00AE" w:rsidRDefault="001F00AE" w:rsidP="00B45156">
      <w:pPr>
        <w:pStyle w:val="Sinespaciado"/>
        <w:ind w:left="360"/>
        <w:rPr>
          <w:rFonts w:ascii="Arial" w:hAnsi="Arial" w:cs="Arial"/>
          <w:sz w:val="16"/>
          <w:szCs w:val="16"/>
          <w:lang w:val="es-ES_tradnl"/>
        </w:rPr>
      </w:pPr>
    </w:p>
    <w:p w:rsidR="001F00AE" w:rsidRDefault="001F00AE" w:rsidP="00B45156">
      <w:pPr>
        <w:pStyle w:val="Sinespaciado"/>
        <w:ind w:left="360"/>
        <w:rPr>
          <w:rFonts w:ascii="Arial" w:hAnsi="Arial" w:cs="Arial"/>
          <w:sz w:val="16"/>
          <w:szCs w:val="16"/>
          <w:lang w:val="es-ES_tradnl"/>
        </w:rPr>
      </w:pPr>
    </w:p>
    <w:p w:rsidR="001F00AE" w:rsidRDefault="001F00AE" w:rsidP="00B45156">
      <w:pPr>
        <w:pStyle w:val="Sinespaciado"/>
        <w:ind w:left="360"/>
        <w:rPr>
          <w:rFonts w:ascii="Arial" w:hAnsi="Arial" w:cs="Arial"/>
          <w:sz w:val="16"/>
          <w:szCs w:val="16"/>
          <w:lang w:val="es-ES_tradnl"/>
        </w:rPr>
      </w:pPr>
    </w:p>
    <w:p w:rsidR="001F00AE" w:rsidRDefault="001F00AE" w:rsidP="00B45156">
      <w:pPr>
        <w:pStyle w:val="Sinespaciado"/>
        <w:ind w:left="360"/>
        <w:rPr>
          <w:rFonts w:ascii="Arial" w:hAnsi="Arial" w:cs="Arial"/>
          <w:sz w:val="16"/>
          <w:szCs w:val="16"/>
          <w:lang w:val="es-ES_tradnl"/>
        </w:rPr>
      </w:pPr>
    </w:p>
    <w:p w:rsidR="001F00AE" w:rsidRDefault="001F00AE" w:rsidP="00B45156">
      <w:pPr>
        <w:pStyle w:val="Sinespaciado"/>
        <w:ind w:left="360"/>
        <w:rPr>
          <w:rFonts w:ascii="Arial" w:hAnsi="Arial" w:cs="Arial"/>
          <w:sz w:val="16"/>
          <w:szCs w:val="16"/>
          <w:lang w:val="es-ES_tradnl"/>
        </w:rPr>
      </w:pPr>
    </w:p>
    <w:p w:rsidR="001F00AE" w:rsidRDefault="001F00AE" w:rsidP="00B45156">
      <w:pPr>
        <w:pStyle w:val="Sinespaciado"/>
        <w:ind w:left="360"/>
        <w:rPr>
          <w:rFonts w:ascii="Arial" w:hAnsi="Arial" w:cs="Arial"/>
          <w:sz w:val="16"/>
          <w:szCs w:val="16"/>
          <w:lang w:val="es-ES_tradnl"/>
        </w:rPr>
      </w:pPr>
    </w:p>
    <w:p w:rsidR="00645D6F" w:rsidRPr="00BC69BF" w:rsidRDefault="00645D6F" w:rsidP="00645D6F">
      <w:pPr>
        <w:jc w:val="right"/>
        <w:rPr>
          <w:rFonts w:ascii="Arial" w:hAnsi="Arial" w:cs="Arial"/>
          <w:b/>
          <w:sz w:val="24"/>
          <w:szCs w:val="24"/>
        </w:rPr>
      </w:pPr>
      <w:r w:rsidRPr="00BC69BF">
        <w:rPr>
          <w:rFonts w:ascii="Arial" w:hAnsi="Arial" w:cs="Arial"/>
          <w:b/>
          <w:sz w:val="24"/>
          <w:szCs w:val="24"/>
        </w:rPr>
        <w:lastRenderedPageBreak/>
        <w:t xml:space="preserve">OFICIO </w:t>
      </w:r>
      <w:r>
        <w:rPr>
          <w:rFonts w:ascii="Arial" w:hAnsi="Arial" w:cs="Arial"/>
          <w:b/>
          <w:sz w:val="24"/>
          <w:szCs w:val="24"/>
        </w:rPr>
        <w:t>MSPH-CM-ACUER-681-</w:t>
      </w:r>
      <w:r w:rsidRPr="00BC69BF">
        <w:rPr>
          <w:rFonts w:ascii="Arial" w:hAnsi="Arial" w:cs="Arial"/>
          <w:b/>
          <w:sz w:val="24"/>
          <w:szCs w:val="24"/>
        </w:rPr>
        <w:t>18</w:t>
      </w:r>
    </w:p>
    <w:p w:rsidR="00645D6F" w:rsidRPr="00052773" w:rsidRDefault="00645D6F" w:rsidP="00645D6F">
      <w:pPr>
        <w:spacing w:after="0" w:line="240" w:lineRule="auto"/>
        <w:jc w:val="right"/>
        <w:rPr>
          <w:rFonts w:ascii="Arial" w:eastAsia="Calibri" w:hAnsi="Arial" w:cs="Arial"/>
          <w:sz w:val="24"/>
          <w:szCs w:val="24"/>
        </w:rPr>
      </w:pPr>
      <w:r>
        <w:rPr>
          <w:rFonts w:ascii="Arial" w:eastAsia="Calibri" w:hAnsi="Arial" w:cs="Arial"/>
          <w:sz w:val="24"/>
          <w:szCs w:val="24"/>
        </w:rPr>
        <w:t>San Pablo de Heredia, 21 de noviembre de 2018</w:t>
      </w:r>
    </w:p>
    <w:p w:rsidR="00645D6F" w:rsidRDefault="00645D6F" w:rsidP="00645D6F">
      <w:pPr>
        <w:spacing w:after="0" w:line="240" w:lineRule="auto"/>
        <w:jc w:val="center"/>
        <w:rPr>
          <w:rFonts w:ascii="Arial" w:eastAsia="Calibri" w:hAnsi="Arial" w:cs="Arial"/>
          <w:b/>
          <w:sz w:val="24"/>
          <w:szCs w:val="24"/>
          <w:lang w:val="es-ES"/>
        </w:rPr>
      </w:pPr>
    </w:p>
    <w:p w:rsidR="00645D6F" w:rsidRDefault="00645D6F" w:rsidP="00645D6F">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Señor</w:t>
      </w:r>
    </w:p>
    <w:p w:rsidR="00645D6F" w:rsidRDefault="00645D6F" w:rsidP="00645D6F">
      <w:pPr>
        <w:spacing w:after="0" w:line="240" w:lineRule="auto"/>
        <w:rPr>
          <w:rFonts w:ascii="Arial" w:eastAsia="Calibri" w:hAnsi="Arial" w:cs="Arial"/>
          <w:noProof w:val="0"/>
          <w:sz w:val="24"/>
          <w:szCs w:val="24"/>
          <w:lang w:val="es-ES"/>
        </w:rPr>
      </w:pPr>
      <w:r>
        <w:rPr>
          <w:rFonts w:ascii="Arial" w:eastAsia="Calibri" w:hAnsi="Arial" w:cs="Arial"/>
          <w:noProof w:val="0"/>
          <w:sz w:val="24"/>
          <w:szCs w:val="24"/>
          <w:lang w:val="es-ES"/>
        </w:rPr>
        <w:t>Joseph Granda Vargas</w:t>
      </w:r>
    </w:p>
    <w:p w:rsidR="00645D6F" w:rsidRDefault="00645D6F" w:rsidP="00645D6F">
      <w:pPr>
        <w:spacing w:after="0" w:line="240" w:lineRule="auto"/>
        <w:rPr>
          <w:rFonts w:ascii="Arial" w:eastAsia="Calibri" w:hAnsi="Arial" w:cs="Arial"/>
          <w:noProof w:val="0"/>
          <w:sz w:val="24"/>
          <w:szCs w:val="24"/>
          <w:lang w:val="es-ES"/>
        </w:rPr>
      </w:pPr>
      <w:r>
        <w:rPr>
          <w:rFonts w:ascii="Arial" w:eastAsia="Calibri" w:hAnsi="Arial" w:cs="Arial"/>
          <w:noProof w:val="0"/>
          <w:sz w:val="24"/>
          <w:szCs w:val="24"/>
          <w:lang w:val="es-ES"/>
        </w:rPr>
        <w:t>Vecino del cantón</w:t>
      </w:r>
    </w:p>
    <w:p w:rsidR="00645D6F" w:rsidRDefault="00645D6F" w:rsidP="00645D6F">
      <w:pPr>
        <w:spacing w:after="0" w:line="240" w:lineRule="auto"/>
        <w:rPr>
          <w:rFonts w:ascii="Arial" w:eastAsia="Times New Roman" w:hAnsi="Arial" w:cs="Arial"/>
          <w:sz w:val="24"/>
          <w:szCs w:val="24"/>
          <w:lang w:val="es-ES_tradnl" w:eastAsia="es-ES_tradnl"/>
        </w:rPr>
      </w:pPr>
      <w:r>
        <w:rPr>
          <w:rFonts w:ascii="Arial" w:eastAsia="Calibri" w:hAnsi="Arial" w:cs="Arial"/>
          <w:noProof w:val="0"/>
          <w:sz w:val="24"/>
          <w:szCs w:val="24"/>
          <w:lang w:val="es-ES"/>
        </w:rPr>
        <w:t>Pte.</w:t>
      </w:r>
    </w:p>
    <w:p w:rsidR="00645D6F" w:rsidRDefault="00645D6F" w:rsidP="00645D6F">
      <w:pPr>
        <w:spacing w:after="0" w:line="240" w:lineRule="auto"/>
        <w:rPr>
          <w:rFonts w:ascii="Arial" w:eastAsia="Times New Roman" w:hAnsi="Arial" w:cs="Arial"/>
          <w:sz w:val="24"/>
          <w:szCs w:val="24"/>
          <w:lang w:val="es-ES_tradnl" w:eastAsia="es-ES_tradnl"/>
        </w:rPr>
      </w:pPr>
    </w:p>
    <w:p w:rsidR="00645D6F" w:rsidRPr="00BC69BF" w:rsidRDefault="00645D6F" w:rsidP="00645D6F">
      <w:pPr>
        <w:spacing w:after="0" w:line="276" w:lineRule="auto"/>
        <w:rPr>
          <w:rFonts w:ascii="Arial" w:eastAsia="Times New Roman" w:hAnsi="Arial" w:cs="Arial"/>
          <w:sz w:val="24"/>
          <w:szCs w:val="24"/>
          <w:lang w:val="es-ES" w:eastAsia="es-ES"/>
        </w:rPr>
      </w:pPr>
      <w:r w:rsidRPr="00BC69BF">
        <w:rPr>
          <w:rFonts w:ascii="Arial" w:eastAsia="Times New Roman" w:hAnsi="Arial" w:cs="Arial"/>
          <w:sz w:val="24"/>
          <w:szCs w:val="24"/>
          <w:lang w:val="es-ES" w:eastAsia="es-ES"/>
        </w:rPr>
        <w:t>Esti</w:t>
      </w:r>
      <w:r>
        <w:rPr>
          <w:rFonts w:ascii="Arial" w:eastAsia="Times New Roman" w:hAnsi="Arial" w:cs="Arial"/>
          <w:sz w:val="24"/>
          <w:szCs w:val="24"/>
          <w:lang w:val="es-ES" w:eastAsia="es-ES"/>
        </w:rPr>
        <w:t>mado señor</w:t>
      </w:r>
      <w:r w:rsidRPr="00BC69BF">
        <w:rPr>
          <w:rFonts w:ascii="Arial" w:eastAsia="Times New Roman" w:hAnsi="Arial" w:cs="Arial"/>
          <w:sz w:val="24"/>
          <w:szCs w:val="24"/>
          <w:lang w:val="es-ES" w:eastAsia="es-ES"/>
        </w:rPr>
        <w:t>:</w:t>
      </w:r>
    </w:p>
    <w:p w:rsidR="00645D6F" w:rsidRPr="00BC69BF" w:rsidRDefault="00645D6F" w:rsidP="00645D6F">
      <w:pPr>
        <w:pStyle w:val="Sinespaciado"/>
        <w:rPr>
          <w:lang w:eastAsia="es-ES"/>
        </w:rPr>
      </w:pPr>
    </w:p>
    <w:p w:rsidR="00645D6F" w:rsidRPr="00BC69BF" w:rsidRDefault="00645D6F" w:rsidP="00645D6F">
      <w:pPr>
        <w:spacing w:after="0"/>
        <w:jc w:val="both"/>
        <w:rPr>
          <w:rFonts w:ascii="Arial" w:eastAsia="Times New Roman" w:hAnsi="Arial" w:cs="Arial"/>
          <w:sz w:val="24"/>
          <w:szCs w:val="24"/>
          <w:lang w:eastAsia="es-ES"/>
        </w:rPr>
      </w:pPr>
      <w:r w:rsidRPr="00BC69BF">
        <w:rPr>
          <w:rFonts w:ascii="Arial" w:eastAsia="Times New Roman" w:hAnsi="Arial" w:cs="Arial"/>
          <w:sz w:val="24"/>
          <w:szCs w:val="24"/>
          <w:lang w:eastAsia="es-ES"/>
        </w:rPr>
        <w:t>Para su conocimiento y fines consiguientes me permito transcribir acuerdo adoptado por éste Órgano Colegiado el cual versa:</w:t>
      </w:r>
    </w:p>
    <w:p w:rsidR="00645D6F" w:rsidRPr="00860BB1" w:rsidRDefault="00645D6F" w:rsidP="00645D6F">
      <w:pPr>
        <w:spacing w:after="0" w:line="240" w:lineRule="auto"/>
        <w:jc w:val="center"/>
        <w:rPr>
          <w:rFonts w:ascii="Arial" w:eastAsia="Calibri" w:hAnsi="Arial" w:cs="Arial"/>
          <w:b/>
          <w:sz w:val="24"/>
          <w:szCs w:val="24"/>
        </w:rPr>
      </w:pPr>
    </w:p>
    <w:p w:rsidR="00645D6F" w:rsidRPr="001F2755" w:rsidRDefault="00645D6F" w:rsidP="00645D6F">
      <w:pPr>
        <w:pStyle w:val="Sinespaciado"/>
        <w:jc w:val="center"/>
        <w:rPr>
          <w:rFonts w:ascii="Arial" w:hAnsi="Arial" w:cs="Arial"/>
          <w:b/>
          <w:sz w:val="24"/>
          <w:szCs w:val="24"/>
        </w:rPr>
      </w:pPr>
      <w:r w:rsidRPr="001F2755">
        <w:rPr>
          <w:rFonts w:ascii="Arial" w:hAnsi="Arial" w:cs="Arial"/>
          <w:b/>
          <w:sz w:val="24"/>
          <w:szCs w:val="24"/>
        </w:rPr>
        <w:t>CONCEJO MUNICIPAL DE SAN PABLO DE HEREDIA</w:t>
      </w:r>
    </w:p>
    <w:p w:rsidR="00645D6F" w:rsidRDefault="00645D6F" w:rsidP="00645D6F">
      <w:pPr>
        <w:pStyle w:val="Sinespaciado"/>
        <w:ind w:left="360"/>
        <w:jc w:val="center"/>
        <w:rPr>
          <w:rFonts w:ascii="Arial" w:hAnsi="Arial" w:cs="Arial"/>
          <w:b/>
          <w:sz w:val="24"/>
          <w:szCs w:val="24"/>
        </w:rPr>
      </w:pPr>
      <w:r w:rsidRPr="001F2755">
        <w:rPr>
          <w:rFonts w:ascii="Arial" w:hAnsi="Arial" w:cs="Arial"/>
          <w:b/>
          <w:sz w:val="24"/>
          <w:szCs w:val="24"/>
        </w:rPr>
        <w:t xml:space="preserve">SESIÓN </w:t>
      </w:r>
      <w:r>
        <w:rPr>
          <w:rFonts w:ascii="Arial" w:hAnsi="Arial" w:cs="Arial"/>
          <w:b/>
          <w:sz w:val="24"/>
          <w:szCs w:val="24"/>
        </w:rPr>
        <w:t>ORDINARIA 47-18 CELEBRADA EL DÍA DIECINUEVE DE NOVIEMBRE</w:t>
      </w:r>
      <w:r w:rsidRPr="001F2755">
        <w:rPr>
          <w:rFonts w:ascii="Arial" w:hAnsi="Arial" w:cs="Arial"/>
          <w:b/>
          <w:sz w:val="24"/>
          <w:szCs w:val="24"/>
        </w:rPr>
        <w:t xml:space="preserve">  DEL 2018 A PARTIR DE LAS DIECIOCHO HORAS CON QUINCE MINUTOS</w:t>
      </w:r>
    </w:p>
    <w:p w:rsidR="00645D6F" w:rsidRDefault="00645D6F" w:rsidP="00645D6F">
      <w:pPr>
        <w:pStyle w:val="Sinespaciado"/>
        <w:ind w:left="360"/>
        <w:rPr>
          <w:rFonts w:ascii="Arial" w:hAnsi="Arial" w:cs="Arial"/>
          <w:sz w:val="16"/>
          <w:szCs w:val="16"/>
        </w:rPr>
      </w:pPr>
    </w:p>
    <w:p w:rsidR="00645D6F" w:rsidRPr="00645D6F" w:rsidRDefault="00645D6F" w:rsidP="00645D6F">
      <w:pPr>
        <w:spacing w:after="0" w:line="240" w:lineRule="auto"/>
        <w:rPr>
          <w:rFonts w:ascii="Arial" w:eastAsia="Calibri" w:hAnsi="Arial" w:cs="Arial"/>
          <w:b/>
          <w:noProof w:val="0"/>
          <w:sz w:val="24"/>
          <w:szCs w:val="24"/>
          <w:lang w:val="es-ES"/>
        </w:rPr>
      </w:pPr>
      <w:r w:rsidRPr="00645D6F">
        <w:rPr>
          <w:rFonts w:ascii="Arial" w:eastAsia="Calibri" w:hAnsi="Arial" w:cs="Arial"/>
          <w:b/>
          <w:noProof w:val="0"/>
          <w:sz w:val="24"/>
          <w:szCs w:val="24"/>
          <w:lang w:val="es-ES"/>
        </w:rPr>
        <w:t>CONSIDERANDO</w:t>
      </w:r>
    </w:p>
    <w:p w:rsidR="00645D6F" w:rsidRPr="00645D6F" w:rsidRDefault="00645D6F" w:rsidP="00FE7543">
      <w:pPr>
        <w:spacing w:after="0" w:line="240" w:lineRule="auto"/>
        <w:rPr>
          <w:rFonts w:ascii="Arial" w:eastAsia="Calibri" w:hAnsi="Arial" w:cs="Arial"/>
          <w:b/>
          <w:noProof w:val="0"/>
          <w:sz w:val="24"/>
          <w:szCs w:val="24"/>
          <w:lang w:val="es-ES"/>
        </w:rPr>
      </w:pPr>
    </w:p>
    <w:p w:rsidR="00645D6F" w:rsidRPr="00645D6F" w:rsidRDefault="00645D6F" w:rsidP="00645D6F">
      <w:pPr>
        <w:spacing w:after="200" w:line="276" w:lineRule="auto"/>
        <w:jc w:val="both"/>
        <w:rPr>
          <w:rFonts w:ascii="Arial" w:eastAsia="Calibri" w:hAnsi="Arial" w:cs="Arial"/>
          <w:b/>
          <w:noProof w:val="0"/>
          <w:sz w:val="24"/>
          <w:szCs w:val="24"/>
          <w:lang w:val="es-ES"/>
        </w:rPr>
      </w:pPr>
      <w:r w:rsidRPr="00645D6F">
        <w:rPr>
          <w:rFonts w:ascii="Arial" w:hAnsi="Arial" w:cs="Arial"/>
          <w:noProof w:val="0"/>
          <w:sz w:val="24"/>
          <w:szCs w:val="24"/>
        </w:rPr>
        <w:t>Análisis por parte de los regidores municipales de los diferentes currículos recibidos vía correo de personas que desean postularse para ser representante por parte de este Concejo Municipal ante la Junta Directiva del Comité Cantonal de la Persona Joven de San Pablo de Heredia.</w:t>
      </w:r>
    </w:p>
    <w:p w:rsidR="00645D6F" w:rsidRPr="00645D6F" w:rsidRDefault="00645D6F" w:rsidP="00645D6F">
      <w:pPr>
        <w:spacing w:after="0" w:line="240" w:lineRule="auto"/>
        <w:rPr>
          <w:rFonts w:ascii="Arial" w:eastAsia="Calibri" w:hAnsi="Arial" w:cs="Arial"/>
          <w:b/>
          <w:noProof w:val="0"/>
          <w:sz w:val="24"/>
          <w:szCs w:val="24"/>
          <w:lang w:val="es-ES"/>
        </w:rPr>
      </w:pPr>
      <w:r w:rsidRPr="00645D6F">
        <w:rPr>
          <w:rFonts w:ascii="Arial" w:eastAsia="Calibri" w:hAnsi="Arial" w:cs="Arial"/>
          <w:b/>
          <w:noProof w:val="0"/>
          <w:sz w:val="24"/>
          <w:szCs w:val="24"/>
          <w:lang w:val="es-ES"/>
        </w:rPr>
        <w:t>ESTE CONCEJO MUNICIPAL ACUERDA</w:t>
      </w:r>
    </w:p>
    <w:p w:rsidR="00645D6F" w:rsidRPr="00645D6F" w:rsidRDefault="00645D6F" w:rsidP="00645D6F">
      <w:pPr>
        <w:spacing w:after="0" w:line="240" w:lineRule="auto"/>
        <w:rPr>
          <w:rFonts w:ascii="Arial" w:eastAsia="Calibri" w:hAnsi="Arial" w:cs="Arial"/>
          <w:b/>
          <w:noProof w:val="0"/>
          <w:sz w:val="24"/>
          <w:szCs w:val="24"/>
          <w:lang w:val="es-ES"/>
        </w:rPr>
      </w:pPr>
    </w:p>
    <w:p w:rsidR="00645D6F" w:rsidRDefault="00645D6F" w:rsidP="008E3CF4">
      <w:pPr>
        <w:numPr>
          <w:ilvl w:val="0"/>
          <w:numId w:val="109"/>
        </w:numPr>
        <w:spacing w:after="200" w:line="276" w:lineRule="auto"/>
        <w:contextualSpacing/>
        <w:jc w:val="both"/>
        <w:rPr>
          <w:rFonts w:ascii="Arial" w:hAnsi="Arial" w:cs="Arial"/>
          <w:noProof w:val="0"/>
          <w:sz w:val="24"/>
          <w:szCs w:val="24"/>
        </w:rPr>
      </w:pPr>
      <w:r w:rsidRPr="00645D6F">
        <w:rPr>
          <w:rFonts w:ascii="Arial" w:hAnsi="Arial" w:cs="Arial"/>
          <w:noProof w:val="0"/>
          <w:sz w:val="24"/>
          <w:szCs w:val="24"/>
        </w:rPr>
        <w:t>Nombrar al joven Joseph Granda Vargas, cédula de identidad N° 4-0207-0400, como representante por parte de este Concejo Municipal ante el Comité Cantonal de la Persona Joven del cantón de San Pablo por el periodo que inicia en Enero de 2019 y finaliza el 31 de diciembre de 2020.</w:t>
      </w:r>
    </w:p>
    <w:p w:rsidR="008E3CF4" w:rsidRPr="008E3CF4" w:rsidRDefault="008E3CF4" w:rsidP="008E3CF4">
      <w:pPr>
        <w:spacing w:after="200" w:line="240" w:lineRule="auto"/>
        <w:ind w:left="720"/>
        <w:contextualSpacing/>
        <w:jc w:val="both"/>
        <w:rPr>
          <w:rFonts w:ascii="Arial" w:hAnsi="Arial" w:cs="Arial"/>
          <w:noProof w:val="0"/>
          <w:sz w:val="24"/>
          <w:szCs w:val="24"/>
        </w:rPr>
      </w:pPr>
    </w:p>
    <w:p w:rsidR="000F6702" w:rsidRDefault="00645D6F" w:rsidP="000D6C04">
      <w:pPr>
        <w:numPr>
          <w:ilvl w:val="0"/>
          <w:numId w:val="109"/>
        </w:numPr>
        <w:spacing w:after="200" w:line="276" w:lineRule="auto"/>
        <w:contextualSpacing/>
        <w:jc w:val="both"/>
        <w:rPr>
          <w:rFonts w:ascii="Arial" w:hAnsi="Arial" w:cs="Arial"/>
          <w:noProof w:val="0"/>
          <w:sz w:val="24"/>
          <w:szCs w:val="24"/>
        </w:rPr>
      </w:pPr>
      <w:r w:rsidRPr="00645D6F">
        <w:rPr>
          <w:rFonts w:ascii="Arial" w:hAnsi="Arial" w:cs="Arial"/>
          <w:noProof w:val="0"/>
          <w:sz w:val="24"/>
          <w:szCs w:val="24"/>
        </w:rPr>
        <w:t xml:space="preserve">Convocar al joven en mención a la sesión ordinaria a celebrarse el lunes 26 de noviembre del corriente para su respectiva juramentación. </w:t>
      </w:r>
    </w:p>
    <w:p w:rsidR="000D6C04" w:rsidRPr="000D6C04" w:rsidRDefault="000D6C04" w:rsidP="000D6C04">
      <w:pPr>
        <w:spacing w:after="200" w:line="240" w:lineRule="auto"/>
        <w:ind w:left="720"/>
        <w:contextualSpacing/>
        <w:jc w:val="both"/>
        <w:rPr>
          <w:rFonts w:ascii="Arial" w:hAnsi="Arial" w:cs="Arial"/>
          <w:noProof w:val="0"/>
          <w:sz w:val="24"/>
          <w:szCs w:val="24"/>
        </w:rPr>
      </w:pPr>
    </w:p>
    <w:p w:rsidR="00645D6F" w:rsidRPr="00645D6F" w:rsidRDefault="00645D6F" w:rsidP="00D07033">
      <w:pPr>
        <w:spacing w:line="252" w:lineRule="auto"/>
        <w:jc w:val="center"/>
        <w:rPr>
          <w:rFonts w:ascii="Arial" w:eastAsia="Calibri" w:hAnsi="Arial" w:cs="Arial"/>
          <w:b/>
          <w:noProof w:val="0"/>
        </w:rPr>
      </w:pPr>
      <w:r w:rsidRPr="00645D6F">
        <w:rPr>
          <w:rFonts w:ascii="Arial" w:eastAsia="Calibri" w:hAnsi="Arial" w:cs="Arial"/>
          <w:b/>
          <w:noProof w:val="0"/>
        </w:rPr>
        <w:t xml:space="preserve">ACUERDO APROBADO POR MAYORÍA CALIFICADA </w:t>
      </w:r>
      <w:r w:rsidR="00D07033" w:rsidRPr="00645D6F">
        <w:rPr>
          <w:rFonts w:ascii="Arial" w:eastAsia="Calibri" w:hAnsi="Arial" w:cs="Arial"/>
          <w:b/>
          <w:noProof w:val="0"/>
        </w:rPr>
        <w:t>N°681-18</w:t>
      </w:r>
      <w:r w:rsidR="00D07033">
        <w:rPr>
          <w:rFonts w:ascii="Arial" w:eastAsia="Calibri" w:hAnsi="Arial" w:cs="Arial"/>
          <w:b/>
          <w:noProof w:val="0"/>
        </w:rPr>
        <w:t xml:space="preserve"> Y RATIFICADO EN LA SESIÓN ORDINARIA N° 48-18 CELEBRADA EL DÍA 26 DE NOVIEMBRE DE 2018.</w:t>
      </w:r>
    </w:p>
    <w:p w:rsidR="00645D6F" w:rsidRPr="00645D6F" w:rsidRDefault="00645D6F" w:rsidP="00645D6F">
      <w:pPr>
        <w:spacing w:after="0" w:line="240" w:lineRule="auto"/>
        <w:jc w:val="both"/>
        <w:rPr>
          <w:rFonts w:ascii="Arial" w:eastAsia="Calibri" w:hAnsi="Arial" w:cs="Arial"/>
          <w:noProof w:val="0"/>
          <w:sz w:val="24"/>
          <w:szCs w:val="24"/>
        </w:rPr>
      </w:pPr>
      <w:r w:rsidRPr="00645D6F">
        <w:rPr>
          <w:rFonts w:ascii="Arial" w:eastAsia="Calibri" w:hAnsi="Arial" w:cs="Arial"/>
          <w:noProof w:val="0"/>
          <w:sz w:val="24"/>
          <w:szCs w:val="24"/>
        </w:rPr>
        <w:t>Acuerdo con el voto positivo de los regidores</w:t>
      </w:r>
    </w:p>
    <w:p w:rsidR="00645D6F" w:rsidRPr="00645D6F" w:rsidRDefault="00645D6F" w:rsidP="00645D6F">
      <w:pPr>
        <w:spacing w:after="0" w:line="240" w:lineRule="auto"/>
        <w:jc w:val="both"/>
        <w:rPr>
          <w:rFonts w:ascii="Arial" w:eastAsia="Calibri" w:hAnsi="Arial" w:cs="Arial"/>
          <w:noProof w:val="0"/>
          <w:sz w:val="24"/>
          <w:szCs w:val="24"/>
        </w:rPr>
      </w:pPr>
    </w:p>
    <w:p w:rsidR="00645D6F" w:rsidRPr="00645D6F" w:rsidRDefault="00645D6F" w:rsidP="00645D6F">
      <w:pPr>
        <w:numPr>
          <w:ilvl w:val="0"/>
          <w:numId w:val="110"/>
        </w:numPr>
        <w:spacing w:after="0" w:line="240" w:lineRule="auto"/>
        <w:ind w:left="1276"/>
        <w:contextualSpacing/>
        <w:jc w:val="both"/>
        <w:rPr>
          <w:rFonts w:ascii="Arial" w:eastAsia="Calibri" w:hAnsi="Arial" w:cs="Arial"/>
          <w:noProof w:val="0"/>
          <w:sz w:val="24"/>
          <w:szCs w:val="24"/>
          <w:lang w:val="es-ES"/>
        </w:rPr>
      </w:pPr>
      <w:r w:rsidRPr="00645D6F">
        <w:rPr>
          <w:rFonts w:ascii="Arial" w:eastAsia="Calibri" w:hAnsi="Arial" w:cs="Arial"/>
          <w:noProof w:val="0"/>
          <w:sz w:val="24"/>
          <w:szCs w:val="24"/>
          <w:lang w:val="es-ES"/>
        </w:rPr>
        <w:t>José Fernando Méndez Vindas, Partido Unidad Social Cristiana</w:t>
      </w:r>
    </w:p>
    <w:p w:rsidR="00645D6F" w:rsidRPr="00645D6F" w:rsidRDefault="00645D6F" w:rsidP="00645D6F">
      <w:pPr>
        <w:numPr>
          <w:ilvl w:val="0"/>
          <w:numId w:val="110"/>
        </w:numPr>
        <w:spacing w:after="0" w:line="240" w:lineRule="auto"/>
        <w:ind w:left="1276"/>
        <w:contextualSpacing/>
        <w:jc w:val="both"/>
        <w:rPr>
          <w:rFonts w:ascii="Arial" w:eastAsia="Calibri" w:hAnsi="Arial" w:cs="Arial"/>
          <w:noProof w:val="0"/>
          <w:sz w:val="24"/>
          <w:szCs w:val="24"/>
          <w:lang w:val="es-ES"/>
        </w:rPr>
      </w:pPr>
      <w:r w:rsidRPr="00645D6F">
        <w:rPr>
          <w:rFonts w:ascii="Arial" w:eastAsia="Calibri" w:hAnsi="Arial" w:cs="Arial"/>
          <w:noProof w:val="0"/>
          <w:sz w:val="24"/>
          <w:szCs w:val="24"/>
          <w:lang w:val="es-ES"/>
        </w:rPr>
        <w:t>Damaris Gamboa Hernández, Partido Unidad Social Cristiana</w:t>
      </w:r>
    </w:p>
    <w:p w:rsidR="00645D6F" w:rsidRPr="00645D6F" w:rsidRDefault="00645D6F" w:rsidP="00645D6F">
      <w:pPr>
        <w:numPr>
          <w:ilvl w:val="0"/>
          <w:numId w:val="110"/>
        </w:numPr>
        <w:spacing w:after="0" w:line="240" w:lineRule="auto"/>
        <w:ind w:left="1276"/>
        <w:contextualSpacing/>
        <w:jc w:val="both"/>
        <w:rPr>
          <w:rFonts w:ascii="Arial" w:eastAsia="Calibri" w:hAnsi="Arial" w:cs="Arial"/>
          <w:noProof w:val="0"/>
          <w:sz w:val="24"/>
          <w:szCs w:val="24"/>
          <w:lang w:val="es-ES"/>
        </w:rPr>
      </w:pPr>
      <w:r w:rsidRPr="00645D6F">
        <w:rPr>
          <w:rFonts w:ascii="Arial" w:eastAsia="Calibri" w:hAnsi="Arial" w:cs="Arial"/>
          <w:noProof w:val="0"/>
          <w:sz w:val="24"/>
          <w:szCs w:val="24"/>
          <w:lang w:val="es-ES"/>
        </w:rPr>
        <w:t>Julio César Benavides Espinoza, Partido Unidad Social Cristiana</w:t>
      </w:r>
    </w:p>
    <w:p w:rsidR="00645D6F" w:rsidRPr="00645D6F" w:rsidRDefault="00645D6F" w:rsidP="00645D6F">
      <w:pPr>
        <w:numPr>
          <w:ilvl w:val="0"/>
          <w:numId w:val="110"/>
        </w:numPr>
        <w:spacing w:after="0" w:line="240" w:lineRule="auto"/>
        <w:ind w:left="1276"/>
        <w:contextualSpacing/>
        <w:jc w:val="both"/>
        <w:rPr>
          <w:rFonts w:ascii="Arial" w:eastAsia="Calibri" w:hAnsi="Arial" w:cs="Arial"/>
          <w:noProof w:val="0"/>
          <w:sz w:val="24"/>
          <w:szCs w:val="24"/>
          <w:lang w:val="es-ES"/>
        </w:rPr>
      </w:pPr>
      <w:r w:rsidRPr="00645D6F">
        <w:rPr>
          <w:rFonts w:ascii="Arial" w:eastAsia="Calibri" w:hAnsi="Arial" w:cs="Arial"/>
          <w:noProof w:val="0"/>
          <w:sz w:val="24"/>
          <w:szCs w:val="24"/>
          <w:lang w:val="es-ES"/>
        </w:rPr>
        <w:t>Betty Castillo Ortiz, Partido Liberación Nacional</w:t>
      </w:r>
    </w:p>
    <w:p w:rsidR="00645D6F" w:rsidRDefault="00645D6F" w:rsidP="00645D6F">
      <w:pPr>
        <w:spacing w:after="0" w:line="240" w:lineRule="auto"/>
        <w:jc w:val="both"/>
        <w:rPr>
          <w:rFonts w:ascii="Arial" w:eastAsia="Calibri" w:hAnsi="Arial" w:cs="Arial"/>
          <w:noProof w:val="0"/>
          <w:sz w:val="24"/>
          <w:szCs w:val="24"/>
          <w:lang w:val="es-ES"/>
        </w:rPr>
      </w:pPr>
    </w:p>
    <w:p w:rsidR="00645D6F" w:rsidRDefault="00645D6F" w:rsidP="00645D6F">
      <w:pPr>
        <w:spacing w:after="0" w:line="240" w:lineRule="auto"/>
        <w:jc w:val="both"/>
        <w:rPr>
          <w:rFonts w:ascii="Arial" w:eastAsia="Calibri" w:hAnsi="Arial" w:cs="Arial"/>
          <w:noProof w:val="0"/>
          <w:sz w:val="24"/>
          <w:szCs w:val="24"/>
          <w:lang w:val="es-ES"/>
        </w:rPr>
      </w:pPr>
      <w:r w:rsidRPr="00645D6F">
        <w:rPr>
          <w:rFonts w:ascii="Arial" w:eastAsia="Calibri" w:hAnsi="Arial" w:cs="Arial"/>
          <w:noProof w:val="0"/>
          <w:sz w:val="24"/>
          <w:szCs w:val="24"/>
          <w:lang w:val="es-ES"/>
        </w:rPr>
        <w:lastRenderedPageBreak/>
        <w:t>Acuerdo con el voto negativo del regidor</w:t>
      </w:r>
    </w:p>
    <w:p w:rsidR="001C3B1F" w:rsidRPr="00645D6F" w:rsidRDefault="001C3B1F" w:rsidP="00645D6F">
      <w:pPr>
        <w:spacing w:after="0" w:line="240" w:lineRule="auto"/>
        <w:jc w:val="both"/>
        <w:rPr>
          <w:rFonts w:ascii="Arial" w:eastAsia="Calibri" w:hAnsi="Arial" w:cs="Arial"/>
          <w:noProof w:val="0"/>
          <w:sz w:val="24"/>
          <w:szCs w:val="24"/>
          <w:lang w:val="es-ES"/>
        </w:rPr>
      </w:pPr>
    </w:p>
    <w:p w:rsidR="00645D6F" w:rsidRPr="00645D6F" w:rsidRDefault="00645D6F" w:rsidP="00645D6F">
      <w:pPr>
        <w:numPr>
          <w:ilvl w:val="0"/>
          <w:numId w:val="108"/>
        </w:numPr>
        <w:spacing w:after="0" w:line="240" w:lineRule="auto"/>
        <w:ind w:left="1276"/>
        <w:contextualSpacing/>
        <w:jc w:val="both"/>
        <w:rPr>
          <w:rFonts w:ascii="Arial" w:eastAsia="Calibri" w:hAnsi="Arial" w:cs="Arial"/>
          <w:noProof w:val="0"/>
          <w:sz w:val="24"/>
          <w:szCs w:val="24"/>
          <w:lang w:val="es-ES"/>
        </w:rPr>
      </w:pPr>
      <w:r w:rsidRPr="00645D6F">
        <w:rPr>
          <w:rFonts w:ascii="Arial" w:eastAsia="Calibri" w:hAnsi="Arial" w:cs="Arial"/>
          <w:noProof w:val="0"/>
          <w:sz w:val="24"/>
          <w:szCs w:val="24"/>
          <w:lang w:val="es-ES"/>
        </w:rPr>
        <w:t>Yojhan Cubero Ramírez, Partido Liberación Nacional</w:t>
      </w:r>
    </w:p>
    <w:p w:rsidR="00645D6F" w:rsidRPr="00645D6F" w:rsidRDefault="00645D6F" w:rsidP="00645D6F">
      <w:pPr>
        <w:spacing w:after="0" w:line="240" w:lineRule="auto"/>
        <w:jc w:val="both"/>
        <w:rPr>
          <w:rFonts w:ascii="Arial" w:eastAsia="Calibri" w:hAnsi="Arial" w:cs="Arial"/>
          <w:b/>
          <w:noProof w:val="0"/>
          <w:sz w:val="24"/>
          <w:szCs w:val="24"/>
          <w:lang w:val="es-ES"/>
        </w:rPr>
      </w:pPr>
    </w:p>
    <w:p w:rsidR="00645D6F" w:rsidRPr="00645D6F" w:rsidRDefault="00645D6F" w:rsidP="00645D6F">
      <w:pPr>
        <w:spacing w:after="0" w:line="240" w:lineRule="auto"/>
        <w:jc w:val="both"/>
        <w:rPr>
          <w:rFonts w:ascii="Arial" w:eastAsia="Calibri" w:hAnsi="Arial" w:cs="Arial"/>
          <w:noProof w:val="0"/>
          <w:sz w:val="24"/>
          <w:szCs w:val="24"/>
          <w:lang w:val="es-ES"/>
        </w:rPr>
      </w:pPr>
      <w:r w:rsidRPr="00645D6F">
        <w:rPr>
          <w:rFonts w:ascii="Arial" w:eastAsia="Calibri" w:hAnsi="Arial" w:cs="Arial"/>
          <w:noProof w:val="0"/>
          <w:sz w:val="24"/>
          <w:szCs w:val="24"/>
          <w:lang w:val="es-ES"/>
        </w:rPr>
        <w:t>Razona su voto:</w:t>
      </w:r>
    </w:p>
    <w:p w:rsidR="00645D6F" w:rsidRPr="00645D6F" w:rsidRDefault="00645D6F" w:rsidP="00645D6F">
      <w:pPr>
        <w:spacing w:after="0" w:line="240" w:lineRule="auto"/>
        <w:jc w:val="both"/>
        <w:rPr>
          <w:rFonts w:ascii="Arial" w:eastAsia="Calibri" w:hAnsi="Arial" w:cs="Arial"/>
          <w:noProof w:val="0"/>
          <w:sz w:val="24"/>
          <w:szCs w:val="24"/>
          <w:lang w:val="es-ES"/>
        </w:rPr>
      </w:pPr>
    </w:p>
    <w:p w:rsidR="00645D6F" w:rsidRDefault="00645D6F" w:rsidP="00645D6F">
      <w:pPr>
        <w:spacing w:after="0" w:line="240" w:lineRule="auto"/>
        <w:jc w:val="both"/>
        <w:rPr>
          <w:rFonts w:ascii="Arial" w:eastAsia="Calibri" w:hAnsi="Arial" w:cs="Arial"/>
          <w:noProof w:val="0"/>
          <w:sz w:val="24"/>
          <w:szCs w:val="24"/>
          <w:lang w:val="es-ES"/>
        </w:rPr>
      </w:pPr>
      <w:r w:rsidRPr="00645D6F">
        <w:rPr>
          <w:rFonts w:ascii="Arial" w:eastAsia="Calibri" w:hAnsi="Arial" w:cs="Arial"/>
          <w:noProof w:val="0"/>
          <w:sz w:val="24"/>
          <w:szCs w:val="24"/>
          <w:lang w:val="es-ES"/>
        </w:rPr>
        <w:t>Considera que el Plan de Trabajo es un eje importante para la labor de los comités, por lo que no puede dar un voto de apoyo a una persona que no presentó el informe de labores solicitado por es</w:t>
      </w:r>
      <w:bookmarkStart w:id="0" w:name="_GoBack"/>
      <w:bookmarkEnd w:id="0"/>
      <w:r w:rsidRPr="00645D6F">
        <w:rPr>
          <w:rFonts w:ascii="Arial" w:eastAsia="Calibri" w:hAnsi="Arial" w:cs="Arial"/>
          <w:noProof w:val="0"/>
          <w:sz w:val="24"/>
          <w:szCs w:val="24"/>
          <w:lang w:val="es-ES"/>
        </w:rPr>
        <w:t>te Concejo Municipal, siendo un acto de irresponsabilidad. Agrega que su elección es la Srta. María José Salas.</w:t>
      </w:r>
    </w:p>
    <w:p w:rsidR="00645D6F" w:rsidRDefault="00645D6F" w:rsidP="00645D6F">
      <w:pPr>
        <w:spacing w:after="0" w:line="240" w:lineRule="auto"/>
        <w:jc w:val="both"/>
        <w:rPr>
          <w:rFonts w:ascii="Arial" w:eastAsia="Calibri" w:hAnsi="Arial" w:cs="Arial"/>
          <w:noProof w:val="0"/>
          <w:sz w:val="24"/>
          <w:szCs w:val="24"/>
          <w:lang w:val="es-ES"/>
        </w:rPr>
      </w:pPr>
    </w:p>
    <w:p w:rsidR="00645D6F" w:rsidRDefault="00645D6F" w:rsidP="00645D6F">
      <w:pPr>
        <w:spacing w:after="0" w:line="240" w:lineRule="auto"/>
        <w:jc w:val="both"/>
        <w:rPr>
          <w:rFonts w:ascii="Arial" w:eastAsia="Calibri" w:hAnsi="Arial" w:cs="Arial"/>
          <w:noProof w:val="0"/>
          <w:sz w:val="24"/>
          <w:szCs w:val="24"/>
          <w:lang w:val="es-ES"/>
        </w:rPr>
      </w:pPr>
    </w:p>
    <w:p w:rsidR="00645D6F" w:rsidRDefault="00645D6F" w:rsidP="00645D6F">
      <w:pPr>
        <w:spacing w:after="0" w:line="240" w:lineRule="auto"/>
        <w:ind w:left="-142"/>
        <w:jc w:val="center"/>
        <w:rPr>
          <w:rFonts w:ascii="Arial" w:eastAsia="Calibri" w:hAnsi="Arial" w:cs="Arial"/>
          <w:noProof w:val="0"/>
          <w:sz w:val="24"/>
          <w:szCs w:val="24"/>
          <w:lang w:val="es-ES"/>
        </w:rPr>
      </w:pPr>
    </w:p>
    <w:p w:rsidR="00645D6F" w:rsidRDefault="00645D6F" w:rsidP="00645D6F">
      <w:pPr>
        <w:spacing w:after="0" w:line="240" w:lineRule="auto"/>
        <w:ind w:left="-142"/>
        <w:jc w:val="center"/>
        <w:rPr>
          <w:rFonts w:ascii="Arial" w:eastAsia="Calibri" w:hAnsi="Arial" w:cs="Arial"/>
          <w:noProof w:val="0"/>
          <w:sz w:val="24"/>
          <w:szCs w:val="24"/>
          <w:lang w:val="es-ES"/>
        </w:rPr>
      </w:pPr>
    </w:p>
    <w:p w:rsidR="00645D6F" w:rsidRPr="00C95FD3" w:rsidRDefault="00645D6F" w:rsidP="00645D6F">
      <w:pPr>
        <w:spacing w:after="0" w:line="240" w:lineRule="auto"/>
        <w:ind w:left="-142"/>
        <w:jc w:val="center"/>
        <w:rPr>
          <w:rFonts w:ascii="Arial" w:eastAsia="Calibri" w:hAnsi="Arial" w:cs="Arial"/>
          <w:sz w:val="16"/>
          <w:szCs w:val="16"/>
        </w:rPr>
      </w:pPr>
      <w:r w:rsidRPr="00C95FD3">
        <w:rPr>
          <w:rFonts w:ascii="Arial" w:eastAsia="Calibri" w:hAnsi="Arial" w:cs="Arial"/>
          <w:b/>
          <w:sz w:val="24"/>
          <w:szCs w:val="24"/>
          <w:lang w:val="es-ES_tradnl"/>
        </w:rPr>
        <w:t>LINETH ARTAVIA GONZÁLEZ</w:t>
      </w:r>
    </w:p>
    <w:p w:rsidR="00645D6F" w:rsidRPr="00C95FD3" w:rsidRDefault="00645D6F" w:rsidP="00645D6F">
      <w:pPr>
        <w:spacing w:after="0" w:line="240" w:lineRule="auto"/>
        <w:ind w:left="-142"/>
        <w:jc w:val="center"/>
        <w:rPr>
          <w:rFonts w:ascii="Arial" w:eastAsia="Calibri" w:hAnsi="Arial" w:cs="Arial"/>
          <w:b/>
          <w:sz w:val="24"/>
          <w:szCs w:val="24"/>
          <w:lang w:val="es-ES_tradnl"/>
        </w:rPr>
      </w:pPr>
      <w:r w:rsidRPr="00C95FD3">
        <w:rPr>
          <w:rFonts w:ascii="Arial" w:eastAsia="Calibri" w:hAnsi="Arial" w:cs="Arial"/>
          <w:b/>
          <w:sz w:val="24"/>
          <w:szCs w:val="24"/>
          <w:lang w:val="es-ES_tradnl"/>
        </w:rPr>
        <w:t>SECRETARIA CONCEJO MUNICIPAL</w:t>
      </w:r>
    </w:p>
    <w:p w:rsidR="00645D6F" w:rsidRDefault="00645D6F" w:rsidP="00645D6F">
      <w:pPr>
        <w:pStyle w:val="Sinespaciado"/>
        <w:ind w:left="360"/>
        <w:rPr>
          <w:rFonts w:ascii="Arial" w:hAnsi="Arial" w:cs="Arial"/>
          <w:sz w:val="16"/>
          <w:szCs w:val="16"/>
        </w:rPr>
      </w:pPr>
      <w:r w:rsidRPr="00116CBF">
        <w:rPr>
          <w:rFonts w:ascii="Arial" w:hAnsi="Arial" w:cs="Arial"/>
          <w:noProof/>
          <w:sz w:val="16"/>
          <w:szCs w:val="16"/>
          <w:lang w:val="es-CR" w:eastAsia="es-CR"/>
        </w:rPr>
        <w:drawing>
          <wp:inline distT="0" distB="0" distL="0" distR="0" wp14:anchorId="14E3721B" wp14:editId="749D4588">
            <wp:extent cx="213459" cy="152400"/>
            <wp:effectExtent l="0" t="0" r="0" b="0"/>
            <wp:docPr id="158" name="Imagen 158"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116CBF">
        <w:rPr>
          <w:rFonts w:ascii="Arial" w:hAnsi="Arial" w:cs="Arial"/>
          <w:sz w:val="16"/>
          <w:szCs w:val="16"/>
        </w:rPr>
        <w:t>C/c: Archivo</w:t>
      </w:r>
    </w:p>
    <w:p w:rsidR="00645D6F" w:rsidRDefault="001C3B1F" w:rsidP="00645D6F">
      <w:pPr>
        <w:pStyle w:val="Sinespaciado"/>
        <w:ind w:left="360"/>
        <w:rPr>
          <w:rFonts w:ascii="Arial" w:hAnsi="Arial" w:cs="Arial"/>
          <w:sz w:val="16"/>
          <w:szCs w:val="16"/>
          <w:lang w:val="es-ES_tradnl"/>
        </w:rPr>
      </w:pPr>
      <w:r w:rsidRPr="00116CBF">
        <w:rPr>
          <w:rFonts w:ascii="Arial" w:hAnsi="Arial" w:cs="Arial"/>
          <w:noProof/>
          <w:sz w:val="16"/>
          <w:szCs w:val="16"/>
          <w:lang w:val="es-CR" w:eastAsia="es-CR"/>
        </w:rPr>
        <w:drawing>
          <wp:inline distT="0" distB="0" distL="0" distR="0" wp14:anchorId="5E4388DE" wp14:editId="5FE68F1A">
            <wp:extent cx="213459" cy="152400"/>
            <wp:effectExtent l="0" t="0" r="0" b="0"/>
            <wp:docPr id="199" name="Imagen 199"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Pr>
          <w:rFonts w:ascii="Arial" w:hAnsi="Arial" w:cs="Arial"/>
          <w:sz w:val="16"/>
          <w:szCs w:val="16"/>
          <w:lang w:val="es-ES_tradnl"/>
        </w:rPr>
        <w:t>C/c: Consejo Nacional de la Persona Joven</w:t>
      </w:r>
    </w:p>
    <w:p w:rsidR="00645D6F" w:rsidRDefault="00645D6F" w:rsidP="00645D6F">
      <w:pPr>
        <w:pStyle w:val="Sinespaciado"/>
        <w:ind w:left="360"/>
        <w:rPr>
          <w:rFonts w:ascii="Arial" w:hAnsi="Arial" w:cs="Arial"/>
          <w:sz w:val="16"/>
          <w:szCs w:val="16"/>
          <w:lang w:val="es-ES_tradnl"/>
        </w:rPr>
      </w:pPr>
    </w:p>
    <w:p w:rsidR="00645D6F" w:rsidRPr="00645D6F" w:rsidRDefault="00645D6F" w:rsidP="00645D6F">
      <w:pPr>
        <w:spacing w:after="0" w:line="240" w:lineRule="auto"/>
        <w:jc w:val="both"/>
        <w:rPr>
          <w:rFonts w:ascii="Arial" w:eastAsia="Calibri" w:hAnsi="Arial" w:cs="Arial"/>
          <w:noProof w:val="0"/>
          <w:sz w:val="24"/>
          <w:szCs w:val="24"/>
          <w:lang w:val="es-ES"/>
        </w:rPr>
      </w:pPr>
    </w:p>
    <w:p w:rsidR="00645D6F" w:rsidRDefault="00645D6F">
      <w:pPr>
        <w:rPr>
          <w:rFonts w:ascii="Arial" w:hAnsi="Arial" w:cs="Arial"/>
          <w:b/>
          <w:sz w:val="24"/>
          <w:szCs w:val="24"/>
        </w:rPr>
      </w:pPr>
      <w:r>
        <w:rPr>
          <w:rFonts w:ascii="Arial" w:hAnsi="Arial" w:cs="Arial"/>
          <w:b/>
          <w:sz w:val="24"/>
          <w:szCs w:val="24"/>
        </w:rPr>
        <w:br w:type="page"/>
      </w:r>
    </w:p>
    <w:p w:rsidR="00EF1570" w:rsidRPr="00BC69BF" w:rsidRDefault="00EF1570" w:rsidP="00EF1570">
      <w:pPr>
        <w:jc w:val="right"/>
        <w:rPr>
          <w:rFonts w:ascii="Arial" w:hAnsi="Arial" w:cs="Arial"/>
          <w:b/>
          <w:sz w:val="24"/>
          <w:szCs w:val="24"/>
        </w:rPr>
      </w:pPr>
      <w:r w:rsidRPr="00BC69BF">
        <w:rPr>
          <w:rFonts w:ascii="Arial" w:hAnsi="Arial" w:cs="Arial"/>
          <w:b/>
          <w:sz w:val="24"/>
          <w:szCs w:val="24"/>
        </w:rPr>
        <w:lastRenderedPageBreak/>
        <w:t xml:space="preserve">OFICIO </w:t>
      </w:r>
      <w:r>
        <w:rPr>
          <w:rFonts w:ascii="Arial" w:hAnsi="Arial" w:cs="Arial"/>
          <w:b/>
          <w:sz w:val="24"/>
          <w:szCs w:val="24"/>
        </w:rPr>
        <w:t>MSPH-CM-ACUER-682-</w:t>
      </w:r>
      <w:r w:rsidRPr="00BC69BF">
        <w:rPr>
          <w:rFonts w:ascii="Arial" w:hAnsi="Arial" w:cs="Arial"/>
          <w:b/>
          <w:sz w:val="24"/>
          <w:szCs w:val="24"/>
        </w:rPr>
        <w:t>18</w:t>
      </w:r>
    </w:p>
    <w:p w:rsidR="00EF1570" w:rsidRPr="00052773" w:rsidRDefault="00EF1570" w:rsidP="00EF1570">
      <w:pPr>
        <w:spacing w:after="0" w:line="240" w:lineRule="auto"/>
        <w:jc w:val="right"/>
        <w:rPr>
          <w:rFonts w:ascii="Arial" w:eastAsia="Calibri" w:hAnsi="Arial" w:cs="Arial"/>
          <w:sz w:val="24"/>
          <w:szCs w:val="24"/>
        </w:rPr>
      </w:pPr>
      <w:r>
        <w:rPr>
          <w:rFonts w:ascii="Arial" w:eastAsia="Calibri" w:hAnsi="Arial" w:cs="Arial"/>
          <w:sz w:val="24"/>
          <w:szCs w:val="24"/>
        </w:rPr>
        <w:t>San Pablo de Heredia, 21 de noviembre de 2018</w:t>
      </w:r>
    </w:p>
    <w:p w:rsidR="00EF1570" w:rsidRDefault="00EF1570" w:rsidP="00EF1570">
      <w:pPr>
        <w:spacing w:after="0" w:line="240" w:lineRule="auto"/>
        <w:jc w:val="center"/>
        <w:rPr>
          <w:rFonts w:ascii="Arial" w:eastAsia="Calibri" w:hAnsi="Arial" w:cs="Arial"/>
          <w:b/>
          <w:sz w:val="24"/>
          <w:szCs w:val="24"/>
          <w:lang w:val="es-ES"/>
        </w:rPr>
      </w:pPr>
    </w:p>
    <w:p w:rsidR="00EF1570" w:rsidRDefault="00EF1570" w:rsidP="00EF1570">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Señor</w:t>
      </w:r>
      <w:r w:rsidR="00E54491">
        <w:rPr>
          <w:rFonts w:ascii="Arial" w:eastAsia="Times New Roman" w:hAnsi="Arial" w:cs="Arial"/>
          <w:sz w:val="24"/>
          <w:szCs w:val="24"/>
          <w:lang w:val="es-ES_tradnl" w:eastAsia="es-ES_tradnl"/>
        </w:rPr>
        <w:t>itas</w:t>
      </w:r>
    </w:p>
    <w:p w:rsidR="00EF1570" w:rsidRDefault="00671491" w:rsidP="00EF1570">
      <w:pPr>
        <w:spacing w:after="0" w:line="240" w:lineRule="auto"/>
        <w:rPr>
          <w:rFonts w:ascii="Arial" w:eastAsia="Calibri" w:hAnsi="Arial" w:cs="Arial"/>
          <w:noProof w:val="0"/>
          <w:sz w:val="24"/>
          <w:szCs w:val="24"/>
          <w:lang w:val="es-ES"/>
        </w:rPr>
      </w:pPr>
      <w:r>
        <w:rPr>
          <w:rFonts w:ascii="Arial" w:eastAsia="Calibri" w:hAnsi="Arial" w:cs="Arial"/>
          <w:noProof w:val="0"/>
          <w:sz w:val="24"/>
          <w:szCs w:val="24"/>
          <w:lang w:val="es-ES"/>
        </w:rPr>
        <w:t>Manuela O</w:t>
      </w:r>
      <w:r w:rsidR="00E54491">
        <w:rPr>
          <w:rFonts w:ascii="Arial" w:eastAsia="Calibri" w:hAnsi="Arial" w:cs="Arial"/>
          <w:noProof w:val="0"/>
          <w:sz w:val="24"/>
          <w:szCs w:val="24"/>
          <w:lang w:val="es-ES"/>
        </w:rPr>
        <w:t>spina Duque</w:t>
      </w:r>
    </w:p>
    <w:p w:rsidR="00522B7A" w:rsidRDefault="00522B7A" w:rsidP="00EF1570">
      <w:pPr>
        <w:spacing w:after="0" w:line="240" w:lineRule="auto"/>
        <w:rPr>
          <w:rFonts w:ascii="Arial" w:eastAsia="Calibri" w:hAnsi="Arial" w:cs="Arial"/>
          <w:noProof w:val="0"/>
          <w:sz w:val="24"/>
          <w:szCs w:val="24"/>
          <w:lang w:val="es-ES"/>
        </w:rPr>
      </w:pPr>
      <w:r>
        <w:rPr>
          <w:rFonts w:ascii="Arial" w:eastAsia="Calibri" w:hAnsi="Arial" w:cs="Arial"/>
          <w:noProof w:val="0"/>
          <w:sz w:val="24"/>
          <w:szCs w:val="24"/>
          <w:lang w:val="es-ES"/>
        </w:rPr>
        <w:t>Camila Cortes Arroyo</w:t>
      </w:r>
    </w:p>
    <w:p w:rsidR="00E54491" w:rsidRDefault="00522B7A" w:rsidP="00EF1570">
      <w:pPr>
        <w:spacing w:after="0" w:line="240" w:lineRule="auto"/>
        <w:rPr>
          <w:rFonts w:ascii="Arial" w:eastAsia="Calibri" w:hAnsi="Arial" w:cs="Arial"/>
          <w:noProof w:val="0"/>
          <w:sz w:val="24"/>
          <w:szCs w:val="24"/>
          <w:lang w:val="es-ES"/>
        </w:rPr>
      </w:pPr>
      <w:r>
        <w:rPr>
          <w:rFonts w:ascii="Arial" w:eastAsia="Calibri" w:hAnsi="Arial" w:cs="Arial"/>
          <w:noProof w:val="0"/>
          <w:sz w:val="24"/>
          <w:szCs w:val="24"/>
          <w:lang w:val="es-ES"/>
        </w:rPr>
        <w:t>Representantes de los Colegios del cantón</w:t>
      </w:r>
    </w:p>
    <w:p w:rsidR="00EF1570" w:rsidRDefault="00EF1570" w:rsidP="00EF1570">
      <w:pPr>
        <w:spacing w:after="0" w:line="240" w:lineRule="auto"/>
        <w:rPr>
          <w:rFonts w:ascii="Arial" w:eastAsia="Calibri" w:hAnsi="Arial" w:cs="Arial"/>
          <w:noProof w:val="0"/>
          <w:sz w:val="24"/>
          <w:szCs w:val="24"/>
          <w:lang w:val="es-ES"/>
        </w:rPr>
      </w:pPr>
      <w:r>
        <w:rPr>
          <w:rFonts w:ascii="Arial" w:eastAsia="Calibri" w:hAnsi="Arial" w:cs="Arial"/>
          <w:noProof w:val="0"/>
          <w:sz w:val="24"/>
          <w:szCs w:val="24"/>
          <w:lang w:val="es-ES"/>
        </w:rPr>
        <w:t>Pte.</w:t>
      </w:r>
    </w:p>
    <w:p w:rsidR="00522B7A" w:rsidRDefault="00522B7A" w:rsidP="00EF1570">
      <w:pPr>
        <w:spacing w:after="0" w:line="240" w:lineRule="auto"/>
        <w:rPr>
          <w:rFonts w:ascii="Arial" w:eastAsia="Calibri" w:hAnsi="Arial" w:cs="Arial"/>
          <w:noProof w:val="0"/>
          <w:sz w:val="24"/>
          <w:szCs w:val="24"/>
          <w:lang w:val="es-ES"/>
        </w:rPr>
      </w:pPr>
    </w:p>
    <w:p w:rsidR="00522B7A" w:rsidRDefault="00522B7A" w:rsidP="00EF1570">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Jovenes</w:t>
      </w:r>
    </w:p>
    <w:p w:rsidR="00522B7A" w:rsidRDefault="00522B7A" w:rsidP="00EF1570">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Juan Antonio Soto Gamboa</w:t>
      </w:r>
    </w:p>
    <w:p w:rsidR="00522B7A" w:rsidRDefault="00522B7A" w:rsidP="00EF1570">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Jose Flavio Soto Ramos</w:t>
      </w:r>
    </w:p>
    <w:p w:rsidR="00522B7A" w:rsidRDefault="00522B7A" w:rsidP="00EF1570">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Representantes de las Organizaciones Juveniles</w:t>
      </w:r>
    </w:p>
    <w:p w:rsidR="00522B7A" w:rsidRDefault="00522B7A" w:rsidP="00EF1570">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Pte.</w:t>
      </w:r>
    </w:p>
    <w:p w:rsidR="00522B7A" w:rsidRDefault="00522B7A" w:rsidP="00EF1570">
      <w:pPr>
        <w:spacing w:after="0" w:line="240" w:lineRule="auto"/>
        <w:rPr>
          <w:rFonts w:ascii="Arial" w:eastAsia="Times New Roman" w:hAnsi="Arial" w:cs="Arial"/>
          <w:sz w:val="24"/>
          <w:szCs w:val="24"/>
          <w:lang w:val="es-ES_tradnl" w:eastAsia="es-ES_tradnl"/>
        </w:rPr>
      </w:pPr>
    </w:p>
    <w:p w:rsidR="00522B7A" w:rsidRDefault="00522B7A" w:rsidP="00EF1570">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Joven</w:t>
      </w:r>
    </w:p>
    <w:p w:rsidR="00522B7A" w:rsidRDefault="00522B7A" w:rsidP="00EF1570">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Cristopher Cespedes Herna</w:t>
      </w:r>
      <w:r w:rsidR="00D3032E">
        <w:rPr>
          <w:rFonts w:ascii="Arial" w:eastAsia="Times New Roman" w:hAnsi="Arial" w:cs="Arial"/>
          <w:sz w:val="24"/>
          <w:szCs w:val="24"/>
          <w:lang w:val="es-ES_tradnl" w:eastAsia="es-ES_tradnl"/>
        </w:rPr>
        <w:t>n</w:t>
      </w:r>
      <w:r>
        <w:rPr>
          <w:rFonts w:ascii="Arial" w:eastAsia="Times New Roman" w:hAnsi="Arial" w:cs="Arial"/>
          <w:sz w:val="24"/>
          <w:szCs w:val="24"/>
          <w:lang w:val="es-ES_tradnl" w:eastAsia="es-ES_tradnl"/>
        </w:rPr>
        <w:t>dez</w:t>
      </w:r>
    </w:p>
    <w:p w:rsidR="00522B7A" w:rsidRDefault="00522B7A" w:rsidP="00EF1570">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Representante de las Organizaciones Religiosas</w:t>
      </w:r>
    </w:p>
    <w:p w:rsidR="00522B7A" w:rsidRDefault="00522B7A" w:rsidP="00EF1570">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Pte.</w:t>
      </w:r>
    </w:p>
    <w:p w:rsidR="00522B7A" w:rsidRDefault="00522B7A" w:rsidP="00EF1570">
      <w:pPr>
        <w:spacing w:after="0" w:line="240" w:lineRule="auto"/>
        <w:rPr>
          <w:rFonts w:ascii="Arial" w:eastAsia="Times New Roman" w:hAnsi="Arial" w:cs="Arial"/>
          <w:sz w:val="24"/>
          <w:szCs w:val="24"/>
          <w:lang w:val="es-ES_tradnl" w:eastAsia="es-ES_tradnl"/>
        </w:rPr>
      </w:pPr>
    </w:p>
    <w:p w:rsidR="00522B7A" w:rsidRDefault="00522B7A" w:rsidP="00EF1570">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Joven</w:t>
      </w:r>
    </w:p>
    <w:p w:rsidR="00522B7A" w:rsidRDefault="00522B7A" w:rsidP="00EF1570">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Andres Mora Torres</w:t>
      </w:r>
    </w:p>
    <w:p w:rsidR="00522B7A" w:rsidRDefault="00522B7A" w:rsidP="00EF1570">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 xml:space="preserve">Representante de las Organizaciones Deportivas </w:t>
      </w:r>
    </w:p>
    <w:p w:rsidR="00522B7A" w:rsidRDefault="00522B7A" w:rsidP="00EF1570">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Pte.</w:t>
      </w:r>
    </w:p>
    <w:p w:rsidR="00B01BAE" w:rsidRDefault="00B01BAE" w:rsidP="00EF1570">
      <w:pPr>
        <w:spacing w:after="0" w:line="240" w:lineRule="auto"/>
        <w:rPr>
          <w:rFonts w:ascii="Arial" w:eastAsia="Times New Roman" w:hAnsi="Arial" w:cs="Arial"/>
          <w:sz w:val="24"/>
          <w:szCs w:val="24"/>
          <w:lang w:val="es-ES_tradnl" w:eastAsia="es-ES_tradnl"/>
        </w:rPr>
      </w:pPr>
    </w:p>
    <w:p w:rsidR="00B01BAE" w:rsidRDefault="00B01BAE" w:rsidP="00EF1570">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Joven</w:t>
      </w:r>
    </w:p>
    <w:p w:rsidR="00B01BAE" w:rsidRDefault="00B01BAE" w:rsidP="00EF1570">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Joseph Granda Vargas, Presidente</w:t>
      </w:r>
    </w:p>
    <w:p w:rsidR="00B01BAE" w:rsidRDefault="00B01BAE" w:rsidP="00EF1570">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Comité Cantonal de la Persona Joven San Pablo Heredia</w:t>
      </w:r>
    </w:p>
    <w:p w:rsidR="00B01BAE" w:rsidRDefault="00B01BAE" w:rsidP="00EF1570">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Pte.</w:t>
      </w:r>
    </w:p>
    <w:p w:rsidR="00EF1570" w:rsidRDefault="00EF1570" w:rsidP="00EF1570">
      <w:pPr>
        <w:spacing w:after="0" w:line="240" w:lineRule="auto"/>
        <w:rPr>
          <w:rFonts w:ascii="Arial" w:eastAsia="Times New Roman" w:hAnsi="Arial" w:cs="Arial"/>
          <w:sz w:val="24"/>
          <w:szCs w:val="24"/>
          <w:lang w:val="es-ES_tradnl" w:eastAsia="es-ES_tradnl"/>
        </w:rPr>
      </w:pPr>
    </w:p>
    <w:p w:rsidR="00EF1570" w:rsidRPr="00BC69BF" w:rsidRDefault="00EF1570" w:rsidP="00EF1570">
      <w:pPr>
        <w:spacing w:after="0" w:line="276" w:lineRule="auto"/>
        <w:rPr>
          <w:rFonts w:ascii="Arial" w:eastAsia="Times New Roman" w:hAnsi="Arial" w:cs="Arial"/>
          <w:sz w:val="24"/>
          <w:szCs w:val="24"/>
          <w:lang w:val="es-ES" w:eastAsia="es-ES"/>
        </w:rPr>
      </w:pPr>
      <w:r w:rsidRPr="00BC69BF">
        <w:rPr>
          <w:rFonts w:ascii="Arial" w:eastAsia="Times New Roman" w:hAnsi="Arial" w:cs="Arial"/>
          <w:sz w:val="24"/>
          <w:szCs w:val="24"/>
          <w:lang w:val="es-ES" w:eastAsia="es-ES"/>
        </w:rPr>
        <w:t>Esti</w:t>
      </w:r>
      <w:r>
        <w:rPr>
          <w:rFonts w:ascii="Arial" w:eastAsia="Times New Roman" w:hAnsi="Arial" w:cs="Arial"/>
          <w:sz w:val="24"/>
          <w:szCs w:val="24"/>
          <w:lang w:val="es-ES" w:eastAsia="es-ES"/>
        </w:rPr>
        <w:t>mado</w:t>
      </w:r>
      <w:r w:rsidR="00522B7A">
        <w:rPr>
          <w:rFonts w:ascii="Arial" w:eastAsia="Times New Roman" w:hAnsi="Arial" w:cs="Arial"/>
          <w:sz w:val="24"/>
          <w:szCs w:val="24"/>
          <w:lang w:val="es-ES" w:eastAsia="es-ES"/>
        </w:rPr>
        <w:t>s jovenes</w:t>
      </w:r>
      <w:r w:rsidRPr="00BC69BF">
        <w:rPr>
          <w:rFonts w:ascii="Arial" w:eastAsia="Times New Roman" w:hAnsi="Arial" w:cs="Arial"/>
          <w:sz w:val="24"/>
          <w:szCs w:val="24"/>
          <w:lang w:val="es-ES" w:eastAsia="es-ES"/>
        </w:rPr>
        <w:t>:</w:t>
      </w:r>
    </w:p>
    <w:p w:rsidR="00EF1570" w:rsidRPr="00BC69BF" w:rsidRDefault="00EF1570" w:rsidP="00EF1570">
      <w:pPr>
        <w:pStyle w:val="Sinespaciado"/>
        <w:rPr>
          <w:lang w:eastAsia="es-ES"/>
        </w:rPr>
      </w:pPr>
    </w:p>
    <w:p w:rsidR="00EF1570" w:rsidRPr="00BC69BF" w:rsidRDefault="00EF1570" w:rsidP="00EF1570">
      <w:pPr>
        <w:spacing w:after="0"/>
        <w:jc w:val="both"/>
        <w:rPr>
          <w:rFonts w:ascii="Arial" w:eastAsia="Times New Roman" w:hAnsi="Arial" w:cs="Arial"/>
          <w:sz w:val="24"/>
          <w:szCs w:val="24"/>
          <w:lang w:eastAsia="es-ES"/>
        </w:rPr>
      </w:pPr>
      <w:r w:rsidRPr="00BC69BF">
        <w:rPr>
          <w:rFonts w:ascii="Arial" w:eastAsia="Times New Roman" w:hAnsi="Arial" w:cs="Arial"/>
          <w:sz w:val="24"/>
          <w:szCs w:val="24"/>
          <w:lang w:eastAsia="es-ES"/>
        </w:rPr>
        <w:t>Para su conocimiento y fines consiguientes me permito transcribir acuerdo adoptado por éste Órgano Colegiado el cual versa:</w:t>
      </w:r>
    </w:p>
    <w:p w:rsidR="00EF1570" w:rsidRPr="00860BB1" w:rsidRDefault="00EF1570" w:rsidP="00EF1570">
      <w:pPr>
        <w:spacing w:after="0" w:line="240" w:lineRule="auto"/>
        <w:jc w:val="center"/>
        <w:rPr>
          <w:rFonts w:ascii="Arial" w:eastAsia="Calibri" w:hAnsi="Arial" w:cs="Arial"/>
          <w:b/>
          <w:sz w:val="24"/>
          <w:szCs w:val="24"/>
        </w:rPr>
      </w:pPr>
    </w:p>
    <w:p w:rsidR="00EF1570" w:rsidRPr="001F2755" w:rsidRDefault="00EF1570" w:rsidP="00EF1570">
      <w:pPr>
        <w:pStyle w:val="Sinespaciado"/>
        <w:jc w:val="center"/>
        <w:rPr>
          <w:rFonts w:ascii="Arial" w:hAnsi="Arial" w:cs="Arial"/>
          <w:b/>
          <w:sz w:val="24"/>
          <w:szCs w:val="24"/>
        </w:rPr>
      </w:pPr>
      <w:r w:rsidRPr="001F2755">
        <w:rPr>
          <w:rFonts w:ascii="Arial" w:hAnsi="Arial" w:cs="Arial"/>
          <w:b/>
          <w:sz w:val="24"/>
          <w:szCs w:val="24"/>
        </w:rPr>
        <w:t>CONCEJO MUNICIPAL DE SAN PABLO DE HEREDIA</w:t>
      </w:r>
    </w:p>
    <w:p w:rsidR="00645D6F" w:rsidRDefault="00EF1570" w:rsidP="00EF1570">
      <w:pPr>
        <w:jc w:val="center"/>
        <w:rPr>
          <w:rFonts w:ascii="Arial" w:hAnsi="Arial" w:cs="Arial"/>
          <w:b/>
          <w:sz w:val="24"/>
          <w:szCs w:val="24"/>
        </w:rPr>
      </w:pPr>
      <w:r w:rsidRPr="001F2755">
        <w:rPr>
          <w:rFonts w:ascii="Arial" w:hAnsi="Arial" w:cs="Arial"/>
          <w:b/>
          <w:sz w:val="24"/>
          <w:szCs w:val="24"/>
        </w:rPr>
        <w:t xml:space="preserve">SESIÓN </w:t>
      </w:r>
      <w:r>
        <w:rPr>
          <w:rFonts w:ascii="Arial" w:hAnsi="Arial" w:cs="Arial"/>
          <w:b/>
          <w:sz w:val="24"/>
          <w:szCs w:val="24"/>
        </w:rPr>
        <w:t>ORDINARIA 47-18 CELEBRADA EL DÍA DIECINUEVE DE NOVIEMBRE</w:t>
      </w:r>
      <w:r w:rsidRPr="001F2755">
        <w:rPr>
          <w:rFonts w:ascii="Arial" w:hAnsi="Arial" w:cs="Arial"/>
          <w:b/>
          <w:sz w:val="24"/>
          <w:szCs w:val="24"/>
        </w:rPr>
        <w:t xml:space="preserve">  DEL 2018 A PARTIR DE LAS DIECIOCHO HORAS CON QUINCE MINUTOS</w:t>
      </w:r>
    </w:p>
    <w:p w:rsidR="00EF1570" w:rsidRPr="00EF1570" w:rsidRDefault="00EF1570" w:rsidP="00EF1570">
      <w:pPr>
        <w:spacing w:after="0" w:line="240" w:lineRule="auto"/>
        <w:rPr>
          <w:rFonts w:ascii="Arial" w:eastAsia="Calibri" w:hAnsi="Arial" w:cs="Arial"/>
          <w:b/>
          <w:noProof w:val="0"/>
          <w:sz w:val="24"/>
          <w:szCs w:val="24"/>
          <w:lang w:val="es-ES"/>
        </w:rPr>
      </w:pPr>
      <w:r w:rsidRPr="00EF1570">
        <w:rPr>
          <w:rFonts w:ascii="Arial" w:eastAsia="Calibri" w:hAnsi="Arial" w:cs="Arial"/>
          <w:b/>
          <w:noProof w:val="0"/>
          <w:sz w:val="24"/>
          <w:szCs w:val="24"/>
          <w:lang w:val="es-ES"/>
        </w:rPr>
        <w:t>CONSIDERANDO</w:t>
      </w:r>
    </w:p>
    <w:p w:rsidR="00EF1570" w:rsidRPr="00EF1570" w:rsidRDefault="00EF1570" w:rsidP="00EF1570">
      <w:pPr>
        <w:spacing w:after="0" w:line="240" w:lineRule="auto"/>
        <w:jc w:val="both"/>
        <w:rPr>
          <w:rFonts w:ascii="Arial" w:eastAsia="Calibri" w:hAnsi="Arial" w:cs="Arial"/>
          <w:noProof w:val="0"/>
          <w:sz w:val="24"/>
          <w:szCs w:val="24"/>
          <w:lang w:val="es-ES"/>
        </w:rPr>
      </w:pPr>
    </w:p>
    <w:p w:rsidR="00EF1570" w:rsidRPr="00EF1570" w:rsidRDefault="00EF1570" w:rsidP="00EF1570">
      <w:pPr>
        <w:numPr>
          <w:ilvl w:val="0"/>
          <w:numId w:val="111"/>
        </w:numPr>
        <w:spacing w:after="0" w:line="240" w:lineRule="auto"/>
        <w:contextualSpacing/>
        <w:jc w:val="both"/>
        <w:rPr>
          <w:rFonts w:ascii="Arial" w:eastAsia="Calibri" w:hAnsi="Arial" w:cs="Arial"/>
          <w:noProof w:val="0"/>
          <w:sz w:val="24"/>
          <w:szCs w:val="24"/>
          <w:lang w:val="es-ES"/>
        </w:rPr>
      </w:pPr>
      <w:r w:rsidRPr="00EF1570">
        <w:rPr>
          <w:rFonts w:ascii="Arial" w:eastAsia="Calibri" w:hAnsi="Arial" w:cs="Arial"/>
          <w:noProof w:val="0"/>
          <w:sz w:val="24"/>
          <w:szCs w:val="24"/>
          <w:lang w:val="es-ES"/>
        </w:rPr>
        <w:t>Que la actual Junta del Comité Cantonal de la Persona Joven del cantón, vence sus funciones el 31 de diciembre de 2018.</w:t>
      </w:r>
    </w:p>
    <w:p w:rsidR="00EF1570" w:rsidRPr="00EF1570" w:rsidRDefault="00EF1570" w:rsidP="00EF1570">
      <w:pPr>
        <w:spacing w:after="0" w:line="240" w:lineRule="auto"/>
        <w:jc w:val="both"/>
        <w:rPr>
          <w:rFonts w:ascii="Arial" w:eastAsia="Calibri" w:hAnsi="Arial" w:cs="Arial"/>
          <w:noProof w:val="0"/>
          <w:sz w:val="24"/>
          <w:szCs w:val="24"/>
          <w:lang w:val="es-ES"/>
        </w:rPr>
      </w:pPr>
    </w:p>
    <w:p w:rsidR="00EF1570" w:rsidRPr="00EF1570" w:rsidRDefault="00EF1570" w:rsidP="00EF1570">
      <w:pPr>
        <w:numPr>
          <w:ilvl w:val="0"/>
          <w:numId w:val="111"/>
        </w:numPr>
        <w:spacing w:after="0" w:line="240" w:lineRule="auto"/>
        <w:contextualSpacing/>
        <w:jc w:val="both"/>
        <w:rPr>
          <w:rFonts w:ascii="Arial" w:eastAsia="Calibri" w:hAnsi="Arial" w:cs="Arial"/>
          <w:noProof w:val="0"/>
          <w:sz w:val="24"/>
          <w:szCs w:val="24"/>
          <w:lang w:val="es-ES"/>
        </w:rPr>
      </w:pPr>
      <w:r w:rsidRPr="00EF1570">
        <w:rPr>
          <w:rFonts w:ascii="Arial" w:eastAsia="Calibri" w:hAnsi="Arial" w:cs="Arial"/>
          <w:noProof w:val="0"/>
          <w:sz w:val="24"/>
          <w:szCs w:val="24"/>
        </w:rPr>
        <w:lastRenderedPageBreak/>
        <w:t xml:space="preserve">Que en la Ley General de la Persona Joven N° 8261, Capitulo IV, artículo 24 se refiere a la creación, funcionamiento, conformación e integración de los comités cantonales de la persona joven. </w:t>
      </w:r>
    </w:p>
    <w:p w:rsidR="00EF1570" w:rsidRPr="00EF1570" w:rsidRDefault="00EF1570" w:rsidP="00EF1570">
      <w:pPr>
        <w:spacing w:after="0" w:line="240" w:lineRule="auto"/>
        <w:jc w:val="both"/>
        <w:rPr>
          <w:rFonts w:ascii="Arial" w:eastAsia="Calibri" w:hAnsi="Arial" w:cs="Arial"/>
          <w:noProof w:val="0"/>
          <w:sz w:val="24"/>
          <w:szCs w:val="24"/>
          <w:lang w:val="es-ES"/>
        </w:rPr>
      </w:pPr>
    </w:p>
    <w:p w:rsidR="00EF1570" w:rsidRPr="00EF1570" w:rsidRDefault="00EF1570" w:rsidP="00EF1570">
      <w:pPr>
        <w:numPr>
          <w:ilvl w:val="0"/>
          <w:numId w:val="111"/>
        </w:numPr>
        <w:spacing w:after="0" w:line="240" w:lineRule="auto"/>
        <w:contextualSpacing/>
        <w:jc w:val="both"/>
        <w:rPr>
          <w:rFonts w:ascii="Arial" w:eastAsia="Calibri" w:hAnsi="Arial" w:cs="Arial"/>
          <w:noProof w:val="0"/>
          <w:sz w:val="24"/>
          <w:szCs w:val="24"/>
          <w:lang w:val="es-ES"/>
        </w:rPr>
      </w:pPr>
      <w:r w:rsidRPr="00EF1570">
        <w:rPr>
          <w:rFonts w:ascii="Arial" w:eastAsia="Calibri" w:hAnsi="Arial" w:cs="Arial"/>
          <w:noProof w:val="0"/>
          <w:sz w:val="24"/>
          <w:szCs w:val="24"/>
          <w:lang w:val="es-ES"/>
        </w:rPr>
        <w:t xml:space="preserve">Oficio MSPH-AM-NI-207-2018, de fecha 19 de noviembre de 2018, suscrito por el Sr. Bernardo Porras López, Alcalde Municipal donde remite el nombre de las personas electas por parte de los Colegios, Organizaciones religiosas y Juveniles del cantón, para conformar la Junta Directiva del Comité Cantonal de la Persona Joven. </w:t>
      </w:r>
    </w:p>
    <w:p w:rsidR="00902EBE" w:rsidRDefault="00902EBE" w:rsidP="00E756AF">
      <w:pPr>
        <w:spacing w:after="0" w:line="240" w:lineRule="auto"/>
        <w:rPr>
          <w:rFonts w:ascii="Arial" w:eastAsia="Calibri" w:hAnsi="Arial" w:cs="Arial"/>
          <w:b/>
          <w:noProof w:val="0"/>
          <w:sz w:val="24"/>
          <w:szCs w:val="24"/>
          <w:lang w:val="es-ES"/>
        </w:rPr>
      </w:pPr>
    </w:p>
    <w:p w:rsidR="00EF1570" w:rsidRPr="00EF1570" w:rsidRDefault="00EF1570" w:rsidP="00EF1570">
      <w:pPr>
        <w:spacing w:after="0" w:line="240" w:lineRule="auto"/>
        <w:rPr>
          <w:rFonts w:ascii="Arial" w:eastAsia="Calibri" w:hAnsi="Arial" w:cs="Arial"/>
          <w:b/>
          <w:noProof w:val="0"/>
          <w:sz w:val="24"/>
          <w:szCs w:val="24"/>
          <w:lang w:val="es-ES"/>
        </w:rPr>
      </w:pPr>
      <w:r w:rsidRPr="00EF1570">
        <w:rPr>
          <w:rFonts w:ascii="Arial" w:eastAsia="Calibri" w:hAnsi="Arial" w:cs="Arial"/>
          <w:b/>
          <w:noProof w:val="0"/>
          <w:sz w:val="24"/>
          <w:szCs w:val="24"/>
          <w:lang w:val="es-ES"/>
        </w:rPr>
        <w:t>ESTE CONCEJO MUNICIPAL ACUERDA</w:t>
      </w:r>
    </w:p>
    <w:p w:rsidR="00EF1570" w:rsidRPr="00EF1570" w:rsidRDefault="00EF1570" w:rsidP="00EF1570">
      <w:pPr>
        <w:spacing w:after="0" w:line="240" w:lineRule="auto"/>
        <w:rPr>
          <w:rFonts w:ascii="Arial" w:eastAsia="Calibri" w:hAnsi="Arial" w:cs="Arial"/>
          <w:b/>
          <w:noProof w:val="0"/>
          <w:sz w:val="24"/>
          <w:szCs w:val="24"/>
          <w:lang w:val="es-ES"/>
        </w:rPr>
      </w:pPr>
    </w:p>
    <w:p w:rsidR="00EF1570" w:rsidRPr="00EF1570" w:rsidRDefault="00EF1570" w:rsidP="00EF1570">
      <w:pPr>
        <w:numPr>
          <w:ilvl w:val="0"/>
          <w:numId w:val="113"/>
        </w:numPr>
        <w:spacing w:after="0" w:line="240" w:lineRule="auto"/>
        <w:contextualSpacing/>
        <w:jc w:val="both"/>
        <w:rPr>
          <w:rFonts w:ascii="Arial" w:eastAsia="Calibri" w:hAnsi="Arial" w:cs="Arial"/>
          <w:noProof w:val="0"/>
          <w:sz w:val="24"/>
          <w:szCs w:val="24"/>
          <w:lang w:val="es-ES"/>
        </w:rPr>
      </w:pPr>
      <w:r w:rsidRPr="00EF1570">
        <w:rPr>
          <w:rFonts w:ascii="Arial" w:eastAsia="Calibri" w:hAnsi="Arial" w:cs="Arial"/>
          <w:noProof w:val="0"/>
          <w:sz w:val="24"/>
          <w:szCs w:val="24"/>
          <w:lang w:val="es-ES"/>
        </w:rPr>
        <w:t>Nombrar a las siguientes personas como miembros del Comité Cantonal de la Persona Joven del cantón de San Pablo de Heredia para el periodo que va del 01 de enero de 2019 al 31 de diciembre de 2020:</w:t>
      </w:r>
    </w:p>
    <w:p w:rsidR="00EF1570" w:rsidRPr="00EF1570" w:rsidRDefault="00EF1570" w:rsidP="00E756AF">
      <w:pPr>
        <w:spacing w:after="0" w:line="240" w:lineRule="auto"/>
        <w:rPr>
          <w:rFonts w:ascii="Calibri" w:eastAsia="Calibri" w:hAnsi="Calibri" w:cs="Times New Roman"/>
          <w:noProof w:val="0"/>
          <w:lang w:val="es-ES"/>
        </w:rPr>
      </w:pPr>
    </w:p>
    <w:p w:rsidR="00EF1570" w:rsidRDefault="00EF1570" w:rsidP="00EF1570">
      <w:pPr>
        <w:numPr>
          <w:ilvl w:val="0"/>
          <w:numId w:val="112"/>
        </w:numPr>
        <w:spacing w:line="252" w:lineRule="auto"/>
        <w:ind w:left="1276" w:right="616"/>
        <w:contextualSpacing/>
        <w:jc w:val="both"/>
        <w:rPr>
          <w:rFonts w:ascii="Arial" w:eastAsia="Calibri" w:hAnsi="Arial" w:cs="Arial"/>
          <w:noProof w:val="0"/>
          <w:sz w:val="24"/>
          <w:szCs w:val="24"/>
          <w:lang w:val="es-ES"/>
        </w:rPr>
      </w:pPr>
      <w:r w:rsidRPr="00EF1570">
        <w:rPr>
          <w:rFonts w:ascii="Arial" w:eastAsia="Calibri" w:hAnsi="Arial" w:cs="Arial"/>
          <w:noProof w:val="0"/>
          <w:sz w:val="24"/>
          <w:szCs w:val="24"/>
          <w:lang w:val="es-ES"/>
        </w:rPr>
        <w:t>Manuela Ospina Duque, cédula de identidad N° 117002099623 y Camila Cortés Arroyo, cédula de identidad N° 4-0252-0085, como representantes por parte de los Colegios del cantón.</w:t>
      </w:r>
    </w:p>
    <w:p w:rsidR="00522B7A" w:rsidRPr="00EF1570" w:rsidRDefault="00522B7A" w:rsidP="00E756AF">
      <w:pPr>
        <w:spacing w:line="240" w:lineRule="auto"/>
        <w:ind w:left="1276" w:right="618"/>
        <w:contextualSpacing/>
        <w:jc w:val="both"/>
        <w:rPr>
          <w:rFonts w:ascii="Arial" w:eastAsia="Calibri" w:hAnsi="Arial" w:cs="Arial"/>
          <w:noProof w:val="0"/>
          <w:sz w:val="24"/>
          <w:szCs w:val="24"/>
          <w:lang w:val="es-ES"/>
        </w:rPr>
      </w:pPr>
    </w:p>
    <w:p w:rsidR="00EF1570" w:rsidRDefault="00EF1570" w:rsidP="00EF1570">
      <w:pPr>
        <w:numPr>
          <w:ilvl w:val="0"/>
          <w:numId w:val="112"/>
        </w:numPr>
        <w:spacing w:line="252" w:lineRule="auto"/>
        <w:ind w:left="1276" w:right="616"/>
        <w:contextualSpacing/>
        <w:jc w:val="both"/>
        <w:rPr>
          <w:rFonts w:ascii="Arial" w:eastAsia="Calibri" w:hAnsi="Arial" w:cs="Arial"/>
          <w:noProof w:val="0"/>
          <w:sz w:val="24"/>
          <w:szCs w:val="24"/>
          <w:lang w:val="es-ES"/>
        </w:rPr>
      </w:pPr>
      <w:r w:rsidRPr="00EF1570">
        <w:rPr>
          <w:rFonts w:ascii="Arial" w:eastAsia="Calibri" w:hAnsi="Arial" w:cs="Arial"/>
          <w:noProof w:val="0"/>
          <w:sz w:val="24"/>
          <w:szCs w:val="24"/>
          <w:lang w:val="es-ES"/>
        </w:rPr>
        <w:t>Juan Antonio Soto Gamboa, cédula de identidad N° 4-1361-0648 y José Flavio Soto Ramos, cédula de identidad N° 1-1651-0424, como representantes de las Organizaciones Juveniles del cantón.</w:t>
      </w:r>
    </w:p>
    <w:p w:rsidR="00EF1570" w:rsidRPr="00EF1570" w:rsidRDefault="00EF1570" w:rsidP="00EF1570">
      <w:pPr>
        <w:spacing w:line="252" w:lineRule="auto"/>
        <w:ind w:left="1276" w:right="616"/>
        <w:contextualSpacing/>
        <w:jc w:val="both"/>
        <w:rPr>
          <w:rFonts w:ascii="Arial" w:eastAsia="Calibri" w:hAnsi="Arial" w:cs="Arial"/>
          <w:noProof w:val="0"/>
          <w:sz w:val="24"/>
          <w:szCs w:val="24"/>
          <w:lang w:val="es-ES"/>
        </w:rPr>
      </w:pPr>
    </w:p>
    <w:p w:rsidR="00EF1570" w:rsidRDefault="00EF1570" w:rsidP="00EF1570">
      <w:pPr>
        <w:numPr>
          <w:ilvl w:val="0"/>
          <w:numId w:val="112"/>
        </w:numPr>
        <w:spacing w:line="252" w:lineRule="auto"/>
        <w:ind w:left="1276" w:right="616"/>
        <w:contextualSpacing/>
        <w:jc w:val="both"/>
        <w:rPr>
          <w:rFonts w:ascii="Arial" w:eastAsia="Calibri" w:hAnsi="Arial" w:cs="Arial"/>
          <w:noProof w:val="0"/>
          <w:sz w:val="24"/>
          <w:szCs w:val="24"/>
          <w:lang w:val="es-ES"/>
        </w:rPr>
      </w:pPr>
      <w:r w:rsidRPr="00EF1570">
        <w:rPr>
          <w:rFonts w:ascii="Arial" w:eastAsia="Calibri" w:hAnsi="Arial" w:cs="Arial"/>
          <w:noProof w:val="0"/>
          <w:sz w:val="24"/>
          <w:szCs w:val="24"/>
          <w:lang w:val="es-ES"/>
        </w:rPr>
        <w:t xml:space="preserve">Cristopher Céspedes Hernández, cédula de identidad N° 1-1785-0935 como representante de las Organizaciones religiosas del cantón. </w:t>
      </w:r>
    </w:p>
    <w:p w:rsidR="00E54491" w:rsidRDefault="00E54491" w:rsidP="00E756AF">
      <w:pPr>
        <w:spacing w:line="240" w:lineRule="auto"/>
        <w:ind w:left="1276" w:right="618"/>
        <w:contextualSpacing/>
        <w:jc w:val="both"/>
        <w:rPr>
          <w:rFonts w:ascii="Arial" w:eastAsia="Calibri" w:hAnsi="Arial" w:cs="Arial"/>
          <w:noProof w:val="0"/>
          <w:sz w:val="24"/>
          <w:szCs w:val="24"/>
          <w:lang w:val="es-ES"/>
        </w:rPr>
      </w:pPr>
    </w:p>
    <w:p w:rsidR="00E54491" w:rsidRPr="00EF1570" w:rsidRDefault="00E54491" w:rsidP="00EF1570">
      <w:pPr>
        <w:numPr>
          <w:ilvl w:val="0"/>
          <w:numId w:val="112"/>
        </w:numPr>
        <w:spacing w:line="252" w:lineRule="auto"/>
        <w:ind w:left="1276" w:right="616"/>
        <w:contextualSpacing/>
        <w:jc w:val="both"/>
        <w:rPr>
          <w:rFonts w:ascii="Arial" w:eastAsia="Calibri" w:hAnsi="Arial" w:cs="Arial"/>
          <w:noProof w:val="0"/>
          <w:sz w:val="24"/>
          <w:szCs w:val="24"/>
          <w:lang w:val="es-ES"/>
        </w:rPr>
      </w:pPr>
      <w:r>
        <w:rPr>
          <w:rFonts w:ascii="Arial" w:eastAsia="Calibri" w:hAnsi="Arial" w:cs="Arial"/>
          <w:noProof w:val="0"/>
          <w:sz w:val="24"/>
          <w:szCs w:val="24"/>
          <w:lang w:val="es-ES"/>
        </w:rPr>
        <w:t xml:space="preserve">Andrés Mora Torres, cédula de identidad N° 1-1656-0632, representante de las Organizaciones Deportivas del </w:t>
      </w:r>
      <w:r w:rsidR="0090579F">
        <w:rPr>
          <w:rFonts w:ascii="Arial" w:eastAsia="Calibri" w:hAnsi="Arial" w:cs="Arial"/>
          <w:noProof w:val="0"/>
          <w:sz w:val="24"/>
          <w:szCs w:val="24"/>
          <w:lang w:val="es-ES"/>
        </w:rPr>
        <w:t>cantón</w:t>
      </w:r>
      <w:r>
        <w:rPr>
          <w:rFonts w:ascii="Arial" w:eastAsia="Calibri" w:hAnsi="Arial" w:cs="Arial"/>
          <w:noProof w:val="0"/>
          <w:sz w:val="24"/>
          <w:szCs w:val="24"/>
          <w:lang w:val="es-ES"/>
        </w:rPr>
        <w:t>.</w:t>
      </w:r>
    </w:p>
    <w:p w:rsidR="00EF1570" w:rsidRPr="00EF1570" w:rsidRDefault="00EF1570" w:rsidP="00EF1570">
      <w:pPr>
        <w:spacing w:line="252" w:lineRule="auto"/>
        <w:ind w:left="1276" w:right="616"/>
        <w:contextualSpacing/>
        <w:jc w:val="both"/>
        <w:rPr>
          <w:rFonts w:ascii="Arial" w:eastAsia="Calibri" w:hAnsi="Arial" w:cs="Arial"/>
          <w:noProof w:val="0"/>
          <w:sz w:val="24"/>
          <w:szCs w:val="24"/>
          <w:lang w:val="es-ES"/>
        </w:rPr>
      </w:pPr>
    </w:p>
    <w:p w:rsidR="00EF1570" w:rsidRPr="00EF1570" w:rsidRDefault="00EF1570" w:rsidP="00EF1570">
      <w:pPr>
        <w:numPr>
          <w:ilvl w:val="0"/>
          <w:numId w:val="109"/>
        </w:numPr>
        <w:spacing w:after="200" w:line="276" w:lineRule="auto"/>
        <w:contextualSpacing/>
        <w:jc w:val="both"/>
        <w:rPr>
          <w:rFonts w:ascii="Arial" w:hAnsi="Arial" w:cs="Arial"/>
          <w:noProof w:val="0"/>
          <w:sz w:val="24"/>
          <w:szCs w:val="24"/>
        </w:rPr>
      </w:pPr>
      <w:r w:rsidRPr="00EF1570">
        <w:rPr>
          <w:rFonts w:ascii="Arial" w:hAnsi="Arial" w:cs="Arial"/>
          <w:noProof w:val="0"/>
          <w:sz w:val="24"/>
          <w:szCs w:val="24"/>
        </w:rPr>
        <w:t xml:space="preserve">Convocar las personas antes mencionadas a la sesión ordinaria a celebrarse el lunes 26 de noviembre de 2018 </w:t>
      </w:r>
      <w:r w:rsidR="006350C2">
        <w:rPr>
          <w:rFonts w:ascii="Arial" w:hAnsi="Arial" w:cs="Arial"/>
          <w:noProof w:val="0"/>
          <w:sz w:val="24"/>
          <w:szCs w:val="24"/>
        </w:rPr>
        <w:t xml:space="preserve">a las 6:15pm </w:t>
      </w:r>
      <w:r w:rsidRPr="00EF1570">
        <w:rPr>
          <w:rFonts w:ascii="Arial" w:hAnsi="Arial" w:cs="Arial"/>
          <w:noProof w:val="0"/>
          <w:sz w:val="24"/>
          <w:szCs w:val="24"/>
        </w:rPr>
        <w:t xml:space="preserve">para su respectiva juramentación. </w:t>
      </w:r>
    </w:p>
    <w:p w:rsidR="00EF1570" w:rsidRPr="00EF1570" w:rsidRDefault="00EF1570" w:rsidP="00E756AF">
      <w:pPr>
        <w:spacing w:after="200" w:line="240" w:lineRule="auto"/>
        <w:ind w:left="720"/>
        <w:contextualSpacing/>
        <w:jc w:val="both"/>
        <w:rPr>
          <w:rFonts w:ascii="Arial" w:hAnsi="Arial" w:cs="Arial"/>
          <w:noProof w:val="0"/>
          <w:sz w:val="24"/>
          <w:szCs w:val="24"/>
        </w:rPr>
      </w:pPr>
    </w:p>
    <w:p w:rsidR="00EF1570" w:rsidRDefault="00EF1570" w:rsidP="000A1319">
      <w:pPr>
        <w:numPr>
          <w:ilvl w:val="0"/>
          <w:numId w:val="109"/>
        </w:numPr>
        <w:spacing w:after="200" w:line="276" w:lineRule="auto"/>
        <w:contextualSpacing/>
        <w:jc w:val="both"/>
        <w:rPr>
          <w:rFonts w:ascii="Arial" w:hAnsi="Arial" w:cs="Arial"/>
          <w:noProof w:val="0"/>
          <w:sz w:val="24"/>
          <w:szCs w:val="24"/>
        </w:rPr>
      </w:pPr>
      <w:r w:rsidRPr="00EF1570">
        <w:rPr>
          <w:rFonts w:ascii="Arial" w:hAnsi="Arial" w:cs="Arial"/>
          <w:noProof w:val="0"/>
          <w:sz w:val="24"/>
          <w:szCs w:val="24"/>
        </w:rPr>
        <w:t xml:space="preserve">Solicitar al actual Presidente de dicho Comité, se presente en la próxima sesión ordinaria a celebrarse el lunes 26 de noviembre del corriente </w:t>
      </w:r>
      <w:r w:rsidR="006350C2">
        <w:rPr>
          <w:rFonts w:ascii="Arial" w:hAnsi="Arial" w:cs="Arial"/>
          <w:noProof w:val="0"/>
          <w:sz w:val="24"/>
          <w:szCs w:val="24"/>
        </w:rPr>
        <w:t xml:space="preserve">a las 6:15pm </w:t>
      </w:r>
      <w:r w:rsidRPr="00EF1570">
        <w:rPr>
          <w:rFonts w:ascii="Arial" w:hAnsi="Arial" w:cs="Arial"/>
          <w:noProof w:val="0"/>
          <w:sz w:val="24"/>
          <w:szCs w:val="24"/>
        </w:rPr>
        <w:t xml:space="preserve">para que realice la presentación del informe de labores </w:t>
      </w:r>
      <w:r w:rsidR="006350C2">
        <w:rPr>
          <w:rFonts w:ascii="Arial" w:hAnsi="Arial" w:cs="Arial"/>
          <w:noProof w:val="0"/>
          <w:sz w:val="24"/>
          <w:szCs w:val="24"/>
        </w:rPr>
        <w:t>correspondiente al</w:t>
      </w:r>
      <w:r w:rsidRPr="00EF1570">
        <w:rPr>
          <w:rFonts w:ascii="Arial" w:hAnsi="Arial" w:cs="Arial"/>
          <w:noProof w:val="0"/>
          <w:sz w:val="24"/>
          <w:szCs w:val="24"/>
        </w:rPr>
        <w:t xml:space="preserve"> periodo anterior.</w:t>
      </w:r>
    </w:p>
    <w:p w:rsidR="000A1319" w:rsidRPr="000A1319" w:rsidRDefault="000A1319" w:rsidP="000A1319">
      <w:pPr>
        <w:spacing w:after="200" w:line="240" w:lineRule="auto"/>
        <w:ind w:left="720"/>
        <w:contextualSpacing/>
        <w:jc w:val="both"/>
        <w:rPr>
          <w:rFonts w:ascii="Arial" w:hAnsi="Arial" w:cs="Arial"/>
          <w:noProof w:val="0"/>
          <w:sz w:val="24"/>
          <w:szCs w:val="24"/>
        </w:rPr>
      </w:pPr>
    </w:p>
    <w:p w:rsidR="00EF1570" w:rsidRPr="00EF1570" w:rsidRDefault="00EF1570" w:rsidP="00EF1570">
      <w:pPr>
        <w:spacing w:line="252" w:lineRule="auto"/>
        <w:jc w:val="both"/>
        <w:rPr>
          <w:rFonts w:ascii="Arial" w:eastAsia="Calibri" w:hAnsi="Arial" w:cs="Arial"/>
          <w:b/>
          <w:noProof w:val="0"/>
        </w:rPr>
      </w:pPr>
      <w:r w:rsidRPr="00EF1570">
        <w:rPr>
          <w:rFonts w:ascii="Arial" w:eastAsia="Calibri" w:hAnsi="Arial" w:cs="Arial"/>
          <w:b/>
          <w:noProof w:val="0"/>
        </w:rPr>
        <w:t>ACUERDO UNÁNIME Y DECLARADO DEFINITIVAMENTE APROBADO N°682-18</w:t>
      </w:r>
    </w:p>
    <w:p w:rsidR="00EF1570" w:rsidRPr="00EF1570" w:rsidRDefault="00EF1570" w:rsidP="00EF1570">
      <w:pPr>
        <w:spacing w:after="0" w:line="240" w:lineRule="auto"/>
        <w:jc w:val="both"/>
        <w:rPr>
          <w:rFonts w:ascii="Arial" w:eastAsia="Calibri" w:hAnsi="Arial" w:cs="Arial"/>
          <w:noProof w:val="0"/>
          <w:sz w:val="24"/>
          <w:szCs w:val="24"/>
        </w:rPr>
      </w:pPr>
      <w:r w:rsidRPr="00EF1570">
        <w:rPr>
          <w:rFonts w:ascii="Arial" w:eastAsia="Calibri" w:hAnsi="Arial" w:cs="Arial"/>
          <w:noProof w:val="0"/>
          <w:sz w:val="24"/>
          <w:szCs w:val="24"/>
        </w:rPr>
        <w:t>Acuerdo con el voto positivo de los regidores</w:t>
      </w:r>
    </w:p>
    <w:p w:rsidR="00EF1570" w:rsidRPr="00EF1570" w:rsidRDefault="00EF1570" w:rsidP="00EF1570">
      <w:pPr>
        <w:spacing w:after="0" w:line="240" w:lineRule="auto"/>
        <w:jc w:val="both"/>
        <w:rPr>
          <w:rFonts w:ascii="Arial" w:eastAsia="Calibri" w:hAnsi="Arial" w:cs="Arial"/>
          <w:noProof w:val="0"/>
          <w:sz w:val="24"/>
          <w:szCs w:val="24"/>
        </w:rPr>
      </w:pPr>
    </w:p>
    <w:p w:rsidR="00EF1570" w:rsidRPr="00EF1570" w:rsidRDefault="00EF1570" w:rsidP="00EF1570">
      <w:pPr>
        <w:numPr>
          <w:ilvl w:val="0"/>
          <w:numId w:val="114"/>
        </w:numPr>
        <w:spacing w:after="0" w:line="240" w:lineRule="auto"/>
        <w:ind w:left="1560"/>
        <w:contextualSpacing/>
        <w:jc w:val="both"/>
        <w:rPr>
          <w:rFonts w:ascii="Arial" w:eastAsia="Calibri" w:hAnsi="Arial" w:cs="Arial"/>
          <w:noProof w:val="0"/>
          <w:sz w:val="24"/>
          <w:szCs w:val="24"/>
          <w:lang w:val="es-ES"/>
        </w:rPr>
      </w:pPr>
      <w:r w:rsidRPr="00EF1570">
        <w:rPr>
          <w:rFonts w:ascii="Arial" w:eastAsia="Calibri" w:hAnsi="Arial" w:cs="Arial"/>
          <w:noProof w:val="0"/>
          <w:sz w:val="24"/>
          <w:szCs w:val="24"/>
          <w:lang w:val="es-ES"/>
        </w:rPr>
        <w:t>José Fernando Méndez Vindas, Partido Unidad Social Cristiana</w:t>
      </w:r>
    </w:p>
    <w:p w:rsidR="00EF1570" w:rsidRPr="00EF1570" w:rsidRDefault="00EF1570" w:rsidP="00EF1570">
      <w:pPr>
        <w:numPr>
          <w:ilvl w:val="0"/>
          <w:numId w:val="114"/>
        </w:numPr>
        <w:spacing w:after="0" w:line="240" w:lineRule="auto"/>
        <w:ind w:left="1560"/>
        <w:contextualSpacing/>
        <w:jc w:val="both"/>
        <w:rPr>
          <w:rFonts w:ascii="Arial" w:eastAsia="Calibri" w:hAnsi="Arial" w:cs="Arial"/>
          <w:noProof w:val="0"/>
          <w:sz w:val="24"/>
          <w:szCs w:val="24"/>
          <w:lang w:val="es-ES"/>
        </w:rPr>
      </w:pPr>
      <w:r w:rsidRPr="00EF1570">
        <w:rPr>
          <w:rFonts w:ascii="Arial" w:eastAsia="Calibri" w:hAnsi="Arial" w:cs="Arial"/>
          <w:noProof w:val="0"/>
          <w:sz w:val="24"/>
          <w:szCs w:val="24"/>
          <w:lang w:val="es-ES"/>
        </w:rPr>
        <w:t>Damaris Gamboa Hernández, Partido Unidad Social Cristiana</w:t>
      </w:r>
    </w:p>
    <w:p w:rsidR="00EF1570" w:rsidRPr="00EF1570" w:rsidRDefault="00EF1570" w:rsidP="00EF1570">
      <w:pPr>
        <w:numPr>
          <w:ilvl w:val="0"/>
          <w:numId w:val="114"/>
        </w:numPr>
        <w:spacing w:after="0" w:line="240" w:lineRule="auto"/>
        <w:ind w:left="1560"/>
        <w:contextualSpacing/>
        <w:jc w:val="both"/>
        <w:rPr>
          <w:rFonts w:ascii="Arial" w:eastAsia="Calibri" w:hAnsi="Arial" w:cs="Arial"/>
          <w:noProof w:val="0"/>
          <w:sz w:val="24"/>
          <w:szCs w:val="24"/>
          <w:lang w:val="es-ES"/>
        </w:rPr>
      </w:pPr>
      <w:r w:rsidRPr="00EF1570">
        <w:rPr>
          <w:rFonts w:ascii="Arial" w:eastAsia="Calibri" w:hAnsi="Arial" w:cs="Arial"/>
          <w:noProof w:val="0"/>
          <w:sz w:val="24"/>
          <w:szCs w:val="24"/>
          <w:lang w:val="es-ES"/>
        </w:rPr>
        <w:lastRenderedPageBreak/>
        <w:t>Julio César Benavides Espinoza, Partido Unidad Social Cristiana</w:t>
      </w:r>
    </w:p>
    <w:p w:rsidR="00EF1570" w:rsidRPr="00EF1570" w:rsidRDefault="00EF1570" w:rsidP="00EF1570">
      <w:pPr>
        <w:numPr>
          <w:ilvl w:val="0"/>
          <w:numId w:val="114"/>
        </w:numPr>
        <w:spacing w:after="0" w:line="240" w:lineRule="auto"/>
        <w:ind w:left="1560"/>
        <w:contextualSpacing/>
        <w:jc w:val="both"/>
        <w:rPr>
          <w:rFonts w:ascii="Arial" w:eastAsia="Calibri" w:hAnsi="Arial" w:cs="Arial"/>
          <w:noProof w:val="0"/>
          <w:sz w:val="24"/>
          <w:szCs w:val="24"/>
          <w:lang w:val="es-ES"/>
        </w:rPr>
      </w:pPr>
      <w:r w:rsidRPr="00EF1570">
        <w:rPr>
          <w:rFonts w:ascii="Arial" w:eastAsia="Calibri" w:hAnsi="Arial" w:cs="Arial"/>
          <w:noProof w:val="0"/>
          <w:sz w:val="24"/>
          <w:szCs w:val="24"/>
          <w:lang w:val="es-ES"/>
        </w:rPr>
        <w:t>María Julia Murillo Villegas, Partido Liberación Nacional</w:t>
      </w:r>
    </w:p>
    <w:p w:rsidR="00EF1570" w:rsidRDefault="00EF1570" w:rsidP="00EF1570">
      <w:pPr>
        <w:numPr>
          <w:ilvl w:val="0"/>
          <w:numId w:val="114"/>
        </w:numPr>
        <w:spacing w:after="0" w:line="240" w:lineRule="auto"/>
        <w:ind w:left="1560"/>
        <w:contextualSpacing/>
        <w:jc w:val="both"/>
        <w:rPr>
          <w:rFonts w:ascii="Arial" w:eastAsia="Calibri" w:hAnsi="Arial" w:cs="Arial"/>
          <w:noProof w:val="0"/>
          <w:sz w:val="24"/>
          <w:szCs w:val="24"/>
          <w:lang w:val="es-ES"/>
        </w:rPr>
      </w:pPr>
      <w:r w:rsidRPr="00EF1570">
        <w:rPr>
          <w:rFonts w:ascii="Arial" w:eastAsia="Calibri" w:hAnsi="Arial" w:cs="Arial"/>
          <w:noProof w:val="0"/>
          <w:sz w:val="24"/>
          <w:szCs w:val="24"/>
          <w:lang w:val="es-ES"/>
        </w:rPr>
        <w:t>Betty Castillo Ortiz, Partido Liberación Nacional</w:t>
      </w:r>
    </w:p>
    <w:p w:rsidR="00EF1570" w:rsidRDefault="00EF1570" w:rsidP="00EF1570">
      <w:pPr>
        <w:spacing w:after="0" w:line="240" w:lineRule="auto"/>
        <w:contextualSpacing/>
        <w:jc w:val="both"/>
        <w:rPr>
          <w:rFonts w:ascii="Arial" w:eastAsia="Calibri" w:hAnsi="Arial" w:cs="Arial"/>
          <w:noProof w:val="0"/>
          <w:sz w:val="24"/>
          <w:szCs w:val="24"/>
          <w:lang w:val="es-ES"/>
        </w:rPr>
      </w:pPr>
    </w:p>
    <w:p w:rsidR="00E756AF" w:rsidRDefault="00E756AF" w:rsidP="00EF1570">
      <w:pPr>
        <w:spacing w:after="0" w:line="240" w:lineRule="auto"/>
        <w:ind w:left="-142"/>
        <w:jc w:val="center"/>
        <w:rPr>
          <w:rFonts w:ascii="Arial" w:eastAsia="Calibri" w:hAnsi="Arial" w:cs="Arial"/>
          <w:b/>
          <w:sz w:val="24"/>
          <w:szCs w:val="24"/>
          <w:lang w:val="es-ES_tradnl"/>
        </w:rPr>
      </w:pPr>
    </w:p>
    <w:p w:rsidR="00E756AF" w:rsidRDefault="00E756AF" w:rsidP="00EF1570">
      <w:pPr>
        <w:spacing w:after="0" w:line="240" w:lineRule="auto"/>
        <w:ind w:left="-142"/>
        <w:jc w:val="center"/>
        <w:rPr>
          <w:rFonts w:ascii="Arial" w:eastAsia="Calibri" w:hAnsi="Arial" w:cs="Arial"/>
          <w:b/>
          <w:sz w:val="24"/>
          <w:szCs w:val="24"/>
          <w:lang w:val="es-ES_tradnl"/>
        </w:rPr>
      </w:pPr>
    </w:p>
    <w:p w:rsidR="00E756AF" w:rsidRDefault="00E756AF" w:rsidP="00EF1570">
      <w:pPr>
        <w:spacing w:after="0" w:line="240" w:lineRule="auto"/>
        <w:ind w:left="-142"/>
        <w:jc w:val="center"/>
        <w:rPr>
          <w:rFonts w:ascii="Arial" w:eastAsia="Calibri" w:hAnsi="Arial" w:cs="Arial"/>
          <w:b/>
          <w:sz w:val="24"/>
          <w:szCs w:val="24"/>
          <w:lang w:val="es-ES_tradnl"/>
        </w:rPr>
      </w:pPr>
    </w:p>
    <w:p w:rsidR="00E756AF" w:rsidRDefault="00E756AF" w:rsidP="00EF1570">
      <w:pPr>
        <w:spacing w:after="0" w:line="240" w:lineRule="auto"/>
        <w:ind w:left="-142"/>
        <w:jc w:val="center"/>
        <w:rPr>
          <w:rFonts w:ascii="Arial" w:eastAsia="Calibri" w:hAnsi="Arial" w:cs="Arial"/>
          <w:b/>
          <w:sz w:val="24"/>
          <w:szCs w:val="24"/>
          <w:lang w:val="es-ES_tradnl"/>
        </w:rPr>
      </w:pPr>
    </w:p>
    <w:p w:rsidR="00EF1570" w:rsidRPr="00C95FD3" w:rsidRDefault="00EF1570" w:rsidP="00EF1570">
      <w:pPr>
        <w:spacing w:after="0" w:line="240" w:lineRule="auto"/>
        <w:ind w:left="-142"/>
        <w:jc w:val="center"/>
        <w:rPr>
          <w:rFonts w:ascii="Arial" w:eastAsia="Calibri" w:hAnsi="Arial" w:cs="Arial"/>
          <w:sz w:val="16"/>
          <w:szCs w:val="16"/>
        </w:rPr>
      </w:pPr>
      <w:r w:rsidRPr="00C95FD3">
        <w:rPr>
          <w:rFonts w:ascii="Arial" w:eastAsia="Calibri" w:hAnsi="Arial" w:cs="Arial"/>
          <w:b/>
          <w:sz w:val="24"/>
          <w:szCs w:val="24"/>
          <w:lang w:val="es-ES_tradnl"/>
        </w:rPr>
        <w:t>LINETH ARTAVIA GONZÁLEZ</w:t>
      </w:r>
    </w:p>
    <w:p w:rsidR="00EF1570" w:rsidRPr="00C95FD3" w:rsidRDefault="00EF1570" w:rsidP="00EF1570">
      <w:pPr>
        <w:spacing w:after="0" w:line="240" w:lineRule="auto"/>
        <w:ind w:left="-142"/>
        <w:jc w:val="center"/>
        <w:rPr>
          <w:rFonts w:ascii="Arial" w:eastAsia="Calibri" w:hAnsi="Arial" w:cs="Arial"/>
          <w:b/>
          <w:sz w:val="24"/>
          <w:szCs w:val="24"/>
          <w:lang w:val="es-ES_tradnl"/>
        </w:rPr>
      </w:pPr>
      <w:r w:rsidRPr="00C95FD3">
        <w:rPr>
          <w:rFonts w:ascii="Arial" w:eastAsia="Calibri" w:hAnsi="Arial" w:cs="Arial"/>
          <w:b/>
          <w:sz w:val="24"/>
          <w:szCs w:val="24"/>
          <w:lang w:val="es-ES_tradnl"/>
        </w:rPr>
        <w:t>SECRETARIA CONCEJO MUNICIPAL</w:t>
      </w:r>
    </w:p>
    <w:p w:rsidR="00EF1570" w:rsidRDefault="00EF1570" w:rsidP="00EF1570">
      <w:pPr>
        <w:pStyle w:val="Sinespaciado"/>
        <w:ind w:left="360"/>
        <w:rPr>
          <w:rFonts w:ascii="Arial" w:hAnsi="Arial" w:cs="Arial"/>
          <w:sz w:val="16"/>
          <w:szCs w:val="16"/>
        </w:rPr>
      </w:pPr>
      <w:r w:rsidRPr="00116CBF">
        <w:rPr>
          <w:rFonts w:ascii="Arial" w:hAnsi="Arial" w:cs="Arial"/>
          <w:noProof/>
          <w:sz w:val="16"/>
          <w:szCs w:val="16"/>
          <w:lang w:val="es-CR" w:eastAsia="es-CR"/>
        </w:rPr>
        <w:drawing>
          <wp:inline distT="0" distB="0" distL="0" distR="0" wp14:anchorId="328D17BC" wp14:editId="69D447F5">
            <wp:extent cx="213459" cy="152400"/>
            <wp:effectExtent l="0" t="0" r="0" b="0"/>
            <wp:docPr id="159" name="Imagen 159"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116CBF">
        <w:rPr>
          <w:rFonts w:ascii="Arial" w:hAnsi="Arial" w:cs="Arial"/>
          <w:sz w:val="16"/>
          <w:szCs w:val="16"/>
        </w:rPr>
        <w:t>C/c: Archivo</w:t>
      </w:r>
    </w:p>
    <w:p w:rsidR="00EF1570" w:rsidRDefault="00E756AF" w:rsidP="00EF1570">
      <w:pPr>
        <w:pStyle w:val="Sinespaciado"/>
        <w:ind w:left="360"/>
        <w:rPr>
          <w:rFonts w:ascii="Arial" w:hAnsi="Arial" w:cs="Arial"/>
          <w:sz w:val="16"/>
          <w:szCs w:val="16"/>
          <w:lang w:val="es-ES_tradnl"/>
        </w:rPr>
      </w:pPr>
      <w:r w:rsidRPr="00116CBF">
        <w:rPr>
          <w:rFonts w:ascii="Arial" w:hAnsi="Arial" w:cs="Arial"/>
          <w:noProof/>
          <w:sz w:val="16"/>
          <w:szCs w:val="16"/>
          <w:lang w:val="es-CR" w:eastAsia="es-CR"/>
        </w:rPr>
        <w:drawing>
          <wp:inline distT="0" distB="0" distL="0" distR="0" wp14:anchorId="71857BBF" wp14:editId="28E94AB2">
            <wp:extent cx="213459" cy="152400"/>
            <wp:effectExtent l="0" t="0" r="0" b="0"/>
            <wp:docPr id="160" name="Imagen 160"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Pr>
          <w:rFonts w:ascii="Arial" w:hAnsi="Arial" w:cs="Arial"/>
          <w:sz w:val="16"/>
          <w:szCs w:val="16"/>
          <w:lang w:val="es-ES_tradnl"/>
        </w:rPr>
        <w:t>C/c: Consejo Nacional de la Persona Joven</w:t>
      </w:r>
    </w:p>
    <w:p w:rsidR="00EF1570" w:rsidRPr="00EF1570" w:rsidRDefault="00EF1570" w:rsidP="00EF1570">
      <w:pPr>
        <w:spacing w:after="0" w:line="240" w:lineRule="auto"/>
        <w:contextualSpacing/>
        <w:jc w:val="both"/>
        <w:rPr>
          <w:rFonts w:ascii="Arial" w:eastAsia="Calibri" w:hAnsi="Arial" w:cs="Arial"/>
          <w:noProof w:val="0"/>
          <w:sz w:val="24"/>
          <w:szCs w:val="24"/>
          <w:lang w:val="es-ES"/>
        </w:rPr>
      </w:pPr>
    </w:p>
    <w:p w:rsidR="00EF1570" w:rsidRDefault="00EF1570">
      <w:pPr>
        <w:rPr>
          <w:rFonts w:ascii="Arial" w:hAnsi="Arial" w:cs="Arial"/>
          <w:b/>
          <w:sz w:val="24"/>
          <w:szCs w:val="24"/>
        </w:rPr>
      </w:pPr>
      <w:r>
        <w:rPr>
          <w:rFonts w:ascii="Arial" w:hAnsi="Arial" w:cs="Arial"/>
          <w:b/>
          <w:sz w:val="24"/>
          <w:szCs w:val="24"/>
        </w:rPr>
        <w:br w:type="page"/>
      </w:r>
    </w:p>
    <w:p w:rsidR="001F00AE" w:rsidRPr="00BC69BF" w:rsidRDefault="001F00AE" w:rsidP="001F00AE">
      <w:pPr>
        <w:jc w:val="right"/>
        <w:rPr>
          <w:rFonts w:ascii="Arial" w:hAnsi="Arial" w:cs="Arial"/>
          <w:b/>
          <w:sz w:val="24"/>
          <w:szCs w:val="24"/>
        </w:rPr>
      </w:pPr>
      <w:r w:rsidRPr="00BC69BF">
        <w:rPr>
          <w:rFonts w:ascii="Arial" w:hAnsi="Arial" w:cs="Arial"/>
          <w:b/>
          <w:sz w:val="24"/>
          <w:szCs w:val="24"/>
        </w:rPr>
        <w:lastRenderedPageBreak/>
        <w:t xml:space="preserve">OFICIO </w:t>
      </w:r>
      <w:r w:rsidR="00883A7A">
        <w:rPr>
          <w:rFonts w:ascii="Arial" w:hAnsi="Arial" w:cs="Arial"/>
          <w:b/>
          <w:sz w:val="24"/>
          <w:szCs w:val="24"/>
        </w:rPr>
        <w:t>MSPH-CM-ACUER-683</w:t>
      </w:r>
      <w:r>
        <w:rPr>
          <w:rFonts w:ascii="Arial" w:hAnsi="Arial" w:cs="Arial"/>
          <w:b/>
          <w:sz w:val="24"/>
          <w:szCs w:val="24"/>
        </w:rPr>
        <w:t>-</w:t>
      </w:r>
      <w:r w:rsidRPr="00BC69BF">
        <w:rPr>
          <w:rFonts w:ascii="Arial" w:hAnsi="Arial" w:cs="Arial"/>
          <w:b/>
          <w:sz w:val="24"/>
          <w:szCs w:val="24"/>
        </w:rPr>
        <w:t>18</w:t>
      </w:r>
    </w:p>
    <w:p w:rsidR="001F00AE" w:rsidRPr="00052773" w:rsidRDefault="001F00AE" w:rsidP="001F00AE">
      <w:pPr>
        <w:spacing w:after="0" w:line="240" w:lineRule="auto"/>
        <w:jc w:val="right"/>
        <w:rPr>
          <w:rFonts w:ascii="Arial" w:eastAsia="Calibri" w:hAnsi="Arial" w:cs="Arial"/>
          <w:sz w:val="24"/>
          <w:szCs w:val="24"/>
        </w:rPr>
      </w:pPr>
      <w:r>
        <w:rPr>
          <w:rFonts w:ascii="Arial" w:eastAsia="Calibri" w:hAnsi="Arial" w:cs="Arial"/>
          <w:sz w:val="24"/>
          <w:szCs w:val="24"/>
        </w:rPr>
        <w:t>San Pablo de Heredia, 20 de noviembre de 2018</w:t>
      </w:r>
    </w:p>
    <w:p w:rsidR="001F00AE" w:rsidRDefault="001F00AE" w:rsidP="001F00AE">
      <w:pPr>
        <w:spacing w:after="0" w:line="240" w:lineRule="auto"/>
        <w:jc w:val="center"/>
        <w:rPr>
          <w:rFonts w:ascii="Arial" w:eastAsia="Calibri" w:hAnsi="Arial" w:cs="Arial"/>
          <w:b/>
          <w:sz w:val="24"/>
          <w:szCs w:val="24"/>
          <w:lang w:val="es-ES"/>
        </w:rPr>
      </w:pPr>
    </w:p>
    <w:p w:rsidR="001F00AE" w:rsidRDefault="001F00AE" w:rsidP="001F00AE">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Señor</w:t>
      </w:r>
    </w:p>
    <w:p w:rsidR="001F00AE" w:rsidRDefault="001F00AE" w:rsidP="001F00AE">
      <w:pPr>
        <w:spacing w:after="0" w:line="240" w:lineRule="auto"/>
        <w:rPr>
          <w:rFonts w:ascii="Arial" w:eastAsia="Calibri" w:hAnsi="Arial" w:cs="Arial"/>
          <w:noProof w:val="0"/>
          <w:sz w:val="24"/>
          <w:szCs w:val="24"/>
          <w:lang w:val="es-ES"/>
        </w:rPr>
      </w:pPr>
      <w:r>
        <w:rPr>
          <w:rFonts w:ascii="Arial" w:eastAsia="Calibri" w:hAnsi="Arial" w:cs="Arial"/>
          <w:noProof w:val="0"/>
          <w:sz w:val="24"/>
          <w:szCs w:val="24"/>
          <w:lang w:val="es-ES"/>
        </w:rPr>
        <w:t>Bernardo Porras López, Alcalde Municipal</w:t>
      </w:r>
    </w:p>
    <w:p w:rsidR="001F00AE" w:rsidRDefault="001F00AE" w:rsidP="001F00AE">
      <w:pPr>
        <w:spacing w:after="0" w:line="240" w:lineRule="auto"/>
        <w:rPr>
          <w:rFonts w:ascii="Arial" w:eastAsia="Calibri" w:hAnsi="Arial" w:cs="Arial"/>
          <w:noProof w:val="0"/>
          <w:sz w:val="24"/>
          <w:szCs w:val="24"/>
          <w:lang w:val="es-ES"/>
        </w:rPr>
      </w:pPr>
      <w:r>
        <w:rPr>
          <w:rFonts w:ascii="Arial" w:eastAsia="Calibri" w:hAnsi="Arial" w:cs="Arial"/>
          <w:noProof w:val="0"/>
          <w:sz w:val="24"/>
          <w:szCs w:val="24"/>
          <w:lang w:val="es-ES"/>
        </w:rPr>
        <w:t>Municipalidad de San Pablo de Heredia</w:t>
      </w:r>
    </w:p>
    <w:p w:rsidR="001F00AE" w:rsidRDefault="001F00AE" w:rsidP="001F00AE">
      <w:pPr>
        <w:spacing w:after="0" w:line="240" w:lineRule="auto"/>
        <w:rPr>
          <w:rFonts w:ascii="Arial" w:eastAsia="Times New Roman" w:hAnsi="Arial" w:cs="Arial"/>
          <w:sz w:val="24"/>
          <w:szCs w:val="24"/>
          <w:lang w:val="es-ES_tradnl" w:eastAsia="es-ES_tradnl"/>
        </w:rPr>
      </w:pPr>
      <w:r>
        <w:rPr>
          <w:rFonts w:ascii="Arial" w:eastAsia="Calibri" w:hAnsi="Arial" w:cs="Arial"/>
          <w:noProof w:val="0"/>
          <w:sz w:val="24"/>
          <w:szCs w:val="24"/>
          <w:lang w:val="es-ES"/>
        </w:rPr>
        <w:t>Pte.</w:t>
      </w:r>
    </w:p>
    <w:p w:rsidR="001F00AE" w:rsidRDefault="001F00AE" w:rsidP="001F00AE">
      <w:pPr>
        <w:spacing w:after="0" w:line="240" w:lineRule="auto"/>
        <w:rPr>
          <w:rFonts w:ascii="Arial" w:eastAsia="Times New Roman" w:hAnsi="Arial" w:cs="Arial"/>
          <w:sz w:val="24"/>
          <w:szCs w:val="24"/>
          <w:lang w:val="es-ES_tradnl" w:eastAsia="es-ES_tradnl"/>
        </w:rPr>
      </w:pPr>
    </w:p>
    <w:p w:rsidR="001F00AE" w:rsidRPr="00BC69BF" w:rsidRDefault="001F00AE" w:rsidP="001F00AE">
      <w:pPr>
        <w:spacing w:after="0" w:line="276" w:lineRule="auto"/>
        <w:rPr>
          <w:rFonts w:ascii="Arial" w:eastAsia="Times New Roman" w:hAnsi="Arial" w:cs="Arial"/>
          <w:sz w:val="24"/>
          <w:szCs w:val="24"/>
          <w:lang w:val="es-ES" w:eastAsia="es-ES"/>
        </w:rPr>
      </w:pPr>
      <w:r w:rsidRPr="00BC69BF">
        <w:rPr>
          <w:rFonts w:ascii="Arial" w:eastAsia="Times New Roman" w:hAnsi="Arial" w:cs="Arial"/>
          <w:sz w:val="24"/>
          <w:szCs w:val="24"/>
          <w:lang w:val="es-ES" w:eastAsia="es-ES"/>
        </w:rPr>
        <w:t>Esti</w:t>
      </w:r>
      <w:r>
        <w:rPr>
          <w:rFonts w:ascii="Arial" w:eastAsia="Times New Roman" w:hAnsi="Arial" w:cs="Arial"/>
          <w:sz w:val="24"/>
          <w:szCs w:val="24"/>
          <w:lang w:val="es-ES" w:eastAsia="es-ES"/>
        </w:rPr>
        <w:t>mado señor</w:t>
      </w:r>
      <w:r w:rsidRPr="00BC69BF">
        <w:rPr>
          <w:rFonts w:ascii="Arial" w:eastAsia="Times New Roman" w:hAnsi="Arial" w:cs="Arial"/>
          <w:sz w:val="24"/>
          <w:szCs w:val="24"/>
          <w:lang w:val="es-ES" w:eastAsia="es-ES"/>
        </w:rPr>
        <w:t>:</w:t>
      </w:r>
    </w:p>
    <w:p w:rsidR="001F00AE" w:rsidRPr="00BC69BF" w:rsidRDefault="001F00AE" w:rsidP="001F00AE">
      <w:pPr>
        <w:pStyle w:val="Sinespaciado"/>
        <w:rPr>
          <w:lang w:eastAsia="es-ES"/>
        </w:rPr>
      </w:pPr>
    </w:p>
    <w:p w:rsidR="001F00AE" w:rsidRPr="00BC69BF" w:rsidRDefault="001F00AE" w:rsidP="001F00AE">
      <w:pPr>
        <w:spacing w:after="0"/>
        <w:jc w:val="both"/>
        <w:rPr>
          <w:rFonts w:ascii="Arial" w:eastAsia="Times New Roman" w:hAnsi="Arial" w:cs="Arial"/>
          <w:sz w:val="24"/>
          <w:szCs w:val="24"/>
          <w:lang w:eastAsia="es-ES"/>
        </w:rPr>
      </w:pPr>
      <w:r w:rsidRPr="00BC69BF">
        <w:rPr>
          <w:rFonts w:ascii="Arial" w:eastAsia="Times New Roman" w:hAnsi="Arial" w:cs="Arial"/>
          <w:sz w:val="24"/>
          <w:szCs w:val="24"/>
          <w:lang w:eastAsia="es-ES"/>
        </w:rPr>
        <w:t>Para su conocimiento y fines consiguientes me permito transcribir acuerdo adoptado por éste Órgano Colegiado el cual versa:</w:t>
      </w:r>
    </w:p>
    <w:p w:rsidR="001F00AE" w:rsidRPr="00860BB1" w:rsidRDefault="001F00AE" w:rsidP="001F00AE">
      <w:pPr>
        <w:spacing w:after="0" w:line="240" w:lineRule="auto"/>
        <w:jc w:val="center"/>
        <w:rPr>
          <w:rFonts w:ascii="Arial" w:eastAsia="Calibri" w:hAnsi="Arial" w:cs="Arial"/>
          <w:b/>
          <w:sz w:val="24"/>
          <w:szCs w:val="24"/>
        </w:rPr>
      </w:pPr>
    </w:p>
    <w:p w:rsidR="001F00AE" w:rsidRPr="001F2755" w:rsidRDefault="001F00AE" w:rsidP="001F00AE">
      <w:pPr>
        <w:pStyle w:val="Sinespaciado"/>
        <w:jc w:val="center"/>
        <w:rPr>
          <w:rFonts w:ascii="Arial" w:hAnsi="Arial" w:cs="Arial"/>
          <w:b/>
          <w:sz w:val="24"/>
          <w:szCs w:val="24"/>
        </w:rPr>
      </w:pPr>
      <w:r w:rsidRPr="001F2755">
        <w:rPr>
          <w:rFonts w:ascii="Arial" w:hAnsi="Arial" w:cs="Arial"/>
          <w:b/>
          <w:sz w:val="24"/>
          <w:szCs w:val="24"/>
        </w:rPr>
        <w:t>CONCEJO MUNICIPAL DE SAN PABLO DE HEREDIA</w:t>
      </w:r>
    </w:p>
    <w:p w:rsidR="001F00AE" w:rsidRDefault="001F00AE" w:rsidP="001F00AE">
      <w:pPr>
        <w:pStyle w:val="Sinespaciado"/>
        <w:ind w:left="360"/>
        <w:jc w:val="center"/>
        <w:rPr>
          <w:rFonts w:ascii="Arial" w:hAnsi="Arial" w:cs="Arial"/>
          <w:b/>
          <w:sz w:val="24"/>
          <w:szCs w:val="24"/>
        </w:rPr>
      </w:pPr>
      <w:r w:rsidRPr="001F2755">
        <w:rPr>
          <w:rFonts w:ascii="Arial" w:hAnsi="Arial" w:cs="Arial"/>
          <w:b/>
          <w:sz w:val="24"/>
          <w:szCs w:val="24"/>
        </w:rPr>
        <w:t xml:space="preserve">SESIÓN </w:t>
      </w:r>
      <w:r>
        <w:rPr>
          <w:rFonts w:ascii="Arial" w:hAnsi="Arial" w:cs="Arial"/>
          <w:b/>
          <w:sz w:val="24"/>
          <w:szCs w:val="24"/>
        </w:rPr>
        <w:t>ORDINARIA 47-18 CELEBRADA EL DÍA DIECINUEVE DE NOVIEMBRE</w:t>
      </w:r>
      <w:r w:rsidRPr="001F2755">
        <w:rPr>
          <w:rFonts w:ascii="Arial" w:hAnsi="Arial" w:cs="Arial"/>
          <w:b/>
          <w:sz w:val="24"/>
          <w:szCs w:val="24"/>
        </w:rPr>
        <w:t xml:space="preserve">  DEL 2018 A PARTIR DE LAS DIECIOCHO HORAS CON QUINCE MINUTOS</w:t>
      </w:r>
    </w:p>
    <w:p w:rsidR="001F00AE" w:rsidRDefault="001F00AE" w:rsidP="00B45156">
      <w:pPr>
        <w:pStyle w:val="Sinespaciado"/>
        <w:ind w:left="360"/>
        <w:rPr>
          <w:rFonts w:ascii="Arial" w:hAnsi="Arial" w:cs="Arial"/>
          <w:sz w:val="16"/>
          <w:szCs w:val="16"/>
        </w:rPr>
      </w:pPr>
    </w:p>
    <w:p w:rsidR="001F00AE" w:rsidRDefault="001F00AE" w:rsidP="00B45156">
      <w:pPr>
        <w:pStyle w:val="Sinespaciado"/>
        <w:ind w:left="360"/>
        <w:rPr>
          <w:rFonts w:ascii="Arial" w:hAnsi="Arial" w:cs="Arial"/>
          <w:sz w:val="16"/>
          <w:szCs w:val="16"/>
        </w:rPr>
      </w:pPr>
    </w:p>
    <w:p w:rsidR="00883A7A" w:rsidRPr="00883A7A" w:rsidRDefault="00883A7A" w:rsidP="00F72BD0">
      <w:pPr>
        <w:spacing w:line="360" w:lineRule="auto"/>
        <w:rPr>
          <w:rFonts w:ascii="Arial" w:hAnsi="Arial" w:cs="Arial"/>
          <w:b/>
          <w:noProof w:val="0"/>
          <w:sz w:val="24"/>
          <w:szCs w:val="24"/>
        </w:rPr>
      </w:pPr>
      <w:r w:rsidRPr="00883A7A">
        <w:rPr>
          <w:rFonts w:ascii="Arial" w:hAnsi="Arial" w:cs="Arial"/>
          <w:b/>
          <w:noProof w:val="0"/>
          <w:sz w:val="24"/>
          <w:szCs w:val="24"/>
        </w:rPr>
        <w:t>Dictamen N° CHP-014-2018 de la Comisión de Hacienda y Presupuesto ampliada con la Comisión de Asuntos Jurídicos de la reunión celebrada el día 12 y 15 de noviembre de 2018</w:t>
      </w:r>
      <w:r w:rsidR="00F72BD0">
        <w:rPr>
          <w:rFonts w:ascii="Arial" w:hAnsi="Arial" w:cs="Arial"/>
          <w:b/>
          <w:noProof w:val="0"/>
          <w:sz w:val="24"/>
          <w:szCs w:val="24"/>
        </w:rPr>
        <w:t>, que versa:</w:t>
      </w:r>
    </w:p>
    <w:p w:rsidR="00883A7A" w:rsidRPr="00883A7A" w:rsidRDefault="00883A7A" w:rsidP="00883A7A">
      <w:pPr>
        <w:spacing w:line="360" w:lineRule="auto"/>
        <w:jc w:val="both"/>
        <w:rPr>
          <w:rFonts w:ascii="Arial" w:hAnsi="Arial" w:cs="Arial"/>
          <w:b/>
          <w:noProof w:val="0"/>
          <w:sz w:val="24"/>
          <w:szCs w:val="24"/>
          <w:u w:val="single"/>
        </w:rPr>
      </w:pPr>
      <w:r w:rsidRPr="00883A7A">
        <w:rPr>
          <w:rFonts w:ascii="Arial" w:hAnsi="Arial" w:cs="Arial"/>
          <w:b/>
          <w:noProof w:val="0"/>
          <w:sz w:val="24"/>
          <w:szCs w:val="24"/>
          <w:u w:val="single"/>
        </w:rPr>
        <w:t>Preside:</w:t>
      </w:r>
    </w:p>
    <w:p w:rsidR="00883A7A" w:rsidRPr="00883A7A" w:rsidRDefault="00883A7A" w:rsidP="00883A7A">
      <w:pPr>
        <w:numPr>
          <w:ilvl w:val="0"/>
          <w:numId w:val="2"/>
        </w:numPr>
        <w:spacing w:after="0" w:line="360" w:lineRule="auto"/>
        <w:jc w:val="both"/>
        <w:rPr>
          <w:rFonts w:ascii="Arial" w:eastAsia="Times New Roman" w:hAnsi="Arial" w:cs="Arial"/>
          <w:noProof w:val="0"/>
          <w:sz w:val="24"/>
          <w:szCs w:val="24"/>
          <w:lang w:val="es-ES_tradnl" w:eastAsia="es-ES_tradnl"/>
        </w:rPr>
      </w:pPr>
      <w:r w:rsidRPr="00883A7A">
        <w:rPr>
          <w:rFonts w:ascii="Arial" w:eastAsia="Times New Roman" w:hAnsi="Arial" w:cs="Arial"/>
          <w:noProof w:val="0"/>
          <w:sz w:val="24"/>
          <w:szCs w:val="24"/>
          <w:lang w:val="es-ES_tradnl" w:eastAsia="es-ES_tradnl"/>
        </w:rPr>
        <w:t xml:space="preserve">Sr. Julio César Benavides Espinoza, Regidor Propietario </w:t>
      </w:r>
    </w:p>
    <w:p w:rsidR="00883A7A" w:rsidRPr="00883A7A" w:rsidRDefault="00883A7A" w:rsidP="00883A7A">
      <w:pPr>
        <w:pStyle w:val="Sinespaciado"/>
        <w:rPr>
          <w:lang w:eastAsia="es-ES_tradnl"/>
        </w:rPr>
      </w:pPr>
    </w:p>
    <w:p w:rsidR="00883A7A" w:rsidRPr="00883A7A" w:rsidRDefault="00883A7A" w:rsidP="00883A7A">
      <w:pPr>
        <w:spacing w:after="0" w:line="360" w:lineRule="auto"/>
        <w:jc w:val="both"/>
        <w:rPr>
          <w:rFonts w:ascii="Arial" w:eastAsia="Times New Roman" w:hAnsi="Arial" w:cs="Arial"/>
          <w:noProof w:val="0"/>
          <w:sz w:val="24"/>
          <w:szCs w:val="24"/>
          <w:lang w:val="es-ES_tradnl" w:eastAsia="es-ES_tradnl"/>
        </w:rPr>
      </w:pPr>
      <w:r w:rsidRPr="00883A7A">
        <w:rPr>
          <w:rFonts w:ascii="Arial" w:eastAsia="Times New Roman" w:hAnsi="Arial" w:cs="Arial"/>
          <w:b/>
          <w:noProof w:val="0"/>
          <w:sz w:val="24"/>
          <w:szCs w:val="24"/>
          <w:u w:val="single"/>
          <w:lang w:val="es-ES_tradnl" w:eastAsia="es-ES_tradnl"/>
        </w:rPr>
        <w:t>Miembros:</w:t>
      </w:r>
      <w:r w:rsidRPr="00883A7A">
        <w:rPr>
          <w:rFonts w:ascii="Arial" w:eastAsia="Times New Roman" w:hAnsi="Arial" w:cs="Arial"/>
          <w:noProof w:val="0"/>
          <w:sz w:val="24"/>
          <w:szCs w:val="24"/>
          <w:lang w:val="es-ES_tradnl" w:eastAsia="es-ES_tradnl"/>
        </w:rPr>
        <w:t xml:space="preserve"> </w:t>
      </w:r>
    </w:p>
    <w:p w:rsidR="00883A7A" w:rsidRPr="00883A7A" w:rsidRDefault="00883A7A" w:rsidP="00883A7A">
      <w:pPr>
        <w:numPr>
          <w:ilvl w:val="0"/>
          <w:numId w:val="3"/>
        </w:numPr>
        <w:spacing w:after="0" w:line="360" w:lineRule="auto"/>
        <w:contextualSpacing/>
        <w:jc w:val="both"/>
        <w:rPr>
          <w:rFonts w:ascii="Arial" w:eastAsia="Times New Roman" w:hAnsi="Arial" w:cs="Arial"/>
          <w:noProof w:val="0"/>
          <w:sz w:val="24"/>
          <w:szCs w:val="24"/>
          <w:lang w:val="es-ES_tradnl" w:eastAsia="es-ES_tradnl"/>
        </w:rPr>
      </w:pPr>
      <w:r w:rsidRPr="00883A7A">
        <w:rPr>
          <w:rFonts w:ascii="Arial" w:eastAsia="Times New Roman" w:hAnsi="Arial" w:cs="Arial"/>
          <w:noProof w:val="0"/>
          <w:sz w:val="24"/>
          <w:szCs w:val="24"/>
          <w:lang w:val="es-ES_tradnl" w:eastAsia="es-ES_tradnl"/>
        </w:rPr>
        <w:t xml:space="preserve">Sr. Yojhan Cubero Ramírez, Regidor Propietario </w:t>
      </w:r>
    </w:p>
    <w:p w:rsidR="00883A7A" w:rsidRPr="00883A7A" w:rsidRDefault="00883A7A" w:rsidP="00883A7A">
      <w:pPr>
        <w:numPr>
          <w:ilvl w:val="0"/>
          <w:numId w:val="3"/>
        </w:numPr>
        <w:spacing w:after="0" w:line="360" w:lineRule="auto"/>
        <w:contextualSpacing/>
        <w:jc w:val="both"/>
        <w:rPr>
          <w:rFonts w:ascii="Arial" w:eastAsia="Times New Roman" w:hAnsi="Arial" w:cs="Arial"/>
          <w:noProof w:val="0"/>
          <w:sz w:val="24"/>
          <w:szCs w:val="24"/>
          <w:lang w:val="es-ES_tradnl" w:eastAsia="es-ES_tradnl"/>
        </w:rPr>
      </w:pPr>
      <w:r w:rsidRPr="00883A7A">
        <w:rPr>
          <w:rFonts w:ascii="Arial" w:eastAsia="Times New Roman" w:hAnsi="Arial" w:cs="Arial"/>
          <w:noProof w:val="0"/>
          <w:sz w:val="24"/>
          <w:szCs w:val="24"/>
          <w:lang w:val="es-ES_tradnl" w:eastAsia="es-ES_tradnl"/>
        </w:rPr>
        <w:t xml:space="preserve">Sra. Damaris Gamboa Hernández, Regidora Propietaria </w:t>
      </w:r>
    </w:p>
    <w:p w:rsidR="00883A7A" w:rsidRPr="00883A7A" w:rsidRDefault="00883A7A" w:rsidP="00883A7A">
      <w:pPr>
        <w:numPr>
          <w:ilvl w:val="0"/>
          <w:numId w:val="3"/>
        </w:numPr>
        <w:spacing w:after="0" w:line="360" w:lineRule="auto"/>
        <w:jc w:val="both"/>
        <w:rPr>
          <w:rFonts w:ascii="Arial" w:eastAsia="Times New Roman" w:hAnsi="Arial" w:cs="Arial"/>
          <w:noProof w:val="0"/>
          <w:sz w:val="24"/>
          <w:szCs w:val="24"/>
          <w:lang w:val="es-ES_tradnl" w:eastAsia="es-ES_tradnl"/>
        </w:rPr>
      </w:pPr>
      <w:r w:rsidRPr="00883A7A">
        <w:rPr>
          <w:rFonts w:ascii="Arial" w:eastAsia="Times New Roman" w:hAnsi="Arial" w:cs="Arial"/>
          <w:noProof w:val="0"/>
          <w:sz w:val="24"/>
          <w:szCs w:val="24"/>
          <w:lang w:val="es-ES_tradnl" w:eastAsia="es-ES_tradnl"/>
        </w:rPr>
        <w:t xml:space="preserve">Sra. Betty Castillo Ortiz, Regidora Propietaria </w:t>
      </w:r>
    </w:p>
    <w:p w:rsidR="00883A7A" w:rsidRPr="00883A7A" w:rsidRDefault="00883A7A" w:rsidP="00883A7A">
      <w:pPr>
        <w:numPr>
          <w:ilvl w:val="0"/>
          <w:numId w:val="3"/>
        </w:numPr>
        <w:spacing w:after="0" w:line="360" w:lineRule="auto"/>
        <w:jc w:val="both"/>
        <w:rPr>
          <w:rFonts w:ascii="Arial" w:eastAsia="Times New Roman" w:hAnsi="Arial" w:cs="Arial"/>
          <w:noProof w:val="0"/>
          <w:sz w:val="24"/>
          <w:szCs w:val="24"/>
          <w:lang w:val="es-ES_tradnl" w:eastAsia="es-ES_tradnl"/>
        </w:rPr>
      </w:pPr>
      <w:r w:rsidRPr="00883A7A">
        <w:rPr>
          <w:rFonts w:ascii="Arial" w:eastAsia="Times New Roman" w:hAnsi="Arial" w:cs="Arial"/>
          <w:noProof w:val="0"/>
          <w:sz w:val="24"/>
          <w:szCs w:val="24"/>
          <w:lang w:val="es-ES_tradnl" w:eastAsia="es-ES_tradnl"/>
        </w:rPr>
        <w:t>Sr. José Fernando Méndez Vindas, Regidor Propietario</w:t>
      </w:r>
    </w:p>
    <w:p w:rsidR="00883A7A" w:rsidRPr="00883A7A" w:rsidRDefault="00883A7A" w:rsidP="00883A7A">
      <w:pPr>
        <w:pStyle w:val="Sinespaciado"/>
        <w:rPr>
          <w:lang w:eastAsia="es-ES_tradnl"/>
        </w:rPr>
      </w:pPr>
    </w:p>
    <w:p w:rsidR="00883A7A" w:rsidRPr="00883A7A" w:rsidRDefault="00883A7A" w:rsidP="00883A7A">
      <w:pPr>
        <w:spacing w:line="360" w:lineRule="auto"/>
        <w:jc w:val="both"/>
        <w:rPr>
          <w:rFonts w:ascii="Arial" w:hAnsi="Arial" w:cs="Arial"/>
          <w:noProof w:val="0"/>
          <w:sz w:val="24"/>
          <w:szCs w:val="24"/>
        </w:rPr>
      </w:pPr>
      <w:r w:rsidRPr="00883A7A">
        <w:rPr>
          <w:rFonts w:ascii="Arial" w:hAnsi="Arial" w:cs="Arial"/>
          <w:b/>
          <w:noProof w:val="0"/>
          <w:sz w:val="24"/>
          <w:szCs w:val="24"/>
          <w:u w:val="single"/>
        </w:rPr>
        <w:t>Asesores</w:t>
      </w:r>
      <w:r w:rsidRPr="00883A7A">
        <w:rPr>
          <w:rFonts w:ascii="Arial" w:hAnsi="Arial" w:cs="Arial"/>
          <w:noProof w:val="0"/>
          <w:sz w:val="24"/>
          <w:szCs w:val="24"/>
        </w:rPr>
        <w:t xml:space="preserve">: </w:t>
      </w:r>
    </w:p>
    <w:p w:rsidR="00883A7A" w:rsidRPr="00883A7A" w:rsidRDefault="00883A7A" w:rsidP="00883A7A">
      <w:pPr>
        <w:numPr>
          <w:ilvl w:val="0"/>
          <w:numId w:val="3"/>
        </w:numPr>
        <w:spacing w:after="0" w:line="360" w:lineRule="auto"/>
        <w:contextualSpacing/>
        <w:jc w:val="both"/>
        <w:rPr>
          <w:rFonts w:ascii="Arial" w:eastAsia="Times New Roman" w:hAnsi="Arial" w:cs="Arial"/>
          <w:noProof w:val="0"/>
          <w:sz w:val="24"/>
          <w:szCs w:val="24"/>
          <w:lang w:val="es-ES_tradnl" w:eastAsia="es-ES_tradnl"/>
        </w:rPr>
      </w:pPr>
      <w:r w:rsidRPr="00883A7A">
        <w:rPr>
          <w:rFonts w:ascii="Arial" w:eastAsia="Times New Roman" w:hAnsi="Arial" w:cs="Arial"/>
          <w:noProof w:val="0"/>
          <w:sz w:val="24"/>
          <w:szCs w:val="24"/>
          <w:lang w:val="es-ES_tradnl" w:eastAsia="es-ES_tradnl"/>
        </w:rPr>
        <w:t>Licda. Marjorie Montoya Gamboa, Directora Hacienda Municipal</w:t>
      </w:r>
    </w:p>
    <w:p w:rsidR="00883A7A" w:rsidRPr="00883A7A" w:rsidRDefault="00883A7A" w:rsidP="00883A7A">
      <w:pPr>
        <w:numPr>
          <w:ilvl w:val="0"/>
          <w:numId w:val="3"/>
        </w:numPr>
        <w:spacing w:after="0" w:line="360" w:lineRule="auto"/>
        <w:contextualSpacing/>
        <w:jc w:val="both"/>
        <w:rPr>
          <w:rFonts w:ascii="Arial" w:eastAsia="Times New Roman" w:hAnsi="Arial" w:cs="Arial"/>
          <w:noProof w:val="0"/>
          <w:sz w:val="24"/>
          <w:szCs w:val="24"/>
          <w:lang w:val="es-ES_tradnl" w:eastAsia="es-ES_tradnl"/>
        </w:rPr>
      </w:pPr>
      <w:r w:rsidRPr="00883A7A">
        <w:rPr>
          <w:rFonts w:ascii="Arial" w:eastAsia="Times New Roman" w:hAnsi="Arial" w:cs="Arial"/>
          <w:noProof w:val="0"/>
          <w:sz w:val="24"/>
          <w:szCs w:val="24"/>
          <w:lang w:val="es-ES_tradnl" w:eastAsia="es-ES_tradnl"/>
        </w:rPr>
        <w:t xml:space="preserve">Lic. </w:t>
      </w:r>
      <w:proofErr w:type="spellStart"/>
      <w:r w:rsidRPr="00883A7A">
        <w:rPr>
          <w:rFonts w:ascii="Arial" w:eastAsia="Times New Roman" w:hAnsi="Arial" w:cs="Arial"/>
          <w:noProof w:val="0"/>
          <w:sz w:val="24"/>
          <w:szCs w:val="24"/>
          <w:lang w:val="es-ES_tradnl" w:eastAsia="es-ES_tradnl"/>
        </w:rPr>
        <w:t>Gilberth</w:t>
      </w:r>
      <w:proofErr w:type="spellEnd"/>
      <w:r w:rsidRPr="00883A7A">
        <w:rPr>
          <w:rFonts w:ascii="Arial" w:eastAsia="Times New Roman" w:hAnsi="Arial" w:cs="Arial"/>
          <w:noProof w:val="0"/>
          <w:sz w:val="24"/>
          <w:szCs w:val="24"/>
          <w:lang w:val="es-ES_tradnl" w:eastAsia="es-ES_tradnl"/>
        </w:rPr>
        <w:t xml:space="preserve"> Acuña Cerdas, Director de Planificación, Control y Presupuesto</w:t>
      </w:r>
    </w:p>
    <w:p w:rsidR="00883A7A" w:rsidRPr="00883A7A" w:rsidRDefault="00883A7A" w:rsidP="00883A7A">
      <w:pPr>
        <w:numPr>
          <w:ilvl w:val="0"/>
          <w:numId w:val="3"/>
        </w:numPr>
        <w:spacing w:after="0" w:line="360" w:lineRule="auto"/>
        <w:contextualSpacing/>
        <w:jc w:val="both"/>
        <w:rPr>
          <w:rFonts w:ascii="Arial" w:eastAsia="Times New Roman" w:hAnsi="Arial" w:cs="Arial"/>
          <w:noProof w:val="0"/>
          <w:sz w:val="24"/>
          <w:szCs w:val="24"/>
          <w:lang w:val="es-ES_tradnl" w:eastAsia="es-ES_tradnl"/>
        </w:rPr>
      </w:pPr>
      <w:r w:rsidRPr="00883A7A">
        <w:rPr>
          <w:rFonts w:ascii="Arial" w:eastAsia="Times New Roman" w:hAnsi="Arial" w:cs="Arial"/>
          <w:noProof w:val="0"/>
          <w:sz w:val="24"/>
          <w:szCs w:val="24"/>
          <w:lang w:val="es-ES_tradnl" w:eastAsia="es-ES_tradnl"/>
        </w:rPr>
        <w:t xml:space="preserve">Licda. Pamela Cruz Valerio, Asesora Legal Interna </w:t>
      </w:r>
    </w:p>
    <w:p w:rsidR="00883A7A" w:rsidRPr="00883A7A" w:rsidRDefault="00883A7A" w:rsidP="00883A7A">
      <w:pPr>
        <w:numPr>
          <w:ilvl w:val="0"/>
          <w:numId w:val="3"/>
        </w:numPr>
        <w:spacing w:after="0" w:line="360" w:lineRule="auto"/>
        <w:contextualSpacing/>
        <w:jc w:val="both"/>
        <w:rPr>
          <w:rFonts w:ascii="Arial" w:eastAsia="Times New Roman" w:hAnsi="Arial" w:cs="Arial"/>
          <w:noProof w:val="0"/>
          <w:sz w:val="24"/>
          <w:szCs w:val="24"/>
          <w:lang w:val="es-ES_tradnl" w:eastAsia="es-ES_tradnl"/>
        </w:rPr>
      </w:pPr>
      <w:r w:rsidRPr="00883A7A">
        <w:rPr>
          <w:rFonts w:ascii="Arial" w:eastAsia="Times New Roman" w:hAnsi="Arial" w:cs="Arial"/>
          <w:noProof w:val="0"/>
          <w:sz w:val="24"/>
          <w:szCs w:val="24"/>
          <w:lang w:val="es-ES_tradnl" w:eastAsia="es-ES_tradnl"/>
        </w:rPr>
        <w:t xml:space="preserve">Lic. Omar Sequeira </w:t>
      </w:r>
      <w:proofErr w:type="spellStart"/>
      <w:r w:rsidRPr="00883A7A">
        <w:rPr>
          <w:rFonts w:ascii="Arial" w:eastAsia="Times New Roman" w:hAnsi="Arial" w:cs="Arial"/>
          <w:noProof w:val="0"/>
          <w:sz w:val="24"/>
          <w:szCs w:val="24"/>
          <w:lang w:val="es-ES_tradnl" w:eastAsia="es-ES_tradnl"/>
        </w:rPr>
        <w:t>Sequeira</w:t>
      </w:r>
      <w:proofErr w:type="spellEnd"/>
      <w:r w:rsidRPr="00883A7A">
        <w:rPr>
          <w:rFonts w:ascii="Arial" w:eastAsia="Times New Roman" w:hAnsi="Arial" w:cs="Arial"/>
          <w:noProof w:val="0"/>
          <w:sz w:val="24"/>
          <w:szCs w:val="24"/>
          <w:lang w:val="es-ES_tradnl" w:eastAsia="es-ES_tradnl"/>
        </w:rPr>
        <w:t xml:space="preserve">, Regidor Suplente  </w:t>
      </w:r>
    </w:p>
    <w:p w:rsidR="00883A7A" w:rsidRPr="00883A7A" w:rsidRDefault="00883A7A" w:rsidP="00883A7A">
      <w:pPr>
        <w:spacing w:after="0" w:line="240" w:lineRule="auto"/>
        <w:rPr>
          <w:rFonts w:ascii="Times New Roman" w:eastAsia="Times New Roman" w:hAnsi="Times New Roman" w:cs="Times New Roman"/>
          <w:noProof w:val="0"/>
          <w:sz w:val="24"/>
          <w:szCs w:val="24"/>
          <w:lang w:val="es-ES_tradnl" w:eastAsia="es-ES_tradnl"/>
        </w:rPr>
      </w:pPr>
    </w:p>
    <w:p w:rsidR="00883A7A" w:rsidRPr="00883A7A" w:rsidRDefault="00883A7A" w:rsidP="00883A7A">
      <w:pPr>
        <w:spacing w:line="360" w:lineRule="auto"/>
        <w:jc w:val="both"/>
        <w:rPr>
          <w:rFonts w:ascii="Arial" w:hAnsi="Arial" w:cs="Arial"/>
          <w:b/>
          <w:noProof w:val="0"/>
          <w:sz w:val="24"/>
          <w:szCs w:val="24"/>
          <w:u w:val="single"/>
        </w:rPr>
      </w:pPr>
      <w:r w:rsidRPr="00883A7A">
        <w:rPr>
          <w:rFonts w:ascii="Arial" w:hAnsi="Arial" w:cs="Arial"/>
          <w:b/>
          <w:noProof w:val="0"/>
          <w:sz w:val="24"/>
          <w:szCs w:val="24"/>
          <w:u w:val="single"/>
        </w:rPr>
        <w:lastRenderedPageBreak/>
        <w:t xml:space="preserve">Ausentes: </w:t>
      </w:r>
    </w:p>
    <w:p w:rsidR="00883A7A" w:rsidRPr="00883A7A" w:rsidRDefault="00883A7A" w:rsidP="00883A7A">
      <w:pPr>
        <w:numPr>
          <w:ilvl w:val="0"/>
          <w:numId w:val="2"/>
        </w:numPr>
        <w:spacing w:after="0" w:line="360" w:lineRule="auto"/>
        <w:contextualSpacing/>
        <w:jc w:val="both"/>
        <w:rPr>
          <w:rFonts w:ascii="Arial" w:eastAsia="Times New Roman" w:hAnsi="Arial" w:cs="Arial"/>
          <w:noProof w:val="0"/>
          <w:sz w:val="24"/>
          <w:szCs w:val="24"/>
          <w:lang w:val="es-ES_tradnl" w:eastAsia="es-ES_tradnl"/>
        </w:rPr>
      </w:pPr>
      <w:r w:rsidRPr="00883A7A">
        <w:rPr>
          <w:rFonts w:ascii="Arial" w:eastAsia="Times New Roman" w:hAnsi="Arial" w:cs="Arial"/>
          <w:noProof w:val="0"/>
          <w:sz w:val="24"/>
          <w:szCs w:val="24"/>
          <w:lang w:val="es-ES_tradnl" w:eastAsia="es-ES_tradnl"/>
        </w:rPr>
        <w:t>Lic. Mauricio Pana Solano, Asesor</w:t>
      </w:r>
    </w:p>
    <w:p w:rsidR="00883A7A" w:rsidRPr="00883A7A" w:rsidRDefault="00883A7A" w:rsidP="00883A7A">
      <w:pPr>
        <w:numPr>
          <w:ilvl w:val="0"/>
          <w:numId w:val="2"/>
        </w:numPr>
        <w:spacing w:after="0" w:line="360" w:lineRule="auto"/>
        <w:contextualSpacing/>
        <w:jc w:val="both"/>
        <w:rPr>
          <w:rFonts w:ascii="Arial" w:eastAsia="Times New Roman" w:hAnsi="Arial" w:cs="Arial"/>
          <w:noProof w:val="0"/>
          <w:sz w:val="24"/>
          <w:szCs w:val="24"/>
          <w:lang w:val="es-ES_tradnl" w:eastAsia="es-ES_tradnl"/>
        </w:rPr>
      </w:pPr>
      <w:r w:rsidRPr="00883A7A">
        <w:rPr>
          <w:rFonts w:ascii="Arial" w:eastAsia="Times New Roman" w:hAnsi="Arial" w:cs="Arial"/>
          <w:noProof w:val="0"/>
          <w:sz w:val="24"/>
          <w:szCs w:val="24"/>
          <w:lang w:val="es-ES_tradnl" w:eastAsia="es-ES_tradnl"/>
        </w:rPr>
        <w:t xml:space="preserve">Lic. Bernardo Porras López, Alcalde Municipal </w:t>
      </w:r>
    </w:p>
    <w:p w:rsidR="00883A7A" w:rsidRPr="00883A7A" w:rsidRDefault="00883A7A" w:rsidP="00883A7A">
      <w:pPr>
        <w:numPr>
          <w:ilvl w:val="0"/>
          <w:numId w:val="2"/>
        </w:numPr>
        <w:spacing w:after="0" w:line="360" w:lineRule="auto"/>
        <w:jc w:val="both"/>
        <w:rPr>
          <w:rFonts w:ascii="Arial" w:eastAsia="Times New Roman" w:hAnsi="Arial" w:cs="Arial"/>
          <w:noProof w:val="0"/>
          <w:sz w:val="24"/>
          <w:szCs w:val="24"/>
          <w:lang w:val="es-ES_tradnl" w:eastAsia="es-ES_tradnl"/>
        </w:rPr>
      </w:pPr>
      <w:r w:rsidRPr="00883A7A">
        <w:rPr>
          <w:rFonts w:ascii="Arial" w:eastAsia="Times New Roman" w:hAnsi="Arial" w:cs="Arial"/>
          <w:noProof w:val="0"/>
          <w:sz w:val="24"/>
          <w:szCs w:val="24"/>
          <w:lang w:val="es-ES_tradnl" w:eastAsia="es-ES_tradnl"/>
        </w:rPr>
        <w:t xml:space="preserve">Lic. Luis Fernando Vargas Mora, Director Jurídico </w:t>
      </w:r>
    </w:p>
    <w:p w:rsidR="00883A7A" w:rsidRPr="00883A7A" w:rsidRDefault="00883A7A" w:rsidP="00883A7A">
      <w:pPr>
        <w:numPr>
          <w:ilvl w:val="0"/>
          <w:numId w:val="2"/>
        </w:numPr>
        <w:spacing w:after="0" w:line="360" w:lineRule="auto"/>
        <w:jc w:val="both"/>
        <w:rPr>
          <w:rFonts w:ascii="Arial" w:eastAsia="Times New Roman" w:hAnsi="Arial" w:cs="Arial"/>
          <w:noProof w:val="0"/>
          <w:sz w:val="24"/>
          <w:szCs w:val="24"/>
          <w:lang w:val="es-ES_tradnl" w:eastAsia="es-ES_tradnl"/>
        </w:rPr>
      </w:pPr>
      <w:r w:rsidRPr="00883A7A">
        <w:rPr>
          <w:rFonts w:ascii="Arial" w:eastAsia="Times New Roman" w:hAnsi="Arial" w:cs="Arial"/>
          <w:noProof w:val="0"/>
          <w:sz w:val="24"/>
          <w:szCs w:val="24"/>
          <w:lang w:val="es-ES_tradnl" w:eastAsia="es-ES_tradnl"/>
        </w:rPr>
        <w:t xml:space="preserve">Lic. Gustavo Fernández Salgado, Asesor </w:t>
      </w:r>
    </w:p>
    <w:p w:rsidR="00883A7A" w:rsidRPr="00883A7A" w:rsidRDefault="00883A7A" w:rsidP="00883A7A">
      <w:pPr>
        <w:numPr>
          <w:ilvl w:val="0"/>
          <w:numId w:val="2"/>
        </w:numPr>
        <w:spacing w:after="0" w:line="360" w:lineRule="auto"/>
        <w:jc w:val="both"/>
        <w:rPr>
          <w:rFonts w:ascii="Arial" w:eastAsia="Times New Roman" w:hAnsi="Arial" w:cs="Arial"/>
          <w:noProof w:val="0"/>
          <w:sz w:val="24"/>
          <w:szCs w:val="24"/>
          <w:lang w:val="es-ES_tradnl" w:eastAsia="es-ES_tradnl"/>
        </w:rPr>
      </w:pPr>
      <w:r w:rsidRPr="00883A7A">
        <w:rPr>
          <w:rFonts w:ascii="Arial" w:eastAsia="Times New Roman" w:hAnsi="Arial" w:cs="Arial"/>
          <w:noProof w:val="0"/>
          <w:sz w:val="24"/>
          <w:szCs w:val="24"/>
          <w:lang w:val="es-ES_tradnl" w:eastAsia="es-ES_tradnl"/>
        </w:rPr>
        <w:t xml:space="preserve">Sr. Allan Chaves, Asesor </w:t>
      </w:r>
    </w:p>
    <w:p w:rsidR="00883A7A" w:rsidRPr="00883A7A" w:rsidRDefault="00883A7A" w:rsidP="00883A7A">
      <w:pPr>
        <w:numPr>
          <w:ilvl w:val="0"/>
          <w:numId w:val="2"/>
        </w:numPr>
        <w:spacing w:after="0" w:line="360" w:lineRule="auto"/>
        <w:jc w:val="both"/>
        <w:rPr>
          <w:rFonts w:ascii="Arial" w:eastAsia="Times New Roman" w:hAnsi="Arial" w:cs="Arial"/>
          <w:noProof w:val="0"/>
          <w:sz w:val="24"/>
          <w:szCs w:val="24"/>
          <w:lang w:val="es-ES_tradnl" w:eastAsia="es-ES_tradnl"/>
        </w:rPr>
      </w:pPr>
      <w:r w:rsidRPr="00883A7A">
        <w:rPr>
          <w:rFonts w:ascii="Arial" w:eastAsia="Times New Roman" w:hAnsi="Arial" w:cs="Arial"/>
          <w:noProof w:val="0"/>
          <w:sz w:val="24"/>
          <w:szCs w:val="24"/>
          <w:lang w:val="es-ES_tradnl" w:eastAsia="es-ES_tradnl"/>
        </w:rPr>
        <w:t xml:space="preserve">Sra. Jenny Jiménez Murillo, Asesor </w:t>
      </w:r>
    </w:p>
    <w:p w:rsidR="00883A7A" w:rsidRPr="00883A7A" w:rsidRDefault="00883A7A" w:rsidP="00883A7A">
      <w:pPr>
        <w:spacing w:after="0" w:line="240" w:lineRule="auto"/>
        <w:rPr>
          <w:rFonts w:ascii="Times New Roman" w:eastAsia="Times New Roman" w:hAnsi="Times New Roman" w:cs="Times New Roman"/>
          <w:noProof w:val="0"/>
          <w:sz w:val="24"/>
          <w:szCs w:val="24"/>
          <w:lang w:val="es-ES_tradnl" w:eastAsia="es-ES_tradnl"/>
        </w:rPr>
      </w:pPr>
    </w:p>
    <w:p w:rsidR="00883A7A" w:rsidRPr="00883A7A" w:rsidRDefault="00883A7A" w:rsidP="00883A7A">
      <w:pPr>
        <w:spacing w:after="0" w:line="360" w:lineRule="auto"/>
        <w:jc w:val="both"/>
        <w:rPr>
          <w:rFonts w:ascii="Arial" w:eastAsia="Times New Roman" w:hAnsi="Arial" w:cs="Arial"/>
          <w:noProof w:val="0"/>
          <w:sz w:val="24"/>
          <w:szCs w:val="24"/>
          <w:lang w:val="es-ES_tradnl" w:eastAsia="es-ES_tradnl"/>
        </w:rPr>
      </w:pPr>
      <w:r w:rsidRPr="00883A7A">
        <w:rPr>
          <w:rFonts w:ascii="Arial" w:eastAsia="Times New Roman" w:hAnsi="Arial" w:cs="Arial"/>
          <w:b/>
          <w:noProof w:val="0"/>
          <w:sz w:val="24"/>
          <w:szCs w:val="24"/>
          <w:u w:val="single"/>
          <w:lang w:val="es-ES_tradnl" w:eastAsia="es-ES_tradnl"/>
        </w:rPr>
        <w:t>Tema:</w:t>
      </w:r>
      <w:r w:rsidRPr="00883A7A">
        <w:rPr>
          <w:rFonts w:ascii="Arial" w:eastAsia="Times New Roman" w:hAnsi="Arial" w:cs="Arial"/>
          <w:noProof w:val="0"/>
          <w:sz w:val="24"/>
          <w:szCs w:val="24"/>
          <w:lang w:val="es-ES_tradnl" w:eastAsia="es-ES_tradnl"/>
        </w:rPr>
        <w:t xml:space="preserve"> Analizar la propuesta de aumento salarial para los funcionarios municipales, correspondiente al segundo semestre de 2018.  </w:t>
      </w:r>
    </w:p>
    <w:p w:rsidR="00883A7A" w:rsidRPr="00883A7A" w:rsidRDefault="00883A7A" w:rsidP="00883A7A">
      <w:pPr>
        <w:spacing w:after="0" w:line="240" w:lineRule="auto"/>
        <w:rPr>
          <w:rFonts w:ascii="Times New Roman" w:eastAsia="Times New Roman" w:hAnsi="Times New Roman" w:cs="Times New Roman"/>
          <w:noProof w:val="0"/>
          <w:sz w:val="24"/>
          <w:szCs w:val="24"/>
          <w:lang w:val="es-ES_tradnl" w:eastAsia="es-ES_tradnl"/>
        </w:rPr>
      </w:pPr>
    </w:p>
    <w:p w:rsidR="00883A7A" w:rsidRPr="00883A7A" w:rsidRDefault="00883A7A" w:rsidP="00883A7A">
      <w:pPr>
        <w:spacing w:after="0" w:line="360" w:lineRule="auto"/>
        <w:jc w:val="center"/>
        <w:rPr>
          <w:rFonts w:ascii="Arial" w:eastAsia="Calibri" w:hAnsi="Arial" w:cs="Arial"/>
          <w:b/>
          <w:noProof w:val="0"/>
          <w:sz w:val="24"/>
          <w:szCs w:val="24"/>
        </w:rPr>
      </w:pPr>
      <w:r w:rsidRPr="00883A7A">
        <w:rPr>
          <w:rFonts w:ascii="Arial" w:eastAsia="Calibri" w:hAnsi="Arial" w:cs="Arial"/>
          <w:b/>
          <w:noProof w:val="0"/>
          <w:sz w:val="24"/>
          <w:szCs w:val="24"/>
        </w:rPr>
        <w:t>CONSIDERANDOS</w:t>
      </w:r>
    </w:p>
    <w:p w:rsidR="00883A7A" w:rsidRPr="00883A7A" w:rsidRDefault="00883A7A" w:rsidP="00883A7A">
      <w:pPr>
        <w:spacing w:after="0" w:line="240" w:lineRule="auto"/>
        <w:ind w:left="720"/>
        <w:contextualSpacing/>
        <w:rPr>
          <w:rFonts w:ascii="Arial" w:eastAsia="SimSun" w:hAnsi="Arial" w:cs="Arial"/>
          <w:noProof w:val="0"/>
          <w:sz w:val="24"/>
          <w:szCs w:val="24"/>
          <w:lang w:val="es-ES_tradnl" w:eastAsia="es-ES_tradnl"/>
        </w:rPr>
      </w:pPr>
    </w:p>
    <w:p w:rsidR="00883A7A" w:rsidRPr="00883A7A" w:rsidRDefault="00883A7A" w:rsidP="00883A7A">
      <w:pPr>
        <w:numPr>
          <w:ilvl w:val="0"/>
          <w:numId w:val="103"/>
        </w:numPr>
        <w:spacing w:after="0" w:line="360" w:lineRule="auto"/>
        <w:contextualSpacing/>
        <w:jc w:val="both"/>
        <w:rPr>
          <w:rFonts w:ascii="Arial" w:eastAsia="Calibri" w:hAnsi="Arial" w:cs="Arial"/>
          <w:noProof w:val="0"/>
          <w:sz w:val="24"/>
          <w:szCs w:val="24"/>
          <w:lang w:val="es-ES" w:eastAsia="es-ES_tradnl"/>
        </w:rPr>
      </w:pPr>
      <w:r w:rsidRPr="00883A7A">
        <w:rPr>
          <w:rFonts w:ascii="Arial" w:eastAsia="Calibri" w:hAnsi="Arial" w:cs="Arial"/>
          <w:noProof w:val="0"/>
          <w:sz w:val="24"/>
          <w:szCs w:val="24"/>
          <w:lang w:val="es-ES_tradnl" w:eastAsia="es-ES_tradnl"/>
        </w:rPr>
        <w:t>O</w:t>
      </w:r>
      <w:r w:rsidRPr="00883A7A">
        <w:rPr>
          <w:rFonts w:ascii="Arial" w:eastAsia="Calibri" w:hAnsi="Arial" w:cs="Arial"/>
          <w:noProof w:val="0"/>
          <w:sz w:val="24"/>
          <w:szCs w:val="24"/>
          <w:lang w:val="es-ES" w:eastAsia="es-ES_tradnl"/>
        </w:rPr>
        <w:t>ficio MSPH-AM-NI-190-2018, suscrito por el Sr. Bernardo Porras López, Alcalde Municipal, donde remite propuesta de aumento salarial para el segundo semestre de 2018, presentada por la Junta Seccional de ANEP-Municipalidad de San Pablo de Heredia, correspondiente a un 2%.</w:t>
      </w:r>
    </w:p>
    <w:p w:rsidR="00883A7A" w:rsidRPr="00883A7A" w:rsidRDefault="00883A7A" w:rsidP="00883A7A">
      <w:pPr>
        <w:spacing w:after="0" w:line="240" w:lineRule="auto"/>
        <w:rPr>
          <w:rFonts w:ascii="Times New Roman" w:eastAsia="Calibri" w:hAnsi="Times New Roman" w:cs="Times New Roman"/>
          <w:noProof w:val="0"/>
          <w:sz w:val="24"/>
          <w:szCs w:val="24"/>
          <w:lang w:val="es-ES_tradnl" w:eastAsia="es-ES_tradnl"/>
        </w:rPr>
      </w:pPr>
    </w:p>
    <w:p w:rsidR="00883A7A" w:rsidRPr="00883A7A" w:rsidRDefault="00883A7A" w:rsidP="00883A7A">
      <w:pPr>
        <w:numPr>
          <w:ilvl w:val="0"/>
          <w:numId w:val="103"/>
        </w:numPr>
        <w:spacing w:after="0" w:line="360" w:lineRule="auto"/>
        <w:ind w:left="714" w:hanging="357"/>
        <w:contextualSpacing/>
        <w:jc w:val="both"/>
        <w:rPr>
          <w:rFonts w:ascii="Arial" w:eastAsia="SimSun" w:hAnsi="Arial" w:cs="Arial"/>
          <w:noProof w:val="0"/>
          <w:sz w:val="24"/>
          <w:szCs w:val="24"/>
          <w:lang w:val="es-ES_tradnl" w:eastAsia="es-ES_tradnl"/>
        </w:rPr>
      </w:pPr>
      <w:r w:rsidRPr="00883A7A">
        <w:rPr>
          <w:rFonts w:ascii="Arial" w:eastAsia="SimSun" w:hAnsi="Arial" w:cs="Arial"/>
          <w:noProof w:val="0"/>
          <w:sz w:val="24"/>
          <w:szCs w:val="24"/>
          <w:lang w:val="es-ES_tradnl" w:eastAsia="es-ES_tradnl"/>
        </w:rPr>
        <w:t xml:space="preserve">Acuerdo municipal CM 589-18 adoptado en la sesión ordinaria N° 43-18 celebrada el día 22 de octubre de 2018, mediante el cual, se remite el oficio citado a la Comisión de Hacienda y Presupuesto para su respectivo análisis y posterior dictamen. </w:t>
      </w:r>
    </w:p>
    <w:p w:rsidR="00883A7A" w:rsidRPr="00883A7A" w:rsidRDefault="00883A7A" w:rsidP="00883A7A">
      <w:pPr>
        <w:spacing w:after="0" w:line="240" w:lineRule="auto"/>
        <w:ind w:left="720"/>
        <w:contextualSpacing/>
        <w:rPr>
          <w:rFonts w:ascii="Arial" w:eastAsia="SimSun" w:hAnsi="Arial" w:cs="Arial"/>
          <w:noProof w:val="0"/>
          <w:sz w:val="24"/>
          <w:szCs w:val="24"/>
          <w:lang w:val="es-ES_tradnl" w:eastAsia="es-ES_tradnl"/>
        </w:rPr>
      </w:pPr>
    </w:p>
    <w:p w:rsidR="00883A7A" w:rsidRPr="00883A7A" w:rsidRDefault="00883A7A" w:rsidP="00883A7A">
      <w:pPr>
        <w:numPr>
          <w:ilvl w:val="0"/>
          <w:numId w:val="103"/>
        </w:numPr>
        <w:spacing w:after="0" w:line="360" w:lineRule="auto"/>
        <w:contextualSpacing/>
        <w:jc w:val="both"/>
        <w:rPr>
          <w:rFonts w:ascii="Arial" w:eastAsia="Times New Roman" w:hAnsi="Arial" w:cs="Arial"/>
          <w:noProof w:val="0"/>
          <w:sz w:val="24"/>
          <w:szCs w:val="24"/>
          <w:lang w:val="es-ES_tradnl" w:eastAsia="es-ES_tradnl"/>
        </w:rPr>
      </w:pPr>
      <w:r w:rsidRPr="00883A7A">
        <w:rPr>
          <w:rFonts w:ascii="Arial" w:eastAsia="Times New Roman" w:hAnsi="Arial" w:cs="Arial"/>
          <w:noProof w:val="0"/>
          <w:sz w:val="24"/>
          <w:szCs w:val="24"/>
          <w:lang w:val="es-ES_tradnl" w:eastAsia="es-ES_tradnl"/>
        </w:rPr>
        <w:t xml:space="preserve">Que el Código Municipal en su artículo N° 131, señala lo siguiente: </w:t>
      </w:r>
    </w:p>
    <w:p w:rsidR="00883A7A" w:rsidRPr="00883A7A" w:rsidRDefault="00883A7A" w:rsidP="00883A7A">
      <w:pPr>
        <w:spacing w:after="0" w:line="240" w:lineRule="auto"/>
        <w:ind w:left="720"/>
        <w:contextualSpacing/>
        <w:rPr>
          <w:rFonts w:ascii="Arial" w:eastAsia="Times New Roman" w:hAnsi="Arial" w:cs="Arial"/>
          <w:noProof w:val="0"/>
          <w:sz w:val="24"/>
          <w:szCs w:val="24"/>
          <w:lang w:val="es-ES_tradnl" w:eastAsia="es-ES_tradnl"/>
        </w:rPr>
      </w:pPr>
    </w:p>
    <w:p w:rsidR="00883A7A" w:rsidRPr="00883A7A" w:rsidRDefault="00883A7A" w:rsidP="00883A7A">
      <w:pPr>
        <w:ind w:left="708"/>
        <w:jc w:val="both"/>
        <w:rPr>
          <w:rFonts w:ascii="Arial" w:hAnsi="Arial" w:cs="Arial"/>
          <w:i/>
          <w:noProof w:val="0"/>
        </w:rPr>
      </w:pPr>
      <w:r w:rsidRPr="00883A7A">
        <w:rPr>
          <w:rFonts w:ascii="Arial" w:hAnsi="Arial" w:cs="Arial"/>
          <w:b/>
          <w:i/>
          <w:noProof w:val="0"/>
        </w:rPr>
        <w:t>Artículo 122.-</w:t>
      </w:r>
      <w:r w:rsidRPr="00883A7A">
        <w:rPr>
          <w:rFonts w:ascii="Arial" w:hAnsi="Arial" w:cs="Arial"/>
          <w:i/>
          <w:noProof w:val="0"/>
        </w:rPr>
        <w:t xml:space="preserve"> Los sueldos y salarios de los servidores protegidos por esta ley, se regirán de conformidad con las siguientes disposiciones:</w:t>
      </w:r>
    </w:p>
    <w:p w:rsidR="00883A7A" w:rsidRPr="00883A7A" w:rsidRDefault="00883A7A" w:rsidP="00883A7A">
      <w:pPr>
        <w:ind w:left="708"/>
        <w:jc w:val="both"/>
        <w:rPr>
          <w:rFonts w:ascii="Arial" w:hAnsi="Arial" w:cs="Arial"/>
          <w:i/>
          <w:noProof w:val="0"/>
        </w:rPr>
      </w:pPr>
      <w:r w:rsidRPr="00883A7A">
        <w:rPr>
          <w:rFonts w:ascii="Arial" w:hAnsi="Arial" w:cs="Arial"/>
          <w:i/>
          <w:noProof w:val="0"/>
        </w:rPr>
        <w:t xml:space="preserve">a) Ningún empleado devengará un sueldo inferior al mínimo correspondiente al desempeño del cargo que ocupa. </w:t>
      </w:r>
    </w:p>
    <w:p w:rsidR="00883A7A" w:rsidRPr="00883A7A" w:rsidRDefault="00883A7A" w:rsidP="00883A7A">
      <w:pPr>
        <w:ind w:left="708"/>
        <w:jc w:val="both"/>
        <w:rPr>
          <w:rFonts w:ascii="Arial" w:hAnsi="Arial" w:cs="Arial"/>
          <w:i/>
          <w:noProof w:val="0"/>
        </w:rPr>
      </w:pPr>
      <w:r w:rsidRPr="00883A7A">
        <w:rPr>
          <w:rFonts w:ascii="Arial" w:hAnsi="Arial" w:cs="Arial"/>
          <w:i/>
          <w:noProof w:val="0"/>
        </w:rPr>
        <w:t>b) Los sueldos y salarios de los servidores municipales serán determinados por una escala de sueldos, que fijará las sumas mínimas y máximas correspondientes a cada categoría de puestos.</w:t>
      </w:r>
    </w:p>
    <w:p w:rsidR="00883A7A" w:rsidRPr="00883A7A" w:rsidRDefault="00883A7A" w:rsidP="00883A7A">
      <w:pPr>
        <w:ind w:left="705"/>
        <w:jc w:val="both"/>
        <w:rPr>
          <w:rFonts w:ascii="Arial" w:hAnsi="Arial" w:cs="Arial"/>
          <w:i/>
          <w:noProof w:val="0"/>
        </w:rPr>
      </w:pPr>
      <w:r w:rsidRPr="00883A7A">
        <w:rPr>
          <w:rFonts w:ascii="Arial" w:hAnsi="Arial" w:cs="Arial"/>
          <w:i/>
          <w:noProof w:val="0"/>
        </w:rPr>
        <w:t xml:space="preserve">c) Para determinar los sueldos y salarios, se tomarán en cuenta las condiciones presupuestarias de las municipalidades, el costo de vida en las distintas regiones, los </w:t>
      </w:r>
      <w:r w:rsidRPr="00883A7A">
        <w:rPr>
          <w:rFonts w:ascii="Arial" w:hAnsi="Arial" w:cs="Arial"/>
          <w:i/>
          <w:noProof w:val="0"/>
        </w:rPr>
        <w:lastRenderedPageBreak/>
        <w:t xml:space="preserve">salarios que prevalezcan en el mercado para puestos iguales y cualesquiera otras disposiciones legales en materia salarial. </w:t>
      </w:r>
    </w:p>
    <w:p w:rsidR="00883A7A" w:rsidRPr="00883A7A" w:rsidRDefault="00883A7A" w:rsidP="00883A7A">
      <w:pPr>
        <w:ind w:left="705"/>
        <w:jc w:val="both"/>
        <w:rPr>
          <w:rFonts w:ascii="Arial" w:hAnsi="Arial" w:cs="Arial"/>
          <w:i/>
          <w:noProof w:val="0"/>
        </w:rPr>
      </w:pPr>
      <w:r w:rsidRPr="00883A7A">
        <w:rPr>
          <w:rFonts w:ascii="Arial" w:hAnsi="Arial" w:cs="Arial"/>
          <w:i/>
          <w:noProof w:val="0"/>
        </w:rPr>
        <w:t>Para elaborar y actualizar la escala de sueldos las instancias competentes podrán solicitar colaboración a la Dirección General Servicio Civil.</w:t>
      </w:r>
    </w:p>
    <w:p w:rsidR="00883A7A" w:rsidRPr="00883A7A" w:rsidRDefault="00883A7A" w:rsidP="00883A7A">
      <w:pPr>
        <w:numPr>
          <w:ilvl w:val="0"/>
          <w:numId w:val="103"/>
        </w:numPr>
        <w:spacing w:after="0" w:line="360" w:lineRule="auto"/>
        <w:contextualSpacing/>
        <w:jc w:val="both"/>
        <w:rPr>
          <w:rFonts w:ascii="Arial" w:eastAsia="Times New Roman" w:hAnsi="Arial" w:cs="Arial"/>
          <w:noProof w:val="0"/>
          <w:sz w:val="24"/>
          <w:szCs w:val="24"/>
          <w:lang w:eastAsia="es-ES_tradnl"/>
        </w:rPr>
      </w:pPr>
      <w:r w:rsidRPr="00883A7A">
        <w:rPr>
          <w:rFonts w:ascii="Arial" w:eastAsia="Times New Roman" w:hAnsi="Arial" w:cs="Arial"/>
          <w:noProof w:val="0"/>
          <w:sz w:val="24"/>
          <w:szCs w:val="24"/>
          <w:lang w:eastAsia="es-ES_tradnl"/>
        </w:rPr>
        <w:t xml:space="preserve">Que los artículos N° 178 y N° 179 del Código de Trabajo, dictan lo siguiente: </w:t>
      </w:r>
    </w:p>
    <w:p w:rsidR="00883A7A" w:rsidRPr="00883A7A" w:rsidRDefault="00883A7A" w:rsidP="00883A7A">
      <w:pPr>
        <w:spacing w:after="0" w:line="240" w:lineRule="auto"/>
        <w:rPr>
          <w:rFonts w:ascii="Times New Roman" w:eastAsia="Times New Roman" w:hAnsi="Times New Roman" w:cs="Times New Roman"/>
          <w:noProof w:val="0"/>
          <w:sz w:val="24"/>
          <w:szCs w:val="24"/>
          <w:lang w:val="es-ES_tradnl" w:eastAsia="es-ES_tradnl"/>
        </w:rPr>
      </w:pPr>
    </w:p>
    <w:p w:rsidR="00883A7A" w:rsidRPr="00883A7A" w:rsidRDefault="00883A7A" w:rsidP="00883A7A">
      <w:pPr>
        <w:spacing w:line="360" w:lineRule="auto"/>
        <w:ind w:left="708"/>
        <w:jc w:val="both"/>
        <w:rPr>
          <w:rFonts w:ascii="Arial" w:hAnsi="Arial" w:cs="Arial"/>
          <w:i/>
          <w:noProof w:val="0"/>
        </w:rPr>
      </w:pPr>
      <w:r w:rsidRPr="00883A7A">
        <w:rPr>
          <w:rFonts w:ascii="Arial" w:hAnsi="Arial" w:cs="Arial"/>
          <w:i/>
          <w:noProof w:val="0"/>
        </w:rPr>
        <w:t>“ARTÍCULO 177.- Todo trabajador tiene derecho a devengar un salario mínimo que cubra las necesidades normales de su hogar en el orden material, moral y cultural, el cual se fijará periódicamente atendiendo a las modalidades de cada trabajo, a las particulares condiciones de cada región y de cada actividad intelectual, industrial, comercial, ganadera o agrícola</w:t>
      </w:r>
      <w:r w:rsidRPr="00883A7A">
        <w:rPr>
          <w:noProof w:val="0"/>
        </w:rPr>
        <w:t>.”</w:t>
      </w:r>
    </w:p>
    <w:p w:rsidR="00883A7A" w:rsidRPr="00883A7A" w:rsidRDefault="00883A7A" w:rsidP="00883A7A">
      <w:pPr>
        <w:spacing w:line="360" w:lineRule="auto"/>
        <w:ind w:left="708"/>
        <w:jc w:val="both"/>
        <w:rPr>
          <w:rFonts w:ascii="Arial" w:hAnsi="Arial" w:cs="Arial"/>
          <w:i/>
          <w:noProof w:val="0"/>
        </w:rPr>
      </w:pPr>
      <w:r w:rsidRPr="00883A7A">
        <w:rPr>
          <w:rFonts w:ascii="Arial" w:hAnsi="Arial" w:cs="Arial"/>
          <w:i/>
          <w:noProof w:val="0"/>
        </w:rPr>
        <w:t>“ARTÍCULO 178.- Los salarios mínimos que se fijen conforme a la ley regirán desde la fecha de vigencia del Decreto respectivo para todos los trabajadores, con excepción de los que sirven al Estado, sus Instituciones y Corporaciones Municipales y cuya remuneración esté específicamente determinada en el correspondiente presupuesto público. Sin embargo, aquél y éstas harán anualmente, al elaborar sus respectivos presupuestos ordinarios, las rectificaciones necesarias a efecto de que ninguno de sus trabajadores devengue salario inferior al mínimo que le corresponda.”</w:t>
      </w:r>
    </w:p>
    <w:p w:rsidR="00883A7A" w:rsidRPr="00883A7A" w:rsidRDefault="00883A7A" w:rsidP="00883A7A">
      <w:pPr>
        <w:numPr>
          <w:ilvl w:val="0"/>
          <w:numId w:val="103"/>
        </w:numPr>
        <w:spacing w:after="0" w:line="360" w:lineRule="auto"/>
        <w:contextualSpacing/>
        <w:jc w:val="both"/>
        <w:rPr>
          <w:rFonts w:ascii="Arial" w:eastAsia="Times New Roman" w:hAnsi="Arial" w:cs="Arial"/>
          <w:i/>
          <w:noProof w:val="0"/>
          <w:sz w:val="24"/>
          <w:szCs w:val="24"/>
          <w:lang w:val="es-ES_tradnl" w:eastAsia="es-ES_tradnl"/>
        </w:rPr>
      </w:pPr>
      <w:r w:rsidRPr="00883A7A">
        <w:rPr>
          <w:rFonts w:ascii="Arial" w:eastAsia="Times New Roman" w:hAnsi="Arial" w:cs="Arial"/>
          <w:noProof w:val="0"/>
          <w:sz w:val="24"/>
          <w:szCs w:val="24"/>
          <w:lang w:val="es-ES_tradnl" w:eastAsia="es-ES_tradnl"/>
        </w:rPr>
        <w:t xml:space="preserve">Que la fórmula aplicada es la siguiente: </w:t>
      </w:r>
      <w:r w:rsidRPr="00883A7A">
        <w:rPr>
          <w:rFonts w:ascii="Arial" w:eastAsia="Times New Roman" w:hAnsi="Arial" w:cs="Arial"/>
          <w:b/>
          <w:noProof w:val="0"/>
          <w:sz w:val="24"/>
          <w:szCs w:val="24"/>
          <w:lang w:val="es-ES_tradnl" w:eastAsia="es-ES_tradnl"/>
        </w:rPr>
        <w:t>0.57% (inflación acumulada primer semestre 2018)+ 1.5% (inflación proyectada primer semestre 2018)+2.9%(se aplica un 60% Producto Interno Bruto)=4.76%.</w:t>
      </w:r>
    </w:p>
    <w:p w:rsidR="00883A7A" w:rsidRPr="00883A7A" w:rsidRDefault="00883A7A" w:rsidP="00883A7A">
      <w:pPr>
        <w:pStyle w:val="Sinespaciado"/>
        <w:rPr>
          <w:lang w:eastAsia="es-ES_tradnl"/>
        </w:rPr>
      </w:pPr>
    </w:p>
    <w:p w:rsidR="00883A7A" w:rsidRPr="00883A7A" w:rsidRDefault="00883A7A" w:rsidP="00883A7A">
      <w:pPr>
        <w:numPr>
          <w:ilvl w:val="0"/>
          <w:numId w:val="103"/>
        </w:numPr>
        <w:spacing w:after="0" w:line="360" w:lineRule="auto"/>
        <w:contextualSpacing/>
        <w:jc w:val="both"/>
        <w:rPr>
          <w:rFonts w:ascii="Arial" w:eastAsia="Times New Roman" w:hAnsi="Arial" w:cs="Arial"/>
          <w:i/>
          <w:noProof w:val="0"/>
          <w:sz w:val="24"/>
          <w:szCs w:val="24"/>
          <w:lang w:val="es-ES_tradnl" w:eastAsia="es-ES_tradnl"/>
        </w:rPr>
      </w:pPr>
      <w:r w:rsidRPr="00883A7A">
        <w:rPr>
          <w:rFonts w:ascii="Arial" w:eastAsia="Times New Roman" w:hAnsi="Arial" w:cs="Arial"/>
          <w:noProof w:val="0"/>
          <w:sz w:val="24"/>
          <w:szCs w:val="24"/>
          <w:lang w:val="es-ES_tradnl" w:eastAsia="es-ES_tradnl"/>
        </w:rPr>
        <w:t xml:space="preserve">Que la metodología de reajuste salarial utilizada, se justifica dado que los factores que utiliza el INEC para medir el IPC o el costo de vida en el país están totalmente obsoletos, de modo tal que para estos periodos no existe un mayor porcentaje de inflación. </w:t>
      </w:r>
    </w:p>
    <w:p w:rsidR="00883A7A" w:rsidRPr="005B0B36" w:rsidRDefault="00883A7A" w:rsidP="005B0B36">
      <w:pPr>
        <w:pStyle w:val="Sinespaciado"/>
      </w:pPr>
    </w:p>
    <w:p w:rsidR="00883A7A" w:rsidRPr="00883A7A" w:rsidRDefault="00883A7A" w:rsidP="00883A7A">
      <w:pPr>
        <w:numPr>
          <w:ilvl w:val="0"/>
          <w:numId w:val="103"/>
        </w:numPr>
        <w:spacing w:after="0" w:line="360" w:lineRule="auto"/>
        <w:contextualSpacing/>
        <w:jc w:val="both"/>
        <w:rPr>
          <w:rFonts w:ascii="Arial" w:eastAsia="Times New Roman" w:hAnsi="Arial" w:cs="Arial"/>
          <w:noProof w:val="0"/>
          <w:sz w:val="24"/>
          <w:szCs w:val="24"/>
          <w:lang w:val="es-ES_tradnl" w:eastAsia="es-ES_tradnl"/>
        </w:rPr>
      </w:pPr>
      <w:r w:rsidRPr="00883A7A">
        <w:rPr>
          <w:rFonts w:ascii="Arial" w:eastAsia="Times New Roman" w:hAnsi="Arial" w:cs="Arial"/>
          <w:noProof w:val="0"/>
          <w:sz w:val="24"/>
          <w:szCs w:val="24"/>
          <w:lang w:val="es-ES_tradnl" w:eastAsia="es-ES_tradnl"/>
        </w:rPr>
        <w:t xml:space="preserve">Que el total de presupuesto para cubrir estos aumentos salariales es por la suma de ¢12.342.597,98 (doce millones trescientos cuarenta y dos mil quinientos noventa y siete 98/100), incluyendo las cargas sociales respectivas, tales como; decimotercer mes, salario escolar, contribuciones patronales. También incorpora </w:t>
      </w:r>
      <w:r w:rsidRPr="00883A7A">
        <w:rPr>
          <w:rFonts w:ascii="Arial" w:eastAsia="Times New Roman" w:hAnsi="Arial" w:cs="Arial"/>
          <w:noProof w:val="0"/>
          <w:sz w:val="24"/>
          <w:szCs w:val="24"/>
          <w:lang w:val="es-ES_tradnl" w:eastAsia="es-ES_tradnl"/>
        </w:rPr>
        <w:lastRenderedPageBreak/>
        <w:t>el reajuste al personal contratado por servicios especiales y jornales ocasionales durante los 12 meses del año.</w:t>
      </w:r>
    </w:p>
    <w:p w:rsidR="00883A7A" w:rsidRPr="00883A7A" w:rsidRDefault="00883A7A" w:rsidP="005B0B36">
      <w:pPr>
        <w:pStyle w:val="Sinespaciado"/>
      </w:pPr>
    </w:p>
    <w:p w:rsidR="00883A7A" w:rsidRPr="00883A7A" w:rsidRDefault="00883A7A" w:rsidP="00883A7A">
      <w:pPr>
        <w:numPr>
          <w:ilvl w:val="0"/>
          <w:numId w:val="103"/>
        </w:numPr>
        <w:spacing w:after="0" w:line="360" w:lineRule="auto"/>
        <w:ind w:left="714" w:hanging="357"/>
        <w:contextualSpacing/>
        <w:jc w:val="both"/>
        <w:rPr>
          <w:rFonts w:ascii="Arial" w:eastAsia="SimSun" w:hAnsi="Arial" w:cs="Arial"/>
          <w:noProof w:val="0"/>
          <w:sz w:val="24"/>
          <w:szCs w:val="24"/>
          <w:lang w:val="es-ES_tradnl" w:eastAsia="es-ES_tradnl"/>
        </w:rPr>
      </w:pPr>
      <w:r w:rsidRPr="00883A7A">
        <w:rPr>
          <w:rFonts w:ascii="Arial" w:eastAsia="SimSun" w:hAnsi="Arial" w:cs="Arial"/>
          <w:noProof w:val="0"/>
          <w:sz w:val="24"/>
          <w:szCs w:val="24"/>
          <w:lang w:val="es-ES_tradnl" w:eastAsia="es-ES_tradnl"/>
        </w:rPr>
        <w:t xml:space="preserve">Actas N° 14-18 y N° 15-18 de las reuniones celebradas los días 12 y 15 de noviembre de 2018, donde se analizó el tema. </w:t>
      </w:r>
    </w:p>
    <w:p w:rsidR="00883A7A" w:rsidRPr="00883A7A" w:rsidRDefault="00883A7A" w:rsidP="00883A7A">
      <w:pPr>
        <w:spacing w:after="0" w:line="360" w:lineRule="auto"/>
        <w:ind w:left="714"/>
        <w:contextualSpacing/>
        <w:jc w:val="both"/>
        <w:rPr>
          <w:rFonts w:ascii="Arial" w:eastAsia="SimSun" w:hAnsi="Arial" w:cs="Arial"/>
          <w:noProof w:val="0"/>
          <w:sz w:val="24"/>
          <w:szCs w:val="24"/>
          <w:lang w:val="es-ES_tradnl" w:eastAsia="es-ES_tradnl"/>
        </w:rPr>
      </w:pPr>
    </w:p>
    <w:p w:rsidR="00883A7A" w:rsidRPr="00883A7A" w:rsidRDefault="00883A7A" w:rsidP="00883A7A">
      <w:pPr>
        <w:spacing w:line="360" w:lineRule="auto"/>
        <w:jc w:val="center"/>
        <w:rPr>
          <w:rFonts w:ascii="Arial" w:eastAsia="SimSun" w:hAnsi="Arial" w:cs="Arial"/>
          <w:noProof w:val="0"/>
          <w:sz w:val="24"/>
          <w:szCs w:val="24"/>
        </w:rPr>
      </w:pPr>
      <w:r w:rsidRPr="00883A7A">
        <w:rPr>
          <w:rFonts w:ascii="Arial" w:eastAsia="SimSun" w:hAnsi="Arial" w:cs="Arial"/>
          <w:b/>
          <w:noProof w:val="0"/>
          <w:sz w:val="24"/>
          <w:szCs w:val="24"/>
        </w:rPr>
        <w:t>RECOMENDACIONE</w:t>
      </w:r>
      <w:r w:rsidRPr="00883A7A">
        <w:rPr>
          <w:rFonts w:ascii="Arial" w:eastAsia="SimSun" w:hAnsi="Arial" w:cs="Arial"/>
          <w:noProof w:val="0"/>
          <w:sz w:val="24"/>
          <w:szCs w:val="24"/>
        </w:rPr>
        <w:t>S</w:t>
      </w:r>
    </w:p>
    <w:p w:rsidR="00883A7A" w:rsidRPr="00883A7A" w:rsidRDefault="00883A7A" w:rsidP="00883A7A">
      <w:pPr>
        <w:spacing w:line="360" w:lineRule="auto"/>
        <w:jc w:val="both"/>
        <w:rPr>
          <w:rFonts w:ascii="Arial" w:eastAsia="SimSun" w:hAnsi="Arial" w:cs="Arial"/>
          <w:noProof w:val="0"/>
          <w:sz w:val="24"/>
          <w:szCs w:val="24"/>
        </w:rPr>
      </w:pPr>
      <w:r w:rsidRPr="00883A7A">
        <w:rPr>
          <w:rFonts w:ascii="Arial" w:eastAsia="SimSun" w:hAnsi="Arial" w:cs="Arial"/>
          <w:noProof w:val="0"/>
          <w:sz w:val="24"/>
          <w:szCs w:val="24"/>
        </w:rPr>
        <w:t xml:space="preserve">Se le recomienda al honorable Concejo Municipal: </w:t>
      </w:r>
    </w:p>
    <w:p w:rsidR="00883A7A" w:rsidRPr="00883A7A" w:rsidRDefault="00883A7A" w:rsidP="00883A7A">
      <w:pPr>
        <w:numPr>
          <w:ilvl w:val="0"/>
          <w:numId w:val="102"/>
        </w:numPr>
        <w:spacing w:after="0" w:line="360" w:lineRule="auto"/>
        <w:contextualSpacing/>
        <w:jc w:val="both"/>
        <w:rPr>
          <w:rFonts w:ascii="Times New Roman" w:eastAsia="Times New Roman" w:hAnsi="Times New Roman" w:cs="Times New Roman"/>
          <w:noProof w:val="0"/>
          <w:sz w:val="24"/>
          <w:szCs w:val="24"/>
          <w:lang w:val="es-ES_tradnl" w:eastAsia="es-ES_tradnl"/>
        </w:rPr>
      </w:pPr>
      <w:r w:rsidRPr="00883A7A">
        <w:rPr>
          <w:rFonts w:ascii="Arial" w:eastAsia="Times New Roman" w:hAnsi="Arial" w:cs="Arial"/>
          <w:noProof w:val="0"/>
          <w:sz w:val="24"/>
          <w:szCs w:val="24"/>
          <w:lang w:val="es-ES_tradnl" w:eastAsia="es-ES_tradnl"/>
        </w:rPr>
        <w:t xml:space="preserve">Aprobar el aumento salarial de un 2% a los colaboradores municipales, correspondiente al II semestre del 2018, el cual rige a partir del mes de julio del presente año, de manera que se efectúe el pago retroactivo. Inclúyase parte de este acuerdo todos los considerandos citados. </w:t>
      </w:r>
    </w:p>
    <w:p w:rsidR="00883A7A" w:rsidRPr="00883A7A" w:rsidRDefault="00883A7A" w:rsidP="00883A7A">
      <w:pPr>
        <w:spacing w:after="0" w:line="240" w:lineRule="auto"/>
        <w:rPr>
          <w:rFonts w:ascii="Times New Roman" w:eastAsia="Times New Roman" w:hAnsi="Times New Roman" w:cs="Times New Roman"/>
          <w:noProof w:val="0"/>
          <w:sz w:val="24"/>
          <w:szCs w:val="24"/>
          <w:lang w:val="es-ES_tradnl" w:eastAsia="es-ES_tradnl"/>
        </w:rPr>
      </w:pPr>
    </w:p>
    <w:p w:rsidR="00883A7A" w:rsidRPr="00883A7A" w:rsidRDefault="00883A7A" w:rsidP="00883A7A">
      <w:pPr>
        <w:numPr>
          <w:ilvl w:val="0"/>
          <w:numId w:val="102"/>
        </w:numPr>
        <w:spacing w:after="0" w:line="360" w:lineRule="auto"/>
        <w:contextualSpacing/>
        <w:jc w:val="both"/>
        <w:rPr>
          <w:rFonts w:ascii="Times New Roman" w:eastAsia="Times New Roman" w:hAnsi="Times New Roman" w:cs="Times New Roman"/>
          <w:noProof w:val="0"/>
          <w:sz w:val="24"/>
          <w:szCs w:val="24"/>
          <w:lang w:val="es-ES_tradnl" w:eastAsia="es-ES_tradnl"/>
        </w:rPr>
      </w:pPr>
      <w:r w:rsidRPr="00883A7A">
        <w:rPr>
          <w:rFonts w:ascii="Arial" w:eastAsia="Times New Roman" w:hAnsi="Arial" w:cs="Arial"/>
          <w:noProof w:val="0"/>
          <w:sz w:val="24"/>
          <w:szCs w:val="24"/>
          <w:lang w:val="es-ES_tradnl" w:eastAsia="es-ES_tradnl"/>
        </w:rPr>
        <w:t xml:space="preserve">Instruir a los miembros de esta Comisión, elaborar una política salarial para futuros aumentos, donde se evalúen algunos incentivos propios de la Municipalidad y se tomen en cuenta otros factores como: el aumento salarial del sector público- privado y el Índice de Precios al Consumidor (IPC). </w:t>
      </w:r>
    </w:p>
    <w:p w:rsidR="00883A7A" w:rsidRPr="00883A7A" w:rsidRDefault="00883A7A" w:rsidP="00883A7A">
      <w:pPr>
        <w:spacing w:after="0" w:line="360" w:lineRule="auto"/>
        <w:ind w:left="720"/>
        <w:contextualSpacing/>
        <w:jc w:val="both"/>
        <w:rPr>
          <w:rFonts w:ascii="Times New Roman" w:eastAsia="Times New Roman" w:hAnsi="Times New Roman" w:cs="Times New Roman"/>
          <w:noProof w:val="0"/>
          <w:sz w:val="24"/>
          <w:szCs w:val="24"/>
          <w:lang w:val="es-ES_tradnl" w:eastAsia="es-ES_tradnl"/>
        </w:rPr>
      </w:pPr>
      <w:r w:rsidRPr="00883A7A">
        <w:rPr>
          <w:rFonts w:ascii="Arial" w:eastAsia="Times New Roman" w:hAnsi="Arial" w:cs="Arial"/>
          <w:noProof w:val="0"/>
          <w:sz w:val="24"/>
          <w:szCs w:val="24"/>
          <w:lang w:val="es-ES_tradnl" w:eastAsia="es-ES_tradnl"/>
        </w:rPr>
        <w:t xml:space="preserve"> </w:t>
      </w:r>
    </w:p>
    <w:p w:rsidR="00883A7A" w:rsidRPr="00883A7A" w:rsidRDefault="00883A7A" w:rsidP="00883A7A">
      <w:pPr>
        <w:spacing w:line="360" w:lineRule="auto"/>
        <w:jc w:val="both"/>
        <w:rPr>
          <w:rFonts w:ascii="Arial" w:eastAsia="SimSun" w:hAnsi="Arial" w:cs="Arial"/>
          <w:noProof w:val="0"/>
          <w:sz w:val="24"/>
          <w:szCs w:val="24"/>
        </w:rPr>
      </w:pPr>
      <w:r w:rsidRPr="00883A7A">
        <w:rPr>
          <w:rFonts w:ascii="Arial" w:eastAsia="SimSun" w:hAnsi="Arial" w:cs="Arial"/>
          <w:noProof w:val="0"/>
          <w:sz w:val="24"/>
          <w:szCs w:val="24"/>
        </w:rPr>
        <w:t xml:space="preserve">Firma de los miembros de las comisiones: </w:t>
      </w:r>
    </w:p>
    <w:p w:rsidR="00883A7A" w:rsidRPr="00883A7A" w:rsidRDefault="00883A7A" w:rsidP="00883A7A">
      <w:pPr>
        <w:spacing w:line="360" w:lineRule="auto"/>
        <w:jc w:val="both"/>
        <w:rPr>
          <w:rFonts w:ascii="Arial" w:eastAsia="SimSun" w:hAnsi="Arial" w:cs="Arial"/>
          <w:noProof w:val="0"/>
        </w:rPr>
      </w:pPr>
      <w:r w:rsidRPr="00883A7A">
        <w:rPr>
          <w:rFonts w:ascii="Arial" w:eastAsia="SimSun" w:hAnsi="Arial" w:cs="Arial"/>
          <w:lang w:eastAsia="es-CR"/>
        </w:rPr>
        <mc:AlternateContent>
          <mc:Choice Requires="wps">
            <w:drawing>
              <wp:anchor distT="0" distB="0" distL="114300" distR="114300" simplePos="0" relativeHeight="251701248" behindDoc="0" locked="0" layoutInCell="1" allowOverlap="1" wp14:anchorId="155E9010" wp14:editId="67C96BE9">
                <wp:simplePos x="0" y="0"/>
                <wp:positionH relativeFrom="column">
                  <wp:posOffset>5714</wp:posOffset>
                </wp:positionH>
                <wp:positionV relativeFrom="paragraph">
                  <wp:posOffset>231774</wp:posOffset>
                </wp:positionV>
                <wp:extent cx="2257425" cy="19050"/>
                <wp:effectExtent l="0" t="0" r="28575" b="19050"/>
                <wp:wrapNone/>
                <wp:docPr id="152" name="Conector recto 152"/>
                <wp:cNvGraphicFramePr/>
                <a:graphic xmlns:a="http://schemas.openxmlformats.org/drawingml/2006/main">
                  <a:graphicData uri="http://schemas.microsoft.com/office/word/2010/wordprocessingShape">
                    <wps:wsp>
                      <wps:cNvCnPr/>
                      <wps:spPr>
                        <a:xfrm>
                          <a:off x="0" y="0"/>
                          <a:ext cx="2257425" cy="190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44E0AB8" id="Conector recto 152"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18.25pt" to="178.2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" strokecolor="windowText" strokeweight=".5pt">
                <v:stroke joinstyle="miter"/>
              </v:line>
            </w:pict>
          </mc:Fallback>
        </mc:AlternateContent>
      </w:r>
      <w:r w:rsidRPr="00883A7A">
        <w:rPr>
          <w:rFonts w:ascii="Arial" w:eastAsia="SimSun" w:hAnsi="Arial" w:cs="Arial"/>
          <w:lang w:eastAsia="es-CR"/>
        </w:rPr>
        <mc:AlternateContent>
          <mc:Choice Requires="wps">
            <w:drawing>
              <wp:anchor distT="0" distB="0" distL="114300" distR="114300" simplePos="0" relativeHeight="251702272" behindDoc="0" locked="0" layoutInCell="1" allowOverlap="1" wp14:anchorId="353DA907" wp14:editId="198A5427">
                <wp:simplePos x="0" y="0"/>
                <wp:positionH relativeFrom="column">
                  <wp:posOffset>3215639</wp:posOffset>
                </wp:positionH>
                <wp:positionV relativeFrom="paragraph">
                  <wp:posOffset>212724</wp:posOffset>
                </wp:positionV>
                <wp:extent cx="2257425" cy="19050"/>
                <wp:effectExtent l="0" t="0" r="28575" b="19050"/>
                <wp:wrapNone/>
                <wp:docPr id="153" name="Conector recto 153"/>
                <wp:cNvGraphicFramePr/>
                <a:graphic xmlns:a="http://schemas.openxmlformats.org/drawingml/2006/main">
                  <a:graphicData uri="http://schemas.microsoft.com/office/word/2010/wordprocessingShape">
                    <wps:wsp>
                      <wps:cNvCnPr/>
                      <wps:spPr>
                        <a:xfrm flipV="1">
                          <a:off x="0" y="0"/>
                          <a:ext cx="2257425" cy="190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DB6248A" id="Conector recto 153" o:spid="_x0000_s1026" style="position:absolute;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2pt,16.75pt" to="430.9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" strokecolor="windowText" strokeweight=".5pt">
                <v:stroke joinstyle="miter"/>
              </v:line>
            </w:pict>
          </mc:Fallback>
        </mc:AlternateContent>
      </w:r>
    </w:p>
    <w:p w:rsidR="00883A7A" w:rsidRPr="00883A7A" w:rsidRDefault="00883A7A" w:rsidP="00883A7A">
      <w:pPr>
        <w:spacing w:line="360" w:lineRule="auto"/>
        <w:jc w:val="both"/>
        <w:rPr>
          <w:rFonts w:ascii="Arial" w:eastAsia="SimSun" w:hAnsi="Arial" w:cs="Arial"/>
          <w:noProof w:val="0"/>
          <w:sz w:val="24"/>
          <w:szCs w:val="24"/>
        </w:rPr>
      </w:pPr>
      <w:r w:rsidRPr="00883A7A">
        <w:rPr>
          <w:rFonts w:ascii="Arial" w:eastAsia="SimSun" w:hAnsi="Arial" w:cs="Arial"/>
          <w:noProof w:val="0"/>
          <w:sz w:val="24"/>
          <w:szCs w:val="24"/>
        </w:rPr>
        <w:t xml:space="preserve">Sr. Julio Benavides Espinoza                              Sr. José Fernando Méndez Vindas </w:t>
      </w:r>
    </w:p>
    <w:p w:rsidR="00883A7A" w:rsidRPr="00883A7A" w:rsidRDefault="00883A7A" w:rsidP="00883A7A">
      <w:pPr>
        <w:spacing w:line="360" w:lineRule="auto"/>
        <w:rPr>
          <w:rFonts w:ascii="Arial" w:eastAsia="SimSun" w:hAnsi="Arial" w:cs="Arial"/>
          <w:noProof w:val="0"/>
          <w:sz w:val="24"/>
          <w:szCs w:val="24"/>
        </w:rPr>
      </w:pPr>
      <w:r w:rsidRPr="00883A7A">
        <w:rPr>
          <w:rFonts w:ascii="Arial" w:eastAsia="SimSun" w:hAnsi="Arial" w:cs="Arial"/>
          <w:noProof w:val="0"/>
          <w:sz w:val="24"/>
          <w:szCs w:val="24"/>
        </w:rPr>
        <w:t xml:space="preserve">      Regidor Propietario                                                    Regidor Propietario </w:t>
      </w:r>
    </w:p>
    <w:p w:rsidR="00883A7A" w:rsidRPr="00883A7A" w:rsidRDefault="00883A7A" w:rsidP="00883A7A">
      <w:pPr>
        <w:spacing w:line="360" w:lineRule="auto"/>
        <w:rPr>
          <w:rFonts w:ascii="Arial" w:eastAsia="SimSun" w:hAnsi="Arial" w:cs="Arial"/>
          <w:noProof w:val="0"/>
          <w:sz w:val="24"/>
          <w:szCs w:val="24"/>
        </w:rPr>
      </w:pPr>
    </w:p>
    <w:p w:rsidR="00883A7A" w:rsidRPr="00883A7A" w:rsidRDefault="00883A7A" w:rsidP="00883A7A">
      <w:pPr>
        <w:spacing w:line="360" w:lineRule="auto"/>
        <w:jc w:val="center"/>
        <w:rPr>
          <w:rFonts w:ascii="Arial" w:eastAsia="SimSun" w:hAnsi="Arial" w:cs="Arial"/>
          <w:noProof w:val="0"/>
          <w:sz w:val="24"/>
          <w:szCs w:val="24"/>
        </w:rPr>
      </w:pPr>
      <w:r w:rsidRPr="00883A7A">
        <w:rPr>
          <w:rFonts w:ascii="Arial" w:eastAsia="SimSun" w:hAnsi="Arial" w:cs="Arial"/>
          <w:lang w:eastAsia="es-CR"/>
        </w:rPr>
        <mc:AlternateContent>
          <mc:Choice Requires="wps">
            <w:drawing>
              <wp:anchor distT="0" distB="0" distL="114300" distR="114300" simplePos="0" relativeHeight="251703296" behindDoc="0" locked="0" layoutInCell="1" allowOverlap="1" wp14:anchorId="4275EDC6" wp14:editId="412F97E0">
                <wp:simplePos x="0" y="0"/>
                <wp:positionH relativeFrom="margin">
                  <wp:align>center</wp:align>
                </wp:positionH>
                <wp:positionV relativeFrom="paragraph">
                  <wp:posOffset>76200</wp:posOffset>
                </wp:positionV>
                <wp:extent cx="2257425" cy="19050"/>
                <wp:effectExtent l="0" t="0" r="28575" b="19050"/>
                <wp:wrapNone/>
                <wp:docPr id="154" name="Conector recto 154"/>
                <wp:cNvGraphicFramePr/>
                <a:graphic xmlns:a="http://schemas.openxmlformats.org/drawingml/2006/main">
                  <a:graphicData uri="http://schemas.microsoft.com/office/word/2010/wordprocessingShape">
                    <wps:wsp>
                      <wps:cNvCnPr/>
                      <wps:spPr>
                        <a:xfrm flipV="1">
                          <a:off x="0" y="0"/>
                          <a:ext cx="2257425" cy="190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0C109FE" id="Conector recto 154" o:spid="_x0000_s1026" style="position:absolute;flip:y;z-index:2517032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6pt" to="177.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" strokecolor="windowText" strokeweight=".5pt">
                <v:stroke joinstyle="miter"/>
                <w10:wrap anchorx="margin"/>
              </v:line>
            </w:pict>
          </mc:Fallback>
        </mc:AlternateContent>
      </w:r>
    </w:p>
    <w:p w:rsidR="00883A7A" w:rsidRPr="00883A7A" w:rsidRDefault="00883A7A" w:rsidP="00883A7A">
      <w:pPr>
        <w:spacing w:line="360" w:lineRule="auto"/>
        <w:jc w:val="center"/>
        <w:rPr>
          <w:rFonts w:ascii="Arial" w:eastAsia="SimSun" w:hAnsi="Arial" w:cs="Arial"/>
          <w:noProof w:val="0"/>
          <w:sz w:val="24"/>
          <w:szCs w:val="24"/>
        </w:rPr>
      </w:pPr>
      <w:r w:rsidRPr="00883A7A">
        <w:rPr>
          <w:rFonts w:ascii="Arial" w:eastAsia="SimSun" w:hAnsi="Arial" w:cs="Arial"/>
          <w:noProof w:val="0"/>
          <w:sz w:val="24"/>
          <w:szCs w:val="24"/>
        </w:rPr>
        <w:t xml:space="preserve">Sr. </w:t>
      </w:r>
      <w:proofErr w:type="spellStart"/>
      <w:r w:rsidRPr="00883A7A">
        <w:rPr>
          <w:rFonts w:ascii="Arial" w:eastAsia="SimSun" w:hAnsi="Arial" w:cs="Arial"/>
          <w:noProof w:val="0"/>
          <w:sz w:val="24"/>
          <w:szCs w:val="24"/>
        </w:rPr>
        <w:t>Yohjan</w:t>
      </w:r>
      <w:proofErr w:type="spellEnd"/>
      <w:r w:rsidRPr="00883A7A">
        <w:rPr>
          <w:rFonts w:ascii="Arial" w:eastAsia="SimSun" w:hAnsi="Arial" w:cs="Arial"/>
          <w:noProof w:val="0"/>
          <w:sz w:val="24"/>
          <w:szCs w:val="24"/>
        </w:rPr>
        <w:t xml:space="preserve"> Cubero Ramírez</w:t>
      </w:r>
    </w:p>
    <w:p w:rsidR="00883A7A" w:rsidRPr="00883A7A" w:rsidRDefault="00883A7A" w:rsidP="00883A7A">
      <w:pPr>
        <w:spacing w:line="360" w:lineRule="auto"/>
        <w:jc w:val="center"/>
        <w:rPr>
          <w:rFonts w:ascii="Arial" w:eastAsia="SimSun" w:hAnsi="Arial" w:cs="Arial"/>
          <w:noProof w:val="0"/>
          <w:sz w:val="24"/>
          <w:szCs w:val="24"/>
        </w:rPr>
      </w:pPr>
      <w:r w:rsidRPr="00883A7A">
        <w:rPr>
          <w:rFonts w:ascii="Arial" w:eastAsia="SimSun" w:hAnsi="Arial" w:cs="Arial"/>
          <w:noProof w:val="0"/>
          <w:sz w:val="24"/>
          <w:szCs w:val="24"/>
        </w:rPr>
        <w:t xml:space="preserve">Regidor Propietario </w:t>
      </w:r>
    </w:p>
    <w:p w:rsidR="00883A7A" w:rsidRPr="00883A7A" w:rsidRDefault="00883A7A" w:rsidP="00883A7A">
      <w:pPr>
        <w:spacing w:line="360" w:lineRule="auto"/>
        <w:jc w:val="center"/>
        <w:rPr>
          <w:rFonts w:ascii="Arial" w:eastAsia="SimSun" w:hAnsi="Arial" w:cs="Arial"/>
          <w:noProof w:val="0"/>
        </w:rPr>
      </w:pPr>
    </w:p>
    <w:p w:rsidR="00883A7A" w:rsidRPr="00883A7A" w:rsidRDefault="00883A7A" w:rsidP="00883A7A">
      <w:pPr>
        <w:tabs>
          <w:tab w:val="left" w:pos="1200"/>
        </w:tabs>
        <w:rPr>
          <w:rFonts w:ascii="Arial" w:hAnsi="Arial" w:cs="Arial"/>
          <w:b/>
          <w:noProof w:val="0"/>
          <w:sz w:val="24"/>
          <w:szCs w:val="24"/>
        </w:rPr>
      </w:pPr>
      <w:r w:rsidRPr="00883A7A">
        <w:rPr>
          <w:rFonts w:ascii="Arial" w:hAnsi="Arial" w:cs="Arial"/>
          <w:b/>
          <w:noProof w:val="0"/>
          <w:sz w:val="24"/>
          <w:szCs w:val="24"/>
        </w:rPr>
        <w:lastRenderedPageBreak/>
        <w:t>ESTE CONCEJO MUNICIPAL ACUERDA</w:t>
      </w:r>
    </w:p>
    <w:p w:rsidR="00883A7A" w:rsidRDefault="00883A7A" w:rsidP="00883A7A">
      <w:pPr>
        <w:tabs>
          <w:tab w:val="left" w:pos="1200"/>
        </w:tabs>
        <w:rPr>
          <w:rFonts w:ascii="Arial" w:hAnsi="Arial" w:cs="Arial"/>
          <w:noProof w:val="0"/>
          <w:sz w:val="24"/>
          <w:szCs w:val="24"/>
        </w:rPr>
      </w:pPr>
      <w:r w:rsidRPr="00883A7A">
        <w:rPr>
          <w:rFonts w:ascii="Arial" w:hAnsi="Arial" w:cs="Arial"/>
          <w:noProof w:val="0"/>
          <w:sz w:val="24"/>
          <w:szCs w:val="24"/>
        </w:rPr>
        <w:t>Avalar dicho dictamen en sus siguientes recomendaciones:</w:t>
      </w:r>
    </w:p>
    <w:p w:rsidR="00883A7A" w:rsidRPr="00883A7A" w:rsidRDefault="00883A7A" w:rsidP="00883A7A">
      <w:pPr>
        <w:pStyle w:val="Sinespaciado"/>
      </w:pPr>
    </w:p>
    <w:p w:rsidR="00883A7A" w:rsidRPr="00883A7A" w:rsidRDefault="00883A7A" w:rsidP="00491BDD">
      <w:pPr>
        <w:numPr>
          <w:ilvl w:val="0"/>
          <w:numId w:val="104"/>
        </w:numPr>
        <w:spacing w:after="0" w:line="360" w:lineRule="auto"/>
        <w:contextualSpacing/>
        <w:jc w:val="both"/>
        <w:rPr>
          <w:rFonts w:ascii="Times New Roman" w:eastAsia="Times New Roman" w:hAnsi="Times New Roman" w:cs="Times New Roman"/>
          <w:noProof w:val="0"/>
          <w:sz w:val="24"/>
          <w:szCs w:val="24"/>
          <w:lang w:val="es-ES_tradnl" w:eastAsia="es-ES_tradnl"/>
        </w:rPr>
      </w:pPr>
      <w:r w:rsidRPr="00883A7A">
        <w:rPr>
          <w:rFonts w:ascii="Arial" w:eastAsia="Times New Roman" w:hAnsi="Arial" w:cs="Arial"/>
          <w:noProof w:val="0"/>
          <w:sz w:val="24"/>
          <w:szCs w:val="24"/>
          <w:lang w:val="es-ES_tradnl" w:eastAsia="es-ES_tradnl"/>
        </w:rPr>
        <w:t xml:space="preserve">Aprobar el aumento salarial de un 2% a los colaboradores municipales, correspondiente al II semestre del 2018, el cual rige a partir del mes de julio del presente año, de manera que se efectúe el pago retroactivo. Inclúyase parte de este acuerdo todos los considerandos citados. </w:t>
      </w:r>
    </w:p>
    <w:p w:rsidR="00883A7A" w:rsidRPr="00883A7A" w:rsidRDefault="00883A7A" w:rsidP="00883A7A">
      <w:pPr>
        <w:spacing w:after="0" w:line="240" w:lineRule="auto"/>
        <w:rPr>
          <w:rFonts w:ascii="Times New Roman" w:eastAsia="Times New Roman" w:hAnsi="Times New Roman" w:cs="Times New Roman"/>
          <w:noProof w:val="0"/>
          <w:sz w:val="24"/>
          <w:szCs w:val="24"/>
          <w:lang w:val="es-ES_tradnl" w:eastAsia="es-ES_tradnl"/>
        </w:rPr>
      </w:pPr>
    </w:p>
    <w:p w:rsidR="00883A7A" w:rsidRPr="00883A7A" w:rsidRDefault="00883A7A" w:rsidP="00491BDD">
      <w:pPr>
        <w:numPr>
          <w:ilvl w:val="0"/>
          <w:numId w:val="104"/>
        </w:numPr>
        <w:spacing w:after="0" w:line="360" w:lineRule="auto"/>
        <w:contextualSpacing/>
        <w:jc w:val="both"/>
        <w:rPr>
          <w:rFonts w:ascii="Times New Roman" w:eastAsia="Times New Roman" w:hAnsi="Times New Roman" w:cs="Times New Roman"/>
          <w:noProof w:val="0"/>
          <w:sz w:val="24"/>
          <w:szCs w:val="24"/>
          <w:lang w:val="es-ES_tradnl" w:eastAsia="es-ES_tradnl"/>
        </w:rPr>
      </w:pPr>
      <w:r w:rsidRPr="00883A7A">
        <w:rPr>
          <w:rFonts w:ascii="Arial" w:eastAsia="Times New Roman" w:hAnsi="Arial" w:cs="Arial"/>
          <w:noProof w:val="0"/>
          <w:sz w:val="24"/>
          <w:szCs w:val="24"/>
          <w:lang w:val="es-ES_tradnl" w:eastAsia="es-ES_tradnl"/>
        </w:rPr>
        <w:t xml:space="preserve">Instruir a los miembros de esta Comisión, elaborar una política salarial para futuros aumentos, donde se evalúen algunos incentivos propios de la Municipalidad y se tomen en cuenta otros factores como: el aumento salarial del sector público- privado y el Índice de Precios al Consumidor (IPC). </w:t>
      </w:r>
    </w:p>
    <w:p w:rsidR="00883A7A" w:rsidRPr="002372C9" w:rsidRDefault="00883A7A" w:rsidP="002372C9">
      <w:pPr>
        <w:pStyle w:val="Sinespaciado"/>
      </w:pPr>
    </w:p>
    <w:p w:rsidR="00883A7A" w:rsidRPr="00D7349A" w:rsidRDefault="00883A7A" w:rsidP="00883A7A">
      <w:pPr>
        <w:spacing w:after="0" w:line="240" w:lineRule="auto"/>
        <w:rPr>
          <w:rFonts w:ascii="Arial" w:eastAsia="Calibri" w:hAnsi="Arial" w:cs="Arial"/>
          <w:b/>
          <w:noProof w:val="0"/>
          <w:lang w:val="es-ES"/>
        </w:rPr>
      </w:pPr>
      <w:r w:rsidRPr="00D7349A">
        <w:rPr>
          <w:rFonts w:ascii="Arial" w:eastAsia="Calibri" w:hAnsi="Arial" w:cs="Arial"/>
          <w:b/>
          <w:noProof w:val="0"/>
          <w:lang w:val="es-ES"/>
        </w:rPr>
        <w:t>ACUERDO UNÁNIME Y DECLARAD</w:t>
      </w:r>
      <w:r>
        <w:rPr>
          <w:rFonts w:ascii="Arial" w:eastAsia="Calibri" w:hAnsi="Arial" w:cs="Arial"/>
          <w:b/>
          <w:noProof w:val="0"/>
          <w:lang w:val="es-ES"/>
        </w:rPr>
        <w:t>O DEFINITIVAMENTE APROBADO N°683</w:t>
      </w:r>
      <w:r w:rsidRPr="00D7349A">
        <w:rPr>
          <w:rFonts w:ascii="Arial" w:eastAsia="Calibri" w:hAnsi="Arial" w:cs="Arial"/>
          <w:b/>
          <w:noProof w:val="0"/>
          <w:lang w:val="es-ES"/>
        </w:rPr>
        <w:t>-18</w:t>
      </w:r>
    </w:p>
    <w:p w:rsidR="00883A7A" w:rsidRPr="00D7349A" w:rsidRDefault="00883A7A" w:rsidP="00883A7A">
      <w:pPr>
        <w:spacing w:after="0" w:line="240" w:lineRule="auto"/>
        <w:rPr>
          <w:rFonts w:ascii="Arial" w:eastAsia="Calibri" w:hAnsi="Arial" w:cs="Arial"/>
          <w:b/>
          <w:noProof w:val="0"/>
          <w:lang w:val="es-ES"/>
        </w:rPr>
      </w:pPr>
    </w:p>
    <w:p w:rsidR="00883A7A" w:rsidRPr="00D7349A" w:rsidRDefault="00883A7A" w:rsidP="00491BDD">
      <w:pPr>
        <w:numPr>
          <w:ilvl w:val="0"/>
          <w:numId w:val="105"/>
        </w:numPr>
        <w:spacing w:after="0" w:line="240" w:lineRule="auto"/>
        <w:ind w:left="1418"/>
        <w:contextualSpacing/>
        <w:jc w:val="both"/>
        <w:rPr>
          <w:rFonts w:ascii="Arial" w:eastAsia="Calibri" w:hAnsi="Arial" w:cs="Arial"/>
          <w:noProof w:val="0"/>
          <w:sz w:val="24"/>
          <w:szCs w:val="24"/>
          <w:lang w:val="es-ES"/>
        </w:rPr>
      </w:pPr>
      <w:r>
        <w:rPr>
          <w:rFonts w:ascii="Arial" w:eastAsia="Calibri" w:hAnsi="Arial" w:cs="Arial"/>
          <w:noProof w:val="0"/>
          <w:sz w:val="24"/>
          <w:szCs w:val="24"/>
          <w:lang w:val="es-ES"/>
        </w:rPr>
        <w:t>José Fernando Méndez Vindas</w:t>
      </w:r>
      <w:r w:rsidRPr="00D7349A">
        <w:rPr>
          <w:rFonts w:ascii="Arial" w:eastAsia="Calibri" w:hAnsi="Arial" w:cs="Arial"/>
          <w:noProof w:val="0"/>
          <w:sz w:val="24"/>
          <w:szCs w:val="24"/>
          <w:lang w:val="es-ES"/>
        </w:rPr>
        <w:t>, Partido Unidad Social Cristiana</w:t>
      </w:r>
    </w:p>
    <w:p w:rsidR="00883A7A" w:rsidRPr="00D7349A" w:rsidRDefault="00A74CB4" w:rsidP="00491BDD">
      <w:pPr>
        <w:numPr>
          <w:ilvl w:val="0"/>
          <w:numId w:val="105"/>
        </w:numPr>
        <w:spacing w:after="0" w:line="240" w:lineRule="auto"/>
        <w:ind w:left="1418"/>
        <w:contextualSpacing/>
        <w:jc w:val="both"/>
        <w:rPr>
          <w:rFonts w:ascii="Arial" w:eastAsia="Calibri" w:hAnsi="Arial" w:cs="Arial"/>
          <w:noProof w:val="0"/>
          <w:sz w:val="24"/>
          <w:szCs w:val="24"/>
          <w:lang w:val="es-ES"/>
        </w:rPr>
      </w:pPr>
      <w:r>
        <w:rPr>
          <w:rFonts w:ascii="Arial" w:eastAsia="Calibri" w:hAnsi="Arial" w:cs="Arial"/>
          <w:noProof w:val="0"/>
          <w:sz w:val="24"/>
          <w:szCs w:val="24"/>
          <w:lang w:val="es-ES"/>
        </w:rPr>
        <w:t>Damaris Gamboa Hernández</w:t>
      </w:r>
      <w:r w:rsidR="00883A7A" w:rsidRPr="00D7349A">
        <w:rPr>
          <w:rFonts w:ascii="Arial" w:eastAsia="Calibri" w:hAnsi="Arial" w:cs="Arial"/>
          <w:noProof w:val="0"/>
          <w:sz w:val="24"/>
          <w:szCs w:val="24"/>
          <w:lang w:val="es-ES"/>
        </w:rPr>
        <w:t>, Partido Unidad Social Cristiana</w:t>
      </w:r>
    </w:p>
    <w:p w:rsidR="00883A7A" w:rsidRPr="00D7349A" w:rsidRDefault="00883A7A" w:rsidP="00491BDD">
      <w:pPr>
        <w:numPr>
          <w:ilvl w:val="0"/>
          <w:numId w:val="105"/>
        </w:numPr>
        <w:spacing w:after="0" w:line="240" w:lineRule="auto"/>
        <w:ind w:left="1418"/>
        <w:contextualSpacing/>
        <w:jc w:val="both"/>
        <w:rPr>
          <w:rFonts w:ascii="Arial" w:eastAsia="Calibri" w:hAnsi="Arial" w:cs="Arial"/>
          <w:noProof w:val="0"/>
          <w:sz w:val="24"/>
          <w:szCs w:val="24"/>
          <w:lang w:val="es-ES"/>
        </w:rPr>
      </w:pPr>
      <w:r w:rsidRPr="00D7349A">
        <w:rPr>
          <w:rFonts w:ascii="Arial" w:eastAsia="Calibri" w:hAnsi="Arial" w:cs="Arial"/>
          <w:noProof w:val="0"/>
          <w:sz w:val="24"/>
          <w:szCs w:val="24"/>
          <w:lang w:val="es-ES"/>
        </w:rPr>
        <w:t>Julio César Benavides Espinoza, Partido Unidad Social Cristiana</w:t>
      </w:r>
    </w:p>
    <w:p w:rsidR="00883A7A" w:rsidRPr="00D7349A" w:rsidRDefault="00883A7A" w:rsidP="00491BDD">
      <w:pPr>
        <w:numPr>
          <w:ilvl w:val="0"/>
          <w:numId w:val="105"/>
        </w:numPr>
        <w:spacing w:after="0" w:line="240" w:lineRule="auto"/>
        <w:ind w:left="1418"/>
        <w:contextualSpacing/>
        <w:jc w:val="both"/>
        <w:rPr>
          <w:rFonts w:ascii="Arial" w:eastAsia="Calibri" w:hAnsi="Arial" w:cs="Arial"/>
          <w:noProof w:val="0"/>
          <w:sz w:val="24"/>
          <w:szCs w:val="24"/>
          <w:lang w:val="es-ES_tradnl"/>
        </w:rPr>
      </w:pPr>
      <w:r w:rsidRPr="00D7349A">
        <w:rPr>
          <w:rFonts w:ascii="Arial" w:eastAsia="Calibri" w:hAnsi="Arial" w:cs="Arial"/>
          <w:noProof w:val="0"/>
          <w:sz w:val="24"/>
          <w:szCs w:val="24"/>
          <w:lang w:val="es-ES"/>
        </w:rPr>
        <w:t>Yojhan Cubero Ramírez, Partido Liberación Nacional</w:t>
      </w:r>
    </w:p>
    <w:p w:rsidR="00883A7A" w:rsidRPr="00D7349A" w:rsidRDefault="00883A7A" w:rsidP="00491BDD">
      <w:pPr>
        <w:numPr>
          <w:ilvl w:val="0"/>
          <w:numId w:val="105"/>
        </w:numPr>
        <w:spacing w:after="0" w:line="240" w:lineRule="auto"/>
        <w:ind w:left="1418"/>
        <w:contextualSpacing/>
        <w:jc w:val="both"/>
        <w:rPr>
          <w:rFonts w:ascii="Arial" w:eastAsia="Calibri" w:hAnsi="Arial" w:cs="Arial"/>
          <w:noProof w:val="0"/>
          <w:sz w:val="24"/>
          <w:szCs w:val="24"/>
          <w:lang w:val="es-ES_tradnl"/>
        </w:rPr>
      </w:pPr>
      <w:r w:rsidRPr="00D7349A">
        <w:rPr>
          <w:rFonts w:ascii="Arial" w:eastAsia="Calibri" w:hAnsi="Arial" w:cs="Arial"/>
          <w:noProof w:val="0"/>
          <w:sz w:val="24"/>
          <w:szCs w:val="24"/>
          <w:lang w:val="es-ES"/>
        </w:rPr>
        <w:t>Betty Castillo Ortiz, Partido Liberación Nacional</w:t>
      </w:r>
    </w:p>
    <w:p w:rsidR="00883A7A" w:rsidRDefault="00883A7A" w:rsidP="00883A7A">
      <w:pPr>
        <w:pStyle w:val="Sinespaciado"/>
        <w:ind w:left="360"/>
        <w:rPr>
          <w:rFonts w:ascii="Arial" w:hAnsi="Arial" w:cs="Arial"/>
          <w:sz w:val="16"/>
          <w:szCs w:val="16"/>
          <w:lang w:val="es-ES_tradnl"/>
        </w:rPr>
      </w:pPr>
    </w:p>
    <w:p w:rsidR="00883A7A" w:rsidRDefault="00883A7A" w:rsidP="00883A7A">
      <w:pPr>
        <w:pStyle w:val="Sinespaciado"/>
        <w:ind w:left="360"/>
        <w:rPr>
          <w:rFonts w:ascii="Arial" w:hAnsi="Arial" w:cs="Arial"/>
          <w:sz w:val="16"/>
          <w:szCs w:val="16"/>
          <w:lang w:val="es-ES_tradnl"/>
        </w:rPr>
      </w:pPr>
    </w:p>
    <w:p w:rsidR="00883A7A" w:rsidRDefault="00883A7A" w:rsidP="00883A7A">
      <w:pPr>
        <w:pStyle w:val="Sinespaciado"/>
        <w:ind w:left="360"/>
        <w:rPr>
          <w:rFonts w:ascii="Arial" w:hAnsi="Arial" w:cs="Arial"/>
          <w:sz w:val="16"/>
          <w:szCs w:val="16"/>
          <w:lang w:val="es-ES_tradnl"/>
        </w:rPr>
      </w:pPr>
    </w:p>
    <w:p w:rsidR="00883A7A" w:rsidRDefault="00883A7A" w:rsidP="00883A7A">
      <w:pPr>
        <w:pStyle w:val="Sinespaciado"/>
        <w:ind w:left="360"/>
        <w:rPr>
          <w:rFonts w:ascii="Arial" w:hAnsi="Arial" w:cs="Arial"/>
          <w:sz w:val="16"/>
          <w:szCs w:val="16"/>
          <w:lang w:val="es-ES_tradnl"/>
        </w:rPr>
      </w:pPr>
    </w:p>
    <w:p w:rsidR="00883A7A" w:rsidRDefault="00883A7A" w:rsidP="00883A7A">
      <w:pPr>
        <w:pStyle w:val="Sinespaciado"/>
        <w:ind w:left="360"/>
        <w:rPr>
          <w:rFonts w:ascii="Arial" w:hAnsi="Arial" w:cs="Arial"/>
          <w:sz w:val="16"/>
          <w:szCs w:val="16"/>
          <w:lang w:val="es-ES_tradnl"/>
        </w:rPr>
      </w:pPr>
    </w:p>
    <w:p w:rsidR="00883A7A" w:rsidRPr="00C95FD3" w:rsidRDefault="00883A7A" w:rsidP="00883A7A">
      <w:pPr>
        <w:spacing w:after="0" w:line="240" w:lineRule="auto"/>
        <w:ind w:left="-142"/>
        <w:jc w:val="center"/>
        <w:rPr>
          <w:rFonts w:ascii="Arial" w:eastAsia="Calibri" w:hAnsi="Arial" w:cs="Arial"/>
          <w:sz w:val="16"/>
          <w:szCs w:val="16"/>
        </w:rPr>
      </w:pPr>
      <w:r w:rsidRPr="00C95FD3">
        <w:rPr>
          <w:rFonts w:ascii="Arial" w:eastAsia="Calibri" w:hAnsi="Arial" w:cs="Arial"/>
          <w:b/>
          <w:sz w:val="24"/>
          <w:szCs w:val="24"/>
          <w:lang w:val="es-ES_tradnl"/>
        </w:rPr>
        <w:t>LINETH ARTAVIA GONZÁLEZ</w:t>
      </w:r>
    </w:p>
    <w:p w:rsidR="00883A7A" w:rsidRPr="00C95FD3" w:rsidRDefault="00883A7A" w:rsidP="00883A7A">
      <w:pPr>
        <w:spacing w:after="0" w:line="240" w:lineRule="auto"/>
        <w:ind w:left="-142"/>
        <w:jc w:val="center"/>
        <w:rPr>
          <w:rFonts w:ascii="Arial" w:eastAsia="Calibri" w:hAnsi="Arial" w:cs="Arial"/>
          <w:b/>
          <w:sz w:val="24"/>
          <w:szCs w:val="24"/>
          <w:lang w:val="es-ES_tradnl"/>
        </w:rPr>
      </w:pPr>
      <w:r w:rsidRPr="00C95FD3">
        <w:rPr>
          <w:rFonts w:ascii="Arial" w:eastAsia="Calibri" w:hAnsi="Arial" w:cs="Arial"/>
          <w:b/>
          <w:sz w:val="24"/>
          <w:szCs w:val="24"/>
          <w:lang w:val="es-ES_tradnl"/>
        </w:rPr>
        <w:t>SECRETARIA CONCEJO MUNICIPAL</w:t>
      </w:r>
    </w:p>
    <w:p w:rsidR="00883A7A" w:rsidRDefault="00883A7A" w:rsidP="00883A7A">
      <w:pPr>
        <w:pStyle w:val="Sinespaciado"/>
        <w:ind w:left="360"/>
        <w:rPr>
          <w:rFonts w:ascii="Arial" w:hAnsi="Arial" w:cs="Arial"/>
          <w:sz w:val="16"/>
          <w:szCs w:val="16"/>
        </w:rPr>
      </w:pPr>
      <w:r w:rsidRPr="00116CBF">
        <w:rPr>
          <w:rFonts w:ascii="Arial" w:hAnsi="Arial" w:cs="Arial"/>
          <w:noProof/>
          <w:sz w:val="16"/>
          <w:szCs w:val="16"/>
          <w:lang w:val="es-CR" w:eastAsia="es-CR"/>
        </w:rPr>
        <w:drawing>
          <wp:inline distT="0" distB="0" distL="0" distR="0" wp14:anchorId="10DD3B5D" wp14:editId="123B2718">
            <wp:extent cx="213459" cy="152400"/>
            <wp:effectExtent l="0" t="0" r="0" b="0"/>
            <wp:docPr id="155" name="Imagen 155"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116CBF">
        <w:rPr>
          <w:rFonts w:ascii="Arial" w:hAnsi="Arial" w:cs="Arial"/>
          <w:sz w:val="16"/>
          <w:szCs w:val="16"/>
        </w:rPr>
        <w:t>C/c: Archivo</w:t>
      </w:r>
    </w:p>
    <w:p w:rsidR="00883A7A" w:rsidRDefault="00883A7A" w:rsidP="00883A7A">
      <w:pPr>
        <w:pStyle w:val="Sinespaciado"/>
        <w:ind w:left="360"/>
        <w:rPr>
          <w:rFonts w:ascii="Arial" w:hAnsi="Arial" w:cs="Arial"/>
          <w:sz w:val="16"/>
          <w:szCs w:val="16"/>
          <w:lang w:val="es-ES_tradnl"/>
        </w:rPr>
      </w:pPr>
    </w:p>
    <w:p w:rsidR="00883A7A" w:rsidRDefault="00883A7A" w:rsidP="00883A7A">
      <w:pPr>
        <w:pStyle w:val="Sinespaciado"/>
        <w:ind w:left="360"/>
        <w:rPr>
          <w:rFonts w:ascii="Arial" w:hAnsi="Arial" w:cs="Arial"/>
          <w:sz w:val="16"/>
          <w:szCs w:val="16"/>
          <w:lang w:val="es-ES_tradnl"/>
        </w:rPr>
      </w:pPr>
    </w:p>
    <w:p w:rsidR="00883A7A" w:rsidRDefault="00883A7A" w:rsidP="00883A7A">
      <w:pPr>
        <w:pStyle w:val="Sinespaciado"/>
        <w:ind w:left="360"/>
        <w:rPr>
          <w:rFonts w:ascii="Arial" w:hAnsi="Arial" w:cs="Arial"/>
          <w:sz w:val="16"/>
          <w:szCs w:val="16"/>
          <w:lang w:val="es-ES_tradnl"/>
        </w:rPr>
      </w:pPr>
    </w:p>
    <w:p w:rsidR="00883A7A" w:rsidRDefault="00883A7A" w:rsidP="00B45156">
      <w:pPr>
        <w:pStyle w:val="Sinespaciado"/>
        <w:ind w:left="360"/>
        <w:rPr>
          <w:rFonts w:ascii="Arial" w:hAnsi="Arial" w:cs="Arial"/>
          <w:sz w:val="24"/>
          <w:szCs w:val="24"/>
          <w:lang w:val="es-ES_tradnl"/>
        </w:rPr>
      </w:pPr>
    </w:p>
    <w:p w:rsidR="00883A7A" w:rsidRDefault="00883A7A" w:rsidP="00B45156">
      <w:pPr>
        <w:pStyle w:val="Sinespaciado"/>
        <w:ind w:left="360"/>
        <w:rPr>
          <w:rFonts w:ascii="Arial" w:hAnsi="Arial" w:cs="Arial"/>
          <w:sz w:val="24"/>
          <w:szCs w:val="24"/>
          <w:lang w:val="es-ES_tradnl"/>
        </w:rPr>
      </w:pPr>
    </w:p>
    <w:p w:rsidR="00723AD3" w:rsidRDefault="00723AD3" w:rsidP="00B45156">
      <w:pPr>
        <w:pStyle w:val="Sinespaciado"/>
        <w:ind w:left="360"/>
        <w:rPr>
          <w:rFonts w:ascii="Arial" w:hAnsi="Arial" w:cs="Arial"/>
          <w:sz w:val="24"/>
          <w:szCs w:val="24"/>
          <w:lang w:val="es-ES_tradnl"/>
        </w:rPr>
      </w:pPr>
    </w:p>
    <w:p w:rsidR="00723AD3" w:rsidRDefault="00723AD3" w:rsidP="00B45156">
      <w:pPr>
        <w:pStyle w:val="Sinespaciado"/>
        <w:ind w:left="360"/>
        <w:rPr>
          <w:rFonts w:ascii="Arial" w:hAnsi="Arial" w:cs="Arial"/>
          <w:sz w:val="24"/>
          <w:szCs w:val="24"/>
          <w:lang w:val="es-ES_tradnl"/>
        </w:rPr>
      </w:pPr>
    </w:p>
    <w:p w:rsidR="00723AD3" w:rsidRDefault="00723AD3" w:rsidP="00B45156">
      <w:pPr>
        <w:pStyle w:val="Sinespaciado"/>
        <w:ind w:left="360"/>
        <w:rPr>
          <w:rFonts w:ascii="Arial" w:hAnsi="Arial" w:cs="Arial"/>
          <w:sz w:val="24"/>
          <w:szCs w:val="24"/>
          <w:lang w:val="es-ES_tradnl"/>
        </w:rPr>
      </w:pPr>
    </w:p>
    <w:p w:rsidR="00723AD3" w:rsidRDefault="00723AD3" w:rsidP="00B45156">
      <w:pPr>
        <w:pStyle w:val="Sinespaciado"/>
        <w:ind w:left="360"/>
        <w:rPr>
          <w:rFonts w:ascii="Arial" w:hAnsi="Arial" w:cs="Arial"/>
          <w:sz w:val="24"/>
          <w:szCs w:val="24"/>
          <w:lang w:val="es-ES_tradnl"/>
        </w:rPr>
      </w:pPr>
    </w:p>
    <w:p w:rsidR="00723AD3" w:rsidRDefault="00723AD3" w:rsidP="00B45156">
      <w:pPr>
        <w:pStyle w:val="Sinespaciado"/>
        <w:ind w:left="360"/>
        <w:rPr>
          <w:rFonts w:ascii="Arial" w:hAnsi="Arial" w:cs="Arial"/>
          <w:sz w:val="24"/>
          <w:szCs w:val="24"/>
          <w:lang w:val="es-ES_tradnl"/>
        </w:rPr>
      </w:pPr>
    </w:p>
    <w:p w:rsidR="00723AD3" w:rsidRDefault="00723AD3" w:rsidP="00B45156">
      <w:pPr>
        <w:pStyle w:val="Sinespaciado"/>
        <w:ind w:left="360"/>
        <w:rPr>
          <w:rFonts w:ascii="Arial" w:hAnsi="Arial" w:cs="Arial"/>
          <w:sz w:val="24"/>
          <w:szCs w:val="24"/>
          <w:lang w:val="es-ES_tradnl"/>
        </w:rPr>
      </w:pPr>
    </w:p>
    <w:p w:rsidR="00723AD3" w:rsidRDefault="00723AD3" w:rsidP="00B45156">
      <w:pPr>
        <w:pStyle w:val="Sinespaciado"/>
        <w:ind w:left="360"/>
        <w:rPr>
          <w:rFonts w:ascii="Arial" w:hAnsi="Arial" w:cs="Arial"/>
          <w:sz w:val="24"/>
          <w:szCs w:val="24"/>
          <w:lang w:val="es-ES_tradnl"/>
        </w:rPr>
      </w:pPr>
    </w:p>
    <w:p w:rsidR="00723AD3" w:rsidRDefault="00723AD3" w:rsidP="00B45156">
      <w:pPr>
        <w:pStyle w:val="Sinespaciado"/>
        <w:ind w:left="360"/>
        <w:rPr>
          <w:rFonts w:ascii="Arial" w:hAnsi="Arial" w:cs="Arial"/>
          <w:sz w:val="24"/>
          <w:szCs w:val="24"/>
          <w:lang w:val="es-ES_tradnl"/>
        </w:rPr>
      </w:pPr>
    </w:p>
    <w:p w:rsidR="00723AD3" w:rsidRDefault="00723AD3" w:rsidP="00B45156">
      <w:pPr>
        <w:pStyle w:val="Sinespaciado"/>
        <w:ind w:left="360"/>
        <w:rPr>
          <w:rFonts w:ascii="Arial" w:hAnsi="Arial" w:cs="Arial"/>
          <w:sz w:val="24"/>
          <w:szCs w:val="24"/>
          <w:lang w:val="es-ES_tradnl"/>
        </w:rPr>
      </w:pPr>
    </w:p>
    <w:p w:rsidR="00723AD3" w:rsidRDefault="00723AD3" w:rsidP="00B45156">
      <w:pPr>
        <w:pStyle w:val="Sinespaciado"/>
        <w:ind w:left="360"/>
        <w:rPr>
          <w:rFonts w:ascii="Arial" w:hAnsi="Arial" w:cs="Arial"/>
          <w:sz w:val="24"/>
          <w:szCs w:val="24"/>
          <w:lang w:val="es-ES_tradnl"/>
        </w:rPr>
      </w:pPr>
    </w:p>
    <w:p w:rsidR="009E3D19" w:rsidRPr="00BC69BF" w:rsidRDefault="009E3D19" w:rsidP="009E3D19">
      <w:pPr>
        <w:jc w:val="right"/>
        <w:rPr>
          <w:rFonts w:ascii="Arial" w:hAnsi="Arial" w:cs="Arial"/>
          <w:b/>
          <w:sz w:val="24"/>
          <w:szCs w:val="24"/>
        </w:rPr>
      </w:pPr>
      <w:r w:rsidRPr="00BC69BF">
        <w:rPr>
          <w:rFonts w:ascii="Arial" w:hAnsi="Arial" w:cs="Arial"/>
          <w:b/>
          <w:sz w:val="24"/>
          <w:szCs w:val="24"/>
        </w:rPr>
        <w:lastRenderedPageBreak/>
        <w:t xml:space="preserve">OFICIO </w:t>
      </w:r>
      <w:r>
        <w:rPr>
          <w:rFonts w:ascii="Arial" w:hAnsi="Arial" w:cs="Arial"/>
          <w:b/>
          <w:sz w:val="24"/>
          <w:szCs w:val="24"/>
        </w:rPr>
        <w:t>MSPH-CM-ACUER-684-</w:t>
      </w:r>
      <w:r w:rsidRPr="00BC69BF">
        <w:rPr>
          <w:rFonts w:ascii="Arial" w:hAnsi="Arial" w:cs="Arial"/>
          <w:b/>
          <w:sz w:val="24"/>
          <w:szCs w:val="24"/>
        </w:rPr>
        <w:t>18</w:t>
      </w:r>
    </w:p>
    <w:p w:rsidR="009E3D19" w:rsidRPr="00052773" w:rsidRDefault="009E3D19" w:rsidP="009E3D19">
      <w:pPr>
        <w:spacing w:after="0" w:line="240" w:lineRule="auto"/>
        <w:jc w:val="right"/>
        <w:rPr>
          <w:rFonts w:ascii="Arial" w:eastAsia="Calibri" w:hAnsi="Arial" w:cs="Arial"/>
          <w:sz w:val="24"/>
          <w:szCs w:val="24"/>
        </w:rPr>
      </w:pPr>
      <w:r>
        <w:rPr>
          <w:rFonts w:ascii="Arial" w:eastAsia="Calibri" w:hAnsi="Arial" w:cs="Arial"/>
          <w:sz w:val="24"/>
          <w:szCs w:val="24"/>
        </w:rPr>
        <w:t>San Pablo de Heredia, 2</w:t>
      </w:r>
      <w:r w:rsidR="00684938">
        <w:rPr>
          <w:rFonts w:ascii="Arial" w:eastAsia="Calibri" w:hAnsi="Arial" w:cs="Arial"/>
          <w:sz w:val="24"/>
          <w:szCs w:val="24"/>
        </w:rPr>
        <w:t>1</w:t>
      </w:r>
      <w:r>
        <w:rPr>
          <w:rFonts w:ascii="Arial" w:eastAsia="Calibri" w:hAnsi="Arial" w:cs="Arial"/>
          <w:sz w:val="24"/>
          <w:szCs w:val="24"/>
        </w:rPr>
        <w:t xml:space="preserve"> de noviembre de 2018</w:t>
      </w:r>
    </w:p>
    <w:p w:rsidR="009E3D19" w:rsidRDefault="009E3D19" w:rsidP="009E3D19">
      <w:pPr>
        <w:spacing w:after="0" w:line="240" w:lineRule="auto"/>
        <w:jc w:val="center"/>
        <w:rPr>
          <w:rFonts w:ascii="Arial" w:eastAsia="Calibri" w:hAnsi="Arial" w:cs="Arial"/>
          <w:b/>
          <w:sz w:val="24"/>
          <w:szCs w:val="24"/>
          <w:lang w:val="es-ES"/>
        </w:rPr>
      </w:pPr>
    </w:p>
    <w:p w:rsidR="009E3D19" w:rsidRDefault="009E3D19" w:rsidP="009E3D19">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Señor</w:t>
      </w:r>
    </w:p>
    <w:p w:rsidR="009E3D19" w:rsidRDefault="009E3D19" w:rsidP="009E3D19">
      <w:pPr>
        <w:spacing w:after="0" w:line="240" w:lineRule="auto"/>
        <w:rPr>
          <w:rFonts w:ascii="Arial" w:eastAsia="Calibri" w:hAnsi="Arial" w:cs="Arial"/>
          <w:noProof w:val="0"/>
          <w:sz w:val="24"/>
          <w:szCs w:val="24"/>
          <w:lang w:val="es-ES"/>
        </w:rPr>
      </w:pPr>
      <w:r>
        <w:rPr>
          <w:rFonts w:ascii="Arial" w:eastAsia="Calibri" w:hAnsi="Arial" w:cs="Arial"/>
          <w:noProof w:val="0"/>
          <w:sz w:val="24"/>
          <w:szCs w:val="24"/>
          <w:lang w:val="es-ES"/>
        </w:rPr>
        <w:t>Julio César Benavides Espinoza, Regidor Propietario</w:t>
      </w:r>
    </w:p>
    <w:p w:rsidR="009E3D19" w:rsidRDefault="009E3D19" w:rsidP="009E3D19">
      <w:pPr>
        <w:spacing w:after="0" w:line="240" w:lineRule="auto"/>
        <w:rPr>
          <w:rFonts w:ascii="Arial" w:eastAsia="Calibri" w:hAnsi="Arial" w:cs="Arial"/>
          <w:noProof w:val="0"/>
          <w:sz w:val="24"/>
          <w:szCs w:val="24"/>
          <w:lang w:val="es-ES"/>
        </w:rPr>
      </w:pPr>
      <w:r>
        <w:rPr>
          <w:rFonts w:ascii="Arial" w:eastAsia="Calibri" w:hAnsi="Arial" w:cs="Arial"/>
          <w:noProof w:val="0"/>
          <w:sz w:val="24"/>
          <w:szCs w:val="24"/>
          <w:lang w:val="es-ES"/>
        </w:rPr>
        <w:t>Municipalidad de San Pablo de Heredia</w:t>
      </w:r>
    </w:p>
    <w:p w:rsidR="009E3D19" w:rsidRDefault="009E3D19" w:rsidP="009E3D19">
      <w:pPr>
        <w:spacing w:after="0" w:line="240" w:lineRule="auto"/>
        <w:rPr>
          <w:rFonts w:ascii="Arial" w:eastAsia="Times New Roman" w:hAnsi="Arial" w:cs="Arial"/>
          <w:sz w:val="24"/>
          <w:szCs w:val="24"/>
          <w:lang w:val="es-ES_tradnl" w:eastAsia="es-ES_tradnl"/>
        </w:rPr>
      </w:pPr>
      <w:r>
        <w:rPr>
          <w:rFonts w:ascii="Arial" w:eastAsia="Calibri" w:hAnsi="Arial" w:cs="Arial"/>
          <w:noProof w:val="0"/>
          <w:sz w:val="24"/>
          <w:szCs w:val="24"/>
          <w:lang w:val="es-ES"/>
        </w:rPr>
        <w:t>Pte.</w:t>
      </w:r>
    </w:p>
    <w:p w:rsidR="009E3D19" w:rsidRDefault="009E3D19" w:rsidP="009E3D19">
      <w:pPr>
        <w:spacing w:after="0" w:line="240" w:lineRule="auto"/>
        <w:rPr>
          <w:rFonts w:ascii="Arial" w:eastAsia="Times New Roman" w:hAnsi="Arial" w:cs="Arial"/>
          <w:sz w:val="24"/>
          <w:szCs w:val="24"/>
          <w:lang w:val="es-ES_tradnl" w:eastAsia="es-ES_tradnl"/>
        </w:rPr>
      </w:pPr>
    </w:p>
    <w:p w:rsidR="009E3D19" w:rsidRPr="00BC69BF" w:rsidRDefault="009E3D19" w:rsidP="009E3D19">
      <w:pPr>
        <w:spacing w:after="0" w:line="276" w:lineRule="auto"/>
        <w:rPr>
          <w:rFonts w:ascii="Arial" w:eastAsia="Times New Roman" w:hAnsi="Arial" w:cs="Arial"/>
          <w:sz w:val="24"/>
          <w:szCs w:val="24"/>
          <w:lang w:val="es-ES" w:eastAsia="es-ES"/>
        </w:rPr>
      </w:pPr>
      <w:r w:rsidRPr="00BC69BF">
        <w:rPr>
          <w:rFonts w:ascii="Arial" w:eastAsia="Times New Roman" w:hAnsi="Arial" w:cs="Arial"/>
          <w:sz w:val="24"/>
          <w:szCs w:val="24"/>
          <w:lang w:val="es-ES" w:eastAsia="es-ES"/>
        </w:rPr>
        <w:t>Esti</w:t>
      </w:r>
      <w:r>
        <w:rPr>
          <w:rFonts w:ascii="Arial" w:eastAsia="Times New Roman" w:hAnsi="Arial" w:cs="Arial"/>
          <w:sz w:val="24"/>
          <w:szCs w:val="24"/>
          <w:lang w:val="es-ES" w:eastAsia="es-ES"/>
        </w:rPr>
        <w:t>mado señor</w:t>
      </w:r>
      <w:r w:rsidRPr="00BC69BF">
        <w:rPr>
          <w:rFonts w:ascii="Arial" w:eastAsia="Times New Roman" w:hAnsi="Arial" w:cs="Arial"/>
          <w:sz w:val="24"/>
          <w:szCs w:val="24"/>
          <w:lang w:val="es-ES" w:eastAsia="es-ES"/>
        </w:rPr>
        <w:t>:</w:t>
      </w:r>
    </w:p>
    <w:p w:rsidR="009E3D19" w:rsidRPr="00BC69BF" w:rsidRDefault="009E3D19" w:rsidP="009E3D19">
      <w:pPr>
        <w:pStyle w:val="Sinespaciado"/>
        <w:rPr>
          <w:lang w:eastAsia="es-ES"/>
        </w:rPr>
      </w:pPr>
    </w:p>
    <w:p w:rsidR="009E3D19" w:rsidRPr="00BC69BF" w:rsidRDefault="009E3D19" w:rsidP="009E3D19">
      <w:pPr>
        <w:spacing w:after="0"/>
        <w:jc w:val="both"/>
        <w:rPr>
          <w:rFonts w:ascii="Arial" w:eastAsia="Times New Roman" w:hAnsi="Arial" w:cs="Arial"/>
          <w:sz w:val="24"/>
          <w:szCs w:val="24"/>
          <w:lang w:eastAsia="es-ES"/>
        </w:rPr>
      </w:pPr>
      <w:r w:rsidRPr="00BC69BF">
        <w:rPr>
          <w:rFonts w:ascii="Arial" w:eastAsia="Times New Roman" w:hAnsi="Arial" w:cs="Arial"/>
          <w:sz w:val="24"/>
          <w:szCs w:val="24"/>
          <w:lang w:eastAsia="es-ES"/>
        </w:rPr>
        <w:t>Para su conocimiento y fines consiguientes me permito transcribir acuerdo adoptado por éste Órgano Colegiado el cual versa:</w:t>
      </w:r>
    </w:p>
    <w:p w:rsidR="009E3D19" w:rsidRPr="00860BB1" w:rsidRDefault="009E3D19" w:rsidP="009E3D19">
      <w:pPr>
        <w:spacing w:after="0" w:line="240" w:lineRule="auto"/>
        <w:jc w:val="center"/>
        <w:rPr>
          <w:rFonts w:ascii="Arial" w:eastAsia="Calibri" w:hAnsi="Arial" w:cs="Arial"/>
          <w:b/>
          <w:sz w:val="24"/>
          <w:szCs w:val="24"/>
        </w:rPr>
      </w:pPr>
    </w:p>
    <w:p w:rsidR="009E3D19" w:rsidRPr="001F2755" w:rsidRDefault="009E3D19" w:rsidP="009E3D19">
      <w:pPr>
        <w:pStyle w:val="Sinespaciado"/>
        <w:jc w:val="center"/>
        <w:rPr>
          <w:rFonts w:ascii="Arial" w:hAnsi="Arial" w:cs="Arial"/>
          <w:b/>
          <w:sz w:val="24"/>
          <w:szCs w:val="24"/>
        </w:rPr>
      </w:pPr>
      <w:r w:rsidRPr="001F2755">
        <w:rPr>
          <w:rFonts w:ascii="Arial" w:hAnsi="Arial" w:cs="Arial"/>
          <w:b/>
          <w:sz w:val="24"/>
          <w:szCs w:val="24"/>
        </w:rPr>
        <w:t>CONCEJO MUNICIPAL DE SAN PABLO DE HEREDIA</w:t>
      </w:r>
    </w:p>
    <w:p w:rsidR="009E3D19" w:rsidRDefault="009E3D19" w:rsidP="009E3D19">
      <w:pPr>
        <w:pStyle w:val="Sinespaciado"/>
        <w:ind w:left="360"/>
        <w:jc w:val="center"/>
        <w:rPr>
          <w:rFonts w:ascii="Arial" w:hAnsi="Arial" w:cs="Arial"/>
          <w:b/>
          <w:sz w:val="24"/>
          <w:szCs w:val="24"/>
        </w:rPr>
      </w:pPr>
      <w:r w:rsidRPr="001F2755">
        <w:rPr>
          <w:rFonts w:ascii="Arial" w:hAnsi="Arial" w:cs="Arial"/>
          <w:b/>
          <w:sz w:val="24"/>
          <w:szCs w:val="24"/>
        </w:rPr>
        <w:t xml:space="preserve">SESIÓN </w:t>
      </w:r>
      <w:r>
        <w:rPr>
          <w:rFonts w:ascii="Arial" w:hAnsi="Arial" w:cs="Arial"/>
          <w:b/>
          <w:sz w:val="24"/>
          <w:szCs w:val="24"/>
        </w:rPr>
        <w:t>ORDINARIA 47-18 CELEBRADA EL DÍA DIECINUEVE DE NOVIEMBRE</w:t>
      </w:r>
      <w:r w:rsidRPr="001F2755">
        <w:rPr>
          <w:rFonts w:ascii="Arial" w:hAnsi="Arial" w:cs="Arial"/>
          <w:b/>
          <w:sz w:val="24"/>
          <w:szCs w:val="24"/>
        </w:rPr>
        <w:t xml:space="preserve">  DEL 2018 A PARTIR DE LAS DIECIOCHO HORAS CON QUINCE MINUTOS</w:t>
      </w:r>
    </w:p>
    <w:p w:rsidR="009E3D19" w:rsidRDefault="009E3D19" w:rsidP="009E3D19">
      <w:pPr>
        <w:spacing w:after="0" w:line="240" w:lineRule="auto"/>
        <w:jc w:val="both"/>
        <w:rPr>
          <w:rFonts w:ascii="Arial" w:hAnsi="Arial" w:cs="Arial"/>
          <w:b/>
          <w:sz w:val="24"/>
          <w:szCs w:val="24"/>
        </w:rPr>
      </w:pPr>
    </w:p>
    <w:p w:rsidR="009E3D19" w:rsidRPr="009E3D19" w:rsidRDefault="009E3D19" w:rsidP="009E3D19">
      <w:pPr>
        <w:spacing w:after="0" w:line="240" w:lineRule="auto"/>
        <w:jc w:val="both"/>
        <w:rPr>
          <w:rFonts w:ascii="Arial" w:eastAsia="Calibri" w:hAnsi="Arial" w:cs="Arial"/>
          <w:b/>
          <w:noProof w:val="0"/>
          <w:sz w:val="24"/>
          <w:szCs w:val="24"/>
          <w:lang w:val="es-ES"/>
        </w:rPr>
      </w:pPr>
      <w:r w:rsidRPr="009E3D19">
        <w:rPr>
          <w:rFonts w:ascii="Arial" w:eastAsia="Calibri" w:hAnsi="Arial" w:cs="Arial"/>
          <w:b/>
          <w:noProof w:val="0"/>
          <w:sz w:val="24"/>
          <w:szCs w:val="24"/>
          <w:lang w:val="es-ES"/>
        </w:rPr>
        <w:t>CONSIDERANDO</w:t>
      </w:r>
    </w:p>
    <w:p w:rsidR="009E3D19" w:rsidRPr="009E3D19" w:rsidRDefault="009E3D19" w:rsidP="009E3D19">
      <w:pPr>
        <w:spacing w:after="0" w:line="240" w:lineRule="auto"/>
        <w:jc w:val="both"/>
        <w:rPr>
          <w:rFonts w:ascii="Arial" w:eastAsia="Calibri" w:hAnsi="Arial" w:cs="Arial"/>
          <w:b/>
          <w:noProof w:val="0"/>
          <w:sz w:val="24"/>
          <w:szCs w:val="24"/>
          <w:lang w:val="es-ES"/>
        </w:rPr>
      </w:pPr>
    </w:p>
    <w:p w:rsidR="009E3D19" w:rsidRPr="009E3D19" w:rsidRDefault="009E3D19" w:rsidP="009E3D19">
      <w:pPr>
        <w:spacing w:after="0" w:line="240" w:lineRule="auto"/>
        <w:jc w:val="both"/>
        <w:rPr>
          <w:rFonts w:ascii="Arial" w:eastAsia="Calibri" w:hAnsi="Arial" w:cs="Arial"/>
          <w:noProof w:val="0"/>
          <w:sz w:val="24"/>
          <w:szCs w:val="24"/>
          <w:lang w:val="es-ES"/>
        </w:rPr>
      </w:pPr>
      <w:r w:rsidRPr="009E3D19">
        <w:rPr>
          <w:rFonts w:ascii="Arial" w:eastAsia="Calibri" w:hAnsi="Arial" w:cs="Arial"/>
          <w:noProof w:val="0"/>
          <w:sz w:val="24"/>
          <w:szCs w:val="24"/>
          <w:lang w:val="es-ES"/>
        </w:rPr>
        <w:t xml:space="preserve">Moción de orden presentada por el Sr. Julio César Benavides Espinoza, Regidor Propietario, para que se le brinde un espacio seguidamente para la presentación de varios dictámenes de la Comisión de Asuntos Jurídicos. </w:t>
      </w:r>
    </w:p>
    <w:p w:rsidR="009E3D19" w:rsidRPr="009E3D19" w:rsidRDefault="009E3D19" w:rsidP="009E3D19">
      <w:pPr>
        <w:spacing w:after="0" w:line="240" w:lineRule="auto"/>
        <w:jc w:val="both"/>
        <w:rPr>
          <w:rFonts w:ascii="Arial" w:eastAsia="Calibri" w:hAnsi="Arial" w:cs="Arial"/>
          <w:noProof w:val="0"/>
          <w:sz w:val="24"/>
          <w:szCs w:val="24"/>
          <w:lang w:val="es-ES"/>
        </w:rPr>
      </w:pPr>
    </w:p>
    <w:p w:rsidR="009E3D19" w:rsidRPr="009E3D19" w:rsidRDefault="009E3D19" w:rsidP="009E3D19">
      <w:pPr>
        <w:spacing w:after="0" w:line="240" w:lineRule="auto"/>
        <w:jc w:val="both"/>
        <w:rPr>
          <w:rFonts w:ascii="Arial" w:eastAsia="Calibri" w:hAnsi="Arial" w:cs="Arial"/>
          <w:b/>
          <w:noProof w:val="0"/>
          <w:sz w:val="24"/>
          <w:szCs w:val="24"/>
          <w:lang w:val="es-ES"/>
        </w:rPr>
      </w:pPr>
      <w:r w:rsidRPr="009E3D19">
        <w:rPr>
          <w:rFonts w:ascii="Arial" w:eastAsia="Calibri" w:hAnsi="Arial" w:cs="Arial"/>
          <w:b/>
          <w:noProof w:val="0"/>
          <w:sz w:val="24"/>
          <w:szCs w:val="24"/>
          <w:lang w:val="es-ES"/>
        </w:rPr>
        <w:t>ESTE CONCEJO MUNICIPAL ACUERDA</w:t>
      </w:r>
    </w:p>
    <w:p w:rsidR="009E3D19" w:rsidRPr="009E3D19" w:rsidRDefault="009E3D19" w:rsidP="009E3D19">
      <w:pPr>
        <w:spacing w:after="0" w:line="240" w:lineRule="auto"/>
        <w:jc w:val="both"/>
        <w:rPr>
          <w:rFonts w:ascii="Arial" w:eastAsia="Calibri" w:hAnsi="Arial" w:cs="Arial"/>
          <w:b/>
          <w:noProof w:val="0"/>
          <w:sz w:val="24"/>
          <w:szCs w:val="24"/>
          <w:lang w:val="es-ES"/>
        </w:rPr>
      </w:pPr>
    </w:p>
    <w:p w:rsidR="009E3D19" w:rsidRPr="009E3D19" w:rsidRDefault="009E3D19" w:rsidP="009E3D19">
      <w:pPr>
        <w:spacing w:after="0" w:line="240" w:lineRule="auto"/>
        <w:jc w:val="both"/>
        <w:rPr>
          <w:rFonts w:ascii="Arial" w:eastAsia="Calibri" w:hAnsi="Arial" w:cs="Arial"/>
          <w:noProof w:val="0"/>
          <w:sz w:val="24"/>
          <w:szCs w:val="24"/>
          <w:lang w:val="es-ES"/>
        </w:rPr>
      </w:pPr>
      <w:r w:rsidRPr="009E3D19">
        <w:rPr>
          <w:rFonts w:ascii="Arial" w:eastAsia="Calibri" w:hAnsi="Arial" w:cs="Arial"/>
          <w:noProof w:val="0"/>
          <w:sz w:val="24"/>
          <w:szCs w:val="24"/>
          <w:lang w:val="es-ES"/>
        </w:rPr>
        <w:t xml:space="preserve">Avalar dicha moción y brindar el espacio solicitado para la presentación de los dictámenes en mención. </w:t>
      </w:r>
    </w:p>
    <w:p w:rsidR="009E3D19" w:rsidRPr="009E3D19" w:rsidRDefault="009E3D19" w:rsidP="009E3D19">
      <w:pPr>
        <w:spacing w:after="0" w:line="240" w:lineRule="auto"/>
        <w:rPr>
          <w:rFonts w:ascii="Calibri" w:eastAsia="Calibri" w:hAnsi="Calibri" w:cs="Times New Roman"/>
          <w:noProof w:val="0"/>
          <w:lang w:val="es-ES"/>
        </w:rPr>
      </w:pPr>
    </w:p>
    <w:p w:rsidR="009E3D19" w:rsidRPr="009E3D19" w:rsidRDefault="009E3D19" w:rsidP="009E3D19">
      <w:pPr>
        <w:spacing w:line="252" w:lineRule="auto"/>
        <w:jc w:val="both"/>
        <w:rPr>
          <w:rFonts w:ascii="Arial" w:eastAsia="Calibri" w:hAnsi="Arial" w:cs="Arial"/>
          <w:b/>
          <w:noProof w:val="0"/>
        </w:rPr>
      </w:pPr>
      <w:r w:rsidRPr="009E3D19">
        <w:rPr>
          <w:rFonts w:ascii="Arial" w:eastAsia="Calibri" w:hAnsi="Arial" w:cs="Arial"/>
          <w:b/>
          <w:noProof w:val="0"/>
        </w:rPr>
        <w:t>ACUERDO UNÁNIME Y DECLARADO DEFINITIVAMENTE APROBADO N°684-18</w:t>
      </w:r>
    </w:p>
    <w:p w:rsidR="009E3D19" w:rsidRPr="009E3D19" w:rsidRDefault="009E3D19" w:rsidP="009E3D19">
      <w:pPr>
        <w:spacing w:after="0" w:line="240" w:lineRule="auto"/>
        <w:jc w:val="both"/>
        <w:rPr>
          <w:rFonts w:ascii="Arial" w:eastAsia="Calibri" w:hAnsi="Arial" w:cs="Arial"/>
          <w:noProof w:val="0"/>
          <w:sz w:val="24"/>
          <w:szCs w:val="24"/>
        </w:rPr>
      </w:pPr>
      <w:r w:rsidRPr="009E3D19">
        <w:rPr>
          <w:rFonts w:ascii="Arial" w:eastAsia="Calibri" w:hAnsi="Arial" w:cs="Arial"/>
          <w:noProof w:val="0"/>
          <w:sz w:val="24"/>
          <w:szCs w:val="24"/>
        </w:rPr>
        <w:t>Acuerdo con el voto positivo de los regidores</w:t>
      </w:r>
    </w:p>
    <w:p w:rsidR="009E3D19" w:rsidRPr="009E3D19" w:rsidRDefault="009E3D19" w:rsidP="009E3D19">
      <w:pPr>
        <w:spacing w:after="0" w:line="240" w:lineRule="auto"/>
        <w:jc w:val="both"/>
        <w:rPr>
          <w:rFonts w:ascii="Arial" w:eastAsia="Calibri" w:hAnsi="Arial" w:cs="Arial"/>
          <w:noProof w:val="0"/>
          <w:sz w:val="24"/>
          <w:szCs w:val="24"/>
        </w:rPr>
      </w:pPr>
    </w:p>
    <w:p w:rsidR="009E3D19" w:rsidRPr="009E3D19" w:rsidRDefault="009E3D19" w:rsidP="009E3D19">
      <w:pPr>
        <w:numPr>
          <w:ilvl w:val="0"/>
          <w:numId w:val="115"/>
        </w:numPr>
        <w:spacing w:after="0" w:line="240" w:lineRule="auto"/>
        <w:ind w:left="1560"/>
        <w:contextualSpacing/>
        <w:jc w:val="both"/>
        <w:rPr>
          <w:rFonts w:ascii="Arial" w:eastAsia="Calibri" w:hAnsi="Arial" w:cs="Arial"/>
          <w:noProof w:val="0"/>
          <w:sz w:val="24"/>
          <w:szCs w:val="24"/>
          <w:lang w:val="es-ES"/>
        </w:rPr>
      </w:pPr>
      <w:r w:rsidRPr="009E3D19">
        <w:rPr>
          <w:rFonts w:ascii="Arial" w:eastAsia="Calibri" w:hAnsi="Arial" w:cs="Arial"/>
          <w:noProof w:val="0"/>
          <w:sz w:val="24"/>
          <w:szCs w:val="24"/>
          <w:lang w:val="es-ES"/>
        </w:rPr>
        <w:t>José Fernando Méndez Vindas, Partido Unidad Social Cristiana</w:t>
      </w:r>
    </w:p>
    <w:p w:rsidR="009E3D19" w:rsidRPr="009E3D19" w:rsidRDefault="009E3D19" w:rsidP="009E3D19">
      <w:pPr>
        <w:numPr>
          <w:ilvl w:val="0"/>
          <w:numId w:val="115"/>
        </w:numPr>
        <w:spacing w:after="0" w:line="240" w:lineRule="auto"/>
        <w:ind w:left="1560"/>
        <w:contextualSpacing/>
        <w:jc w:val="both"/>
        <w:rPr>
          <w:rFonts w:ascii="Arial" w:eastAsia="Calibri" w:hAnsi="Arial" w:cs="Arial"/>
          <w:noProof w:val="0"/>
          <w:sz w:val="24"/>
          <w:szCs w:val="24"/>
          <w:lang w:val="es-ES"/>
        </w:rPr>
      </w:pPr>
      <w:r w:rsidRPr="009E3D19">
        <w:rPr>
          <w:rFonts w:ascii="Arial" w:eastAsia="Calibri" w:hAnsi="Arial" w:cs="Arial"/>
          <w:noProof w:val="0"/>
          <w:sz w:val="24"/>
          <w:szCs w:val="24"/>
          <w:lang w:val="es-ES"/>
        </w:rPr>
        <w:t>Damaris Gamboa Hernández, Partido Unidad Social Cristiana</w:t>
      </w:r>
    </w:p>
    <w:p w:rsidR="009E3D19" w:rsidRPr="009E3D19" w:rsidRDefault="009E3D19" w:rsidP="009E3D19">
      <w:pPr>
        <w:numPr>
          <w:ilvl w:val="0"/>
          <w:numId w:val="115"/>
        </w:numPr>
        <w:spacing w:after="0" w:line="240" w:lineRule="auto"/>
        <w:ind w:left="1560"/>
        <w:contextualSpacing/>
        <w:jc w:val="both"/>
        <w:rPr>
          <w:rFonts w:ascii="Arial" w:eastAsia="Calibri" w:hAnsi="Arial" w:cs="Arial"/>
          <w:noProof w:val="0"/>
          <w:sz w:val="24"/>
          <w:szCs w:val="24"/>
          <w:lang w:val="es-ES"/>
        </w:rPr>
      </w:pPr>
      <w:r w:rsidRPr="009E3D19">
        <w:rPr>
          <w:rFonts w:ascii="Arial" w:eastAsia="Calibri" w:hAnsi="Arial" w:cs="Arial"/>
          <w:noProof w:val="0"/>
          <w:sz w:val="24"/>
          <w:szCs w:val="24"/>
          <w:lang w:val="es-ES"/>
        </w:rPr>
        <w:t>Julio César Benavides Espinoza, Partido Unidad Social Cristiana</w:t>
      </w:r>
    </w:p>
    <w:p w:rsidR="009E3D19" w:rsidRPr="009E3D19" w:rsidRDefault="009E3D19" w:rsidP="009E3D19">
      <w:pPr>
        <w:numPr>
          <w:ilvl w:val="0"/>
          <w:numId w:val="115"/>
        </w:numPr>
        <w:spacing w:after="0" w:line="240" w:lineRule="auto"/>
        <w:ind w:left="1560"/>
        <w:contextualSpacing/>
        <w:jc w:val="both"/>
        <w:rPr>
          <w:rFonts w:ascii="Arial" w:eastAsia="Calibri" w:hAnsi="Arial" w:cs="Arial"/>
          <w:noProof w:val="0"/>
          <w:sz w:val="24"/>
          <w:szCs w:val="24"/>
          <w:lang w:val="es-ES"/>
        </w:rPr>
      </w:pPr>
      <w:r w:rsidRPr="009E3D19">
        <w:rPr>
          <w:rFonts w:ascii="Arial" w:eastAsia="Calibri" w:hAnsi="Arial" w:cs="Arial"/>
          <w:noProof w:val="0"/>
          <w:sz w:val="24"/>
          <w:szCs w:val="24"/>
          <w:lang w:val="es-ES"/>
        </w:rPr>
        <w:t>Yojhan Cubero Ramírez, Partido Liberación Nacional</w:t>
      </w:r>
    </w:p>
    <w:p w:rsidR="009E3D19" w:rsidRPr="009E3D19" w:rsidRDefault="009E3D19" w:rsidP="009E3D19">
      <w:pPr>
        <w:numPr>
          <w:ilvl w:val="0"/>
          <w:numId w:val="115"/>
        </w:numPr>
        <w:spacing w:after="0" w:line="240" w:lineRule="auto"/>
        <w:ind w:left="1560"/>
        <w:contextualSpacing/>
        <w:jc w:val="both"/>
        <w:rPr>
          <w:rFonts w:ascii="Arial" w:eastAsia="Calibri" w:hAnsi="Arial" w:cs="Arial"/>
          <w:noProof w:val="0"/>
          <w:sz w:val="24"/>
          <w:szCs w:val="24"/>
          <w:lang w:val="es-ES"/>
        </w:rPr>
      </w:pPr>
      <w:r w:rsidRPr="009E3D19">
        <w:rPr>
          <w:rFonts w:ascii="Arial" w:eastAsia="Calibri" w:hAnsi="Arial" w:cs="Arial"/>
          <w:noProof w:val="0"/>
          <w:sz w:val="24"/>
          <w:szCs w:val="24"/>
          <w:lang w:val="es-ES"/>
        </w:rPr>
        <w:t>Betty Castillo Ortiz, Partido Liberación Nacional</w:t>
      </w:r>
    </w:p>
    <w:p w:rsidR="009E3D19" w:rsidRDefault="009E3D19">
      <w:pPr>
        <w:rPr>
          <w:rFonts w:ascii="Arial" w:hAnsi="Arial" w:cs="Arial"/>
          <w:b/>
          <w:sz w:val="24"/>
          <w:szCs w:val="24"/>
        </w:rPr>
      </w:pPr>
    </w:p>
    <w:p w:rsidR="009E3D19" w:rsidRDefault="009E3D19">
      <w:pPr>
        <w:rPr>
          <w:rFonts w:ascii="Arial" w:hAnsi="Arial" w:cs="Arial"/>
          <w:b/>
          <w:sz w:val="24"/>
          <w:szCs w:val="24"/>
        </w:rPr>
      </w:pPr>
    </w:p>
    <w:p w:rsidR="009E3D19" w:rsidRPr="00C95FD3" w:rsidRDefault="009E3D19" w:rsidP="009E3D19">
      <w:pPr>
        <w:spacing w:after="0" w:line="240" w:lineRule="auto"/>
        <w:ind w:left="-142"/>
        <w:jc w:val="center"/>
        <w:rPr>
          <w:rFonts w:ascii="Arial" w:eastAsia="Calibri" w:hAnsi="Arial" w:cs="Arial"/>
          <w:sz w:val="16"/>
          <w:szCs w:val="16"/>
        </w:rPr>
      </w:pPr>
      <w:r w:rsidRPr="00C95FD3">
        <w:rPr>
          <w:rFonts w:ascii="Arial" w:eastAsia="Calibri" w:hAnsi="Arial" w:cs="Arial"/>
          <w:b/>
          <w:sz w:val="24"/>
          <w:szCs w:val="24"/>
          <w:lang w:val="es-ES_tradnl"/>
        </w:rPr>
        <w:t>LINETH ARTAVIA GONZÁLEZ</w:t>
      </w:r>
    </w:p>
    <w:p w:rsidR="009E3D19" w:rsidRPr="00C95FD3" w:rsidRDefault="009E3D19" w:rsidP="009E3D19">
      <w:pPr>
        <w:spacing w:after="0" w:line="240" w:lineRule="auto"/>
        <w:ind w:left="-142"/>
        <w:jc w:val="center"/>
        <w:rPr>
          <w:rFonts w:ascii="Arial" w:eastAsia="Calibri" w:hAnsi="Arial" w:cs="Arial"/>
          <w:b/>
          <w:sz w:val="24"/>
          <w:szCs w:val="24"/>
          <w:lang w:val="es-ES_tradnl"/>
        </w:rPr>
      </w:pPr>
      <w:r w:rsidRPr="00C95FD3">
        <w:rPr>
          <w:rFonts w:ascii="Arial" w:eastAsia="Calibri" w:hAnsi="Arial" w:cs="Arial"/>
          <w:b/>
          <w:sz w:val="24"/>
          <w:szCs w:val="24"/>
          <w:lang w:val="es-ES_tradnl"/>
        </w:rPr>
        <w:t>SECRETARIA CONCEJO MUNICIPAL</w:t>
      </w:r>
    </w:p>
    <w:p w:rsidR="009E3D19" w:rsidRDefault="009E3D19" w:rsidP="009E3D19">
      <w:pPr>
        <w:pStyle w:val="Sinespaciado"/>
        <w:ind w:left="360"/>
        <w:rPr>
          <w:rFonts w:ascii="Arial" w:hAnsi="Arial" w:cs="Arial"/>
          <w:sz w:val="16"/>
          <w:szCs w:val="16"/>
        </w:rPr>
      </w:pPr>
      <w:r w:rsidRPr="00116CBF">
        <w:rPr>
          <w:rFonts w:ascii="Arial" w:hAnsi="Arial" w:cs="Arial"/>
          <w:noProof/>
          <w:sz w:val="16"/>
          <w:szCs w:val="16"/>
          <w:lang w:val="es-CR" w:eastAsia="es-CR"/>
        </w:rPr>
        <w:drawing>
          <wp:inline distT="0" distB="0" distL="0" distR="0" wp14:anchorId="20DBEBDC" wp14:editId="2FF40F7E">
            <wp:extent cx="213459" cy="152400"/>
            <wp:effectExtent l="0" t="0" r="0" b="0"/>
            <wp:docPr id="161" name="Imagen 161"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116CBF">
        <w:rPr>
          <w:rFonts w:ascii="Arial" w:hAnsi="Arial" w:cs="Arial"/>
          <w:sz w:val="16"/>
          <w:szCs w:val="16"/>
        </w:rPr>
        <w:t>C/c: Archivo</w:t>
      </w:r>
    </w:p>
    <w:p w:rsidR="009E3D19" w:rsidRDefault="009E3D19" w:rsidP="009E3D19">
      <w:pPr>
        <w:pStyle w:val="Sinespaciado"/>
        <w:ind w:left="360"/>
        <w:rPr>
          <w:rFonts w:ascii="Arial" w:hAnsi="Arial" w:cs="Arial"/>
          <w:sz w:val="16"/>
          <w:szCs w:val="16"/>
          <w:lang w:val="es-ES_tradnl"/>
        </w:rPr>
      </w:pPr>
    </w:p>
    <w:p w:rsidR="009E3D19" w:rsidRDefault="009E3D19">
      <w:pPr>
        <w:rPr>
          <w:rFonts w:ascii="Arial" w:hAnsi="Arial" w:cs="Arial"/>
          <w:b/>
          <w:sz w:val="24"/>
          <w:szCs w:val="24"/>
        </w:rPr>
      </w:pPr>
      <w:r>
        <w:rPr>
          <w:rFonts w:ascii="Arial" w:hAnsi="Arial" w:cs="Arial"/>
          <w:b/>
          <w:sz w:val="24"/>
          <w:szCs w:val="24"/>
        </w:rPr>
        <w:br w:type="page"/>
      </w:r>
    </w:p>
    <w:p w:rsidR="00684938" w:rsidRPr="00BC69BF" w:rsidRDefault="00684938" w:rsidP="00684938">
      <w:pPr>
        <w:jc w:val="right"/>
        <w:rPr>
          <w:rFonts w:ascii="Arial" w:hAnsi="Arial" w:cs="Arial"/>
          <w:b/>
          <w:sz w:val="24"/>
          <w:szCs w:val="24"/>
        </w:rPr>
      </w:pPr>
      <w:r w:rsidRPr="00BC69BF">
        <w:rPr>
          <w:rFonts w:ascii="Arial" w:hAnsi="Arial" w:cs="Arial"/>
          <w:b/>
          <w:sz w:val="24"/>
          <w:szCs w:val="24"/>
        </w:rPr>
        <w:lastRenderedPageBreak/>
        <w:t xml:space="preserve">OFICIO </w:t>
      </w:r>
      <w:r>
        <w:rPr>
          <w:rFonts w:ascii="Arial" w:hAnsi="Arial" w:cs="Arial"/>
          <w:b/>
          <w:sz w:val="24"/>
          <w:szCs w:val="24"/>
        </w:rPr>
        <w:t>MSPH-CM-ACUER-685-</w:t>
      </w:r>
      <w:r w:rsidRPr="00BC69BF">
        <w:rPr>
          <w:rFonts w:ascii="Arial" w:hAnsi="Arial" w:cs="Arial"/>
          <w:b/>
          <w:sz w:val="24"/>
          <w:szCs w:val="24"/>
        </w:rPr>
        <w:t>18</w:t>
      </w:r>
    </w:p>
    <w:p w:rsidR="00684938" w:rsidRPr="00052773" w:rsidRDefault="00684938" w:rsidP="00684938">
      <w:pPr>
        <w:spacing w:after="0" w:line="240" w:lineRule="auto"/>
        <w:jc w:val="right"/>
        <w:rPr>
          <w:rFonts w:ascii="Arial" w:eastAsia="Calibri" w:hAnsi="Arial" w:cs="Arial"/>
          <w:sz w:val="24"/>
          <w:szCs w:val="24"/>
        </w:rPr>
      </w:pPr>
      <w:r>
        <w:rPr>
          <w:rFonts w:ascii="Arial" w:eastAsia="Calibri" w:hAnsi="Arial" w:cs="Arial"/>
          <w:sz w:val="24"/>
          <w:szCs w:val="24"/>
        </w:rPr>
        <w:t>San Pablo de Heredia, 21 de noviembre de 2018</w:t>
      </w:r>
    </w:p>
    <w:p w:rsidR="00684938" w:rsidRDefault="00684938" w:rsidP="00684938">
      <w:pPr>
        <w:spacing w:after="0" w:line="240" w:lineRule="auto"/>
        <w:jc w:val="center"/>
        <w:rPr>
          <w:rFonts w:ascii="Arial" w:eastAsia="Calibri" w:hAnsi="Arial" w:cs="Arial"/>
          <w:b/>
          <w:sz w:val="24"/>
          <w:szCs w:val="24"/>
          <w:lang w:val="es-ES"/>
        </w:rPr>
      </w:pPr>
    </w:p>
    <w:p w:rsidR="00684938" w:rsidRDefault="00684938" w:rsidP="00684938">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Señor</w:t>
      </w:r>
      <w:r w:rsidR="00E73361">
        <w:rPr>
          <w:rFonts w:ascii="Arial" w:eastAsia="Times New Roman" w:hAnsi="Arial" w:cs="Arial"/>
          <w:sz w:val="24"/>
          <w:szCs w:val="24"/>
          <w:lang w:val="es-ES_tradnl" w:eastAsia="es-ES_tradnl"/>
        </w:rPr>
        <w:t>a</w:t>
      </w:r>
    </w:p>
    <w:p w:rsidR="00684938" w:rsidRDefault="00E73361" w:rsidP="00684938">
      <w:pPr>
        <w:spacing w:after="0" w:line="240" w:lineRule="auto"/>
        <w:rPr>
          <w:rFonts w:ascii="Arial" w:eastAsia="Calibri" w:hAnsi="Arial" w:cs="Arial"/>
          <w:noProof w:val="0"/>
          <w:sz w:val="24"/>
          <w:szCs w:val="24"/>
          <w:lang w:val="es-ES"/>
        </w:rPr>
      </w:pPr>
      <w:r>
        <w:rPr>
          <w:rFonts w:ascii="Arial" w:eastAsia="Calibri" w:hAnsi="Arial" w:cs="Arial"/>
          <w:noProof w:val="0"/>
          <w:sz w:val="24"/>
          <w:szCs w:val="24"/>
          <w:lang w:val="es-ES"/>
        </w:rPr>
        <w:t>Nery Agüero Montero, Jefa de Área</w:t>
      </w:r>
    </w:p>
    <w:p w:rsidR="00E73361" w:rsidRDefault="00E73361" w:rsidP="00684938">
      <w:pPr>
        <w:spacing w:after="0" w:line="240" w:lineRule="auto"/>
        <w:rPr>
          <w:rFonts w:ascii="Arial" w:eastAsia="Calibri" w:hAnsi="Arial" w:cs="Arial"/>
          <w:noProof w:val="0"/>
          <w:sz w:val="24"/>
          <w:szCs w:val="24"/>
          <w:lang w:val="es-ES"/>
        </w:rPr>
      </w:pPr>
      <w:r>
        <w:rPr>
          <w:rFonts w:ascii="Arial" w:eastAsia="Calibri" w:hAnsi="Arial" w:cs="Arial"/>
          <w:noProof w:val="0"/>
          <w:sz w:val="24"/>
          <w:szCs w:val="24"/>
          <w:lang w:val="es-ES"/>
        </w:rPr>
        <w:t>Comisiones Legislativas VII, Asamblea Legislativa</w:t>
      </w:r>
    </w:p>
    <w:p w:rsidR="00684938" w:rsidRDefault="00684938" w:rsidP="00684938">
      <w:pPr>
        <w:spacing w:after="0" w:line="240" w:lineRule="auto"/>
        <w:rPr>
          <w:rFonts w:ascii="Arial" w:eastAsia="Times New Roman" w:hAnsi="Arial" w:cs="Arial"/>
          <w:sz w:val="24"/>
          <w:szCs w:val="24"/>
          <w:lang w:val="es-ES_tradnl" w:eastAsia="es-ES_tradnl"/>
        </w:rPr>
      </w:pPr>
      <w:r>
        <w:rPr>
          <w:rFonts w:ascii="Arial" w:eastAsia="Calibri" w:hAnsi="Arial" w:cs="Arial"/>
          <w:noProof w:val="0"/>
          <w:sz w:val="24"/>
          <w:szCs w:val="24"/>
          <w:lang w:val="es-ES"/>
        </w:rPr>
        <w:t>Pte.</w:t>
      </w:r>
    </w:p>
    <w:p w:rsidR="00684938" w:rsidRDefault="00684938" w:rsidP="00684938">
      <w:pPr>
        <w:spacing w:after="0" w:line="240" w:lineRule="auto"/>
        <w:rPr>
          <w:rFonts w:ascii="Arial" w:eastAsia="Times New Roman" w:hAnsi="Arial" w:cs="Arial"/>
          <w:sz w:val="24"/>
          <w:szCs w:val="24"/>
          <w:lang w:val="es-ES_tradnl" w:eastAsia="es-ES_tradnl"/>
        </w:rPr>
      </w:pPr>
    </w:p>
    <w:p w:rsidR="00684938" w:rsidRPr="00BC69BF" w:rsidRDefault="00684938" w:rsidP="00684938">
      <w:pPr>
        <w:spacing w:after="0" w:line="276" w:lineRule="auto"/>
        <w:rPr>
          <w:rFonts w:ascii="Arial" w:eastAsia="Times New Roman" w:hAnsi="Arial" w:cs="Arial"/>
          <w:sz w:val="24"/>
          <w:szCs w:val="24"/>
          <w:lang w:val="es-ES" w:eastAsia="es-ES"/>
        </w:rPr>
      </w:pPr>
      <w:r w:rsidRPr="00BC69BF">
        <w:rPr>
          <w:rFonts w:ascii="Arial" w:eastAsia="Times New Roman" w:hAnsi="Arial" w:cs="Arial"/>
          <w:sz w:val="24"/>
          <w:szCs w:val="24"/>
          <w:lang w:val="es-ES" w:eastAsia="es-ES"/>
        </w:rPr>
        <w:t>Esti</w:t>
      </w:r>
      <w:r w:rsidR="00E73361">
        <w:rPr>
          <w:rFonts w:ascii="Arial" w:eastAsia="Times New Roman" w:hAnsi="Arial" w:cs="Arial"/>
          <w:sz w:val="24"/>
          <w:szCs w:val="24"/>
          <w:lang w:val="es-ES" w:eastAsia="es-ES"/>
        </w:rPr>
        <w:t>mada</w:t>
      </w:r>
      <w:r>
        <w:rPr>
          <w:rFonts w:ascii="Arial" w:eastAsia="Times New Roman" w:hAnsi="Arial" w:cs="Arial"/>
          <w:sz w:val="24"/>
          <w:szCs w:val="24"/>
          <w:lang w:val="es-ES" w:eastAsia="es-ES"/>
        </w:rPr>
        <w:t xml:space="preserve"> señor</w:t>
      </w:r>
      <w:r w:rsidR="00E73361">
        <w:rPr>
          <w:rFonts w:ascii="Arial" w:eastAsia="Times New Roman" w:hAnsi="Arial" w:cs="Arial"/>
          <w:sz w:val="24"/>
          <w:szCs w:val="24"/>
          <w:lang w:val="es-ES" w:eastAsia="es-ES"/>
        </w:rPr>
        <w:t>a</w:t>
      </w:r>
      <w:r w:rsidRPr="00BC69BF">
        <w:rPr>
          <w:rFonts w:ascii="Arial" w:eastAsia="Times New Roman" w:hAnsi="Arial" w:cs="Arial"/>
          <w:sz w:val="24"/>
          <w:szCs w:val="24"/>
          <w:lang w:val="es-ES" w:eastAsia="es-ES"/>
        </w:rPr>
        <w:t>:</w:t>
      </w:r>
    </w:p>
    <w:p w:rsidR="00684938" w:rsidRPr="00BC69BF" w:rsidRDefault="00684938" w:rsidP="00684938">
      <w:pPr>
        <w:pStyle w:val="Sinespaciado"/>
        <w:rPr>
          <w:lang w:eastAsia="es-ES"/>
        </w:rPr>
      </w:pPr>
    </w:p>
    <w:p w:rsidR="00684938" w:rsidRPr="00BC69BF" w:rsidRDefault="00684938" w:rsidP="00684938">
      <w:pPr>
        <w:spacing w:after="0"/>
        <w:jc w:val="both"/>
        <w:rPr>
          <w:rFonts w:ascii="Arial" w:eastAsia="Times New Roman" w:hAnsi="Arial" w:cs="Arial"/>
          <w:sz w:val="24"/>
          <w:szCs w:val="24"/>
          <w:lang w:eastAsia="es-ES"/>
        </w:rPr>
      </w:pPr>
      <w:r w:rsidRPr="00BC69BF">
        <w:rPr>
          <w:rFonts w:ascii="Arial" w:eastAsia="Times New Roman" w:hAnsi="Arial" w:cs="Arial"/>
          <w:sz w:val="24"/>
          <w:szCs w:val="24"/>
          <w:lang w:eastAsia="es-ES"/>
        </w:rPr>
        <w:t>Para su conocimiento y fines consiguientes me permito transcribir acuerdo adoptado por éste Órgano Colegiado el cual versa:</w:t>
      </w:r>
    </w:p>
    <w:p w:rsidR="00684938" w:rsidRPr="00860BB1" w:rsidRDefault="00684938" w:rsidP="00684938">
      <w:pPr>
        <w:spacing w:after="0" w:line="240" w:lineRule="auto"/>
        <w:jc w:val="center"/>
        <w:rPr>
          <w:rFonts w:ascii="Arial" w:eastAsia="Calibri" w:hAnsi="Arial" w:cs="Arial"/>
          <w:b/>
          <w:sz w:val="24"/>
          <w:szCs w:val="24"/>
        </w:rPr>
      </w:pPr>
    </w:p>
    <w:p w:rsidR="00684938" w:rsidRPr="001F2755" w:rsidRDefault="00684938" w:rsidP="00684938">
      <w:pPr>
        <w:pStyle w:val="Sinespaciado"/>
        <w:jc w:val="center"/>
        <w:rPr>
          <w:rFonts w:ascii="Arial" w:hAnsi="Arial" w:cs="Arial"/>
          <w:b/>
          <w:sz w:val="24"/>
          <w:szCs w:val="24"/>
        </w:rPr>
      </w:pPr>
      <w:r w:rsidRPr="001F2755">
        <w:rPr>
          <w:rFonts w:ascii="Arial" w:hAnsi="Arial" w:cs="Arial"/>
          <w:b/>
          <w:sz w:val="24"/>
          <w:szCs w:val="24"/>
        </w:rPr>
        <w:t>CONCEJO MUNICIPAL DE SAN PABLO DE HEREDIA</w:t>
      </w:r>
    </w:p>
    <w:p w:rsidR="00684938" w:rsidRDefault="00684938" w:rsidP="00684938">
      <w:pPr>
        <w:pStyle w:val="Sinespaciado"/>
        <w:ind w:left="360"/>
        <w:jc w:val="center"/>
        <w:rPr>
          <w:rFonts w:ascii="Arial" w:hAnsi="Arial" w:cs="Arial"/>
          <w:b/>
          <w:sz w:val="24"/>
          <w:szCs w:val="24"/>
        </w:rPr>
      </w:pPr>
      <w:r w:rsidRPr="001F2755">
        <w:rPr>
          <w:rFonts w:ascii="Arial" w:hAnsi="Arial" w:cs="Arial"/>
          <w:b/>
          <w:sz w:val="24"/>
          <w:szCs w:val="24"/>
        </w:rPr>
        <w:t xml:space="preserve">SESIÓN </w:t>
      </w:r>
      <w:r>
        <w:rPr>
          <w:rFonts w:ascii="Arial" w:hAnsi="Arial" w:cs="Arial"/>
          <w:b/>
          <w:sz w:val="24"/>
          <w:szCs w:val="24"/>
        </w:rPr>
        <w:t>ORDINARIA 47-18 CELEBRADA EL DÍA DIECINUEVE DE NOVIEMBRE</w:t>
      </w:r>
      <w:r w:rsidRPr="001F2755">
        <w:rPr>
          <w:rFonts w:ascii="Arial" w:hAnsi="Arial" w:cs="Arial"/>
          <w:b/>
          <w:sz w:val="24"/>
          <w:szCs w:val="24"/>
        </w:rPr>
        <w:t xml:space="preserve">  DEL 2018 A PARTIR DE LAS DIECIOCHO HORAS CON QUINCE MINUTOS</w:t>
      </w:r>
    </w:p>
    <w:p w:rsidR="00572698" w:rsidRDefault="00572698" w:rsidP="00684938">
      <w:pPr>
        <w:spacing w:after="0" w:line="240" w:lineRule="auto"/>
        <w:jc w:val="both"/>
        <w:rPr>
          <w:rFonts w:ascii="Arial" w:hAnsi="Arial" w:cs="Arial"/>
          <w:b/>
          <w:sz w:val="24"/>
          <w:szCs w:val="24"/>
        </w:rPr>
      </w:pPr>
    </w:p>
    <w:p w:rsidR="00684938" w:rsidRPr="00684938" w:rsidRDefault="00684938" w:rsidP="00684938">
      <w:pPr>
        <w:spacing w:after="0" w:line="240" w:lineRule="auto"/>
        <w:jc w:val="both"/>
        <w:rPr>
          <w:rFonts w:ascii="Arial" w:eastAsia="Calibri" w:hAnsi="Arial" w:cs="Arial"/>
          <w:b/>
          <w:noProof w:val="0"/>
          <w:sz w:val="24"/>
          <w:szCs w:val="24"/>
          <w:lang w:val="es-ES"/>
        </w:rPr>
      </w:pPr>
      <w:r w:rsidRPr="00684938">
        <w:rPr>
          <w:rFonts w:ascii="Arial" w:eastAsia="Calibri" w:hAnsi="Arial" w:cs="Arial"/>
          <w:b/>
          <w:noProof w:val="0"/>
          <w:sz w:val="24"/>
          <w:szCs w:val="24"/>
          <w:lang w:val="es-ES"/>
        </w:rPr>
        <w:t>CONSIDERANDO</w:t>
      </w:r>
    </w:p>
    <w:p w:rsidR="00684938" w:rsidRPr="00684938" w:rsidRDefault="00684938" w:rsidP="00684938">
      <w:pPr>
        <w:spacing w:after="0" w:line="240" w:lineRule="auto"/>
        <w:jc w:val="both"/>
        <w:rPr>
          <w:rFonts w:ascii="Arial" w:eastAsia="Calibri" w:hAnsi="Arial" w:cs="Arial"/>
          <w:noProof w:val="0"/>
          <w:sz w:val="24"/>
          <w:szCs w:val="24"/>
          <w:lang w:val="es-ES"/>
        </w:rPr>
      </w:pPr>
    </w:p>
    <w:p w:rsidR="00684938" w:rsidRPr="00684938" w:rsidRDefault="00684938" w:rsidP="00684938">
      <w:pPr>
        <w:spacing w:line="360" w:lineRule="auto"/>
        <w:jc w:val="center"/>
        <w:rPr>
          <w:rFonts w:ascii="Arial" w:hAnsi="Arial" w:cs="Arial"/>
          <w:noProof w:val="0"/>
          <w:sz w:val="24"/>
          <w:szCs w:val="24"/>
        </w:rPr>
      </w:pPr>
      <w:r w:rsidRPr="00684938">
        <w:rPr>
          <w:rFonts w:ascii="Arial" w:hAnsi="Arial" w:cs="Arial"/>
          <w:noProof w:val="0"/>
          <w:sz w:val="24"/>
          <w:szCs w:val="24"/>
        </w:rPr>
        <w:t>Dictamen N° CAJ-020-2018 de la Comisión de Asuntos Jurídicos de la reunión celebrada el día 19 de noviembre de 2018, que versa:</w:t>
      </w:r>
    </w:p>
    <w:p w:rsidR="00684938" w:rsidRPr="00684938" w:rsidRDefault="00684938" w:rsidP="00684938">
      <w:pPr>
        <w:spacing w:line="360" w:lineRule="auto"/>
        <w:jc w:val="both"/>
        <w:rPr>
          <w:rFonts w:ascii="Arial" w:hAnsi="Arial" w:cs="Arial"/>
          <w:b/>
          <w:noProof w:val="0"/>
          <w:sz w:val="24"/>
          <w:szCs w:val="24"/>
          <w:u w:val="single"/>
        </w:rPr>
      </w:pPr>
      <w:r w:rsidRPr="00684938">
        <w:rPr>
          <w:rFonts w:ascii="Arial" w:hAnsi="Arial" w:cs="Arial"/>
          <w:b/>
          <w:noProof w:val="0"/>
          <w:sz w:val="24"/>
          <w:szCs w:val="24"/>
          <w:u w:val="single"/>
        </w:rPr>
        <w:t>Preside:</w:t>
      </w:r>
    </w:p>
    <w:p w:rsidR="00684938" w:rsidRPr="00684938" w:rsidRDefault="00684938" w:rsidP="00684938">
      <w:pPr>
        <w:numPr>
          <w:ilvl w:val="0"/>
          <w:numId w:val="6"/>
        </w:numPr>
        <w:spacing w:after="0" w:line="360" w:lineRule="auto"/>
        <w:contextualSpacing/>
        <w:jc w:val="both"/>
        <w:rPr>
          <w:rFonts w:ascii="Arial" w:eastAsia="Times New Roman" w:hAnsi="Arial" w:cs="Arial"/>
          <w:noProof w:val="0"/>
          <w:sz w:val="24"/>
          <w:szCs w:val="24"/>
          <w:lang w:val="es-ES_tradnl" w:eastAsia="es-ES_tradnl"/>
        </w:rPr>
      </w:pPr>
      <w:r w:rsidRPr="00684938">
        <w:rPr>
          <w:rFonts w:ascii="Arial" w:eastAsia="Times New Roman" w:hAnsi="Arial" w:cs="Arial"/>
          <w:noProof w:val="0"/>
          <w:sz w:val="24"/>
          <w:szCs w:val="24"/>
          <w:lang w:val="es-ES_tradnl" w:eastAsia="es-ES_tradnl"/>
        </w:rPr>
        <w:t xml:space="preserve">Sr. Julio Benavides Espinoza, Regidor Propietario   </w:t>
      </w:r>
    </w:p>
    <w:p w:rsidR="00684938" w:rsidRPr="00684938" w:rsidRDefault="00684938" w:rsidP="00572698">
      <w:pPr>
        <w:pStyle w:val="Sinespaciado"/>
        <w:rPr>
          <w:lang w:eastAsia="es-ES_tradnl"/>
        </w:rPr>
      </w:pPr>
    </w:p>
    <w:p w:rsidR="00684938" w:rsidRPr="00684938" w:rsidRDefault="00684938" w:rsidP="00684938">
      <w:pPr>
        <w:spacing w:line="360" w:lineRule="auto"/>
        <w:jc w:val="both"/>
        <w:rPr>
          <w:rFonts w:ascii="Arial" w:hAnsi="Arial" w:cs="Arial"/>
          <w:b/>
          <w:noProof w:val="0"/>
          <w:u w:val="single"/>
        </w:rPr>
      </w:pPr>
      <w:r w:rsidRPr="00684938">
        <w:rPr>
          <w:rFonts w:ascii="Arial" w:hAnsi="Arial" w:cs="Arial"/>
          <w:b/>
          <w:noProof w:val="0"/>
          <w:u w:val="single"/>
        </w:rPr>
        <w:t xml:space="preserve">Miembros de la Comisión: </w:t>
      </w:r>
    </w:p>
    <w:p w:rsidR="00684938" w:rsidRPr="00684938" w:rsidRDefault="00684938" w:rsidP="00684938">
      <w:pPr>
        <w:numPr>
          <w:ilvl w:val="0"/>
          <w:numId w:val="6"/>
        </w:numPr>
        <w:spacing w:after="0" w:line="360" w:lineRule="auto"/>
        <w:contextualSpacing/>
        <w:jc w:val="both"/>
        <w:rPr>
          <w:rFonts w:ascii="Arial" w:eastAsia="Times New Roman" w:hAnsi="Arial" w:cs="Arial"/>
          <w:noProof w:val="0"/>
          <w:sz w:val="24"/>
          <w:szCs w:val="24"/>
          <w:lang w:val="es-ES_tradnl" w:eastAsia="es-ES_tradnl"/>
        </w:rPr>
      </w:pPr>
      <w:r w:rsidRPr="00684938">
        <w:rPr>
          <w:rFonts w:ascii="Arial" w:eastAsia="Times New Roman" w:hAnsi="Arial" w:cs="Arial"/>
          <w:noProof w:val="0"/>
          <w:sz w:val="24"/>
          <w:szCs w:val="24"/>
          <w:lang w:val="es-ES_tradnl" w:eastAsia="es-ES_tradnl"/>
        </w:rPr>
        <w:t xml:space="preserve">Sra. Betty Castillo Ortiz, Regidora Propietaria </w:t>
      </w:r>
    </w:p>
    <w:p w:rsidR="00684938" w:rsidRPr="00684938" w:rsidRDefault="00684938" w:rsidP="00572698">
      <w:pPr>
        <w:pStyle w:val="Sinespaciado"/>
        <w:rPr>
          <w:lang w:eastAsia="es-ES_tradnl"/>
        </w:rPr>
      </w:pPr>
    </w:p>
    <w:p w:rsidR="00684938" w:rsidRPr="00684938" w:rsidRDefault="00684938" w:rsidP="00684938">
      <w:pPr>
        <w:spacing w:line="360" w:lineRule="auto"/>
        <w:jc w:val="both"/>
        <w:rPr>
          <w:rFonts w:ascii="Arial" w:hAnsi="Arial" w:cs="Arial"/>
          <w:b/>
          <w:noProof w:val="0"/>
          <w:sz w:val="24"/>
          <w:szCs w:val="24"/>
          <w:u w:val="single"/>
        </w:rPr>
      </w:pPr>
      <w:r w:rsidRPr="00684938">
        <w:rPr>
          <w:rFonts w:ascii="Arial" w:hAnsi="Arial" w:cs="Arial"/>
          <w:b/>
          <w:noProof w:val="0"/>
          <w:sz w:val="24"/>
          <w:szCs w:val="24"/>
          <w:u w:val="single"/>
        </w:rPr>
        <w:t xml:space="preserve">Asesores de la Comisión: </w:t>
      </w:r>
    </w:p>
    <w:p w:rsidR="00684938" w:rsidRPr="00684938" w:rsidRDefault="00684938" w:rsidP="00684938">
      <w:pPr>
        <w:numPr>
          <w:ilvl w:val="0"/>
          <w:numId w:val="6"/>
        </w:numPr>
        <w:spacing w:after="0" w:line="360" w:lineRule="auto"/>
        <w:contextualSpacing/>
        <w:jc w:val="both"/>
        <w:rPr>
          <w:rFonts w:ascii="Arial" w:eastAsia="Times New Roman" w:hAnsi="Arial" w:cs="Arial"/>
          <w:noProof w:val="0"/>
          <w:sz w:val="24"/>
          <w:szCs w:val="24"/>
          <w:lang w:val="es-ES_tradnl" w:eastAsia="es-ES_tradnl"/>
        </w:rPr>
      </w:pPr>
      <w:r w:rsidRPr="00684938">
        <w:rPr>
          <w:rFonts w:ascii="Arial" w:eastAsia="Times New Roman" w:hAnsi="Arial" w:cs="Arial"/>
          <w:noProof w:val="0"/>
          <w:sz w:val="24"/>
          <w:szCs w:val="24"/>
          <w:lang w:val="es-ES_tradnl" w:eastAsia="es-ES_tradnl"/>
        </w:rPr>
        <w:t xml:space="preserve">Lic. Gustavo Fernández Salgado, Asesor </w:t>
      </w:r>
    </w:p>
    <w:p w:rsidR="00684938" w:rsidRPr="00684938" w:rsidRDefault="00684938" w:rsidP="00572698">
      <w:pPr>
        <w:pStyle w:val="Sinespaciado"/>
      </w:pPr>
    </w:p>
    <w:p w:rsidR="00684938" w:rsidRPr="00684938" w:rsidRDefault="00684938" w:rsidP="00684938">
      <w:pPr>
        <w:spacing w:line="360" w:lineRule="auto"/>
        <w:jc w:val="both"/>
        <w:rPr>
          <w:rFonts w:ascii="Arial" w:hAnsi="Arial" w:cs="Arial"/>
          <w:b/>
          <w:noProof w:val="0"/>
          <w:sz w:val="24"/>
          <w:szCs w:val="24"/>
          <w:u w:val="single"/>
        </w:rPr>
      </w:pPr>
      <w:r w:rsidRPr="00684938">
        <w:rPr>
          <w:rFonts w:ascii="Arial" w:hAnsi="Arial" w:cs="Arial"/>
          <w:b/>
          <w:noProof w:val="0"/>
          <w:sz w:val="24"/>
          <w:szCs w:val="24"/>
          <w:u w:val="single"/>
        </w:rPr>
        <w:t xml:space="preserve">Ausentes: </w:t>
      </w:r>
    </w:p>
    <w:p w:rsidR="00684938" w:rsidRPr="00684938" w:rsidRDefault="00684938" w:rsidP="00684938">
      <w:pPr>
        <w:numPr>
          <w:ilvl w:val="0"/>
          <w:numId w:val="6"/>
        </w:numPr>
        <w:spacing w:after="0" w:line="360" w:lineRule="auto"/>
        <w:contextualSpacing/>
        <w:jc w:val="both"/>
        <w:rPr>
          <w:rFonts w:ascii="Arial" w:eastAsia="Times New Roman" w:hAnsi="Arial" w:cs="Arial"/>
          <w:noProof w:val="0"/>
          <w:sz w:val="24"/>
          <w:szCs w:val="24"/>
          <w:lang w:val="es-ES_tradnl" w:eastAsia="es-ES_tradnl"/>
        </w:rPr>
      </w:pPr>
      <w:r w:rsidRPr="00684938">
        <w:rPr>
          <w:rFonts w:ascii="Arial" w:eastAsia="Times New Roman" w:hAnsi="Arial" w:cs="Arial"/>
          <w:noProof w:val="0"/>
          <w:sz w:val="24"/>
          <w:szCs w:val="24"/>
          <w:lang w:val="es-ES_tradnl" w:eastAsia="es-ES_tradnl"/>
        </w:rPr>
        <w:t xml:space="preserve">Sr. José Fernando Méndez Vindas, Regidor Propietario </w:t>
      </w:r>
    </w:p>
    <w:p w:rsidR="00684938" w:rsidRPr="00684938" w:rsidRDefault="00684938" w:rsidP="00684938">
      <w:pPr>
        <w:numPr>
          <w:ilvl w:val="0"/>
          <w:numId w:val="6"/>
        </w:numPr>
        <w:spacing w:after="0" w:line="360" w:lineRule="auto"/>
        <w:contextualSpacing/>
        <w:jc w:val="both"/>
        <w:rPr>
          <w:rFonts w:ascii="Arial" w:eastAsia="Times New Roman" w:hAnsi="Arial" w:cs="Arial"/>
          <w:noProof w:val="0"/>
          <w:sz w:val="24"/>
          <w:szCs w:val="24"/>
          <w:lang w:val="es-ES_tradnl" w:eastAsia="es-ES_tradnl"/>
        </w:rPr>
      </w:pPr>
      <w:r w:rsidRPr="00684938">
        <w:rPr>
          <w:rFonts w:ascii="Arial" w:eastAsia="Times New Roman" w:hAnsi="Arial" w:cs="Arial"/>
          <w:noProof w:val="0"/>
          <w:sz w:val="24"/>
          <w:szCs w:val="24"/>
          <w:lang w:val="es-ES_tradnl" w:eastAsia="es-ES_tradnl"/>
        </w:rPr>
        <w:t xml:space="preserve">Sr. Omar Sequeira </w:t>
      </w:r>
      <w:proofErr w:type="spellStart"/>
      <w:r w:rsidRPr="00684938">
        <w:rPr>
          <w:rFonts w:ascii="Arial" w:eastAsia="Times New Roman" w:hAnsi="Arial" w:cs="Arial"/>
          <w:noProof w:val="0"/>
          <w:sz w:val="24"/>
          <w:szCs w:val="24"/>
          <w:lang w:val="es-ES_tradnl" w:eastAsia="es-ES_tradnl"/>
        </w:rPr>
        <w:t>Sequeira</w:t>
      </w:r>
      <w:proofErr w:type="spellEnd"/>
      <w:r w:rsidRPr="00684938">
        <w:rPr>
          <w:rFonts w:ascii="Arial" w:eastAsia="Times New Roman" w:hAnsi="Arial" w:cs="Arial"/>
          <w:noProof w:val="0"/>
          <w:sz w:val="24"/>
          <w:szCs w:val="24"/>
          <w:lang w:val="es-ES_tradnl" w:eastAsia="es-ES_tradnl"/>
        </w:rPr>
        <w:t xml:space="preserve">, Regidor Suplente </w:t>
      </w:r>
    </w:p>
    <w:p w:rsidR="00684938" w:rsidRPr="00684938" w:rsidRDefault="00684938" w:rsidP="00684938">
      <w:pPr>
        <w:numPr>
          <w:ilvl w:val="0"/>
          <w:numId w:val="6"/>
        </w:numPr>
        <w:spacing w:after="0" w:line="360" w:lineRule="auto"/>
        <w:contextualSpacing/>
        <w:jc w:val="both"/>
        <w:rPr>
          <w:rFonts w:ascii="Arial" w:eastAsia="Times New Roman" w:hAnsi="Arial" w:cs="Arial"/>
          <w:noProof w:val="0"/>
          <w:sz w:val="24"/>
          <w:szCs w:val="24"/>
          <w:lang w:val="es-ES_tradnl" w:eastAsia="es-ES_tradnl"/>
        </w:rPr>
      </w:pPr>
      <w:r w:rsidRPr="00684938">
        <w:rPr>
          <w:rFonts w:ascii="Arial" w:eastAsia="Times New Roman" w:hAnsi="Arial" w:cs="Arial"/>
          <w:noProof w:val="0"/>
          <w:sz w:val="24"/>
          <w:szCs w:val="24"/>
          <w:lang w:val="es-ES_tradnl" w:eastAsia="es-ES_tradnl"/>
        </w:rPr>
        <w:t xml:space="preserve">Lic. Luis Álvarez Chaves, Asesor Legal Externo </w:t>
      </w:r>
    </w:p>
    <w:p w:rsidR="00684938" w:rsidRPr="00684938" w:rsidRDefault="00684938" w:rsidP="00684938">
      <w:pPr>
        <w:numPr>
          <w:ilvl w:val="0"/>
          <w:numId w:val="6"/>
        </w:numPr>
        <w:spacing w:after="0" w:line="360" w:lineRule="auto"/>
        <w:contextualSpacing/>
        <w:jc w:val="both"/>
        <w:rPr>
          <w:rFonts w:ascii="Arial" w:eastAsia="Times New Roman" w:hAnsi="Arial" w:cs="Arial"/>
          <w:noProof w:val="0"/>
          <w:sz w:val="24"/>
          <w:szCs w:val="24"/>
          <w:lang w:val="es-ES_tradnl" w:eastAsia="es-ES_tradnl"/>
        </w:rPr>
      </w:pPr>
      <w:r w:rsidRPr="00684938">
        <w:rPr>
          <w:rFonts w:ascii="Arial" w:eastAsia="Times New Roman" w:hAnsi="Arial" w:cs="Arial"/>
          <w:noProof w:val="0"/>
          <w:sz w:val="24"/>
          <w:szCs w:val="24"/>
          <w:lang w:val="es-ES_tradnl" w:eastAsia="es-ES_tradnl"/>
        </w:rPr>
        <w:t xml:space="preserve">Lic. Luis Fernando Vargas Mora, Asesor Legal Interno </w:t>
      </w:r>
    </w:p>
    <w:p w:rsidR="00684938" w:rsidRPr="00684938" w:rsidRDefault="00684938" w:rsidP="00684938">
      <w:pPr>
        <w:numPr>
          <w:ilvl w:val="0"/>
          <w:numId w:val="6"/>
        </w:numPr>
        <w:spacing w:after="0" w:line="360" w:lineRule="auto"/>
        <w:contextualSpacing/>
        <w:jc w:val="both"/>
        <w:rPr>
          <w:rFonts w:ascii="Arial" w:eastAsia="Times New Roman" w:hAnsi="Arial" w:cs="Arial"/>
          <w:noProof w:val="0"/>
          <w:sz w:val="24"/>
          <w:szCs w:val="24"/>
          <w:lang w:val="es-ES_tradnl" w:eastAsia="es-ES_tradnl"/>
        </w:rPr>
      </w:pPr>
      <w:r w:rsidRPr="00684938">
        <w:rPr>
          <w:rFonts w:ascii="Arial" w:eastAsia="Times New Roman" w:hAnsi="Arial" w:cs="Arial"/>
          <w:noProof w:val="0"/>
          <w:sz w:val="24"/>
          <w:szCs w:val="24"/>
          <w:lang w:val="es-ES_tradnl" w:eastAsia="es-ES_tradnl"/>
        </w:rPr>
        <w:lastRenderedPageBreak/>
        <w:t xml:space="preserve">Sra. Jenny Jiménez Murillo, Asesora </w:t>
      </w:r>
    </w:p>
    <w:p w:rsidR="00684938" w:rsidRPr="00684938" w:rsidRDefault="00684938" w:rsidP="00684938">
      <w:pPr>
        <w:numPr>
          <w:ilvl w:val="0"/>
          <w:numId w:val="6"/>
        </w:numPr>
        <w:spacing w:after="0" w:line="360" w:lineRule="auto"/>
        <w:contextualSpacing/>
        <w:jc w:val="both"/>
        <w:rPr>
          <w:rFonts w:ascii="Arial" w:eastAsia="Times New Roman" w:hAnsi="Arial" w:cs="Arial"/>
          <w:noProof w:val="0"/>
          <w:sz w:val="24"/>
          <w:szCs w:val="24"/>
          <w:lang w:val="es-ES_tradnl" w:eastAsia="es-ES_tradnl"/>
        </w:rPr>
      </w:pPr>
      <w:r w:rsidRPr="00684938">
        <w:rPr>
          <w:rFonts w:ascii="Arial" w:eastAsia="Times New Roman" w:hAnsi="Arial" w:cs="Arial"/>
          <w:noProof w:val="0"/>
          <w:sz w:val="24"/>
          <w:szCs w:val="24"/>
          <w:lang w:val="es-ES_tradnl" w:eastAsia="es-ES_tradnl"/>
        </w:rPr>
        <w:t xml:space="preserve">Sr. Allan Chaves, Asesor </w:t>
      </w:r>
    </w:p>
    <w:p w:rsidR="00684938" w:rsidRPr="00684938" w:rsidRDefault="00684938" w:rsidP="00684938">
      <w:pPr>
        <w:spacing w:after="0" w:line="240" w:lineRule="auto"/>
        <w:rPr>
          <w:noProof w:val="0"/>
        </w:rPr>
      </w:pPr>
    </w:p>
    <w:p w:rsidR="00684938" w:rsidRPr="00684938" w:rsidRDefault="00684938" w:rsidP="00684938">
      <w:pPr>
        <w:spacing w:line="360" w:lineRule="auto"/>
        <w:jc w:val="both"/>
        <w:rPr>
          <w:rFonts w:ascii="Arial" w:hAnsi="Arial" w:cs="Arial"/>
          <w:noProof w:val="0"/>
        </w:rPr>
      </w:pPr>
      <w:r w:rsidRPr="00684938">
        <w:rPr>
          <w:rFonts w:ascii="Arial" w:hAnsi="Arial" w:cs="Arial"/>
          <w:b/>
          <w:noProof w:val="0"/>
          <w:sz w:val="24"/>
          <w:szCs w:val="24"/>
          <w:u w:val="single"/>
        </w:rPr>
        <w:t>Tema:</w:t>
      </w:r>
      <w:r w:rsidRPr="00684938">
        <w:rPr>
          <w:rFonts w:ascii="Arial" w:hAnsi="Arial" w:cs="Arial"/>
          <w:noProof w:val="0"/>
          <w:sz w:val="24"/>
          <w:szCs w:val="24"/>
        </w:rPr>
        <w:t xml:space="preserve"> Analizar el expediente N° 19.874 “Convocatoria de la Asamblea Nacional Constituyente para reformar la Constitución Política”.  </w:t>
      </w:r>
      <w:r w:rsidRPr="00684938">
        <w:rPr>
          <w:rFonts w:ascii="Arial" w:hAnsi="Arial" w:cs="Arial"/>
          <w:noProof w:val="0"/>
        </w:rPr>
        <w:t xml:space="preserve"> </w:t>
      </w:r>
    </w:p>
    <w:p w:rsidR="00684938" w:rsidRPr="00684938" w:rsidRDefault="00684938" w:rsidP="00684938">
      <w:pPr>
        <w:spacing w:line="360" w:lineRule="auto"/>
        <w:jc w:val="center"/>
        <w:rPr>
          <w:rFonts w:ascii="Arial" w:hAnsi="Arial" w:cs="Arial"/>
          <w:b/>
          <w:noProof w:val="0"/>
          <w:sz w:val="24"/>
          <w:szCs w:val="24"/>
        </w:rPr>
      </w:pPr>
      <w:r w:rsidRPr="00684938">
        <w:rPr>
          <w:rFonts w:ascii="Arial" w:hAnsi="Arial" w:cs="Arial"/>
          <w:b/>
          <w:noProof w:val="0"/>
          <w:sz w:val="24"/>
          <w:szCs w:val="24"/>
        </w:rPr>
        <w:t>CONSIDERANDOS</w:t>
      </w:r>
    </w:p>
    <w:p w:rsidR="00684938" w:rsidRPr="00684938" w:rsidRDefault="00684938" w:rsidP="00684938">
      <w:pPr>
        <w:numPr>
          <w:ilvl w:val="0"/>
          <w:numId w:val="117"/>
        </w:numPr>
        <w:spacing w:after="0" w:line="360" w:lineRule="auto"/>
        <w:contextualSpacing/>
        <w:jc w:val="both"/>
        <w:rPr>
          <w:rFonts w:ascii="Arial" w:eastAsia="Times New Roman" w:hAnsi="Arial" w:cs="Arial"/>
          <w:b/>
          <w:noProof w:val="0"/>
          <w:sz w:val="24"/>
          <w:szCs w:val="24"/>
          <w:lang w:val="es-ES_tradnl" w:eastAsia="es-ES_tradnl"/>
        </w:rPr>
      </w:pPr>
      <w:r w:rsidRPr="00684938">
        <w:rPr>
          <w:rFonts w:ascii="Arial" w:eastAsia="Times New Roman" w:hAnsi="Arial" w:cs="Arial"/>
          <w:noProof w:val="0"/>
          <w:sz w:val="24"/>
          <w:szCs w:val="24"/>
          <w:lang w:val="es-ES_tradnl" w:eastAsia="es-ES_tradnl"/>
        </w:rPr>
        <w:t>Oficio AL-CPAJ-OFI-0283-2018, recibido vía correo el día 25 de octubre de 2018, suscrito por la Sra. Nery Agüero Montero, Jefa de Área, Comisiones Legislativas VII, Asamblea Legislativa, donde remite a estudio el Proyecto de Ley “ Convocatoria de la Asamblea Nacional Constituyente para reformar la Constitución Política, Expediente N° 19.874.</w:t>
      </w:r>
    </w:p>
    <w:p w:rsidR="00684938" w:rsidRPr="00684938" w:rsidRDefault="00684938" w:rsidP="00684938">
      <w:pPr>
        <w:spacing w:after="0" w:line="360" w:lineRule="auto"/>
        <w:ind w:left="714"/>
        <w:contextualSpacing/>
        <w:jc w:val="both"/>
        <w:rPr>
          <w:rFonts w:ascii="Arial" w:eastAsia="Times New Roman" w:hAnsi="Arial" w:cs="Arial"/>
          <w:noProof w:val="0"/>
          <w:sz w:val="24"/>
          <w:szCs w:val="24"/>
          <w:lang w:val="es-ES_tradnl" w:eastAsia="es-ES_tradnl"/>
        </w:rPr>
      </w:pPr>
    </w:p>
    <w:p w:rsidR="00684938" w:rsidRPr="00684938" w:rsidRDefault="00684938" w:rsidP="00684938">
      <w:pPr>
        <w:numPr>
          <w:ilvl w:val="0"/>
          <w:numId w:val="117"/>
        </w:numPr>
        <w:spacing w:after="0" w:line="360" w:lineRule="auto"/>
        <w:ind w:left="714" w:hanging="357"/>
        <w:contextualSpacing/>
        <w:jc w:val="both"/>
        <w:rPr>
          <w:rFonts w:ascii="Arial" w:eastAsia="Times New Roman" w:hAnsi="Arial" w:cs="Arial"/>
          <w:noProof w:val="0"/>
          <w:sz w:val="24"/>
          <w:szCs w:val="24"/>
          <w:lang w:val="es-ES_tradnl" w:eastAsia="es-ES_tradnl"/>
        </w:rPr>
      </w:pPr>
      <w:r w:rsidRPr="00684938">
        <w:rPr>
          <w:rFonts w:ascii="Arial" w:eastAsia="Times New Roman" w:hAnsi="Arial" w:cs="Arial"/>
          <w:noProof w:val="0"/>
          <w:sz w:val="24"/>
          <w:szCs w:val="24"/>
          <w:lang w:val="es-ES_tradnl" w:eastAsia="es-ES_tradnl"/>
        </w:rPr>
        <w:t xml:space="preserve">Acuerdo municipal CM 649-18 adoptado en la sesión ordinaria N° 45-18 celebrada el día 05 de noviembre de 2018, mediante el cual, se remitió el oficio citado a la Comisión de Asuntos Jurídicos para su respectivo análisis y posterior dictamen. </w:t>
      </w:r>
    </w:p>
    <w:p w:rsidR="00684938" w:rsidRPr="00684938" w:rsidRDefault="00684938" w:rsidP="00684938">
      <w:pPr>
        <w:numPr>
          <w:ilvl w:val="0"/>
          <w:numId w:val="117"/>
        </w:numPr>
        <w:spacing w:after="0" w:line="360" w:lineRule="auto"/>
        <w:contextualSpacing/>
        <w:jc w:val="both"/>
        <w:rPr>
          <w:rFonts w:ascii="Arial" w:eastAsia="Calibri" w:hAnsi="Arial" w:cs="Arial"/>
          <w:b/>
          <w:noProof w:val="0"/>
          <w:sz w:val="24"/>
          <w:szCs w:val="24"/>
          <w:lang w:val="es-ES" w:eastAsia="es-ES_tradnl"/>
        </w:rPr>
      </w:pPr>
      <w:r w:rsidRPr="00684938">
        <w:rPr>
          <w:rFonts w:ascii="Arial" w:eastAsia="Calibri" w:hAnsi="Arial" w:cs="Arial"/>
          <w:noProof w:val="0"/>
          <w:sz w:val="24"/>
          <w:szCs w:val="24"/>
          <w:lang w:val="es-ES" w:eastAsia="es-ES_tradnl"/>
        </w:rPr>
        <w:t>Acta N°13-18 de la reunión celebrada el día 19 de noviembre de 2018, donde se analizó el tema</w:t>
      </w:r>
      <w:r w:rsidRPr="00684938">
        <w:rPr>
          <w:rFonts w:ascii="Arial" w:eastAsia="Calibri" w:hAnsi="Arial" w:cs="Arial"/>
          <w:b/>
          <w:noProof w:val="0"/>
          <w:sz w:val="24"/>
          <w:szCs w:val="24"/>
          <w:lang w:val="es-ES" w:eastAsia="es-ES_tradnl"/>
        </w:rPr>
        <w:t>.</w:t>
      </w:r>
    </w:p>
    <w:p w:rsidR="00684938" w:rsidRPr="00684938" w:rsidRDefault="00684938" w:rsidP="00CE28A0">
      <w:pPr>
        <w:pStyle w:val="Sinespaciado"/>
        <w:rPr>
          <w:lang w:eastAsia="es-ES_tradnl"/>
        </w:rPr>
      </w:pPr>
    </w:p>
    <w:p w:rsidR="00684938" w:rsidRPr="00684938" w:rsidRDefault="00684938" w:rsidP="00684938">
      <w:pPr>
        <w:spacing w:line="360" w:lineRule="auto"/>
        <w:jc w:val="center"/>
        <w:rPr>
          <w:rFonts w:ascii="Arial" w:hAnsi="Arial" w:cs="Arial"/>
          <w:b/>
          <w:noProof w:val="0"/>
        </w:rPr>
      </w:pPr>
      <w:r w:rsidRPr="00684938">
        <w:rPr>
          <w:rFonts w:ascii="Arial" w:hAnsi="Arial" w:cs="Arial"/>
          <w:b/>
          <w:noProof w:val="0"/>
        </w:rPr>
        <w:t>RECOMENDACIONES</w:t>
      </w:r>
    </w:p>
    <w:p w:rsidR="00684938" w:rsidRPr="00684938" w:rsidRDefault="00684938" w:rsidP="00684938">
      <w:pPr>
        <w:spacing w:line="360" w:lineRule="auto"/>
        <w:jc w:val="both"/>
        <w:rPr>
          <w:rFonts w:ascii="Arial" w:hAnsi="Arial" w:cs="Arial"/>
          <w:noProof w:val="0"/>
          <w:sz w:val="24"/>
          <w:szCs w:val="24"/>
        </w:rPr>
      </w:pPr>
      <w:r w:rsidRPr="00684938">
        <w:rPr>
          <w:rFonts w:ascii="Arial" w:hAnsi="Arial" w:cs="Arial"/>
          <w:noProof w:val="0"/>
          <w:sz w:val="24"/>
          <w:szCs w:val="24"/>
        </w:rPr>
        <w:t xml:space="preserve">Se le recomienda al honorable Concejo Municipal: </w:t>
      </w:r>
    </w:p>
    <w:p w:rsidR="00684938" w:rsidRPr="00684938" w:rsidRDefault="00684938" w:rsidP="00684938">
      <w:pPr>
        <w:spacing w:line="360" w:lineRule="auto"/>
        <w:jc w:val="both"/>
        <w:rPr>
          <w:rFonts w:ascii="Arial" w:hAnsi="Arial" w:cs="Arial"/>
          <w:noProof w:val="0"/>
        </w:rPr>
      </w:pPr>
      <w:r w:rsidRPr="00684938">
        <w:rPr>
          <w:rFonts w:ascii="Arial" w:hAnsi="Arial" w:cs="Arial"/>
          <w:noProof w:val="0"/>
          <w:sz w:val="24"/>
          <w:szCs w:val="24"/>
        </w:rPr>
        <w:t xml:space="preserve">Declararse a favor del expediente N° 19.874 “Convocatoria de la Asamblea Nacional Constituyente para reformar la Constitución Política”.  </w:t>
      </w:r>
      <w:r w:rsidRPr="00684938">
        <w:rPr>
          <w:rFonts w:ascii="Arial" w:hAnsi="Arial" w:cs="Arial"/>
          <w:noProof w:val="0"/>
        </w:rPr>
        <w:t xml:space="preserve"> </w:t>
      </w:r>
    </w:p>
    <w:p w:rsidR="00684938" w:rsidRPr="00684938" w:rsidRDefault="00684938" w:rsidP="00684938">
      <w:pPr>
        <w:spacing w:after="0" w:line="240" w:lineRule="auto"/>
        <w:rPr>
          <w:noProof w:val="0"/>
        </w:rPr>
      </w:pPr>
    </w:p>
    <w:p w:rsidR="00684938" w:rsidRPr="00684938" w:rsidRDefault="00684938" w:rsidP="00684938">
      <w:pPr>
        <w:spacing w:line="360" w:lineRule="auto"/>
        <w:jc w:val="both"/>
        <w:rPr>
          <w:rFonts w:ascii="Arial" w:hAnsi="Arial" w:cs="Arial"/>
          <w:noProof w:val="0"/>
          <w:sz w:val="24"/>
          <w:szCs w:val="24"/>
        </w:rPr>
      </w:pPr>
      <w:r w:rsidRPr="00684938">
        <w:rPr>
          <w:rFonts w:ascii="Arial" w:hAnsi="Arial" w:cs="Arial"/>
          <w:noProof w:val="0"/>
          <w:sz w:val="24"/>
          <w:szCs w:val="24"/>
        </w:rPr>
        <w:t xml:space="preserve">Firma de los miembros de la Comisión de Asuntos Jurídicos: </w:t>
      </w:r>
    </w:p>
    <w:p w:rsidR="00684938" w:rsidRPr="00684938" w:rsidRDefault="00684938" w:rsidP="00684938">
      <w:pPr>
        <w:spacing w:line="360" w:lineRule="auto"/>
        <w:jc w:val="both"/>
        <w:rPr>
          <w:rFonts w:ascii="Arial" w:hAnsi="Arial" w:cs="Arial"/>
          <w:noProof w:val="0"/>
          <w:sz w:val="24"/>
          <w:szCs w:val="24"/>
        </w:rPr>
      </w:pPr>
      <w:r w:rsidRPr="00684938">
        <w:rPr>
          <w:rFonts w:ascii="Arial" w:hAnsi="Arial" w:cs="Arial"/>
          <w:sz w:val="24"/>
          <w:szCs w:val="24"/>
          <w:lang w:eastAsia="es-CR"/>
        </w:rPr>
        <mc:AlternateContent>
          <mc:Choice Requires="wps">
            <w:drawing>
              <wp:anchor distT="0" distB="0" distL="114300" distR="114300" simplePos="0" relativeHeight="251706368" behindDoc="0" locked="0" layoutInCell="1" allowOverlap="1" wp14:anchorId="0920C26F" wp14:editId="48CFC9E1">
                <wp:simplePos x="0" y="0"/>
                <wp:positionH relativeFrom="column">
                  <wp:posOffset>3225800</wp:posOffset>
                </wp:positionH>
                <wp:positionV relativeFrom="paragraph">
                  <wp:posOffset>158750</wp:posOffset>
                </wp:positionV>
                <wp:extent cx="2133600" cy="19050"/>
                <wp:effectExtent l="0" t="0" r="19050" b="19050"/>
                <wp:wrapNone/>
                <wp:docPr id="162" name="Conector recto 162"/>
                <wp:cNvGraphicFramePr/>
                <a:graphic xmlns:a="http://schemas.openxmlformats.org/drawingml/2006/main">
                  <a:graphicData uri="http://schemas.microsoft.com/office/word/2010/wordprocessingShape">
                    <wps:wsp>
                      <wps:cNvCnPr/>
                      <wps:spPr>
                        <a:xfrm>
                          <a:off x="0" y="0"/>
                          <a:ext cx="2133600" cy="190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BB2E354" id="Conector recto 162"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254pt,12.5pt" to="422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" strokecolor="windowText" strokeweight=".5pt">
                <v:stroke joinstyle="miter"/>
              </v:line>
            </w:pict>
          </mc:Fallback>
        </mc:AlternateContent>
      </w:r>
      <w:r w:rsidRPr="00684938">
        <w:rPr>
          <w:rFonts w:ascii="Arial" w:hAnsi="Arial" w:cs="Arial"/>
          <w:sz w:val="24"/>
          <w:szCs w:val="24"/>
          <w:lang w:eastAsia="es-CR"/>
        </w:rPr>
        <mc:AlternateContent>
          <mc:Choice Requires="wps">
            <w:drawing>
              <wp:anchor distT="0" distB="0" distL="114300" distR="114300" simplePos="0" relativeHeight="251705344" behindDoc="0" locked="0" layoutInCell="1" allowOverlap="1" wp14:anchorId="6680A75C" wp14:editId="70A16077">
                <wp:simplePos x="0" y="0"/>
                <wp:positionH relativeFrom="column">
                  <wp:posOffset>50165</wp:posOffset>
                </wp:positionH>
                <wp:positionV relativeFrom="paragraph">
                  <wp:posOffset>172720</wp:posOffset>
                </wp:positionV>
                <wp:extent cx="2133600" cy="19050"/>
                <wp:effectExtent l="0" t="0" r="19050" b="19050"/>
                <wp:wrapNone/>
                <wp:docPr id="163" name="Conector recto 163"/>
                <wp:cNvGraphicFramePr/>
                <a:graphic xmlns:a="http://schemas.openxmlformats.org/drawingml/2006/main">
                  <a:graphicData uri="http://schemas.microsoft.com/office/word/2010/wordprocessingShape">
                    <wps:wsp>
                      <wps:cNvCnPr/>
                      <wps:spPr>
                        <a:xfrm>
                          <a:off x="0" y="0"/>
                          <a:ext cx="2133600" cy="190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AB19CD3" id="Conector recto 163"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3.95pt,13.6pt" to="171.9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" strokecolor="windowText" strokeweight=".5pt">
                <v:stroke joinstyle="miter"/>
              </v:line>
            </w:pict>
          </mc:Fallback>
        </mc:AlternateContent>
      </w:r>
    </w:p>
    <w:p w:rsidR="00684938" w:rsidRPr="00684938" w:rsidRDefault="00684938" w:rsidP="00684938">
      <w:pPr>
        <w:spacing w:line="360" w:lineRule="auto"/>
        <w:jc w:val="both"/>
        <w:rPr>
          <w:rFonts w:ascii="Arial" w:hAnsi="Arial" w:cs="Arial"/>
          <w:noProof w:val="0"/>
          <w:sz w:val="24"/>
          <w:szCs w:val="24"/>
        </w:rPr>
      </w:pPr>
      <w:r w:rsidRPr="00684938">
        <w:rPr>
          <w:rFonts w:ascii="Arial" w:hAnsi="Arial" w:cs="Arial"/>
          <w:noProof w:val="0"/>
          <w:sz w:val="24"/>
          <w:szCs w:val="24"/>
        </w:rPr>
        <w:t>Sr. Julio Benavides Espinoza                                    Sra. Betty Castillo Ortiz</w:t>
      </w:r>
    </w:p>
    <w:p w:rsidR="00684938" w:rsidRPr="00684938" w:rsidRDefault="00684938" w:rsidP="00684938">
      <w:pPr>
        <w:spacing w:line="360" w:lineRule="auto"/>
        <w:jc w:val="both"/>
        <w:rPr>
          <w:rFonts w:ascii="Arial" w:hAnsi="Arial" w:cs="Arial"/>
          <w:noProof w:val="0"/>
          <w:sz w:val="24"/>
          <w:szCs w:val="24"/>
        </w:rPr>
      </w:pPr>
      <w:r w:rsidRPr="00684938">
        <w:rPr>
          <w:rFonts w:ascii="Arial" w:hAnsi="Arial" w:cs="Arial"/>
          <w:noProof w:val="0"/>
          <w:sz w:val="24"/>
          <w:szCs w:val="24"/>
        </w:rPr>
        <w:t xml:space="preserve">       Regidor Propietario                                                Regidora Propietaria</w:t>
      </w:r>
    </w:p>
    <w:p w:rsidR="00684938" w:rsidRPr="00684938" w:rsidRDefault="00684938" w:rsidP="00684938">
      <w:pPr>
        <w:spacing w:after="0" w:line="240" w:lineRule="auto"/>
        <w:jc w:val="both"/>
        <w:rPr>
          <w:rFonts w:ascii="Arial" w:eastAsia="Calibri" w:hAnsi="Arial" w:cs="Arial"/>
          <w:b/>
          <w:noProof w:val="0"/>
          <w:sz w:val="24"/>
          <w:szCs w:val="24"/>
          <w:lang w:val="es-ES"/>
        </w:rPr>
      </w:pPr>
      <w:r w:rsidRPr="00684938">
        <w:rPr>
          <w:rFonts w:ascii="Arial" w:eastAsia="Calibri" w:hAnsi="Arial" w:cs="Arial"/>
          <w:b/>
          <w:noProof w:val="0"/>
          <w:sz w:val="24"/>
          <w:szCs w:val="24"/>
          <w:lang w:val="es-ES"/>
        </w:rPr>
        <w:lastRenderedPageBreak/>
        <w:t>ESTE CONCEJO MUNICIPAL ACUERDA</w:t>
      </w:r>
    </w:p>
    <w:p w:rsidR="00684938" w:rsidRPr="00684938" w:rsidRDefault="00684938" w:rsidP="00684938">
      <w:pPr>
        <w:spacing w:after="0" w:line="240" w:lineRule="auto"/>
        <w:jc w:val="both"/>
        <w:rPr>
          <w:rFonts w:ascii="Arial" w:eastAsia="Calibri" w:hAnsi="Arial" w:cs="Arial"/>
          <w:noProof w:val="0"/>
          <w:sz w:val="24"/>
          <w:szCs w:val="24"/>
          <w:lang w:val="es-ES"/>
        </w:rPr>
      </w:pPr>
    </w:p>
    <w:p w:rsidR="00684938" w:rsidRPr="00684938" w:rsidRDefault="00684938" w:rsidP="00684938">
      <w:pPr>
        <w:spacing w:line="360" w:lineRule="auto"/>
        <w:jc w:val="both"/>
        <w:rPr>
          <w:rFonts w:ascii="Arial" w:hAnsi="Arial" w:cs="Arial"/>
          <w:noProof w:val="0"/>
        </w:rPr>
      </w:pPr>
      <w:r w:rsidRPr="00684938">
        <w:rPr>
          <w:rFonts w:ascii="Arial" w:eastAsia="Calibri" w:hAnsi="Arial" w:cs="Arial"/>
          <w:noProof w:val="0"/>
          <w:sz w:val="24"/>
          <w:szCs w:val="24"/>
          <w:lang w:val="es-ES"/>
        </w:rPr>
        <w:t xml:space="preserve">Avalar dicho dictamen y </w:t>
      </w:r>
      <w:r w:rsidRPr="00684938">
        <w:rPr>
          <w:rFonts w:ascii="Arial" w:hAnsi="Arial" w:cs="Arial"/>
          <w:noProof w:val="0"/>
          <w:sz w:val="24"/>
          <w:szCs w:val="24"/>
        </w:rPr>
        <w:t xml:space="preserve">declararse a favor del expediente N° 19.874 “Convocatoria de la Asamblea Nacional Constituyente para reformar la Constitución Política”.  </w:t>
      </w:r>
      <w:r w:rsidRPr="00684938">
        <w:rPr>
          <w:rFonts w:ascii="Arial" w:hAnsi="Arial" w:cs="Arial"/>
          <w:noProof w:val="0"/>
        </w:rPr>
        <w:t xml:space="preserve"> </w:t>
      </w:r>
    </w:p>
    <w:p w:rsidR="00684938" w:rsidRPr="00684938" w:rsidRDefault="00684938" w:rsidP="00684938">
      <w:pPr>
        <w:spacing w:line="252" w:lineRule="auto"/>
        <w:jc w:val="both"/>
        <w:rPr>
          <w:rFonts w:ascii="Arial" w:eastAsia="Calibri" w:hAnsi="Arial" w:cs="Arial"/>
          <w:b/>
          <w:noProof w:val="0"/>
        </w:rPr>
      </w:pPr>
      <w:r w:rsidRPr="00684938">
        <w:rPr>
          <w:rFonts w:ascii="Arial" w:eastAsia="Calibri" w:hAnsi="Arial" w:cs="Arial"/>
          <w:b/>
          <w:noProof w:val="0"/>
        </w:rPr>
        <w:t>ACUERDO UNÁNIME Y DECLARADO DEFINITIVAMENTE APROBADO N°685-18</w:t>
      </w:r>
    </w:p>
    <w:p w:rsidR="00684938" w:rsidRPr="00684938" w:rsidRDefault="00684938" w:rsidP="00684938">
      <w:pPr>
        <w:spacing w:after="0" w:line="240" w:lineRule="auto"/>
        <w:jc w:val="both"/>
        <w:rPr>
          <w:rFonts w:ascii="Arial" w:eastAsia="Calibri" w:hAnsi="Arial" w:cs="Arial"/>
          <w:noProof w:val="0"/>
          <w:sz w:val="24"/>
          <w:szCs w:val="24"/>
        </w:rPr>
      </w:pPr>
      <w:r w:rsidRPr="00684938">
        <w:rPr>
          <w:rFonts w:ascii="Arial" w:eastAsia="Calibri" w:hAnsi="Arial" w:cs="Arial"/>
          <w:noProof w:val="0"/>
          <w:sz w:val="24"/>
          <w:szCs w:val="24"/>
        </w:rPr>
        <w:t>Acuerdo con el voto positivo de los regidores</w:t>
      </w:r>
    </w:p>
    <w:p w:rsidR="00684938" w:rsidRPr="00684938" w:rsidRDefault="00684938" w:rsidP="00684938">
      <w:pPr>
        <w:spacing w:after="0" w:line="240" w:lineRule="auto"/>
        <w:jc w:val="both"/>
        <w:rPr>
          <w:rFonts w:ascii="Arial" w:eastAsia="Calibri" w:hAnsi="Arial" w:cs="Arial"/>
          <w:noProof w:val="0"/>
          <w:sz w:val="24"/>
          <w:szCs w:val="24"/>
        </w:rPr>
      </w:pPr>
    </w:p>
    <w:p w:rsidR="00684938" w:rsidRPr="00684938" w:rsidRDefault="00684938" w:rsidP="00684938">
      <w:pPr>
        <w:numPr>
          <w:ilvl w:val="0"/>
          <w:numId w:val="116"/>
        </w:numPr>
        <w:spacing w:after="0" w:line="240" w:lineRule="auto"/>
        <w:contextualSpacing/>
        <w:jc w:val="both"/>
        <w:rPr>
          <w:rFonts w:ascii="Arial" w:eastAsia="Calibri" w:hAnsi="Arial" w:cs="Arial"/>
          <w:noProof w:val="0"/>
          <w:sz w:val="24"/>
          <w:szCs w:val="24"/>
          <w:lang w:val="es-ES"/>
        </w:rPr>
      </w:pPr>
      <w:r w:rsidRPr="00684938">
        <w:rPr>
          <w:rFonts w:ascii="Arial" w:eastAsia="Calibri" w:hAnsi="Arial" w:cs="Arial"/>
          <w:noProof w:val="0"/>
          <w:sz w:val="24"/>
          <w:szCs w:val="24"/>
          <w:lang w:val="es-ES"/>
        </w:rPr>
        <w:t>José Fernando Méndez Vindas, Partido Unidad Social Cristiana</w:t>
      </w:r>
    </w:p>
    <w:p w:rsidR="00684938" w:rsidRPr="00684938" w:rsidRDefault="00684938" w:rsidP="00684938">
      <w:pPr>
        <w:numPr>
          <w:ilvl w:val="0"/>
          <w:numId w:val="116"/>
        </w:numPr>
        <w:spacing w:after="0" w:line="240" w:lineRule="auto"/>
        <w:contextualSpacing/>
        <w:jc w:val="both"/>
        <w:rPr>
          <w:rFonts w:ascii="Arial" w:eastAsia="Calibri" w:hAnsi="Arial" w:cs="Arial"/>
          <w:noProof w:val="0"/>
          <w:sz w:val="24"/>
          <w:szCs w:val="24"/>
          <w:lang w:val="es-ES"/>
        </w:rPr>
      </w:pPr>
      <w:r w:rsidRPr="00684938">
        <w:rPr>
          <w:rFonts w:ascii="Arial" w:eastAsia="Calibri" w:hAnsi="Arial" w:cs="Arial"/>
          <w:noProof w:val="0"/>
          <w:sz w:val="24"/>
          <w:szCs w:val="24"/>
          <w:lang w:val="es-ES"/>
        </w:rPr>
        <w:t>Damaris Gamboa Hernández, Partido Unidad Social Cristiana</w:t>
      </w:r>
    </w:p>
    <w:p w:rsidR="00684938" w:rsidRPr="00684938" w:rsidRDefault="00684938" w:rsidP="00684938">
      <w:pPr>
        <w:numPr>
          <w:ilvl w:val="0"/>
          <w:numId w:val="116"/>
        </w:numPr>
        <w:spacing w:after="0" w:line="240" w:lineRule="auto"/>
        <w:contextualSpacing/>
        <w:jc w:val="both"/>
        <w:rPr>
          <w:rFonts w:ascii="Arial" w:eastAsia="Calibri" w:hAnsi="Arial" w:cs="Arial"/>
          <w:noProof w:val="0"/>
          <w:sz w:val="24"/>
          <w:szCs w:val="24"/>
          <w:lang w:val="es-ES"/>
        </w:rPr>
      </w:pPr>
      <w:r w:rsidRPr="00684938">
        <w:rPr>
          <w:rFonts w:ascii="Arial" w:eastAsia="Calibri" w:hAnsi="Arial" w:cs="Arial"/>
          <w:noProof w:val="0"/>
          <w:sz w:val="24"/>
          <w:szCs w:val="24"/>
          <w:lang w:val="es-ES"/>
        </w:rPr>
        <w:t>Julio César Benavides Espinoza, Partido Unidad Social Cristiana</w:t>
      </w:r>
    </w:p>
    <w:p w:rsidR="00684938" w:rsidRPr="00684938" w:rsidRDefault="00684938" w:rsidP="00684938">
      <w:pPr>
        <w:numPr>
          <w:ilvl w:val="0"/>
          <w:numId w:val="116"/>
        </w:numPr>
        <w:spacing w:after="0" w:line="240" w:lineRule="auto"/>
        <w:contextualSpacing/>
        <w:jc w:val="both"/>
        <w:rPr>
          <w:rFonts w:ascii="Arial" w:eastAsia="Calibri" w:hAnsi="Arial" w:cs="Arial"/>
          <w:noProof w:val="0"/>
          <w:sz w:val="24"/>
          <w:szCs w:val="24"/>
          <w:lang w:val="es-ES"/>
        </w:rPr>
      </w:pPr>
      <w:r w:rsidRPr="00684938">
        <w:rPr>
          <w:rFonts w:ascii="Arial" w:eastAsia="Calibri" w:hAnsi="Arial" w:cs="Arial"/>
          <w:noProof w:val="0"/>
          <w:sz w:val="24"/>
          <w:szCs w:val="24"/>
          <w:lang w:val="es-ES"/>
        </w:rPr>
        <w:t>Yojhan Cubero Ramírez, Partido Liberación Nacional</w:t>
      </w:r>
    </w:p>
    <w:p w:rsidR="00684938" w:rsidRDefault="00684938" w:rsidP="00684938">
      <w:pPr>
        <w:numPr>
          <w:ilvl w:val="0"/>
          <w:numId w:val="116"/>
        </w:numPr>
        <w:spacing w:after="0" w:line="240" w:lineRule="auto"/>
        <w:contextualSpacing/>
        <w:jc w:val="both"/>
        <w:rPr>
          <w:rFonts w:ascii="Arial" w:eastAsia="Calibri" w:hAnsi="Arial" w:cs="Arial"/>
          <w:noProof w:val="0"/>
          <w:sz w:val="24"/>
          <w:szCs w:val="24"/>
          <w:lang w:val="es-ES"/>
        </w:rPr>
      </w:pPr>
      <w:r w:rsidRPr="00684938">
        <w:rPr>
          <w:rFonts w:ascii="Arial" w:eastAsia="Calibri" w:hAnsi="Arial" w:cs="Arial"/>
          <w:noProof w:val="0"/>
          <w:sz w:val="24"/>
          <w:szCs w:val="24"/>
          <w:lang w:val="es-ES"/>
        </w:rPr>
        <w:t>Betty Castillo Ortiz, Partido Liberación Nacional</w:t>
      </w:r>
    </w:p>
    <w:p w:rsidR="00E73361" w:rsidRDefault="00E73361" w:rsidP="00E73361">
      <w:pPr>
        <w:spacing w:after="0" w:line="240" w:lineRule="auto"/>
        <w:contextualSpacing/>
        <w:jc w:val="both"/>
        <w:rPr>
          <w:rFonts w:ascii="Arial" w:eastAsia="Calibri" w:hAnsi="Arial" w:cs="Arial"/>
          <w:noProof w:val="0"/>
          <w:sz w:val="24"/>
          <w:szCs w:val="24"/>
          <w:lang w:val="es-ES"/>
        </w:rPr>
      </w:pPr>
    </w:p>
    <w:p w:rsidR="00E73361" w:rsidRDefault="00E73361" w:rsidP="00E73361">
      <w:pPr>
        <w:spacing w:after="0" w:line="240" w:lineRule="auto"/>
        <w:contextualSpacing/>
        <w:jc w:val="both"/>
        <w:rPr>
          <w:rFonts w:ascii="Arial" w:eastAsia="Calibri" w:hAnsi="Arial" w:cs="Arial"/>
          <w:noProof w:val="0"/>
          <w:sz w:val="24"/>
          <w:szCs w:val="24"/>
          <w:lang w:val="es-ES"/>
        </w:rPr>
      </w:pPr>
    </w:p>
    <w:p w:rsidR="00E73361" w:rsidRDefault="00E73361" w:rsidP="00E73361">
      <w:pPr>
        <w:spacing w:after="0" w:line="240" w:lineRule="auto"/>
        <w:contextualSpacing/>
        <w:jc w:val="both"/>
        <w:rPr>
          <w:rFonts w:ascii="Arial" w:eastAsia="Calibri" w:hAnsi="Arial" w:cs="Arial"/>
          <w:noProof w:val="0"/>
          <w:sz w:val="24"/>
          <w:szCs w:val="24"/>
          <w:lang w:val="es-ES"/>
        </w:rPr>
      </w:pPr>
    </w:p>
    <w:p w:rsidR="00E73361" w:rsidRPr="00C95FD3" w:rsidRDefault="00E73361" w:rsidP="00E73361">
      <w:pPr>
        <w:spacing w:after="0" w:line="240" w:lineRule="auto"/>
        <w:ind w:left="-142"/>
        <w:jc w:val="center"/>
        <w:rPr>
          <w:rFonts w:ascii="Arial" w:eastAsia="Calibri" w:hAnsi="Arial" w:cs="Arial"/>
          <w:sz w:val="16"/>
          <w:szCs w:val="16"/>
        </w:rPr>
      </w:pPr>
      <w:r w:rsidRPr="00C95FD3">
        <w:rPr>
          <w:rFonts w:ascii="Arial" w:eastAsia="Calibri" w:hAnsi="Arial" w:cs="Arial"/>
          <w:b/>
          <w:sz w:val="24"/>
          <w:szCs w:val="24"/>
          <w:lang w:val="es-ES_tradnl"/>
        </w:rPr>
        <w:t>LINETH ARTAVIA GONZÁLEZ</w:t>
      </w:r>
    </w:p>
    <w:p w:rsidR="00E73361" w:rsidRPr="00C95FD3" w:rsidRDefault="00E73361" w:rsidP="00E73361">
      <w:pPr>
        <w:spacing w:after="0" w:line="240" w:lineRule="auto"/>
        <w:ind w:left="-142"/>
        <w:jc w:val="center"/>
        <w:rPr>
          <w:rFonts w:ascii="Arial" w:eastAsia="Calibri" w:hAnsi="Arial" w:cs="Arial"/>
          <w:b/>
          <w:sz w:val="24"/>
          <w:szCs w:val="24"/>
          <w:lang w:val="es-ES_tradnl"/>
        </w:rPr>
      </w:pPr>
      <w:r w:rsidRPr="00C95FD3">
        <w:rPr>
          <w:rFonts w:ascii="Arial" w:eastAsia="Calibri" w:hAnsi="Arial" w:cs="Arial"/>
          <w:b/>
          <w:sz w:val="24"/>
          <w:szCs w:val="24"/>
          <w:lang w:val="es-ES_tradnl"/>
        </w:rPr>
        <w:t>SECRETARIA CONCEJO MUNICIPAL</w:t>
      </w:r>
    </w:p>
    <w:p w:rsidR="00E73361" w:rsidRDefault="00E73361" w:rsidP="00E73361">
      <w:pPr>
        <w:pStyle w:val="Sinespaciado"/>
        <w:ind w:left="360"/>
        <w:rPr>
          <w:rFonts w:ascii="Arial" w:hAnsi="Arial" w:cs="Arial"/>
          <w:sz w:val="16"/>
          <w:szCs w:val="16"/>
        </w:rPr>
      </w:pPr>
      <w:r w:rsidRPr="00116CBF">
        <w:rPr>
          <w:rFonts w:ascii="Arial" w:hAnsi="Arial" w:cs="Arial"/>
          <w:noProof/>
          <w:sz w:val="16"/>
          <w:szCs w:val="16"/>
          <w:lang w:val="es-CR" w:eastAsia="es-CR"/>
        </w:rPr>
        <w:drawing>
          <wp:inline distT="0" distB="0" distL="0" distR="0" wp14:anchorId="5BC2C44E" wp14:editId="59F1D268">
            <wp:extent cx="213459" cy="152400"/>
            <wp:effectExtent l="0" t="0" r="0" b="0"/>
            <wp:docPr id="164" name="Imagen 164"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116CBF">
        <w:rPr>
          <w:rFonts w:ascii="Arial" w:hAnsi="Arial" w:cs="Arial"/>
          <w:sz w:val="16"/>
          <w:szCs w:val="16"/>
        </w:rPr>
        <w:t>C/c: Archivo</w:t>
      </w:r>
    </w:p>
    <w:p w:rsidR="00E73361" w:rsidRDefault="00E73361" w:rsidP="00E73361">
      <w:pPr>
        <w:pStyle w:val="Sinespaciado"/>
        <w:ind w:left="360"/>
        <w:rPr>
          <w:rFonts w:ascii="Arial" w:hAnsi="Arial" w:cs="Arial"/>
          <w:sz w:val="16"/>
          <w:szCs w:val="16"/>
          <w:lang w:val="es-ES_tradnl"/>
        </w:rPr>
      </w:pPr>
    </w:p>
    <w:p w:rsidR="00E73361" w:rsidRDefault="00E73361" w:rsidP="00E73361">
      <w:pPr>
        <w:rPr>
          <w:rFonts w:ascii="Arial" w:hAnsi="Arial" w:cs="Arial"/>
          <w:b/>
          <w:sz w:val="24"/>
          <w:szCs w:val="24"/>
        </w:rPr>
      </w:pPr>
      <w:r>
        <w:rPr>
          <w:rFonts w:ascii="Arial" w:hAnsi="Arial" w:cs="Arial"/>
          <w:b/>
          <w:sz w:val="24"/>
          <w:szCs w:val="24"/>
        </w:rPr>
        <w:br w:type="page"/>
      </w:r>
    </w:p>
    <w:p w:rsidR="000C63F7" w:rsidRPr="00BC69BF" w:rsidRDefault="000C63F7" w:rsidP="000C63F7">
      <w:pPr>
        <w:jc w:val="right"/>
        <w:rPr>
          <w:rFonts w:ascii="Arial" w:hAnsi="Arial" w:cs="Arial"/>
          <w:b/>
          <w:sz w:val="24"/>
          <w:szCs w:val="24"/>
        </w:rPr>
      </w:pPr>
      <w:r w:rsidRPr="00BC69BF">
        <w:rPr>
          <w:rFonts w:ascii="Arial" w:hAnsi="Arial" w:cs="Arial"/>
          <w:b/>
          <w:sz w:val="24"/>
          <w:szCs w:val="24"/>
        </w:rPr>
        <w:lastRenderedPageBreak/>
        <w:t xml:space="preserve">OFICIO </w:t>
      </w:r>
      <w:r>
        <w:rPr>
          <w:rFonts w:ascii="Arial" w:hAnsi="Arial" w:cs="Arial"/>
          <w:b/>
          <w:sz w:val="24"/>
          <w:szCs w:val="24"/>
        </w:rPr>
        <w:t>MSPH-CM-ACUER-686-</w:t>
      </w:r>
      <w:r w:rsidRPr="00BC69BF">
        <w:rPr>
          <w:rFonts w:ascii="Arial" w:hAnsi="Arial" w:cs="Arial"/>
          <w:b/>
          <w:sz w:val="24"/>
          <w:szCs w:val="24"/>
        </w:rPr>
        <w:t>18</w:t>
      </w:r>
    </w:p>
    <w:p w:rsidR="000C63F7" w:rsidRPr="00052773" w:rsidRDefault="000C63F7" w:rsidP="000C63F7">
      <w:pPr>
        <w:spacing w:after="0" w:line="240" w:lineRule="auto"/>
        <w:jc w:val="right"/>
        <w:rPr>
          <w:rFonts w:ascii="Arial" w:eastAsia="Calibri" w:hAnsi="Arial" w:cs="Arial"/>
          <w:sz w:val="24"/>
          <w:szCs w:val="24"/>
        </w:rPr>
      </w:pPr>
      <w:r>
        <w:rPr>
          <w:rFonts w:ascii="Arial" w:eastAsia="Calibri" w:hAnsi="Arial" w:cs="Arial"/>
          <w:sz w:val="24"/>
          <w:szCs w:val="24"/>
        </w:rPr>
        <w:t>San Pablo de Heredia, 21 de noviembre de 2018</w:t>
      </w:r>
    </w:p>
    <w:p w:rsidR="000C63F7" w:rsidRDefault="000C63F7" w:rsidP="000C63F7">
      <w:pPr>
        <w:spacing w:after="0" w:line="240" w:lineRule="auto"/>
        <w:jc w:val="center"/>
        <w:rPr>
          <w:rFonts w:ascii="Arial" w:eastAsia="Calibri" w:hAnsi="Arial" w:cs="Arial"/>
          <w:b/>
          <w:sz w:val="24"/>
          <w:szCs w:val="24"/>
          <w:lang w:val="es-ES"/>
        </w:rPr>
      </w:pPr>
    </w:p>
    <w:p w:rsidR="000C63F7" w:rsidRDefault="000C63F7" w:rsidP="000C63F7">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Señora</w:t>
      </w:r>
    </w:p>
    <w:p w:rsidR="000C63F7" w:rsidRDefault="000C63F7" w:rsidP="000C63F7">
      <w:pPr>
        <w:spacing w:after="0" w:line="240" w:lineRule="auto"/>
        <w:rPr>
          <w:rFonts w:ascii="Arial" w:eastAsia="Calibri" w:hAnsi="Arial" w:cs="Arial"/>
          <w:noProof w:val="0"/>
          <w:sz w:val="24"/>
          <w:szCs w:val="24"/>
          <w:lang w:val="es-ES"/>
        </w:rPr>
      </w:pPr>
      <w:r>
        <w:rPr>
          <w:rFonts w:ascii="Arial" w:eastAsia="Calibri" w:hAnsi="Arial" w:cs="Arial"/>
          <w:noProof w:val="0"/>
          <w:sz w:val="24"/>
          <w:szCs w:val="24"/>
          <w:lang w:val="es-ES"/>
        </w:rPr>
        <w:t>Ericka Ugalde Camacho, Jefa de Área</w:t>
      </w:r>
    </w:p>
    <w:p w:rsidR="000C63F7" w:rsidRDefault="000C63F7" w:rsidP="000C63F7">
      <w:pPr>
        <w:spacing w:after="0" w:line="240" w:lineRule="auto"/>
        <w:rPr>
          <w:rFonts w:ascii="Arial" w:eastAsia="Calibri" w:hAnsi="Arial" w:cs="Arial"/>
          <w:noProof w:val="0"/>
          <w:sz w:val="24"/>
          <w:szCs w:val="24"/>
          <w:lang w:val="es-ES"/>
        </w:rPr>
      </w:pPr>
      <w:r>
        <w:rPr>
          <w:rFonts w:ascii="Arial" w:eastAsia="Calibri" w:hAnsi="Arial" w:cs="Arial"/>
          <w:noProof w:val="0"/>
          <w:sz w:val="24"/>
          <w:szCs w:val="24"/>
          <w:lang w:val="es-ES"/>
        </w:rPr>
        <w:t>Comisiones Legislativas III, Asamblea Legislativa</w:t>
      </w:r>
    </w:p>
    <w:p w:rsidR="000C63F7" w:rsidRDefault="000C63F7" w:rsidP="000C63F7">
      <w:pPr>
        <w:spacing w:after="0" w:line="240" w:lineRule="auto"/>
        <w:rPr>
          <w:rFonts w:ascii="Arial" w:eastAsia="Times New Roman" w:hAnsi="Arial" w:cs="Arial"/>
          <w:sz w:val="24"/>
          <w:szCs w:val="24"/>
          <w:lang w:val="es-ES_tradnl" w:eastAsia="es-ES_tradnl"/>
        </w:rPr>
      </w:pPr>
      <w:r>
        <w:rPr>
          <w:rFonts w:ascii="Arial" w:eastAsia="Calibri" w:hAnsi="Arial" w:cs="Arial"/>
          <w:noProof w:val="0"/>
          <w:sz w:val="24"/>
          <w:szCs w:val="24"/>
          <w:lang w:val="es-ES"/>
        </w:rPr>
        <w:t>Pte.</w:t>
      </w:r>
    </w:p>
    <w:p w:rsidR="000C63F7" w:rsidRDefault="000C63F7" w:rsidP="000C63F7">
      <w:pPr>
        <w:spacing w:after="0" w:line="240" w:lineRule="auto"/>
        <w:rPr>
          <w:rFonts w:ascii="Arial" w:eastAsia="Times New Roman" w:hAnsi="Arial" w:cs="Arial"/>
          <w:sz w:val="24"/>
          <w:szCs w:val="24"/>
          <w:lang w:val="es-ES_tradnl" w:eastAsia="es-ES_tradnl"/>
        </w:rPr>
      </w:pPr>
    </w:p>
    <w:p w:rsidR="000C63F7" w:rsidRPr="00BC69BF" w:rsidRDefault="000C63F7" w:rsidP="000C63F7">
      <w:pPr>
        <w:spacing w:after="0" w:line="276" w:lineRule="auto"/>
        <w:rPr>
          <w:rFonts w:ascii="Arial" w:eastAsia="Times New Roman" w:hAnsi="Arial" w:cs="Arial"/>
          <w:sz w:val="24"/>
          <w:szCs w:val="24"/>
          <w:lang w:val="es-ES" w:eastAsia="es-ES"/>
        </w:rPr>
      </w:pPr>
      <w:r w:rsidRPr="00BC69BF">
        <w:rPr>
          <w:rFonts w:ascii="Arial" w:eastAsia="Times New Roman" w:hAnsi="Arial" w:cs="Arial"/>
          <w:sz w:val="24"/>
          <w:szCs w:val="24"/>
          <w:lang w:val="es-ES" w:eastAsia="es-ES"/>
        </w:rPr>
        <w:t>Esti</w:t>
      </w:r>
      <w:r>
        <w:rPr>
          <w:rFonts w:ascii="Arial" w:eastAsia="Times New Roman" w:hAnsi="Arial" w:cs="Arial"/>
          <w:sz w:val="24"/>
          <w:szCs w:val="24"/>
          <w:lang w:val="es-ES" w:eastAsia="es-ES"/>
        </w:rPr>
        <w:t>mada señora</w:t>
      </w:r>
      <w:r w:rsidRPr="00BC69BF">
        <w:rPr>
          <w:rFonts w:ascii="Arial" w:eastAsia="Times New Roman" w:hAnsi="Arial" w:cs="Arial"/>
          <w:sz w:val="24"/>
          <w:szCs w:val="24"/>
          <w:lang w:val="es-ES" w:eastAsia="es-ES"/>
        </w:rPr>
        <w:t>:</w:t>
      </w:r>
    </w:p>
    <w:p w:rsidR="000C63F7" w:rsidRPr="00BC69BF" w:rsidRDefault="000C63F7" w:rsidP="000C63F7">
      <w:pPr>
        <w:pStyle w:val="Sinespaciado"/>
        <w:rPr>
          <w:lang w:eastAsia="es-ES"/>
        </w:rPr>
      </w:pPr>
    </w:p>
    <w:p w:rsidR="000C63F7" w:rsidRPr="00BC69BF" w:rsidRDefault="000C63F7" w:rsidP="000C63F7">
      <w:pPr>
        <w:spacing w:after="0"/>
        <w:jc w:val="both"/>
        <w:rPr>
          <w:rFonts w:ascii="Arial" w:eastAsia="Times New Roman" w:hAnsi="Arial" w:cs="Arial"/>
          <w:sz w:val="24"/>
          <w:szCs w:val="24"/>
          <w:lang w:eastAsia="es-ES"/>
        </w:rPr>
      </w:pPr>
      <w:r w:rsidRPr="00BC69BF">
        <w:rPr>
          <w:rFonts w:ascii="Arial" w:eastAsia="Times New Roman" w:hAnsi="Arial" w:cs="Arial"/>
          <w:sz w:val="24"/>
          <w:szCs w:val="24"/>
          <w:lang w:eastAsia="es-ES"/>
        </w:rPr>
        <w:t>Para su conocimiento y fines consiguientes me permito transcribir acuerdo adoptado por éste Órgano Colegiado el cual versa:</w:t>
      </w:r>
    </w:p>
    <w:p w:rsidR="000C63F7" w:rsidRPr="00860BB1" w:rsidRDefault="000C63F7" w:rsidP="000C63F7">
      <w:pPr>
        <w:spacing w:after="0" w:line="240" w:lineRule="auto"/>
        <w:jc w:val="center"/>
        <w:rPr>
          <w:rFonts w:ascii="Arial" w:eastAsia="Calibri" w:hAnsi="Arial" w:cs="Arial"/>
          <w:b/>
          <w:sz w:val="24"/>
          <w:szCs w:val="24"/>
        </w:rPr>
      </w:pPr>
    </w:p>
    <w:p w:rsidR="000C63F7" w:rsidRPr="001F2755" w:rsidRDefault="000C63F7" w:rsidP="000C63F7">
      <w:pPr>
        <w:pStyle w:val="Sinespaciado"/>
        <w:jc w:val="center"/>
        <w:rPr>
          <w:rFonts w:ascii="Arial" w:hAnsi="Arial" w:cs="Arial"/>
          <w:b/>
          <w:sz w:val="24"/>
          <w:szCs w:val="24"/>
        </w:rPr>
      </w:pPr>
      <w:r w:rsidRPr="001F2755">
        <w:rPr>
          <w:rFonts w:ascii="Arial" w:hAnsi="Arial" w:cs="Arial"/>
          <w:b/>
          <w:sz w:val="24"/>
          <w:szCs w:val="24"/>
        </w:rPr>
        <w:t>CONCEJO MUNICIPAL DE SAN PABLO DE HEREDIA</w:t>
      </w:r>
    </w:p>
    <w:p w:rsidR="000C63F7" w:rsidRDefault="000C63F7" w:rsidP="000C63F7">
      <w:pPr>
        <w:pStyle w:val="Sinespaciado"/>
        <w:ind w:left="360"/>
        <w:jc w:val="center"/>
        <w:rPr>
          <w:rFonts w:ascii="Arial" w:hAnsi="Arial" w:cs="Arial"/>
          <w:b/>
          <w:sz w:val="24"/>
          <w:szCs w:val="24"/>
        </w:rPr>
      </w:pPr>
      <w:r w:rsidRPr="001F2755">
        <w:rPr>
          <w:rFonts w:ascii="Arial" w:hAnsi="Arial" w:cs="Arial"/>
          <w:b/>
          <w:sz w:val="24"/>
          <w:szCs w:val="24"/>
        </w:rPr>
        <w:t xml:space="preserve">SESIÓN </w:t>
      </w:r>
      <w:r>
        <w:rPr>
          <w:rFonts w:ascii="Arial" w:hAnsi="Arial" w:cs="Arial"/>
          <w:b/>
          <w:sz w:val="24"/>
          <w:szCs w:val="24"/>
        </w:rPr>
        <w:t>ORDINARIA 47-18 CELEBRADA EL DÍA DIECINUEVE DE NOVIEMBRE</w:t>
      </w:r>
      <w:r w:rsidRPr="001F2755">
        <w:rPr>
          <w:rFonts w:ascii="Arial" w:hAnsi="Arial" w:cs="Arial"/>
          <w:b/>
          <w:sz w:val="24"/>
          <w:szCs w:val="24"/>
        </w:rPr>
        <w:t xml:space="preserve">  DEL 2018 A PARTIR DE LAS DIECIOCHO HORAS CON QUINCE MINUTOS</w:t>
      </w:r>
    </w:p>
    <w:p w:rsidR="00E73361" w:rsidRPr="00684938" w:rsidRDefault="00E73361" w:rsidP="00E73361">
      <w:pPr>
        <w:spacing w:after="0" w:line="240" w:lineRule="auto"/>
        <w:contextualSpacing/>
        <w:jc w:val="both"/>
        <w:rPr>
          <w:rFonts w:ascii="Arial" w:eastAsia="Calibri" w:hAnsi="Arial" w:cs="Arial"/>
          <w:noProof w:val="0"/>
          <w:sz w:val="24"/>
          <w:szCs w:val="24"/>
          <w:lang w:val="es-ES"/>
        </w:rPr>
      </w:pPr>
    </w:p>
    <w:p w:rsidR="000C63F7" w:rsidRPr="000C63F7" w:rsidRDefault="000C63F7" w:rsidP="000C63F7">
      <w:pPr>
        <w:spacing w:after="0" w:line="240" w:lineRule="auto"/>
        <w:jc w:val="both"/>
        <w:rPr>
          <w:rFonts w:ascii="Arial" w:eastAsia="Calibri" w:hAnsi="Arial" w:cs="Arial"/>
          <w:b/>
          <w:noProof w:val="0"/>
          <w:sz w:val="24"/>
          <w:szCs w:val="24"/>
          <w:lang w:val="es-ES"/>
        </w:rPr>
      </w:pPr>
      <w:r w:rsidRPr="000C63F7">
        <w:rPr>
          <w:rFonts w:ascii="Arial" w:eastAsia="Calibri" w:hAnsi="Arial" w:cs="Arial"/>
          <w:b/>
          <w:noProof w:val="0"/>
          <w:sz w:val="24"/>
          <w:szCs w:val="24"/>
          <w:lang w:val="es-ES"/>
        </w:rPr>
        <w:t>CONSIDERANDO</w:t>
      </w:r>
    </w:p>
    <w:p w:rsidR="000C63F7" w:rsidRPr="000C63F7" w:rsidRDefault="000C63F7" w:rsidP="000C63F7">
      <w:pPr>
        <w:spacing w:after="0" w:line="240" w:lineRule="auto"/>
        <w:jc w:val="both"/>
        <w:rPr>
          <w:rFonts w:ascii="Arial" w:eastAsia="Calibri" w:hAnsi="Arial" w:cs="Arial"/>
          <w:noProof w:val="0"/>
          <w:sz w:val="24"/>
          <w:szCs w:val="24"/>
          <w:lang w:val="es-ES"/>
        </w:rPr>
      </w:pPr>
    </w:p>
    <w:p w:rsidR="000C63F7" w:rsidRPr="000C63F7" w:rsidRDefault="000C63F7" w:rsidP="000C63F7">
      <w:pPr>
        <w:spacing w:line="360" w:lineRule="auto"/>
        <w:jc w:val="center"/>
        <w:rPr>
          <w:rFonts w:ascii="Arial" w:hAnsi="Arial" w:cs="Arial"/>
          <w:noProof w:val="0"/>
          <w:sz w:val="24"/>
          <w:szCs w:val="24"/>
        </w:rPr>
      </w:pPr>
      <w:r w:rsidRPr="000C63F7">
        <w:rPr>
          <w:rFonts w:ascii="Arial" w:hAnsi="Arial" w:cs="Arial"/>
          <w:noProof w:val="0"/>
          <w:sz w:val="24"/>
          <w:szCs w:val="24"/>
        </w:rPr>
        <w:t>Dictamen N° CAJ-021-2018 de la Comisión de Asuntos Jurídicos de la reunión celebrada el día 19 de noviembre de 2018.</w:t>
      </w:r>
    </w:p>
    <w:p w:rsidR="000C63F7" w:rsidRPr="000C63F7" w:rsidRDefault="000C63F7" w:rsidP="000C63F7">
      <w:pPr>
        <w:spacing w:line="360" w:lineRule="auto"/>
        <w:jc w:val="both"/>
        <w:rPr>
          <w:rFonts w:ascii="Arial" w:hAnsi="Arial" w:cs="Arial"/>
          <w:b/>
          <w:noProof w:val="0"/>
          <w:sz w:val="24"/>
          <w:szCs w:val="24"/>
          <w:u w:val="single"/>
        </w:rPr>
      </w:pPr>
      <w:r w:rsidRPr="000C63F7">
        <w:rPr>
          <w:rFonts w:ascii="Arial" w:hAnsi="Arial" w:cs="Arial"/>
          <w:b/>
          <w:noProof w:val="0"/>
          <w:sz w:val="24"/>
          <w:szCs w:val="24"/>
          <w:u w:val="single"/>
        </w:rPr>
        <w:t>Preside:</w:t>
      </w:r>
    </w:p>
    <w:p w:rsidR="000C63F7" w:rsidRPr="000C63F7" w:rsidRDefault="000C63F7" w:rsidP="000C63F7">
      <w:pPr>
        <w:numPr>
          <w:ilvl w:val="0"/>
          <w:numId w:val="6"/>
        </w:numPr>
        <w:spacing w:after="0" w:line="360" w:lineRule="auto"/>
        <w:contextualSpacing/>
        <w:jc w:val="both"/>
        <w:rPr>
          <w:rFonts w:ascii="Arial" w:eastAsia="Times New Roman" w:hAnsi="Arial" w:cs="Arial"/>
          <w:noProof w:val="0"/>
          <w:sz w:val="24"/>
          <w:szCs w:val="24"/>
          <w:lang w:val="es-ES_tradnl" w:eastAsia="es-ES_tradnl"/>
        </w:rPr>
      </w:pPr>
      <w:r w:rsidRPr="000C63F7">
        <w:rPr>
          <w:rFonts w:ascii="Arial" w:eastAsia="Times New Roman" w:hAnsi="Arial" w:cs="Arial"/>
          <w:noProof w:val="0"/>
          <w:sz w:val="24"/>
          <w:szCs w:val="24"/>
          <w:lang w:val="es-ES_tradnl" w:eastAsia="es-ES_tradnl"/>
        </w:rPr>
        <w:t xml:space="preserve">Sr. Julio Benavides Espinoza, Regidor Propietario   </w:t>
      </w:r>
    </w:p>
    <w:p w:rsidR="000C63F7" w:rsidRPr="000C63F7" w:rsidRDefault="000C63F7" w:rsidP="000C63F7">
      <w:pPr>
        <w:spacing w:after="0" w:line="240" w:lineRule="auto"/>
        <w:rPr>
          <w:rFonts w:ascii="Calibri" w:eastAsia="Calibri" w:hAnsi="Calibri" w:cs="Times New Roman"/>
          <w:noProof w:val="0"/>
          <w:lang w:val="es-ES_tradnl" w:eastAsia="es-ES_tradnl"/>
        </w:rPr>
      </w:pPr>
    </w:p>
    <w:p w:rsidR="000C63F7" w:rsidRPr="000C63F7" w:rsidRDefault="000C63F7" w:rsidP="000C63F7">
      <w:pPr>
        <w:spacing w:line="360" w:lineRule="auto"/>
        <w:jc w:val="both"/>
        <w:rPr>
          <w:rFonts w:ascii="Arial" w:hAnsi="Arial" w:cs="Arial"/>
          <w:b/>
          <w:noProof w:val="0"/>
          <w:u w:val="single"/>
        </w:rPr>
      </w:pPr>
      <w:r w:rsidRPr="000C63F7">
        <w:rPr>
          <w:rFonts w:ascii="Arial" w:hAnsi="Arial" w:cs="Arial"/>
          <w:b/>
          <w:noProof w:val="0"/>
          <w:u w:val="single"/>
        </w:rPr>
        <w:t xml:space="preserve">Miembros de la Comisión: </w:t>
      </w:r>
    </w:p>
    <w:p w:rsidR="000C63F7" w:rsidRDefault="000C63F7" w:rsidP="000C63F7">
      <w:pPr>
        <w:numPr>
          <w:ilvl w:val="0"/>
          <w:numId w:val="6"/>
        </w:numPr>
        <w:spacing w:after="0" w:line="360" w:lineRule="auto"/>
        <w:contextualSpacing/>
        <w:jc w:val="both"/>
        <w:rPr>
          <w:rFonts w:ascii="Arial" w:eastAsia="Times New Roman" w:hAnsi="Arial" w:cs="Arial"/>
          <w:noProof w:val="0"/>
          <w:sz w:val="24"/>
          <w:szCs w:val="24"/>
          <w:lang w:val="es-ES_tradnl" w:eastAsia="es-ES_tradnl"/>
        </w:rPr>
      </w:pPr>
      <w:r w:rsidRPr="000C63F7">
        <w:rPr>
          <w:rFonts w:ascii="Arial" w:eastAsia="Times New Roman" w:hAnsi="Arial" w:cs="Arial"/>
          <w:noProof w:val="0"/>
          <w:sz w:val="24"/>
          <w:szCs w:val="24"/>
          <w:lang w:val="es-ES_tradnl" w:eastAsia="es-ES_tradnl"/>
        </w:rPr>
        <w:t xml:space="preserve">Sra. Betty Castillo Ortiz, Regidora Propietaria </w:t>
      </w:r>
    </w:p>
    <w:p w:rsidR="000C63F7" w:rsidRPr="000C63F7" w:rsidRDefault="000C63F7" w:rsidP="000C63F7">
      <w:pPr>
        <w:pStyle w:val="Sinespaciado"/>
        <w:rPr>
          <w:lang w:eastAsia="es-ES_tradnl"/>
        </w:rPr>
      </w:pPr>
    </w:p>
    <w:p w:rsidR="000C63F7" w:rsidRPr="000C63F7" w:rsidRDefault="000C63F7" w:rsidP="000C63F7">
      <w:pPr>
        <w:spacing w:line="360" w:lineRule="auto"/>
        <w:jc w:val="both"/>
        <w:rPr>
          <w:rFonts w:ascii="Arial" w:hAnsi="Arial" w:cs="Arial"/>
          <w:b/>
          <w:noProof w:val="0"/>
          <w:sz w:val="24"/>
          <w:szCs w:val="24"/>
          <w:u w:val="single"/>
        </w:rPr>
      </w:pPr>
      <w:r w:rsidRPr="000C63F7">
        <w:rPr>
          <w:rFonts w:ascii="Arial" w:hAnsi="Arial" w:cs="Arial"/>
          <w:b/>
          <w:noProof w:val="0"/>
          <w:sz w:val="24"/>
          <w:szCs w:val="24"/>
          <w:u w:val="single"/>
        </w:rPr>
        <w:t xml:space="preserve">Asesores de la Comisión: </w:t>
      </w:r>
    </w:p>
    <w:p w:rsidR="000C63F7" w:rsidRPr="000C63F7" w:rsidRDefault="000C63F7" w:rsidP="000C63F7">
      <w:pPr>
        <w:numPr>
          <w:ilvl w:val="0"/>
          <w:numId w:val="6"/>
        </w:numPr>
        <w:spacing w:after="0" w:line="360" w:lineRule="auto"/>
        <w:contextualSpacing/>
        <w:jc w:val="both"/>
        <w:rPr>
          <w:rFonts w:ascii="Arial" w:eastAsia="Times New Roman" w:hAnsi="Arial" w:cs="Arial"/>
          <w:noProof w:val="0"/>
          <w:sz w:val="24"/>
          <w:szCs w:val="24"/>
          <w:lang w:val="es-ES_tradnl" w:eastAsia="es-ES_tradnl"/>
        </w:rPr>
      </w:pPr>
      <w:r w:rsidRPr="000C63F7">
        <w:rPr>
          <w:rFonts w:ascii="Arial" w:eastAsia="Times New Roman" w:hAnsi="Arial" w:cs="Arial"/>
          <w:noProof w:val="0"/>
          <w:sz w:val="24"/>
          <w:szCs w:val="24"/>
          <w:lang w:val="es-ES_tradnl" w:eastAsia="es-ES_tradnl"/>
        </w:rPr>
        <w:t xml:space="preserve">Lic. Gustavo Fernández Salgado, Asesor </w:t>
      </w:r>
    </w:p>
    <w:p w:rsidR="000C63F7" w:rsidRPr="000C63F7" w:rsidRDefault="000C63F7" w:rsidP="000C63F7">
      <w:pPr>
        <w:pStyle w:val="Sinespaciado"/>
      </w:pPr>
    </w:p>
    <w:p w:rsidR="000C63F7" w:rsidRPr="000C63F7" w:rsidRDefault="000C63F7" w:rsidP="000C63F7">
      <w:pPr>
        <w:spacing w:line="360" w:lineRule="auto"/>
        <w:jc w:val="both"/>
        <w:rPr>
          <w:rFonts w:ascii="Arial" w:hAnsi="Arial" w:cs="Arial"/>
          <w:b/>
          <w:noProof w:val="0"/>
          <w:sz w:val="24"/>
          <w:szCs w:val="24"/>
          <w:u w:val="single"/>
        </w:rPr>
      </w:pPr>
      <w:r w:rsidRPr="000C63F7">
        <w:rPr>
          <w:rFonts w:ascii="Arial" w:hAnsi="Arial" w:cs="Arial"/>
          <w:b/>
          <w:noProof w:val="0"/>
          <w:sz w:val="24"/>
          <w:szCs w:val="24"/>
          <w:u w:val="single"/>
        </w:rPr>
        <w:t xml:space="preserve">Ausentes: </w:t>
      </w:r>
    </w:p>
    <w:p w:rsidR="000C63F7" w:rsidRPr="000C63F7" w:rsidRDefault="000C63F7" w:rsidP="000C63F7">
      <w:pPr>
        <w:numPr>
          <w:ilvl w:val="0"/>
          <w:numId w:val="6"/>
        </w:numPr>
        <w:spacing w:after="0" w:line="360" w:lineRule="auto"/>
        <w:contextualSpacing/>
        <w:jc w:val="both"/>
        <w:rPr>
          <w:rFonts w:ascii="Arial" w:eastAsia="Times New Roman" w:hAnsi="Arial" w:cs="Arial"/>
          <w:noProof w:val="0"/>
          <w:sz w:val="24"/>
          <w:szCs w:val="24"/>
          <w:lang w:val="es-ES_tradnl" w:eastAsia="es-ES_tradnl"/>
        </w:rPr>
      </w:pPr>
      <w:r w:rsidRPr="000C63F7">
        <w:rPr>
          <w:rFonts w:ascii="Arial" w:eastAsia="Times New Roman" w:hAnsi="Arial" w:cs="Arial"/>
          <w:noProof w:val="0"/>
          <w:sz w:val="24"/>
          <w:szCs w:val="24"/>
          <w:lang w:val="es-ES_tradnl" w:eastAsia="es-ES_tradnl"/>
        </w:rPr>
        <w:t xml:space="preserve">Sr. José Fernando Méndez Vindas, Regidor Propietario </w:t>
      </w:r>
    </w:p>
    <w:p w:rsidR="000C63F7" w:rsidRPr="000C63F7" w:rsidRDefault="000C63F7" w:rsidP="000C63F7">
      <w:pPr>
        <w:numPr>
          <w:ilvl w:val="0"/>
          <w:numId w:val="6"/>
        </w:numPr>
        <w:spacing w:after="0" w:line="360" w:lineRule="auto"/>
        <w:contextualSpacing/>
        <w:jc w:val="both"/>
        <w:rPr>
          <w:rFonts w:ascii="Arial" w:eastAsia="Times New Roman" w:hAnsi="Arial" w:cs="Arial"/>
          <w:noProof w:val="0"/>
          <w:sz w:val="24"/>
          <w:szCs w:val="24"/>
          <w:lang w:val="es-ES_tradnl" w:eastAsia="es-ES_tradnl"/>
        </w:rPr>
      </w:pPr>
      <w:r w:rsidRPr="000C63F7">
        <w:rPr>
          <w:rFonts w:ascii="Arial" w:eastAsia="Times New Roman" w:hAnsi="Arial" w:cs="Arial"/>
          <w:noProof w:val="0"/>
          <w:sz w:val="24"/>
          <w:szCs w:val="24"/>
          <w:lang w:val="es-ES_tradnl" w:eastAsia="es-ES_tradnl"/>
        </w:rPr>
        <w:t xml:space="preserve">Sr. Omar Sequeira </w:t>
      </w:r>
      <w:proofErr w:type="spellStart"/>
      <w:r w:rsidRPr="000C63F7">
        <w:rPr>
          <w:rFonts w:ascii="Arial" w:eastAsia="Times New Roman" w:hAnsi="Arial" w:cs="Arial"/>
          <w:noProof w:val="0"/>
          <w:sz w:val="24"/>
          <w:szCs w:val="24"/>
          <w:lang w:val="es-ES_tradnl" w:eastAsia="es-ES_tradnl"/>
        </w:rPr>
        <w:t>Sequeira</w:t>
      </w:r>
      <w:proofErr w:type="spellEnd"/>
      <w:r w:rsidRPr="000C63F7">
        <w:rPr>
          <w:rFonts w:ascii="Arial" w:eastAsia="Times New Roman" w:hAnsi="Arial" w:cs="Arial"/>
          <w:noProof w:val="0"/>
          <w:sz w:val="24"/>
          <w:szCs w:val="24"/>
          <w:lang w:val="es-ES_tradnl" w:eastAsia="es-ES_tradnl"/>
        </w:rPr>
        <w:t xml:space="preserve">, Regidor Suplente </w:t>
      </w:r>
    </w:p>
    <w:p w:rsidR="000C63F7" w:rsidRPr="000C63F7" w:rsidRDefault="000C63F7" w:rsidP="000C63F7">
      <w:pPr>
        <w:numPr>
          <w:ilvl w:val="0"/>
          <w:numId w:val="6"/>
        </w:numPr>
        <w:spacing w:after="0" w:line="360" w:lineRule="auto"/>
        <w:contextualSpacing/>
        <w:jc w:val="both"/>
        <w:rPr>
          <w:rFonts w:ascii="Arial" w:eastAsia="Times New Roman" w:hAnsi="Arial" w:cs="Arial"/>
          <w:noProof w:val="0"/>
          <w:sz w:val="24"/>
          <w:szCs w:val="24"/>
          <w:lang w:val="es-ES_tradnl" w:eastAsia="es-ES_tradnl"/>
        </w:rPr>
      </w:pPr>
      <w:r w:rsidRPr="000C63F7">
        <w:rPr>
          <w:rFonts w:ascii="Arial" w:eastAsia="Times New Roman" w:hAnsi="Arial" w:cs="Arial"/>
          <w:noProof w:val="0"/>
          <w:sz w:val="24"/>
          <w:szCs w:val="24"/>
          <w:lang w:val="es-ES_tradnl" w:eastAsia="es-ES_tradnl"/>
        </w:rPr>
        <w:t xml:space="preserve">Lic. Luis Álvarez Chaves, Asesor Legal Externo </w:t>
      </w:r>
    </w:p>
    <w:p w:rsidR="000C63F7" w:rsidRPr="000C63F7" w:rsidRDefault="000C63F7" w:rsidP="000C63F7">
      <w:pPr>
        <w:numPr>
          <w:ilvl w:val="0"/>
          <w:numId w:val="6"/>
        </w:numPr>
        <w:spacing w:after="0" w:line="360" w:lineRule="auto"/>
        <w:contextualSpacing/>
        <w:jc w:val="both"/>
        <w:rPr>
          <w:rFonts w:ascii="Arial" w:eastAsia="Times New Roman" w:hAnsi="Arial" w:cs="Arial"/>
          <w:noProof w:val="0"/>
          <w:sz w:val="24"/>
          <w:szCs w:val="24"/>
          <w:lang w:val="es-ES_tradnl" w:eastAsia="es-ES_tradnl"/>
        </w:rPr>
      </w:pPr>
      <w:r w:rsidRPr="000C63F7">
        <w:rPr>
          <w:rFonts w:ascii="Arial" w:eastAsia="Times New Roman" w:hAnsi="Arial" w:cs="Arial"/>
          <w:noProof w:val="0"/>
          <w:sz w:val="24"/>
          <w:szCs w:val="24"/>
          <w:lang w:val="es-ES_tradnl" w:eastAsia="es-ES_tradnl"/>
        </w:rPr>
        <w:t xml:space="preserve">Lic. Luis Fernando Vargas Mora, Asesor Legal Interno </w:t>
      </w:r>
    </w:p>
    <w:p w:rsidR="000C63F7" w:rsidRPr="000C63F7" w:rsidRDefault="000C63F7" w:rsidP="000C63F7">
      <w:pPr>
        <w:numPr>
          <w:ilvl w:val="0"/>
          <w:numId w:val="6"/>
        </w:numPr>
        <w:spacing w:after="0" w:line="360" w:lineRule="auto"/>
        <w:contextualSpacing/>
        <w:jc w:val="both"/>
        <w:rPr>
          <w:rFonts w:ascii="Arial" w:eastAsia="Times New Roman" w:hAnsi="Arial" w:cs="Arial"/>
          <w:noProof w:val="0"/>
          <w:sz w:val="24"/>
          <w:szCs w:val="24"/>
          <w:lang w:val="es-ES_tradnl" w:eastAsia="es-ES_tradnl"/>
        </w:rPr>
      </w:pPr>
      <w:r w:rsidRPr="000C63F7">
        <w:rPr>
          <w:rFonts w:ascii="Arial" w:eastAsia="Times New Roman" w:hAnsi="Arial" w:cs="Arial"/>
          <w:noProof w:val="0"/>
          <w:sz w:val="24"/>
          <w:szCs w:val="24"/>
          <w:lang w:val="es-ES_tradnl" w:eastAsia="es-ES_tradnl"/>
        </w:rPr>
        <w:lastRenderedPageBreak/>
        <w:t xml:space="preserve">Sra. Jenny Jiménez Murillo, Asesora </w:t>
      </w:r>
    </w:p>
    <w:p w:rsidR="000C63F7" w:rsidRPr="000C63F7" w:rsidRDefault="000C63F7" w:rsidP="000C63F7">
      <w:pPr>
        <w:numPr>
          <w:ilvl w:val="0"/>
          <w:numId w:val="6"/>
        </w:numPr>
        <w:spacing w:after="0" w:line="360" w:lineRule="auto"/>
        <w:contextualSpacing/>
        <w:jc w:val="both"/>
        <w:rPr>
          <w:rFonts w:ascii="Arial" w:eastAsia="Times New Roman" w:hAnsi="Arial" w:cs="Arial"/>
          <w:noProof w:val="0"/>
          <w:sz w:val="24"/>
          <w:szCs w:val="24"/>
          <w:lang w:val="es-ES_tradnl" w:eastAsia="es-ES_tradnl"/>
        </w:rPr>
      </w:pPr>
      <w:r w:rsidRPr="000C63F7">
        <w:rPr>
          <w:rFonts w:ascii="Arial" w:eastAsia="Times New Roman" w:hAnsi="Arial" w:cs="Arial"/>
          <w:noProof w:val="0"/>
          <w:sz w:val="24"/>
          <w:szCs w:val="24"/>
          <w:lang w:val="es-ES_tradnl" w:eastAsia="es-ES_tradnl"/>
        </w:rPr>
        <w:t xml:space="preserve">Sr. Allan Chaves, Asesor </w:t>
      </w:r>
    </w:p>
    <w:p w:rsidR="000C63F7" w:rsidRPr="000C63F7" w:rsidRDefault="000C63F7" w:rsidP="000C63F7">
      <w:pPr>
        <w:spacing w:after="0" w:line="240" w:lineRule="auto"/>
        <w:rPr>
          <w:noProof w:val="0"/>
        </w:rPr>
      </w:pPr>
    </w:p>
    <w:p w:rsidR="000C63F7" w:rsidRPr="000C63F7" w:rsidRDefault="000C63F7" w:rsidP="000C63F7">
      <w:pPr>
        <w:spacing w:line="360" w:lineRule="auto"/>
        <w:jc w:val="both"/>
        <w:rPr>
          <w:rFonts w:ascii="Arial" w:hAnsi="Arial" w:cs="Arial"/>
          <w:noProof w:val="0"/>
        </w:rPr>
      </w:pPr>
      <w:r w:rsidRPr="000C63F7">
        <w:rPr>
          <w:rFonts w:ascii="Arial" w:hAnsi="Arial" w:cs="Arial"/>
          <w:b/>
          <w:noProof w:val="0"/>
          <w:sz w:val="24"/>
          <w:szCs w:val="24"/>
          <w:u w:val="single"/>
        </w:rPr>
        <w:t>Tema:</w:t>
      </w:r>
      <w:r w:rsidRPr="000C63F7">
        <w:rPr>
          <w:rFonts w:ascii="Arial" w:hAnsi="Arial" w:cs="Arial"/>
          <w:noProof w:val="0"/>
          <w:sz w:val="24"/>
          <w:szCs w:val="24"/>
        </w:rPr>
        <w:t xml:space="preserve"> Analizar el expediente N° 20.967 “Adición de un artículo 23 BIS  a la Ley de Impuesto sobre Bienes Inmuebles, N° 7509, para fortalecer las finanzas de las municipalidades que albergan monocultivos”.  </w:t>
      </w:r>
      <w:r w:rsidRPr="000C63F7">
        <w:rPr>
          <w:rFonts w:ascii="Arial" w:hAnsi="Arial" w:cs="Arial"/>
          <w:noProof w:val="0"/>
        </w:rPr>
        <w:t xml:space="preserve"> </w:t>
      </w:r>
    </w:p>
    <w:p w:rsidR="000C63F7" w:rsidRPr="000C63F7" w:rsidRDefault="000C63F7" w:rsidP="000C63F7">
      <w:pPr>
        <w:spacing w:line="360" w:lineRule="auto"/>
        <w:jc w:val="center"/>
        <w:rPr>
          <w:rFonts w:ascii="Arial" w:hAnsi="Arial" w:cs="Arial"/>
          <w:b/>
          <w:noProof w:val="0"/>
          <w:sz w:val="24"/>
          <w:szCs w:val="24"/>
        </w:rPr>
      </w:pPr>
      <w:r w:rsidRPr="000C63F7">
        <w:rPr>
          <w:rFonts w:ascii="Arial" w:hAnsi="Arial" w:cs="Arial"/>
          <w:b/>
          <w:noProof w:val="0"/>
          <w:sz w:val="24"/>
          <w:szCs w:val="24"/>
        </w:rPr>
        <w:t>CONSIDERANDOS</w:t>
      </w:r>
    </w:p>
    <w:p w:rsidR="000C63F7" w:rsidRPr="000C63F7" w:rsidRDefault="000C63F7" w:rsidP="000C63F7">
      <w:pPr>
        <w:numPr>
          <w:ilvl w:val="0"/>
          <w:numId w:val="119"/>
        </w:numPr>
        <w:spacing w:after="0" w:line="360" w:lineRule="auto"/>
        <w:contextualSpacing/>
        <w:jc w:val="both"/>
        <w:rPr>
          <w:rFonts w:ascii="Arial" w:eastAsia="Times New Roman" w:hAnsi="Arial" w:cs="Arial"/>
          <w:b/>
          <w:noProof w:val="0"/>
          <w:sz w:val="24"/>
          <w:szCs w:val="24"/>
          <w:lang w:val="es-ES_tradnl" w:eastAsia="es-ES_tradnl"/>
        </w:rPr>
      </w:pPr>
      <w:r w:rsidRPr="000C63F7">
        <w:rPr>
          <w:rFonts w:ascii="Arial" w:eastAsia="Times New Roman" w:hAnsi="Arial" w:cs="Arial"/>
          <w:noProof w:val="0"/>
          <w:sz w:val="24"/>
          <w:szCs w:val="24"/>
          <w:lang w:val="es-ES_tradnl" w:eastAsia="es-ES_tradnl"/>
        </w:rPr>
        <w:t>Oficio CPEM-121-2018, recibido vía correo el día 25 de octubre de 2018, suscrito por la Sra. Ericka Ugalde Camacho, Jefa de Área, Comisiones Legislativas III, Asamblea Legislativa, donde solicita criterio con relación al proyecto de Ley “Adición de un artículo 23 BIS a la Ley de Impuesto sobre Bienes Inmuebles, N° 7509, para fortalecer las finanzas de las municipalidades que albergan monocultivos”, Expediente N° 20.967.</w:t>
      </w:r>
    </w:p>
    <w:p w:rsidR="000C63F7" w:rsidRPr="000C63F7" w:rsidRDefault="000C63F7" w:rsidP="000C63F7">
      <w:pPr>
        <w:spacing w:after="0" w:line="360" w:lineRule="auto"/>
        <w:ind w:left="714"/>
        <w:contextualSpacing/>
        <w:jc w:val="both"/>
        <w:rPr>
          <w:rFonts w:ascii="Arial" w:eastAsia="Times New Roman" w:hAnsi="Arial" w:cs="Arial"/>
          <w:noProof w:val="0"/>
          <w:sz w:val="24"/>
          <w:szCs w:val="24"/>
          <w:lang w:val="es-ES_tradnl" w:eastAsia="es-ES_tradnl"/>
        </w:rPr>
      </w:pPr>
    </w:p>
    <w:p w:rsidR="000C63F7" w:rsidRPr="000C63F7" w:rsidRDefault="000C63F7" w:rsidP="000C63F7">
      <w:pPr>
        <w:numPr>
          <w:ilvl w:val="0"/>
          <w:numId w:val="119"/>
        </w:numPr>
        <w:spacing w:after="0" w:line="360" w:lineRule="auto"/>
        <w:ind w:left="714" w:hanging="357"/>
        <w:contextualSpacing/>
        <w:jc w:val="both"/>
        <w:rPr>
          <w:rFonts w:ascii="Arial" w:eastAsia="Times New Roman" w:hAnsi="Arial" w:cs="Arial"/>
          <w:noProof w:val="0"/>
          <w:sz w:val="24"/>
          <w:szCs w:val="24"/>
          <w:lang w:val="es-ES_tradnl" w:eastAsia="es-ES_tradnl"/>
        </w:rPr>
      </w:pPr>
      <w:r w:rsidRPr="000C63F7">
        <w:rPr>
          <w:rFonts w:ascii="Arial" w:eastAsia="Times New Roman" w:hAnsi="Arial" w:cs="Arial"/>
          <w:noProof w:val="0"/>
          <w:sz w:val="24"/>
          <w:szCs w:val="24"/>
          <w:lang w:val="es-ES_tradnl" w:eastAsia="es-ES_tradnl"/>
        </w:rPr>
        <w:t xml:space="preserve">Acuerdo municipal CM 648-18 adoptado en la sesión ordinaria N° 45-18 celebrada el día 05 de noviembre de 2018, mediante el cual, se remitió el oficio citado a la Comisión de Asuntos Jurídicos para su respectivo análisis y posterior dictamen. </w:t>
      </w:r>
    </w:p>
    <w:p w:rsidR="000C63F7" w:rsidRPr="000C63F7" w:rsidRDefault="000C63F7" w:rsidP="000C63F7">
      <w:pPr>
        <w:spacing w:after="0" w:line="240" w:lineRule="auto"/>
        <w:rPr>
          <w:noProof w:val="0"/>
          <w:lang w:val="es-ES_tradnl"/>
        </w:rPr>
      </w:pPr>
    </w:p>
    <w:p w:rsidR="000C63F7" w:rsidRPr="000C63F7" w:rsidRDefault="000C63F7" w:rsidP="000C63F7">
      <w:pPr>
        <w:numPr>
          <w:ilvl w:val="0"/>
          <w:numId w:val="119"/>
        </w:numPr>
        <w:spacing w:after="0" w:line="360" w:lineRule="auto"/>
        <w:contextualSpacing/>
        <w:jc w:val="both"/>
        <w:rPr>
          <w:rFonts w:ascii="Arial" w:eastAsia="Calibri" w:hAnsi="Arial" w:cs="Arial"/>
          <w:b/>
          <w:noProof w:val="0"/>
          <w:sz w:val="24"/>
          <w:szCs w:val="24"/>
          <w:lang w:val="es-ES" w:eastAsia="es-ES_tradnl"/>
        </w:rPr>
      </w:pPr>
      <w:r w:rsidRPr="000C63F7">
        <w:rPr>
          <w:rFonts w:ascii="Arial" w:eastAsia="Calibri" w:hAnsi="Arial" w:cs="Arial"/>
          <w:noProof w:val="0"/>
          <w:sz w:val="24"/>
          <w:szCs w:val="24"/>
          <w:lang w:val="es-ES" w:eastAsia="es-ES_tradnl"/>
        </w:rPr>
        <w:t>Acta N°13-18 de la reunión celebrada el día 19 de noviembre de 2018, donde se analizó el tema</w:t>
      </w:r>
      <w:r w:rsidRPr="000C63F7">
        <w:rPr>
          <w:rFonts w:ascii="Arial" w:eastAsia="Calibri" w:hAnsi="Arial" w:cs="Arial"/>
          <w:b/>
          <w:noProof w:val="0"/>
          <w:sz w:val="24"/>
          <w:szCs w:val="24"/>
          <w:lang w:val="es-ES" w:eastAsia="es-ES_tradnl"/>
        </w:rPr>
        <w:t>.</w:t>
      </w:r>
    </w:p>
    <w:p w:rsidR="000C63F7" w:rsidRPr="000C63F7" w:rsidRDefault="000C63F7" w:rsidP="000C63F7">
      <w:pPr>
        <w:spacing w:after="0" w:line="360" w:lineRule="auto"/>
        <w:ind w:left="714"/>
        <w:contextualSpacing/>
        <w:jc w:val="both"/>
        <w:rPr>
          <w:rFonts w:ascii="Arial" w:eastAsia="Calibri" w:hAnsi="Arial" w:cs="Arial"/>
          <w:b/>
          <w:noProof w:val="0"/>
          <w:sz w:val="24"/>
          <w:szCs w:val="24"/>
          <w:lang w:val="es-ES" w:eastAsia="es-ES_tradnl"/>
        </w:rPr>
      </w:pPr>
    </w:p>
    <w:p w:rsidR="000C63F7" w:rsidRPr="000C63F7" w:rsidRDefault="000C63F7" w:rsidP="000C63F7">
      <w:pPr>
        <w:spacing w:line="360" w:lineRule="auto"/>
        <w:jc w:val="center"/>
        <w:rPr>
          <w:rFonts w:ascii="Arial" w:hAnsi="Arial" w:cs="Arial"/>
          <w:b/>
          <w:noProof w:val="0"/>
        </w:rPr>
      </w:pPr>
      <w:r w:rsidRPr="000C63F7">
        <w:rPr>
          <w:rFonts w:ascii="Arial" w:hAnsi="Arial" w:cs="Arial"/>
          <w:b/>
          <w:noProof w:val="0"/>
        </w:rPr>
        <w:t>RECOMENDACIONES</w:t>
      </w:r>
    </w:p>
    <w:p w:rsidR="000C63F7" w:rsidRPr="000C63F7" w:rsidRDefault="000C63F7" w:rsidP="000C63F7">
      <w:pPr>
        <w:spacing w:line="360" w:lineRule="auto"/>
        <w:jc w:val="both"/>
        <w:rPr>
          <w:rFonts w:ascii="Arial" w:hAnsi="Arial" w:cs="Arial"/>
          <w:noProof w:val="0"/>
          <w:sz w:val="24"/>
          <w:szCs w:val="24"/>
        </w:rPr>
      </w:pPr>
      <w:r w:rsidRPr="000C63F7">
        <w:rPr>
          <w:rFonts w:ascii="Arial" w:hAnsi="Arial" w:cs="Arial"/>
          <w:noProof w:val="0"/>
          <w:sz w:val="24"/>
          <w:szCs w:val="24"/>
        </w:rPr>
        <w:t xml:space="preserve">Se le recomienda al honorable Concejo Municipal: </w:t>
      </w:r>
    </w:p>
    <w:p w:rsidR="000C63F7" w:rsidRPr="000C63F7" w:rsidRDefault="000C63F7" w:rsidP="000C63F7">
      <w:pPr>
        <w:spacing w:line="360" w:lineRule="auto"/>
        <w:jc w:val="both"/>
        <w:rPr>
          <w:rFonts w:ascii="Arial" w:hAnsi="Arial" w:cs="Arial"/>
          <w:noProof w:val="0"/>
        </w:rPr>
      </w:pPr>
      <w:r w:rsidRPr="000C63F7">
        <w:rPr>
          <w:rFonts w:ascii="Arial" w:hAnsi="Arial" w:cs="Arial"/>
          <w:noProof w:val="0"/>
          <w:sz w:val="24"/>
          <w:szCs w:val="24"/>
        </w:rPr>
        <w:t xml:space="preserve">Declararse a favor del expediente N° 20.967 “Adición de un artículo 23 BIS  a la Ley de Impuesto sobre Bienes Inmuebles, N° 7509, para fortalecer las finanzas de las municipalidades que albergan monocultivos”.  </w:t>
      </w:r>
      <w:r w:rsidRPr="000C63F7">
        <w:rPr>
          <w:rFonts w:ascii="Arial" w:hAnsi="Arial" w:cs="Arial"/>
          <w:noProof w:val="0"/>
        </w:rPr>
        <w:t xml:space="preserve"> </w:t>
      </w:r>
    </w:p>
    <w:p w:rsidR="000C63F7" w:rsidRPr="000C63F7" w:rsidRDefault="000C63F7" w:rsidP="000C63F7">
      <w:pPr>
        <w:spacing w:line="360" w:lineRule="auto"/>
        <w:jc w:val="both"/>
        <w:rPr>
          <w:rFonts w:ascii="Arial" w:hAnsi="Arial" w:cs="Arial"/>
          <w:noProof w:val="0"/>
          <w:sz w:val="24"/>
          <w:szCs w:val="24"/>
        </w:rPr>
      </w:pPr>
      <w:r w:rsidRPr="000C63F7">
        <w:rPr>
          <w:rFonts w:ascii="Arial" w:hAnsi="Arial" w:cs="Arial"/>
          <w:noProof w:val="0"/>
          <w:sz w:val="24"/>
          <w:szCs w:val="24"/>
        </w:rPr>
        <w:t xml:space="preserve">Firma de los miembros de la Comisión de Asuntos Jurídicos: </w:t>
      </w:r>
    </w:p>
    <w:p w:rsidR="000C63F7" w:rsidRPr="000C63F7" w:rsidRDefault="000C63F7" w:rsidP="000C63F7">
      <w:pPr>
        <w:spacing w:line="360" w:lineRule="auto"/>
        <w:jc w:val="both"/>
        <w:rPr>
          <w:rFonts w:ascii="Arial" w:hAnsi="Arial" w:cs="Arial"/>
          <w:noProof w:val="0"/>
          <w:sz w:val="24"/>
          <w:szCs w:val="24"/>
        </w:rPr>
      </w:pPr>
      <w:r w:rsidRPr="000C63F7">
        <w:rPr>
          <w:rFonts w:ascii="Arial" w:hAnsi="Arial" w:cs="Arial"/>
          <w:sz w:val="24"/>
          <w:szCs w:val="24"/>
          <w:lang w:eastAsia="es-CR"/>
        </w:rPr>
        <mc:AlternateContent>
          <mc:Choice Requires="wps">
            <w:drawing>
              <wp:anchor distT="0" distB="0" distL="114300" distR="114300" simplePos="0" relativeHeight="251709440" behindDoc="0" locked="0" layoutInCell="1" allowOverlap="1" wp14:anchorId="5569D0CD" wp14:editId="577C1C64">
                <wp:simplePos x="0" y="0"/>
                <wp:positionH relativeFrom="column">
                  <wp:posOffset>3225800</wp:posOffset>
                </wp:positionH>
                <wp:positionV relativeFrom="paragraph">
                  <wp:posOffset>158750</wp:posOffset>
                </wp:positionV>
                <wp:extent cx="2133600" cy="19050"/>
                <wp:effectExtent l="0" t="0" r="19050" b="19050"/>
                <wp:wrapNone/>
                <wp:docPr id="165" name="Conector recto 165"/>
                <wp:cNvGraphicFramePr/>
                <a:graphic xmlns:a="http://schemas.openxmlformats.org/drawingml/2006/main">
                  <a:graphicData uri="http://schemas.microsoft.com/office/word/2010/wordprocessingShape">
                    <wps:wsp>
                      <wps:cNvCnPr/>
                      <wps:spPr>
                        <a:xfrm>
                          <a:off x="0" y="0"/>
                          <a:ext cx="2133600" cy="190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966E8AD" id="Conector recto 165"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254pt,12.5pt" to="422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" strokecolor="windowText" strokeweight=".5pt">
                <v:stroke joinstyle="miter"/>
              </v:line>
            </w:pict>
          </mc:Fallback>
        </mc:AlternateContent>
      </w:r>
      <w:r w:rsidRPr="000C63F7">
        <w:rPr>
          <w:rFonts w:ascii="Arial" w:hAnsi="Arial" w:cs="Arial"/>
          <w:sz w:val="24"/>
          <w:szCs w:val="24"/>
          <w:lang w:eastAsia="es-CR"/>
        </w:rPr>
        <mc:AlternateContent>
          <mc:Choice Requires="wps">
            <w:drawing>
              <wp:anchor distT="0" distB="0" distL="114300" distR="114300" simplePos="0" relativeHeight="251708416" behindDoc="0" locked="0" layoutInCell="1" allowOverlap="1" wp14:anchorId="4F5A12F3" wp14:editId="4D95E053">
                <wp:simplePos x="0" y="0"/>
                <wp:positionH relativeFrom="column">
                  <wp:posOffset>50165</wp:posOffset>
                </wp:positionH>
                <wp:positionV relativeFrom="paragraph">
                  <wp:posOffset>172720</wp:posOffset>
                </wp:positionV>
                <wp:extent cx="2133600" cy="19050"/>
                <wp:effectExtent l="0" t="0" r="19050" b="19050"/>
                <wp:wrapNone/>
                <wp:docPr id="166" name="Conector recto 166"/>
                <wp:cNvGraphicFramePr/>
                <a:graphic xmlns:a="http://schemas.openxmlformats.org/drawingml/2006/main">
                  <a:graphicData uri="http://schemas.microsoft.com/office/word/2010/wordprocessingShape">
                    <wps:wsp>
                      <wps:cNvCnPr/>
                      <wps:spPr>
                        <a:xfrm>
                          <a:off x="0" y="0"/>
                          <a:ext cx="2133600" cy="190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D07FA6D" id="Conector recto 166"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3.95pt,13.6pt" to="171.9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" strokecolor="windowText" strokeweight=".5pt">
                <v:stroke joinstyle="miter"/>
              </v:line>
            </w:pict>
          </mc:Fallback>
        </mc:AlternateContent>
      </w:r>
    </w:p>
    <w:p w:rsidR="000C63F7" w:rsidRPr="000C63F7" w:rsidRDefault="000C63F7" w:rsidP="000C63F7">
      <w:pPr>
        <w:spacing w:line="360" w:lineRule="auto"/>
        <w:jc w:val="both"/>
        <w:rPr>
          <w:rFonts w:ascii="Arial" w:hAnsi="Arial" w:cs="Arial"/>
          <w:noProof w:val="0"/>
          <w:sz w:val="24"/>
          <w:szCs w:val="24"/>
        </w:rPr>
      </w:pPr>
      <w:r w:rsidRPr="000C63F7">
        <w:rPr>
          <w:rFonts w:ascii="Arial" w:hAnsi="Arial" w:cs="Arial"/>
          <w:noProof w:val="0"/>
          <w:sz w:val="24"/>
          <w:szCs w:val="24"/>
        </w:rPr>
        <w:lastRenderedPageBreak/>
        <w:t>Sr. Julio Benavides Espinoza                                    Sra. Betty Castillo Ortiz</w:t>
      </w:r>
    </w:p>
    <w:p w:rsidR="000C63F7" w:rsidRPr="000C63F7" w:rsidRDefault="000C63F7" w:rsidP="000C63F7">
      <w:pPr>
        <w:spacing w:line="360" w:lineRule="auto"/>
        <w:jc w:val="both"/>
        <w:rPr>
          <w:rFonts w:ascii="Arial" w:hAnsi="Arial" w:cs="Arial"/>
          <w:noProof w:val="0"/>
          <w:sz w:val="24"/>
          <w:szCs w:val="24"/>
        </w:rPr>
      </w:pPr>
      <w:r w:rsidRPr="000C63F7">
        <w:rPr>
          <w:rFonts w:ascii="Arial" w:hAnsi="Arial" w:cs="Arial"/>
          <w:noProof w:val="0"/>
          <w:sz w:val="24"/>
          <w:szCs w:val="24"/>
        </w:rPr>
        <w:t xml:space="preserve">       Regidor Propietario                                                Regidora Propietaria</w:t>
      </w:r>
    </w:p>
    <w:p w:rsidR="000C63F7" w:rsidRPr="000C63F7" w:rsidRDefault="000C63F7" w:rsidP="000C63F7">
      <w:pPr>
        <w:spacing w:after="0" w:line="240" w:lineRule="auto"/>
        <w:jc w:val="both"/>
        <w:rPr>
          <w:rFonts w:ascii="Arial" w:eastAsia="Calibri" w:hAnsi="Arial" w:cs="Arial"/>
          <w:b/>
          <w:noProof w:val="0"/>
          <w:sz w:val="24"/>
          <w:szCs w:val="24"/>
          <w:lang w:val="es-ES"/>
        </w:rPr>
      </w:pPr>
      <w:r w:rsidRPr="000C63F7">
        <w:rPr>
          <w:rFonts w:ascii="Arial" w:eastAsia="Calibri" w:hAnsi="Arial" w:cs="Arial"/>
          <w:b/>
          <w:noProof w:val="0"/>
          <w:sz w:val="24"/>
          <w:szCs w:val="24"/>
          <w:lang w:val="es-ES"/>
        </w:rPr>
        <w:t>ESTE CONCEJO MUNICIPAL ACUERDA</w:t>
      </w:r>
    </w:p>
    <w:p w:rsidR="000C63F7" w:rsidRPr="000C63F7" w:rsidRDefault="000C63F7" w:rsidP="000C63F7">
      <w:pPr>
        <w:spacing w:after="0" w:line="240" w:lineRule="auto"/>
        <w:jc w:val="both"/>
        <w:rPr>
          <w:rFonts w:ascii="Arial" w:eastAsia="Calibri" w:hAnsi="Arial" w:cs="Arial"/>
          <w:noProof w:val="0"/>
          <w:sz w:val="24"/>
          <w:szCs w:val="24"/>
          <w:lang w:val="es-ES"/>
        </w:rPr>
      </w:pPr>
    </w:p>
    <w:p w:rsidR="000C63F7" w:rsidRPr="000C63F7" w:rsidRDefault="000C63F7" w:rsidP="000C63F7">
      <w:pPr>
        <w:spacing w:after="0" w:line="240" w:lineRule="auto"/>
        <w:jc w:val="both"/>
        <w:rPr>
          <w:rFonts w:ascii="Arial" w:eastAsia="Calibri" w:hAnsi="Arial" w:cs="Arial"/>
          <w:noProof w:val="0"/>
          <w:sz w:val="24"/>
          <w:szCs w:val="24"/>
          <w:lang w:val="es-ES"/>
        </w:rPr>
      </w:pPr>
      <w:r w:rsidRPr="000C63F7">
        <w:rPr>
          <w:rFonts w:ascii="Arial" w:eastAsia="Calibri" w:hAnsi="Arial" w:cs="Arial"/>
          <w:noProof w:val="0"/>
          <w:sz w:val="24"/>
          <w:szCs w:val="24"/>
          <w:lang w:val="es-ES"/>
        </w:rPr>
        <w:t xml:space="preserve">Avalar dicho dictamen y declararse a favor </w:t>
      </w:r>
      <w:r w:rsidRPr="000C63F7">
        <w:rPr>
          <w:rFonts w:ascii="Arial" w:hAnsi="Arial" w:cs="Arial"/>
          <w:noProof w:val="0"/>
          <w:sz w:val="24"/>
          <w:szCs w:val="24"/>
        </w:rPr>
        <w:t xml:space="preserve">del expediente N° 20.967 “Adición de un artículo 23 BIS  a la Ley de Impuesto sobre Bienes Inmuebles, N° 7509, para fortalecer las finanzas de las municipalidades que albergan monocultivos”.  </w:t>
      </w:r>
      <w:r w:rsidRPr="000C63F7">
        <w:rPr>
          <w:rFonts w:ascii="Arial" w:hAnsi="Arial" w:cs="Arial"/>
          <w:noProof w:val="0"/>
        </w:rPr>
        <w:t xml:space="preserve"> </w:t>
      </w:r>
    </w:p>
    <w:p w:rsidR="000C63F7" w:rsidRPr="000C63F7" w:rsidRDefault="000C63F7" w:rsidP="000C63F7">
      <w:pPr>
        <w:spacing w:after="0" w:line="240" w:lineRule="auto"/>
        <w:jc w:val="both"/>
        <w:rPr>
          <w:rFonts w:ascii="Arial" w:eastAsia="Calibri" w:hAnsi="Arial" w:cs="Arial"/>
          <w:noProof w:val="0"/>
          <w:sz w:val="24"/>
          <w:szCs w:val="24"/>
          <w:lang w:val="es-ES"/>
        </w:rPr>
      </w:pPr>
    </w:p>
    <w:p w:rsidR="000C63F7" w:rsidRPr="000C63F7" w:rsidRDefault="000C63F7" w:rsidP="000C63F7">
      <w:pPr>
        <w:spacing w:line="252" w:lineRule="auto"/>
        <w:jc w:val="both"/>
        <w:rPr>
          <w:rFonts w:ascii="Arial" w:eastAsia="Calibri" w:hAnsi="Arial" w:cs="Arial"/>
          <w:b/>
          <w:noProof w:val="0"/>
        </w:rPr>
      </w:pPr>
      <w:r w:rsidRPr="000C63F7">
        <w:rPr>
          <w:rFonts w:ascii="Arial" w:eastAsia="Calibri" w:hAnsi="Arial" w:cs="Arial"/>
          <w:b/>
          <w:noProof w:val="0"/>
        </w:rPr>
        <w:t>ACUERDO UNÁNIME Y DECLARADO DEFINITIVAMENTE APROBADO N°686-18</w:t>
      </w:r>
    </w:p>
    <w:p w:rsidR="000C63F7" w:rsidRPr="000C63F7" w:rsidRDefault="000C63F7" w:rsidP="000C63F7">
      <w:pPr>
        <w:spacing w:after="0" w:line="240" w:lineRule="auto"/>
        <w:jc w:val="both"/>
        <w:rPr>
          <w:rFonts w:ascii="Arial" w:eastAsia="Calibri" w:hAnsi="Arial" w:cs="Arial"/>
          <w:noProof w:val="0"/>
          <w:sz w:val="24"/>
          <w:szCs w:val="24"/>
        </w:rPr>
      </w:pPr>
      <w:r w:rsidRPr="000C63F7">
        <w:rPr>
          <w:rFonts w:ascii="Arial" w:eastAsia="Calibri" w:hAnsi="Arial" w:cs="Arial"/>
          <w:noProof w:val="0"/>
          <w:sz w:val="24"/>
          <w:szCs w:val="24"/>
        </w:rPr>
        <w:t>Acuerdo con el voto positivo de los regidores</w:t>
      </w:r>
    </w:p>
    <w:p w:rsidR="000C63F7" w:rsidRPr="000C63F7" w:rsidRDefault="000C63F7" w:rsidP="000C63F7">
      <w:pPr>
        <w:spacing w:after="0" w:line="240" w:lineRule="auto"/>
        <w:jc w:val="both"/>
        <w:rPr>
          <w:rFonts w:ascii="Arial" w:eastAsia="Calibri" w:hAnsi="Arial" w:cs="Arial"/>
          <w:noProof w:val="0"/>
          <w:sz w:val="24"/>
          <w:szCs w:val="24"/>
        </w:rPr>
      </w:pPr>
    </w:p>
    <w:p w:rsidR="000C63F7" w:rsidRPr="000C63F7" w:rsidRDefault="000C63F7" w:rsidP="000C63F7">
      <w:pPr>
        <w:numPr>
          <w:ilvl w:val="0"/>
          <w:numId w:val="118"/>
        </w:numPr>
        <w:spacing w:after="0" w:line="240" w:lineRule="auto"/>
        <w:contextualSpacing/>
        <w:jc w:val="both"/>
        <w:rPr>
          <w:rFonts w:ascii="Arial" w:eastAsia="Calibri" w:hAnsi="Arial" w:cs="Arial"/>
          <w:noProof w:val="0"/>
          <w:sz w:val="24"/>
          <w:szCs w:val="24"/>
          <w:lang w:val="es-ES"/>
        </w:rPr>
      </w:pPr>
      <w:r w:rsidRPr="000C63F7">
        <w:rPr>
          <w:rFonts w:ascii="Arial" w:eastAsia="Calibri" w:hAnsi="Arial" w:cs="Arial"/>
          <w:noProof w:val="0"/>
          <w:sz w:val="24"/>
          <w:szCs w:val="24"/>
          <w:lang w:val="es-ES"/>
        </w:rPr>
        <w:t>José Fernando Méndez Vindas, Partido Unidad Social Cristiana</w:t>
      </w:r>
    </w:p>
    <w:p w:rsidR="000C63F7" w:rsidRPr="000C63F7" w:rsidRDefault="000C63F7" w:rsidP="000C63F7">
      <w:pPr>
        <w:numPr>
          <w:ilvl w:val="0"/>
          <w:numId w:val="118"/>
        </w:numPr>
        <w:spacing w:after="0" w:line="240" w:lineRule="auto"/>
        <w:contextualSpacing/>
        <w:jc w:val="both"/>
        <w:rPr>
          <w:rFonts w:ascii="Arial" w:eastAsia="Calibri" w:hAnsi="Arial" w:cs="Arial"/>
          <w:noProof w:val="0"/>
          <w:sz w:val="24"/>
          <w:szCs w:val="24"/>
          <w:lang w:val="es-ES"/>
        </w:rPr>
      </w:pPr>
      <w:r w:rsidRPr="000C63F7">
        <w:rPr>
          <w:rFonts w:ascii="Arial" w:eastAsia="Calibri" w:hAnsi="Arial" w:cs="Arial"/>
          <w:noProof w:val="0"/>
          <w:sz w:val="24"/>
          <w:szCs w:val="24"/>
          <w:lang w:val="es-ES"/>
        </w:rPr>
        <w:t>Damaris Gamboa Hernández, Partido Unidad Social Cristiana</w:t>
      </w:r>
    </w:p>
    <w:p w:rsidR="000C63F7" w:rsidRPr="000C63F7" w:rsidRDefault="000C63F7" w:rsidP="000C63F7">
      <w:pPr>
        <w:numPr>
          <w:ilvl w:val="0"/>
          <w:numId w:val="118"/>
        </w:numPr>
        <w:spacing w:after="0" w:line="240" w:lineRule="auto"/>
        <w:contextualSpacing/>
        <w:jc w:val="both"/>
        <w:rPr>
          <w:rFonts w:ascii="Arial" w:eastAsia="Calibri" w:hAnsi="Arial" w:cs="Arial"/>
          <w:noProof w:val="0"/>
          <w:sz w:val="24"/>
          <w:szCs w:val="24"/>
          <w:lang w:val="es-ES"/>
        </w:rPr>
      </w:pPr>
      <w:r w:rsidRPr="000C63F7">
        <w:rPr>
          <w:rFonts w:ascii="Arial" w:eastAsia="Calibri" w:hAnsi="Arial" w:cs="Arial"/>
          <w:noProof w:val="0"/>
          <w:sz w:val="24"/>
          <w:szCs w:val="24"/>
          <w:lang w:val="es-ES"/>
        </w:rPr>
        <w:t>Julio César Benavides Espinoza, Partido Unidad Social Cristiana</w:t>
      </w:r>
    </w:p>
    <w:p w:rsidR="000C63F7" w:rsidRPr="000C63F7" w:rsidRDefault="000C63F7" w:rsidP="000C63F7">
      <w:pPr>
        <w:numPr>
          <w:ilvl w:val="0"/>
          <w:numId w:val="118"/>
        </w:numPr>
        <w:spacing w:after="0" w:line="240" w:lineRule="auto"/>
        <w:contextualSpacing/>
        <w:jc w:val="both"/>
        <w:rPr>
          <w:rFonts w:ascii="Arial" w:eastAsia="Calibri" w:hAnsi="Arial" w:cs="Arial"/>
          <w:noProof w:val="0"/>
          <w:sz w:val="24"/>
          <w:szCs w:val="24"/>
          <w:lang w:val="es-ES"/>
        </w:rPr>
      </w:pPr>
      <w:r w:rsidRPr="000C63F7">
        <w:rPr>
          <w:rFonts w:ascii="Arial" w:eastAsia="Calibri" w:hAnsi="Arial" w:cs="Arial"/>
          <w:noProof w:val="0"/>
          <w:sz w:val="24"/>
          <w:szCs w:val="24"/>
          <w:lang w:val="es-ES"/>
        </w:rPr>
        <w:t>Yojhan Cubero Ramírez, Partido Liberación Nacional</w:t>
      </w:r>
    </w:p>
    <w:p w:rsidR="000C63F7" w:rsidRDefault="000C63F7" w:rsidP="000C63F7">
      <w:pPr>
        <w:numPr>
          <w:ilvl w:val="0"/>
          <w:numId w:val="118"/>
        </w:numPr>
        <w:spacing w:after="0" w:line="240" w:lineRule="auto"/>
        <w:contextualSpacing/>
        <w:jc w:val="both"/>
        <w:rPr>
          <w:rFonts w:ascii="Arial" w:eastAsia="Calibri" w:hAnsi="Arial" w:cs="Arial"/>
          <w:noProof w:val="0"/>
          <w:sz w:val="24"/>
          <w:szCs w:val="24"/>
          <w:lang w:val="es-ES"/>
        </w:rPr>
      </w:pPr>
      <w:r w:rsidRPr="000C63F7">
        <w:rPr>
          <w:rFonts w:ascii="Arial" w:eastAsia="Calibri" w:hAnsi="Arial" w:cs="Arial"/>
          <w:noProof w:val="0"/>
          <w:sz w:val="24"/>
          <w:szCs w:val="24"/>
          <w:lang w:val="es-ES"/>
        </w:rPr>
        <w:t>Betty Castillo Ortiz, Partido Liberación Nacional</w:t>
      </w:r>
    </w:p>
    <w:p w:rsidR="004762B8" w:rsidRDefault="004762B8" w:rsidP="004762B8">
      <w:pPr>
        <w:spacing w:after="0" w:line="240" w:lineRule="auto"/>
        <w:contextualSpacing/>
        <w:jc w:val="both"/>
        <w:rPr>
          <w:rFonts w:ascii="Arial" w:eastAsia="Calibri" w:hAnsi="Arial" w:cs="Arial"/>
          <w:noProof w:val="0"/>
          <w:sz w:val="24"/>
          <w:szCs w:val="24"/>
          <w:lang w:val="es-ES"/>
        </w:rPr>
      </w:pPr>
    </w:p>
    <w:p w:rsidR="004762B8" w:rsidRDefault="004762B8" w:rsidP="004762B8">
      <w:pPr>
        <w:spacing w:after="0" w:line="240" w:lineRule="auto"/>
        <w:contextualSpacing/>
        <w:jc w:val="both"/>
        <w:rPr>
          <w:rFonts w:ascii="Arial" w:eastAsia="Calibri" w:hAnsi="Arial" w:cs="Arial"/>
          <w:noProof w:val="0"/>
          <w:sz w:val="24"/>
          <w:szCs w:val="24"/>
          <w:lang w:val="es-ES"/>
        </w:rPr>
      </w:pPr>
    </w:p>
    <w:p w:rsidR="004762B8" w:rsidRDefault="004762B8" w:rsidP="004762B8">
      <w:pPr>
        <w:spacing w:after="0" w:line="240" w:lineRule="auto"/>
        <w:contextualSpacing/>
        <w:jc w:val="both"/>
        <w:rPr>
          <w:rFonts w:ascii="Arial" w:eastAsia="Calibri" w:hAnsi="Arial" w:cs="Arial"/>
          <w:noProof w:val="0"/>
          <w:sz w:val="24"/>
          <w:szCs w:val="24"/>
          <w:lang w:val="es-ES"/>
        </w:rPr>
      </w:pPr>
    </w:p>
    <w:p w:rsidR="004762B8" w:rsidRPr="00C95FD3" w:rsidRDefault="004762B8" w:rsidP="004762B8">
      <w:pPr>
        <w:spacing w:after="0" w:line="240" w:lineRule="auto"/>
        <w:ind w:left="-142"/>
        <w:jc w:val="center"/>
        <w:rPr>
          <w:rFonts w:ascii="Arial" w:eastAsia="Calibri" w:hAnsi="Arial" w:cs="Arial"/>
          <w:sz w:val="16"/>
          <w:szCs w:val="16"/>
        </w:rPr>
      </w:pPr>
      <w:r w:rsidRPr="00C95FD3">
        <w:rPr>
          <w:rFonts w:ascii="Arial" w:eastAsia="Calibri" w:hAnsi="Arial" w:cs="Arial"/>
          <w:b/>
          <w:sz w:val="24"/>
          <w:szCs w:val="24"/>
          <w:lang w:val="es-ES_tradnl"/>
        </w:rPr>
        <w:t>LINETH ARTAVIA GONZÁLEZ</w:t>
      </w:r>
    </w:p>
    <w:p w:rsidR="004762B8" w:rsidRPr="00C95FD3" w:rsidRDefault="004762B8" w:rsidP="004762B8">
      <w:pPr>
        <w:spacing w:after="0" w:line="240" w:lineRule="auto"/>
        <w:ind w:left="-142"/>
        <w:jc w:val="center"/>
        <w:rPr>
          <w:rFonts w:ascii="Arial" w:eastAsia="Calibri" w:hAnsi="Arial" w:cs="Arial"/>
          <w:b/>
          <w:sz w:val="24"/>
          <w:szCs w:val="24"/>
          <w:lang w:val="es-ES_tradnl"/>
        </w:rPr>
      </w:pPr>
      <w:r w:rsidRPr="00C95FD3">
        <w:rPr>
          <w:rFonts w:ascii="Arial" w:eastAsia="Calibri" w:hAnsi="Arial" w:cs="Arial"/>
          <w:b/>
          <w:sz w:val="24"/>
          <w:szCs w:val="24"/>
          <w:lang w:val="es-ES_tradnl"/>
        </w:rPr>
        <w:t>SECRETARIA CONCEJO MUNICIPAL</w:t>
      </w:r>
    </w:p>
    <w:p w:rsidR="004762B8" w:rsidRDefault="004762B8" w:rsidP="004762B8">
      <w:pPr>
        <w:pStyle w:val="Sinespaciado"/>
        <w:ind w:left="360"/>
        <w:rPr>
          <w:rFonts w:ascii="Arial" w:hAnsi="Arial" w:cs="Arial"/>
          <w:sz w:val="16"/>
          <w:szCs w:val="16"/>
        </w:rPr>
      </w:pPr>
      <w:r w:rsidRPr="00116CBF">
        <w:rPr>
          <w:rFonts w:ascii="Arial" w:hAnsi="Arial" w:cs="Arial"/>
          <w:noProof/>
          <w:sz w:val="16"/>
          <w:szCs w:val="16"/>
          <w:lang w:val="es-CR" w:eastAsia="es-CR"/>
        </w:rPr>
        <w:drawing>
          <wp:inline distT="0" distB="0" distL="0" distR="0" wp14:anchorId="7DBD041D" wp14:editId="5753D9C6">
            <wp:extent cx="213459" cy="152400"/>
            <wp:effectExtent l="0" t="0" r="0" b="0"/>
            <wp:docPr id="167" name="Imagen 167"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116CBF">
        <w:rPr>
          <w:rFonts w:ascii="Arial" w:hAnsi="Arial" w:cs="Arial"/>
          <w:sz w:val="16"/>
          <w:szCs w:val="16"/>
        </w:rPr>
        <w:t>C/c: Archivo</w:t>
      </w:r>
    </w:p>
    <w:p w:rsidR="004762B8" w:rsidRDefault="004762B8" w:rsidP="004762B8">
      <w:pPr>
        <w:pStyle w:val="Sinespaciado"/>
        <w:ind w:left="360"/>
        <w:rPr>
          <w:rFonts w:ascii="Arial" w:hAnsi="Arial" w:cs="Arial"/>
          <w:sz w:val="16"/>
          <w:szCs w:val="16"/>
          <w:lang w:val="es-ES_tradnl"/>
        </w:rPr>
      </w:pPr>
    </w:p>
    <w:p w:rsidR="004762B8" w:rsidRDefault="004762B8" w:rsidP="004762B8">
      <w:pPr>
        <w:rPr>
          <w:rFonts w:ascii="Arial" w:hAnsi="Arial" w:cs="Arial"/>
          <w:b/>
          <w:sz w:val="24"/>
          <w:szCs w:val="24"/>
        </w:rPr>
      </w:pPr>
      <w:r>
        <w:rPr>
          <w:rFonts w:ascii="Arial" w:hAnsi="Arial" w:cs="Arial"/>
          <w:b/>
          <w:sz w:val="24"/>
          <w:szCs w:val="24"/>
        </w:rPr>
        <w:br w:type="page"/>
      </w:r>
    </w:p>
    <w:p w:rsidR="004762B8" w:rsidRPr="00BC69BF" w:rsidRDefault="004762B8" w:rsidP="004762B8">
      <w:pPr>
        <w:jc w:val="right"/>
        <w:rPr>
          <w:rFonts w:ascii="Arial" w:hAnsi="Arial" w:cs="Arial"/>
          <w:b/>
          <w:sz w:val="24"/>
          <w:szCs w:val="24"/>
        </w:rPr>
      </w:pPr>
      <w:r w:rsidRPr="00BC69BF">
        <w:rPr>
          <w:rFonts w:ascii="Arial" w:hAnsi="Arial" w:cs="Arial"/>
          <w:b/>
          <w:sz w:val="24"/>
          <w:szCs w:val="24"/>
        </w:rPr>
        <w:lastRenderedPageBreak/>
        <w:t xml:space="preserve">OFICIO </w:t>
      </w:r>
      <w:r>
        <w:rPr>
          <w:rFonts w:ascii="Arial" w:hAnsi="Arial" w:cs="Arial"/>
          <w:b/>
          <w:sz w:val="24"/>
          <w:szCs w:val="24"/>
        </w:rPr>
        <w:t>MSPH-CM-ACUER-687-</w:t>
      </w:r>
      <w:r w:rsidRPr="00BC69BF">
        <w:rPr>
          <w:rFonts w:ascii="Arial" w:hAnsi="Arial" w:cs="Arial"/>
          <w:b/>
          <w:sz w:val="24"/>
          <w:szCs w:val="24"/>
        </w:rPr>
        <w:t>18</w:t>
      </w:r>
    </w:p>
    <w:p w:rsidR="004762B8" w:rsidRPr="00052773" w:rsidRDefault="004762B8" w:rsidP="004762B8">
      <w:pPr>
        <w:spacing w:after="0" w:line="240" w:lineRule="auto"/>
        <w:jc w:val="right"/>
        <w:rPr>
          <w:rFonts w:ascii="Arial" w:eastAsia="Calibri" w:hAnsi="Arial" w:cs="Arial"/>
          <w:sz w:val="24"/>
          <w:szCs w:val="24"/>
        </w:rPr>
      </w:pPr>
      <w:r>
        <w:rPr>
          <w:rFonts w:ascii="Arial" w:eastAsia="Calibri" w:hAnsi="Arial" w:cs="Arial"/>
          <w:sz w:val="24"/>
          <w:szCs w:val="24"/>
        </w:rPr>
        <w:t>San Pablo de Heredia, 21 de noviembre de 2018</w:t>
      </w:r>
    </w:p>
    <w:p w:rsidR="004762B8" w:rsidRDefault="004762B8" w:rsidP="004762B8">
      <w:pPr>
        <w:spacing w:after="0" w:line="240" w:lineRule="auto"/>
        <w:jc w:val="center"/>
        <w:rPr>
          <w:rFonts w:ascii="Arial" w:eastAsia="Calibri" w:hAnsi="Arial" w:cs="Arial"/>
          <w:b/>
          <w:sz w:val="24"/>
          <w:szCs w:val="24"/>
          <w:lang w:val="es-ES"/>
        </w:rPr>
      </w:pPr>
    </w:p>
    <w:p w:rsidR="004762B8" w:rsidRDefault="004762B8" w:rsidP="004762B8">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Señora</w:t>
      </w:r>
    </w:p>
    <w:p w:rsidR="004762B8" w:rsidRDefault="004762B8" w:rsidP="004762B8">
      <w:pPr>
        <w:spacing w:after="0" w:line="240" w:lineRule="auto"/>
        <w:rPr>
          <w:rFonts w:ascii="Arial" w:eastAsia="Calibri" w:hAnsi="Arial" w:cs="Arial"/>
          <w:noProof w:val="0"/>
          <w:sz w:val="24"/>
          <w:szCs w:val="24"/>
          <w:lang w:val="es-ES"/>
        </w:rPr>
      </w:pPr>
      <w:r>
        <w:rPr>
          <w:rFonts w:ascii="Arial" w:eastAsia="Calibri" w:hAnsi="Arial" w:cs="Arial"/>
          <w:noProof w:val="0"/>
          <w:sz w:val="24"/>
          <w:szCs w:val="24"/>
          <w:lang w:val="es-ES"/>
        </w:rPr>
        <w:t>Nery Agüero Montero, Jefa de Área</w:t>
      </w:r>
    </w:p>
    <w:p w:rsidR="004762B8" w:rsidRDefault="004762B8" w:rsidP="004762B8">
      <w:pPr>
        <w:spacing w:after="0" w:line="240" w:lineRule="auto"/>
        <w:rPr>
          <w:rFonts w:ascii="Arial" w:eastAsia="Calibri" w:hAnsi="Arial" w:cs="Arial"/>
          <w:noProof w:val="0"/>
          <w:sz w:val="24"/>
          <w:szCs w:val="24"/>
          <w:lang w:val="es-ES"/>
        </w:rPr>
      </w:pPr>
      <w:r>
        <w:rPr>
          <w:rFonts w:ascii="Arial" w:eastAsia="Calibri" w:hAnsi="Arial" w:cs="Arial"/>
          <w:noProof w:val="0"/>
          <w:sz w:val="24"/>
          <w:szCs w:val="24"/>
          <w:lang w:val="es-ES"/>
        </w:rPr>
        <w:t>Comisiones Legislativas VII, Asamblea Legislativa</w:t>
      </w:r>
    </w:p>
    <w:p w:rsidR="004762B8" w:rsidRDefault="004762B8" w:rsidP="004762B8">
      <w:pPr>
        <w:spacing w:after="0" w:line="240" w:lineRule="auto"/>
        <w:rPr>
          <w:rFonts w:ascii="Arial" w:eastAsia="Times New Roman" w:hAnsi="Arial" w:cs="Arial"/>
          <w:sz w:val="24"/>
          <w:szCs w:val="24"/>
          <w:lang w:val="es-ES_tradnl" w:eastAsia="es-ES_tradnl"/>
        </w:rPr>
      </w:pPr>
      <w:r>
        <w:rPr>
          <w:rFonts w:ascii="Arial" w:eastAsia="Calibri" w:hAnsi="Arial" w:cs="Arial"/>
          <w:noProof w:val="0"/>
          <w:sz w:val="24"/>
          <w:szCs w:val="24"/>
          <w:lang w:val="es-ES"/>
        </w:rPr>
        <w:t>Pte.</w:t>
      </w:r>
    </w:p>
    <w:p w:rsidR="004762B8" w:rsidRDefault="004762B8" w:rsidP="004762B8">
      <w:pPr>
        <w:spacing w:after="0" w:line="240" w:lineRule="auto"/>
        <w:rPr>
          <w:rFonts w:ascii="Arial" w:eastAsia="Times New Roman" w:hAnsi="Arial" w:cs="Arial"/>
          <w:sz w:val="24"/>
          <w:szCs w:val="24"/>
          <w:lang w:val="es-ES_tradnl" w:eastAsia="es-ES_tradnl"/>
        </w:rPr>
      </w:pPr>
    </w:p>
    <w:p w:rsidR="004762B8" w:rsidRPr="00BC69BF" w:rsidRDefault="004762B8" w:rsidP="004762B8">
      <w:pPr>
        <w:spacing w:after="0" w:line="276" w:lineRule="auto"/>
        <w:rPr>
          <w:rFonts w:ascii="Arial" w:eastAsia="Times New Roman" w:hAnsi="Arial" w:cs="Arial"/>
          <w:sz w:val="24"/>
          <w:szCs w:val="24"/>
          <w:lang w:val="es-ES" w:eastAsia="es-ES"/>
        </w:rPr>
      </w:pPr>
      <w:r w:rsidRPr="00BC69BF">
        <w:rPr>
          <w:rFonts w:ascii="Arial" w:eastAsia="Times New Roman" w:hAnsi="Arial" w:cs="Arial"/>
          <w:sz w:val="24"/>
          <w:szCs w:val="24"/>
          <w:lang w:val="es-ES" w:eastAsia="es-ES"/>
        </w:rPr>
        <w:t>Esti</w:t>
      </w:r>
      <w:r>
        <w:rPr>
          <w:rFonts w:ascii="Arial" w:eastAsia="Times New Roman" w:hAnsi="Arial" w:cs="Arial"/>
          <w:sz w:val="24"/>
          <w:szCs w:val="24"/>
          <w:lang w:val="es-ES" w:eastAsia="es-ES"/>
        </w:rPr>
        <w:t>mada señora</w:t>
      </w:r>
      <w:r w:rsidRPr="00BC69BF">
        <w:rPr>
          <w:rFonts w:ascii="Arial" w:eastAsia="Times New Roman" w:hAnsi="Arial" w:cs="Arial"/>
          <w:sz w:val="24"/>
          <w:szCs w:val="24"/>
          <w:lang w:val="es-ES" w:eastAsia="es-ES"/>
        </w:rPr>
        <w:t>:</w:t>
      </w:r>
    </w:p>
    <w:p w:rsidR="004762B8" w:rsidRPr="00BC69BF" w:rsidRDefault="004762B8" w:rsidP="004762B8">
      <w:pPr>
        <w:pStyle w:val="Sinespaciado"/>
        <w:rPr>
          <w:lang w:eastAsia="es-ES"/>
        </w:rPr>
      </w:pPr>
    </w:p>
    <w:p w:rsidR="004762B8" w:rsidRPr="00BC69BF" w:rsidRDefault="004762B8" w:rsidP="004762B8">
      <w:pPr>
        <w:spacing w:after="0"/>
        <w:jc w:val="both"/>
        <w:rPr>
          <w:rFonts w:ascii="Arial" w:eastAsia="Times New Roman" w:hAnsi="Arial" w:cs="Arial"/>
          <w:sz w:val="24"/>
          <w:szCs w:val="24"/>
          <w:lang w:eastAsia="es-ES"/>
        </w:rPr>
      </w:pPr>
      <w:r w:rsidRPr="00BC69BF">
        <w:rPr>
          <w:rFonts w:ascii="Arial" w:eastAsia="Times New Roman" w:hAnsi="Arial" w:cs="Arial"/>
          <w:sz w:val="24"/>
          <w:szCs w:val="24"/>
          <w:lang w:eastAsia="es-ES"/>
        </w:rPr>
        <w:t>Para su conocimiento y fines consiguientes me permito transcribir acuerdo adoptado por éste Órgano Colegiado el cual versa:</w:t>
      </w:r>
    </w:p>
    <w:p w:rsidR="004762B8" w:rsidRPr="00860BB1" w:rsidRDefault="004762B8" w:rsidP="004762B8">
      <w:pPr>
        <w:spacing w:after="0" w:line="240" w:lineRule="auto"/>
        <w:jc w:val="center"/>
        <w:rPr>
          <w:rFonts w:ascii="Arial" w:eastAsia="Calibri" w:hAnsi="Arial" w:cs="Arial"/>
          <w:b/>
          <w:sz w:val="24"/>
          <w:szCs w:val="24"/>
        </w:rPr>
      </w:pPr>
    </w:p>
    <w:p w:rsidR="004762B8" w:rsidRPr="001F2755" w:rsidRDefault="004762B8" w:rsidP="004762B8">
      <w:pPr>
        <w:pStyle w:val="Sinespaciado"/>
        <w:jc w:val="center"/>
        <w:rPr>
          <w:rFonts w:ascii="Arial" w:hAnsi="Arial" w:cs="Arial"/>
          <w:b/>
          <w:sz w:val="24"/>
          <w:szCs w:val="24"/>
        </w:rPr>
      </w:pPr>
      <w:r w:rsidRPr="001F2755">
        <w:rPr>
          <w:rFonts w:ascii="Arial" w:hAnsi="Arial" w:cs="Arial"/>
          <w:b/>
          <w:sz w:val="24"/>
          <w:szCs w:val="24"/>
        </w:rPr>
        <w:t>CONCEJO MUNICIPAL DE SAN PABLO DE HEREDIA</w:t>
      </w:r>
    </w:p>
    <w:p w:rsidR="004762B8" w:rsidRDefault="004762B8" w:rsidP="004762B8">
      <w:pPr>
        <w:pStyle w:val="Sinespaciado"/>
        <w:ind w:left="360"/>
        <w:jc w:val="center"/>
        <w:rPr>
          <w:rFonts w:ascii="Arial" w:hAnsi="Arial" w:cs="Arial"/>
          <w:b/>
          <w:sz w:val="24"/>
          <w:szCs w:val="24"/>
        </w:rPr>
      </w:pPr>
      <w:r w:rsidRPr="001F2755">
        <w:rPr>
          <w:rFonts w:ascii="Arial" w:hAnsi="Arial" w:cs="Arial"/>
          <w:b/>
          <w:sz w:val="24"/>
          <w:szCs w:val="24"/>
        </w:rPr>
        <w:t xml:space="preserve">SESIÓN </w:t>
      </w:r>
      <w:r>
        <w:rPr>
          <w:rFonts w:ascii="Arial" w:hAnsi="Arial" w:cs="Arial"/>
          <w:b/>
          <w:sz w:val="24"/>
          <w:szCs w:val="24"/>
        </w:rPr>
        <w:t>ORDINARIA 47-18 CELEBRADA EL DÍA DIECINUEVE DE NOVIEMBRE</w:t>
      </w:r>
      <w:r w:rsidRPr="001F2755">
        <w:rPr>
          <w:rFonts w:ascii="Arial" w:hAnsi="Arial" w:cs="Arial"/>
          <w:b/>
          <w:sz w:val="24"/>
          <w:szCs w:val="24"/>
        </w:rPr>
        <w:t xml:space="preserve">  DEL 2018 A PARTIR DE LAS DIECIOCHO HORAS CON QUINCE MINUTOS</w:t>
      </w:r>
    </w:p>
    <w:p w:rsidR="004762B8" w:rsidRDefault="004762B8" w:rsidP="004762B8">
      <w:pPr>
        <w:spacing w:after="0" w:line="240" w:lineRule="auto"/>
        <w:contextualSpacing/>
        <w:jc w:val="both"/>
        <w:rPr>
          <w:rFonts w:ascii="Arial" w:eastAsia="Calibri" w:hAnsi="Arial" w:cs="Arial"/>
          <w:noProof w:val="0"/>
          <w:sz w:val="24"/>
          <w:szCs w:val="24"/>
          <w:lang w:val="es-ES"/>
        </w:rPr>
      </w:pPr>
    </w:p>
    <w:p w:rsidR="004762B8" w:rsidRPr="004762B8" w:rsidRDefault="004762B8" w:rsidP="004762B8">
      <w:pPr>
        <w:spacing w:after="0" w:line="240" w:lineRule="auto"/>
        <w:jc w:val="both"/>
        <w:rPr>
          <w:rFonts w:ascii="Arial" w:eastAsia="Calibri" w:hAnsi="Arial" w:cs="Arial"/>
          <w:b/>
          <w:noProof w:val="0"/>
          <w:sz w:val="24"/>
          <w:szCs w:val="24"/>
          <w:lang w:val="es-ES"/>
        </w:rPr>
      </w:pPr>
      <w:r w:rsidRPr="004762B8">
        <w:rPr>
          <w:rFonts w:ascii="Arial" w:eastAsia="Calibri" w:hAnsi="Arial" w:cs="Arial"/>
          <w:b/>
          <w:noProof w:val="0"/>
          <w:sz w:val="24"/>
          <w:szCs w:val="24"/>
          <w:lang w:val="es-ES"/>
        </w:rPr>
        <w:t>CONSIDERANDO</w:t>
      </w:r>
    </w:p>
    <w:p w:rsidR="004762B8" w:rsidRPr="004762B8" w:rsidRDefault="004762B8" w:rsidP="004762B8">
      <w:pPr>
        <w:spacing w:after="0" w:line="240" w:lineRule="auto"/>
        <w:jc w:val="both"/>
        <w:rPr>
          <w:rFonts w:ascii="Arial" w:eastAsia="Calibri" w:hAnsi="Arial" w:cs="Arial"/>
          <w:noProof w:val="0"/>
          <w:sz w:val="24"/>
          <w:szCs w:val="24"/>
          <w:lang w:val="es-ES"/>
        </w:rPr>
      </w:pPr>
    </w:p>
    <w:p w:rsidR="004762B8" w:rsidRPr="004762B8" w:rsidRDefault="004762B8" w:rsidP="004762B8">
      <w:pPr>
        <w:spacing w:line="360" w:lineRule="auto"/>
        <w:jc w:val="center"/>
        <w:rPr>
          <w:rFonts w:ascii="Arial" w:hAnsi="Arial" w:cs="Arial"/>
          <w:noProof w:val="0"/>
          <w:sz w:val="24"/>
          <w:szCs w:val="24"/>
        </w:rPr>
      </w:pPr>
      <w:r w:rsidRPr="004762B8">
        <w:rPr>
          <w:rFonts w:ascii="Arial" w:hAnsi="Arial" w:cs="Arial"/>
          <w:noProof w:val="0"/>
          <w:sz w:val="24"/>
          <w:szCs w:val="24"/>
        </w:rPr>
        <w:t>Dictamen N° CAJ-022-2018 de la Comisión de Asuntos Jurídicos de la reunión celebrada el día 19 de noviembre de 2018, que versa:</w:t>
      </w:r>
    </w:p>
    <w:p w:rsidR="004762B8" w:rsidRPr="004762B8" w:rsidRDefault="004762B8" w:rsidP="004762B8">
      <w:pPr>
        <w:spacing w:line="360" w:lineRule="auto"/>
        <w:jc w:val="both"/>
        <w:rPr>
          <w:rFonts w:ascii="Arial" w:hAnsi="Arial" w:cs="Arial"/>
          <w:b/>
          <w:noProof w:val="0"/>
          <w:sz w:val="24"/>
          <w:szCs w:val="24"/>
          <w:u w:val="single"/>
        </w:rPr>
      </w:pPr>
      <w:r w:rsidRPr="004762B8">
        <w:rPr>
          <w:rFonts w:ascii="Arial" w:hAnsi="Arial" w:cs="Arial"/>
          <w:b/>
          <w:noProof w:val="0"/>
          <w:sz w:val="24"/>
          <w:szCs w:val="24"/>
          <w:u w:val="single"/>
        </w:rPr>
        <w:t>Preside:</w:t>
      </w:r>
    </w:p>
    <w:p w:rsidR="004762B8" w:rsidRPr="004762B8" w:rsidRDefault="004762B8" w:rsidP="004762B8">
      <w:pPr>
        <w:numPr>
          <w:ilvl w:val="0"/>
          <w:numId w:val="6"/>
        </w:numPr>
        <w:spacing w:after="0" w:line="360" w:lineRule="auto"/>
        <w:contextualSpacing/>
        <w:jc w:val="both"/>
        <w:rPr>
          <w:rFonts w:ascii="Arial" w:eastAsia="Times New Roman" w:hAnsi="Arial" w:cs="Arial"/>
          <w:noProof w:val="0"/>
          <w:sz w:val="24"/>
          <w:szCs w:val="24"/>
          <w:lang w:val="es-ES_tradnl" w:eastAsia="es-ES_tradnl"/>
        </w:rPr>
      </w:pPr>
      <w:r w:rsidRPr="004762B8">
        <w:rPr>
          <w:rFonts w:ascii="Arial" w:eastAsia="Times New Roman" w:hAnsi="Arial" w:cs="Arial"/>
          <w:noProof w:val="0"/>
          <w:sz w:val="24"/>
          <w:szCs w:val="24"/>
          <w:lang w:val="es-ES_tradnl" w:eastAsia="es-ES_tradnl"/>
        </w:rPr>
        <w:t xml:space="preserve">Sr. Julio Benavides Espinoza, Regidor Propietario   </w:t>
      </w:r>
    </w:p>
    <w:p w:rsidR="004762B8" w:rsidRPr="004762B8" w:rsidRDefault="004762B8" w:rsidP="004762B8">
      <w:pPr>
        <w:spacing w:after="0" w:line="240" w:lineRule="auto"/>
        <w:rPr>
          <w:rFonts w:ascii="Calibri" w:eastAsia="Calibri" w:hAnsi="Calibri" w:cs="Times New Roman"/>
          <w:noProof w:val="0"/>
          <w:lang w:val="es-ES_tradnl" w:eastAsia="es-ES_tradnl"/>
        </w:rPr>
      </w:pPr>
    </w:p>
    <w:p w:rsidR="004762B8" w:rsidRPr="004762B8" w:rsidRDefault="004762B8" w:rsidP="004762B8">
      <w:pPr>
        <w:spacing w:line="360" w:lineRule="auto"/>
        <w:jc w:val="both"/>
        <w:rPr>
          <w:rFonts w:ascii="Arial" w:hAnsi="Arial" w:cs="Arial"/>
          <w:b/>
          <w:noProof w:val="0"/>
          <w:u w:val="single"/>
        </w:rPr>
      </w:pPr>
      <w:r w:rsidRPr="004762B8">
        <w:rPr>
          <w:rFonts w:ascii="Arial" w:hAnsi="Arial" w:cs="Arial"/>
          <w:b/>
          <w:noProof w:val="0"/>
          <w:u w:val="single"/>
        </w:rPr>
        <w:t xml:space="preserve">Miembros de la Comisión: </w:t>
      </w:r>
    </w:p>
    <w:p w:rsidR="004762B8" w:rsidRPr="004762B8" w:rsidRDefault="004762B8" w:rsidP="004762B8">
      <w:pPr>
        <w:numPr>
          <w:ilvl w:val="0"/>
          <w:numId w:val="6"/>
        </w:numPr>
        <w:spacing w:after="0" w:line="360" w:lineRule="auto"/>
        <w:contextualSpacing/>
        <w:jc w:val="both"/>
        <w:rPr>
          <w:rFonts w:ascii="Arial" w:eastAsia="Times New Roman" w:hAnsi="Arial" w:cs="Arial"/>
          <w:noProof w:val="0"/>
          <w:sz w:val="24"/>
          <w:szCs w:val="24"/>
          <w:lang w:val="es-ES_tradnl" w:eastAsia="es-ES_tradnl"/>
        </w:rPr>
      </w:pPr>
      <w:r w:rsidRPr="004762B8">
        <w:rPr>
          <w:rFonts w:ascii="Arial" w:eastAsia="Times New Roman" w:hAnsi="Arial" w:cs="Arial"/>
          <w:noProof w:val="0"/>
          <w:sz w:val="24"/>
          <w:szCs w:val="24"/>
          <w:lang w:val="es-ES_tradnl" w:eastAsia="es-ES_tradnl"/>
        </w:rPr>
        <w:t xml:space="preserve">Sra. Betty Castillo Ortiz, Regidora Propietaria </w:t>
      </w:r>
    </w:p>
    <w:p w:rsidR="004762B8" w:rsidRPr="004762B8" w:rsidRDefault="004762B8" w:rsidP="004762B8">
      <w:pPr>
        <w:spacing w:after="0" w:line="240" w:lineRule="auto"/>
        <w:rPr>
          <w:rFonts w:ascii="Calibri" w:eastAsia="Calibri" w:hAnsi="Calibri" w:cs="Times New Roman"/>
          <w:noProof w:val="0"/>
          <w:lang w:val="es-ES_tradnl" w:eastAsia="es-ES_tradnl"/>
        </w:rPr>
      </w:pPr>
    </w:p>
    <w:p w:rsidR="004762B8" w:rsidRPr="004762B8" w:rsidRDefault="004762B8" w:rsidP="004762B8">
      <w:pPr>
        <w:spacing w:line="360" w:lineRule="auto"/>
        <w:jc w:val="both"/>
        <w:rPr>
          <w:rFonts w:ascii="Arial" w:hAnsi="Arial" w:cs="Arial"/>
          <w:b/>
          <w:noProof w:val="0"/>
          <w:sz w:val="24"/>
          <w:szCs w:val="24"/>
          <w:u w:val="single"/>
        </w:rPr>
      </w:pPr>
      <w:r w:rsidRPr="004762B8">
        <w:rPr>
          <w:rFonts w:ascii="Arial" w:hAnsi="Arial" w:cs="Arial"/>
          <w:b/>
          <w:noProof w:val="0"/>
          <w:sz w:val="24"/>
          <w:szCs w:val="24"/>
          <w:u w:val="single"/>
        </w:rPr>
        <w:t xml:space="preserve">Asesores de la Comisión: </w:t>
      </w:r>
    </w:p>
    <w:p w:rsidR="004762B8" w:rsidRPr="004762B8" w:rsidRDefault="004762B8" w:rsidP="004762B8">
      <w:pPr>
        <w:numPr>
          <w:ilvl w:val="0"/>
          <w:numId w:val="6"/>
        </w:numPr>
        <w:spacing w:after="0" w:line="360" w:lineRule="auto"/>
        <w:contextualSpacing/>
        <w:jc w:val="both"/>
        <w:rPr>
          <w:rFonts w:ascii="Arial" w:eastAsia="Times New Roman" w:hAnsi="Arial" w:cs="Arial"/>
          <w:noProof w:val="0"/>
          <w:sz w:val="24"/>
          <w:szCs w:val="24"/>
          <w:lang w:val="es-ES_tradnl" w:eastAsia="es-ES_tradnl"/>
        </w:rPr>
      </w:pPr>
      <w:r w:rsidRPr="004762B8">
        <w:rPr>
          <w:rFonts w:ascii="Arial" w:eastAsia="Times New Roman" w:hAnsi="Arial" w:cs="Arial"/>
          <w:noProof w:val="0"/>
          <w:sz w:val="24"/>
          <w:szCs w:val="24"/>
          <w:lang w:val="es-ES_tradnl" w:eastAsia="es-ES_tradnl"/>
        </w:rPr>
        <w:t xml:space="preserve">Lic. Gustavo Fernández Salgado, Asesor </w:t>
      </w:r>
    </w:p>
    <w:p w:rsidR="004762B8" w:rsidRPr="004762B8" w:rsidRDefault="004762B8" w:rsidP="004762B8">
      <w:pPr>
        <w:spacing w:line="360" w:lineRule="auto"/>
        <w:jc w:val="both"/>
        <w:rPr>
          <w:rFonts w:ascii="Arial" w:hAnsi="Arial" w:cs="Arial"/>
          <w:b/>
          <w:noProof w:val="0"/>
          <w:sz w:val="24"/>
          <w:szCs w:val="24"/>
          <w:u w:val="single"/>
        </w:rPr>
      </w:pPr>
      <w:r w:rsidRPr="004762B8">
        <w:rPr>
          <w:rFonts w:ascii="Arial" w:hAnsi="Arial" w:cs="Arial"/>
          <w:b/>
          <w:noProof w:val="0"/>
          <w:sz w:val="24"/>
          <w:szCs w:val="24"/>
          <w:u w:val="single"/>
        </w:rPr>
        <w:t xml:space="preserve">Ausentes: </w:t>
      </w:r>
    </w:p>
    <w:p w:rsidR="004762B8" w:rsidRPr="004762B8" w:rsidRDefault="004762B8" w:rsidP="004762B8">
      <w:pPr>
        <w:numPr>
          <w:ilvl w:val="0"/>
          <w:numId w:val="6"/>
        </w:numPr>
        <w:spacing w:after="0" w:line="360" w:lineRule="auto"/>
        <w:contextualSpacing/>
        <w:jc w:val="both"/>
        <w:rPr>
          <w:rFonts w:ascii="Arial" w:eastAsia="Times New Roman" w:hAnsi="Arial" w:cs="Arial"/>
          <w:noProof w:val="0"/>
          <w:sz w:val="24"/>
          <w:szCs w:val="24"/>
          <w:lang w:val="es-ES_tradnl" w:eastAsia="es-ES_tradnl"/>
        </w:rPr>
      </w:pPr>
      <w:r w:rsidRPr="004762B8">
        <w:rPr>
          <w:rFonts w:ascii="Arial" w:eastAsia="Times New Roman" w:hAnsi="Arial" w:cs="Arial"/>
          <w:noProof w:val="0"/>
          <w:sz w:val="24"/>
          <w:szCs w:val="24"/>
          <w:lang w:val="es-ES_tradnl" w:eastAsia="es-ES_tradnl"/>
        </w:rPr>
        <w:t xml:space="preserve">Sr. José Fernando Méndez Vindas, Regidor Propietario </w:t>
      </w:r>
    </w:p>
    <w:p w:rsidR="004762B8" w:rsidRPr="004762B8" w:rsidRDefault="004762B8" w:rsidP="004762B8">
      <w:pPr>
        <w:numPr>
          <w:ilvl w:val="0"/>
          <w:numId w:val="6"/>
        </w:numPr>
        <w:spacing w:after="0" w:line="360" w:lineRule="auto"/>
        <w:contextualSpacing/>
        <w:jc w:val="both"/>
        <w:rPr>
          <w:rFonts w:ascii="Arial" w:eastAsia="Times New Roman" w:hAnsi="Arial" w:cs="Arial"/>
          <w:noProof w:val="0"/>
          <w:sz w:val="24"/>
          <w:szCs w:val="24"/>
          <w:lang w:val="es-ES_tradnl" w:eastAsia="es-ES_tradnl"/>
        </w:rPr>
      </w:pPr>
      <w:r w:rsidRPr="004762B8">
        <w:rPr>
          <w:rFonts w:ascii="Arial" w:eastAsia="Times New Roman" w:hAnsi="Arial" w:cs="Arial"/>
          <w:noProof w:val="0"/>
          <w:sz w:val="24"/>
          <w:szCs w:val="24"/>
          <w:lang w:val="es-ES_tradnl" w:eastAsia="es-ES_tradnl"/>
        </w:rPr>
        <w:t xml:space="preserve">Sr. Omar Sequeira </w:t>
      </w:r>
      <w:proofErr w:type="spellStart"/>
      <w:r w:rsidRPr="004762B8">
        <w:rPr>
          <w:rFonts w:ascii="Arial" w:eastAsia="Times New Roman" w:hAnsi="Arial" w:cs="Arial"/>
          <w:noProof w:val="0"/>
          <w:sz w:val="24"/>
          <w:szCs w:val="24"/>
          <w:lang w:val="es-ES_tradnl" w:eastAsia="es-ES_tradnl"/>
        </w:rPr>
        <w:t>Sequeira</w:t>
      </w:r>
      <w:proofErr w:type="spellEnd"/>
      <w:r w:rsidRPr="004762B8">
        <w:rPr>
          <w:rFonts w:ascii="Arial" w:eastAsia="Times New Roman" w:hAnsi="Arial" w:cs="Arial"/>
          <w:noProof w:val="0"/>
          <w:sz w:val="24"/>
          <w:szCs w:val="24"/>
          <w:lang w:val="es-ES_tradnl" w:eastAsia="es-ES_tradnl"/>
        </w:rPr>
        <w:t xml:space="preserve">, Regidor Suplente </w:t>
      </w:r>
    </w:p>
    <w:p w:rsidR="004762B8" w:rsidRPr="004762B8" w:rsidRDefault="004762B8" w:rsidP="004762B8">
      <w:pPr>
        <w:numPr>
          <w:ilvl w:val="0"/>
          <w:numId w:val="6"/>
        </w:numPr>
        <w:spacing w:after="0" w:line="360" w:lineRule="auto"/>
        <w:contextualSpacing/>
        <w:jc w:val="both"/>
        <w:rPr>
          <w:rFonts w:ascii="Arial" w:eastAsia="Times New Roman" w:hAnsi="Arial" w:cs="Arial"/>
          <w:noProof w:val="0"/>
          <w:sz w:val="24"/>
          <w:szCs w:val="24"/>
          <w:lang w:val="es-ES_tradnl" w:eastAsia="es-ES_tradnl"/>
        </w:rPr>
      </w:pPr>
      <w:r w:rsidRPr="004762B8">
        <w:rPr>
          <w:rFonts w:ascii="Arial" w:eastAsia="Times New Roman" w:hAnsi="Arial" w:cs="Arial"/>
          <w:noProof w:val="0"/>
          <w:sz w:val="24"/>
          <w:szCs w:val="24"/>
          <w:lang w:val="es-ES_tradnl" w:eastAsia="es-ES_tradnl"/>
        </w:rPr>
        <w:t xml:space="preserve">Lic. Luis Álvarez Chaves, Asesor Legal Externo </w:t>
      </w:r>
    </w:p>
    <w:p w:rsidR="004762B8" w:rsidRPr="004762B8" w:rsidRDefault="004762B8" w:rsidP="004762B8">
      <w:pPr>
        <w:numPr>
          <w:ilvl w:val="0"/>
          <w:numId w:val="6"/>
        </w:numPr>
        <w:spacing w:after="0" w:line="360" w:lineRule="auto"/>
        <w:contextualSpacing/>
        <w:jc w:val="both"/>
        <w:rPr>
          <w:rFonts w:ascii="Arial" w:eastAsia="Times New Roman" w:hAnsi="Arial" w:cs="Arial"/>
          <w:noProof w:val="0"/>
          <w:sz w:val="24"/>
          <w:szCs w:val="24"/>
          <w:lang w:val="es-ES_tradnl" w:eastAsia="es-ES_tradnl"/>
        </w:rPr>
      </w:pPr>
      <w:r w:rsidRPr="004762B8">
        <w:rPr>
          <w:rFonts w:ascii="Arial" w:eastAsia="Times New Roman" w:hAnsi="Arial" w:cs="Arial"/>
          <w:noProof w:val="0"/>
          <w:sz w:val="24"/>
          <w:szCs w:val="24"/>
          <w:lang w:val="es-ES_tradnl" w:eastAsia="es-ES_tradnl"/>
        </w:rPr>
        <w:t xml:space="preserve">Lic. Luis Fernando Vargas Mora, Asesor Legal Interno </w:t>
      </w:r>
    </w:p>
    <w:p w:rsidR="004762B8" w:rsidRPr="004762B8" w:rsidRDefault="004762B8" w:rsidP="004762B8">
      <w:pPr>
        <w:numPr>
          <w:ilvl w:val="0"/>
          <w:numId w:val="6"/>
        </w:numPr>
        <w:spacing w:after="0" w:line="360" w:lineRule="auto"/>
        <w:contextualSpacing/>
        <w:jc w:val="both"/>
        <w:rPr>
          <w:rFonts w:ascii="Arial" w:eastAsia="Times New Roman" w:hAnsi="Arial" w:cs="Arial"/>
          <w:noProof w:val="0"/>
          <w:sz w:val="24"/>
          <w:szCs w:val="24"/>
          <w:lang w:val="es-ES_tradnl" w:eastAsia="es-ES_tradnl"/>
        </w:rPr>
      </w:pPr>
      <w:r w:rsidRPr="004762B8">
        <w:rPr>
          <w:rFonts w:ascii="Arial" w:eastAsia="Times New Roman" w:hAnsi="Arial" w:cs="Arial"/>
          <w:noProof w:val="0"/>
          <w:sz w:val="24"/>
          <w:szCs w:val="24"/>
          <w:lang w:val="es-ES_tradnl" w:eastAsia="es-ES_tradnl"/>
        </w:rPr>
        <w:t xml:space="preserve">Sra. Jenny Jiménez Murillo, Asesora </w:t>
      </w:r>
    </w:p>
    <w:p w:rsidR="004762B8" w:rsidRPr="004762B8" w:rsidRDefault="004762B8" w:rsidP="004762B8">
      <w:pPr>
        <w:numPr>
          <w:ilvl w:val="0"/>
          <w:numId w:val="6"/>
        </w:numPr>
        <w:spacing w:after="0" w:line="360" w:lineRule="auto"/>
        <w:contextualSpacing/>
        <w:jc w:val="both"/>
        <w:rPr>
          <w:rFonts w:ascii="Arial" w:eastAsia="Times New Roman" w:hAnsi="Arial" w:cs="Arial"/>
          <w:noProof w:val="0"/>
          <w:sz w:val="24"/>
          <w:szCs w:val="24"/>
          <w:lang w:val="es-ES_tradnl" w:eastAsia="es-ES_tradnl"/>
        </w:rPr>
      </w:pPr>
      <w:r w:rsidRPr="004762B8">
        <w:rPr>
          <w:rFonts w:ascii="Arial" w:eastAsia="Times New Roman" w:hAnsi="Arial" w:cs="Arial"/>
          <w:noProof w:val="0"/>
          <w:sz w:val="24"/>
          <w:szCs w:val="24"/>
          <w:lang w:val="es-ES_tradnl" w:eastAsia="es-ES_tradnl"/>
        </w:rPr>
        <w:lastRenderedPageBreak/>
        <w:t xml:space="preserve">Sr. Allan Chaves, Asesor </w:t>
      </w:r>
    </w:p>
    <w:p w:rsidR="004762B8" w:rsidRPr="004762B8" w:rsidRDefault="004762B8" w:rsidP="004762B8">
      <w:pPr>
        <w:spacing w:after="0" w:line="240" w:lineRule="auto"/>
        <w:rPr>
          <w:rFonts w:ascii="Calibri" w:eastAsia="Calibri" w:hAnsi="Calibri" w:cs="Times New Roman"/>
          <w:noProof w:val="0"/>
        </w:rPr>
      </w:pPr>
    </w:p>
    <w:p w:rsidR="004762B8" w:rsidRPr="004762B8" w:rsidRDefault="004762B8" w:rsidP="004762B8">
      <w:pPr>
        <w:spacing w:line="360" w:lineRule="auto"/>
        <w:jc w:val="both"/>
        <w:rPr>
          <w:rFonts w:ascii="Arial" w:hAnsi="Arial" w:cs="Arial"/>
          <w:noProof w:val="0"/>
        </w:rPr>
      </w:pPr>
      <w:r w:rsidRPr="004762B8">
        <w:rPr>
          <w:rFonts w:ascii="Arial" w:hAnsi="Arial" w:cs="Arial"/>
          <w:b/>
          <w:noProof w:val="0"/>
          <w:sz w:val="24"/>
          <w:szCs w:val="24"/>
          <w:u w:val="single"/>
        </w:rPr>
        <w:t>Tema:</w:t>
      </w:r>
      <w:r w:rsidRPr="004762B8">
        <w:rPr>
          <w:rFonts w:ascii="Arial" w:hAnsi="Arial" w:cs="Arial"/>
          <w:noProof w:val="0"/>
          <w:sz w:val="24"/>
          <w:szCs w:val="24"/>
        </w:rPr>
        <w:t xml:space="preserve"> Analizar el expediente N° 20.959 “Reforma al artículo 96 del Código Electoral, Ley N° 8765, del 19 de agosto de 2009 y sus reformas, igualdad en el financiamiento anticipado para los procesos electorales municipales”.   </w:t>
      </w:r>
      <w:r w:rsidRPr="004762B8">
        <w:rPr>
          <w:rFonts w:ascii="Arial" w:hAnsi="Arial" w:cs="Arial"/>
          <w:noProof w:val="0"/>
        </w:rPr>
        <w:t xml:space="preserve"> </w:t>
      </w:r>
    </w:p>
    <w:p w:rsidR="004762B8" w:rsidRPr="004762B8" w:rsidRDefault="004762B8" w:rsidP="004762B8">
      <w:pPr>
        <w:spacing w:line="360" w:lineRule="auto"/>
        <w:jc w:val="center"/>
        <w:rPr>
          <w:rFonts w:ascii="Arial" w:hAnsi="Arial" w:cs="Arial"/>
          <w:b/>
          <w:noProof w:val="0"/>
          <w:sz w:val="24"/>
          <w:szCs w:val="24"/>
        </w:rPr>
      </w:pPr>
      <w:r w:rsidRPr="004762B8">
        <w:rPr>
          <w:rFonts w:ascii="Arial" w:hAnsi="Arial" w:cs="Arial"/>
          <w:b/>
          <w:noProof w:val="0"/>
          <w:sz w:val="24"/>
          <w:szCs w:val="24"/>
        </w:rPr>
        <w:t>CONSIDERANDOS</w:t>
      </w:r>
    </w:p>
    <w:p w:rsidR="004762B8" w:rsidRPr="004762B8" w:rsidRDefault="004762B8" w:rsidP="004762B8">
      <w:pPr>
        <w:numPr>
          <w:ilvl w:val="0"/>
          <w:numId w:val="120"/>
        </w:numPr>
        <w:spacing w:after="0" w:line="360" w:lineRule="auto"/>
        <w:contextualSpacing/>
        <w:jc w:val="both"/>
        <w:rPr>
          <w:rFonts w:ascii="Arial" w:eastAsia="Times New Roman" w:hAnsi="Arial" w:cs="Arial"/>
          <w:b/>
          <w:noProof w:val="0"/>
          <w:sz w:val="24"/>
          <w:szCs w:val="24"/>
          <w:lang w:val="es-ES_tradnl" w:eastAsia="es-ES_tradnl"/>
        </w:rPr>
      </w:pPr>
      <w:r w:rsidRPr="004762B8">
        <w:rPr>
          <w:rFonts w:ascii="Arial" w:eastAsia="Times New Roman" w:hAnsi="Arial" w:cs="Arial"/>
          <w:noProof w:val="0"/>
          <w:sz w:val="24"/>
          <w:szCs w:val="24"/>
          <w:lang w:val="es-ES_tradnl" w:eastAsia="es-ES_tradnl"/>
        </w:rPr>
        <w:t xml:space="preserve">Oficio AL-CPAJ-OFI-0301-2018, recibido vía correo el día 30 de octubre de 2018, suscrito por la Sra. Nery Agüero Montero, Jefa de Área, Comisiones Legislativas VII, Asamblea Legislativa, donde remite a consulta el Proyecto de Ley “Reforma al artículo 96 del Código Electoral, ley N° 8765, del 19 de agosto de 2009 y sus reformas, igualdad en el financiamiento anticipado para los procesos electorales municipales, Expediente N° 20.959. </w:t>
      </w:r>
    </w:p>
    <w:p w:rsidR="004762B8" w:rsidRPr="004762B8" w:rsidRDefault="004762B8" w:rsidP="004762B8">
      <w:pPr>
        <w:spacing w:after="0" w:line="240" w:lineRule="auto"/>
        <w:rPr>
          <w:rFonts w:ascii="Calibri" w:eastAsia="Calibri" w:hAnsi="Calibri" w:cs="Times New Roman"/>
          <w:noProof w:val="0"/>
          <w:lang w:val="es-ES_tradnl" w:eastAsia="es-ES_tradnl"/>
        </w:rPr>
      </w:pPr>
    </w:p>
    <w:p w:rsidR="004762B8" w:rsidRPr="004762B8" w:rsidRDefault="004762B8" w:rsidP="004762B8">
      <w:pPr>
        <w:numPr>
          <w:ilvl w:val="0"/>
          <w:numId w:val="120"/>
        </w:numPr>
        <w:spacing w:after="0" w:line="360" w:lineRule="auto"/>
        <w:ind w:left="714" w:hanging="357"/>
        <w:contextualSpacing/>
        <w:jc w:val="both"/>
        <w:rPr>
          <w:rFonts w:ascii="Arial" w:eastAsia="Times New Roman" w:hAnsi="Arial" w:cs="Arial"/>
          <w:noProof w:val="0"/>
          <w:sz w:val="24"/>
          <w:szCs w:val="24"/>
          <w:lang w:val="es-ES_tradnl" w:eastAsia="es-ES_tradnl"/>
        </w:rPr>
      </w:pPr>
      <w:r w:rsidRPr="004762B8">
        <w:rPr>
          <w:rFonts w:ascii="Arial" w:eastAsia="Times New Roman" w:hAnsi="Arial" w:cs="Arial"/>
          <w:noProof w:val="0"/>
          <w:sz w:val="24"/>
          <w:szCs w:val="24"/>
          <w:lang w:val="es-ES_tradnl" w:eastAsia="es-ES_tradnl"/>
        </w:rPr>
        <w:t xml:space="preserve">Acuerdo municipal CM 650-18 adoptado en la sesión ordinaria N° 45-18 celebrada el día 05 de noviembre de 2018, mediante el cual, se remitió el oficio citado a la Comisión de Asuntos Jurídicos para su respectivo análisis y posterior dictamen. </w:t>
      </w:r>
    </w:p>
    <w:p w:rsidR="004762B8" w:rsidRPr="004762B8" w:rsidRDefault="004762B8" w:rsidP="004762B8">
      <w:pPr>
        <w:spacing w:after="0" w:line="240" w:lineRule="auto"/>
        <w:rPr>
          <w:noProof w:val="0"/>
          <w:lang w:val="es-ES_tradnl"/>
        </w:rPr>
      </w:pPr>
    </w:p>
    <w:p w:rsidR="004762B8" w:rsidRPr="004762B8" w:rsidRDefault="004762B8" w:rsidP="004762B8">
      <w:pPr>
        <w:numPr>
          <w:ilvl w:val="0"/>
          <w:numId w:val="120"/>
        </w:numPr>
        <w:spacing w:after="0" w:line="360" w:lineRule="auto"/>
        <w:contextualSpacing/>
        <w:jc w:val="both"/>
        <w:rPr>
          <w:rFonts w:ascii="Arial" w:eastAsia="Calibri" w:hAnsi="Arial" w:cs="Arial"/>
          <w:b/>
          <w:noProof w:val="0"/>
          <w:sz w:val="24"/>
          <w:szCs w:val="24"/>
          <w:lang w:val="es-ES" w:eastAsia="es-ES_tradnl"/>
        </w:rPr>
      </w:pPr>
      <w:r w:rsidRPr="004762B8">
        <w:rPr>
          <w:rFonts w:ascii="Arial" w:eastAsia="Calibri" w:hAnsi="Arial" w:cs="Arial"/>
          <w:noProof w:val="0"/>
          <w:sz w:val="24"/>
          <w:szCs w:val="24"/>
          <w:lang w:val="es-ES" w:eastAsia="es-ES_tradnl"/>
        </w:rPr>
        <w:t>Acta N°13-18 de la reunión celebrada el día 19 de noviembre de 2018, donde se analizó el tema</w:t>
      </w:r>
      <w:r w:rsidRPr="004762B8">
        <w:rPr>
          <w:rFonts w:ascii="Arial" w:eastAsia="Calibri" w:hAnsi="Arial" w:cs="Arial"/>
          <w:b/>
          <w:noProof w:val="0"/>
          <w:sz w:val="24"/>
          <w:szCs w:val="24"/>
          <w:lang w:val="es-ES" w:eastAsia="es-ES_tradnl"/>
        </w:rPr>
        <w:t>.</w:t>
      </w:r>
    </w:p>
    <w:p w:rsidR="004762B8" w:rsidRPr="004762B8" w:rsidRDefault="004762B8" w:rsidP="004762B8">
      <w:pPr>
        <w:spacing w:after="0" w:line="360" w:lineRule="auto"/>
        <w:ind w:left="714"/>
        <w:contextualSpacing/>
        <w:jc w:val="both"/>
        <w:rPr>
          <w:rFonts w:ascii="Arial" w:eastAsia="Calibri" w:hAnsi="Arial" w:cs="Arial"/>
          <w:b/>
          <w:noProof w:val="0"/>
          <w:sz w:val="24"/>
          <w:szCs w:val="24"/>
          <w:lang w:val="es-ES" w:eastAsia="es-ES_tradnl"/>
        </w:rPr>
      </w:pPr>
    </w:p>
    <w:p w:rsidR="004762B8" w:rsidRPr="004762B8" w:rsidRDefault="004762B8" w:rsidP="004762B8">
      <w:pPr>
        <w:spacing w:line="360" w:lineRule="auto"/>
        <w:jc w:val="center"/>
        <w:rPr>
          <w:rFonts w:ascii="Arial" w:hAnsi="Arial" w:cs="Arial"/>
          <w:b/>
          <w:noProof w:val="0"/>
        </w:rPr>
      </w:pPr>
      <w:r w:rsidRPr="004762B8">
        <w:rPr>
          <w:rFonts w:ascii="Arial" w:hAnsi="Arial" w:cs="Arial"/>
          <w:b/>
          <w:noProof w:val="0"/>
        </w:rPr>
        <w:t>RECOMENDACIONES</w:t>
      </w:r>
    </w:p>
    <w:p w:rsidR="004762B8" w:rsidRPr="004762B8" w:rsidRDefault="004762B8" w:rsidP="004762B8">
      <w:pPr>
        <w:spacing w:line="360" w:lineRule="auto"/>
        <w:jc w:val="both"/>
        <w:rPr>
          <w:rFonts w:ascii="Arial" w:hAnsi="Arial" w:cs="Arial"/>
          <w:noProof w:val="0"/>
          <w:sz w:val="24"/>
          <w:szCs w:val="24"/>
        </w:rPr>
      </w:pPr>
      <w:r w:rsidRPr="004762B8">
        <w:rPr>
          <w:rFonts w:ascii="Arial" w:hAnsi="Arial" w:cs="Arial"/>
          <w:noProof w:val="0"/>
          <w:sz w:val="24"/>
          <w:szCs w:val="24"/>
        </w:rPr>
        <w:t xml:space="preserve">Se le recomienda al honorable Concejo Municipal: </w:t>
      </w:r>
    </w:p>
    <w:p w:rsidR="004762B8" w:rsidRPr="004762B8" w:rsidRDefault="004762B8" w:rsidP="004762B8">
      <w:pPr>
        <w:spacing w:line="360" w:lineRule="auto"/>
        <w:jc w:val="both"/>
        <w:rPr>
          <w:rFonts w:ascii="Arial" w:hAnsi="Arial" w:cs="Arial"/>
          <w:noProof w:val="0"/>
        </w:rPr>
      </w:pPr>
      <w:r w:rsidRPr="004762B8">
        <w:rPr>
          <w:rFonts w:ascii="Arial" w:hAnsi="Arial" w:cs="Arial"/>
          <w:noProof w:val="0"/>
          <w:color w:val="000000" w:themeColor="text1"/>
          <w:sz w:val="24"/>
          <w:szCs w:val="24"/>
        </w:rPr>
        <w:t xml:space="preserve">Declararse a favor </w:t>
      </w:r>
      <w:r w:rsidRPr="004762B8">
        <w:rPr>
          <w:rFonts w:ascii="Arial" w:hAnsi="Arial" w:cs="Arial"/>
          <w:noProof w:val="0"/>
          <w:sz w:val="24"/>
          <w:szCs w:val="24"/>
        </w:rPr>
        <w:t xml:space="preserve">del expediente N° 20.959 “Reforma al artículo 96 del Código Electoral, Ley N° 8765, del 19 de agosto de 2009 y sus reformas, igualdad en el financiamiento anticipado para los procesos electorales municipales”.   </w:t>
      </w:r>
      <w:r w:rsidRPr="004762B8">
        <w:rPr>
          <w:rFonts w:ascii="Arial" w:hAnsi="Arial" w:cs="Arial"/>
          <w:noProof w:val="0"/>
        </w:rPr>
        <w:t xml:space="preserve"> </w:t>
      </w:r>
    </w:p>
    <w:p w:rsidR="004762B8" w:rsidRPr="004762B8" w:rsidRDefault="004762B8" w:rsidP="004762B8">
      <w:pPr>
        <w:spacing w:after="0" w:line="240" w:lineRule="auto"/>
        <w:rPr>
          <w:noProof w:val="0"/>
        </w:rPr>
      </w:pPr>
    </w:p>
    <w:p w:rsidR="004762B8" w:rsidRPr="004762B8" w:rsidRDefault="004762B8" w:rsidP="004762B8">
      <w:pPr>
        <w:spacing w:line="360" w:lineRule="auto"/>
        <w:jc w:val="both"/>
        <w:rPr>
          <w:rFonts w:ascii="Arial" w:hAnsi="Arial" w:cs="Arial"/>
          <w:noProof w:val="0"/>
          <w:sz w:val="24"/>
          <w:szCs w:val="24"/>
        </w:rPr>
      </w:pPr>
      <w:r w:rsidRPr="004762B8">
        <w:rPr>
          <w:rFonts w:ascii="Arial" w:hAnsi="Arial" w:cs="Arial"/>
          <w:noProof w:val="0"/>
          <w:sz w:val="24"/>
          <w:szCs w:val="24"/>
        </w:rPr>
        <w:t xml:space="preserve">Firma de los miembros de la Comisión de Asuntos Jurídicos: </w:t>
      </w:r>
    </w:p>
    <w:p w:rsidR="004762B8" w:rsidRPr="004762B8" w:rsidRDefault="004762B8" w:rsidP="004762B8">
      <w:pPr>
        <w:spacing w:line="360" w:lineRule="auto"/>
        <w:jc w:val="both"/>
        <w:rPr>
          <w:rFonts w:ascii="Arial" w:hAnsi="Arial" w:cs="Arial"/>
          <w:noProof w:val="0"/>
          <w:sz w:val="24"/>
          <w:szCs w:val="24"/>
        </w:rPr>
      </w:pPr>
      <w:r w:rsidRPr="004762B8">
        <w:rPr>
          <w:rFonts w:ascii="Arial" w:hAnsi="Arial" w:cs="Arial"/>
          <w:sz w:val="24"/>
          <w:szCs w:val="24"/>
          <w:lang w:eastAsia="es-CR"/>
        </w:rPr>
        <mc:AlternateContent>
          <mc:Choice Requires="wps">
            <w:drawing>
              <wp:anchor distT="0" distB="0" distL="114300" distR="114300" simplePos="0" relativeHeight="251712512" behindDoc="0" locked="0" layoutInCell="1" allowOverlap="1" wp14:anchorId="2BB88EC8" wp14:editId="624A5829">
                <wp:simplePos x="0" y="0"/>
                <wp:positionH relativeFrom="column">
                  <wp:posOffset>3225800</wp:posOffset>
                </wp:positionH>
                <wp:positionV relativeFrom="paragraph">
                  <wp:posOffset>158750</wp:posOffset>
                </wp:positionV>
                <wp:extent cx="2133600" cy="19050"/>
                <wp:effectExtent l="0" t="0" r="19050" b="19050"/>
                <wp:wrapNone/>
                <wp:docPr id="168" name="Conector recto 168"/>
                <wp:cNvGraphicFramePr/>
                <a:graphic xmlns:a="http://schemas.openxmlformats.org/drawingml/2006/main">
                  <a:graphicData uri="http://schemas.microsoft.com/office/word/2010/wordprocessingShape">
                    <wps:wsp>
                      <wps:cNvCnPr/>
                      <wps:spPr>
                        <a:xfrm>
                          <a:off x="0" y="0"/>
                          <a:ext cx="2133600" cy="190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C64FF58" id="Conector recto 168"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254pt,12.5pt" to="422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" strokecolor="windowText" strokeweight=".5pt">
                <v:stroke joinstyle="miter"/>
              </v:line>
            </w:pict>
          </mc:Fallback>
        </mc:AlternateContent>
      </w:r>
      <w:r w:rsidRPr="004762B8">
        <w:rPr>
          <w:rFonts w:ascii="Arial" w:hAnsi="Arial" w:cs="Arial"/>
          <w:sz w:val="24"/>
          <w:szCs w:val="24"/>
          <w:lang w:eastAsia="es-CR"/>
        </w:rPr>
        <mc:AlternateContent>
          <mc:Choice Requires="wps">
            <w:drawing>
              <wp:anchor distT="0" distB="0" distL="114300" distR="114300" simplePos="0" relativeHeight="251711488" behindDoc="0" locked="0" layoutInCell="1" allowOverlap="1" wp14:anchorId="5924FE00" wp14:editId="7B312F6C">
                <wp:simplePos x="0" y="0"/>
                <wp:positionH relativeFrom="column">
                  <wp:posOffset>50165</wp:posOffset>
                </wp:positionH>
                <wp:positionV relativeFrom="paragraph">
                  <wp:posOffset>172720</wp:posOffset>
                </wp:positionV>
                <wp:extent cx="2133600" cy="19050"/>
                <wp:effectExtent l="0" t="0" r="19050" b="19050"/>
                <wp:wrapNone/>
                <wp:docPr id="169" name="Conector recto 169"/>
                <wp:cNvGraphicFramePr/>
                <a:graphic xmlns:a="http://schemas.openxmlformats.org/drawingml/2006/main">
                  <a:graphicData uri="http://schemas.microsoft.com/office/word/2010/wordprocessingShape">
                    <wps:wsp>
                      <wps:cNvCnPr/>
                      <wps:spPr>
                        <a:xfrm>
                          <a:off x="0" y="0"/>
                          <a:ext cx="2133600" cy="190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6915599" id="Conector recto 169"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3.95pt,13.6pt" to="171.9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" strokecolor="windowText" strokeweight=".5pt">
                <v:stroke joinstyle="miter"/>
              </v:line>
            </w:pict>
          </mc:Fallback>
        </mc:AlternateContent>
      </w:r>
    </w:p>
    <w:p w:rsidR="004762B8" w:rsidRPr="004762B8" w:rsidRDefault="004762B8" w:rsidP="004762B8">
      <w:pPr>
        <w:spacing w:line="360" w:lineRule="auto"/>
        <w:jc w:val="both"/>
        <w:rPr>
          <w:rFonts w:ascii="Arial" w:hAnsi="Arial" w:cs="Arial"/>
          <w:noProof w:val="0"/>
          <w:sz w:val="24"/>
          <w:szCs w:val="24"/>
        </w:rPr>
      </w:pPr>
      <w:r w:rsidRPr="004762B8">
        <w:rPr>
          <w:rFonts w:ascii="Arial" w:hAnsi="Arial" w:cs="Arial"/>
          <w:noProof w:val="0"/>
          <w:sz w:val="24"/>
          <w:szCs w:val="24"/>
        </w:rPr>
        <w:lastRenderedPageBreak/>
        <w:t>Sr. Julio Benavides Espinoza                                    Sra. Betty Castillo Ortiz</w:t>
      </w:r>
    </w:p>
    <w:p w:rsidR="004762B8" w:rsidRPr="004762B8" w:rsidRDefault="004762B8" w:rsidP="004762B8">
      <w:pPr>
        <w:spacing w:line="360" w:lineRule="auto"/>
        <w:jc w:val="both"/>
        <w:rPr>
          <w:rFonts w:ascii="Arial" w:hAnsi="Arial" w:cs="Arial"/>
          <w:noProof w:val="0"/>
          <w:sz w:val="24"/>
          <w:szCs w:val="24"/>
        </w:rPr>
      </w:pPr>
      <w:r w:rsidRPr="004762B8">
        <w:rPr>
          <w:rFonts w:ascii="Arial" w:hAnsi="Arial" w:cs="Arial"/>
          <w:noProof w:val="0"/>
          <w:sz w:val="24"/>
          <w:szCs w:val="24"/>
        </w:rPr>
        <w:t xml:space="preserve">       Regidor Propietario                                                Regidora Propietaria</w:t>
      </w:r>
    </w:p>
    <w:p w:rsidR="004762B8" w:rsidRPr="004762B8" w:rsidRDefault="004762B8" w:rsidP="004762B8">
      <w:pPr>
        <w:spacing w:after="0" w:line="240" w:lineRule="auto"/>
        <w:jc w:val="both"/>
        <w:rPr>
          <w:rFonts w:ascii="Arial" w:eastAsia="Calibri" w:hAnsi="Arial" w:cs="Arial"/>
          <w:b/>
          <w:noProof w:val="0"/>
          <w:sz w:val="24"/>
          <w:szCs w:val="24"/>
          <w:lang w:val="es-ES"/>
        </w:rPr>
      </w:pPr>
      <w:r w:rsidRPr="004762B8">
        <w:rPr>
          <w:rFonts w:ascii="Arial" w:eastAsia="Calibri" w:hAnsi="Arial" w:cs="Arial"/>
          <w:b/>
          <w:noProof w:val="0"/>
          <w:sz w:val="24"/>
          <w:szCs w:val="24"/>
          <w:lang w:val="es-ES"/>
        </w:rPr>
        <w:t>ESTE CONCEJO MUNICIPAL ACUERDA</w:t>
      </w:r>
    </w:p>
    <w:p w:rsidR="004762B8" w:rsidRPr="004762B8" w:rsidRDefault="004762B8" w:rsidP="004762B8">
      <w:pPr>
        <w:spacing w:after="0" w:line="240" w:lineRule="auto"/>
        <w:jc w:val="both"/>
        <w:rPr>
          <w:rFonts w:ascii="Arial" w:eastAsia="Calibri" w:hAnsi="Arial" w:cs="Arial"/>
          <w:noProof w:val="0"/>
          <w:sz w:val="24"/>
          <w:szCs w:val="24"/>
          <w:lang w:val="es-ES"/>
        </w:rPr>
      </w:pPr>
    </w:p>
    <w:p w:rsidR="004762B8" w:rsidRPr="004762B8" w:rsidRDefault="004762B8" w:rsidP="004762B8">
      <w:pPr>
        <w:spacing w:after="0" w:line="240" w:lineRule="auto"/>
        <w:jc w:val="both"/>
        <w:rPr>
          <w:rFonts w:ascii="Arial" w:hAnsi="Arial" w:cs="Arial"/>
          <w:noProof w:val="0"/>
        </w:rPr>
      </w:pPr>
      <w:r w:rsidRPr="004762B8">
        <w:rPr>
          <w:rFonts w:ascii="Arial" w:eastAsia="Calibri" w:hAnsi="Arial" w:cs="Arial"/>
          <w:noProof w:val="0"/>
          <w:sz w:val="24"/>
          <w:szCs w:val="24"/>
          <w:lang w:val="es-ES"/>
        </w:rPr>
        <w:t xml:space="preserve">Avalar dicho dictamen y declararse </w:t>
      </w:r>
      <w:r w:rsidRPr="004762B8">
        <w:rPr>
          <w:rFonts w:ascii="Arial" w:hAnsi="Arial" w:cs="Arial"/>
          <w:noProof w:val="0"/>
          <w:color w:val="000000" w:themeColor="text1"/>
          <w:sz w:val="24"/>
          <w:szCs w:val="24"/>
        </w:rPr>
        <w:t xml:space="preserve">a favor </w:t>
      </w:r>
      <w:r w:rsidRPr="004762B8">
        <w:rPr>
          <w:rFonts w:ascii="Arial" w:hAnsi="Arial" w:cs="Arial"/>
          <w:noProof w:val="0"/>
          <w:sz w:val="24"/>
          <w:szCs w:val="24"/>
        </w:rPr>
        <w:t xml:space="preserve">del expediente N° 20.959 “Reforma al artículo 96 del Código Electoral, Ley N° 8765, del 19 de agosto de 2009 y sus reformas, igualdad en el financiamiento anticipado para los procesos electorales municipales”.   </w:t>
      </w:r>
      <w:r w:rsidRPr="004762B8">
        <w:rPr>
          <w:rFonts w:ascii="Arial" w:hAnsi="Arial" w:cs="Arial"/>
          <w:noProof w:val="0"/>
        </w:rPr>
        <w:t xml:space="preserve"> </w:t>
      </w:r>
    </w:p>
    <w:p w:rsidR="004762B8" w:rsidRPr="004762B8" w:rsidRDefault="004762B8" w:rsidP="004762B8">
      <w:pPr>
        <w:spacing w:after="0" w:line="240" w:lineRule="auto"/>
        <w:jc w:val="both"/>
        <w:rPr>
          <w:rFonts w:ascii="Arial" w:hAnsi="Arial" w:cs="Arial"/>
          <w:noProof w:val="0"/>
        </w:rPr>
      </w:pPr>
    </w:p>
    <w:p w:rsidR="004762B8" w:rsidRPr="004762B8" w:rsidRDefault="004762B8" w:rsidP="004762B8">
      <w:pPr>
        <w:spacing w:line="252" w:lineRule="auto"/>
        <w:jc w:val="both"/>
        <w:rPr>
          <w:rFonts w:ascii="Arial" w:eastAsia="Calibri" w:hAnsi="Arial" w:cs="Arial"/>
          <w:b/>
          <w:noProof w:val="0"/>
        </w:rPr>
      </w:pPr>
      <w:r w:rsidRPr="004762B8">
        <w:rPr>
          <w:rFonts w:ascii="Arial" w:eastAsia="Calibri" w:hAnsi="Arial" w:cs="Arial"/>
          <w:b/>
          <w:noProof w:val="0"/>
        </w:rPr>
        <w:t>ACUERDO UNÁNIME Y DECLARADO DEFINITIVAMENTE APROBADO N°687-18</w:t>
      </w:r>
    </w:p>
    <w:p w:rsidR="004762B8" w:rsidRPr="004762B8" w:rsidRDefault="004762B8" w:rsidP="004762B8">
      <w:pPr>
        <w:spacing w:after="0" w:line="240" w:lineRule="auto"/>
        <w:jc w:val="both"/>
        <w:rPr>
          <w:rFonts w:ascii="Arial" w:eastAsia="Calibri" w:hAnsi="Arial" w:cs="Arial"/>
          <w:noProof w:val="0"/>
          <w:sz w:val="24"/>
          <w:szCs w:val="24"/>
        </w:rPr>
      </w:pPr>
      <w:r w:rsidRPr="004762B8">
        <w:rPr>
          <w:rFonts w:ascii="Arial" w:eastAsia="Calibri" w:hAnsi="Arial" w:cs="Arial"/>
          <w:noProof w:val="0"/>
          <w:sz w:val="24"/>
          <w:szCs w:val="24"/>
        </w:rPr>
        <w:t>Acuerdo con el voto positivo de los regidores</w:t>
      </w:r>
    </w:p>
    <w:p w:rsidR="004762B8" w:rsidRPr="004762B8" w:rsidRDefault="004762B8" w:rsidP="004762B8">
      <w:pPr>
        <w:spacing w:after="0" w:line="240" w:lineRule="auto"/>
        <w:jc w:val="both"/>
        <w:rPr>
          <w:rFonts w:ascii="Arial" w:eastAsia="Calibri" w:hAnsi="Arial" w:cs="Arial"/>
          <w:noProof w:val="0"/>
          <w:sz w:val="24"/>
          <w:szCs w:val="24"/>
        </w:rPr>
      </w:pPr>
    </w:p>
    <w:p w:rsidR="004762B8" w:rsidRPr="004762B8" w:rsidRDefault="004762B8" w:rsidP="004762B8">
      <w:pPr>
        <w:numPr>
          <w:ilvl w:val="0"/>
          <w:numId w:val="121"/>
        </w:numPr>
        <w:spacing w:after="0" w:line="240" w:lineRule="auto"/>
        <w:ind w:left="993"/>
        <w:contextualSpacing/>
        <w:jc w:val="both"/>
        <w:rPr>
          <w:rFonts w:ascii="Arial" w:eastAsia="Calibri" w:hAnsi="Arial" w:cs="Arial"/>
          <w:noProof w:val="0"/>
          <w:sz w:val="24"/>
          <w:szCs w:val="24"/>
          <w:lang w:val="es-ES"/>
        </w:rPr>
      </w:pPr>
      <w:r w:rsidRPr="004762B8">
        <w:rPr>
          <w:rFonts w:ascii="Arial" w:eastAsia="Calibri" w:hAnsi="Arial" w:cs="Arial"/>
          <w:noProof w:val="0"/>
          <w:sz w:val="24"/>
          <w:szCs w:val="24"/>
          <w:lang w:val="es-ES"/>
        </w:rPr>
        <w:t>José Fernando Méndez Vindas, Partido Unidad Social Cristiana</w:t>
      </w:r>
    </w:p>
    <w:p w:rsidR="004762B8" w:rsidRPr="004762B8" w:rsidRDefault="004762B8" w:rsidP="004762B8">
      <w:pPr>
        <w:numPr>
          <w:ilvl w:val="0"/>
          <w:numId w:val="121"/>
        </w:numPr>
        <w:spacing w:after="0" w:line="240" w:lineRule="auto"/>
        <w:ind w:left="993"/>
        <w:contextualSpacing/>
        <w:jc w:val="both"/>
        <w:rPr>
          <w:rFonts w:ascii="Arial" w:eastAsia="Calibri" w:hAnsi="Arial" w:cs="Arial"/>
          <w:noProof w:val="0"/>
          <w:sz w:val="24"/>
          <w:szCs w:val="24"/>
          <w:lang w:val="es-ES"/>
        </w:rPr>
      </w:pPr>
      <w:r w:rsidRPr="004762B8">
        <w:rPr>
          <w:rFonts w:ascii="Arial" w:eastAsia="Calibri" w:hAnsi="Arial" w:cs="Arial"/>
          <w:noProof w:val="0"/>
          <w:sz w:val="24"/>
          <w:szCs w:val="24"/>
          <w:lang w:val="es-ES"/>
        </w:rPr>
        <w:t>Damaris Gamboa Hernández, Partido Unidad Social Cristiana</w:t>
      </w:r>
    </w:p>
    <w:p w:rsidR="004762B8" w:rsidRPr="004762B8" w:rsidRDefault="004762B8" w:rsidP="004762B8">
      <w:pPr>
        <w:numPr>
          <w:ilvl w:val="0"/>
          <w:numId w:val="121"/>
        </w:numPr>
        <w:spacing w:after="0" w:line="240" w:lineRule="auto"/>
        <w:ind w:left="993"/>
        <w:contextualSpacing/>
        <w:jc w:val="both"/>
        <w:rPr>
          <w:rFonts w:ascii="Arial" w:eastAsia="Calibri" w:hAnsi="Arial" w:cs="Arial"/>
          <w:noProof w:val="0"/>
          <w:sz w:val="24"/>
          <w:szCs w:val="24"/>
          <w:lang w:val="es-ES"/>
        </w:rPr>
      </w:pPr>
      <w:r w:rsidRPr="004762B8">
        <w:rPr>
          <w:rFonts w:ascii="Arial" w:eastAsia="Calibri" w:hAnsi="Arial" w:cs="Arial"/>
          <w:noProof w:val="0"/>
          <w:sz w:val="24"/>
          <w:szCs w:val="24"/>
          <w:lang w:val="es-ES"/>
        </w:rPr>
        <w:t>Julio César Benavides Espinoza, Partido Unidad Social Cristiana</w:t>
      </w:r>
    </w:p>
    <w:p w:rsidR="004762B8" w:rsidRPr="004762B8" w:rsidRDefault="004762B8" w:rsidP="004762B8">
      <w:pPr>
        <w:numPr>
          <w:ilvl w:val="0"/>
          <w:numId w:val="121"/>
        </w:numPr>
        <w:spacing w:after="0" w:line="240" w:lineRule="auto"/>
        <w:ind w:left="993"/>
        <w:contextualSpacing/>
        <w:jc w:val="both"/>
        <w:rPr>
          <w:rFonts w:ascii="Arial" w:eastAsia="Calibri" w:hAnsi="Arial" w:cs="Arial"/>
          <w:noProof w:val="0"/>
          <w:sz w:val="24"/>
          <w:szCs w:val="24"/>
          <w:lang w:val="es-ES"/>
        </w:rPr>
      </w:pPr>
      <w:r w:rsidRPr="004762B8">
        <w:rPr>
          <w:rFonts w:ascii="Arial" w:eastAsia="Calibri" w:hAnsi="Arial" w:cs="Arial"/>
          <w:noProof w:val="0"/>
          <w:sz w:val="24"/>
          <w:szCs w:val="24"/>
          <w:lang w:val="es-ES"/>
        </w:rPr>
        <w:t>Yojhan Cubero Ramírez, Partido Liberación Nacional</w:t>
      </w:r>
    </w:p>
    <w:p w:rsidR="004762B8" w:rsidRDefault="004762B8" w:rsidP="004762B8">
      <w:pPr>
        <w:numPr>
          <w:ilvl w:val="0"/>
          <w:numId w:val="121"/>
        </w:numPr>
        <w:spacing w:after="0" w:line="240" w:lineRule="auto"/>
        <w:ind w:left="993"/>
        <w:contextualSpacing/>
        <w:jc w:val="both"/>
        <w:rPr>
          <w:rFonts w:ascii="Arial" w:eastAsia="Calibri" w:hAnsi="Arial" w:cs="Arial"/>
          <w:noProof w:val="0"/>
          <w:sz w:val="24"/>
          <w:szCs w:val="24"/>
          <w:lang w:val="es-ES"/>
        </w:rPr>
      </w:pPr>
      <w:r w:rsidRPr="004762B8">
        <w:rPr>
          <w:rFonts w:ascii="Arial" w:eastAsia="Calibri" w:hAnsi="Arial" w:cs="Arial"/>
          <w:noProof w:val="0"/>
          <w:sz w:val="24"/>
          <w:szCs w:val="24"/>
          <w:lang w:val="es-ES"/>
        </w:rPr>
        <w:t>Betty Castillo Ortiz, Partido Liberación Nacional</w:t>
      </w:r>
    </w:p>
    <w:p w:rsidR="004762B8" w:rsidRDefault="004762B8" w:rsidP="004762B8">
      <w:pPr>
        <w:spacing w:after="0" w:line="240" w:lineRule="auto"/>
        <w:contextualSpacing/>
        <w:jc w:val="both"/>
        <w:rPr>
          <w:rFonts w:ascii="Arial" w:eastAsia="Calibri" w:hAnsi="Arial" w:cs="Arial"/>
          <w:noProof w:val="0"/>
          <w:sz w:val="24"/>
          <w:szCs w:val="24"/>
          <w:lang w:val="es-ES"/>
        </w:rPr>
      </w:pPr>
    </w:p>
    <w:p w:rsidR="004762B8" w:rsidRDefault="004762B8" w:rsidP="004762B8">
      <w:pPr>
        <w:spacing w:after="0" w:line="240" w:lineRule="auto"/>
        <w:contextualSpacing/>
        <w:jc w:val="both"/>
        <w:rPr>
          <w:rFonts w:ascii="Arial" w:eastAsia="Calibri" w:hAnsi="Arial" w:cs="Arial"/>
          <w:noProof w:val="0"/>
          <w:sz w:val="24"/>
          <w:szCs w:val="24"/>
          <w:lang w:val="es-ES"/>
        </w:rPr>
      </w:pPr>
    </w:p>
    <w:p w:rsidR="004762B8" w:rsidRDefault="004762B8" w:rsidP="004762B8">
      <w:pPr>
        <w:spacing w:after="0" w:line="240" w:lineRule="auto"/>
        <w:contextualSpacing/>
        <w:jc w:val="both"/>
        <w:rPr>
          <w:rFonts w:ascii="Arial" w:eastAsia="Calibri" w:hAnsi="Arial" w:cs="Arial"/>
          <w:noProof w:val="0"/>
          <w:sz w:val="24"/>
          <w:szCs w:val="24"/>
          <w:lang w:val="es-ES"/>
        </w:rPr>
      </w:pPr>
    </w:p>
    <w:p w:rsidR="004762B8" w:rsidRPr="004762B8" w:rsidRDefault="004762B8" w:rsidP="004762B8">
      <w:pPr>
        <w:spacing w:after="0" w:line="240" w:lineRule="auto"/>
        <w:contextualSpacing/>
        <w:jc w:val="both"/>
        <w:rPr>
          <w:rFonts w:ascii="Arial" w:eastAsia="Calibri" w:hAnsi="Arial" w:cs="Arial"/>
          <w:noProof w:val="0"/>
          <w:sz w:val="24"/>
          <w:szCs w:val="24"/>
          <w:lang w:val="es-ES"/>
        </w:rPr>
      </w:pPr>
    </w:p>
    <w:p w:rsidR="004762B8" w:rsidRPr="00C95FD3" w:rsidRDefault="004762B8" w:rsidP="004762B8">
      <w:pPr>
        <w:spacing w:after="0" w:line="240" w:lineRule="auto"/>
        <w:ind w:left="-142"/>
        <w:jc w:val="center"/>
        <w:rPr>
          <w:rFonts w:ascii="Arial" w:eastAsia="Calibri" w:hAnsi="Arial" w:cs="Arial"/>
          <w:sz w:val="16"/>
          <w:szCs w:val="16"/>
        </w:rPr>
      </w:pPr>
      <w:r w:rsidRPr="00C95FD3">
        <w:rPr>
          <w:rFonts w:ascii="Arial" w:eastAsia="Calibri" w:hAnsi="Arial" w:cs="Arial"/>
          <w:b/>
          <w:sz w:val="24"/>
          <w:szCs w:val="24"/>
          <w:lang w:val="es-ES_tradnl"/>
        </w:rPr>
        <w:t>LINETH ARTAVIA GONZÁLEZ</w:t>
      </w:r>
    </w:p>
    <w:p w:rsidR="004762B8" w:rsidRPr="00C95FD3" w:rsidRDefault="004762B8" w:rsidP="004762B8">
      <w:pPr>
        <w:spacing w:after="0" w:line="240" w:lineRule="auto"/>
        <w:ind w:left="-142"/>
        <w:jc w:val="center"/>
        <w:rPr>
          <w:rFonts w:ascii="Arial" w:eastAsia="Calibri" w:hAnsi="Arial" w:cs="Arial"/>
          <w:b/>
          <w:sz w:val="24"/>
          <w:szCs w:val="24"/>
          <w:lang w:val="es-ES_tradnl"/>
        </w:rPr>
      </w:pPr>
      <w:r w:rsidRPr="00C95FD3">
        <w:rPr>
          <w:rFonts w:ascii="Arial" w:eastAsia="Calibri" w:hAnsi="Arial" w:cs="Arial"/>
          <w:b/>
          <w:sz w:val="24"/>
          <w:szCs w:val="24"/>
          <w:lang w:val="es-ES_tradnl"/>
        </w:rPr>
        <w:t>SECRETARIA CONCEJO MUNICIPAL</w:t>
      </w:r>
    </w:p>
    <w:p w:rsidR="004762B8" w:rsidRDefault="004762B8" w:rsidP="004762B8">
      <w:pPr>
        <w:pStyle w:val="Sinespaciado"/>
        <w:ind w:left="360"/>
        <w:rPr>
          <w:rFonts w:ascii="Arial" w:hAnsi="Arial" w:cs="Arial"/>
          <w:sz w:val="16"/>
          <w:szCs w:val="16"/>
        </w:rPr>
      </w:pPr>
      <w:r w:rsidRPr="00116CBF">
        <w:rPr>
          <w:rFonts w:ascii="Arial" w:hAnsi="Arial" w:cs="Arial"/>
          <w:noProof/>
          <w:sz w:val="16"/>
          <w:szCs w:val="16"/>
          <w:lang w:val="es-CR" w:eastAsia="es-CR"/>
        </w:rPr>
        <w:drawing>
          <wp:inline distT="0" distB="0" distL="0" distR="0" wp14:anchorId="12094FFF" wp14:editId="0A4EA31C">
            <wp:extent cx="213459" cy="152400"/>
            <wp:effectExtent l="0" t="0" r="0" b="0"/>
            <wp:docPr id="170" name="Imagen 170"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116CBF">
        <w:rPr>
          <w:rFonts w:ascii="Arial" w:hAnsi="Arial" w:cs="Arial"/>
          <w:sz w:val="16"/>
          <w:szCs w:val="16"/>
        </w:rPr>
        <w:t>C/c: Archivo</w:t>
      </w:r>
    </w:p>
    <w:p w:rsidR="004762B8" w:rsidRDefault="004762B8" w:rsidP="004762B8">
      <w:pPr>
        <w:pStyle w:val="Sinespaciado"/>
        <w:ind w:left="360"/>
        <w:rPr>
          <w:rFonts w:ascii="Arial" w:hAnsi="Arial" w:cs="Arial"/>
          <w:sz w:val="16"/>
          <w:szCs w:val="16"/>
          <w:lang w:val="es-ES_tradnl"/>
        </w:rPr>
      </w:pPr>
    </w:p>
    <w:p w:rsidR="004762B8" w:rsidRPr="000C63F7" w:rsidRDefault="004762B8" w:rsidP="004762B8">
      <w:pPr>
        <w:spacing w:after="0" w:line="240" w:lineRule="auto"/>
        <w:contextualSpacing/>
        <w:jc w:val="both"/>
        <w:rPr>
          <w:rFonts w:ascii="Arial" w:eastAsia="Calibri" w:hAnsi="Arial" w:cs="Arial"/>
          <w:noProof w:val="0"/>
          <w:sz w:val="24"/>
          <w:szCs w:val="24"/>
          <w:lang w:val="es-ES"/>
        </w:rPr>
      </w:pPr>
    </w:p>
    <w:p w:rsidR="00684938" w:rsidRDefault="00684938">
      <w:pPr>
        <w:rPr>
          <w:rFonts w:ascii="Arial" w:hAnsi="Arial" w:cs="Arial"/>
          <w:b/>
          <w:sz w:val="24"/>
          <w:szCs w:val="24"/>
        </w:rPr>
      </w:pPr>
      <w:r>
        <w:rPr>
          <w:rFonts w:ascii="Arial" w:hAnsi="Arial" w:cs="Arial"/>
          <w:b/>
          <w:sz w:val="24"/>
          <w:szCs w:val="24"/>
        </w:rPr>
        <w:br w:type="page"/>
      </w:r>
    </w:p>
    <w:p w:rsidR="0034281C" w:rsidRPr="00BC69BF" w:rsidRDefault="0034281C" w:rsidP="0034281C">
      <w:pPr>
        <w:jc w:val="right"/>
        <w:rPr>
          <w:rFonts w:ascii="Arial" w:hAnsi="Arial" w:cs="Arial"/>
          <w:b/>
          <w:sz w:val="24"/>
          <w:szCs w:val="24"/>
        </w:rPr>
      </w:pPr>
      <w:r w:rsidRPr="00BC69BF">
        <w:rPr>
          <w:rFonts w:ascii="Arial" w:hAnsi="Arial" w:cs="Arial"/>
          <w:b/>
          <w:sz w:val="24"/>
          <w:szCs w:val="24"/>
        </w:rPr>
        <w:lastRenderedPageBreak/>
        <w:t xml:space="preserve">OFICIO </w:t>
      </w:r>
      <w:r>
        <w:rPr>
          <w:rFonts w:ascii="Arial" w:hAnsi="Arial" w:cs="Arial"/>
          <w:b/>
          <w:sz w:val="24"/>
          <w:szCs w:val="24"/>
        </w:rPr>
        <w:t>MSPH-CM-ACUER-688-</w:t>
      </w:r>
      <w:r w:rsidRPr="00BC69BF">
        <w:rPr>
          <w:rFonts w:ascii="Arial" w:hAnsi="Arial" w:cs="Arial"/>
          <w:b/>
          <w:sz w:val="24"/>
          <w:szCs w:val="24"/>
        </w:rPr>
        <w:t>18</w:t>
      </w:r>
    </w:p>
    <w:p w:rsidR="0034281C" w:rsidRPr="00052773" w:rsidRDefault="0034281C" w:rsidP="0034281C">
      <w:pPr>
        <w:spacing w:after="0" w:line="240" w:lineRule="auto"/>
        <w:jc w:val="right"/>
        <w:rPr>
          <w:rFonts w:ascii="Arial" w:eastAsia="Calibri" w:hAnsi="Arial" w:cs="Arial"/>
          <w:sz w:val="24"/>
          <w:szCs w:val="24"/>
        </w:rPr>
      </w:pPr>
      <w:r>
        <w:rPr>
          <w:rFonts w:ascii="Arial" w:eastAsia="Calibri" w:hAnsi="Arial" w:cs="Arial"/>
          <w:sz w:val="24"/>
          <w:szCs w:val="24"/>
        </w:rPr>
        <w:t>San Pablo de Heredia, 21 de noviembre de 2018</w:t>
      </w:r>
    </w:p>
    <w:p w:rsidR="0034281C" w:rsidRDefault="0034281C" w:rsidP="0034281C">
      <w:pPr>
        <w:spacing w:after="0" w:line="240" w:lineRule="auto"/>
        <w:jc w:val="center"/>
        <w:rPr>
          <w:rFonts w:ascii="Arial" w:eastAsia="Calibri" w:hAnsi="Arial" w:cs="Arial"/>
          <w:b/>
          <w:sz w:val="24"/>
          <w:szCs w:val="24"/>
          <w:lang w:val="es-ES"/>
        </w:rPr>
      </w:pPr>
    </w:p>
    <w:p w:rsidR="0034281C" w:rsidRDefault="0034281C" w:rsidP="0034281C">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Señor</w:t>
      </w:r>
    </w:p>
    <w:p w:rsidR="0034281C" w:rsidRDefault="00397D5B" w:rsidP="0034281C">
      <w:pPr>
        <w:spacing w:after="0" w:line="240" w:lineRule="auto"/>
        <w:rPr>
          <w:rFonts w:ascii="Arial" w:eastAsia="Calibri" w:hAnsi="Arial" w:cs="Arial"/>
          <w:noProof w:val="0"/>
          <w:sz w:val="24"/>
          <w:szCs w:val="24"/>
          <w:lang w:val="es-ES"/>
        </w:rPr>
      </w:pPr>
      <w:r>
        <w:rPr>
          <w:rFonts w:ascii="Arial" w:eastAsia="Calibri" w:hAnsi="Arial" w:cs="Arial"/>
          <w:noProof w:val="0"/>
          <w:sz w:val="24"/>
          <w:szCs w:val="24"/>
          <w:lang w:val="es-ES"/>
        </w:rPr>
        <w:t>Leonardo Salmerón Castillo, Jefe</w:t>
      </w:r>
      <w:r w:rsidR="0034281C">
        <w:rPr>
          <w:rFonts w:ascii="Arial" w:eastAsia="Calibri" w:hAnsi="Arial" w:cs="Arial"/>
          <w:noProof w:val="0"/>
          <w:sz w:val="24"/>
          <w:szCs w:val="24"/>
          <w:lang w:val="es-ES"/>
        </w:rPr>
        <w:t xml:space="preserve"> de Área a.i.</w:t>
      </w:r>
    </w:p>
    <w:p w:rsidR="0034281C" w:rsidRDefault="0034281C" w:rsidP="0034281C">
      <w:pPr>
        <w:spacing w:after="0" w:line="240" w:lineRule="auto"/>
        <w:rPr>
          <w:rFonts w:ascii="Arial" w:eastAsia="Calibri" w:hAnsi="Arial" w:cs="Arial"/>
          <w:noProof w:val="0"/>
          <w:sz w:val="24"/>
          <w:szCs w:val="24"/>
          <w:lang w:val="es-ES"/>
        </w:rPr>
      </w:pPr>
      <w:r>
        <w:rPr>
          <w:rFonts w:ascii="Arial" w:eastAsia="Calibri" w:hAnsi="Arial" w:cs="Arial"/>
          <w:noProof w:val="0"/>
          <w:sz w:val="24"/>
          <w:szCs w:val="24"/>
          <w:lang w:val="es-ES"/>
        </w:rPr>
        <w:t>Comisiones Asuntos Económicos, Asamblea Legislativa</w:t>
      </w:r>
    </w:p>
    <w:p w:rsidR="0034281C" w:rsidRDefault="0034281C" w:rsidP="0034281C">
      <w:pPr>
        <w:spacing w:after="0" w:line="240" w:lineRule="auto"/>
        <w:rPr>
          <w:rFonts w:ascii="Arial" w:eastAsia="Times New Roman" w:hAnsi="Arial" w:cs="Arial"/>
          <w:sz w:val="24"/>
          <w:szCs w:val="24"/>
          <w:lang w:val="es-ES_tradnl" w:eastAsia="es-ES_tradnl"/>
        </w:rPr>
      </w:pPr>
      <w:r>
        <w:rPr>
          <w:rFonts w:ascii="Arial" w:eastAsia="Calibri" w:hAnsi="Arial" w:cs="Arial"/>
          <w:noProof w:val="0"/>
          <w:sz w:val="24"/>
          <w:szCs w:val="24"/>
          <w:lang w:val="es-ES"/>
        </w:rPr>
        <w:t>Pte.</w:t>
      </w:r>
    </w:p>
    <w:p w:rsidR="0034281C" w:rsidRDefault="0034281C" w:rsidP="0034281C">
      <w:pPr>
        <w:spacing w:after="0" w:line="240" w:lineRule="auto"/>
        <w:rPr>
          <w:rFonts w:ascii="Arial" w:eastAsia="Times New Roman" w:hAnsi="Arial" w:cs="Arial"/>
          <w:sz w:val="24"/>
          <w:szCs w:val="24"/>
          <w:lang w:val="es-ES_tradnl" w:eastAsia="es-ES_tradnl"/>
        </w:rPr>
      </w:pPr>
    </w:p>
    <w:p w:rsidR="0034281C" w:rsidRPr="00BC69BF" w:rsidRDefault="0034281C" w:rsidP="0034281C">
      <w:pPr>
        <w:spacing w:after="0" w:line="276" w:lineRule="auto"/>
        <w:rPr>
          <w:rFonts w:ascii="Arial" w:eastAsia="Times New Roman" w:hAnsi="Arial" w:cs="Arial"/>
          <w:sz w:val="24"/>
          <w:szCs w:val="24"/>
          <w:lang w:val="es-ES" w:eastAsia="es-ES"/>
        </w:rPr>
      </w:pPr>
      <w:r w:rsidRPr="00BC69BF">
        <w:rPr>
          <w:rFonts w:ascii="Arial" w:eastAsia="Times New Roman" w:hAnsi="Arial" w:cs="Arial"/>
          <w:sz w:val="24"/>
          <w:szCs w:val="24"/>
          <w:lang w:val="es-ES" w:eastAsia="es-ES"/>
        </w:rPr>
        <w:t>Esti</w:t>
      </w:r>
      <w:r>
        <w:rPr>
          <w:rFonts w:ascii="Arial" w:eastAsia="Times New Roman" w:hAnsi="Arial" w:cs="Arial"/>
          <w:sz w:val="24"/>
          <w:szCs w:val="24"/>
          <w:lang w:val="es-ES" w:eastAsia="es-ES"/>
        </w:rPr>
        <w:t>mado señor</w:t>
      </w:r>
      <w:r w:rsidRPr="00BC69BF">
        <w:rPr>
          <w:rFonts w:ascii="Arial" w:eastAsia="Times New Roman" w:hAnsi="Arial" w:cs="Arial"/>
          <w:sz w:val="24"/>
          <w:szCs w:val="24"/>
          <w:lang w:val="es-ES" w:eastAsia="es-ES"/>
        </w:rPr>
        <w:t>:</w:t>
      </w:r>
    </w:p>
    <w:p w:rsidR="0034281C" w:rsidRPr="00BC69BF" w:rsidRDefault="0034281C" w:rsidP="0034281C">
      <w:pPr>
        <w:pStyle w:val="Sinespaciado"/>
        <w:rPr>
          <w:lang w:eastAsia="es-ES"/>
        </w:rPr>
      </w:pPr>
    </w:p>
    <w:p w:rsidR="0034281C" w:rsidRPr="00BC69BF" w:rsidRDefault="0034281C" w:rsidP="0034281C">
      <w:pPr>
        <w:spacing w:after="0"/>
        <w:jc w:val="both"/>
        <w:rPr>
          <w:rFonts w:ascii="Arial" w:eastAsia="Times New Roman" w:hAnsi="Arial" w:cs="Arial"/>
          <w:sz w:val="24"/>
          <w:szCs w:val="24"/>
          <w:lang w:eastAsia="es-ES"/>
        </w:rPr>
      </w:pPr>
      <w:r w:rsidRPr="00BC69BF">
        <w:rPr>
          <w:rFonts w:ascii="Arial" w:eastAsia="Times New Roman" w:hAnsi="Arial" w:cs="Arial"/>
          <w:sz w:val="24"/>
          <w:szCs w:val="24"/>
          <w:lang w:eastAsia="es-ES"/>
        </w:rPr>
        <w:t>Para su conocimiento y fines consiguientes me permito transcribir acuerdo adoptado por éste Órgano Colegiado el cual versa:</w:t>
      </w:r>
    </w:p>
    <w:p w:rsidR="0034281C" w:rsidRPr="00860BB1" w:rsidRDefault="0034281C" w:rsidP="0034281C">
      <w:pPr>
        <w:spacing w:after="0" w:line="240" w:lineRule="auto"/>
        <w:jc w:val="center"/>
        <w:rPr>
          <w:rFonts w:ascii="Arial" w:eastAsia="Calibri" w:hAnsi="Arial" w:cs="Arial"/>
          <w:b/>
          <w:sz w:val="24"/>
          <w:szCs w:val="24"/>
        </w:rPr>
      </w:pPr>
    </w:p>
    <w:p w:rsidR="0034281C" w:rsidRPr="001F2755" w:rsidRDefault="0034281C" w:rsidP="0034281C">
      <w:pPr>
        <w:pStyle w:val="Sinespaciado"/>
        <w:jc w:val="center"/>
        <w:rPr>
          <w:rFonts w:ascii="Arial" w:hAnsi="Arial" w:cs="Arial"/>
          <w:b/>
          <w:sz w:val="24"/>
          <w:szCs w:val="24"/>
        </w:rPr>
      </w:pPr>
      <w:r w:rsidRPr="001F2755">
        <w:rPr>
          <w:rFonts w:ascii="Arial" w:hAnsi="Arial" w:cs="Arial"/>
          <w:b/>
          <w:sz w:val="24"/>
          <w:szCs w:val="24"/>
        </w:rPr>
        <w:t>CONCEJO MUNICIPAL DE SAN PABLO DE HEREDIA</w:t>
      </w:r>
    </w:p>
    <w:p w:rsidR="0034281C" w:rsidRDefault="0034281C" w:rsidP="0034281C">
      <w:pPr>
        <w:pStyle w:val="Sinespaciado"/>
        <w:ind w:left="360"/>
        <w:jc w:val="center"/>
        <w:rPr>
          <w:rFonts w:ascii="Arial" w:hAnsi="Arial" w:cs="Arial"/>
          <w:b/>
          <w:sz w:val="24"/>
          <w:szCs w:val="24"/>
        </w:rPr>
      </w:pPr>
      <w:r w:rsidRPr="001F2755">
        <w:rPr>
          <w:rFonts w:ascii="Arial" w:hAnsi="Arial" w:cs="Arial"/>
          <w:b/>
          <w:sz w:val="24"/>
          <w:szCs w:val="24"/>
        </w:rPr>
        <w:t xml:space="preserve">SESIÓN </w:t>
      </w:r>
      <w:r>
        <w:rPr>
          <w:rFonts w:ascii="Arial" w:hAnsi="Arial" w:cs="Arial"/>
          <w:b/>
          <w:sz w:val="24"/>
          <w:szCs w:val="24"/>
        </w:rPr>
        <w:t>ORDINARIA 47-18 CELEBRADA EL DÍA DIECINUEVE DE NOVIEMBRE</w:t>
      </w:r>
      <w:r w:rsidRPr="001F2755">
        <w:rPr>
          <w:rFonts w:ascii="Arial" w:hAnsi="Arial" w:cs="Arial"/>
          <w:b/>
          <w:sz w:val="24"/>
          <w:szCs w:val="24"/>
        </w:rPr>
        <w:t xml:space="preserve">  DEL 2018 A PARTIR DE LAS DIECIOCHO HORAS CON QUINCE MINUTOS</w:t>
      </w:r>
    </w:p>
    <w:p w:rsidR="0034281C" w:rsidRDefault="0034281C">
      <w:pPr>
        <w:rPr>
          <w:rFonts w:ascii="Arial" w:hAnsi="Arial" w:cs="Arial"/>
          <w:b/>
          <w:sz w:val="24"/>
          <w:szCs w:val="24"/>
        </w:rPr>
      </w:pPr>
    </w:p>
    <w:p w:rsidR="0034281C" w:rsidRPr="0034281C" w:rsidRDefault="0034281C" w:rsidP="0034281C">
      <w:pPr>
        <w:spacing w:after="0" w:line="240" w:lineRule="auto"/>
        <w:jc w:val="both"/>
        <w:rPr>
          <w:rFonts w:ascii="Arial" w:eastAsia="Calibri" w:hAnsi="Arial" w:cs="Arial"/>
          <w:b/>
          <w:noProof w:val="0"/>
          <w:sz w:val="24"/>
          <w:szCs w:val="24"/>
          <w:lang w:val="es-ES"/>
        </w:rPr>
      </w:pPr>
      <w:r w:rsidRPr="0034281C">
        <w:rPr>
          <w:rFonts w:ascii="Arial" w:eastAsia="Calibri" w:hAnsi="Arial" w:cs="Arial"/>
          <w:b/>
          <w:noProof w:val="0"/>
          <w:sz w:val="24"/>
          <w:szCs w:val="24"/>
          <w:lang w:val="es-ES"/>
        </w:rPr>
        <w:t>CONSIDERANDO</w:t>
      </w:r>
    </w:p>
    <w:p w:rsidR="0034281C" w:rsidRPr="0034281C" w:rsidRDefault="0034281C" w:rsidP="0034281C">
      <w:pPr>
        <w:spacing w:after="0" w:line="240" w:lineRule="auto"/>
        <w:jc w:val="both"/>
        <w:rPr>
          <w:rFonts w:ascii="Arial" w:eastAsia="Calibri" w:hAnsi="Arial" w:cs="Arial"/>
          <w:noProof w:val="0"/>
          <w:sz w:val="24"/>
          <w:szCs w:val="24"/>
          <w:lang w:val="es-ES"/>
        </w:rPr>
      </w:pPr>
    </w:p>
    <w:p w:rsidR="0034281C" w:rsidRPr="0034281C" w:rsidRDefault="0034281C" w:rsidP="0034281C">
      <w:pPr>
        <w:spacing w:line="360" w:lineRule="auto"/>
        <w:jc w:val="center"/>
        <w:rPr>
          <w:rFonts w:ascii="Arial" w:hAnsi="Arial" w:cs="Arial"/>
          <w:noProof w:val="0"/>
          <w:sz w:val="24"/>
          <w:szCs w:val="24"/>
        </w:rPr>
      </w:pPr>
      <w:r w:rsidRPr="0034281C">
        <w:rPr>
          <w:rFonts w:ascii="Arial" w:hAnsi="Arial" w:cs="Arial"/>
          <w:noProof w:val="0"/>
          <w:sz w:val="24"/>
          <w:szCs w:val="24"/>
        </w:rPr>
        <w:t>Dictamen N° CAJ-023-2018 de la Comisión de Asuntos Jurídicos de la reunión celebrada el día 19 de noviembre de 2018, que versa:</w:t>
      </w:r>
    </w:p>
    <w:p w:rsidR="0034281C" w:rsidRPr="0034281C" w:rsidRDefault="0034281C" w:rsidP="0034281C">
      <w:pPr>
        <w:spacing w:line="360" w:lineRule="auto"/>
        <w:jc w:val="both"/>
        <w:rPr>
          <w:rFonts w:ascii="Arial" w:hAnsi="Arial" w:cs="Arial"/>
          <w:b/>
          <w:noProof w:val="0"/>
          <w:sz w:val="24"/>
          <w:szCs w:val="24"/>
          <w:u w:val="single"/>
        </w:rPr>
      </w:pPr>
      <w:r w:rsidRPr="0034281C">
        <w:rPr>
          <w:rFonts w:ascii="Arial" w:hAnsi="Arial" w:cs="Arial"/>
          <w:b/>
          <w:noProof w:val="0"/>
          <w:sz w:val="24"/>
          <w:szCs w:val="24"/>
          <w:u w:val="single"/>
        </w:rPr>
        <w:t>Preside:</w:t>
      </w:r>
    </w:p>
    <w:p w:rsidR="0034281C" w:rsidRPr="0034281C" w:rsidRDefault="0034281C" w:rsidP="0034281C">
      <w:pPr>
        <w:numPr>
          <w:ilvl w:val="0"/>
          <w:numId w:val="6"/>
        </w:numPr>
        <w:spacing w:after="0" w:line="360" w:lineRule="auto"/>
        <w:contextualSpacing/>
        <w:jc w:val="both"/>
        <w:rPr>
          <w:rFonts w:ascii="Arial" w:eastAsia="Times New Roman" w:hAnsi="Arial" w:cs="Arial"/>
          <w:noProof w:val="0"/>
          <w:sz w:val="24"/>
          <w:szCs w:val="24"/>
          <w:lang w:val="es-ES_tradnl" w:eastAsia="es-ES_tradnl"/>
        </w:rPr>
      </w:pPr>
      <w:r w:rsidRPr="0034281C">
        <w:rPr>
          <w:rFonts w:ascii="Arial" w:eastAsia="Times New Roman" w:hAnsi="Arial" w:cs="Arial"/>
          <w:noProof w:val="0"/>
          <w:sz w:val="24"/>
          <w:szCs w:val="24"/>
          <w:lang w:val="es-ES_tradnl" w:eastAsia="es-ES_tradnl"/>
        </w:rPr>
        <w:t xml:space="preserve">Sr. Julio Benavides Espinoza, Regidor Propietario   </w:t>
      </w:r>
    </w:p>
    <w:p w:rsidR="0034281C" w:rsidRPr="0034281C" w:rsidRDefault="0034281C" w:rsidP="0034281C">
      <w:pPr>
        <w:spacing w:after="0" w:line="240" w:lineRule="auto"/>
        <w:rPr>
          <w:rFonts w:ascii="Calibri" w:eastAsia="Calibri" w:hAnsi="Calibri" w:cs="Times New Roman"/>
          <w:noProof w:val="0"/>
          <w:lang w:val="es-ES_tradnl" w:eastAsia="es-ES_tradnl"/>
        </w:rPr>
      </w:pPr>
    </w:p>
    <w:p w:rsidR="0034281C" w:rsidRPr="0034281C" w:rsidRDefault="0034281C" w:rsidP="0034281C">
      <w:pPr>
        <w:spacing w:line="360" w:lineRule="auto"/>
        <w:jc w:val="both"/>
        <w:rPr>
          <w:rFonts w:ascii="Arial" w:hAnsi="Arial" w:cs="Arial"/>
          <w:b/>
          <w:noProof w:val="0"/>
          <w:u w:val="single"/>
        </w:rPr>
      </w:pPr>
      <w:r w:rsidRPr="0034281C">
        <w:rPr>
          <w:rFonts w:ascii="Arial" w:hAnsi="Arial" w:cs="Arial"/>
          <w:b/>
          <w:noProof w:val="0"/>
          <w:u w:val="single"/>
        </w:rPr>
        <w:t xml:space="preserve">Miembros de la Comisión: </w:t>
      </w:r>
    </w:p>
    <w:p w:rsidR="0034281C" w:rsidRPr="0034281C" w:rsidRDefault="0034281C" w:rsidP="0034281C">
      <w:pPr>
        <w:numPr>
          <w:ilvl w:val="0"/>
          <w:numId w:val="6"/>
        </w:numPr>
        <w:spacing w:after="0" w:line="360" w:lineRule="auto"/>
        <w:contextualSpacing/>
        <w:jc w:val="both"/>
        <w:rPr>
          <w:rFonts w:ascii="Arial" w:eastAsia="Times New Roman" w:hAnsi="Arial" w:cs="Arial"/>
          <w:noProof w:val="0"/>
          <w:sz w:val="24"/>
          <w:szCs w:val="24"/>
          <w:lang w:val="es-ES_tradnl" w:eastAsia="es-ES_tradnl"/>
        </w:rPr>
      </w:pPr>
      <w:r w:rsidRPr="0034281C">
        <w:rPr>
          <w:rFonts w:ascii="Arial" w:eastAsia="Times New Roman" w:hAnsi="Arial" w:cs="Arial"/>
          <w:noProof w:val="0"/>
          <w:sz w:val="24"/>
          <w:szCs w:val="24"/>
          <w:lang w:val="es-ES_tradnl" w:eastAsia="es-ES_tradnl"/>
        </w:rPr>
        <w:t xml:space="preserve">Sra. Betty Castillo Ortiz, Regidora Propietaria </w:t>
      </w:r>
    </w:p>
    <w:p w:rsidR="0034281C" w:rsidRPr="0034281C" w:rsidRDefault="0034281C" w:rsidP="0034281C">
      <w:pPr>
        <w:spacing w:after="0" w:line="240" w:lineRule="auto"/>
        <w:rPr>
          <w:rFonts w:ascii="Calibri" w:eastAsia="Calibri" w:hAnsi="Calibri" w:cs="Times New Roman"/>
          <w:noProof w:val="0"/>
          <w:lang w:val="es-ES_tradnl" w:eastAsia="es-ES_tradnl"/>
        </w:rPr>
      </w:pPr>
    </w:p>
    <w:p w:rsidR="0034281C" w:rsidRPr="0034281C" w:rsidRDefault="0034281C" w:rsidP="0034281C">
      <w:pPr>
        <w:spacing w:line="360" w:lineRule="auto"/>
        <w:jc w:val="both"/>
        <w:rPr>
          <w:rFonts w:ascii="Arial" w:hAnsi="Arial" w:cs="Arial"/>
          <w:b/>
          <w:noProof w:val="0"/>
          <w:sz w:val="24"/>
          <w:szCs w:val="24"/>
          <w:u w:val="single"/>
        </w:rPr>
      </w:pPr>
      <w:r w:rsidRPr="0034281C">
        <w:rPr>
          <w:rFonts w:ascii="Arial" w:hAnsi="Arial" w:cs="Arial"/>
          <w:b/>
          <w:noProof w:val="0"/>
          <w:sz w:val="24"/>
          <w:szCs w:val="24"/>
          <w:u w:val="single"/>
        </w:rPr>
        <w:t xml:space="preserve">Asesores de la Comisión: </w:t>
      </w:r>
    </w:p>
    <w:p w:rsidR="0034281C" w:rsidRPr="0034281C" w:rsidRDefault="0034281C" w:rsidP="0034281C">
      <w:pPr>
        <w:numPr>
          <w:ilvl w:val="0"/>
          <w:numId w:val="6"/>
        </w:numPr>
        <w:spacing w:after="0" w:line="360" w:lineRule="auto"/>
        <w:contextualSpacing/>
        <w:jc w:val="both"/>
        <w:rPr>
          <w:rFonts w:ascii="Arial" w:eastAsia="Times New Roman" w:hAnsi="Arial" w:cs="Arial"/>
          <w:noProof w:val="0"/>
          <w:sz w:val="24"/>
          <w:szCs w:val="24"/>
          <w:lang w:val="es-ES_tradnl" w:eastAsia="es-ES_tradnl"/>
        </w:rPr>
      </w:pPr>
      <w:r w:rsidRPr="0034281C">
        <w:rPr>
          <w:rFonts w:ascii="Arial" w:eastAsia="Times New Roman" w:hAnsi="Arial" w:cs="Arial"/>
          <w:noProof w:val="0"/>
          <w:sz w:val="24"/>
          <w:szCs w:val="24"/>
          <w:lang w:val="es-ES_tradnl" w:eastAsia="es-ES_tradnl"/>
        </w:rPr>
        <w:t xml:space="preserve">Lic. Gustavo Fernández Salgado, Asesor </w:t>
      </w:r>
    </w:p>
    <w:p w:rsidR="0034281C" w:rsidRPr="0034281C" w:rsidRDefault="0034281C" w:rsidP="0034281C">
      <w:pPr>
        <w:spacing w:after="0" w:line="240" w:lineRule="auto"/>
        <w:rPr>
          <w:rFonts w:ascii="Calibri" w:eastAsia="Calibri" w:hAnsi="Calibri" w:cs="Times New Roman"/>
          <w:noProof w:val="0"/>
          <w:lang w:val="es-ES_tradnl"/>
        </w:rPr>
      </w:pPr>
    </w:p>
    <w:p w:rsidR="0034281C" w:rsidRPr="0034281C" w:rsidRDefault="0034281C" w:rsidP="0034281C">
      <w:pPr>
        <w:spacing w:line="360" w:lineRule="auto"/>
        <w:jc w:val="both"/>
        <w:rPr>
          <w:rFonts w:ascii="Arial" w:hAnsi="Arial" w:cs="Arial"/>
          <w:b/>
          <w:noProof w:val="0"/>
          <w:sz w:val="24"/>
          <w:szCs w:val="24"/>
          <w:u w:val="single"/>
        </w:rPr>
      </w:pPr>
      <w:r w:rsidRPr="0034281C">
        <w:rPr>
          <w:rFonts w:ascii="Arial" w:hAnsi="Arial" w:cs="Arial"/>
          <w:b/>
          <w:noProof w:val="0"/>
          <w:sz w:val="24"/>
          <w:szCs w:val="24"/>
          <w:u w:val="single"/>
        </w:rPr>
        <w:t xml:space="preserve">Ausentes: </w:t>
      </w:r>
    </w:p>
    <w:p w:rsidR="0034281C" w:rsidRPr="0034281C" w:rsidRDefault="0034281C" w:rsidP="0034281C">
      <w:pPr>
        <w:numPr>
          <w:ilvl w:val="0"/>
          <w:numId w:val="6"/>
        </w:numPr>
        <w:spacing w:after="0" w:line="360" w:lineRule="auto"/>
        <w:contextualSpacing/>
        <w:jc w:val="both"/>
        <w:rPr>
          <w:rFonts w:ascii="Arial" w:eastAsia="Times New Roman" w:hAnsi="Arial" w:cs="Arial"/>
          <w:noProof w:val="0"/>
          <w:sz w:val="24"/>
          <w:szCs w:val="24"/>
          <w:lang w:val="es-ES_tradnl" w:eastAsia="es-ES_tradnl"/>
        </w:rPr>
      </w:pPr>
      <w:r w:rsidRPr="0034281C">
        <w:rPr>
          <w:rFonts w:ascii="Arial" w:eastAsia="Times New Roman" w:hAnsi="Arial" w:cs="Arial"/>
          <w:noProof w:val="0"/>
          <w:sz w:val="24"/>
          <w:szCs w:val="24"/>
          <w:lang w:val="es-ES_tradnl" w:eastAsia="es-ES_tradnl"/>
        </w:rPr>
        <w:t xml:space="preserve">Sr. José Fernando Méndez Vindas, Regidor Propietario </w:t>
      </w:r>
    </w:p>
    <w:p w:rsidR="0034281C" w:rsidRPr="0034281C" w:rsidRDefault="0034281C" w:rsidP="0034281C">
      <w:pPr>
        <w:numPr>
          <w:ilvl w:val="0"/>
          <w:numId w:val="6"/>
        </w:numPr>
        <w:spacing w:after="0" w:line="360" w:lineRule="auto"/>
        <w:contextualSpacing/>
        <w:jc w:val="both"/>
        <w:rPr>
          <w:rFonts w:ascii="Arial" w:eastAsia="Times New Roman" w:hAnsi="Arial" w:cs="Arial"/>
          <w:noProof w:val="0"/>
          <w:sz w:val="24"/>
          <w:szCs w:val="24"/>
          <w:lang w:val="es-ES_tradnl" w:eastAsia="es-ES_tradnl"/>
        </w:rPr>
      </w:pPr>
      <w:r w:rsidRPr="0034281C">
        <w:rPr>
          <w:rFonts w:ascii="Arial" w:eastAsia="Times New Roman" w:hAnsi="Arial" w:cs="Arial"/>
          <w:noProof w:val="0"/>
          <w:sz w:val="24"/>
          <w:szCs w:val="24"/>
          <w:lang w:val="es-ES_tradnl" w:eastAsia="es-ES_tradnl"/>
        </w:rPr>
        <w:t xml:space="preserve">Sr. Omar Sequeira </w:t>
      </w:r>
      <w:proofErr w:type="spellStart"/>
      <w:r w:rsidRPr="0034281C">
        <w:rPr>
          <w:rFonts w:ascii="Arial" w:eastAsia="Times New Roman" w:hAnsi="Arial" w:cs="Arial"/>
          <w:noProof w:val="0"/>
          <w:sz w:val="24"/>
          <w:szCs w:val="24"/>
          <w:lang w:val="es-ES_tradnl" w:eastAsia="es-ES_tradnl"/>
        </w:rPr>
        <w:t>Sequeira</w:t>
      </w:r>
      <w:proofErr w:type="spellEnd"/>
      <w:r w:rsidRPr="0034281C">
        <w:rPr>
          <w:rFonts w:ascii="Arial" w:eastAsia="Times New Roman" w:hAnsi="Arial" w:cs="Arial"/>
          <w:noProof w:val="0"/>
          <w:sz w:val="24"/>
          <w:szCs w:val="24"/>
          <w:lang w:val="es-ES_tradnl" w:eastAsia="es-ES_tradnl"/>
        </w:rPr>
        <w:t xml:space="preserve">, Regidor Suplente </w:t>
      </w:r>
    </w:p>
    <w:p w:rsidR="0034281C" w:rsidRPr="0034281C" w:rsidRDefault="0034281C" w:rsidP="0034281C">
      <w:pPr>
        <w:numPr>
          <w:ilvl w:val="0"/>
          <w:numId w:val="6"/>
        </w:numPr>
        <w:spacing w:after="0" w:line="360" w:lineRule="auto"/>
        <w:contextualSpacing/>
        <w:jc w:val="both"/>
        <w:rPr>
          <w:rFonts w:ascii="Arial" w:eastAsia="Times New Roman" w:hAnsi="Arial" w:cs="Arial"/>
          <w:noProof w:val="0"/>
          <w:sz w:val="24"/>
          <w:szCs w:val="24"/>
          <w:lang w:val="es-ES_tradnl" w:eastAsia="es-ES_tradnl"/>
        </w:rPr>
      </w:pPr>
      <w:r w:rsidRPr="0034281C">
        <w:rPr>
          <w:rFonts w:ascii="Arial" w:eastAsia="Times New Roman" w:hAnsi="Arial" w:cs="Arial"/>
          <w:noProof w:val="0"/>
          <w:sz w:val="24"/>
          <w:szCs w:val="24"/>
          <w:lang w:val="es-ES_tradnl" w:eastAsia="es-ES_tradnl"/>
        </w:rPr>
        <w:t xml:space="preserve">Lic. Luis Álvarez Chaves, Asesor Legal Externo </w:t>
      </w:r>
    </w:p>
    <w:p w:rsidR="0034281C" w:rsidRPr="0034281C" w:rsidRDefault="0034281C" w:rsidP="0034281C">
      <w:pPr>
        <w:numPr>
          <w:ilvl w:val="0"/>
          <w:numId w:val="6"/>
        </w:numPr>
        <w:spacing w:after="0" w:line="360" w:lineRule="auto"/>
        <w:contextualSpacing/>
        <w:jc w:val="both"/>
        <w:rPr>
          <w:rFonts w:ascii="Arial" w:eastAsia="Times New Roman" w:hAnsi="Arial" w:cs="Arial"/>
          <w:noProof w:val="0"/>
          <w:sz w:val="24"/>
          <w:szCs w:val="24"/>
          <w:lang w:val="es-ES_tradnl" w:eastAsia="es-ES_tradnl"/>
        </w:rPr>
      </w:pPr>
      <w:r w:rsidRPr="0034281C">
        <w:rPr>
          <w:rFonts w:ascii="Arial" w:eastAsia="Times New Roman" w:hAnsi="Arial" w:cs="Arial"/>
          <w:noProof w:val="0"/>
          <w:sz w:val="24"/>
          <w:szCs w:val="24"/>
          <w:lang w:val="es-ES_tradnl" w:eastAsia="es-ES_tradnl"/>
        </w:rPr>
        <w:t xml:space="preserve">Lic. Luis Fernando Vargas Mora, Asesor Legal Interno </w:t>
      </w:r>
    </w:p>
    <w:p w:rsidR="0034281C" w:rsidRPr="0034281C" w:rsidRDefault="0034281C" w:rsidP="0034281C">
      <w:pPr>
        <w:numPr>
          <w:ilvl w:val="0"/>
          <w:numId w:val="6"/>
        </w:numPr>
        <w:spacing w:after="0" w:line="360" w:lineRule="auto"/>
        <w:contextualSpacing/>
        <w:jc w:val="both"/>
        <w:rPr>
          <w:rFonts w:ascii="Arial" w:eastAsia="Times New Roman" w:hAnsi="Arial" w:cs="Arial"/>
          <w:noProof w:val="0"/>
          <w:sz w:val="24"/>
          <w:szCs w:val="24"/>
          <w:lang w:val="es-ES_tradnl" w:eastAsia="es-ES_tradnl"/>
        </w:rPr>
      </w:pPr>
      <w:r w:rsidRPr="0034281C">
        <w:rPr>
          <w:rFonts w:ascii="Arial" w:eastAsia="Times New Roman" w:hAnsi="Arial" w:cs="Arial"/>
          <w:noProof w:val="0"/>
          <w:sz w:val="24"/>
          <w:szCs w:val="24"/>
          <w:lang w:val="es-ES_tradnl" w:eastAsia="es-ES_tradnl"/>
        </w:rPr>
        <w:lastRenderedPageBreak/>
        <w:t xml:space="preserve">Sra. Jenny Jiménez Murillo, Asesora </w:t>
      </w:r>
    </w:p>
    <w:p w:rsidR="0034281C" w:rsidRPr="0034281C" w:rsidRDefault="0034281C" w:rsidP="0034281C">
      <w:pPr>
        <w:numPr>
          <w:ilvl w:val="0"/>
          <w:numId w:val="6"/>
        </w:numPr>
        <w:spacing w:after="0" w:line="360" w:lineRule="auto"/>
        <w:contextualSpacing/>
        <w:jc w:val="both"/>
        <w:rPr>
          <w:rFonts w:ascii="Arial" w:eastAsia="Times New Roman" w:hAnsi="Arial" w:cs="Arial"/>
          <w:noProof w:val="0"/>
          <w:sz w:val="24"/>
          <w:szCs w:val="24"/>
          <w:lang w:val="es-ES_tradnl" w:eastAsia="es-ES_tradnl"/>
        </w:rPr>
      </w:pPr>
      <w:r w:rsidRPr="0034281C">
        <w:rPr>
          <w:rFonts w:ascii="Arial" w:eastAsia="Times New Roman" w:hAnsi="Arial" w:cs="Arial"/>
          <w:noProof w:val="0"/>
          <w:sz w:val="24"/>
          <w:szCs w:val="24"/>
          <w:lang w:val="es-ES_tradnl" w:eastAsia="es-ES_tradnl"/>
        </w:rPr>
        <w:t xml:space="preserve">Sr. Allan Chaves, Asesor </w:t>
      </w:r>
    </w:p>
    <w:p w:rsidR="0034281C" w:rsidRPr="0034281C" w:rsidRDefault="0034281C" w:rsidP="0034281C">
      <w:pPr>
        <w:spacing w:line="360" w:lineRule="auto"/>
        <w:jc w:val="both"/>
        <w:rPr>
          <w:rFonts w:ascii="Arial" w:hAnsi="Arial" w:cs="Arial"/>
          <w:noProof w:val="0"/>
        </w:rPr>
      </w:pPr>
      <w:r w:rsidRPr="0034281C">
        <w:rPr>
          <w:rFonts w:ascii="Arial" w:hAnsi="Arial" w:cs="Arial"/>
          <w:b/>
          <w:noProof w:val="0"/>
          <w:sz w:val="24"/>
          <w:szCs w:val="24"/>
          <w:u w:val="single"/>
        </w:rPr>
        <w:t>Tema:</w:t>
      </w:r>
      <w:r w:rsidRPr="0034281C">
        <w:rPr>
          <w:rFonts w:ascii="Arial" w:hAnsi="Arial" w:cs="Arial"/>
          <w:noProof w:val="0"/>
          <w:sz w:val="24"/>
          <w:szCs w:val="24"/>
        </w:rPr>
        <w:t xml:space="preserve"> Analizar el expediente N° 20.821 “Limite del gasto estatal en las campañas políticas de 2022 y 2024, por medio de una modificación al Código Electoral, Ley N° 8765”.</w:t>
      </w:r>
    </w:p>
    <w:p w:rsidR="0034281C" w:rsidRPr="0034281C" w:rsidRDefault="0034281C" w:rsidP="0034281C">
      <w:pPr>
        <w:spacing w:line="360" w:lineRule="auto"/>
        <w:jc w:val="center"/>
        <w:rPr>
          <w:rFonts w:ascii="Arial" w:hAnsi="Arial" w:cs="Arial"/>
          <w:b/>
          <w:noProof w:val="0"/>
          <w:sz w:val="24"/>
          <w:szCs w:val="24"/>
        </w:rPr>
      </w:pPr>
      <w:r w:rsidRPr="0034281C">
        <w:rPr>
          <w:rFonts w:ascii="Arial" w:hAnsi="Arial" w:cs="Arial"/>
          <w:b/>
          <w:noProof w:val="0"/>
          <w:sz w:val="24"/>
          <w:szCs w:val="24"/>
        </w:rPr>
        <w:t>CONSIDERANDOS</w:t>
      </w:r>
    </w:p>
    <w:p w:rsidR="0034281C" w:rsidRPr="0034281C" w:rsidRDefault="0034281C" w:rsidP="0034281C">
      <w:pPr>
        <w:numPr>
          <w:ilvl w:val="0"/>
          <w:numId w:val="122"/>
        </w:numPr>
        <w:spacing w:after="0" w:line="360" w:lineRule="auto"/>
        <w:contextualSpacing/>
        <w:jc w:val="both"/>
        <w:rPr>
          <w:rFonts w:ascii="Arial" w:eastAsia="Times New Roman" w:hAnsi="Arial" w:cs="Arial"/>
          <w:b/>
          <w:noProof w:val="0"/>
          <w:sz w:val="24"/>
          <w:szCs w:val="24"/>
          <w:lang w:val="es-ES_tradnl" w:eastAsia="es-ES_tradnl"/>
        </w:rPr>
      </w:pPr>
      <w:r w:rsidRPr="0034281C">
        <w:rPr>
          <w:rFonts w:ascii="Arial" w:eastAsia="Times New Roman" w:hAnsi="Arial" w:cs="Arial"/>
          <w:noProof w:val="0"/>
          <w:sz w:val="24"/>
          <w:szCs w:val="24"/>
          <w:lang w:val="es-ES_tradnl" w:eastAsia="es-ES_tradnl"/>
        </w:rPr>
        <w:t>Oficio ECO-392-2018, recibido vía correo el día 07 de noviembre de 2018, suscrito por el Sr. Leonardo Salmerón Castillo, Jefe de área a.i., Comisión de Asuntos Económicos, Asamblea Legislativa, donde solicita criterio sobre el Expediente N° 20.821 “ Limite del gasto estatal en las campañas políticas de 2022 y 2024, por medio de una modificación al Código Electoral, Ley N° 8765.</w:t>
      </w:r>
    </w:p>
    <w:p w:rsidR="0034281C" w:rsidRPr="0034281C" w:rsidRDefault="0034281C" w:rsidP="0034281C">
      <w:pPr>
        <w:spacing w:after="0" w:line="240" w:lineRule="auto"/>
        <w:rPr>
          <w:rFonts w:ascii="Calibri" w:eastAsia="Calibri" w:hAnsi="Calibri" w:cs="Times New Roman"/>
          <w:noProof w:val="0"/>
          <w:lang w:eastAsia="es-ES_tradnl"/>
        </w:rPr>
      </w:pPr>
    </w:p>
    <w:p w:rsidR="0034281C" w:rsidRPr="0034281C" w:rsidRDefault="0034281C" w:rsidP="0034281C">
      <w:pPr>
        <w:numPr>
          <w:ilvl w:val="0"/>
          <w:numId w:val="122"/>
        </w:numPr>
        <w:spacing w:after="0" w:line="360" w:lineRule="auto"/>
        <w:ind w:left="714" w:hanging="357"/>
        <w:contextualSpacing/>
        <w:jc w:val="both"/>
        <w:rPr>
          <w:rFonts w:ascii="Arial" w:eastAsia="Times New Roman" w:hAnsi="Arial" w:cs="Arial"/>
          <w:noProof w:val="0"/>
          <w:sz w:val="24"/>
          <w:szCs w:val="24"/>
          <w:lang w:val="es-ES_tradnl" w:eastAsia="es-ES_tradnl"/>
        </w:rPr>
      </w:pPr>
      <w:r w:rsidRPr="0034281C">
        <w:rPr>
          <w:rFonts w:ascii="Arial" w:eastAsia="Times New Roman" w:hAnsi="Arial" w:cs="Arial"/>
          <w:noProof w:val="0"/>
          <w:sz w:val="24"/>
          <w:szCs w:val="24"/>
          <w:lang w:val="es-ES_tradnl" w:eastAsia="es-ES_tradnl"/>
        </w:rPr>
        <w:t xml:space="preserve">Acuerdo municipal CM 657-18 adoptado en la sesión ordinaria N° 46-18 celebrada el día 12 de noviembre de 2018, mediante el cual, se remitió el oficio citado a la Comisión de Asuntos Jurídicos para su respectivo análisis y posterior dictamen. </w:t>
      </w:r>
    </w:p>
    <w:p w:rsidR="0034281C" w:rsidRPr="0034281C" w:rsidRDefault="0034281C" w:rsidP="0034281C">
      <w:pPr>
        <w:spacing w:after="0" w:line="240" w:lineRule="auto"/>
        <w:rPr>
          <w:noProof w:val="0"/>
          <w:lang w:val="es-ES_tradnl"/>
        </w:rPr>
      </w:pPr>
    </w:p>
    <w:p w:rsidR="0034281C" w:rsidRPr="0034281C" w:rsidRDefault="0034281C" w:rsidP="0034281C">
      <w:pPr>
        <w:numPr>
          <w:ilvl w:val="0"/>
          <w:numId w:val="122"/>
        </w:numPr>
        <w:spacing w:after="0" w:line="360" w:lineRule="auto"/>
        <w:contextualSpacing/>
        <w:jc w:val="both"/>
        <w:rPr>
          <w:rFonts w:ascii="Arial" w:eastAsia="Calibri" w:hAnsi="Arial" w:cs="Arial"/>
          <w:b/>
          <w:noProof w:val="0"/>
          <w:sz w:val="24"/>
          <w:szCs w:val="24"/>
          <w:lang w:val="es-ES" w:eastAsia="es-ES_tradnl"/>
        </w:rPr>
      </w:pPr>
      <w:r w:rsidRPr="0034281C">
        <w:rPr>
          <w:rFonts w:ascii="Arial" w:eastAsia="Calibri" w:hAnsi="Arial" w:cs="Arial"/>
          <w:noProof w:val="0"/>
          <w:sz w:val="24"/>
          <w:szCs w:val="24"/>
          <w:lang w:val="es-ES" w:eastAsia="es-ES_tradnl"/>
        </w:rPr>
        <w:t>Acta N°13-18 de la reunión celebrada el día 19 de noviembre de 2018, donde se analizó el tema</w:t>
      </w:r>
      <w:r w:rsidRPr="0034281C">
        <w:rPr>
          <w:rFonts w:ascii="Arial" w:eastAsia="Calibri" w:hAnsi="Arial" w:cs="Arial"/>
          <w:b/>
          <w:noProof w:val="0"/>
          <w:sz w:val="24"/>
          <w:szCs w:val="24"/>
          <w:lang w:val="es-ES" w:eastAsia="es-ES_tradnl"/>
        </w:rPr>
        <w:t>.</w:t>
      </w:r>
    </w:p>
    <w:p w:rsidR="0034281C" w:rsidRPr="0034281C" w:rsidRDefault="0034281C" w:rsidP="0034281C">
      <w:pPr>
        <w:spacing w:line="360" w:lineRule="auto"/>
        <w:jc w:val="center"/>
        <w:rPr>
          <w:rFonts w:ascii="Arial" w:hAnsi="Arial" w:cs="Arial"/>
          <w:b/>
          <w:noProof w:val="0"/>
        </w:rPr>
      </w:pPr>
      <w:r w:rsidRPr="0034281C">
        <w:rPr>
          <w:rFonts w:ascii="Arial" w:hAnsi="Arial" w:cs="Arial"/>
          <w:b/>
          <w:noProof w:val="0"/>
        </w:rPr>
        <w:t>RECOMENDACIONES</w:t>
      </w:r>
    </w:p>
    <w:p w:rsidR="0034281C" w:rsidRPr="0034281C" w:rsidRDefault="0034281C" w:rsidP="0034281C">
      <w:pPr>
        <w:spacing w:line="360" w:lineRule="auto"/>
        <w:jc w:val="both"/>
        <w:rPr>
          <w:rFonts w:ascii="Arial" w:hAnsi="Arial" w:cs="Arial"/>
          <w:noProof w:val="0"/>
          <w:sz w:val="24"/>
          <w:szCs w:val="24"/>
        </w:rPr>
      </w:pPr>
      <w:r w:rsidRPr="0034281C">
        <w:rPr>
          <w:rFonts w:ascii="Arial" w:hAnsi="Arial" w:cs="Arial"/>
          <w:noProof w:val="0"/>
          <w:sz w:val="24"/>
          <w:szCs w:val="24"/>
        </w:rPr>
        <w:t xml:space="preserve">Se le recomienda al honorable Concejo Municipal: </w:t>
      </w:r>
    </w:p>
    <w:p w:rsidR="0034281C" w:rsidRPr="0034281C" w:rsidRDefault="0034281C" w:rsidP="0034281C">
      <w:pPr>
        <w:spacing w:line="360" w:lineRule="auto"/>
        <w:jc w:val="both"/>
        <w:rPr>
          <w:rFonts w:ascii="Arial" w:hAnsi="Arial" w:cs="Arial"/>
          <w:noProof w:val="0"/>
        </w:rPr>
      </w:pPr>
      <w:r w:rsidRPr="0034281C">
        <w:rPr>
          <w:rFonts w:ascii="Arial" w:hAnsi="Arial" w:cs="Arial"/>
          <w:noProof w:val="0"/>
          <w:sz w:val="24"/>
          <w:szCs w:val="24"/>
        </w:rPr>
        <w:t xml:space="preserve">Declararse a favor del expediente N° 20.821 “Limite del gasto estatal en las campañas políticas de 2022 y 2024, por medio de una modificación al Código Electoral, Ley N° 8765”. </w:t>
      </w:r>
    </w:p>
    <w:p w:rsidR="0034281C" w:rsidRPr="0034281C" w:rsidRDefault="0034281C" w:rsidP="0034281C">
      <w:pPr>
        <w:spacing w:line="360" w:lineRule="auto"/>
        <w:jc w:val="both"/>
        <w:rPr>
          <w:rFonts w:ascii="Arial" w:hAnsi="Arial" w:cs="Arial"/>
          <w:noProof w:val="0"/>
          <w:sz w:val="24"/>
          <w:szCs w:val="24"/>
        </w:rPr>
      </w:pPr>
      <w:r w:rsidRPr="0034281C">
        <w:rPr>
          <w:rFonts w:ascii="Arial" w:hAnsi="Arial" w:cs="Arial"/>
          <w:noProof w:val="0"/>
          <w:sz w:val="24"/>
          <w:szCs w:val="24"/>
        </w:rPr>
        <w:t xml:space="preserve">Firma de los miembros de la Comisión de Asuntos Jurídicos: </w:t>
      </w:r>
    </w:p>
    <w:p w:rsidR="0034281C" w:rsidRPr="0034281C" w:rsidRDefault="0034281C" w:rsidP="0034281C">
      <w:pPr>
        <w:spacing w:line="360" w:lineRule="auto"/>
        <w:jc w:val="both"/>
        <w:rPr>
          <w:rFonts w:ascii="Arial" w:hAnsi="Arial" w:cs="Arial"/>
          <w:noProof w:val="0"/>
          <w:sz w:val="24"/>
          <w:szCs w:val="24"/>
        </w:rPr>
      </w:pPr>
      <w:r w:rsidRPr="0034281C">
        <w:rPr>
          <w:rFonts w:ascii="Arial" w:hAnsi="Arial" w:cs="Arial"/>
          <w:sz w:val="24"/>
          <w:szCs w:val="24"/>
          <w:lang w:eastAsia="es-CR"/>
        </w:rPr>
        <mc:AlternateContent>
          <mc:Choice Requires="wps">
            <w:drawing>
              <wp:anchor distT="0" distB="0" distL="114300" distR="114300" simplePos="0" relativeHeight="251715584" behindDoc="0" locked="0" layoutInCell="1" allowOverlap="1" wp14:anchorId="2A76A39B" wp14:editId="246F4B13">
                <wp:simplePos x="0" y="0"/>
                <wp:positionH relativeFrom="column">
                  <wp:posOffset>3225800</wp:posOffset>
                </wp:positionH>
                <wp:positionV relativeFrom="paragraph">
                  <wp:posOffset>158750</wp:posOffset>
                </wp:positionV>
                <wp:extent cx="2133600" cy="19050"/>
                <wp:effectExtent l="0" t="0" r="19050" b="19050"/>
                <wp:wrapNone/>
                <wp:docPr id="171" name="Conector recto 171"/>
                <wp:cNvGraphicFramePr/>
                <a:graphic xmlns:a="http://schemas.openxmlformats.org/drawingml/2006/main">
                  <a:graphicData uri="http://schemas.microsoft.com/office/word/2010/wordprocessingShape">
                    <wps:wsp>
                      <wps:cNvCnPr/>
                      <wps:spPr>
                        <a:xfrm>
                          <a:off x="0" y="0"/>
                          <a:ext cx="2133600" cy="190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82AD53F" id="Conector recto 171"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254pt,12.5pt" to="422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" strokecolor="windowText" strokeweight=".5pt">
                <v:stroke joinstyle="miter"/>
              </v:line>
            </w:pict>
          </mc:Fallback>
        </mc:AlternateContent>
      </w:r>
      <w:r w:rsidRPr="0034281C">
        <w:rPr>
          <w:rFonts w:ascii="Arial" w:hAnsi="Arial" w:cs="Arial"/>
          <w:sz w:val="24"/>
          <w:szCs w:val="24"/>
          <w:lang w:eastAsia="es-CR"/>
        </w:rPr>
        <mc:AlternateContent>
          <mc:Choice Requires="wps">
            <w:drawing>
              <wp:anchor distT="0" distB="0" distL="114300" distR="114300" simplePos="0" relativeHeight="251714560" behindDoc="0" locked="0" layoutInCell="1" allowOverlap="1" wp14:anchorId="5C9FE29B" wp14:editId="7CC531D1">
                <wp:simplePos x="0" y="0"/>
                <wp:positionH relativeFrom="column">
                  <wp:posOffset>50165</wp:posOffset>
                </wp:positionH>
                <wp:positionV relativeFrom="paragraph">
                  <wp:posOffset>172720</wp:posOffset>
                </wp:positionV>
                <wp:extent cx="2133600" cy="19050"/>
                <wp:effectExtent l="0" t="0" r="19050" b="19050"/>
                <wp:wrapNone/>
                <wp:docPr id="172" name="Conector recto 172"/>
                <wp:cNvGraphicFramePr/>
                <a:graphic xmlns:a="http://schemas.openxmlformats.org/drawingml/2006/main">
                  <a:graphicData uri="http://schemas.microsoft.com/office/word/2010/wordprocessingShape">
                    <wps:wsp>
                      <wps:cNvCnPr/>
                      <wps:spPr>
                        <a:xfrm>
                          <a:off x="0" y="0"/>
                          <a:ext cx="2133600" cy="190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B9059CB" id="Conector recto 172"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3.95pt,13.6pt" to="171.9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" strokecolor="windowText" strokeweight=".5pt">
                <v:stroke joinstyle="miter"/>
              </v:line>
            </w:pict>
          </mc:Fallback>
        </mc:AlternateContent>
      </w:r>
    </w:p>
    <w:p w:rsidR="0034281C" w:rsidRPr="0034281C" w:rsidRDefault="0034281C" w:rsidP="0034281C">
      <w:pPr>
        <w:spacing w:line="360" w:lineRule="auto"/>
        <w:jc w:val="both"/>
        <w:rPr>
          <w:rFonts w:ascii="Arial" w:hAnsi="Arial" w:cs="Arial"/>
          <w:noProof w:val="0"/>
          <w:sz w:val="24"/>
          <w:szCs w:val="24"/>
        </w:rPr>
      </w:pPr>
      <w:r w:rsidRPr="0034281C">
        <w:rPr>
          <w:rFonts w:ascii="Arial" w:hAnsi="Arial" w:cs="Arial"/>
          <w:noProof w:val="0"/>
          <w:sz w:val="24"/>
          <w:szCs w:val="24"/>
        </w:rPr>
        <w:t>Sr. Julio Benavides Espinoza                                    Sra. Betty Castillo Ortiz</w:t>
      </w:r>
    </w:p>
    <w:p w:rsidR="0034281C" w:rsidRPr="0034281C" w:rsidRDefault="0034281C" w:rsidP="0034281C">
      <w:pPr>
        <w:spacing w:line="360" w:lineRule="auto"/>
        <w:jc w:val="both"/>
        <w:rPr>
          <w:rFonts w:ascii="Arial" w:hAnsi="Arial" w:cs="Arial"/>
          <w:noProof w:val="0"/>
          <w:sz w:val="24"/>
          <w:szCs w:val="24"/>
        </w:rPr>
      </w:pPr>
      <w:r w:rsidRPr="0034281C">
        <w:rPr>
          <w:rFonts w:ascii="Arial" w:hAnsi="Arial" w:cs="Arial"/>
          <w:noProof w:val="0"/>
          <w:sz w:val="24"/>
          <w:szCs w:val="24"/>
        </w:rPr>
        <w:t xml:space="preserve">       Regidor Propietario                                                Regidora Propietaria</w:t>
      </w:r>
    </w:p>
    <w:p w:rsidR="0034281C" w:rsidRPr="0034281C" w:rsidRDefault="0034281C" w:rsidP="0034281C">
      <w:pPr>
        <w:spacing w:after="0" w:line="240" w:lineRule="auto"/>
        <w:jc w:val="both"/>
        <w:rPr>
          <w:rFonts w:ascii="Arial" w:eastAsia="Calibri" w:hAnsi="Arial" w:cs="Arial"/>
          <w:b/>
          <w:noProof w:val="0"/>
          <w:sz w:val="24"/>
          <w:szCs w:val="24"/>
          <w:lang w:val="es-ES"/>
        </w:rPr>
      </w:pPr>
      <w:r w:rsidRPr="0034281C">
        <w:rPr>
          <w:rFonts w:ascii="Arial" w:eastAsia="Calibri" w:hAnsi="Arial" w:cs="Arial"/>
          <w:b/>
          <w:noProof w:val="0"/>
          <w:sz w:val="24"/>
          <w:szCs w:val="24"/>
          <w:lang w:val="es-ES"/>
        </w:rPr>
        <w:lastRenderedPageBreak/>
        <w:t>ESTE CONCEJO MUNICIPAL ACUERDA</w:t>
      </w:r>
    </w:p>
    <w:p w:rsidR="0034281C" w:rsidRPr="0034281C" w:rsidRDefault="0034281C" w:rsidP="0034281C">
      <w:pPr>
        <w:spacing w:after="0" w:line="240" w:lineRule="auto"/>
        <w:jc w:val="both"/>
        <w:rPr>
          <w:rFonts w:ascii="Arial" w:eastAsia="Calibri" w:hAnsi="Arial" w:cs="Arial"/>
          <w:noProof w:val="0"/>
          <w:sz w:val="24"/>
          <w:szCs w:val="24"/>
          <w:lang w:val="es-ES"/>
        </w:rPr>
      </w:pPr>
    </w:p>
    <w:p w:rsidR="0034281C" w:rsidRPr="0034281C" w:rsidRDefault="0034281C" w:rsidP="0034281C">
      <w:pPr>
        <w:spacing w:after="0" w:line="240" w:lineRule="auto"/>
        <w:jc w:val="both"/>
        <w:rPr>
          <w:rFonts w:ascii="Arial" w:eastAsia="Calibri" w:hAnsi="Arial" w:cs="Arial"/>
          <w:noProof w:val="0"/>
          <w:sz w:val="24"/>
          <w:szCs w:val="24"/>
          <w:lang w:val="es-ES"/>
        </w:rPr>
      </w:pPr>
      <w:r w:rsidRPr="0034281C">
        <w:rPr>
          <w:rFonts w:ascii="Arial" w:eastAsia="Calibri" w:hAnsi="Arial" w:cs="Arial"/>
          <w:noProof w:val="0"/>
          <w:sz w:val="24"/>
          <w:szCs w:val="24"/>
          <w:lang w:val="es-ES"/>
        </w:rPr>
        <w:t xml:space="preserve">Avalar dicho dictamen y declararse a favor </w:t>
      </w:r>
      <w:r w:rsidRPr="0034281C">
        <w:rPr>
          <w:rFonts w:ascii="Arial" w:hAnsi="Arial" w:cs="Arial"/>
          <w:noProof w:val="0"/>
          <w:sz w:val="24"/>
          <w:szCs w:val="24"/>
        </w:rPr>
        <w:t>del expediente N° 20.821 “Limite del gasto estatal en las campañas políticas de 2022 y 2024, por medio de una modificación al Código Electoral, Ley N° 8765”.</w:t>
      </w:r>
    </w:p>
    <w:p w:rsidR="0034281C" w:rsidRPr="0034281C" w:rsidRDefault="0034281C" w:rsidP="0034281C">
      <w:pPr>
        <w:spacing w:after="0" w:line="240" w:lineRule="auto"/>
        <w:jc w:val="both"/>
        <w:rPr>
          <w:rFonts w:ascii="Arial" w:eastAsia="Calibri" w:hAnsi="Arial" w:cs="Arial"/>
          <w:b/>
          <w:noProof w:val="0"/>
          <w:sz w:val="24"/>
          <w:szCs w:val="24"/>
          <w:lang w:val="es-ES"/>
        </w:rPr>
      </w:pPr>
    </w:p>
    <w:p w:rsidR="0034281C" w:rsidRPr="0034281C" w:rsidRDefault="0034281C" w:rsidP="0034281C">
      <w:pPr>
        <w:spacing w:line="252" w:lineRule="auto"/>
        <w:jc w:val="both"/>
        <w:rPr>
          <w:rFonts w:ascii="Arial" w:eastAsia="Calibri" w:hAnsi="Arial" w:cs="Arial"/>
          <w:b/>
          <w:noProof w:val="0"/>
        </w:rPr>
      </w:pPr>
      <w:r w:rsidRPr="0034281C">
        <w:rPr>
          <w:rFonts w:ascii="Arial" w:eastAsia="Calibri" w:hAnsi="Arial" w:cs="Arial"/>
          <w:b/>
          <w:noProof w:val="0"/>
        </w:rPr>
        <w:t>ACUERDO UNÁNIME Y DECLARADO DEFINITIVAMENTE APROBADO N°688-18</w:t>
      </w:r>
    </w:p>
    <w:p w:rsidR="0034281C" w:rsidRPr="0034281C" w:rsidRDefault="0034281C" w:rsidP="0034281C">
      <w:pPr>
        <w:spacing w:after="0" w:line="240" w:lineRule="auto"/>
        <w:jc w:val="both"/>
        <w:rPr>
          <w:rFonts w:ascii="Arial" w:eastAsia="Calibri" w:hAnsi="Arial" w:cs="Arial"/>
          <w:noProof w:val="0"/>
          <w:sz w:val="24"/>
          <w:szCs w:val="24"/>
        </w:rPr>
      </w:pPr>
      <w:r w:rsidRPr="0034281C">
        <w:rPr>
          <w:rFonts w:ascii="Arial" w:eastAsia="Calibri" w:hAnsi="Arial" w:cs="Arial"/>
          <w:noProof w:val="0"/>
          <w:sz w:val="24"/>
          <w:szCs w:val="24"/>
        </w:rPr>
        <w:t>Acuerdo con el voto positivo de los regidores</w:t>
      </w:r>
    </w:p>
    <w:p w:rsidR="0034281C" w:rsidRPr="0034281C" w:rsidRDefault="0034281C" w:rsidP="0034281C">
      <w:pPr>
        <w:spacing w:after="0" w:line="240" w:lineRule="auto"/>
        <w:jc w:val="both"/>
        <w:rPr>
          <w:rFonts w:ascii="Arial" w:eastAsia="Calibri" w:hAnsi="Arial" w:cs="Arial"/>
          <w:noProof w:val="0"/>
          <w:sz w:val="24"/>
          <w:szCs w:val="24"/>
        </w:rPr>
      </w:pPr>
    </w:p>
    <w:p w:rsidR="0034281C" w:rsidRPr="0034281C" w:rsidRDefault="0034281C" w:rsidP="0034281C">
      <w:pPr>
        <w:numPr>
          <w:ilvl w:val="0"/>
          <w:numId w:val="123"/>
        </w:numPr>
        <w:spacing w:after="0" w:line="240" w:lineRule="auto"/>
        <w:ind w:left="993"/>
        <w:contextualSpacing/>
        <w:jc w:val="both"/>
        <w:rPr>
          <w:rFonts w:ascii="Arial" w:eastAsia="Calibri" w:hAnsi="Arial" w:cs="Arial"/>
          <w:noProof w:val="0"/>
          <w:sz w:val="24"/>
          <w:szCs w:val="24"/>
          <w:lang w:val="es-ES"/>
        </w:rPr>
      </w:pPr>
      <w:r w:rsidRPr="0034281C">
        <w:rPr>
          <w:rFonts w:ascii="Arial" w:eastAsia="Calibri" w:hAnsi="Arial" w:cs="Arial"/>
          <w:noProof w:val="0"/>
          <w:sz w:val="24"/>
          <w:szCs w:val="24"/>
          <w:lang w:val="es-ES"/>
        </w:rPr>
        <w:t>José Fernando Méndez Vindas, Partido Unidad Social Cristiana</w:t>
      </w:r>
    </w:p>
    <w:p w:rsidR="0034281C" w:rsidRPr="0034281C" w:rsidRDefault="0034281C" w:rsidP="0034281C">
      <w:pPr>
        <w:numPr>
          <w:ilvl w:val="0"/>
          <w:numId w:val="123"/>
        </w:numPr>
        <w:spacing w:after="0" w:line="240" w:lineRule="auto"/>
        <w:ind w:left="993"/>
        <w:contextualSpacing/>
        <w:jc w:val="both"/>
        <w:rPr>
          <w:rFonts w:ascii="Arial" w:eastAsia="Calibri" w:hAnsi="Arial" w:cs="Arial"/>
          <w:noProof w:val="0"/>
          <w:sz w:val="24"/>
          <w:szCs w:val="24"/>
          <w:lang w:val="es-ES"/>
        </w:rPr>
      </w:pPr>
      <w:r w:rsidRPr="0034281C">
        <w:rPr>
          <w:rFonts w:ascii="Arial" w:eastAsia="Calibri" w:hAnsi="Arial" w:cs="Arial"/>
          <w:noProof w:val="0"/>
          <w:sz w:val="24"/>
          <w:szCs w:val="24"/>
          <w:lang w:val="es-ES"/>
        </w:rPr>
        <w:t>Damaris Gamboa Hernández, Partido Unidad Social Cristiana</w:t>
      </w:r>
    </w:p>
    <w:p w:rsidR="0034281C" w:rsidRPr="0034281C" w:rsidRDefault="0034281C" w:rsidP="0034281C">
      <w:pPr>
        <w:numPr>
          <w:ilvl w:val="0"/>
          <w:numId w:val="123"/>
        </w:numPr>
        <w:spacing w:after="0" w:line="240" w:lineRule="auto"/>
        <w:ind w:left="993"/>
        <w:contextualSpacing/>
        <w:jc w:val="both"/>
        <w:rPr>
          <w:rFonts w:ascii="Arial" w:eastAsia="Calibri" w:hAnsi="Arial" w:cs="Arial"/>
          <w:noProof w:val="0"/>
          <w:sz w:val="24"/>
          <w:szCs w:val="24"/>
          <w:lang w:val="es-ES"/>
        </w:rPr>
      </w:pPr>
      <w:r w:rsidRPr="0034281C">
        <w:rPr>
          <w:rFonts w:ascii="Arial" w:eastAsia="Calibri" w:hAnsi="Arial" w:cs="Arial"/>
          <w:noProof w:val="0"/>
          <w:sz w:val="24"/>
          <w:szCs w:val="24"/>
          <w:lang w:val="es-ES"/>
        </w:rPr>
        <w:t>Julio César Benavides Espinoza, Partido Unidad Social Cristiana</w:t>
      </w:r>
    </w:p>
    <w:p w:rsidR="0034281C" w:rsidRPr="0034281C" w:rsidRDefault="0034281C" w:rsidP="0034281C">
      <w:pPr>
        <w:numPr>
          <w:ilvl w:val="0"/>
          <w:numId w:val="123"/>
        </w:numPr>
        <w:spacing w:after="0" w:line="240" w:lineRule="auto"/>
        <w:ind w:left="993"/>
        <w:contextualSpacing/>
        <w:jc w:val="both"/>
        <w:rPr>
          <w:rFonts w:ascii="Arial" w:eastAsia="Calibri" w:hAnsi="Arial" w:cs="Arial"/>
          <w:noProof w:val="0"/>
          <w:sz w:val="24"/>
          <w:szCs w:val="24"/>
          <w:lang w:val="es-ES"/>
        </w:rPr>
      </w:pPr>
      <w:r w:rsidRPr="0034281C">
        <w:rPr>
          <w:rFonts w:ascii="Arial" w:eastAsia="Calibri" w:hAnsi="Arial" w:cs="Arial"/>
          <w:noProof w:val="0"/>
          <w:sz w:val="24"/>
          <w:szCs w:val="24"/>
          <w:lang w:val="es-ES"/>
        </w:rPr>
        <w:t>Yojhan Cubero Ramírez, Partido Liberación Nacional</w:t>
      </w:r>
    </w:p>
    <w:p w:rsidR="0034281C" w:rsidRDefault="0034281C" w:rsidP="0034281C">
      <w:pPr>
        <w:numPr>
          <w:ilvl w:val="0"/>
          <w:numId w:val="123"/>
        </w:numPr>
        <w:spacing w:after="0" w:line="240" w:lineRule="auto"/>
        <w:ind w:left="993"/>
        <w:contextualSpacing/>
        <w:jc w:val="both"/>
        <w:rPr>
          <w:rFonts w:ascii="Arial" w:eastAsia="Calibri" w:hAnsi="Arial" w:cs="Arial"/>
          <w:noProof w:val="0"/>
          <w:sz w:val="24"/>
          <w:szCs w:val="24"/>
          <w:lang w:val="es-ES"/>
        </w:rPr>
      </w:pPr>
      <w:r w:rsidRPr="0034281C">
        <w:rPr>
          <w:rFonts w:ascii="Arial" w:eastAsia="Calibri" w:hAnsi="Arial" w:cs="Arial"/>
          <w:noProof w:val="0"/>
          <w:sz w:val="24"/>
          <w:szCs w:val="24"/>
          <w:lang w:val="es-ES"/>
        </w:rPr>
        <w:t>Betty Castillo Ortiz, Partido Liberación Nacional</w:t>
      </w:r>
    </w:p>
    <w:p w:rsidR="0034281C" w:rsidRDefault="0034281C" w:rsidP="0034281C">
      <w:pPr>
        <w:spacing w:after="0" w:line="240" w:lineRule="auto"/>
        <w:contextualSpacing/>
        <w:jc w:val="both"/>
        <w:rPr>
          <w:rFonts w:ascii="Arial" w:eastAsia="Calibri" w:hAnsi="Arial" w:cs="Arial"/>
          <w:noProof w:val="0"/>
          <w:sz w:val="24"/>
          <w:szCs w:val="24"/>
          <w:lang w:val="es-ES"/>
        </w:rPr>
      </w:pPr>
    </w:p>
    <w:p w:rsidR="0034281C" w:rsidRDefault="0034281C" w:rsidP="0034281C">
      <w:pPr>
        <w:spacing w:after="0" w:line="240" w:lineRule="auto"/>
        <w:contextualSpacing/>
        <w:jc w:val="both"/>
        <w:rPr>
          <w:rFonts w:ascii="Arial" w:eastAsia="Calibri" w:hAnsi="Arial" w:cs="Arial"/>
          <w:noProof w:val="0"/>
          <w:sz w:val="24"/>
          <w:szCs w:val="24"/>
          <w:lang w:val="es-ES"/>
        </w:rPr>
      </w:pPr>
    </w:p>
    <w:p w:rsidR="0034281C" w:rsidRDefault="0034281C" w:rsidP="0034281C">
      <w:pPr>
        <w:spacing w:after="0" w:line="240" w:lineRule="auto"/>
        <w:contextualSpacing/>
        <w:jc w:val="both"/>
        <w:rPr>
          <w:rFonts w:ascii="Arial" w:eastAsia="Calibri" w:hAnsi="Arial" w:cs="Arial"/>
          <w:noProof w:val="0"/>
          <w:sz w:val="24"/>
          <w:szCs w:val="24"/>
          <w:lang w:val="es-ES"/>
        </w:rPr>
      </w:pPr>
    </w:p>
    <w:p w:rsidR="0034281C" w:rsidRDefault="0034281C" w:rsidP="0034281C">
      <w:pPr>
        <w:spacing w:after="0" w:line="240" w:lineRule="auto"/>
        <w:contextualSpacing/>
        <w:jc w:val="both"/>
        <w:rPr>
          <w:rFonts w:ascii="Arial" w:eastAsia="Calibri" w:hAnsi="Arial" w:cs="Arial"/>
          <w:noProof w:val="0"/>
          <w:sz w:val="24"/>
          <w:szCs w:val="24"/>
          <w:lang w:val="es-ES"/>
        </w:rPr>
      </w:pPr>
    </w:p>
    <w:p w:rsidR="0034281C" w:rsidRPr="00C95FD3" w:rsidRDefault="0034281C" w:rsidP="0034281C">
      <w:pPr>
        <w:spacing w:after="0" w:line="240" w:lineRule="auto"/>
        <w:ind w:left="-142"/>
        <w:jc w:val="center"/>
        <w:rPr>
          <w:rFonts w:ascii="Arial" w:eastAsia="Calibri" w:hAnsi="Arial" w:cs="Arial"/>
          <w:sz w:val="16"/>
          <w:szCs w:val="16"/>
        </w:rPr>
      </w:pPr>
      <w:r w:rsidRPr="00C95FD3">
        <w:rPr>
          <w:rFonts w:ascii="Arial" w:eastAsia="Calibri" w:hAnsi="Arial" w:cs="Arial"/>
          <w:b/>
          <w:sz w:val="24"/>
          <w:szCs w:val="24"/>
          <w:lang w:val="es-ES_tradnl"/>
        </w:rPr>
        <w:t>LINETH ARTAVIA GONZÁLEZ</w:t>
      </w:r>
    </w:p>
    <w:p w:rsidR="0034281C" w:rsidRPr="00C95FD3" w:rsidRDefault="0034281C" w:rsidP="0034281C">
      <w:pPr>
        <w:spacing w:after="0" w:line="240" w:lineRule="auto"/>
        <w:ind w:left="-142"/>
        <w:jc w:val="center"/>
        <w:rPr>
          <w:rFonts w:ascii="Arial" w:eastAsia="Calibri" w:hAnsi="Arial" w:cs="Arial"/>
          <w:b/>
          <w:sz w:val="24"/>
          <w:szCs w:val="24"/>
          <w:lang w:val="es-ES_tradnl"/>
        </w:rPr>
      </w:pPr>
      <w:r w:rsidRPr="00C95FD3">
        <w:rPr>
          <w:rFonts w:ascii="Arial" w:eastAsia="Calibri" w:hAnsi="Arial" w:cs="Arial"/>
          <w:b/>
          <w:sz w:val="24"/>
          <w:szCs w:val="24"/>
          <w:lang w:val="es-ES_tradnl"/>
        </w:rPr>
        <w:t>SECRETARIA CONCEJO MUNICIPAL</w:t>
      </w:r>
    </w:p>
    <w:p w:rsidR="0034281C" w:rsidRDefault="0034281C" w:rsidP="0034281C">
      <w:pPr>
        <w:pStyle w:val="Sinespaciado"/>
        <w:ind w:left="360"/>
        <w:rPr>
          <w:rFonts w:ascii="Arial" w:hAnsi="Arial" w:cs="Arial"/>
          <w:sz w:val="16"/>
          <w:szCs w:val="16"/>
        </w:rPr>
      </w:pPr>
      <w:r w:rsidRPr="00116CBF">
        <w:rPr>
          <w:rFonts w:ascii="Arial" w:hAnsi="Arial" w:cs="Arial"/>
          <w:noProof/>
          <w:sz w:val="16"/>
          <w:szCs w:val="16"/>
          <w:lang w:val="es-CR" w:eastAsia="es-CR"/>
        </w:rPr>
        <w:drawing>
          <wp:inline distT="0" distB="0" distL="0" distR="0" wp14:anchorId="107EB4CE" wp14:editId="67EB08E4">
            <wp:extent cx="213459" cy="152400"/>
            <wp:effectExtent l="0" t="0" r="0" b="0"/>
            <wp:docPr id="173" name="Imagen 173"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116CBF">
        <w:rPr>
          <w:rFonts w:ascii="Arial" w:hAnsi="Arial" w:cs="Arial"/>
          <w:sz w:val="16"/>
          <w:szCs w:val="16"/>
        </w:rPr>
        <w:t>C/c: Archivo</w:t>
      </w:r>
    </w:p>
    <w:p w:rsidR="0034281C" w:rsidRDefault="0034281C" w:rsidP="0034281C">
      <w:pPr>
        <w:pStyle w:val="Sinespaciado"/>
        <w:ind w:left="360"/>
        <w:rPr>
          <w:rFonts w:ascii="Arial" w:hAnsi="Arial" w:cs="Arial"/>
          <w:sz w:val="16"/>
          <w:szCs w:val="16"/>
          <w:lang w:val="es-ES_tradnl"/>
        </w:rPr>
      </w:pPr>
    </w:p>
    <w:p w:rsidR="0034281C" w:rsidRPr="0034281C" w:rsidRDefault="0034281C" w:rsidP="0034281C">
      <w:pPr>
        <w:spacing w:after="0" w:line="240" w:lineRule="auto"/>
        <w:contextualSpacing/>
        <w:jc w:val="both"/>
        <w:rPr>
          <w:rFonts w:ascii="Arial" w:eastAsia="Calibri" w:hAnsi="Arial" w:cs="Arial"/>
          <w:noProof w:val="0"/>
          <w:sz w:val="24"/>
          <w:szCs w:val="24"/>
          <w:lang w:val="es-ES"/>
        </w:rPr>
      </w:pPr>
    </w:p>
    <w:p w:rsidR="0034281C" w:rsidRDefault="0034281C">
      <w:pPr>
        <w:rPr>
          <w:rFonts w:ascii="Arial" w:hAnsi="Arial" w:cs="Arial"/>
          <w:b/>
          <w:sz w:val="24"/>
          <w:szCs w:val="24"/>
        </w:rPr>
      </w:pPr>
      <w:r>
        <w:rPr>
          <w:rFonts w:ascii="Arial" w:hAnsi="Arial" w:cs="Arial"/>
          <w:b/>
          <w:sz w:val="24"/>
          <w:szCs w:val="24"/>
        </w:rPr>
        <w:br w:type="page"/>
      </w:r>
    </w:p>
    <w:p w:rsidR="00733ABC" w:rsidRPr="00BC69BF" w:rsidRDefault="00733ABC" w:rsidP="00733ABC">
      <w:pPr>
        <w:jc w:val="right"/>
        <w:rPr>
          <w:rFonts w:ascii="Arial" w:hAnsi="Arial" w:cs="Arial"/>
          <w:b/>
          <w:sz w:val="24"/>
          <w:szCs w:val="24"/>
        </w:rPr>
      </w:pPr>
      <w:r w:rsidRPr="00BC69BF">
        <w:rPr>
          <w:rFonts w:ascii="Arial" w:hAnsi="Arial" w:cs="Arial"/>
          <w:b/>
          <w:sz w:val="24"/>
          <w:szCs w:val="24"/>
        </w:rPr>
        <w:lastRenderedPageBreak/>
        <w:t xml:space="preserve">OFICIO </w:t>
      </w:r>
      <w:r>
        <w:rPr>
          <w:rFonts w:ascii="Arial" w:hAnsi="Arial" w:cs="Arial"/>
          <w:b/>
          <w:sz w:val="24"/>
          <w:szCs w:val="24"/>
        </w:rPr>
        <w:t>MSPH-CM-ACUER-689-</w:t>
      </w:r>
      <w:r w:rsidRPr="00BC69BF">
        <w:rPr>
          <w:rFonts w:ascii="Arial" w:hAnsi="Arial" w:cs="Arial"/>
          <w:b/>
          <w:sz w:val="24"/>
          <w:szCs w:val="24"/>
        </w:rPr>
        <w:t>18</w:t>
      </w:r>
    </w:p>
    <w:p w:rsidR="00733ABC" w:rsidRPr="00052773" w:rsidRDefault="00733ABC" w:rsidP="00733ABC">
      <w:pPr>
        <w:spacing w:after="0" w:line="240" w:lineRule="auto"/>
        <w:jc w:val="right"/>
        <w:rPr>
          <w:rFonts w:ascii="Arial" w:eastAsia="Calibri" w:hAnsi="Arial" w:cs="Arial"/>
          <w:sz w:val="24"/>
          <w:szCs w:val="24"/>
        </w:rPr>
      </w:pPr>
      <w:r>
        <w:rPr>
          <w:rFonts w:ascii="Arial" w:eastAsia="Calibri" w:hAnsi="Arial" w:cs="Arial"/>
          <w:sz w:val="24"/>
          <w:szCs w:val="24"/>
        </w:rPr>
        <w:t>San Pablo de Heredia, 21 de noviembre de 2018</w:t>
      </w:r>
    </w:p>
    <w:p w:rsidR="00733ABC" w:rsidRDefault="00733ABC" w:rsidP="00733ABC">
      <w:pPr>
        <w:spacing w:after="0" w:line="240" w:lineRule="auto"/>
        <w:jc w:val="center"/>
        <w:rPr>
          <w:rFonts w:ascii="Arial" w:eastAsia="Calibri" w:hAnsi="Arial" w:cs="Arial"/>
          <w:b/>
          <w:sz w:val="24"/>
          <w:szCs w:val="24"/>
          <w:lang w:val="es-ES"/>
        </w:rPr>
      </w:pPr>
    </w:p>
    <w:p w:rsidR="00733ABC" w:rsidRDefault="00733ABC" w:rsidP="00733ABC">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Señor</w:t>
      </w:r>
    </w:p>
    <w:p w:rsidR="00733ABC" w:rsidRDefault="00F96CFF" w:rsidP="00733ABC">
      <w:pPr>
        <w:spacing w:after="0" w:line="240" w:lineRule="auto"/>
        <w:rPr>
          <w:rFonts w:ascii="Arial" w:eastAsia="Calibri" w:hAnsi="Arial" w:cs="Arial"/>
          <w:noProof w:val="0"/>
          <w:sz w:val="24"/>
          <w:szCs w:val="24"/>
          <w:lang w:val="es-ES"/>
        </w:rPr>
      </w:pPr>
      <w:r>
        <w:rPr>
          <w:rFonts w:ascii="Arial" w:eastAsia="Calibri" w:hAnsi="Arial" w:cs="Arial"/>
          <w:noProof w:val="0"/>
          <w:sz w:val="24"/>
          <w:szCs w:val="24"/>
          <w:lang w:val="es-ES"/>
        </w:rPr>
        <w:t>José Fernando Méndez Vindas, Regidor Propietario</w:t>
      </w:r>
    </w:p>
    <w:p w:rsidR="00F96CFF" w:rsidRDefault="00F96CFF" w:rsidP="00733ABC">
      <w:pPr>
        <w:spacing w:after="0" w:line="240" w:lineRule="auto"/>
        <w:rPr>
          <w:rFonts w:ascii="Arial" w:eastAsia="Calibri" w:hAnsi="Arial" w:cs="Arial"/>
          <w:noProof w:val="0"/>
          <w:sz w:val="24"/>
          <w:szCs w:val="24"/>
          <w:lang w:val="es-ES"/>
        </w:rPr>
      </w:pPr>
      <w:r>
        <w:rPr>
          <w:rFonts w:ascii="Arial" w:eastAsia="Calibri" w:hAnsi="Arial" w:cs="Arial"/>
          <w:noProof w:val="0"/>
          <w:sz w:val="24"/>
          <w:szCs w:val="24"/>
          <w:lang w:val="es-ES"/>
        </w:rPr>
        <w:t>Concejo Municipal de San Pablo de Heredia</w:t>
      </w:r>
    </w:p>
    <w:p w:rsidR="00733ABC" w:rsidRDefault="00733ABC" w:rsidP="00733ABC">
      <w:pPr>
        <w:spacing w:after="0" w:line="240" w:lineRule="auto"/>
        <w:rPr>
          <w:rFonts w:ascii="Arial" w:eastAsia="Times New Roman" w:hAnsi="Arial" w:cs="Arial"/>
          <w:sz w:val="24"/>
          <w:szCs w:val="24"/>
          <w:lang w:val="es-ES_tradnl" w:eastAsia="es-ES_tradnl"/>
        </w:rPr>
      </w:pPr>
      <w:r>
        <w:rPr>
          <w:rFonts w:ascii="Arial" w:eastAsia="Calibri" w:hAnsi="Arial" w:cs="Arial"/>
          <w:noProof w:val="0"/>
          <w:sz w:val="24"/>
          <w:szCs w:val="24"/>
          <w:lang w:val="es-ES"/>
        </w:rPr>
        <w:t>Pte.</w:t>
      </w:r>
    </w:p>
    <w:p w:rsidR="00733ABC" w:rsidRDefault="00733ABC" w:rsidP="00733ABC">
      <w:pPr>
        <w:spacing w:after="0" w:line="240" w:lineRule="auto"/>
        <w:rPr>
          <w:rFonts w:ascii="Arial" w:eastAsia="Times New Roman" w:hAnsi="Arial" w:cs="Arial"/>
          <w:sz w:val="24"/>
          <w:szCs w:val="24"/>
          <w:lang w:val="es-ES_tradnl" w:eastAsia="es-ES_tradnl"/>
        </w:rPr>
      </w:pPr>
    </w:p>
    <w:p w:rsidR="00733ABC" w:rsidRPr="00BC69BF" w:rsidRDefault="00733ABC" w:rsidP="00733ABC">
      <w:pPr>
        <w:spacing w:after="0" w:line="276" w:lineRule="auto"/>
        <w:rPr>
          <w:rFonts w:ascii="Arial" w:eastAsia="Times New Roman" w:hAnsi="Arial" w:cs="Arial"/>
          <w:sz w:val="24"/>
          <w:szCs w:val="24"/>
          <w:lang w:val="es-ES" w:eastAsia="es-ES"/>
        </w:rPr>
      </w:pPr>
      <w:r w:rsidRPr="00BC69BF">
        <w:rPr>
          <w:rFonts w:ascii="Arial" w:eastAsia="Times New Roman" w:hAnsi="Arial" w:cs="Arial"/>
          <w:sz w:val="24"/>
          <w:szCs w:val="24"/>
          <w:lang w:val="es-ES" w:eastAsia="es-ES"/>
        </w:rPr>
        <w:t>Esti</w:t>
      </w:r>
      <w:r>
        <w:rPr>
          <w:rFonts w:ascii="Arial" w:eastAsia="Times New Roman" w:hAnsi="Arial" w:cs="Arial"/>
          <w:sz w:val="24"/>
          <w:szCs w:val="24"/>
          <w:lang w:val="es-ES" w:eastAsia="es-ES"/>
        </w:rPr>
        <w:t>mado señor</w:t>
      </w:r>
      <w:r w:rsidRPr="00BC69BF">
        <w:rPr>
          <w:rFonts w:ascii="Arial" w:eastAsia="Times New Roman" w:hAnsi="Arial" w:cs="Arial"/>
          <w:sz w:val="24"/>
          <w:szCs w:val="24"/>
          <w:lang w:val="es-ES" w:eastAsia="es-ES"/>
        </w:rPr>
        <w:t>:</w:t>
      </w:r>
    </w:p>
    <w:p w:rsidR="00733ABC" w:rsidRPr="00BC69BF" w:rsidRDefault="00733ABC" w:rsidP="00733ABC">
      <w:pPr>
        <w:pStyle w:val="Sinespaciado"/>
        <w:rPr>
          <w:lang w:eastAsia="es-ES"/>
        </w:rPr>
      </w:pPr>
    </w:p>
    <w:p w:rsidR="00733ABC" w:rsidRPr="00BC69BF" w:rsidRDefault="00733ABC" w:rsidP="00733ABC">
      <w:pPr>
        <w:spacing w:after="0"/>
        <w:jc w:val="both"/>
        <w:rPr>
          <w:rFonts w:ascii="Arial" w:eastAsia="Times New Roman" w:hAnsi="Arial" w:cs="Arial"/>
          <w:sz w:val="24"/>
          <w:szCs w:val="24"/>
          <w:lang w:eastAsia="es-ES"/>
        </w:rPr>
      </w:pPr>
      <w:r w:rsidRPr="00BC69BF">
        <w:rPr>
          <w:rFonts w:ascii="Arial" w:eastAsia="Times New Roman" w:hAnsi="Arial" w:cs="Arial"/>
          <w:sz w:val="24"/>
          <w:szCs w:val="24"/>
          <w:lang w:eastAsia="es-ES"/>
        </w:rPr>
        <w:t>Para su conocimiento y fines consiguientes me permito transcribir acuerdo adoptado por éste Órgano Colegiado el cual versa:</w:t>
      </w:r>
    </w:p>
    <w:p w:rsidR="00733ABC" w:rsidRPr="00860BB1" w:rsidRDefault="00733ABC" w:rsidP="00733ABC">
      <w:pPr>
        <w:spacing w:after="0" w:line="240" w:lineRule="auto"/>
        <w:jc w:val="center"/>
        <w:rPr>
          <w:rFonts w:ascii="Arial" w:eastAsia="Calibri" w:hAnsi="Arial" w:cs="Arial"/>
          <w:b/>
          <w:sz w:val="24"/>
          <w:szCs w:val="24"/>
        </w:rPr>
      </w:pPr>
    </w:p>
    <w:p w:rsidR="00733ABC" w:rsidRPr="001F2755" w:rsidRDefault="00733ABC" w:rsidP="00733ABC">
      <w:pPr>
        <w:pStyle w:val="Sinespaciado"/>
        <w:jc w:val="center"/>
        <w:rPr>
          <w:rFonts w:ascii="Arial" w:hAnsi="Arial" w:cs="Arial"/>
          <w:b/>
          <w:sz w:val="24"/>
          <w:szCs w:val="24"/>
        </w:rPr>
      </w:pPr>
      <w:r w:rsidRPr="001F2755">
        <w:rPr>
          <w:rFonts w:ascii="Arial" w:hAnsi="Arial" w:cs="Arial"/>
          <w:b/>
          <w:sz w:val="24"/>
          <w:szCs w:val="24"/>
        </w:rPr>
        <w:t>CONCEJO MUNICIPAL DE SAN PABLO DE HEREDIA</w:t>
      </w:r>
    </w:p>
    <w:p w:rsidR="00733ABC" w:rsidRDefault="00733ABC" w:rsidP="00733ABC">
      <w:pPr>
        <w:pStyle w:val="Sinespaciado"/>
        <w:ind w:left="360"/>
        <w:jc w:val="center"/>
        <w:rPr>
          <w:rFonts w:ascii="Arial" w:hAnsi="Arial" w:cs="Arial"/>
          <w:b/>
          <w:sz w:val="24"/>
          <w:szCs w:val="24"/>
        </w:rPr>
      </w:pPr>
      <w:r w:rsidRPr="001F2755">
        <w:rPr>
          <w:rFonts w:ascii="Arial" w:hAnsi="Arial" w:cs="Arial"/>
          <w:b/>
          <w:sz w:val="24"/>
          <w:szCs w:val="24"/>
        </w:rPr>
        <w:t xml:space="preserve">SESIÓN </w:t>
      </w:r>
      <w:r>
        <w:rPr>
          <w:rFonts w:ascii="Arial" w:hAnsi="Arial" w:cs="Arial"/>
          <w:b/>
          <w:sz w:val="24"/>
          <w:szCs w:val="24"/>
        </w:rPr>
        <w:t>ORDINARIA 47-18 CELEBRADA EL DÍA DIECINUEVE DE NOVIEMBRE</w:t>
      </w:r>
      <w:r w:rsidRPr="001F2755">
        <w:rPr>
          <w:rFonts w:ascii="Arial" w:hAnsi="Arial" w:cs="Arial"/>
          <w:b/>
          <w:sz w:val="24"/>
          <w:szCs w:val="24"/>
        </w:rPr>
        <w:t xml:space="preserve">  DEL 2018 A PARTIR DE LAS DIECIOCHO HORAS CON QUINCE MINUTOS</w:t>
      </w:r>
    </w:p>
    <w:p w:rsidR="00733ABC" w:rsidRDefault="00733ABC" w:rsidP="00733ABC">
      <w:pPr>
        <w:spacing w:after="0" w:line="240" w:lineRule="auto"/>
        <w:jc w:val="both"/>
        <w:rPr>
          <w:rFonts w:ascii="Arial" w:hAnsi="Arial" w:cs="Arial"/>
          <w:b/>
          <w:sz w:val="24"/>
          <w:szCs w:val="24"/>
        </w:rPr>
      </w:pPr>
    </w:p>
    <w:p w:rsidR="00733ABC" w:rsidRPr="00733ABC" w:rsidRDefault="00733ABC" w:rsidP="00733ABC">
      <w:pPr>
        <w:spacing w:after="0" w:line="240" w:lineRule="auto"/>
        <w:jc w:val="both"/>
        <w:rPr>
          <w:rFonts w:ascii="Arial" w:eastAsia="Calibri" w:hAnsi="Arial" w:cs="Arial"/>
          <w:b/>
          <w:noProof w:val="0"/>
          <w:sz w:val="24"/>
          <w:szCs w:val="24"/>
          <w:lang w:val="es-ES"/>
        </w:rPr>
      </w:pPr>
      <w:r w:rsidRPr="00733ABC">
        <w:rPr>
          <w:rFonts w:ascii="Arial" w:eastAsia="Calibri" w:hAnsi="Arial" w:cs="Arial"/>
          <w:b/>
          <w:noProof w:val="0"/>
          <w:sz w:val="24"/>
          <w:szCs w:val="24"/>
          <w:lang w:val="es-ES"/>
        </w:rPr>
        <w:t>CONSIDERANDO</w:t>
      </w:r>
    </w:p>
    <w:p w:rsidR="00733ABC" w:rsidRPr="00733ABC" w:rsidRDefault="00733ABC" w:rsidP="00733ABC">
      <w:pPr>
        <w:spacing w:after="0" w:line="240" w:lineRule="auto"/>
        <w:rPr>
          <w:rFonts w:ascii="Calibri" w:eastAsia="Calibri" w:hAnsi="Calibri" w:cs="Times New Roman"/>
          <w:noProof w:val="0"/>
          <w:lang w:val="es-ES"/>
        </w:rPr>
      </w:pPr>
    </w:p>
    <w:p w:rsidR="00733ABC" w:rsidRPr="00733ABC" w:rsidRDefault="00733ABC" w:rsidP="00733ABC">
      <w:pPr>
        <w:spacing w:after="0" w:line="240" w:lineRule="auto"/>
        <w:jc w:val="both"/>
        <w:rPr>
          <w:rFonts w:ascii="Arial" w:eastAsia="Calibri" w:hAnsi="Arial" w:cs="Arial"/>
          <w:noProof w:val="0"/>
          <w:sz w:val="24"/>
          <w:szCs w:val="24"/>
          <w:lang w:val="es-ES"/>
        </w:rPr>
      </w:pPr>
      <w:r w:rsidRPr="00733ABC">
        <w:rPr>
          <w:rFonts w:ascii="Arial" w:eastAsia="Calibri" w:hAnsi="Arial" w:cs="Arial"/>
          <w:noProof w:val="0"/>
          <w:sz w:val="24"/>
          <w:szCs w:val="24"/>
          <w:lang w:val="es-ES"/>
        </w:rPr>
        <w:t>Moción de orden presentada por el Sr. José Fernando Méndez Vindas, Regidor Propietario para que se modifique el orden del día y se atienda seguidamente los informes de Alcaldía, con la presentación de la Modificación Presupuestaria N° 11-18 y así mismo los informes del Lic. Luis Álvarez Chaves, Asesor Legal Externo.</w:t>
      </w:r>
    </w:p>
    <w:p w:rsidR="00733ABC" w:rsidRPr="00733ABC" w:rsidRDefault="00733ABC" w:rsidP="00733ABC">
      <w:pPr>
        <w:spacing w:after="0" w:line="240" w:lineRule="auto"/>
        <w:rPr>
          <w:rFonts w:ascii="Calibri" w:eastAsia="Calibri" w:hAnsi="Calibri" w:cs="Times New Roman"/>
          <w:noProof w:val="0"/>
          <w:lang w:val="es-ES"/>
        </w:rPr>
      </w:pPr>
    </w:p>
    <w:p w:rsidR="00733ABC" w:rsidRPr="00733ABC" w:rsidRDefault="00733ABC" w:rsidP="00733ABC">
      <w:pPr>
        <w:spacing w:after="0" w:line="240" w:lineRule="auto"/>
        <w:jc w:val="both"/>
        <w:rPr>
          <w:rFonts w:ascii="Arial" w:eastAsia="Calibri" w:hAnsi="Arial" w:cs="Arial"/>
          <w:b/>
          <w:noProof w:val="0"/>
          <w:sz w:val="24"/>
          <w:szCs w:val="24"/>
          <w:lang w:val="es-ES"/>
        </w:rPr>
      </w:pPr>
      <w:r w:rsidRPr="00733ABC">
        <w:rPr>
          <w:rFonts w:ascii="Arial" w:eastAsia="Calibri" w:hAnsi="Arial" w:cs="Arial"/>
          <w:b/>
          <w:noProof w:val="0"/>
          <w:sz w:val="24"/>
          <w:szCs w:val="24"/>
          <w:lang w:val="es-ES"/>
        </w:rPr>
        <w:t>ESTE CONCEJO MUNICIPAL ACUERDA</w:t>
      </w:r>
    </w:p>
    <w:p w:rsidR="00733ABC" w:rsidRPr="00733ABC" w:rsidRDefault="00733ABC" w:rsidP="00733ABC">
      <w:pPr>
        <w:spacing w:after="0" w:line="240" w:lineRule="auto"/>
        <w:jc w:val="both"/>
        <w:rPr>
          <w:rFonts w:ascii="Arial" w:eastAsia="Calibri" w:hAnsi="Arial" w:cs="Arial"/>
          <w:b/>
          <w:noProof w:val="0"/>
          <w:sz w:val="24"/>
          <w:szCs w:val="24"/>
          <w:lang w:val="es-ES"/>
        </w:rPr>
      </w:pPr>
    </w:p>
    <w:p w:rsidR="00733ABC" w:rsidRPr="00733ABC" w:rsidRDefault="00733ABC" w:rsidP="00733ABC">
      <w:pPr>
        <w:spacing w:after="0" w:line="240" w:lineRule="auto"/>
        <w:jc w:val="both"/>
        <w:rPr>
          <w:rFonts w:ascii="Arial" w:eastAsia="Calibri" w:hAnsi="Arial" w:cs="Arial"/>
          <w:noProof w:val="0"/>
          <w:sz w:val="24"/>
          <w:szCs w:val="24"/>
          <w:lang w:val="es-ES"/>
        </w:rPr>
      </w:pPr>
      <w:r w:rsidRPr="00733ABC">
        <w:rPr>
          <w:rFonts w:ascii="Arial" w:eastAsia="Calibri" w:hAnsi="Arial" w:cs="Arial"/>
          <w:noProof w:val="0"/>
          <w:sz w:val="24"/>
          <w:szCs w:val="24"/>
          <w:lang w:val="es-ES"/>
        </w:rPr>
        <w:t xml:space="preserve">Avalar dicha moción y brindar el espacio solicitado para la presentación de los informes respectivos. </w:t>
      </w:r>
    </w:p>
    <w:p w:rsidR="00733ABC" w:rsidRPr="00733ABC" w:rsidRDefault="00733ABC" w:rsidP="00733ABC">
      <w:pPr>
        <w:spacing w:after="0" w:line="240" w:lineRule="auto"/>
        <w:jc w:val="both"/>
        <w:rPr>
          <w:rFonts w:ascii="Arial" w:eastAsia="Calibri" w:hAnsi="Arial" w:cs="Arial"/>
          <w:noProof w:val="0"/>
          <w:sz w:val="24"/>
          <w:szCs w:val="24"/>
          <w:lang w:val="es-ES"/>
        </w:rPr>
      </w:pPr>
    </w:p>
    <w:p w:rsidR="00733ABC" w:rsidRPr="00733ABC" w:rsidRDefault="00733ABC" w:rsidP="00733ABC">
      <w:pPr>
        <w:spacing w:line="252" w:lineRule="auto"/>
        <w:jc w:val="both"/>
        <w:rPr>
          <w:rFonts w:ascii="Arial" w:eastAsia="Calibri" w:hAnsi="Arial" w:cs="Arial"/>
          <w:b/>
          <w:noProof w:val="0"/>
        </w:rPr>
      </w:pPr>
      <w:r w:rsidRPr="00733ABC">
        <w:rPr>
          <w:rFonts w:ascii="Arial" w:eastAsia="Calibri" w:hAnsi="Arial" w:cs="Arial"/>
          <w:b/>
          <w:noProof w:val="0"/>
        </w:rPr>
        <w:t>ACUERDO UNÁNIME Y DECLARADO DEFINITIVAMENTE APROBADO N°689-18</w:t>
      </w:r>
    </w:p>
    <w:p w:rsidR="00733ABC" w:rsidRPr="00733ABC" w:rsidRDefault="00733ABC" w:rsidP="00733ABC">
      <w:pPr>
        <w:spacing w:after="0" w:line="240" w:lineRule="auto"/>
        <w:jc w:val="both"/>
        <w:rPr>
          <w:rFonts w:ascii="Arial" w:eastAsia="Calibri" w:hAnsi="Arial" w:cs="Arial"/>
          <w:noProof w:val="0"/>
          <w:sz w:val="24"/>
          <w:szCs w:val="24"/>
        </w:rPr>
      </w:pPr>
      <w:r w:rsidRPr="00733ABC">
        <w:rPr>
          <w:rFonts w:ascii="Arial" w:eastAsia="Calibri" w:hAnsi="Arial" w:cs="Arial"/>
          <w:noProof w:val="0"/>
          <w:sz w:val="24"/>
          <w:szCs w:val="24"/>
        </w:rPr>
        <w:t>Acuerdo con el voto positivo de los regidores</w:t>
      </w:r>
    </w:p>
    <w:p w:rsidR="00733ABC" w:rsidRPr="00733ABC" w:rsidRDefault="00733ABC" w:rsidP="00733ABC">
      <w:pPr>
        <w:spacing w:after="0" w:line="240" w:lineRule="auto"/>
        <w:jc w:val="both"/>
        <w:rPr>
          <w:rFonts w:ascii="Arial" w:eastAsia="Calibri" w:hAnsi="Arial" w:cs="Arial"/>
          <w:noProof w:val="0"/>
          <w:sz w:val="24"/>
          <w:szCs w:val="24"/>
        </w:rPr>
      </w:pPr>
    </w:p>
    <w:p w:rsidR="00733ABC" w:rsidRPr="00733ABC" w:rsidRDefault="00733ABC" w:rsidP="00733ABC">
      <w:pPr>
        <w:numPr>
          <w:ilvl w:val="0"/>
          <w:numId w:val="124"/>
        </w:numPr>
        <w:spacing w:after="0" w:line="240" w:lineRule="auto"/>
        <w:ind w:left="1701"/>
        <w:contextualSpacing/>
        <w:jc w:val="both"/>
        <w:rPr>
          <w:rFonts w:ascii="Arial" w:eastAsia="Calibri" w:hAnsi="Arial" w:cs="Arial"/>
          <w:noProof w:val="0"/>
          <w:sz w:val="24"/>
          <w:szCs w:val="24"/>
          <w:lang w:val="es-ES"/>
        </w:rPr>
      </w:pPr>
      <w:r w:rsidRPr="00733ABC">
        <w:rPr>
          <w:rFonts w:ascii="Arial" w:eastAsia="Calibri" w:hAnsi="Arial" w:cs="Arial"/>
          <w:noProof w:val="0"/>
          <w:sz w:val="24"/>
          <w:szCs w:val="24"/>
          <w:lang w:val="es-ES"/>
        </w:rPr>
        <w:t>José Fernando Méndez Vindas, Partido Unidad Social Cristiana</w:t>
      </w:r>
    </w:p>
    <w:p w:rsidR="00733ABC" w:rsidRPr="00733ABC" w:rsidRDefault="00733ABC" w:rsidP="00733ABC">
      <w:pPr>
        <w:numPr>
          <w:ilvl w:val="0"/>
          <w:numId w:val="124"/>
        </w:numPr>
        <w:spacing w:after="0" w:line="240" w:lineRule="auto"/>
        <w:ind w:left="1701"/>
        <w:contextualSpacing/>
        <w:jc w:val="both"/>
        <w:rPr>
          <w:rFonts w:ascii="Arial" w:eastAsia="Calibri" w:hAnsi="Arial" w:cs="Arial"/>
          <w:noProof w:val="0"/>
          <w:sz w:val="24"/>
          <w:szCs w:val="24"/>
          <w:lang w:val="es-ES"/>
        </w:rPr>
      </w:pPr>
      <w:r w:rsidRPr="00733ABC">
        <w:rPr>
          <w:rFonts w:ascii="Arial" w:eastAsia="Calibri" w:hAnsi="Arial" w:cs="Arial"/>
          <w:noProof w:val="0"/>
          <w:sz w:val="24"/>
          <w:szCs w:val="24"/>
          <w:lang w:val="es-ES"/>
        </w:rPr>
        <w:t>Damaris Gamboa Hernández, Partido Unidad Social Cristiana</w:t>
      </w:r>
    </w:p>
    <w:p w:rsidR="00733ABC" w:rsidRPr="00733ABC" w:rsidRDefault="00733ABC" w:rsidP="00733ABC">
      <w:pPr>
        <w:numPr>
          <w:ilvl w:val="0"/>
          <w:numId w:val="124"/>
        </w:numPr>
        <w:spacing w:after="0" w:line="240" w:lineRule="auto"/>
        <w:ind w:left="1701"/>
        <w:contextualSpacing/>
        <w:jc w:val="both"/>
        <w:rPr>
          <w:rFonts w:ascii="Arial" w:eastAsia="Calibri" w:hAnsi="Arial" w:cs="Arial"/>
          <w:noProof w:val="0"/>
          <w:sz w:val="24"/>
          <w:szCs w:val="24"/>
          <w:lang w:val="es-ES"/>
        </w:rPr>
      </w:pPr>
      <w:r w:rsidRPr="00733ABC">
        <w:rPr>
          <w:rFonts w:ascii="Arial" w:eastAsia="Calibri" w:hAnsi="Arial" w:cs="Arial"/>
          <w:noProof w:val="0"/>
          <w:sz w:val="24"/>
          <w:szCs w:val="24"/>
          <w:lang w:val="es-ES"/>
        </w:rPr>
        <w:t>Julio César Benavides Espinoza, Partido Unidad Social Cristiana</w:t>
      </w:r>
    </w:p>
    <w:p w:rsidR="00733ABC" w:rsidRPr="00733ABC" w:rsidRDefault="00733ABC" w:rsidP="00733ABC">
      <w:pPr>
        <w:numPr>
          <w:ilvl w:val="0"/>
          <w:numId w:val="124"/>
        </w:numPr>
        <w:spacing w:after="0" w:line="240" w:lineRule="auto"/>
        <w:ind w:left="1701"/>
        <w:contextualSpacing/>
        <w:jc w:val="both"/>
        <w:rPr>
          <w:rFonts w:ascii="Arial" w:eastAsia="Calibri" w:hAnsi="Arial" w:cs="Arial"/>
          <w:noProof w:val="0"/>
          <w:sz w:val="24"/>
          <w:szCs w:val="24"/>
          <w:lang w:val="es-ES"/>
        </w:rPr>
      </w:pPr>
      <w:r w:rsidRPr="00733ABC">
        <w:rPr>
          <w:rFonts w:ascii="Arial" w:eastAsia="Calibri" w:hAnsi="Arial" w:cs="Arial"/>
          <w:noProof w:val="0"/>
          <w:sz w:val="24"/>
          <w:szCs w:val="24"/>
          <w:lang w:val="es-ES"/>
        </w:rPr>
        <w:t>Yojhan Cubero Ramírez, Partido Liberación Nacional</w:t>
      </w:r>
    </w:p>
    <w:p w:rsidR="00733ABC" w:rsidRPr="00733ABC" w:rsidRDefault="00733ABC" w:rsidP="00733ABC">
      <w:pPr>
        <w:numPr>
          <w:ilvl w:val="0"/>
          <w:numId w:val="124"/>
        </w:numPr>
        <w:spacing w:after="0" w:line="240" w:lineRule="auto"/>
        <w:ind w:left="1701"/>
        <w:contextualSpacing/>
        <w:jc w:val="both"/>
        <w:rPr>
          <w:rFonts w:ascii="Arial" w:eastAsia="Calibri" w:hAnsi="Arial" w:cs="Arial"/>
          <w:noProof w:val="0"/>
          <w:sz w:val="24"/>
          <w:szCs w:val="24"/>
          <w:lang w:val="es-ES"/>
        </w:rPr>
      </w:pPr>
      <w:r w:rsidRPr="00733ABC">
        <w:rPr>
          <w:rFonts w:ascii="Arial" w:eastAsia="Calibri" w:hAnsi="Arial" w:cs="Arial"/>
          <w:noProof w:val="0"/>
          <w:sz w:val="24"/>
          <w:szCs w:val="24"/>
          <w:lang w:val="es-ES"/>
        </w:rPr>
        <w:t>Betty Castillo Ortiz, Partido Liberación Nacional</w:t>
      </w:r>
    </w:p>
    <w:p w:rsidR="00C54E37" w:rsidRDefault="00C54E37">
      <w:pPr>
        <w:rPr>
          <w:rFonts w:ascii="Arial" w:hAnsi="Arial" w:cs="Arial"/>
          <w:b/>
          <w:sz w:val="24"/>
          <w:szCs w:val="24"/>
        </w:rPr>
      </w:pPr>
    </w:p>
    <w:p w:rsidR="007B4231" w:rsidRDefault="007B4231" w:rsidP="00C54E37">
      <w:pPr>
        <w:spacing w:after="0" w:line="240" w:lineRule="auto"/>
        <w:ind w:left="-142"/>
        <w:jc w:val="center"/>
        <w:rPr>
          <w:rFonts w:ascii="Arial" w:eastAsia="Calibri" w:hAnsi="Arial" w:cs="Arial"/>
          <w:b/>
          <w:sz w:val="24"/>
          <w:szCs w:val="24"/>
          <w:lang w:val="es-ES_tradnl"/>
        </w:rPr>
      </w:pPr>
    </w:p>
    <w:p w:rsidR="00C54E37" w:rsidRPr="00C95FD3" w:rsidRDefault="00C54E37" w:rsidP="00C54E37">
      <w:pPr>
        <w:spacing w:after="0" w:line="240" w:lineRule="auto"/>
        <w:ind w:left="-142"/>
        <w:jc w:val="center"/>
        <w:rPr>
          <w:rFonts w:ascii="Arial" w:eastAsia="Calibri" w:hAnsi="Arial" w:cs="Arial"/>
          <w:sz w:val="16"/>
          <w:szCs w:val="16"/>
        </w:rPr>
      </w:pPr>
      <w:r w:rsidRPr="00C95FD3">
        <w:rPr>
          <w:rFonts w:ascii="Arial" w:eastAsia="Calibri" w:hAnsi="Arial" w:cs="Arial"/>
          <w:b/>
          <w:sz w:val="24"/>
          <w:szCs w:val="24"/>
          <w:lang w:val="es-ES_tradnl"/>
        </w:rPr>
        <w:t>LINETH ARTAVIA GONZÁLEZ</w:t>
      </w:r>
    </w:p>
    <w:p w:rsidR="00C54E37" w:rsidRPr="00C95FD3" w:rsidRDefault="00C54E37" w:rsidP="00C54E37">
      <w:pPr>
        <w:spacing w:after="0" w:line="240" w:lineRule="auto"/>
        <w:ind w:left="-142"/>
        <w:jc w:val="center"/>
        <w:rPr>
          <w:rFonts w:ascii="Arial" w:eastAsia="Calibri" w:hAnsi="Arial" w:cs="Arial"/>
          <w:b/>
          <w:sz w:val="24"/>
          <w:szCs w:val="24"/>
          <w:lang w:val="es-ES_tradnl"/>
        </w:rPr>
      </w:pPr>
      <w:r w:rsidRPr="00C95FD3">
        <w:rPr>
          <w:rFonts w:ascii="Arial" w:eastAsia="Calibri" w:hAnsi="Arial" w:cs="Arial"/>
          <w:b/>
          <w:sz w:val="24"/>
          <w:szCs w:val="24"/>
          <w:lang w:val="es-ES_tradnl"/>
        </w:rPr>
        <w:t>SECRETARIA CONCEJO MUNICIPAL</w:t>
      </w:r>
    </w:p>
    <w:p w:rsidR="00C54E37" w:rsidRDefault="00C54E37" w:rsidP="00C54E37">
      <w:pPr>
        <w:pStyle w:val="Sinespaciado"/>
        <w:ind w:left="360"/>
        <w:rPr>
          <w:rFonts w:ascii="Arial" w:hAnsi="Arial" w:cs="Arial"/>
          <w:sz w:val="16"/>
          <w:szCs w:val="16"/>
        </w:rPr>
      </w:pPr>
      <w:r w:rsidRPr="00116CBF">
        <w:rPr>
          <w:rFonts w:ascii="Arial" w:hAnsi="Arial" w:cs="Arial"/>
          <w:noProof/>
          <w:sz w:val="16"/>
          <w:szCs w:val="16"/>
          <w:lang w:val="es-CR" w:eastAsia="es-CR"/>
        </w:rPr>
        <w:drawing>
          <wp:inline distT="0" distB="0" distL="0" distR="0" wp14:anchorId="49AACE29" wp14:editId="38B3E5D1">
            <wp:extent cx="213459" cy="152400"/>
            <wp:effectExtent l="0" t="0" r="0" b="0"/>
            <wp:docPr id="174" name="Imagen 174"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116CBF">
        <w:rPr>
          <w:rFonts w:ascii="Arial" w:hAnsi="Arial" w:cs="Arial"/>
          <w:sz w:val="16"/>
          <w:szCs w:val="16"/>
        </w:rPr>
        <w:t>C/c: Archivo</w:t>
      </w:r>
    </w:p>
    <w:p w:rsidR="00C54E37" w:rsidRDefault="00C54E37" w:rsidP="00C54E37">
      <w:pPr>
        <w:pStyle w:val="Sinespaciado"/>
        <w:ind w:left="360"/>
        <w:rPr>
          <w:rFonts w:ascii="Arial" w:hAnsi="Arial" w:cs="Arial"/>
          <w:sz w:val="16"/>
          <w:szCs w:val="16"/>
          <w:lang w:val="es-ES_tradnl"/>
        </w:rPr>
      </w:pPr>
    </w:p>
    <w:p w:rsidR="00723AD3" w:rsidRPr="00BC69BF" w:rsidRDefault="007B4231" w:rsidP="007B4231">
      <w:pPr>
        <w:ind w:right="-376"/>
        <w:rPr>
          <w:rFonts w:ascii="Arial" w:hAnsi="Arial" w:cs="Arial"/>
          <w:b/>
          <w:sz w:val="24"/>
          <w:szCs w:val="24"/>
        </w:rPr>
      </w:pPr>
      <w:r>
        <w:rPr>
          <w:rFonts w:ascii="Arial" w:eastAsia="Calibri" w:hAnsi="Arial" w:cs="Arial"/>
          <w:noProof w:val="0"/>
          <w:sz w:val="24"/>
          <w:szCs w:val="24"/>
          <w:lang w:val="es-ES"/>
        </w:rPr>
        <w:lastRenderedPageBreak/>
        <w:tab/>
      </w:r>
      <w:r>
        <w:rPr>
          <w:rFonts w:ascii="Arial" w:eastAsia="Calibri" w:hAnsi="Arial" w:cs="Arial"/>
          <w:noProof w:val="0"/>
          <w:sz w:val="24"/>
          <w:szCs w:val="24"/>
          <w:lang w:val="es-ES"/>
        </w:rPr>
        <w:tab/>
      </w:r>
      <w:r>
        <w:rPr>
          <w:rFonts w:ascii="Arial" w:eastAsia="Calibri" w:hAnsi="Arial" w:cs="Arial"/>
          <w:noProof w:val="0"/>
          <w:sz w:val="24"/>
          <w:szCs w:val="24"/>
          <w:lang w:val="es-ES"/>
        </w:rPr>
        <w:tab/>
      </w:r>
      <w:r>
        <w:rPr>
          <w:rFonts w:ascii="Arial" w:eastAsia="Calibri" w:hAnsi="Arial" w:cs="Arial"/>
          <w:noProof w:val="0"/>
          <w:sz w:val="24"/>
          <w:szCs w:val="24"/>
          <w:lang w:val="es-ES"/>
        </w:rPr>
        <w:tab/>
      </w:r>
      <w:r>
        <w:rPr>
          <w:rFonts w:ascii="Arial" w:eastAsia="Calibri" w:hAnsi="Arial" w:cs="Arial"/>
          <w:noProof w:val="0"/>
          <w:sz w:val="24"/>
          <w:szCs w:val="24"/>
          <w:lang w:val="es-ES"/>
        </w:rPr>
        <w:tab/>
      </w:r>
      <w:r>
        <w:rPr>
          <w:rFonts w:ascii="Arial" w:eastAsia="Calibri" w:hAnsi="Arial" w:cs="Arial"/>
          <w:noProof w:val="0"/>
          <w:sz w:val="24"/>
          <w:szCs w:val="24"/>
          <w:lang w:val="es-ES"/>
        </w:rPr>
        <w:tab/>
      </w:r>
      <w:r>
        <w:rPr>
          <w:rFonts w:ascii="Arial" w:eastAsia="Calibri" w:hAnsi="Arial" w:cs="Arial"/>
          <w:noProof w:val="0"/>
          <w:sz w:val="24"/>
          <w:szCs w:val="24"/>
          <w:lang w:val="es-ES"/>
        </w:rPr>
        <w:tab/>
      </w:r>
      <w:r>
        <w:rPr>
          <w:rFonts w:ascii="Arial" w:eastAsia="Calibri" w:hAnsi="Arial" w:cs="Arial"/>
          <w:noProof w:val="0"/>
          <w:sz w:val="24"/>
          <w:szCs w:val="24"/>
          <w:lang w:val="es-ES"/>
        </w:rPr>
        <w:tab/>
      </w:r>
      <w:r w:rsidR="00723AD3" w:rsidRPr="00BC69BF">
        <w:rPr>
          <w:rFonts w:ascii="Arial" w:hAnsi="Arial" w:cs="Arial"/>
          <w:b/>
          <w:sz w:val="24"/>
          <w:szCs w:val="24"/>
        </w:rPr>
        <w:t xml:space="preserve">OFICIO </w:t>
      </w:r>
      <w:r w:rsidR="00723AD3">
        <w:rPr>
          <w:rFonts w:ascii="Arial" w:hAnsi="Arial" w:cs="Arial"/>
          <w:b/>
          <w:sz w:val="24"/>
          <w:szCs w:val="24"/>
        </w:rPr>
        <w:t>MSPH-CM-ACUER-690-</w:t>
      </w:r>
      <w:r w:rsidR="00723AD3" w:rsidRPr="00BC69BF">
        <w:rPr>
          <w:rFonts w:ascii="Arial" w:hAnsi="Arial" w:cs="Arial"/>
          <w:b/>
          <w:sz w:val="24"/>
          <w:szCs w:val="24"/>
        </w:rPr>
        <w:t>18</w:t>
      </w:r>
    </w:p>
    <w:p w:rsidR="00723AD3" w:rsidRPr="00052773" w:rsidRDefault="00723AD3" w:rsidP="00723AD3">
      <w:pPr>
        <w:spacing w:after="0" w:line="240" w:lineRule="auto"/>
        <w:jc w:val="right"/>
        <w:rPr>
          <w:rFonts w:ascii="Arial" w:eastAsia="Calibri" w:hAnsi="Arial" w:cs="Arial"/>
          <w:sz w:val="24"/>
          <w:szCs w:val="24"/>
        </w:rPr>
      </w:pPr>
      <w:r>
        <w:rPr>
          <w:rFonts w:ascii="Arial" w:eastAsia="Calibri" w:hAnsi="Arial" w:cs="Arial"/>
          <w:sz w:val="24"/>
          <w:szCs w:val="24"/>
        </w:rPr>
        <w:t>San Pablo de Heredia, 20 de noviembre de 2018</w:t>
      </w:r>
    </w:p>
    <w:p w:rsidR="00723AD3" w:rsidRDefault="00723AD3" w:rsidP="00723AD3">
      <w:pPr>
        <w:spacing w:after="0" w:line="240" w:lineRule="auto"/>
        <w:jc w:val="center"/>
        <w:rPr>
          <w:rFonts w:ascii="Arial" w:eastAsia="Calibri" w:hAnsi="Arial" w:cs="Arial"/>
          <w:b/>
          <w:sz w:val="24"/>
          <w:szCs w:val="24"/>
          <w:lang w:val="es-ES"/>
        </w:rPr>
      </w:pPr>
    </w:p>
    <w:p w:rsidR="00723AD3" w:rsidRDefault="00723AD3" w:rsidP="00723AD3">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Señor</w:t>
      </w:r>
    </w:p>
    <w:p w:rsidR="00723AD3" w:rsidRDefault="00723AD3" w:rsidP="00723AD3">
      <w:pPr>
        <w:spacing w:after="0" w:line="240" w:lineRule="auto"/>
        <w:rPr>
          <w:rFonts w:ascii="Arial" w:eastAsia="Calibri" w:hAnsi="Arial" w:cs="Arial"/>
          <w:noProof w:val="0"/>
          <w:sz w:val="24"/>
          <w:szCs w:val="24"/>
          <w:lang w:val="es-ES"/>
        </w:rPr>
      </w:pPr>
      <w:r>
        <w:rPr>
          <w:rFonts w:ascii="Arial" w:eastAsia="Calibri" w:hAnsi="Arial" w:cs="Arial"/>
          <w:noProof w:val="0"/>
          <w:sz w:val="24"/>
          <w:szCs w:val="24"/>
          <w:lang w:val="es-ES"/>
        </w:rPr>
        <w:t>Bernardo Porras López, Alcalde Municipal</w:t>
      </w:r>
    </w:p>
    <w:p w:rsidR="00723AD3" w:rsidRDefault="00723AD3" w:rsidP="00723AD3">
      <w:pPr>
        <w:spacing w:after="0" w:line="240" w:lineRule="auto"/>
        <w:rPr>
          <w:rFonts w:ascii="Arial" w:eastAsia="Calibri" w:hAnsi="Arial" w:cs="Arial"/>
          <w:noProof w:val="0"/>
          <w:sz w:val="24"/>
          <w:szCs w:val="24"/>
          <w:lang w:val="es-ES"/>
        </w:rPr>
      </w:pPr>
      <w:r>
        <w:rPr>
          <w:rFonts w:ascii="Arial" w:eastAsia="Calibri" w:hAnsi="Arial" w:cs="Arial"/>
          <w:noProof w:val="0"/>
          <w:sz w:val="24"/>
          <w:szCs w:val="24"/>
          <w:lang w:val="es-ES"/>
        </w:rPr>
        <w:t>Municipalidad de San Pablo de Heredia</w:t>
      </w:r>
    </w:p>
    <w:p w:rsidR="00723AD3" w:rsidRDefault="00723AD3" w:rsidP="00723AD3">
      <w:pPr>
        <w:spacing w:after="0" w:line="240" w:lineRule="auto"/>
        <w:rPr>
          <w:rFonts w:ascii="Arial" w:eastAsia="Times New Roman" w:hAnsi="Arial" w:cs="Arial"/>
          <w:sz w:val="24"/>
          <w:szCs w:val="24"/>
          <w:lang w:val="es-ES_tradnl" w:eastAsia="es-ES_tradnl"/>
        </w:rPr>
      </w:pPr>
      <w:r>
        <w:rPr>
          <w:rFonts w:ascii="Arial" w:eastAsia="Calibri" w:hAnsi="Arial" w:cs="Arial"/>
          <w:noProof w:val="0"/>
          <w:sz w:val="24"/>
          <w:szCs w:val="24"/>
          <w:lang w:val="es-ES"/>
        </w:rPr>
        <w:t>Pte.</w:t>
      </w:r>
    </w:p>
    <w:p w:rsidR="00723AD3" w:rsidRDefault="00723AD3" w:rsidP="00723AD3">
      <w:pPr>
        <w:spacing w:after="0" w:line="240" w:lineRule="auto"/>
        <w:rPr>
          <w:rFonts w:ascii="Arial" w:eastAsia="Times New Roman" w:hAnsi="Arial" w:cs="Arial"/>
          <w:sz w:val="24"/>
          <w:szCs w:val="24"/>
          <w:lang w:val="es-ES_tradnl" w:eastAsia="es-ES_tradnl"/>
        </w:rPr>
      </w:pPr>
    </w:p>
    <w:p w:rsidR="00723AD3" w:rsidRPr="00BC69BF" w:rsidRDefault="00723AD3" w:rsidP="00723AD3">
      <w:pPr>
        <w:spacing w:after="0" w:line="276" w:lineRule="auto"/>
        <w:rPr>
          <w:rFonts w:ascii="Arial" w:eastAsia="Times New Roman" w:hAnsi="Arial" w:cs="Arial"/>
          <w:sz w:val="24"/>
          <w:szCs w:val="24"/>
          <w:lang w:val="es-ES" w:eastAsia="es-ES"/>
        </w:rPr>
      </w:pPr>
      <w:r w:rsidRPr="00BC69BF">
        <w:rPr>
          <w:rFonts w:ascii="Arial" w:eastAsia="Times New Roman" w:hAnsi="Arial" w:cs="Arial"/>
          <w:sz w:val="24"/>
          <w:szCs w:val="24"/>
          <w:lang w:val="es-ES" w:eastAsia="es-ES"/>
        </w:rPr>
        <w:t>Esti</w:t>
      </w:r>
      <w:r>
        <w:rPr>
          <w:rFonts w:ascii="Arial" w:eastAsia="Times New Roman" w:hAnsi="Arial" w:cs="Arial"/>
          <w:sz w:val="24"/>
          <w:szCs w:val="24"/>
          <w:lang w:val="es-ES" w:eastAsia="es-ES"/>
        </w:rPr>
        <w:t>mado señor</w:t>
      </w:r>
      <w:r w:rsidRPr="00BC69BF">
        <w:rPr>
          <w:rFonts w:ascii="Arial" w:eastAsia="Times New Roman" w:hAnsi="Arial" w:cs="Arial"/>
          <w:sz w:val="24"/>
          <w:szCs w:val="24"/>
          <w:lang w:val="es-ES" w:eastAsia="es-ES"/>
        </w:rPr>
        <w:t>:</w:t>
      </w:r>
    </w:p>
    <w:p w:rsidR="00723AD3" w:rsidRPr="00BC69BF" w:rsidRDefault="00723AD3" w:rsidP="00723AD3">
      <w:pPr>
        <w:pStyle w:val="Sinespaciado"/>
        <w:rPr>
          <w:lang w:eastAsia="es-ES"/>
        </w:rPr>
      </w:pPr>
    </w:p>
    <w:p w:rsidR="00723AD3" w:rsidRPr="00BC69BF" w:rsidRDefault="00723AD3" w:rsidP="00723AD3">
      <w:pPr>
        <w:spacing w:after="0"/>
        <w:jc w:val="both"/>
        <w:rPr>
          <w:rFonts w:ascii="Arial" w:eastAsia="Times New Roman" w:hAnsi="Arial" w:cs="Arial"/>
          <w:sz w:val="24"/>
          <w:szCs w:val="24"/>
          <w:lang w:eastAsia="es-ES"/>
        </w:rPr>
      </w:pPr>
      <w:r w:rsidRPr="00BC69BF">
        <w:rPr>
          <w:rFonts w:ascii="Arial" w:eastAsia="Times New Roman" w:hAnsi="Arial" w:cs="Arial"/>
          <w:sz w:val="24"/>
          <w:szCs w:val="24"/>
          <w:lang w:eastAsia="es-ES"/>
        </w:rPr>
        <w:t>Para su conocimiento y fines consiguientes me permito transcribir acuerdo adoptado por éste Órgano Colegiado el cual versa:</w:t>
      </w:r>
    </w:p>
    <w:p w:rsidR="00723AD3" w:rsidRPr="00860BB1" w:rsidRDefault="00723AD3" w:rsidP="00723AD3">
      <w:pPr>
        <w:spacing w:after="0" w:line="240" w:lineRule="auto"/>
        <w:jc w:val="center"/>
        <w:rPr>
          <w:rFonts w:ascii="Arial" w:eastAsia="Calibri" w:hAnsi="Arial" w:cs="Arial"/>
          <w:b/>
          <w:sz w:val="24"/>
          <w:szCs w:val="24"/>
        </w:rPr>
      </w:pPr>
    </w:p>
    <w:p w:rsidR="00723AD3" w:rsidRPr="001F2755" w:rsidRDefault="00723AD3" w:rsidP="00723AD3">
      <w:pPr>
        <w:pStyle w:val="Sinespaciado"/>
        <w:jc w:val="center"/>
        <w:rPr>
          <w:rFonts w:ascii="Arial" w:hAnsi="Arial" w:cs="Arial"/>
          <w:b/>
          <w:sz w:val="24"/>
          <w:szCs w:val="24"/>
        </w:rPr>
      </w:pPr>
      <w:r w:rsidRPr="001F2755">
        <w:rPr>
          <w:rFonts w:ascii="Arial" w:hAnsi="Arial" w:cs="Arial"/>
          <w:b/>
          <w:sz w:val="24"/>
          <w:szCs w:val="24"/>
        </w:rPr>
        <w:t>CONCEJO MUNICIPAL DE SAN PABLO DE HEREDIA</w:t>
      </w:r>
    </w:p>
    <w:p w:rsidR="00723AD3" w:rsidRDefault="00723AD3" w:rsidP="00723AD3">
      <w:pPr>
        <w:pStyle w:val="Sinespaciado"/>
        <w:ind w:left="360"/>
        <w:jc w:val="center"/>
        <w:rPr>
          <w:rFonts w:ascii="Arial" w:hAnsi="Arial" w:cs="Arial"/>
          <w:b/>
          <w:sz w:val="24"/>
          <w:szCs w:val="24"/>
        </w:rPr>
      </w:pPr>
      <w:r w:rsidRPr="001F2755">
        <w:rPr>
          <w:rFonts w:ascii="Arial" w:hAnsi="Arial" w:cs="Arial"/>
          <w:b/>
          <w:sz w:val="24"/>
          <w:szCs w:val="24"/>
        </w:rPr>
        <w:t xml:space="preserve">SESIÓN </w:t>
      </w:r>
      <w:r>
        <w:rPr>
          <w:rFonts w:ascii="Arial" w:hAnsi="Arial" w:cs="Arial"/>
          <w:b/>
          <w:sz w:val="24"/>
          <w:szCs w:val="24"/>
        </w:rPr>
        <w:t>ORDINARIA 47-18 CELEBRADA EL DÍA DIECINUEVE DE NOVIEMBRE</w:t>
      </w:r>
      <w:r w:rsidRPr="001F2755">
        <w:rPr>
          <w:rFonts w:ascii="Arial" w:hAnsi="Arial" w:cs="Arial"/>
          <w:b/>
          <w:sz w:val="24"/>
          <w:szCs w:val="24"/>
        </w:rPr>
        <w:t xml:space="preserve">  DEL 2018 A PARTIR DE LAS DIECIOCHO HORAS CON QUINCE MINUTOS</w:t>
      </w:r>
    </w:p>
    <w:p w:rsidR="00723AD3" w:rsidRPr="00723AD3" w:rsidRDefault="00723AD3" w:rsidP="00B45156">
      <w:pPr>
        <w:pStyle w:val="Sinespaciado"/>
        <w:ind w:left="360"/>
        <w:rPr>
          <w:rFonts w:ascii="Arial" w:hAnsi="Arial" w:cs="Arial"/>
          <w:sz w:val="24"/>
          <w:szCs w:val="24"/>
        </w:rPr>
      </w:pPr>
    </w:p>
    <w:p w:rsidR="00723AD3" w:rsidRPr="00723AD3" w:rsidRDefault="00723AD3" w:rsidP="00696A2A">
      <w:pPr>
        <w:pStyle w:val="Sinespaciado"/>
        <w:rPr>
          <w:rFonts w:ascii="Arial" w:hAnsi="Arial" w:cs="Arial"/>
          <w:b/>
          <w:sz w:val="24"/>
          <w:szCs w:val="24"/>
          <w:lang w:val="es-ES_tradnl"/>
        </w:rPr>
      </w:pPr>
      <w:r w:rsidRPr="00723AD3">
        <w:rPr>
          <w:rFonts w:ascii="Arial" w:hAnsi="Arial" w:cs="Arial"/>
          <w:b/>
          <w:sz w:val="24"/>
          <w:szCs w:val="24"/>
          <w:lang w:val="es-ES_tradnl"/>
        </w:rPr>
        <w:t>CONSIDERANDO</w:t>
      </w:r>
    </w:p>
    <w:p w:rsidR="00723AD3" w:rsidRDefault="00723AD3" w:rsidP="00696A2A">
      <w:pPr>
        <w:pStyle w:val="Sinespaciado"/>
        <w:rPr>
          <w:rFonts w:ascii="Arial" w:hAnsi="Arial" w:cs="Arial"/>
          <w:sz w:val="24"/>
          <w:szCs w:val="24"/>
          <w:lang w:val="es-ES_tradnl"/>
        </w:rPr>
      </w:pPr>
    </w:p>
    <w:p w:rsidR="00723AD3" w:rsidRDefault="00723AD3" w:rsidP="00696A2A">
      <w:pPr>
        <w:pStyle w:val="Sinespaciado"/>
        <w:rPr>
          <w:rFonts w:ascii="Arial" w:hAnsi="Arial" w:cs="Arial"/>
          <w:sz w:val="24"/>
          <w:szCs w:val="24"/>
          <w:lang w:val="es-ES_tradnl"/>
        </w:rPr>
      </w:pPr>
      <w:r>
        <w:rPr>
          <w:rFonts w:ascii="Arial" w:hAnsi="Arial" w:cs="Arial"/>
          <w:sz w:val="24"/>
          <w:szCs w:val="24"/>
          <w:lang w:val="es-ES_tradnl"/>
        </w:rPr>
        <w:t>Oficio MSPH-PCP-INT-1118-049-2018, de fecha 19 de n</w:t>
      </w:r>
      <w:r w:rsidR="00696A2A">
        <w:rPr>
          <w:rFonts w:ascii="Arial" w:hAnsi="Arial" w:cs="Arial"/>
          <w:sz w:val="24"/>
          <w:szCs w:val="24"/>
          <w:lang w:val="es-ES_tradnl"/>
        </w:rPr>
        <w:t>oviembre de 2018, suscrito por el Sr. Bernardo Porras López, Alcalde Municipal, donde remite la Modificación al Presupuesto N° 11-2018, por un monto de ¢84.836.699.83.</w:t>
      </w:r>
    </w:p>
    <w:p w:rsidR="00723AD3" w:rsidRDefault="00723AD3" w:rsidP="00696A2A">
      <w:pPr>
        <w:pStyle w:val="Sinespaciado"/>
        <w:rPr>
          <w:rFonts w:ascii="Arial" w:hAnsi="Arial" w:cs="Arial"/>
          <w:sz w:val="24"/>
          <w:szCs w:val="24"/>
          <w:lang w:val="es-ES_tradnl"/>
        </w:rPr>
      </w:pPr>
    </w:p>
    <w:p w:rsidR="00723AD3" w:rsidRPr="00723AD3" w:rsidRDefault="00723AD3" w:rsidP="00696A2A">
      <w:pPr>
        <w:pStyle w:val="Sinespaciado"/>
        <w:rPr>
          <w:rFonts w:ascii="Arial" w:hAnsi="Arial" w:cs="Arial"/>
          <w:b/>
          <w:sz w:val="24"/>
          <w:szCs w:val="24"/>
          <w:lang w:val="es-ES_tradnl"/>
        </w:rPr>
      </w:pPr>
      <w:r w:rsidRPr="00723AD3">
        <w:rPr>
          <w:rFonts w:ascii="Arial" w:hAnsi="Arial" w:cs="Arial"/>
          <w:b/>
          <w:sz w:val="24"/>
          <w:szCs w:val="24"/>
          <w:lang w:val="es-ES_tradnl"/>
        </w:rPr>
        <w:t>ESTE CONCEJO MUNICIPAL ACUERDA</w:t>
      </w:r>
    </w:p>
    <w:p w:rsidR="00723AD3" w:rsidRDefault="00723AD3" w:rsidP="00696A2A">
      <w:pPr>
        <w:pStyle w:val="Sinespaciado"/>
        <w:rPr>
          <w:rFonts w:ascii="Arial" w:hAnsi="Arial" w:cs="Arial"/>
          <w:sz w:val="24"/>
          <w:szCs w:val="24"/>
          <w:lang w:val="es-ES_tradnl"/>
        </w:rPr>
      </w:pPr>
    </w:p>
    <w:p w:rsidR="00696A2A" w:rsidRDefault="00696A2A" w:rsidP="00696A2A">
      <w:pPr>
        <w:pStyle w:val="Sinespaciado"/>
        <w:rPr>
          <w:rFonts w:ascii="Arial" w:hAnsi="Arial" w:cs="Arial"/>
          <w:sz w:val="24"/>
          <w:szCs w:val="24"/>
          <w:lang w:val="es-ES_tradnl"/>
        </w:rPr>
      </w:pPr>
      <w:r>
        <w:rPr>
          <w:rFonts w:ascii="Arial" w:hAnsi="Arial" w:cs="Arial"/>
          <w:sz w:val="24"/>
          <w:szCs w:val="24"/>
          <w:lang w:val="es-ES_tradnl"/>
        </w:rPr>
        <w:t>Dispensar del trámite de comisión el análisis de la modificación en mención.</w:t>
      </w:r>
    </w:p>
    <w:p w:rsidR="00723AD3" w:rsidRDefault="00723AD3" w:rsidP="00B45156">
      <w:pPr>
        <w:pStyle w:val="Sinespaciado"/>
        <w:ind w:left="360"/>
        <w:rPr>
          <w:rFonts w:ascii="Arial" w:hAnsi="Arial" w:cs="Arial"/>
          <w:sz w:val="24"/>
          <w:szCs w:val="24"/>
          <w:lang w:val="es-ES_tradnl"/>
        </w:rPr>
      </w:pPr>
    </w:p>
    <w:p w:rsidR="00696A2A" w:rsidRPr="00D7349A" w:rsidRDefault="00696A2A" w:rsidP="00696A2A">
      <w:pPr>
        <w:spacing w:after="0" w:line="240" w:lineRule="auto"/>
        <w:rPr>
          <w:rFonts w:ascii="Arial" w:eastAsia="Calibri" w:hAnsi="Arial" w:cs="Arial"/>
          <w:b/>
          <w:noProof w:val="0"/>
          <w:lang w:val="es-ES"/>
        </w:rPr>
      </w:pPr>
      <w:r w:rsidRPr="00D7349A">
        <w:rPr>
          <w:rFonts w:ascii="Arial" w:eastAsia="Calibri" w:hAnsi="Arial" w:cs="Arial"/>
          <w:b/>
          <w:noProof w:val="0"/>
          <w:lang w:val="es-ES"/>
        </w:rPr>
        <w:t>ACUERDO UNÁNIME Y DECLARAD</w:t>
      </w:r>
      <w:r>
        <w:rPr>
          <w:rFonts w:ascii="Arial" w:eastAsia="Calibri" w:hAnsi="Arial" w:cs="Arial"/>
          <w:b/>
          <w:noProof w:val="0"/>
          <w:lang w:val="es-ES"/>
        </w:rPr>
        <w:t>O DEFINITIVAMENTE APROBADO N°690</w:t>
      </w:r>
      <w:r w:rsidRPr="00D7349A">
        <w:rPr>
          <w:rFonts w:ascii="Arial" w:eastAsia="Calibri" w:hAnsi="Arial" w:cs="Arial"/>
          <w:b/>
          <w:noProof w:val="0"/>
          <w:lang w:val="es-ES"/>
        </w:rPr>
        <w:t>-18</w:t>
      </w:r>
    </w:p>
    <w:p w:rsidR="00696A2A" w:rsidRPr="00D7349A" w:rsidRDefault="00696A2A" w:rsidP="00696A2A">
      <w:pPr>
        <w:spacing w:after="0" w:line="240" w:lineRule="auto"/>
        <w:rPr>
          <w:rFonts w:ascii="Arial" w:eastAsia="Calibri" w:hAnsi="Arial" w:cs="Arial"/>
          <w:b/>
          <w:noProof w:val="0"/>
          <w:lang w:val="es-ES"/>
        </w:rPr>
      </w:pPr>
    </w:p>
    <w:p w:rsidR="00696A2A" w:rsidRPr="00D7349A" w:rsidRDefault="00696A2A" w:rsidP="00491BDD">
      <w:pPr>
        <w:numPr>
          <w:ilvl w:val="0"/>
          <w:numId w:val="106"/>
        </w:numPr>
        <w:spacing w:after="0" w:line="240" w:lineRule="auto"/>
        <w:ind w:left="1276"/>
        <w:contextualSpacing/>
        <w:jc w:val="both"/>
        <w:rPr>
          <w:rFonts w:ascii="Arial" w:eastAsia="Calibri" w:hAnsi="Arial" w:cs="Arial"/>
          <w:noProof w:val="0"/>
          <w:sz w:val="24"/>
          <w:szCs w:val="24"/>
          <w:lang w:val="es-ES"/>
        </w:rPr>
      </w:pPr>
      <w:r>
        <w:rPr>
          <w:rFonts w:ascii="Arial" w:eastAsia="Calibri" w:hAnsi="Arial" w:cs="Arial"/>
          <w:noProof w:val="0"/>
          <w:sz w:val="24"/>
          <w:szCs w:val="24"/>
          <w:lang w:val="es-ES"/>
        </w:rPr>
        <w:t>José Fernando Méndez Vindas</w:t>
      </w:r>
      <w:r w:rsidRPr="00D7349A">
        <w:rPr>
          <w:rFonts w:ascii="Arial" w:eastAsia="Calibri" w:hAnsi="Arial" w:cs="Arial"/>
          <w:noProof w:val="0"/>
          <w:sz w:val="24"/>
          <w:szCs w:val="24"/>
          <w:lang w:val="es-ES"/>
        </w:rPr>
        <w:t>, Partido Unidad Social Cristiana</w:t>
      </w:r>
    </w:p>
    <w:p w:rsidR="00696A2A" w:rsidRPr="00D7349A" w:rsidRDefault="00696A2A" w:rsidP="00491BDD">
      <w:pPr>
        <w:numPr>
          <w:ilvl w:val="0"/>
          <w:numId w:val="106"/>
        </w:numPr>
        <w:spacing w:after="0" w:line="240" w:lineRule="auto"/>
        <w:ind w:left="1276"/>
        <w:contextualSpacing/>
        <w:jc w:val="both"/>
        <w:rPr>
          <w:rFonts w:ascii="Arial" w:eastAsia="Calibri" w:hAnsi="Arial" w:cs="Arial"/>
          <w:noProof w:val="0"/>
          <w:sz w:val="24"/>
          <w:szCs w:val="24"/>
          <w:lang w:val="es-ES"/>
        </w:rPr>
      </w:pPr>
      <w:r>
        <w:rPr>
          <w:rFonts w:ascii="Arial" w:eastAsia="Calibri" w:hAnsi="Arial" w:cs="Arial"/>
          <w:noProof w:val="0"/>
          <w:sz w:val="24"/>
          <w:szCs w:val="24"/>
          <w:lang w:val="es-ES"/>
        </w:rPr>
        <w:t>Damaris Gamboa Hernández</w:t>
      </w:r>
      <w:r w:rsidRPr="00D7349A">
        <w:rPr>
          <w:rFonts w:ascii="Arial" w:eastAsia="Calibri" w:hAnsi="Arial" w:cs="Arial"/>
          <w:noProof w:val="0"/>
          <w:sz w:val="24"/>
          <w:szCs w:val="24"/>
          <w:lang w:val="es-ES"/>
        </w:rPr>
        <w:t>, Partido Unidad Social Cristiana</w:t>
      </w:r>
    </w:p>
    <w:p w:rsidR="00696A2A" w:rsidRPr="00D7349A" w:rsidRDefault="00696A2A" w:rsidP="00491BDD">
      <w:pPr>
        <w:numPr>
          <w:ilvl w:val="0"/>
          <w:numId w:val="106"/>
        </w:numPr>
        <w:spacing w:after="0" w:line="240" w:lineRule="auto"/>
        <w:ind w:left="1276"/>
        <w:contextualSpacing/>
        <w:jc w:val="both"/>
        <w:rPr>
          <w:rFonts w:ascii="Arial" w:eastAsia="Calibri" w:hAnsi="Arial" w:cs="Arial"/>
          <w:noProof w:val="0"/>
          <w:sz w:val="24"/>
          <w:szCs w:val="24"/>
          <w:lang w:val="es-ES"/>
        </w:rPr>
      </w:pPr>
      <w:r w:rsidRPr="00D7349A">
        <w:rPr>
          <w:rFonts w:ascii="Arial" w:eastAsia="Calibri" w:hAnsi="Arial" w:cs="Arial"/>
          <w:noProof w:val="0"/>
          <w:sz w:val="24"/>
          <w:szCs w:val="24"/>
          <w:lang w:val="es-ES"/>
        </w:rPr>
        <w:t>Julio César Benavides Espinoza, Partido Unidad Social Cristiana</w:t>
      </w:r>
    </w:p>
    <w:p w:rsidR="00696A2A" w:rsidRPr="00D7349A" w:rsidRDefault="00696A2A" w:rsidP="00491BDD">
      <w:pPr>
        <w:numPr>
          <w:ilvl w:val="0"/>
          <w:numId w:val="106"/>
        </w:numPr>
        <w:spacing w:after="0" w:line="240" w:lineRule="auto"/>
        <w:ind w:left="1276"/>
        <w:contextualSpacing/>
        <w:jc w:val="both"/>
        <w:rPr>
          <w:rFonts w:ascii="Arial" w:eastAsia="Calibri" w:hAnsi="Arial" w:cs="Arial"/>
          <w:noProof w:val="0"/>
          <w:sz w:val="24"/>
          <w:szCs w:val="24"/>
          <w:lang w:val="es-ES_tradnl"/>
        </w:rPr>
      </w:pPr>
      <w:r w:rsidRPr="00D7349A">
        <w:rPr>
          <w:rFonts w:ascii="Arial" w:eastAsia="Calibri" w:hAnsi="Arial" w:cs="Arial"/>
          <w:noProof w:val="0"/>
          <w:sz w:val="24"/>
          <w:szCs w:val="24"/>
          <w:lang w:val="es-ES"/>
        </w:rPr>
        <w:t>Yojhan Cubero Ramírez, Partido Liberación Nacional</w:t>
      </w:r>
    </w:p>
    <w:p w:rsidR="00696A2A" w:rsidRPr="00D7349A" w:rsidRDefault="00696A2A" w:rsidP="00491BDD">
      <w:pPr>
        <w:numPr>
          <w:ilvl w:val="0"/>
          <w:numId w:val="106"/>
        </w:numPr>
        <w:spacing w:after="0" w:line="240" w:lineRule="auto"/>
        <w:ind w:left="1276"/>
        <w:contextualSpacing/>
        <w:jc w:val="both"/>
        <w:rPr>
          <w:rFonts w:ascii="Arial" w:eastAsia="Calibri" w:hAnsi="Arial" w:cs="Arial"/>
          <w:noProof w:val="0"/>
          <w:sz w:val="24"/>
          <w:szCs w:val="24"/>
          <w:lang w:val="es-ES_tradnl"/>
        </w:rPr>
      </w:pPr>
      <w:r w:rsidRPr="00D7349A">
        <w:rPr>
          <w:rFonts w:ascii="Arial" w:eastAsia="Calibri" w:hAnsi="Arial" w:cs="Arial"/>
          <w:noProof w:val="0"/>
          <w:sz w:val="24"/>
          <w:szCs w:val="24"/>
          <w:lang w:val="es-ES"/>
        </w:rPr>
        <w:t>Betty Castillo Ortiz, Partido Liberación Nacional</w:t>
      </w:r>
    </w:p>
    <w:p w:rsidR="00696A2A" w:rsidRDefault="00696A2A" w:rsidP="00696A2A">
      <w:pPr>
        <w:pStyle w:val="Sinespaciado"/>
        <w:ind w:left="360"/>
        <w:rPr>
          <w:rFonts w:ascii="Arial" w:hAnsi="Arial" w:cs="Arial"/>
          <w:sz w:val="16"/>
          <w:szCs w:val="16"/>
          <w:lang w:val="es-ES_tradnl"/>
        </w:rPr>
      </w:pPr>
    </w:p>
    <w:p w:rsidR="00696A2A" w:rsidRDefault="00696A2A" w:rsidP="00696A2A">
      <w:pPr>
        <w:pStyle w:val="Sinespaciado"/>
        <w:ind w:left="360"/>
        <w:rPr>
          <w:rFonts w:ascii="Arial" w:hAnsi="Arial" w:cs="Arial"/>
          <w:sz w:val="16"/>
          <w:szCs w:val="16"/>
          <w:lang w:val="es-ES_tradnl"/>
        </w:rPr>
      </w:pPr>
    </w:p>
    <w:p w:rsidR="00696A2A" w:rsidRDefault="00696A2A" w:rsidP="00696A2A">
      <w:pPr>
        <w:pStyle w:val="Sinespaciado"/>
        <w:ind w:left="360"/>
        <w:rPr>
          <w:rFonts w:ascii="Arial" w:hAnsi="Arial" w:cs="Arial"/>
          <w:sz w:val="16"/>
          <w:szCs w:val="16"/>
          <w:lang w:val="es-ES_tradnl"/>
        </w:rPr>
      </w:pPr>
    </w:p>
    <w:p w:rsidR="00696A2A" w:rsidRDefault="00696A2A" w:rsidP="00696A2A">
      <w:pPr>
        <w:pStyle w:val="Sinespaciado"/>
        <w:ind w:left="360"/>
        <w:rPr>
          <w:rFonts w:ascii="Arial" w:hAnsi="Arial" w:cs="Arial"/>
          <w:sz w:val="16"/>
          <w:szCs w:val="16"/>
          <w:lang w:val="es-ES_tradnl"/>
        </w:rPr>
      </w:pPr>
    </w:p>
    <w:p w:rsidR="00696A2A" w:rsidRDefault="00696A2A" w:rsidP="00696A2A">
      <w:pPr>
        <w:pStyle w:val="Sinespaciado"/>
        <w:ind w:left="360"/>
        <w:rPr>
          <w:rFonts w:ascii="Arial" w:hAnsi="Arial" w:cs="Arial"/>
          <w:sz w:val="16"/>
          <w:szCs w:val="16"/>
          <w:lang w:val="es-ES_tradnl"/>
        </w:rPr>
      </w:pPr>
    </w:p>
    <w:p w:rsidR="00696A2A" w:rsidRPr="00C95FD3" w:rsidRDefault="00696A2A" w:rsidP="00696A2A">
      <w:pPr>
        <w:spacing w:after="0" w:line="240" w:lineRule="auto"/>
        <w:ind w:left="-142"/>
        <w:jc w:val="center"/>
        <w:rPr>
          <w:rFonts w:ascii="Arial" w:eastAsia="Calibri" w:hAnsi="Arial" w:cs="Arial"/>
          <w:sz w:val="16"/>
          <w:szCs w:val="16"/>
        </w:rPr>
      </w:pPr>
      <w:r w:rsidRPr="00C95FD3">
        <w:rPr>
          <w:rFonts w:ascii="Arial" w:eastAsia="Calibri" w:hAnsi="Arial" w:cs="Arial"/>
          <w:b/>
          <w:sz w:val="24"/>
          <w:szCs w:val="24"/>
          <w:lang w:val="es-ES_tradnl"/>
        </w:rPr>
        <w:t>LINETH ARTAVIA GONZÁLEZ</w:t>
      </w:r>
    </w:p>
    <w:p w:rsidR="00696A2A" w:rsidRPr="00C95FD3" w:rsidRDefault="00696A2A" w:rsidP="00696A2A">
      <w:pPr>
        <w:spacing w:after="0" w:line="240" w:lineRule="auto"/>
        <w:ind w:left="-142"/>
        <w:jc w:val="center"/>
        <w:rPr>
          <w:rFonts w:ascii="Arial" w:eastAsia="Calibri" w:hAnsi="Arial" w:cs="Arial"/>
          <w:b/>
          <w:sz w:val="24"/>
          <w:szCs w:val="24"/>
          <w:lang w:val="es-ES_tradnl"/>
        </w:rPr>
      </w:pPr>
      <w:r w:rsidRPr="00C95FD3">
        <w:rPr>
          <w:rFonts w:ascii="Arial" w:eastAsia="Calibri" w:hAnsi="Arial" w:cs="Arial"/>
          <w:b/>
          <w:sz w:val="24"/>
          <w:szCs w:val="24"/>
          <w:lang w:val="es-ES_tradnl"/>
        </w:rPr>
        <w:t>SECRETARIA CONCEJO MUNICIPAL</w:t>
      </w:r>
    </w:p>
    <w:p w:rsidR="00696A2A" w:rsidRDefault="00696A2A" w:rsidP="00696A2A">
      <w:pPr>
        <w:pStyle w:val="Sinespaciado"/>
        <w:ind w:left="360"/>
        <w:rPr>
          <w:rFonts w:ascii="Arial" w:hAnsi="Arial" w:cs="Arial"/>
          <w:sz w:val="16"/>
          <w:szCs w:val="16"/>
        </w:rPr>
      </w:pPr>
      <w:r w:rsidRPr="00116CBF">
        <w:rPr>
          <w:rFonts w:ascii="Arial" w:hAnsi="Arial" w:cs="Arial"/>
          <w:noProof/>
          <w:sz w:val="16"/>
          <w:szCs w:val="16"/>
          <w:lang w:val="es-CR" w:eastAsia="es-CR"/>
        </w:rPr>
        <w:drawing>
          <wp:inline distT="0" distB="0" distL="0" distR="0" wp14:anchorId="0F062285" wp14:editId="7966F4F8">
            <wp:extent cx="213459" cy="152400"/>
            <wp:effectExtent l="0" t="0" r="0" b="0"/>
            <wp:docPr id="156" name="Imagen 156"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116CBF">
        <w:rPr>
          <w:rFonts w:ascii="Arial" w:hAnsi="Arial" w:cs="Arial"/>
          <w:sz w:val="16"/>
          <w:szCs w:val="16"/>
        </w:rPr>
        <w:t>C/c: Archivo</w:t>
      </w:r>
    </w:p>
    <w:p w:rsidR="00696A2A" w:rsidRDefault="00696A2A" w:rsidP="00696A2A">
      <w:pPr>
        <w:pStyle w:val="Sinespaciado"/>
        <w:ind w:left="360"/>
        <w:rPr>
          <w:rFonts w:ascii="Arial" w:hAnsi="Arial" w:cs="Arial"/>
          <w:sz w:val="16"/>
          <w:szCs w:val="16"/>
          <w:lang w:val="es-ES_tradnl"/>
        </w:rPr>
      </w:pPr>
    </w:p>
    <w:p w:rsidR="00696A2A" w:rsidRDefault="00696A2A" w:rsidP="00696A2A">
      <w:pPr>
        <w:pStyle w:val="Sinespaciado"/>
        <w:ind w:left="360"/>
        <w:rPr>
          <w:rFonts w:ascii="Arial" w:hAnsi="Arial" w:cs="Arial"/>
          <w:sz w:val="16"/>
          <w:szCs w:val="16"/>
          <w:lang w:val="es-ES_tradnl"/>
        </w:rPr>
      </w:pPr>
    </w:p>
    <w:p w:rsidR="00723AD3" w:rsidRDefault="00723AD3" w:rsidP="00B45156">
      <w:pPr>
        <w:pStyle w:val="Sinespaciado"/>
        <w:ind w:left="360"/>
        <w:rPr>
          <w:rFonts w:ascii="Arial" w:hAnsi="Arial" w:cs="Arial"/>
          <w:sz w:val="24"/>
          <w:szCs w:val="24"/>
          <w:lang w:val="es-ES_tradnl"/>
        </w:rPr>
      </w:pPr>
    </w:p>
    <w:p w:rsidR="00696A2A" w:rsidRDefault="00696A2A" w:rsidP="00B45156">
      <w:pPr>
        <w:pStyle w:val="Sinespaciado"/>
        <w:ind w:left="360"/>
        <w:rPr>
          <w:rFonts w:ascii="Arial" w:hAnsi="Arial" w:cs="Arial"/>
          <w:sz w:val="24"/>
          <w:szCs w:val="24"/>
          <w:lang w:val="es-ES_tradnl"/>
        </w:rPr>
      </w:pPr>
    </w:p>
    <w:p w:rsidR="00696A2A" w:rsidRDefault="00696A2A" w:rsidP="00B45156">
      <w:pPr>
        <w:pStyle w:val="Sinespaciado"/>
        <w:ind w:left="360"/>
        <w:rPr>
          <w:rFonts w:ascii="Arial" w:hAnsi="Arial" w:cs="Arial"/>
          <w:sz w:val="24"/>
          <w:szCs w:val="24"/>
          <w:lang w:val="es-ES_tradnl"/>
        </w:rPr>
      </w:pPr>
    </w:p>
    <w:p w:rsidR="00696A2A" w:rsidRPr="00BC69BF" w:rsidRDefault="00696A2A" w:rsidP="00696A2A">
      <w:pPr>
        <w:jc w:val="right"/>
        <w:rPr>
          <w:rFonts w:ascii="Arial" w:hAnsi="Arial" w:cs="Arial"/>
          <w:b/>
          <w:sz w:val="24"/>
          <w:szCs w:val="24"/>
        </w:rPr>
      </w:pPr>
      <w:r w:rsidRPr="00BC69BF">
        <w:rPr>
          <w:rFonts w:ascii="Arial" w:hAnsi="Arial" w:cs="Arial"/>
          <w:b/>
          <w:sz w:val="24"/>
          <w:szCs w:val="24"/>
        </w:rPr>
        <w:lastRenderedPageBreak/>
        <w:t xml:space="preserve">OFICIO </w:t>
      </w:r>
      <w:r>
        <w:rPr>
          <w:rFonts w:ascii="Arial" w:hAnsi="Arial" w:cs="Arial"/>
          <w:b/>
          <w:sz w:val="24"/>
          <w:szCs w:val="24"/>
        </w:rPr>
        <w:t>MSPH-CM-ACUER-691-</w:t>
      </w:r>
      <w:r w:rsidRPr="00BC69BF">
        <w:rPr>
          <w:rFonts w:ascii="Arial" w:hAnsi="Arial" w:cs="Arial"/>
          <w:b/>
          <w:sz w:val="24"/>
          <w:szCs w:val="24"/>
        </w:rPr>
        <w:t>18</w:t>
      </w:r>
    </w:p>
    <w:p w:rsidR="00696A2A" w:rsidRPr="00052773" w:rsidRDefault="00696A2A" w:rsidP="00696A2A">
      <w:pPr>
        <w:spacing w:after="0" w:line="240" w:lineRule="auto"/>
        <w:jc w:val="right"/>
        <w:rPr>
          <w:rFonts w:ascii="Arial" w:eastAsia="Calibri" w:hAnsi="Arial" w:cs="Arial"/>
          <w:sz w:val="24"/>
          <w:szCs w:val="24"/>
        </w:rPr>
      </w:pPr>
      <w:r>
        <w:rPr>
          <w:rFonts w:ascii="Arial" w:eastAsia="Calibri" w:hAnsi="Arial" w:cs="Arial"/>
          <w:sz w:val="24"/>
          <w:szCs w:val="24"/>
        </w:rPr>
        <w:t>San Pablo de Heredia, 20 de noviembre de 2018</w:t>
      </w:r>
    </w:p>
    <w:p w:rsidR="00696A2A" w:rsidRDefault="00696A2A" w:rsidP="00696A2A">
      <w:pPr>
        <w:spacing w:after="0" w:line="240" w:lineRule="auto"/>
        <w:jc w:val="center"/>
        <w:rPr>
          <w:rFonts w:ascii="Arial" w:eastAsia="Calibri" w:hAnsi="Arial" w:cs="Arial"/>
          <w:b/>
          <w:sz w:val="24"/>
          <w:szCs w:val="24"/>
          <w:lang w:val="es-ES"/>
        </w:rPr>
      </w:pPr>
    </w:p>
    <w:p w:rsidR="00696A2A" w:rsidRDefault="00696A2A" w:rsidP="00696A2A">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Señor</w:t>
      </w:r>
    </w:p>
    <w:p w:rsidR="00696A2A" w:rsidRDefault="00696A2A" w:rsidP="00696A2A">
      <w:pPr>
        <w:spacing w:after="0" w:line="240" w:lineRule="auto"/>
        <w:rPr>
          <w:rFonts w:ascii="Arial" w:eastAsia="Calibri" w:hAnsi="Arial" w:cs="Arial"/>
          <w:noProof w:val="0"/>
          <w:sz w:val="24"/>
          <w:szCs w:val="24"/>
          <w:lang w:val="es-ES"/>
        </w:rPr>
      </w:pPr>
      <w:r>
        <w:rPr>
          <w:rFonts w:ascii="Arial" w:eastAsia="Calibri" w:hAnsi="Arial" w:cs="Arial"/>
          <w:noProof w:val="0"/>
          <w:sz w:val="24"/>
          <w:szCs w:val="24"/>
          <w:lang w:val="es-ES"/>
        </w:rPr>
        <w:t>Bernardo Porras López, Alcalde Municipal</w:t>
      </w:r>
    </w:p>
    <w:p w:rsidR="00696A2A" w:rsidRDefault="00696A2A" w:rsidP="00696A2A">
      <w:pPr>
        <w:spacing w:after="0" w:line="240" w:lineRule="auto"/>
        <w:rPr>
          <w:rFonts w:ascii="Arial" w:eastAsia="Calibri" w:hAnsi="Arial" w:cs="Arial"/>
          <w:noProof w:val="0"/>
          <w:sz w:val="24"/>
          <w:szCs w:val="24"/>
          <w:lang w:val="es-ES"/>
        </w:rPr>
      </w:pPr>
      <w:r>
        <w:rPr>
          <w:rFonts w:ascii="Arial" w:eastAsia="Calibri" w:hAnsi="Arial" w:cs="Arial"/>
          <w:noProof w:val="0"/>
          <w:sz w:val="24"/>
          <w:szCs w:val="24"/>
          <w:lang w:val="es-ES"/>
        </w:rPr>
        <w:t>Municipalidad de San Pablo de Heredia</w:t>
      </w:r>
    </w:p>
    <w:p w:rsidR="00696A2A" w:rsidRDefault="00696A2A" w:rsidP="00696A2A">
      <w:pPr>
        <w:spacing w:after="0" w:line="240" w:lineRule="auto"/>
        <w:rPr>
          <w:rFonts w:ascii="Arial" w:eastAsia="Times New Roman" w:hAnsi="Arial" w:cs="Arial"/>
          <w:sz w:val="24"/>
          <w:szCs w:val="24"/>
          <w:lang w:val="es-ES_tradnl" w:eastAsia="es-ES_tradnl"/>
        </w:rPr>
      </w:pPr>
      <w:r>
        <w:rPr>
          <w:rFonts w:ascii="Arial" w:eastAsia="Calibri" w:hAnsi="Arial" w:cs="Arial"/>
          <w:noProof w:val="0"/>
          <w:sz w:val="24"/>
          <w:szCs w:val="24"/>
          <w:lang w:val="es-ES"/>
        </w:rPr>
        <w:t>Pte.</w:t>
      </w:r>
    </w:p>
    <w:p w:rsidR="00696A2A" w:rsidRDefault="00696A2A" w:rsidP="00696A2A">
      <w:pPr>
        <w:spacing w:after="0" w:line="240" w:lineRule="auto"/>
        <w:rPr>
          <w:rFonts w:ascii="Arial" w:eastAsia="Times New Roman" w:hAnsi="Arial" w:cs="Arial"/>
          <w:sz w:val="24"/>
          <w:szCs w:val="24"/>
          <w:lang w:val="es-ES_tradnl" w:eastAsia="es-ES_tradnl"/>
        </w:rPr>
      </w:pPr>
    </w:p>
    <w:p w:rsidR="00696A2A" w:rsidRPr="00BC69BF" w:rsidRDefault="00696A2A" w:rsidP="00696A2A">
      <w:pPr>
        <w:spacing w:after="0" w:line="276" w:lineRule="auto"/>
        <w:rPr>
          <w:rFonts w:ascii="Arial" w:eastAsia="Times New Roman" w:hAnsi="Arial" w:cs="Arial"/>
          <w:sz w:val="24"/>
          <w:szCs w:val="24"/>
          <w:lang w:val="es-ES" w:eastAsia="es-ES"/>
        </w:rPr>
      </w:pPr>
      <w:r w:rsidRPr="00BC69BF">
        <w:rPr>
          <w:rFonts w:ascii="Arial" w:eastAsia="Times New Roman" w:hAnsi="Arial" w:cs="Arial"/>
          <w:sz w:val="24"/>
          <w:szCs w:val="24"/>
          <w:lang w:val="es-ES" w:eastAsia="es-ES"/>
        </w:rPr>
        <w:t>Esti</w:t>
      </w:r>
      <w:r>
        <w:rPr>
          <w:rFonts w:ascii="Arial" w:eastAsia="Times New Roman" w:hAnsi="Arial" w:cs="Arial"/>
          <w:sz w:val="24"/>
          <w:szCs w:val="24"/>
          <w:lang w:val="es-ES" w:eastAsia="es-ES"/>
        </w:rPr>
        <w:t>mado señor</w:t>
      </w:r>
      <w:r w:rsidRPr="00BC69BF">
        <w:rPr>
          <w:rFonts w:ascii="Arial" w:eastAsia="Times New Roman" w:hAnsi="Arial" w:cs="Arial"/>
          <w:sz w:val="24"/>
          <w:szCs w:val="24"/>
          <w:lang w:val="es-ES" w:eastAsia="es-ES"/>
        </w:rPr>
        <w:t>:</w:t>
      </w:r>
    </w:p>
    <w:p w:rsidR="00696A2A" w:rsidRPr="00BC69BF" w:rsidRDefault="00696A2A" w:rsidP="00696A2A">
      <w:pPr>
        <w:pStyle w:val="Sinespaciado"/>
        <w:rPr>
          <w:lang w:eastAsia="es-ES"/>
        </w:rPr>
      </w:pPr>
    </w:p>
    <w:p w:rsidR="00696A2A" w:rsidRPr="00BC69BF" w:rsidRDefault="00696A2A" w:rsidP="00696A2A">
      <w:pPr>
        <w:spacing w:after="0"/>
        <w:jc w:val="both"/>
        <w:rPr>
          <w:rFonts w:ascii="Arial" w:eastAsia="Times New Roman" w:hAnsi="Arial" w:cs="Arial"/>
          <w:sz w:val="24"/>
          <w:szCs w:val="24"/>
          <w:lang w:eastAsia="es-ES"/>
        </w:rPr>
      </w:pPr>
      <w:r w:rsidRPr="00BC69BF">
        <w:rPr>
          <w:rFonts w:ascii="Arial" w:eastAsia="Times New Roman" w:hAnsi="Arial" w:cs="Arial"/>
          <w:sz w:val="24"/>
          <w:szCs w:val="24"/>
          <w:lang w:eastAsia="es-ES"/>
        </w:rPr>
        <w:t>Para su conocimiento y fines consiguientes me permito transcribir acuerdo adoptado por éste Órgano Colegiado el cual versa:</w:t>
      </w:r>
    </w:p>
    <w:p w:rsidR="00696A2A" w:rsidRPr="00860BB1" w:rsidRDefault="00696A2A" w:rsidP="00696A2A">
      <w:pPr>
        <w:spacing w:after="0" w:line="240" w:lineRule="auto"/>
        <w:jc w:val="center"/>
        <w:rPr>
          <w:rFonts w:ascii="Arial" w:eastAsia="Calibri" w:hAnsi="Arial" w:cs="Arial"/>
          <w:b/>
          <w:sz w:val="24"/>
          <w:szCs w:val="24"/>
        </w:rPr>
      </w:pPr>
    </w:p>
    <w:p w:rsidR="00696A2A" w:rsidRPr="001F2755" w:rsidRDefault="00696A2A" w:rsidP="00696A2A">
      <w:pPr>
        <w:pStyle w:val="Sinespaciado"/>
        <w:jc w:val="center"/>
        <w:rPr>
          <w:rFonts w:ascii="Arial" w:hAnsi="Arial" w:cs="Arial"/>
          <w:b/>
          <w:sz w:val="24"/>
          <w:szCs w:val="24"/>
        </w:rPr>
      </w:pPr>
      <w:r w:rsidRPr="001F2755">
        <w:rPr>
          <w:rFonts w:ascii="Arial" w:hAnsi="Arial" w:cs="Arial"/>
          <w:b/>
          <w:sz w:val="24"/>
          <w:szCs w:val="24"/>
        </w:rPr>
        <w:t>CONCEJO MUNICIPAL DE SAN PABLO DE HEREDIA</w:t>
      </w:r>
    </w:p>
    <w:p w:rsidR="00696A2A" w:rsidRDefault="00696A2A" w:rsidP="00696A2A">
      <w:pPr>
        <w:pStyle w:val="Sinespaciado"/>
        <w:ind w:left="360"/>
        <w:jc w:val="center"/>
        <w:rPr>
          <w:rFonts w:ascii="Arial" w:hAnsi="Arial" w:cs="Arial"/>
          <w:b/>
          <w:sz w:val="24"/>
          <w:szCs w:val="24"/>
        </w:rPr>
      </w:pPr>
      <w:r w:rsidRPr="001F2755">
        <w:rPr>
          <w:rFonts w:ascii="Arial" w:hAnsi="Arial" w:cs="Arial"/>
          <w:b/>
          <w:sz w:val="24"/>
          <w:szCs w:val="24"/>
        </w:rPr>
        <w:t xml:space="preserve">SESIÓN </w:t>
      </w:r>
      <w:r>
        <w:rPr>
          <w:rFonts w:ascii="Arial" w:hAnsi="Arial" w:cs="Arial"/>
          <w:b/>
          <w:sz w:val="24"/>
          <w:szCs w:val="24"/>
        </w:rPr>
        <w:t>ORDINARIA 47-18 CELEBRADA EL DÍA DIECINUEVE DE NOVIEMBRE</w:t>
      </w:r>
      <w:r w:rsidRPr="001F2755">
        <w:rPr>
          <w:rFonts w:ascii="Arial" w:hAnsi="Arial" w:cs="Arial"/>
          <w:b/>
          <w:sz w:val="24"/>
          <w:szCs w:val="24"/>
        </w:rPr>
        <w:t xml:space="preserve">  DEL 2018 A PARTIR DE LAS DIECIOCHO HORAS CON QUINCE MINUTOS</w:t>
      </w:r>
    </w:p>
    <w:p w:rsidR="00696A2A" w:rsidRPr="00696A2A" w:rsidRDefault="00696A2A" w:rsidP="00B45156">
      <w:pPr>
        <w:pStyle w:val="Sinespaciado"/>
        <w:ind w:left="360"/>
        <w:rPr>
          <w:rFonts w:ascii="Arial" w:hAnsi="Arial" w:cs="Arial"/>
          <w:sz w:val="24"/>
          <w:szCs w:val="24"/>
        </w:rPr>
      </w:pPr>
    </w:p>
    <w:p w:rsidR="00696A2A" w:rsidRPr="00723AD3" w:rsidRDefault="00696A2A" w:rsidP="00696A2A">
      <w:pPr>
        <w:pStyle w:val="Sinespaciado"/>
        <w:rPr>
          <w:rFonts w:ascii="Arial" w:hAnsi="Arial" w:cs="Arial"/>
          <w:b/>
          <w:sz w:val="24"/>
          <w:szCs w:val="24"/>
          <w:lang w:val="es-ES_tradnl"/>
        </w:rPr>
      </w:pPr>
      <w:r w:rsidRPr="00723AD3">
        <w:rPr>
          <w:rFonts w:ascii="Arial" w:hAnsi="Arial" w:cs="Arial"/>
          <w:b/>
          <w:sz w:val="24"/>
          <w:szCs w:val="24"/>
          <w:lang w:val="es-ES_tradnl"/>
        </w:rPr>
        <w:t>CONSIDERANDO</w:t>
      </w:r>
    </w:p>
    <w:p w:rsidR="00696A2A" w:rsidRDefault="00696A2A" w:rsidP="00696A2A">
      <w:pPr>
        <w:pStyle w:val="Sinespaciado"/>
        <w:rPr>
          <w:rFonts w:ascii="Arial" w:hAnsi="Arial" w:cs="Arial"/>
          <w:sz w:val="24"/>
          <w:szCs w:val="24"/>
          <w:lang w:val="es-ES_tradnl"/>
        </w:rPr>
      </w:pPr>
    </w:p>
    <w:p w:rsidR="00696A2A" w:rsidRDefault="00696A2A" w:rsidP="00696A2A">
      <w:pPr>
        <w:pStyle w:val="Sinespaciado"/>
        <w:rPr>
          <w:rFonts w:ascii="Arial" w:hAnsi="Arial" w:cs="Arial"/>
          <w:sz w:val="24"/>
          <w:szCs w:val="24"/>
          <w:lang w:val="es-ES_tradnl"/>
        </w:rPr>
      </w:pPr>
      <w:r>
        <w:rPr>
          <w:rFonts w:ascii="Arial" w:hAnsi="Arial" w:cs="Arial"/>
          <w:sz w:val="24"/>
          <w:szCs w:val="24"/>
          <w:lang w:val="es-ES_tradnl"/>
        </w:rPr>
        <w:t>Oficio MSPH-PCP-INT-1118-049-2018, de fecha 19 de noviembre de 2018, suscrito por el Sr. Bernardo Porras López, Alcalde Municipal, donde remite la Modificación al Presupuesto N° 11-2018, por un monto de ¢84.836.699.83.</w:t>
      </w:r>
    </w:p>
    <w:p w:rsidR="00696A2A" w:rsidRDefault="00696A2A" w:rsidP="00696A2A">
      <w:pPr>
        <w:pStyle w:val="Sinespaciado"/>
        <w:rPr>
          <w:rFonts w:ascii="Arial" w:hAnsi="Arial" w:cs="Arial"/>
          <w:sz w:val="24"/>
          <w:szCs w:val="24"/>
          <w:lang w:val="es-ES_tradnl"/>
        </w:rPr>
      </w:pPr>
    </w:p>
    <w:p w:rsidR="00696A2A" w:rsidRDefault="00696A2A" w:rsidP="00696A2A">
      <w:pPr>
        <w:pStyle w:val="Sinespaciado"/>
        <w:rPr>
          <w:rFonts w:ascii="Arial" w:hAnsi="Arial" w:cs="Arial"/>
          <w:b/>
          <w:sz w:val="24"/>
          <w:szCs w:val="24"/>
          <w:lang w:val="es-ES_tradnl"/>
        </w:rPr>
      </w:pPr>
      <w:r w:rsidRPr="00723AD3">
        <w:rPr>
          <w:rFonts w:ascii="Arial" w:hAnsi="Arial" w:cs="Arial"/>
          <w:b/>
          <w:sz w:val="24"/>
          <w:szCs w:val="24"/>
          <w:lang w:val="es-ES_tradnl"/>
        </w:rPr>
        <w:t>ESTE CONCEJO MUNICIPAL ACUERDA</w:t>
      </w:r>
    </w:p>
    <w:p w:rsidR="00696A2A" w:rsidRDefault="00696A2A" w:rsidP="00696A2A">
      <w:pPr>
        <w:pStyle w:val="Sinespaciado"/>
        <w:rPr>
          <w:rFonts w:ascii="Arial" w:hAnsi="Arial" w:cs="Arial"/>
          <w:b/>
          <w:sz w:val="24"/>
          <w:szCs w:val="24"/>
          <w:lang w:val="es-ES_tradnl"/>
        </w:rPr>
      </w:pPr>
    </w:p>
    <w:p w:rsidR="00696A2A" w:rsidRDefault="00696A2A" w:rsidP="00696A2A">
      <w:pPr>
        <w:pStyle w:val="Sinespaciado"/>
        <w:jc w:val="both"/>
        <w:rPr>
          <w:rFonts w:ascii="Arial" w:hAnsi="Arial" w:cs="Arial"/>
          <w:sz w:val="24"/>
          <w:szCs w:val="24"/>
          <w:lang w:val="es-ES_tradnl"/>
        </w:rPr>
      </w:pPr>
      <w:r w:rsidRPr="00696A2A">
        <w:rPr>
          <w:rFonts w:ascii="Arial" w:hAnsi="Arial" w:cs="Arial"/>
          <w:sz w:val="24"/>
          <w:szCs w:val="24"/>
          <w:lang w:val="es-ES_tradnl"/>
        </w:rPr>
        <w:t xml:space="preserve">Aprobar en su totalidad la Modificación al Presupuesto N° 11-2018 por un monto de ¢ 84.836.699.83 ( ochenta y cuatro millones ochocientos treinta y seis mil seiscientos noventa y nueve con 83/100), tal y como la presentó la Administración Municipal. </w:t>
      </w:r>
    </w:p>
    <w:p w:rsidR="00696A2A" w:rsidRDefault="00696A2A" w:rsidP="00696A2A">
      <w:pPr>
        <w:pStyle w:val="Sinespaciado"/>
        <w:jc w:val="both"/>
        <w:rPr>
          <w:rFonts w:ascii="Arial" w:hAnsi="Arial" w:cs="Arial"/>
          <w:sz w:val="24"/>
          <w:szCs w:val="24"/>
          <w:lang w:val="es-ES_tradnl"/>
        </w:rPr>
      </w:pPr>
    </w:p>
    <w:p w:rsidR="00696A2A" w:rsidRPr="00D7349A" w:rsidRDefault="00696A2A" w:rsidP="00696A2A">
      <w:pPr>
        <w:spacing w:after="0" w:line="240" w:lineRule="auto"/>
        <w:rPr>
          <w:rFonts w:ascii="Arial" w:eastAsia="Calibri" w:hAnsi="Arial" w:cs="Arial"/>
          <w:b/>
          <w:noProof w:val="0"/>
          <w:lang w:val="es-ES"/>
        </w:rPr>
      </w:pPr>
      <w:r w:rsidRPr="00D7349A">
        <w:rPr>
          <w:rFonts w:ascii="Arial" w:eastAsia="Calibri" w:hAnsi="Arial" w:cs="Arial"/>
          <w:b/>
          <w:noProof w:val="0"/>
          <w:lang w:val="es-ES"/>
        </w:rPr>
        <w:t>ACUERDO UNÁNIME Y DECLARAD</w:t>
      </w:r>
      <w:r>
        <w:rPr>
          <w:rFonts w:ascii="Arial" w:eastAsia="Calibri" w:hAnsi="Arial" w:cs="Arial"/>
          <w:b/>
          <w:noProof w:val="0"/>
          <w:lang w:val="es-ES"/>
        </w:rPr>
        <w:t>O DEFINITIVAMENTE APROBADO N°691</w:t>
      </w:r>
      <w:r w:rsidRPr="00D7349A">
        <w:rPr>
          <w:rFonts w:ascii="Arial" w:eastAsia="Calibri" w:hAnsi="Arial" w:cs="Arial"/>
          <w:b/>
          <w:noProof w:val="0"/>
          <w:lang w:val="es-ES"/>
        </w:rPr>
        <w:t>-18</w:t>
      </w:r>
    </w:p>
    <w:p w:rsidR="00696A2A" w:rsidRPr="00D7349A" w:rsidRDefault="00696A2A" w:rsidP="00696A2A">
      <w:pPr>
        <w:spacing w:after="0" w:line="240" w:lineRule="auto"/>
        <w:rPr>
          <w:rFonts w:ascii="Arial" w:eastAsia="Calibri" w:hAnsi="Arial" w:cs="Arial"/>
          <w:b/>
          <w:noProof w:val="0"/>
          <w:lang w:val="es-ES"/>
        </w:rPr>
      </w:pPr>
    </w:p>
    <w:p w:rsidR="00696A2A" w:rsidRPr="00D7349A" w:rsidRDefault="00696A2A" w:rsidP="00491BDD">
      <w:pPr>
        <w:numPr>
          <w:ilvl w:val="0"/>
          <w:numId w:val="107"/>
        </w:numPr>
        <w:spacing w:after="0" w:line="240" w:lineRule="auto"/>
        <w:contextualSpacing/>
        <w:jc w:val="both"/>
        <w:rPr>
          <w:rFonts w:ascii="Arial" w:eastAsia="Calibri" w:hAnsi="Arial" w:cs="Arial"/>
          <w:noProof w:val="0"/>
          <w:sz w:val="24"/>
          <w:szCs w:val="24"/>
          <w:lang w:val="es-ES"/>
        </w:rPr>
      </w:pPr>
      <w:r>
        <w:rPr>
          <w:rFonts w:ascii="Arial" w:eastAsia="Calibri" w:hAnsi="Arial" w:cs="Arial"/>
          <w:noProof w:val="0"/>
          <w:sz w:val="24"/>
          <w:szCs w:val="24"/>
          <w:lang w:val="es-ES"/>
        </w:rPr>
        <w:t>José Fernando Méndez Vindas</w:t>
      </w:r>
      <w:r w:rsidRPr="00D7349A">
        <w:rPr>
          <w:rFonts w:ascii="Arial" w:eastAsia="Calibri" w:hAnsi="Arial" w:cs="Arial"/>
          <w:noProof w:val="0"/>
          <w:sz w:val="24"/>
          <w:szCs w:val="24"/>
          <w:lang w:val="es-ES"/>
        </w:rPr>
        <w:t>, Partido Unidad Social Cristiana</w:t>
      </w:r>
    </w:p>
    <w:p w:rsidR="00696A2A" w:rsidRPr="00D7349A" w:rsidRDefault="00696A2A" w:rsidP="00491BDD">
      <w:pPr>
        <w:numPr>
          <w:ilvl w:val="0"/>
          <w:numId w:val="107"/>
        </w:numPr>
        <w:spacing w:after="0" w:line="240" w:lineRule="auto"/>
        <w:contextualSpacing/>
        <w:jc w:val="both"/>
        <w:rPr>
          <w:rFonts w:ascii="Arial" w:eastAsia="Calibri" w:hAnsi="Arial" w:cs="Arial"/>
          <w:noProof w:val="0"/>
          <w:sz w:val="24"/>
          <w:szCs w:val="24"/>
          <w:lang w:val="es-ES"/>
        </w:rPr>
      </w:pPr>
      <w:r>
        <w:rPr>
          <w:rFonts w:ascii="Arial" w:eastAsia="Calibri" w:hAnsi="Arial" w:cs="Arial"/>
          <w:noProof w:val="0"/>
          <w:sz w:val="24"/>
          <w:szCs w:val="24"/>
          <w:lang w:val="es-ES"/>
        </w:rPr>
        <w:t>Damaris Gamboa Hernández</w:t>
      </w:r>
      <w:r w:rsidRPr="00D7349A">
        <w:rPr>
          <w:rFonts w:ascii="Arial" w:eastAsia="Calibri" w:hAnsi="Arial" w:cs="Arial"/>
          <w:noProof w:val="0"/>
          <w:sz w:val="24"/>
          <w:szCs w:val="24"/>
          <w:lang w:val="es-ES"/>
        </w:rPr>
        <w:t>, Partido Unidad Social Cristiana</w:t>
      </w:r>
    </w:p>
    <w:p w:rsidR="00696A2A" w:rsidRPr="00D7349A" w:rsidRDefault="00696A2A" w:rsidP="00491BDD">
      <w:pPr>
        <w:numPr>
          <w:ilvl w:val="0"/>
          <w:numId w:val="107"/>
        </w:numPr>
        <w:spacing w:after="0" w:line="240" w:lineRule="auto"/>
        <w:contextualSpacing/>
        <w:jc w:val="both"/>
        <w:rPr>
          <w:rFonts w:ascii="Arial" w:eastAsia="Calibri" w:hAnsi="Arial" w:cs="Arial"/>
          <w:noProof w:val="0"/>
          <w:sz w:val="24"/>
          <w:szCs w:val="24"/>
          <w:lang w:val="es-ES"/>
        </w:rPr>
      </w:pPr>
      <w:r w:rsidRPr="00D7349A">
        <w:rPr>
          <w:rFonts w:ascii="Arial" w:eastAsia="Calibri" w:hAnsi="Arial" w:cs="Arial"/>
          <w:noProof w:val="0"/>
          <w:sz w:val="24"/>
          <w:szCs w:val="24"/>
          <w:lang w:val="es-ES"/>
        </w:rPr>
        <w:t>Julio César Benavides Espinoza, Partido Unidad Social Cristiana</w:t>
      </w:r>
    </w:p>
    <w:p w:rsidR="00696A2A" w:rsidRPr="00D7349A" w:rsidRDefault="00696A2A" w:rsidP="00491BDD">
      <w:pPr>
        <w:numPr>
          <w:ilvl w:val="0"/>
          <w:numId w:val="107"/>
        </w:numPr>
        <w:spacing w:after="0" w:line="240" w:lineRule="auto"/>
        <w:contextualSpacing/>
        <w:jc w:val="both"/>
        <w:rPr>
          <w:rFonts w:ascii="Arial" w:eastAsia="Calibri" w:hAnsi="Arial" w:cs="Arial"/>
          <w:noProof w:val="0"/>
          <w:sz w:val="24"/>
          <w:szCs w:val="24"/>
          <w:lang w:val="es-ES_tradnl"/>
        </w:rPr>
      </w:pPr>
      <w:r w:rsidRPr="00D7349A">
        <w:rPr>
          <w:rFonts w:ascii="Arial" w:eastAsia="Calibri" w:hAnsi="Arial" w:cs="Arial"/>
          <w:noProof w:val="0"/>
          <w:sz w:val="24"/>
          <w:szCs w:val="24"/>
          <w:lang w:val="es-ES"/>
        </w:rPr>
        <w:t>Yojhan Cubero Ramírez, Partido Liberación Nacional</w:t>
      </w:r>
    </w:p>
    <w:p w:rsidR="00696A2A" w:rsidRPr="00D7349A" w:rsidRDefault="00696A2A" w:rsidP="00491BDD">
      <w:pPr>
        <w:numPr>
          <w:ilvl w:val="0"/>
          <w:numId w:val="107"/>
        </w:numPr>
        <w:spacing w:after="0" w:line="240" w:lineRule="auto"/>
        <w:contextualSpacing/>
        <w:jc w:val="both"/>
        <w:rPr>
          <w:rFonts w:ascii="Arial" w:eastAsia="Calibri" w:hAnsi="Arial" w:cs="Arial"/>
          <w:noProof w:val="0"/>
          <w:sz w:val="24"/>
          <w:szCs w:val="24"/>
          <w:lang w:val="es-ES_tradnl"/>
        </w:rPr>
      </w:pPr>
      <w:r w:rsidRPr="00D7349A">
        <w:rPr>
          <w:rFonts w:ascii="Arial" w:eastAsia="Calibri" w:hAnsi="Arial" w:cs="Arial"/>
          <w:noProof w:val="0"/>
          <w:sz w:val="24"/>
          <w:szCs w:val="24"/>
          <w:lang w:val="es-ES"/>
        </w:rPr>
        <w:t>Betty Castillo Ortiz, Partido Liberación Nacional</w:t>
      </w:r>
    </w:p>
    <w:p w:rsidR="00696A2A" w:rsidRDefault="00696A2A" w:rsidP="00696A2A">
      <w:pPr>
        <w:pStyle w:val="Sinespaciado"/>
        <w:ind w:left="360"/>
        <w:rPr>
          <w:rFonts w:ascii="Arial" w:hAnsi="Arial" w:cs="Arial"/>
          <w:sz w:val="16"/>
          <w:szCs w:val="16"/>
          <w:lang w:val="es-ES_tradnl"/>
        </w:rPr>
      </w:pPr>
    </w:p>
    <w:p w:rsidR="00696A2A" w:rsidRDefault="00696A2A" w:rsidP="00696A2A">
      <w:pPr>
        <w:pStyle w:val="Sinespaciado"/>
        <w:ind w:left="360"/>
        <w:rPr>
          <w:rFonts w:ascii="Arial" w:hAnsi="Arial" w:cs="Arial"/>
          <w:sz w:val="16"/>
          <w:szCs w:val="16"/>
          <w:lang w:val="es-ES_tradnl"/>
        </w:rPr>
      </w:pPr>
    </w:p>
    <w:p w:rsidR="00696A2A" w:rsidRDefault="00696A2A" w:rsidP="00696A2A">
      <w:pPr>
        <w:pStyle w:val="Sinespaciado"/>
        <w:ind w:left="360"/>
        <w:rPr>
          <w:rFonts w:ascii="Arial" w:hAnsi="Arial" w:cs="Arial"/>
          <w:sz w:val="16"/>
          <w:szCs w:val="16"/>
          <w:lang w:val="es-ES_tradnl"/>
        </w:rPr>
      </w:pPr>
    </w:p>
    <w:p w:rsidR="00696A2A" w:rsidRDefault="00696A2A" w:rsidP="00696A2A">
      <w:pPr>
        <w:pStyle w:val="Sinespaciado"/>
        <w:ind w:left="360"/>
        <w:rPr>
          <w:rFonts w:ascii="Arial" w:hAnsi="Arial" w:cs="Arial"/>
          <w:sz w:val="16"/>
          <w:szCs w:val="16"/>
          <w:lang w:val="es-ES_tradnl"/>
        </w:rPr>
      </w:pPr>
    </w:p>
    <w:p w:rsidR="00696A2A" w:rsidRDefault="00696A2A" w:rsidP="00696A2A">
      <w:pPr>
        <w:pStyle w:val="Sinespaciado"/>
        <w:ind w:left="360"/>
        <w:rPr>
          <w:rFonts w:ascii="Arial" w:hAnsi="Arial" w:cs="Arial"/>
          <w:sz w:val="16"/>
          <w:szCs w:val="16"/>
          <w:lang w:val="es-ES_tradnl"/>
        </w:rPr>
      </w:pPr>
    </w:p>
    <w:p w:rsidR="00696A2A" w:rsidRPr="00C95FD3" w:rsidRDefault="00696A2A" w:rsidP="00696A2A">
      <w:pPr>
        <w:spacing w:after="0" w:line="240" w:lineRule="auto"/>
        <w:ind w:left="-142"/>
        <w:jc w:val="center"/>
        <w:rPr>
          <w:rFonts w:ascii="Arial" w:eastAsia="Calibri" w:hAnsi="Arial" w:cs="Arial"/>
          <w:sz w:val="16"/>
          <w:szCs w:val="16"/>
        </w:rPr>
      </w:pPr>
      <w:r w:rsidRPr="00C95FD3">
        <w:rPr>
          <w:rFonts w:ascii="Arial" w:eastAsia="Calibri" w:hAnsi="Arial" w:cs="Arial"/>
          <w:b/>
          <w:sz w:val="24"/>
          <w:szCs w:val="24"/>
          <w:lang w:val="es-ES_tradnl"/>
        </w:rPr>
        <w:t>LINETH ARTAVIA GONZÁLEZ</w:t>
      </w:r>
    </w:p>
    <w:p w:rsidR="00696A2A" w:rsidRPr="00C95FD3" w:rsidRDefault="00696A2A" w:rsidP="00696A2A">
      <w:pPr>
        <w:spacing w:after="0" w:line="240" w:lineRule="auto"/>
        <w:ind w:left="-142"/>
        <w:jc w:val="center"/>
        <w:rPr>
          <w:rFonts w:ascii="Arial" w:eastAsia="Calibri" w:hAnsi="Arial" w:cs="Arial"/>
          <w:b/>
          <w:sz w:val="24"/>
          <w:szCs w:val="24"/>
          <w:lang w:val="es-ES_tradnl"/>
        </w:rPr>
      </w:pPr>
      <w:r w:rsidRPr="00C95FD3">
        <w:rPr>
          <w:rFonts w:ascii="Arial" w:eastAsia="Calibri" w:hAnsi="Arial" w:cs="Arial"/>
          <w:b/>
          <w:sz w:val="24"/>
          <w:szCs w:val="24"/>
          <w:lang w:val="es-ES_tradnl"/>
        </w:rPr>
        <w:t>SECRETARIA CONCEJO MUNICIPAL</w:t>
      </w:r>
    </w:p>
    <w:p w:rsidR="00696A2A" w:rsidRDefault="00696A2A" w:rsidP="00696A2A">
      <w:pPr>
        <w:pStyle w:val="Sinespaciado"/>
        <w:ind w:left="360"/>
        <w:rPr>
          <w:rFonts w:ascii="Arial" w:hAnsi="Arial" w:cs="Arial"/>
          <w:sz w:val="16"/>
          <w:szCs w:val="16"/>
        </w:rPr>
      </w:pPr>
      <w:r w:rsidRPr="00116CBF">
        <w:rPr>
          <w:rFonts w:ascii="Arial" w:hAnsi="Arial" w:cs="Arial"/>
          <w:noProof/>
          <w:sz w:val="16"/>
          <w:szCs w:val="16"/>
          <w:lang w:val="es-CR" w:eastAsia="es-CR"/>
        </w:rPr>
        <w:drawing>
          <wp:inline distT="0" distB="0" distL="0" distR="0" wp14:anchorId="6AC7C0B1" wp14:editId="0C38392B">
            <wp:extent cx="213459" cy="152400"/>
            <wp:effectExtent l="0" t="0" r="0" b="0"/>
            <wp:docPr id="157" name="Imagen 157"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116CBF">
        <w:rPr>
          <w:rFonts w:ascii="Arial" w:hAnsi="Arial" w:cs="Arial"/>
          <w:sz w:val="16"/>
          <w:szCs w:val="16"/>
        </w:rPr>
        <w:t>C/c: Archivo</w:t>
      </w:r>
    </w:p>
    <w:p w:rsidR="00696A2A" w:rsidRDefault="00696A2A" w:rsidP="00696A2A">
      <w:pPr>
        <w:pStyle w:val="Sinespaciado"/>
        <w:ind w:left="360"/>
        <w:rPr>
          <w:rFonts w:ascii="Arial" w:hAnsi="Arial" w:cs="Arial"/>
          <w:sz w:val="16"/>
          <w:szCs w:val="16"/>
          <w:lang w:val="es-ES_tradnl"/>
        </w:rPr>
      </w:pPr>
    </w:p>
    <w:p w:rsidR="00696A2A" w:rsidRDefault="00696A2A" w:rsidP="00696A2A">
      <w:pPr>
        <w:pStyle w:val="Sinespaciado"/>
        <w:ind w:left="360"/>
        <w:rPr>
          <w:rFonts w:ascii="Arial" w:hAnsi="Arial" w:cs="Arial"/>
          <w:sz w:val="16"/>
          <w:szCs w:val="16"/>
          <w:lang w:val="es-ES_tradnl"/>
        </w:rPr>
      </w:pPr>
    </w:p>
    <w:p w:rsidR="00696A2A" w:rsidRDefault="00696A2A" w:rsidP="00696A2A">
      <w:pPr>
        <w:pStyle w:val="Sinespaciado"/>
        <w:ind w:left="360"/>
        <w:rPr>
          <w:rFonts w:ascii="Arial" w:hAnsi="Arial" w:cs="Arial"/>
          <w:sz w:val="24"/>
          <w:szCs w:val="24"/>
          <w:lang w:val="es-ES_tradnl"/>
        </w:rPr>
      </w:pPr>
    </w:p>
    <w:p w:rsidR="00B00CE5" w:rsidRPr="00BC69BF" w:rsidRDefault="00B00CE5" w:rsidP="00B00CE5">
      <w:pPr>
        <w:jc w:val="right"/>
        <w:rPr>
          <w:rFonts w:ascii="Arial" w:hAnsi="Arial" w:cs="Arial"/>
          <w:b/>
          <w:sz w:val="24"/>
          <w:szCs w:val="24"/>
        </w:rPr>
      </w:pPr>
      <w:r w:rsidRPr="00BC69BF">
        <w:rPr>
          <w:rFonts w:ascii="Arial" w:hAnsi="Arial" w:cs="Arial"/>
          <w:b/>
          <w:sz w:val="24"/>
          <w:szCs w:val="24"/>
        </w:rPr>
        <w:lastRenderedPageBreak/>
        <w:t xml:space="preserve">OFICIO </w:t>
      </w:r>
      <w:r>
        <w:rPr>
          <w:rFonts w:ascii="Arial" w:hAnsi="Arial" w:cs="Arial"/>
          <w:b/>
          <w:sz w:val="24"/>
          <w:szCs w:val="24"/>
        </w:rPr>
        <w:t>MSPH-CM-ACUER-692-</w:t>
      </w:r>
      <w:r w:rsidRPr="00BC69BF">
        <w:rPr>
          <w:rFonts w:ascii="Arial" w:hAnsi="Arial" w:cs="Arial"/>
          <w:b/>
          <w:sz w:val="24"/>
          <w:szCs w:val="24"/>
        </w:rPr>
        <w:t>18</w:t>
      </w:r>
    </w:p>
    <w:p w:rsidR="00B00CE5" w:rsidRPr="00052773" w:rsidRDefault="00B00CE5" w:rsidP="00B00CE5">
      <w:pPr>
        <w:spacing w:after="0" w:line="240" w:lineRule="auto"/>
        <w:jc w:val="right"/>
        <w:rPr>
          <w:rFonts w:ascii="Arial" w:eastAsia="Calibri" w:hAnsi="Arial" w:cs="Arial"/>
          <w:sz w:val="24"/>
          <w:szCs w:val="24"/>
        </w:rPr>
      </w:pPr>
      <w:r>
        <w:rPr>
          <w:rFonts w:ascii="Arial" w:eastAsia="Calibri" w:hAnsi="Arial" w:cs="Arial"/>
          <w:sz w:val="24"/>
          <w:szCs w:val="24"/>
        </w:rPr>
        <w:t>San Pablo de Heredia, 20 de noviembre de 2018</w:t>
      </w:r>
    </w:p>
    <w:p w:rsidR="00B00CE5" w:rsidRDefault="00B00CE5" w:rsidP="00B00CE5">
      <w:pPr>
        <w:spacing w:after="0" w:line="240" w:lineRule="auto"/>
        <w:jc w:val="center"/>
        <w:rPr>
          <w:rFonts w:ascii="Arial" w:eastAsia="Calibri" w:hAnsi="Arial" w:cs="Arial"/>
          <w:b/>
          <w:sz w:val="24"/>
          <w:szCs w:val="24"/>
          <w:lang w:val="es-ES"/>
        </w:rPr>
      </w:pPr>
    </w:p>
    <w:p w:rsidR="00B00CE5" w:rsidRDefault="00B00CE5" w:rsidP="00B00CE5">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Señor</w:t>
      </w:r>
    </w:p>
    <w:p w:rsidR="00B00CE5" w:rsidRDefault="00B00CE5" w:rsidP="00B00CE5">
      <w:pPr>
        <w:spacing w:after="0" w:line="240" w:lineRule="auto"/>
        <w:rPr>
          <w:rFonts w:ascii="Arial" w:eastAsia="Calibri" w:hAnsi="Arial" w:cs="Arial"/>
          <w:noProof w:val="0"/>
          <w:sz w:val="24"/>
          <w:szCs w:val="24"/>
          <w:lang w:val="es-ES"/>
        </w:rPr>
      </w:pPr>
      <w:r>
        <w:rPr>
          <w:rFonts w:ascii="Arial" w:eastAsia="Calibri" w:hAnsi="Arial" w:cs="Arial"/>
          <w:noProof w:val="0"/>
          <w:sz w:val="24"/>
          <w:szCs w:val="24"/>
          <w:lang w:val="es-ES"/>
        </w:rPr>
        <w:t>José Fernando Méndez Vindas, Regidor Propietario</w:t>
      </w:r>
    </w:p>
    <w:p w:rsidR="00B00CE5" w:rsidRDefault="00B00CE5" w:rsidP="00B00CE5">
      <w:pPr>
        <w:spacing w:after="0" w:line="240" w:lineRule="auto"/>
        <w:rPr>
          <w:rFonts w:ascii="Arial" w:eastAsia="Calibri" w:hAnsi="Arial" w:cs="Arial"/>
          <w:noProof w:val="0"/>
          <w:sz w:val="24"/>
          <w:szCs w:val="24"/>
          <w:lang w:val="es-ES"/>
        </w:rPr>
      </w:pPr>
      <w:r>
        <w:rPr>
          <w:rFonts w:ascii="Arial" w:eastAsia="Calibri" w:hAnsi="Arial" w:cs="Arial"/>
          <w:noProof w:val="0"/>
          <w:sz w:val="24"/>
          <w:szCs w:val="24"/>
          <w:lang w:val="es-ES"/>
        </w:rPr>
        <w:t>Municipalidad de San Pablo de Heredia</w:t>
      </w:r>
    </w:p>
    <w:p w:rsidR="00B00CE5" w:rsidRDefault="00B00CE5" w:rsidP="00B00CE5">
      <w:pPr>
        <w:spacing w:after="0" w:line="240" w:lineRule="auto"/>
        <w:rPr>
          <w:rFonts w:ascii="Arial" w:eastAsia="Times New Roman" w:hAnsi="Arial" w:cs="Arial"/>
          <w:sz w:val="24"/>
          <w:szCs w:val="24"/>
          <w:lang w:val="es-ES_tradnl" w:eastAsia="es-ES_tradnl"/>
        </w:rPr>
      </w:pPr>
      <w:r>
        <w:rPr>
          <w:rFonts w:ascii="Arial" w:eastAsia="Calibri" w:hAnsi="Arial" w:cs="Arial"/>
          <w:noProof w:val="0"/>
          <w:sz w:val="24"/>
          <w:szCs w:val="24"/>
          <w:lang w:val="es-ES"/>
        </w:rPr>
        <w:t>Pte.</w:t>
      </w:r>
    </w:p>
    <w:p w:rsidR="00B00CE5" w:rsidRDefault="00B00CE5" w:rsidP="00B00CE5">
      <w:pPr>
        <w:spacing w:after="0" w:line="240" w:lineRule="auto"/>
        <w:rPr>
          <w:rFonts w:ascii="Arial" w:eastAsia="Times New Roman" w:hAnsi="Arial" w:cs="Arial"/>
          <w:sz w:val="24"/>
          <w:szCs w:val="24"/>
          <w:lang w:val="es-ES_tradnl" w:eastAsia="es-ES_tradnl"/>
        </w:rPr>
      </w:pPr>
    </w:p>
    <w:p w:rsidR="00B00CE5" w:rsidRPr="00BC69BF" w:rsidRDefault="00B00CE5" w:rsidP="00B00CE5">
      <w:pPr>
        <w:spacing w:after="0" w:line="276" w:lineRule="auto"/>
        <w:rPr>
          <w:rFonts w:ascii="Arial" w:eastAsia="Times New Roman" w:hAnsi="Arial" w:cs="Arial"/>
          <w:sz w:val="24"/>
          <w:szCs w:val="24"/>
          <w:lang w:val="es-ES" w:eastAsia="es-ES"/>
        </w:rPr>
      </w:pPr>
      <w:r w:rsidRPr="00BC69BF">
        <w:rPr>
          <w:rFonts w:ascii="Arial" w:eastAsia="Times New Roman" w:hAnsi="Arial" w:cs="Arial"/>
          <w:sz w:val="24"/>
          <w:szCs w:val="24"/>
          <w:lang w:val="es-ES" w:eastAsia="es-ES"/>
        </w:rPr>
        <w:t>Esti</w:t>
      </w:r>
      <w:r>
        <w:rPr>
          <w:rFonts w:ascii="Arial" w:eastAsia="Times New Roman" w:hAnsi="Arial" w:cs="Arial"/>
          <w:sz w:val="24"/>
          <w:szCs w:val="24"/>
          <w:lang w:val="es-ES" w:eastAsia="es-ES"/>
        </w:rPr>
        <w:t>mado señor</w:t>
      </w:r>
      <w:r w:rsidRPr="00BC69BF">
        <w:rPr>
          <w:rFonts w:ascii="Arial" w:eastAsia="Times New Roman" w:hAnsi="Arial" w:cs="Arial"/>
          <w:sz w:val="24"/>
          <w:szCs w:val="24"/>
          <w:lang w:val="es-ES" w:eastAsia="es-ES"/>
        </w:rPr>
        <w:t>:</w:t>
      </w:r>
    </w:p>
    <w:p w:rsidR="00B00CE5" w:rsidRPr="00BC69BF" w:rsidRDefault="00B00CE5" w:rsidP="00B00CE5">
      <w:pPr>
        <w:pStyle w:val="Sinespaciado"/>
        <w:rPr>
          <w:lang w:eastAsia="es-ES"/>
        </w:rPr>
      </w:pPr>
    </w:p>
    <w:p w:rsidR="00B00CE5" w:rsidRPr="00BC69BF" w:rsidRDefault="00B00CE5" w:rsidP="00B00CE5">
      <w:pPr>
        <w:spacing w:after="0"/>
        <w:jc w:val="both"/>
        <w:rPr>
          <w:rFonts w:ascii="Arial" w:eastAsia="Times New Roman" w:hAnsi="Arial" w:cs="Arial"/>
          <w:sz w:val="24"/>
          <w:szCs w:val="24"/>
          <w:lang w:eastAsia="es-ES"/>
        </w:rPr>
      </w:pPr>
      <w:r w:rsidRPr="00BC69BF">
        <w:rPr>
          <w:rFonts w:ascii="Arial" w:eastAsia="Times New Roman" w:hAnsi="Arial" w:cs="Arial"/>
          <w:sz w:val="24"/>
          <w:szCs w:val="24"/>
          <w:lang w:eastAsia="es-ES"/>
        </w:rPr>
        <w:t>Para su conocimiento y fines consiguientes me permito transcribir acuerdo adoptado por éste Órgano Colegiado el cual versa:</w:t>
      </w:r>
    </w:p>
    <w:p w:rsidR="00B00CE5" w:rsidRPr="00860BB1" w:rsidRDefault="00B00CE5" w:rsidP="00B00CE5">
      <w:pPr>
        <w:spacing w:after="0" w:line="240" w:lineRule="auto"/>
        <w:jc w:val="center"/>
        <w:rPr>
          <w:rFonts w:ascii="Arial" w:eastAsia="Calibri" w:hAnsi="Arial" w:cs="Arial"/>
          <w:b/>
          <w:sz w:val="24"/>
          <w:szCs w:val="24"/>
        </w:rPr>
      </w:pPr>
    </w:p>
    <w:p w:rsidR="00B00CE5" w:rsidRPr="001F2755" w:rsidRDefault="00B00CE5" w:rsidP="00B00CE5">
      <w:pPr>
        <w:pStyle w:val="Sinespaciado"/>
        <w:jc w:val="center"/>
        <w:rPr>
          <w:rFonts w:ascii="Arial" w:hAnsi="Arial" w:cs="Arial"/>
          <w:b/>
          <w:sz w:val="24"/>
          <w:szCs w:val="24"/>
        </w:rPr>
      </w:pPr>
      <w:r w:rsidRPr="001F2755">
        <w:rPr>
          <w:rFonts w:ascii="Arial" w:hAnsi="Arial" w:cs="Arial"/>
          <w:b/>
          <w:sz w:val="24"/>
          <w:szCs w:val="24"/>
        </w:rPr>
        <w:t>CONCEJO MUNICIPAL DE SAN PABLO DE HEREDIA</w:t>
      </w:r>
    </w:p>
    <w:p w:rsidR="00B00CE5" w:rsidRDefault="00B00CE5" w:rsidP="00B00CE5">
      <w:pPr>
        <w:pStyle w:val="Sinespaciado"/>
        <w:ind w:left="360"/>
        <w:jc w:val="center"/>
        <w:rPr>
          <w:rFonts w:ascii="Arial" w:hAnsi="Arial" w:cs="Arial"/>
          <w:b/>
          <w:sz w:val="24"/>
          <w:szCs w:val="24"/>
        </w:rPr>
      </w:pPr>
      <w:r w:rsidRPr="001F2755">
        <w:rPr>
          <w:rFonts w:ascii="Arial" w:hAnsi="Arial" w:cs="Arial"/>
          <w:b/>
          <w:sz w:val="24"/>
          <w:szCs w:val="24"/>
        </w:rPr>
        <w:t xml:space="preserve">SESIÓN </w:t>
      </w:r>
      <w:r>
        <w:rPr>
          <w:rFonts w:ascii="Arial" w:hAnsi="Arial" w:cs="Arial"/>
          <w:b/>
          <w:sz w:val="24"/>
          <w:szCs w:val="24"/>
        </w:rPr>
        <w:t>ORDINARIA 47-18 CELEBRADA EL DÍA DIECINUEVE DE NOVIEMBRE</w:t>
      </w:r>
      <w:r w:rsidRPr="001F2755">
        <w:rPr>
          <w:rFonts w:ascii="Arial" w:hAnsi="Arial" w:cs="Arial"/>
          <w:b/>
          <w:sz w:val="24"/>
          <w:szCs w:val="24"/>
        </w:rPr>
        <w:t xml:space="preserve">  DEL 2018 A PARTIR DE LAS DIECIOCHO HORAS CON QUINCE MINUTOS</w:t>
      </w:r>
    </w:p>
    <w:p w:rsidR="00723AD3" w:rsidRPr="00B00CE5" w:rsidRDefault="00723AD3" w:rsidP="00696A2A">
      <w:pPr>
        <w:pStyle w:val="Sinespaciado"/>
        <w:ind w:left="360"/>
        <w:jc w:val="both"/>
        <w:rPr>
          <w:rFonts w:ascii="Arial" w:hAnsi="Arial" w:cs="Arial"/>
          <w:sz w:val="24"/>
          <w:szCs w:val="24"/>
        </w:rPr>
      </w:pPr>
    </w:p>
    <w:p w:rsidR="00B00CE5" w:rsidRPr="00B00CE5" w:rsidRDefault="00B00CE5" w:rsidP="00B00CE5">
      <w:pPr>
        <w:spacing w:after="0" w:line="240" w:lineRule="auto"/>
        <w:jc w:val="both"/>
        <w:rPr>
          <w:rFonts w:ascii="Arial" w:eastAsia="Calibri" w:hAnsi="Arial" w:cs="Arial"/>
          <w:b/>
          <w:noProof w:val="0"/>
          <w:sz w:val="24"/>
          <w:szCs w:val="24"/>
          <w:lang w:val="es-ES"/>
        </w:rPr>
      </w:pPr>
      <w:r w:rsidRPr="00B00CE5">
        <w:rPr>
          <w:rFonts w:ascii="Arial" w:eastAsia="Calibri" w:hAnsi="Arial" w:cs="Arial"/>
          <w:b/>
          <w:noProof w:val="0"/>
          <w:sz w:val="24"/>
          <w:szCs w:val="24"/>
          <w:lang w:val="es-ES"/>
        </w:rPr>
        <w:t>CONSIDERANDO</w:t>
      </w:r>
    </w:p>
    <w:p w:rsidR="00B00CE5" w:rsidRPr="00B00CE5" w:rsidRDefault="00B00CE5" w:rsidP="00B00CE5">
      <w:pPr>
        <w:spacing w:after="0" w:line="240" w:lineRule="auto"/>
        <w:jc w:val="both"/>
        <w:rPr>
          <w:rFonts w:ascii="Arial" w:eastAsia="Calibri" w:hAnsi="Arial" w:cs="Arial"/>
          <w:noProof w:val="0"/>
          <w:sz w:val="24"/>
          <w:szCs w:val="24"/>
          <w:lang w:val="es-ES"/>
        </w:rPr>
      </w:pPr>
    </w:p>
    <w:p w:rsidR="00B00CE5" w:rsidRPr="00B00CE5" w:rsidRDefault="00B00CE5" w:rsidP="00B00CE5">
      <w:pPr>
        <w:spacing w:after="0" w:line="240" w:lineRule="auto"/>
        <w:jc w:val="both"/>
        <w:rPr>
          <w:rFonts w:ascii="Arial" w:eastAsia="Calibri" w:hAnsi="Arial" w:cs="Arial"/>
          <w:noProof w:val="0"/>
          <w:sz w:val="24"/>
          <w:szCs w:val="24"/>
          <w:lang w:val="es-ES"/>
        </w:rPr>
      </w:pPr>
      <w:r w:rsidRPr="00B00CE5">
        <w:rPr>
          <w:rFonts w:ascii="Arial" w:eastAsia="Calibri" w:hAnsi="Arial" w:cs="Arial"/>
          <w:noProof w:val="0"/>
          <w:sz w:val="24"/>
          <w:szCs w:val="24"/>
          <w:lang w:val="es-ES"/>
        </w:rPr>
        <w:t>Propuesta realizada por el Sr. José Fernando Méndez Vindas, Regidor Propietario para que se dispense del trámite de Comisión el oficio CSP-SP-023-2018, de fecha 19 de noviembre de 2018, suscrito por el Lic. Luis Álvarez Chávez, Asesor Legal Externo, Consultores de Servicios Públicos, donde brinda respuesta al acuerdo Municipal CM-672-18 relacionado con remisión de Recurso de Revocatoria con apelación en subsidio contra el acuerdo municipal CM-603-18, suscrito por la Sra. Lucía Montoya Quesada, vecina Condominio Vistas de San Pablo.</w:t>
      </w:r>
    </w:p>
    <w:p w:rsidR="00B00CE5" w:rsidRPr="00B00CE5" w:rsidRDefault="00B00CE5" w:rsidP="00B00CE5">
      <w:pPr>
        <w:spacing w:after="0" w:line="240" w:lineRule="auto"/>
        <w:jc w:val="both"/>
        <w:rPr>
          <w:rFonts w:ascii="Arial" w:eastAsia="Calibri" w:hAnsi="Arial" w:cs="Arial"/>
          <w:noProof w:val="0"/>
          <w:sz w:val="24"/>
          <w:szCs w:val="24"/>
          <w:lang w:val="es-ES"/>
        </w:rPr>
      </w:pPr>
    </w:p>
    <w:p w:rsidR="00B00CE5" w:rsidRPr="00B00CE5" w:rsidRDefault="00B00CE5" w:rsidP="00B00CE5">
      <w:pPr>
        <w:spacing w:after="0" w:line="240" w:lineRule="auto"/>
        <w:jc w:val="both"/>
        <w:rPr>
          <w:rFonts w:ascii="Arial" w:eastAsia="Calibri" w:hAnsi="Arial" w:cs="Arial"/>
          <w:b/>
          <w:noProof w:val="0"/>
          <w:sz w:val="24"/>
          <w:szCs w:val="24"/>
          <w:lang w:val="es-ES"/>
        </w:rPr>
      </w:pPr>
      <w:r w:rsidRPr="00B00CE5">
        <w:rPr>
          <w:rFonts w:ascii="Arial" w:eastAsia="Calibri" w:hAnsi="Arial" w:cs="Arial"/>
          <w:b/>
          <w:noProof w:val="0"/>
          <w:sz w:val="24"/>
          <w:szCs w:val="24"/>
          <w:lang w:val="es-ES"/>
        </w:rPr>
        <w:t>ESTE CONCEJO MUNICIPAL ACUERDA</w:t>
      </w:r>
    </w:p>
    <w:p w:rsidR="00B00CE5" w:rsidRPr="00B00CE5" w:rsidRDefault="00B00CE5" w:rsidP="00B00CE5">
      <w:pPr>
        <w:spacing w:after="0" w:line="240" w:lineRule="auto"/>
        <w:jc w:val="both"/>
        <w:rPr>
          <w:rFonts w:ascii="Arial" w:eastAsia="Calibri" w:hAnsi="Arial" w:cs="Arial"/>
          <w:noProof w:val="0"/>
          <w:sz w:val="24"/>
          <w:szCs w:val="24"/>
          <w:lang w:val="es-ES"/>
        </w:rPr>
      </w:pPr>
    </w:p>
    <w:p w:rsidR="00B00CE5" w:rsidRPr="00B00CE5" w:rsidRDefault="00B00CE5" w:rsidP="00B00CE5">
      <w:pPr>
        <w:spacing w:after="0" w:line="240" w:lineRule="auto"/>
        <w:jc w:val="both"/>
        <w:rPr>
          <w:rFonts w:ascii="Arial" w:eastAsia="Calibri" w:hAnsi="Arial" w:cs="Arial"/>
          <w:noProof w:val="0"/>
          <w:sz w:val="24"/>
          <w:szCs w:val="24"/>
          <w:lang w:val="es-ES"/>
        </w:rPr>
      </w:pPr>
      <w:r w:rsidRPr="00B00CE5">
        <w:rPr>
          <w:rFonts w:ascii="Arial" w:eastAsia="Calibri" w:hAnsi="Arial" w:cs="Arial"/>
          <w:noProof w:val="0"/>
          <w:sz w:val="24"/>
          <w:szCs w:val="24"/>
          <w:lang w:val="es-ES"/>
        </w:rPr>
        <w:t xml:space="preserve">Dispensar del trámite de comisión el análisis del oficio en mención. </w:t>
      </w:r>
    </w:p>
    <w:p w:rsidR="00B00CE5" w:rsidRPr="00B00CE5" w:rsidRDefault="00B00CE5" w:rsidP="00B00CE5">
      <w:pPr>
        <w:spacing w:after="0" w:line="240" w:lineRule="auto"/>
        <w:jc w:val="both"/>
        <w:rPr>
          <w:rFonts w:ascii="Arial" w:eastAsia="Calibri" w:hAnsi="Arial" w:cs="Arial"/>
          <w:noProof w:val="0"/>
          <w:sz w:val="24"/>
          <w:szCs w:val="24"/>
          <w:lang w:val="es-ES"/>
        </w:rPr>
      </w:pPr>
    </w:p>
    <w:p w:rsidR="00B00CE5" w:rsidRPr="00B00CE5" w:rsidRDefault="00B00CE5" w:rsidP="00B00CE5">
      <w:pPr>
        <w:spacing w:line="252" w:lineRule="auto"/>
        <w:jc w:val="both"/>
        <w:rPr>
          <w:rFonts w:ascii="Arial" w:eastAsia="Calibri" w:hAnsi="Arial" w:cs="Arial"/>
          <w:b/>
          <w:noProof w:val="0"/>
        </w:rPr>
      </w:pPr>
      <w:r w:rsidRPr="00B00CE5">
        <w:rPr>
          <w:rFonts w:ascii="Arial" w:eastAsia="Calibri" w:hAnsi="Arial" w:cs="Arial"/>
          <w:b/>
          <w:noProof w:val="0"/>
        </w:rPr>
        <w:t>ACUERDO UNÁNIME Y DECLARADO DEFINITIVAMENTE APROBADO N°692-18</w:t>
      </w:r>
    </w:p>
    <w:p w:rsidR="00B00CE5" w:rsidRPr="00B00CE5" w:rsidRDefault="00B00CE5" w:rsidP="00B00CE5">
      <w:pPr>
        <w:spacing w:after="0" w:line="240" w:lineRule="auto"/>
        <w:jc w:val="both"/>
        <w:rPr>
          <w:rFonts w:ascii="Arial" w:eastAsia="Calibri" w:hAnsi="Arial" w:cs="Arial"/>
          <w:noProof w:val="0"/>
          <w:sz w:val="24"/>
          <w:szCs w:val="24"/>
        </w:rPr>
      </w:pPr>
      <w:r w:rsidRPr="00B00CE5">
        <w:rPr>
          <w:rFonts w:ascii="Arial" w:eastAsia="Calibri" w:hAnsi="Arial" w:cs="Arial"/>
          <w:noProof w:val="0"/>
          <w:sz w:val="24"/>
          <w:szCs w:val="24"/>
        </w:rPr>
        <w:t>Acuerdo con el voto positivo de los regidores</w:t>
      </w:r>
    </w:p>
    <w:p w:rsidR="00B00CE5" w:rsidRPr="00B00CE5" w:rsidRDefault="00B00CE5" w:rsidP="00B00CE5">
      <w:pPr>
        <w:spacing w:after="0" w:line="240" w:lineRule="auto"/>
        <w:jc w:val="both"/>
        <w:rPr>
          <w:rFonts w:ascii="Arial" w:eastAsia="Calibri" w:hAnsi="Arial" w:cs="Arial"/>
          <w:noProof w:val="0"/>
          <w:sz w:val="24"/>
          <w:szCs w:val="24"/>
        </w:rPr>
      </w:pPr>
    </w:p>
    <w:p w:rsidR="00B00CE5" w:rsidRPr="00B00CE5" w:rsidRDefault="00B00CE5" w:rsidP="00B00CE5">
      <w:pPr>
        <w:numPr>
          <w:ilvl w:val="0"/>
          <w:numId w:val="125"/>
        </w:numPr>
        <w:spacing w:after="0" w:line="240" w:lineRule="auto"/>
        <w:ind w:left="1560"/>
        <w:contextualSpacing/>
        <w:jc w:val="both"/>
        <w:rPr>
          <w:rFonts w:ascii="Arial" w:eastAsia="Calibri" w:hAnsi="Arial" w:cs="Arial"/>
          <w:noProof w:val="0"/>
          <w:sz w:val="24"/>
          <w:szCs w:val="24"/>
          <w:lang w:val="es-ES"/>
        </w:rPr>
      </w:pPr>
      <w:r w:rsidRPr="00B00CE5">
        <w:rPr>
          <w:rFonts w:ascii="Arial" w:eastAsia="Calibri" w:hAnsi="Arial" w:cs="Arial"/>
          <w:noProof w:val="0"/>
          <w:sz w:val="24"/>
          <w:szCs w:val="24"/>
          <w:lang w:val="es-ES"/>
        </w:rPr>
        <w:t>José Fernando Méndez Vindas, Partido Unidad Social Cristiana</w:t>
      </w:r>
    </w:p>
    <w:p w:rsidR="00B00CE5" w:rsidRPr="00B00CE5" w:rsidRDefault="00B00CE5" w:rsidP="00B00CE5">
      <w:pPr>
        <w:numPr>
          <w:ilvl w:val="0"/>
          <w:numId w:val="125"/>
        </w:numPr>
        <w:spacing w:after="0" w:line="240" w:lineRule="auto"/>
        <w:ind w:left="1560"/>
        <w:contextualSpacing/>
        <w:jc w:val="both"/>
        <w:rPr>
          <w:rFonts w:ascii="Arial" w:eastAsia="Calibri" w:hAnsi="Arial" w:cs="Arial"/>
          <w:noProof w:val="0"/>
          <w:sz w:val="24"/>
          <w:szCs w:val="24"/>
          <w:lang w:val="es-ES"/>
        </w:rPr>
      </w:pPr>
      <w:r w:rsidRPr="00B00CE5">
        <w:rPr>
          <w:rFonts w:ascii="Arial" w:eastAsia="Calibri" w:hAnsi="Arial" w:cs="Arial"/>
          <w:noProof w:val="0"/>
          <w:sz w:val="24"/>
          <w:szCs w:val="24"/>
          <w:lang w:val="es-ES"/>
        </w:rPr>
        <w:t>Damaris Gamboa Hernández, Partido Unidad Social Cristiana</w:t>
      </w:r>
    </w:p>
    <w:p w:rsidR="00B00CE5" w:rsidRPr="00B00CE5" w:rsidRDefault="00B00CE5" w:rsidP="00B00CE5">
      <w:pPr>
        <w:numPr>
          <w:ilvl w:val="0"/>
          <w:numId w:val="125"/>
        </w:numPr>
        <w:spacing w:after="0" w:line="240" w:lineRule="auto"/>
        <w:ind w:left="1560" w:right="-93"/>
        <w:contextualSpacing/>
        <w:jc w:val="both"/>
        <w:rPr>
          <w:rFonts w:ascii="Arial" w:eastAsia="Calibri" w:hAnsi="Arial" w:cs="Arial"/>
          <w:noProof w:val="0"/>
          <w:sz w:val="24"/>
          <w:szCs w:val="24"/>
          <w:lang w:val="es-ES"/>
        </w:rPr>
      </w:pPr>
      <w:r w:rsidRPr="00B00CE5">
        <w:rPr>
          <w:rFonts w:ascii="Arial" w:eastAsia="Calibri" w:hAnsi="Arial" w:cs="Arial"/>
          <w:noProof w:val="0"/>
          <w:sz w:val="24"/>
          <w:szCs w:val="24"/>
          <w:lang w:val="es-ES"/>
        </w:rPr>
        <w:t>María de los Ángeles Artavia Zeledón, Partido Unidad Social Cristiana</w:t>
      </w:r>
    </w:p>
    <w:p w:rsidR="00B00CE5" w:rsidRPr="00B00CE5" w:rsidRDefault="00B00CE5" w:rsidP="00B00CE5">
      <w:pPr>
        <w:numPr>
          <w:ilvl w:val="0"/>
          <w:numId w:val="125"/>
        </w:numPr>
        <w:spacing w:after="0" w:line="240" w:lineRule="auto"/>
        <w:ind w:left="1560"/>
        <w:contextualSpacing/>
        <w:jc w:val="both"/>
        <w:rPr>
          <w:rFonts w:ascii="Arial" w:eastAsia="Calibri" w:hAnsi="Arial" w:cs="Arial"/>
          <w:noProof w:val="0"/>
          <w:sz w:val="24"/>
          <w:szCs w:val="24"/>
          <w:lang w:val="es-ES"/>
        </w:rPr>
      </w:pPr>
      <w:r w:rsidRPr="00B00CE5">
        <w:rPr>
          <w:rFonts w:ascii="Arial" w:eastAsia="Calibri" w:hAnsi="Arial" w:cs="Arial"/>
          <w:noProof w:val="0"/>
          <w:sz w:val="24"/>
          <w:szCs w:val="24"/>
          <w:lang w:val="es-ES"/>
        </w:rPr>
        <w:t>Yojhan Cubero Ramírez, Partido Liberación Nacional</w:t>
      </w:r>
    </w:p>
    <w:p w:rsidR="00B00CE5" w:rsidRPr="00B00CE5" w:rsidRDefault="00B00CE5" w:rsidP="00B00CE5">
      <w:pPr>
        <w:numPr>
          <w:ilvl w:val="0"/>
          <w:numId w:val="125"/>
        </w:numPr>
        <w:spacing w:after="0" w:line="240" w:lineRule="auto"/>
        <w:ind w:left="1560"/>
        <w:contextualSpacing/>
        <w:jc w:val="both"/>
        <w:rPr>
          <w:rFonts w:ascii="Arial" w:eastAsia="Calibri" w:hAnsi="Arial" w:cs="Arial"/>
          <w:noProof w:val="0"/>
          <w:sz w:val="24"/>
          <w:szCs w:val="24"/>
          <w:lang w:val="es-ES"/>
        </w:rPr>
      </w:pPr>
      <w:r w:rsidRPr="00B00CE5">
        <w:rPr>
          <w:rFonts w:ascii="Arial" w:eastAsia="Calibri" w:hAnsi="Arial" w:cs="Arial"/>
          <w:noProof w:val="0"/>
          <w:sz w:val="24"/>
          <w:szCs w:val="24"/>
          <w:lang w:val="es-ES"/>
        </w:rPr>
        <w:t>Betty Castillo Ortiz, Partido Liberación Nacional</w:t>
      </w:r>
    </w:p>
    <w:p w:rsidR="00696A2A" w:rsidRPr="00B00CE5" w:rsidRDefault="00696A2A" w:rsidP="00696A2A">
      <w:pPr>
        <w:pStyle w:val="Sinespaciado"/>
        <w:ind w:left="360"/>
        <w:jc w:val="both"/>
        <w:rPr>
          <w:rFonts w:ascii="Arial" w:hAnsi="Arial" w:cs="Arial"/>
          <w:sz w:val="24"/>
          <w:szCs w:val="24"/>
        </w:rPr>
      </w:pPr>
    </w:p>
    <w:p w:rsidR="00696A2A" w:rsidRDefault="00696A2A" w:rsidP="00696A2A">
      <w:pPr>
        <w:pStyle w:val="Sinespaciado"/>
        <w:ind w:left="360"/>
        <w:jc w:val="both"/>
        <w:rPr>
          <w:rFonts w:ascii="Arial" w:hAnsi="Arial" w:cs="Arial"/>
          <w:sz w:val="24"/>
          <w:szCs w:val="24"/>
          <w:lang w:val="es-ES_tradnl"/>
        </w:rPr>
      </w:pPr>
    </w:p>
    <w:p w:rsidR="00CB729B" w:rsidRDefault="00CB729B" w:rsidP="00CB729B">
      <w:pPr>
        <w:spacing w:after="0" w:line="240" w:lineRule="auto"/>
        <w:ind w:left="-142"/>
        <w:jc w:val="center"/>
        <w:rPr>
          <w:rFonts w:ascii="Arial" w:eastAsia="Calibri" w:hAnsi="Arial" w:cs="Arial"/>
          <w:b/>
          <w:sz w:val="24"/>
          <w:szCs w:val="24"/>
          <w:lang w:val="es-ES_tradnl"/>
        </w:rPr>
      </w:pPr>
    </w:p>
    <w:p w:rsidR="00CB729B" w:rsidRDefault="00CB729B" w:rsidP="00CB729B">
      <w:pPr>
        <w:spacing w:after="0" w:line="240" w:lineRule="auto"/>
        <w:ind w:left="-142"/>
        <w:jc w:val="center"/>
        <w:rPr>
          <w:rFonts w:ascii="Arial" w:eastAsia="Calibri" w:hAnsi="Arial" w:cs="Arial"/>
          <w:b/>
          <w:sz w:val="24"/>
          <w:szCs w:val="24"/>
          <w:lang w:val="es-ES_tradnl"/>
        </w:rPr>
      </w:pPr>
    </w:p>
    <w:p w:rsidR="00CB729B" w:rsidRDefault="00CB729B" w:rsidP="00CB729B">
      <w:pPr>
        <w:spacing w:after="0" w:line="240" w:lineRule="auto"/>
        <w:ind w:left="-142"/>
        <w:jc w:val="center"/>
        <w:rPr>
          <w:rFonts w:ascii="Arial" w:eastAsia="Calibri" w:hAnsi="Arial" w:cs="Arial"/>
          <w:b/>
          <w:sz w:val="24"/>
          <w:szCs w:val="24"/>
          <w:lang w:val="es-ES_tradnl"/>
        </w:rPr>
      </w:pPr>
    </w:p>
    <w:p w:rsidR="00CB729B" w:rsidRDefault="00CB729B" w:rsidP="00CB729B">
      <w:pPr>
        <w:spacing w:after="0" w:line="240" w:lineRule="auto"/>
        <w:ind w:left="-142"/>
        <w:jc w:val="center"/>
        <w:rPr>
          <w:rFonts w:ascii="Arial" w:eastAsia="Calibri" w:hAnsi="Arial" w:cs="Arial"/>
          <w:b/>
          <w:sz w:val="24"/>
          <w:szCs w:val="24"/>
          <w:lang w:val="es-ES_tradnl"/>
        </w:rPr>
      </w:pPr>
    </w:p>
    <w:p w:rsidR="0079151E" w:rsidRDefault="0079151E" w:rsidP="00CB729B">
      <w:pPr>
        <w:spacing w:after="0" w:line="240" w:lineRule="auto"/>
        <w:ind w:left="-142"/>
        <w:jc w:val="center"/>
        <w:rPr>
          <w:rFonts w:ascii="Arial" w:eastAsia="Calibri" w:hAnsi="Arial" w:cs="Arial"/>
          <w:b/>
          <w:sz w:val="24"/>
          <w:szCs w:val="24"/>
          <w:lang w:val="es-ES_tradnl"/>
        </w:rPr>
      </w:pPr>
    </w:p>
    <w:p w:rsidR="00CB729B" w:rsidRPr="00C95FD3" w:rsidRDefault="00CB729B" w:rsidP="00CB729B">
      <w:pPr>
        <w:spacing w:after="0" w:line="240" w:lineRule="auto"/>
        <w:ind w:left="-142"/>
        <w:jc w:val="center"/>
        <w:rPr>
          <w:rFonts w:ascii="Arial" w:eastAsia="Calibri" w:hAnsi="Arial" w:cs="Arial"/>
          <w:sz w:val="16"/>
          <w:szCs w:val="16"/>
        </w:rPr>
      </w:pPr>
      <w:r w:rsidRPr="00C95FD3">
        <w:rPr>
          <w:rFonts w:ascii="Arial" w:eastAsia="Calibri" w:hAnsi="Arial" w:cs="Arial"/>
          <w:b/>
          <w:sz w:val="24"/>
          <w:szCs w:val="24"/>
          <w:lang w:val="es-ES_tradnl"/>
        </w:rPr>
        <w:t>LINETH ARTAVIA GONZÁLEZ</w:t>
      </w:r>
    </w:p>
    <w:p w:rsidR="00CB729B" w:rsidRPr="00C95FD3" w:rsidRDefault="00CB729B" w:rsidP="00CB729B">
      <w:pPr>
        <w:spacing w:after="0" w:line="240" w:lineRule="auto"/>
        <w:ind w:left="-142"/>
        <w:jc w:val="center"/>
        <w:rPr>
          <w:rFonts w:ascii="Arial" w:eastAsia="Calibri" w:hAnsi="Arial" w:cs="Arial"/>
          <w:b/>
          <w:sz w:val="24"/>
          <w:szCs w:val="24"/>
          <w:lang w:val="es-ES_tradnl"/>
        </w:rPr>
      </w:pPr>
      <w:r w:rsidRPr="00C95FD3">
        <w:rPr>
          <w:rFonts w:ascii="Arial" w:eastAsia="Calibri" w:hAnsi="Arial" w:cs="Arial"/>
          <w:b/>
          <w:sz w:val="24"/>
          <w:szCs w:val="24"/>
          <w:lang w:val="es-ES_tradnl"/>
        </w:rPr>
        <w:t>SECRETARIA CONCEJO MUNICIPAL</w:t>
      </w:r>
    </w:p>
    <w:p w:rsidR="00CB729B" w:rsidRDefault="00CB729B" w:rsidP="00CB729B">
      <w:pPr>
        <w:pStyle w:val="Sinespaciado"/>
        <w:ind w:left="360"/>
        <w:rPr>
          <w:rFonts w:ascii="Arial" w:hAnsi="Arial" w:cs="Arial"/>
          <w:sz w:val="16"/>
          <w:szCs w:val="16"/>
        </w:rPr>
      </w:pPr>
      <w:r w:rsidRPr="00116CBF">
        <w:rPr>
          <w:rFonts w:ascii="Arial" w:hAnsi="Arial" w:cs="Arial"/>
          <w:noProof/>
          <w:sz w:val="16"/>
          <w:szCs w:val="16"/>
          <w:lang w:val="es-CR" w:eastAsia="es-CR"/>
        </w:rPr>
        <w:drawing>
          <wp:inline distT="0" distB="0" distL="0" distR="0" wp14:anchorId="6326EF13" wp14:editId="67AE8A16">
            <wp:extent cx="213459" cy="152400"/>
            <wp:effectExtent l="0" t="0" r="0" b="0"/>
            <wp:docPr id="175" name="Imagen 175"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116CBF">
        <w:rPr>
          <w:rFonts w:ascii="Arial" w:hAnsi="Arial" w:cs="Arial"/>
          <w:sz w:val="16"/>
          <w:szCs w:val="16"/>
        </w:rPr>
        <w:t>C/c: Archivo</w:t>
      </w:r>
    </w:p>
    <w:p w:rsidR="00696A2A" w:rsidRDefault="00696A2A" w:rsidP="00696A2A">
      <w:pPr>
        <w:pStyle w:val="Sinespaciado"/>
        <w:ind w:left="360"/>
        <w:jc w:val="both"/>
        <w:rPr>
          <w:rFonts w:ascii="Arial" w:hAnsi="Arial" w:cs="Arial"/>
          <w:sz w:val="24"/>
          <w:szCs w:val="24"/>
          <w:lang w:val="es-ES_tradnl"/>
        </w:rPr>
      </w:pPr>
    </w:p>
    <w:p w:rsidR="00F664CE" w:rsidRDefault="00F664CE" w:rsidP="00696A2A">
      <w:pPr>
        <w:pStyle w:val="Sinespaciado"/>
        <w:ind w:left="360"/>
        <w:jc w:val="both"/>
        <w:rPr>
          <w:rFonts w:ascii="Arial" w:hAnsi="Arial" w:cs="Arial"/>
          <w:sz w:val="24"/>
          <w:szCs w:val="24"/>
          <w:lang w:val="es-ES_tradnl"/>
        </w:rPr>
      </w:pPr>
    </w:p>
    <w:p w:rsidR="00F664CE" w:rsidRDefault="00F664CE" w:rsidP="00696A2A">
      <w:pPr>
        <w:pStyle w:val="Sinespaciado"/>
        <w:ind w:left="360"/>
        <w:jc w:val="both"/>
        <w:rPr>
          <w:rFonts w:ascii="Arial" w:hAnsi="Arial" w:cs="Arial"/>
          <w:sz w:val="24"/>
          <w:szCs w:val="24"/>
          <w:lang w:val="es-ES_tradnl"/>
        </w:rPr>
      </w:pPr>
    </w:p>
    <w:p w:rsidR="00F664CE" w:rsidRDefault="00F664CE" w:rsidP="00696A2A">
      <w:pPr>
        <w:pStyle w:val="Sinespaciado"/>
        <w:ind w:left="360"/>
        <w:jc w:val="both"/>
        <w:rPr>
          <w:rFonts w:ascii="Arial" w:hAnsi="Arial" w:cs="Arial"/>
          <w:sz w:val="24"/>
          <w:szCs w:val="24"/>
          <w:lang w:val="es-ES_tradnl"/>
        </w:rPr>
      </w:pPr>
    </w:p>
    <w:p w:rsidR="00F664CE" w:rsidRDefault="00F664CE" w:rsidP="00696A2A">
      <w:pPr>
        <w:pStyle w:val="Sinespaciado"/>
        <w:ind w:left="360"/>
        <w:jc w:val="both"/>
        <w:rPr>
          <w:rFonts w:ascii="Arial" w:hAnsi="Arial" w:cs="Arial"/>
          <w:sz w:val="24"/>
          <w:szCs w:val="24"/>
          <w:lang w:val="es-ES_tradnl"/>
        </w:rPr>
      </w:pPr>
    </w:p>
    <w:p w:rsidR="00F664CE" w:rsidRDefault="00F664CE" w:rsidP="00696A2A">
      <w:pPr>
        <w:pStyle w:val="Sinespaciado"/>
        <w:ind w:left="360"/>
        <w:jc w:val="both"/>
        <w:rPr>
          <w:rFonts w:ascii="Arial" w:hAnsi="Arial" w:cs="Arial"/>
          <w:sz w:val="24"/>
          <w:szCs w:val="24"/>
          <w:lang w:val="es-ES_tradnl"/>
        </w:rPr>
      </w:pPr>
    </w:p>
    <w:p w:rsidR="00F664CE" w:rsidRDefault="00F664CE" w:rsidP="00696A2A">
      <w:pPr>
        <w:pStyle w:val="Sinespaciado"/>
        <w:ind w:left="360"/>
        <w:jc w:val="both"/>
        <w:rPr>
          <w:rFonts w:ascii="Arial" w:hAnsi="Arial" w:cs="Arial"/>
          <w:sz w:val="24"/>
          <w:szCs w:val="24"/>
          <w:lang w:val="es-ES_tradnl"/>
        </w:rPr>
      </w:pPr>
    </w:p>
    <w:p w:rsidR="00F664CE" w:rsidRDefault="00F664CE" w:rsidP="00696A2A">
      <w:pPr>
        <w:pStyle w:val="Sinespaciado"/>
        <w:ind w:left="360"/>
        <w:jc w:val="both"/>
        <w:rPr>
          <w:rFonts w:ascii="Arial" w:hAnsi="Arial" w:cs="Arial"/>
          <w:sz w:val="24"/>
          <w:szCs w:val="24"/>
          <w:lang w:val="es-ES_tradnl"/>
        </w:rPr>
      </w:pPr>
    </w:p>
    <w:p w:rsidR="00F664CE" w:rsidRDefault="00F664CE" w:rsidP="00696A2A">
      <w:pPr>
        <w:pStyle w:val="Sinespaciado"/>
        <w:ind w:left="360"/>
        <w:jc w:val="both"/>
        <w:rPr>
          <w:rFonts w:ascii="Arial" w:hAnsi="Arial" w:cs="Arial"/>
          <w:sz w:val="24"/>
          <w:szCs w:val="24"/>
          <w:lang w:val="es-ES_tradnl"/>
        </w:rPr>
      </w:pPr>
    </w:p>
    <w:p w:rsidR="00F664CE" w:rsidRDefault="00F664CE" w:rsidP="00696A2A">
      <w:pPr>
        <w:pStyle w:val="Sinespaciado"/>
        <w:ind w:left="360"/>
        <w:jc w:val="both"/>
        <w:rPr>
          <w:rFonts w:ascii="Arial" w:hAnsi="Arial" w:cs="Arial"/>
          <w:sz w:val="24"/>
          <w:szCs w:val="24"/>
          <w:lang w:val="es-ES_tradnl"/>
        </w:rPr>
      </w:pPr>
    </w:p>
    <w:p w:rsidR="00F664CE" w:rsidRDefault="00F664CE" w:rsidP="00696A2A">
      <w:pPr>
        <w:pStyle w:val="Sinespaciado"/>
        <w:ind w:left="360"/>
        <w:jc w:val="both"/>
        <w:rPr>
          <w:rFonts w:ascii="Arial" w:hAnsi="Arial" w:cs="Arial"/>
          <w:sz w:val="24"/>
          <w:szCs w:val="24"/>
          <w:lang w:val="es-ES_tradnl"/>
        </w:rPr>
      </w:pPr>
    </w:p>
    <w:p w:rsidR="00F664CE" w:rsidRDefault="00F664CE" w:rsidP="00696A2A">
      <w:pPr>
        <w:pStyle w:val="Sinespaciado"/>
        <w:ind w:left="360"/>
        <w:jc w:val="both"/>
        <w:rPr>
          <w:rFonts w:ascii="Arial" w:hAnsi="Arial" w:cs="Arial"/>
          <w:sz w:val="24"/>
          <w:szCs w:val="24"/>
          <w:lang w:val="es-ES_tradnl"/>
        </w:rPr>
      </w:pPr>
    </w:p>
    <w:p w:rsidR="00F664CE" w:rsidRDefault="00F664CE" w:rsidP="00696A2A">
      <w:pPr>
        <w:pStyle w:val="Sinespaciado"/>
        <w:ind w:left="360"/>
        <w:jc w:val="both"/>
        <w:rPr>
          <w:rFonts w:ascii="Arial" w:hAnsi="Arial" w:cs="Arial"/>
          <w:sz w:val="24"/>
          <w:szCs w:val="24"/>
          <w:lang w:val="es-ES_tradnl"/>
        </w:rPr>
      </w:pPr>
    </w:p>
    <w:p w:rsidR="00F664CE" w:rsidRDefault="00F664CE" w:rsidP="00696A2A">
      <w:pPr>
        <w:pStyle w:val="Sinespaciado"/>
        <w:ind w:left="360"/>
        <w:jc w:val="both"/>
        <w:rPr>
          <w:rFonts w:ascii="Arial" w:hAnsi="Arial" w:cs="Arial"/>
          <w:sz w:val="24"/>
          <w:szCs w:val="24"/>
          <w:lang w:val="es-ES_tradnl"/>
        </w:rPr>
      </w:pPr>
    </w:p>
    <w:p w:rsidR="00F664CE" w:rsidRDefault="00F664CE" w:rsidP="00696A2A">
      <w:pPr>
        <w:pStyle w:val="Sinespaciado"/>
        <w:ind w:left="360"/>
        <w:jc w:val="both"/>
        <w:rPr>
          <w:rFonts w:ascii="Arial" w:hAnsi="Arial" w:cs="Arial"/>
          <w:sz w:val="24"/>
          <w:szCs w:val="24"/>
          <w:lang w:val="es-ES_tradnl"/>
        </w:rPr>
      </w:pPr>
    </w:p>
    <w:p w:rsidR="00F664CE" w:rsidRDefault="00F664CE" w:rsidP="00696A2A">
      <w:pPr>
        <w:pStyle w:val="Sinespaciado"/>
        <w:ind w:left="360"/>
        <w:jc w:val="both"/>
        <w:rPr>
          <w:rFonts w:ascii="Arial" w:hAnsi="Arial" w:cs="Arial"/>
          <w:sz w:val="24"/>
          <w:szCs w:val="24"/>
          <w:lang w:val="es-ES_tradnl"/>
        </w:rPr>
      </w:pPr>
    </w:p>
    <w:p w:rsidR="00F664CE" w:rsidRDefault="00F664CE" w:rsidP="00696A2A">
      <w:pPr>
        <w:pStyle w:val="Sinespaciado"/>
        <w:ind w:left="360"/>
        <w:jc w:val="both"/>
        <w:rPr>
          <w:rFonts w:ascii="Arial" w:hAnsi="Arial" w:cs="Arial"/>
          <w:sz w:val="24"/>
          <w:szCs w:val="24"/>
          <w:lang w:val="es-ES_tradnl"/>
        </w:rPr>
      </w:pPr>
    </w:p>
    <w:p w:rsidR="00F664CE" w:rsidRDefault="00F664CE" w:rsidP="00696A2A">
      <w:pPr>
        <w:pStyle w:val="Sinespaciado"/>
        <w:ind w:left="360"/>
        <w:jc w:val="both"/>
        <w:rPr>
          <w:rFonts w:ascii="Arial" w:hAnsi="Arial" w:cs="Arial"/>
          <w:sz w:val="24"/>
          <w:szCs w:val="24"/>
          <w:lang w:val="es-ES_tradnl"/>
        </w:rPr>
      </w:pPr>
    </w:p>
    <w:p w:rsidR="00F664CE" w:rsidRDefault="00F664CE" w:rsidP="00696A2A">
      <w:pPr>
        <w:pStyle w:val="Sinespaciado"/>
        <w:ind w:left="360"/>
        <w:jc w:val="both"/>
        <w:rPr>
          <w:rFonts w:ascii="Arial" w:hAnsi="Arial" w:cs="Arial"/>
          <w:sz w:val="24"/>
          <w:szCs w:val="24"/>
          <w:lang w:val="es-ES_tradnl"/>
        </w:rPr>
      </w:pPr>
    </w:p>
    <w:p w:rsidR="00F664CE" w:rsidRDefault="00F664CE" w:rsidP="00696A2A">
      <w:pPr>
        <w:pStyle w:val="Sinespaciado"/>
        <w:ind w:left="360"/>
        <w:jc w:val="both"/>
        <w:rPr>
          <w:rFonts w:ascii="Arial" w:hAnsi="Arial" w:cs="Arial"/>
          <w:sz w:val="24"/>
          <w:szCs w:val="24"/>
          <w:lang w:val="es-ES_tradnl"/>
        </w:rPr>
      </w:pPr>
    </w:p>
    <w:p w:rsidR="00F664CE" w:rsidRDefault="00F664CE" w:rsidP="00696A2A">
      <w:pPr>
        <w:pStyle w:val="Sinespaciado"/>
        <w:ind w:left="360"/>
        <w:jc w:val="both"/>
        <w:rPr>
          <w:rFonts w:ascii="Arial" w:hAnsi="Arial" w:cs="Arial"/>
          <w:sz w:val="24"/>
          <w:szCs w:val="24"/>
          <w:lang w:val="es-ES_tradnl"/>
        </w:rPr>
      </w:pPr>
    </w:p>
    <w:p w:rsidR="00F664CE" w:rsidRDefault="00F664CE" w:rsidP="00696A2A">
      <w:pPr>
        <w:pStyle w:val="Sinespaciado"/>
        <w:ind w:left="360"/>
        <w:jc w:val="both"/>
        <w:rPr>
          <w:rFonts w:ascii="Arial" w:hAnsi="Arial" w:cs="Arial"/>
          <w:sz w:val="24"/>
          <w:szCs w:val="24"/>
          <w:lang w:val="es-ES_tradnl"/>
        </w:rPr>
      </w:pPr>
    </w:p>
    <w:p w:rsidR="00F664CE" w:rsidRDefault="00F664CE" w:rsidP="00696A2A">
      <w:pPr>
        <w:pStyle w:val="Sinespaciado"/>
        <w:ind w:left="360"/>
        <w:jc w:val="both"/>
        <w:rPr>
          <w:rFonts w:ascii="Arial" w:hAnsi="Arial" w:cs="Arial"/>
          <w:sz w:val="24"/>
          <w:szCs w:val="24"/>
          <w:lang w:val="es-ES_tradnl"/>
        </w:rPr>
      </w:pPr>
    </w:p>
    <w:p w:rsidR="00F664CE" w:rsidRDefault="00F664CE" w:rsidP="00696A2A">
      <w:pPr>
        <w:pStyle w:val="Sinespaciado"/>
        <w:ind w:left="360"/>
        <w:jc w:val="both"/>
        <w:rPr>
          <w:rFonts w:ascii="Arial" w:hAnsi="Arial" w:cs="Arial"/>
          <w:sz w:val="24"/>
          <w:szCs w:val="24"/>
          <w:lang w:val="es-ES_tradnl"/>
        </w:rPr>
      </w:pPr>
    </w:p>
    <w:p w:rsidR="00F664CE" w:rsidRDefault="00F664CE" w:rsidP="00696A2A">
      <w:pPr>
        <w:pStyle w:val="Sinespaciado"/>
        <w:ind w:left="360"/>
        <w:jc w:val="both"/>
        <w:rPr>
          <w:rFonts w:ascii="Arial" w:hAnsi="Arial" w:cs="Arial"/>
          <w:sz w:val="24"/>
          <w:szCs w:val="24"/>
          <w:lang w:val="es-ES_tradnl"/>
        </w:rPr>
      </w:pPr>
    </w:p>
    <w:p w:rsidR="00F664CE" w:rsidRDefault="00F664CE" w:rsidP="00696A2A">
      <w:pPr>
        <w:pStyle w:val="Sinespaciado"/>
        <w:ind w:left="360"/>
        <w:jc w:val="both"/>
        <w:rPr>
          <w:rFonts w:ascii="Arial" w:hAnsi="Arial" w:cs="Arial"/>
          <w:sz w:val="24"/>
          <w:szCs w:val="24"/>
          <w:lang w:val="es-ES_tradnl"/>
        </w:rPr>
      </w:pPr>
    </w:p>
    <w:p w:rsidR="00F664CE" w:rsidRDefault="00F664CE" w:rsidP="00696A2A">
      <w:pPr>
        <w:pStyle w:val="Sinespaciado"/>
        <w:ind w:left="360"/>
        <w:jc w:val="both"/>
        <w:rPr>
          <w:rFonts w:ascii="Arial" w:hAnsi="Arial" w:cs="Arial"/>
          <w:sz w:val="24"/>
          <w:szCs w:val="24"/>
          <w:lang w:val="es-ES_tradnl"/>
        </w:rPr>
      </w:pPr>
    </w:p>
    <w:p w:rsidR="00F664CE" w:rsidRDefault="00F664CE" w:rsidP="00696A2A">
      <w:pPr>
        <w:pStyle w:val="Sinespaciado"/>
        <w:ind w:left="360"/>
        <w:jc w:val="both"/>
        <w:rPr>
          <w:rFonts w:ascii="Arial" w:hAnsi="Arial" w:cs="Arial"/>
          <w:sz w:val="24"/>
          <w:szCs w:val="24"/>
          <w:lang w:val="es-ES_tradnl"/>
        </w:rPr>
      </w:pPr>
    </w:p>
    <w:p w:rsidR="00F664CE" w:rsidRDefault="00F664CE" w:rsidP="00696A2A">
      <w:pPr>
        <w:pStyle w:val="Sinespaciado"/>
        <w:ind w:left="360"/>
        <w:jc w:val="both"/>
        <w:rPr>
          <w:rFonts w:ascii="Arial" w:hAnsi="Arial" w:cs="Arial"/>
          <w:sz w:val="24"/>
          <w:szCs w:val="24"/>
          <w:lang w:val="es-ES_tradnl"/>
        </w:rPr>
      </w:pPr>
    </w:p>
    <w:p w:rsidR="00F664CE" w:rsidRDefault="00F664CE" w:rsidP="00696A2A">
      <w:pPr>
        <w:pStyle w:val="Sinespaciado"/>
        <w:ind w:left="360"/>
        <w:jc w:val="both"/>
        <w:rPr>
          <w:rFonts w:ascii="Arial" w:hAnsi="Arial" w:cs="Arial"/>
          <w:sz w:val="24"/>
          <w:szCs w:val="24"/>
          <w:lang w:val="es-ES_tradnl"/>
        </w:rPr>
      </w:pPr>
    </w:p>
    <w:p w:rsidR="00F664CE" w:rsidRDefault="00F664CE" w:rsidP="00696A2A">
      <w:pPr>
        <w:pStyle w:val="Sinespaciado"/>
        <w:ind w:left="360"/>
        <w:jc w:val="both"/>
        <w:rPr>
          <w:rFonts w:ascii="Arial" w:hAnsi="Arial" w:cs="Arial"/>
          <w:sz w:val="24"/>
          <w:szCs w:val="24"/>
          <w:lang w:val="es-ES_tradnl"/>
        </w:rPr>
      </w:pPr>
    </w:p>
    <w:p w:rsidR="00F664CE" w:rsidRDefault="00F664CE" w:rsidP="00696A2A">
      <w:pPr>
        <w:pStyle w:val="Sinespaciado"/>
        <w:ind w:left="360"/>
        <w:jc w:val="both"/>
        <w:rPr>
          <w:rFonts w:ascii="Arial" w:hAnsi="Arial" w:cs="Arial"/>
          <w:sz w:val="24"/>
          <w:szCs w:val="24"/>
          <w:lang w:val="es-ES_tradnl"/>
        </w:rPr>
      </w:pPr>
    </w:p>
    <w:p w:rsidR="00F664CE" w:rsidRDefault="00F664CE" w:rsidP="00696A2A">
      <w:pPr>
        <w:pStyle w:val="Sinespaciado"/>
        <w:ind w:left="360"/>
        <w:jc w:val="both"/>
        <w:rPr>
          <w:rFonts w:ascii="Arial" w:hAnsi="Arial" w:cs="Arial"/>
          <w:sz w:val="24"/>
          <w:szCs w:val="24"/>
          <w:lang w:val="es-ES_tradnl"/>
        </w:rPr>
      </w:pPr>
    </w:p>
    <w:p w:rsidR="00F664CE" w:rsidRDefault="00F664CE" w:rsidP="00696A2A">
      <w:pPr>
        <w:pStyle w:val="Sinespaciado"/>
        <w:ind w:left="360"/>
        <w:jc w:val="both"/>
        <w:rPr>
          <w:rFonts w:ascii="Arial" w:hAnsi="Arial" w:cs="Arial"/>
          <w:sz w:val="24"/>
          <w:szCs w:val="24"/>
          <w:lang w:val="es-ES_tradnl"/>
        </w:rPr>
      </w:pPr>
    </w:p>
    <w:p w:rsidR="00F664CE" w:rsidRDefault="00F664CE" w:rsidP="00696A2A">
      <w:pPr>
        <w:pStyle w:val="Sinespaciado"/>
        <w:ind w:left="360"/>
        <w:jc w:val="both"/>
        <w:rPr>
          <w:rFonts w:ascii="Arial" w:hAnsi="Arial" w:cs="Arial"/>
          <w:sz w:val="24"/>
          <w:szCs w:val="24"/>
          <w:lang w:val="es-ES_tradnl"/>
        </w:rPr>
      </w:pPr>
    </w:p>
    <w:p w:rsidR="00F664CE" w:rsidRDefault="00F664CE" w:rsidP="00696A2A">
      <w:pPr>
        <w:pStyle w:val="Sinespaciado"/>
        <w:ind w:left="360"/>
        <w:jc w:val="both"/>
        <w:rPr>
          <w:rFonts w:ascii="Arial" w:hAnsi="Arial" w:cs="Arial"/>
          <w:sz w:val="24"/>
          <w:szCs w:val="24"/>
          <w:lang w:val="es-ES_tradnl"/>
        </w:rPr>
      </w:pPr>
    </w:p>
    <w:p w:rsidR="00F664CE" w:rsidRDefault="00F664CE" w:rsidP="00696A2A">
      <w:pPr>
        <w:pStyle w:val="Sinespaciado"/>
        <w:ind w:left="360"/>
        <w:jc w:val="both"/>
        <w:rPr>
          <w:rFonts w:ascii="Arial" w:hAnsi="Arial" w:cs="Arial"/>
          <w:sz w:val="24"/>
          <w:szCs w:val="24"/>
          <w:lang w:val="es-ES_tradnl"/>
        </w:rPr>
      </w:pPr>
    </w:p>
    <w:p w:rsidR="00F664CE" w:rsidRDefault="00F664CE" w:rsidP="00696A2A">
      <w:pPr>
        <w:pStyle w:val="Sinespaciado"/>
        <w:ind w:left="360"/>
        <w:jc w:val="both"/>
        <w:rPr>
          <w:rFonts w:ascii="Arial" w:hAnsi="Arial" w:cs="Arial"/>
          <w:sz w:val="24"/>
          <w:szCs w:val="24"/>
          <w:lang w:val="es-ES_tradnl"/>
        </w:rPr>
      </w:pPr>
    </w:p>
    <w:p w:rsidR="00F664CE" w:rsidRDefault="00F664CE" w:rsidP="00696A2A">
      <w:pPr>
        <w:pStyle w:val="Sinespaciado"/>
        <w:ind w:left="360"/>
        <w:jc w:val="both"/>
        <w:rPr>
          <w:rFonts w:ascii="Arial" w:hAnsi="Arial" w:cs="Arial"/>
          <w:sz w:val="24"/>
          <w:szCs w:val="24"/>
          <w:lang w:val="es-ES_tradnl"/>
        </w:rPr>
      </w:pPr>
    </w:p>
    <w:p w:rsidR="00F664CE" w:rsidRDefault="00F664CE" w:rsidP="00696A2A">
      <w:pPr>
        <w:pStyle w:val="Sinespaciado"/>
        <w:ind w:left="360"/>
        <w:jc w:val="both"/>
        <w:rPr>
          <w:rFonts w:ascii="Arial" w:hAnsi="Arial" w:cs="Arial"/>
          <w:sz w:val="24"/>
          <w:szCs w:val="24"/>
          <w:lang w:val="es-ES_tradnl"/>
        </w:rPr>
      </w:pPr>
    </w:p>
    <w:p w:rsidR="00F664CE" w:rsidRPr="00BC69BF" w:rsidRDefault="00F664CE" w:rsidP="00F664CE">
      <w:pPr>
        <w:jc w:val="right"/>
        <w:rPr>
          <w:rFonts w:ascii="Arial" w:hAnsi="Arial" w:cs="Arial"/>
          <w:b/>
          <w:sz w:val="24"/>
          <w:szCs w:val="24"/>
        </w:rPr>
      </w:pPr>
      <w:r w:rsidRPr="00BC69BF">
        <w:rPr>
          <w:rFonts w:ascii="Arial" w:hAnsi="Arial" w:cs="Arial"/>
          <w:b/>
          <w:sz w:val="24"/>
          <w:szCs w:val="24"/>
        </w:rPr>
        <w:lastRenderedPageBreak/>
        <w:t xml:space="preserve">OFICIO </w:t>
      </w:r>
      <w:r>
        <w:rPr>
          <w:rFonts w:ascii="Arial" w:hAnsi="Arial" w:cs="Arial"/>
          <w:b/>
          <w:sz w:val="24"/>
          <w:szCs w:val="24"/>
        </w:rPr>
        <w:t>MSPH-CM-ACUER-693-</w:t>
      </w:r>
      <w:r w:rsidRPr="00BC69BF">
        <w:rPr>
          <w:rFonts w:ascii="Arial" w:hAnsi="Arial" w:cs="Arial"/>
          <w:b/>
          <w:sz w:val="24"/>
          <w:szCs w:val="24"/>
        </w:rPr>
        <w:t>18</w:t>
      </w:r>
    </w:p>
    <w:p w:rsidR="00F664CE" w:rsidRPr="00052773" w:rsidRDefault="00F664CE" w:rsidP="00F664CE">
      <w:pPr>
        <w:spacing w:after="0" w:line="240" w:lineRule="auto"/>
        <w:jc w:val="right"/>
        <w:rPr>
          <w:rFonts w:ascii="Arial" w:eastAsia="Calibri" w:hAnsi="Arial" w:cs="Arial"/>
          <w:sz w:val="24"/>
          <w:szCs w:val="24"/>
        </w:rPr>
      </w:pPr>
      <w:r>
        <w:rPr>
          <w:rFonts w:ascii="Arial" w:eastAsia="Calibri" w:hAnsi="Arial" w:cs="Arial"/>
          <w:sz w:val="24"/>
          <w:szCs w:val="24"/>
        </w:rPr>
        <w:t>San Pablo de Heredia, 21 de noviembre de 2018</w:t>
      </w:r>
    </w:p>
    <w:p w:rsidR="00F664CE" w:rsidRDefault="00F664CE" w:rsidP="00F664CE">
      <w:pPr>
        <w:spacing w:after="0" w:line="240" w:lineRule="auto"/>
        <w:jc w:val="center"/>
        <w:rPr>
          <w:rFonts w:ascii="Arial" w:eastAsia="Calibri" w:hAnsi="Arial" w:cs="Arial"/>
          <w:b/>
          <w:sz w:val="24"/>
          <w:szCs w:val="24"/>
          <w:lang w:val="es-ES"/>
        </w:rPr>
      </w:pPr>
    </w:p>
    <w:p w:rsidR="00F664CE" w:rsidRDefault="00F664CE" w:rsidP="00F664CE">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Señora</w:t>
      </w:r>
    </w:p>
    <w:p w:rsidR="00F664CE" w:rsidRDefault="00F664CE" w:rsidP="00F664CE">
      <w:pPr>
        <w:spacing w:after="0" w:line="240" w:lineRule="auto"/>
        <w:rPr>
          <w:rFonts w:ascii="Arial" w:eastAsia="Calibri" w:hAnsi="Arial" w:cs="Arial"/>
          <w:noProof w:val="0"/>
          <w:sz w:val="24"/>
          <w:szCs w:val="24"/>
          <w:lang w:val="es-ES"/>
        </w:rPr>
      </w:pPr>
      <w:r>
        <w:rPr>
          <w:rFonts w:ascii="Arial" w:eastAsia="Calibri" w:hAnsi="Arial" w:cs="Arial"/>
          <w:noProof w:val="0"/>
          <w:sz w:val="24"/>
          <w:szCs w:val="24"/>
          <w:lang w:val="es-ES"/>
        </w:rPr>
        <w:t>Lucía Montoya Quesada, Vecina</w:t>
      </w:r>
    </w:p>
    <w:p w:rsidR="00F664CE" w:rsidRDefault="00F664CE" w:rsidP="00F664CE">
      <w:pPr>
        <w:spacing w:after="0" w:line="240" w:lineRule="auto"/>
        <w:rPr>
          <w:rFonts w:ascii="Arial" w:eastAsia="Calibri" w:hAnsi="Arial" w:cs="Arial"/>
          <w:noProof w:val="0"/>
          <w:sz w:val="24"/>
          <w:szCs w:val="24"/>
          <w:lang w:val="es-ES"/>
        </w:rPr>
      </w:pPr>
      <w:r>
        <w:rPr>
          <w:rFonts w:ascii="Arial" w:eastAsia="Calibri" w:hAnsi="Arial" w:cs="Arial"/>
          <w:noProof w:val="0"/>
          <w:sz w:val="24"/>
          <w:szCs w:val="24"/>
          <w:lang w:val="es-ES"/>
        </w:rPr>
        <w:t>Condominio Vistas de San Pablo</w:t>
      </w:r>
    </w:p>
    <w:p w:rsidR="00F664CE" w:rsidRDefault="00F664CE" w:rsidP="00F664CE">
      <w:pPr>
        <w:spacing w:after="0" w:line="240" w:lineRule="auto"/>
        <w:rPr>
          <w:rFonts w:ascii="Arial" w:eastAsia="Times New Roman" w:hAnsi="Arial" w:cs="Arial"/>
          <w:sz w:val="24"/>
          <w:szCs w:val="24"/>
          <w:lang w:val="es-ES_tradnl" w:eastAsia="es-ES_tradnl"/>
        </w:rPr>
      </w:pPr>
      <w:r>
        <w:rPr>
          <w:rFonts w:ascii="Arial" w:eastAsia="Calibri" w:hAnsi="Arial" w:cs="Arial"/>
          <w:noProof w:val="0"/>
          <w:sz w:val="24"/>
          <w:szCs w:val="24"/>
          <w:lang w:val="es-ES"/>
        </w:rPr>
        <w:t>Pte.</w:t>
      </w:r>
    </w:p>
    <w:p w:rsidR="00F664CE" w:rsidRDefault="00F664CE" w:rsidP="00F664CE">
      <w:pPr>
        <w:spacing w:after="0" w:line="240" w:lineRule="auto"/>
        <w:rPr>
          <w:rFonts w:ascii="Arial" w:eastAsia="Times New Roman" w:hAnsi="Arial" w:cs="Arial"/>
          <w:sz w:val="24"/>
          <w:szCs w:val="24"/>
          <w:lang w:val="es-ES_tradnl" w:eastAsia="es-ES_tradnl"/>
        </w:rPr>
      </w:pPr>
    </w:p>
    <w:p w:rsidR="00F664CE" w:rsidRPr="00BC69BF" w:rsidRDefault="00F664CE" w:rsidP="00F664CE">
      <w:pPr>
        <w:spacing w:after="0" w:line="276" w:lineRule="auto"/>
        <w:rPr>
          <w:rFonts w:ascii="Arial" w:eastAsia="Times New Roman" w:hAnsi="Arial" w:cs="Arial"/>
          <w:sz w:val="24"/>
          <w:szCs w:val="24"/>
          <w:lang w:val="es-ES" w:eastAsia="es-ES"/>
        </w:rPr>
      </w:pPr>
      <w:r w:rsidRPr="00BC69BF">
        <w:rPr>
          <w:rFonts w:ascii="Arial" w:eastAsia="Times New Roman" w:hAnsi="Arial" w:cs="Arial"/>
          <w:sz w:val="24"/>
          <w:szCs w:val="24"/>
          <w:lang w:val="es-ES" w:eastAsia="es-ES"/>
        </w:rPr>
        <w:t>Esti</w:t>
      </w:r>
      <w:r>
        <w:rPr>
          <w:rFonts w:ascii="Arial" w:eastAsia="Times New Roman" w:hAnsi="Arial" w:cs="Arial"/>
          <w:sz w:val="24"/>
          <w:szCs w:val="24"/>
          <w:lang w:val="es-ES" w:eastAsia="es-ES"/>
        </w:rPr>
        <w:t>mada señora</w:t>
      </w:r>
      <w:r w:rsidRPr="00BC69BF">
        <w:rPr>
          <w:rFonts w:ascii="Arial" w:eastAsia="Times New Roman" w:hAnsi="Arial" w:cs="Arial"/>
          <w:sz w:val="24"/>
          <w:szCs w:val="24"/>
          <w:lang w:val="es-ES" w:eastAsia="es-ES"/>
        </w:rPr>
        <w:t>:</w:t>
      </w:r>
    </w:p>
    <w:p w:rsidR="00F664CE" w:rsidRPr="00BC69BF" w:rsidRDefault="00F664CE" w:rsidP="00F664CE">
      <w:pPr>
        <w:pStyle w:val="Sinespaciado"/>
        <w:rPr>
          <w:lang w:eastAsia="es-ES"/>
        </w:rPr>
      </w:pPr>
    </w:p>
    <w:p w:rsidR="00F664CE" w:rsidRPr="00BC69BF" w:rsidRDefault="00F664CE" w:rsidP="00F664CE">
      <w:pPr>
        <w:spacing w:after="0"/>
        <w:jc w:val="both"/>
        <w:rPr>
          <w:rFonts w:ascii="Arial" w:eastAsia="Times New Roman" w:hAnsi="Arial" w:cs="Arial"/>
          <w:sz w:val="24"/>
          <w:szCs w:val="24"/>
          <w:lang w:eastAsia="es-ES"/>
        </w:rPr>
      </w:pPr>
      <w:r w:rsidRPr="00BC69BF">
        <w:rPr>
          <w:rFonts w:ascii="Arial" w:eastAsia="Times New Roman" w:hAnsi="Arial" w:cs="Arial"/>
          <w:sz w:val="24"/>
          <w:szCs w:val="24"/>
          <w:lang w:eastAsia="es-ES"/>
        </w:rPr>
        <w:t>Para su conocimiento y fines consiguientes me permito transcribir acuerdo adoptado por éste Órgano Colegiado el cual versa:</w:t>
      </w:r>
    </w:p>
    <w:p w:rsidR="00F664CE" w:rsidRPr="00860BB1" w:rsidRDefault="00F664CE" w:rsidP="00F664CE">
      <w:pPr>
        <w:spacing w:after="0" w:line="240" w:lineRule="auto"/>
        <w:jc w:val="center"/>
        <w:rPr>
          <w:rFonts w:ascii="Arial" w:eastAsia="Calibri" w:hAnsi="Arial" w:cs="Arial"/>
          <w:b/>
          <w:sz w:val="24"/>
          <w:szCs w:val="24"/>
        </w:rPr>
      </w:pPr>
    </w:p>
    <w:p w:rsidR="00F664CE" w:rsidRPr="001F2755" w:rsidRDefault="00F664CE" w:rsidP="00F664CE">
      <w:pPr>
        <w:pStyle w:val="Sinespaciado"/>
        <w:jc w:val="center"/>
        <w:rPr>
          <w:rFonts w:ascii="Arial" w:hAnsi="Arial" w:cs="Arial"/>
          <w:b/>
          <w:sz w:val="24"/>
          <w:szCs w:val="24"/>
        </w:rPr>
      </w:pPr>
      <w:r w:rsidRPr="001F2755">
        <w:rPr>
          <w:rFonts w:ascii="Arial" w:hAnsi="Arial" w:cs="Arial"/>
          <w:b/>
          <w:sz w:val="24"/>
          <w:szCs w:val="24"/>
        </w:rPr>
        <w:t>CONCEJO MUNICIPAL DE SAN PABLO DE HEREDIA</w:t>
      </w:r>
    </w:p>
    <w:p w:rsidR="00F664CE" w:rsidRDefault="00F664CE" w:rsidP="00F664CE">
      <w:pPr>
        <w:pStyle w:val="Sinespaciado"/>
        <w:ind w:left="360"/>
        <w:jc w:val="center"/>
        <w:rPr>
          <w:rFonts w:ascii="Arial" w:hAnsi="Arial" w:cs="Arial"/>
          <w:b/>
          <w:sz w:val="24"/>
          <w:szCs w:val="24"/>
        </w:rPr>
      </w:pPr>
      <w:r w:rsidRPr="001F2755">
        <w:rPr>
          <w:rFonts w:ascii="Arial" w:hAnsi="Arial" w:cs="Arial"/>
          <w:b/>
          <w:sz w:val="24"/>
          <w:szCs w:val="24"/>
        </w:rPr>
        <w:t xml:space="preserve">SESIÓN </w:t>
      </w:r>
      <w:r>
        <w:rPr>
          <w:rFonts w:ascii="Arial" w:hAnsi="Arial" w:cs="Arial"/>
          <w:b/>
          <w:sz w:val="24"/>
          <w:szCs w:val="24"/>
        </w:rPr>
        <w:t>ORDINARIA 47-18 CELEBRADA EL DÍA DIECINUEVE DE NOVIEMBRE</w:t>
      </w:r>
      <w:r w:rsidRPr="001F2755">
        <w:rPr>
          <w:rFonts w:ascii="Arial" w:hAnsi="Arial" w:cs="Arial"/>
          <w:b/>
          <w:sz w:val="24"/>
          <w:szCs w:val="24"/>
        </w:rPr>
        <w:t xml:space="preserve">  DEL 2018 A PARTIR DE LAS DIECIOCHO HORAS CON QUINCE MINUTOS</w:t>
      </w:r>
    </w:p>
    <w:p w:rsidR="00F664CE" w:rsidRDefault="00F664CE" w:rsidP="00696A2A">
      <w:pPr>
        <w:pStyle w:val="Sinespaciado"/>
        <w:ind w:left="360"/>
        <w:jc w:val="both"/>
        <w:rPr>
          <w:rFonts w:ascii="Arial" w:hAnsi="Arial" w:cs="Arial"/>
          <w:sz w:val="24"/>
          <w:szCs w:val="24"/>
          <w:lang w:val="es-ES_tradnl"/>
        </w:rPr>
      </w:pPr>
    </w:p>
    <w:p w:rsidR="00F664CE" w:rsidRPr="00F664CE" w:rsidRDefault="00F664CE" w:rsidP="00F664CE">
      <w:pPr>
        <w:spacing w:after="0" w:line="240" w:lineRule="auto"/>
        <w:jc w:val="both"/>
        <w:rPr>
          <w:rFonts w:ascii="Arial" w:eastAsia="Calibri" w:hAnsi="Arial" w:cs="Arial"/>
          <w:b/>
          <w:noProof w:val="0"/>
          <w:sz w:val="24"/>
          <w:szCs w:val="24"/>
          <w:lang w:val="es-ES"/>
        </w:rPr>
      </w:pPr>
      <w:r w:rsidRPr="00F664CE">
        <w:rPr>
          <w:rFonts w:ascii="Arial" w:eastAsia="Calibri" w:hAnsi="Arial" w:cs="Arial"/>
          <w:b/>
          <w:noProof w:val="0"/>
          <w:sz w:val="24"/>
          <w:szCs w:val="24"/>
          <w:lang w:val="es-ES"/>
        </w:rPr>
        <w:t>CONSIDERANDO</w:t>
      </w:r>
    </w:p>
    <w:p w:rsidR="00F664CE" w:rsidRPr="00F664CE" w:rsidRDefault="00F664CE" w:rsidP="00F664CE">
      <w:pPr>
        <w:spacing w:after="0" w:line="240" w:lineRule="auto"/>
        <w:jc w:val="both"/>
        <w:rPr>
          <w:rFonts w:ascii="Arial" w:eastAsia="Calibri" w:hAnsi="Arial" w:cs="Arial"/>
          <w:noProof w:val="0"/>
          <w:sz w:val="24"/>
          <w:szCs w:val="24"/>
          <w:lang w:val="es-ES"/>
        </w:rPr>
      </w:pPr>
    </w:p>
    <w:p w:rsidR="00F664CE" w:rsidRPr="00F664CE" w:rsidRDefault="00F664CE" w:rsidP="00F664CE">
      <w:pPr>
        <w:suppressAutoHyphens/>
        <w:spacing w:after="0" w:line="276" w:lineRule="auto"/>
        <w:contextualSpacing/>
        <w:jc w:val="both"/>
        <w:rPr>
          <w:rFonts w:ascii="Arial" w:eastAsia="Calibri" w:hAnsi="Arial" w:cs="Arial"/>
          <w:noProof w:val="0"/>
          <w:sz w:val="24"/>
          <w:szCs w:val="24"/>
          <w:lang w:eastAsia="ar-SA"/>
        </w:rPr>
      </w:pPr>
      <w:r w:rsidRPr="00F664CE">
        <w:rPr>
          <w:rFonts w:ascii="Arial" w:eastAsia="Calibri" w:hAnsi="Arial" w:cs="Arial"/>
          <w:noProof w:val="0"/>
          <w:sz w:val="24"/>
          <w:szCs w:val="24"/>
          <w:lang w:eastAsia="ar-SA"/>
        </w:rPr>
        <w:t>Se pronuncia este Concejo Municipal con relación al recurso de revocatoria con apelación en subsidio en contra del acuerdo N° 603-2018, de la Sesión Ordinaria N° 44-2018, del 29 de octubre del 2018, interpuesto por la señora Lucía Montoya Quesada, de calidades conocidas en autos y se resuelve:</w:t>
      </w:r>
    </w:p>
    <w:p w:rsidR="00F664CE" w:rsidRPr="00F664CE" w:rsidRDefault="00F664CE" w:rsidP="00F664CE">
      <w:pPr>
        <w:suppressAutoHyphens/>
        <w:spacing w:after="0" w:line="276" w:lineRule="auto"/>
        <w:contextualSpacing/>
        <w:jc w:val="both"/>
        <w:rPr>
          <w:rFonts w:ascii="Arial" w:eastAsia="Calibri" w:hAnsi="Arial" w:cs="Arial"/>
          <w:noProof w:val="0"/>
          <w:sz w:val="24"/>
          <w:szCs w:val="24"/>
          <w:lang w:eastAsia="ar-SA"/>
        </w:rPr>
      </w:pPr>
    </w:p>
    <w:p w:rsidR="00F664CE" w:rsidRPr="00F664CE" w:rsidRDefault="00F664CE" w:rsidP="00F664CE">
      <w:pPr>
        <w:suppressAutoHyphens/>
        <w:spacing w:after="0" w:line="276" w:lineRule="auto"/>
        <w:contextualSpacing/>
        <w:jc w:val="center"/>
        <w:rPr>
          <w:rFonts w:ascii="Arial" w:eastAsia="Calibri" w:hAnsi="Arial" w:cs="Arial"/>
          <w:b/>
          <w:noProof w:val="0"/>
          <w:sz w:val="24"/>
          <w:szCs w:val="24"/>
          <w:lang w:eastAsia="ar-SA"/>
        </w:rPr>
      </w:pPr>
      <w:r w:rsidRPr="00F664CE">
        <w:rPr>
          <w:rFonts w:ascii="Arial" w:eastAsia="Calibri" w:hAnsi="Arial" w:cs="Arial"/>
          <w:b/>
          <w:noProof w:val="0"/>
          <w:sz w:val="24"/>
          <w:szCs w:val="24"/>
          <w:lang w:eastAsia="ar-SA"/>
        </w:rPr>
        <w:t>CONSIDERANDO</w:t>
      </w:r>
    </w:p>
    <w:p w:rsidR="00F664CE" w:rsidRPr="00F664CE" w:rsidRDefault="00F664CE" w:rsidP="00F664CE">
      <w:pPr>
        <w:suppressAutoHyphens/>
        <w:spacing w:after="0" w:line="276" w:lineRule="auto"/>
        <w:contextualSpacing/>
        <w:jc w:val="both"/>
        <w:rPr>
          <w:rFonts w:ascii="Arial" w:eastAsia="Calibri" w:hAnsi="Arial" w:cs="Arial"/>
          <w:b/>
          <w:noProof w:val="0"/>
          <w:sz w:val="24"/>
          <w:szCs w:val="24"/>
          <w:lang w:eastAsia="ar-SA"/>
        </w:rPr>
      </w:pPr>
    </w:p>
    <w:p w:rsidR="00F664CE" w:rsidRPr="00F664CE" w:rsidRDefault="00F664CE" w:rsidP="00F664CE">
      <w:pPr>
        <w:suppressAutoHyphens/>
        <w:spacing w:after="0" w:line="276" w:lineRule="auto"/>
        <w:contextualSpacing/>
        <w:jc w:val="both"/>
        <w:rPr>
          <w:rFonts w:ascii="Arial" w:eastAsia="Calibri" w:hAnsi="Arial" w:cs="Arial"/>
          <w:b/>
          <w:noProof w:val="0"/>
          <w:sz w:val="24"/>
          <w:szCs w:val="24"/>
          <w:lang w:eastAsia="ar-SA"/>
        </w:rPr>
      </w:pPr>
      <w:r w:rsidRPr="00F664CE">
        <w:rPr>
          <w:rFonts w:ascii="Arial" w:eastAsia="Calibri" w:hAnsi="Arial" w:cs="Arial"/>
          <w:b/>
          <w:noProof w:val="0"/>
          <w:sz w:val="24"/>
          <w:szCs w:val="24"/>
          <w:lang w:eastAsia="ar-SA"/>
        </w:rPr>
        <w:t>ÚNICO: Improcedencia de la gestión recursiva</w:t>
      </w:r>
    </w:p>
    <w:p w:rsidR="00F664CE" w:rsidRPr="00F664CE" w:rsidRDefault="00F664CE" w:rsidP="00975919">
      <w:pPr>
        <w:pStyle w:val="Sinespaciado"/>
        <w:rPr>
          <w:lang w:eastAsia="ar-SA"/>
        </w:rPr>
      </w:pPr>
    </w:p>
    <w:p w:rsidR="00F664CE" w:rsidRPr="00F664CE" w:rsidRDefault="00F664CE" w:rsidP="00F664CE">
      <w:pPr>
        <w:suppressAutoHyphens/>
        <w:spacing w:after="0" w:line="276" w:lineRule="auto"/>
        <w:contextualSpacing/>
        <w:jc w:val="both"/>
        <w:rPr>
          <w:rFonts w:ascii="Arial" w:eastAsia="Calibri" w:hAnsi="Arial" w:cs="Arial"/>
          <w:noProof w:val="0"/>
          <w:sz w:val="24"/>
          <w:szCs w:val="24"/>
          <w:lang w:eastAsia="ar-SA"/>
        </w:rPr>
      </w:pPr>
      <w:r w:rsidRPr="00F664CE">
        <w:rPr>
          <w:rFonts w:ascii="Arial" w:eastAsia="Calibri" w:hAnsi="Arial" w:cs="Arial"/>
          <w:noProof w:val="0"/>
          <w:sz w:val="24"/>
          <w:szCs w:val="24"/>
          <w:lang w:eastAsia="ar-SA"/>
        </w:rPr>
        <w:t>En el caso concreto, no es procedente el recurso de revocatoria con apelación en subsidio en contra del acuerdo N° 603-2018, de la Sesión Ordinaria N° 44-2018, del 29 de octubre del 2018, interpuesto por la señora Lucía Montoya Quesada, por cuanto el acto que se impugna no tiene ulterior recurso de conformidad con lo dispuesto en el artículo 163 inciso b) del Código Municipal que al efecto establece:</w:t>
      </w:r>
    </w:p>
    <w:p w:rsidR="00F664CE" w:rsidRPr="00F664CE" w:rsidRDefault="00F664CE" w:rsidP="00F664CE">
      <w:pPr>
        <w:suppressAutoHyphens/>
        <w:spacing w:after="0" w:line="276" w:lineRule="auto"/>
        <w:contextualSpacing/>
        <w:jc w:val="both"/>
        <w:rPr>
          <w:rFonts w:ascii="Arial" w:eastAsia="Calibri" w:hAnsi="Arial" w:cs="Arial"/>
          <w:noProof w:val="0"/>
          <w:sz w:val="24"/>
          <w:szCs w:val="24"/>
          <w:lang w:eastAsia="ar-SA"/>
        </w:rPr>
      </w:pPr>
    </w:p>
    <w:p w:rsidR="00F664CE" w:rsidRPr="00F664CE" w:rsidRDefault="00F664CE" w:rsidP="00F664CE">
      <w:pPr>
        <w:suppressAutoHyphens/>
        <w:spacing w:after="0" w:line="276" w:lineRule="auto"/>
        <w:ind w:left="567" w:right="855"/>
        <w:contextualSpacing/>
        <w:jc w:val="both"/>
        <w:rPr>
          <w:rFonts w:ascii="Arial" w:eastAsia="Calibri" w:hAnsi="Arial" w:cs="Arial"/>
          <w:i/>
          <w:noProof w:val="0"/>
          <w:sz w:val="24"/>
          <w:szCs w:val="24"/>
          <w:lang w:eastAsia="ar-SA"/>
        </w:rPr>
      </w:pPr>
      <w:r w:rsidRPr="00F664CE">
        <w:rPr>
          <w:rFonts w:ascii="Arial" w:eastAsia="Calibri" w:hAnsi="Arial" w:cs="Arial"/>
          <w:i/>
          <w:noProof w:val="0"/>
          <w:sz w:val="24"/>
          <w:szCs w:val="24"/>
          <w:lang w:eastAsia="ar-SA"/>
        </w:rPr>
        <w:t>“</w:t>
      </w:r>
      <w:r w:rsidRPr="00F664CE">
        <w:rPr>
          <w:rFonts w:ascii="Arial" w:eastAsia="Calibri" w:hAnsi="Arial" w:cs="Arial"/>
          <w:b/>
          <w:i/>
          <w:noProof w:val="0"/>
          <w:sz w:val="24"/>
          <w:szCs w:val="24"/>
          <w:lang w:eastAsia="ar-SA"/>
        </w:rPr>
        <w:t>Artículo 163.-</w:t>
      </w:r>
      <w:r w:rsidRPr="00F664CE">
        <w:rPr>
          <w:rFonts w:ascii="Arial" w:eastAsia="Calibri" w:hAnsi="Arial" w:cs="Arial"/>
          <w:i/>
          <w:noProof w:val="0"/>
          <w:sz w:val="24"/>
          <w:szCs w:val="24"/>
          <w:lang w:eastAsia="ar-SA"/>
        </w:rPr>
        <w:t xml:space="preserve"> </w:t>
      </w:r>
    </w:p>
    <w:p w:rsidR="00F664CE" w:rsidRPr="00F664CE" w:rsidRDefault="00F664CE" w:rsidP="00975919">
      <w:pPr>
        <w:pStyle w:val="Sinespaciado"/>
        <w:rPr>
          <w:lang w:eastAsia="ar-SA"/>
        </w:rPr>
      </w:pPr>
    </w:p>
    <w:p w:rsidR="00F664CE" w:rsidRPr="00F664CE" w:rsidRDefault="00F664CE" w:rsidP="00F664CE">
      <w:pPr>
        <w:suppressAutoHyphens/>
        <w:spacing w:after="0" w:line="276" w:lineRule="auto"/>
        <w:ind w:left="567" w:right="855"/>
        <w:contextualSpacing/>
        <w:jc w:val="both"/>
        <w:rPr>
          <w:rFonts w:ascii="Arial" w:eastAsia="Calibri" w:hAnsi="Arial" w:cs="Arial"/>
          <w:i/>
          <w:noProof w:val="0"/>
          <w:sz w:val="24"/>
          <w:szCs w:val="24"/>
          <w:lang w:eastAsia="ar-SA"/>
        </w:rPr>
      </w:pPr>
      <w:r w:rsidRPr="00F664CE">
        <w:rPr>
          <w:rFonts w:ascii="Arial" w:eastAsia="Calibri" w:hAnsi="Arial" w:cs="Arial"/>
          <w:i/>
          <w:noProof w:val="0"/>
          <w:sz w:val="24"/>
          <w:szCs w:val="24"/>
          <w:lang w:eastAsia="ar-SA"/>
        </w:rPr>
        <w:t>Cualquier acuerdo del concejo municipal, emitido directamente o conociendo en alzada contra lo resuelto por algún órgano municipal jerárquicamente inferior, estará sujeto a los recursos de revocatoria y de apelación.  De tales recursos quedan exceptuados los siguientes acuerdos del concejo municipal:</w:t>
      </w:r>
    </w:p>
    <w:p w:rsidR="00F664CE" w:rsidRPr="00F664CE" w:rsidRDefault="00F664CE" w:rsidP="00F664CE">
      <w:pPr>
        <w:suppressAutoHyphens/>
        <w:spacing w:after="0" w:line="276" w:lineRule="auto"/>
        <w:ind w:left="567" w:right="855"/>
        <w:contextualSpacing/>
        <w:jc w:val="both"/>
        <w:rPr>
          <w:rFonts w:ascii="Arial" w:eastAsia="Calibri" w:hAnsi="Arial" w:cs="Arial"/>
          <w:i/>
          <w:noProof w:val="0"/>
          <w:sz w:val="24"/>
          <w:szCs w:val="24"/>
          <w:lang w:eastAsia="ar-SA"/>
        </w:rPr>
      </w:pPr>
      <w:r w:rsidRPr="00F664CE">
        <w:rPr>
          <w:rFonts w:ascii="Arial" w:eastAsia="Calibri" w:hAnsi="Arial" w:cs="Arial"/>
          <w:i/>
          <w:noProof w:val="0"/>
          <w:sz w:val="24"/>
          <w:szCs w:val="24"/>
          <w:lang w:eastAsia="ar-SA"/>
        </w:rPr>
        <w:lastRenderedPageBreak/>
        <w:t xml:space="preserve">a) Los que no hayan sido aprobados definitivamente.  </w:t>
      </w:r>
    </w:p>
    <w:p w:rsidR="00F664CE" w:rsidRPr="00F664CE" w:rsidRDefault="00F664CE" w:rsidP="00F664CE">
      <w:pPr>
        <w:suppressAutoHyphens/>
        <w:spacing w:after="0" w:line="276" w:lineRule="auto"/>
        <w:ind w:left="567" w:right="855"/>
        <w:contextualSpacing/>
        <w:jc w:val="both"/>
        <w:rPr>
          <w:rFonts w:ascii="Arial" w:eastAsia="Calibri" w:hAnsi="Arial" w:cs="Arial"/>
          <w:i/>
          <w:noProof w:val="0"/>
          <w:sz w:val="24"/>
          <w:szCs w:val="24"/>
          <w:lang w:eastAsia="ar-SA"/>
        </w:rPr>
      </w:pPr>
    </w:p>
    <w:p w:rsidR="00F664CE" w:rsidRPr="00F664CE" w:rsidRDefault="00F664CE" w:rsidP="00F664CE">
      <w:pPr>
        <w:suppressAutoHyphens/>
        <w:spacing w:after="0" w:line="276" w:lineRule="auto"/>
        <w:ind w:left="567" w:right="855"/>
        <w:contextualSpacing/>
        <w:jc w:val="both"/>
        <w:rPr>
          <w:rFonts w:ascii="Arial" w:eastAsia="Calibri" w:hAnsi="Arial" w:cs="Arial"/>
          <w:b/>
          <w:i/>
          <w:noProof w:val="0"/>
          <w:sz w:val="24"/>
          <w:szCs w:val="24"/>
          <w:u w:val="single"/>
          <w:lang w:eastAsia="ar-SA"/>
        </w:rPr>
      </w:pPr>
      <w:r w:rsidRPr="00F664CE">
        <w:rPr>
          <w:rFonts w:ascii="Arial" w:eastAsia="Calibri" w:hAnsi="Arial" w:cs="Arial"/>
          <w:b/>
          <w:i/>
          <w:noProof w:val="0"/>
          <w:sz w:val="24"/>
          <w:szCs w:val="24"/>
          <w:u w:val="single"/>
          <w:lang w:eastAsia="ar-SA"/>
        </w:rPr>
        <w:t>b) Los de mero trámite de ejecución, confirmación o ratificación de otros anteriores y los consentidos expresa o implícitamente.</w:t>
      </w:r>
    </w:p>
    <w:p w:rsidR="00F664CE" w:rsidRPr="00F664CE" w:rsidRDefault="00F664CE" w:rsidP="00F664CE">
      <w:pPr>
        <w:suppressAutoHyphens/>
        <w:spacing w:after="0" w:line="276" w:lineRule="auto"/>
        <w:ind w:left="567" w:right="855"/>
        <w:contextualSpacing/>
        <w:jc w:val="both"/>
        <w:rPr>
          <w:rFonts w:ascii="Arial" w:eastAsia="Calibri" w:hAnsi="Arial" w:cs="Arial"/>
          <w:i/>
          <w:noProof w:val="0"/>
          <w:sz w:val="24"/>
          <w:szCs w:val="24"/>
          <w:lang w:eastAsia="ar-SA"/>
        </w:rPr>
      </w:pPr>
    </w:p>
    <w:p w:rsidR="00F664CE" w:rsidRPr="00F664CE" w:rsidRDefault="00F664CE" w:rsidP="00F664CE">
      <w:pPr>
        <w:suppressAutoHyphens/>
        <w:spacing w:after="0" w:line="276" w:lineRule="auto"/>
        <w:ind w:left="567" w:right="855"/>
        <w:contextualSpacing/>
        <w:jc w:val="both"/>
        <w:rPr>
          <w:rFonts w:ascii="Arial" w:eastAsia="Calibri" w:hAnsi="Arial" w:cs="Arial"/>
          <w:i/>
          <w:noProof w:val="0"/>
          <w:sz w:val="24"/>
          <w:szCs w:val="24"/>
          <w:lang w:eastAsia="ar-SA"/>
        </w:rPr>
      </w:pPr>
      <w:r w:rsidRPr="00F664CE">
        <w:rPr>
          <w:rFonts w:ascii="Arial" w:eastAsia="Calibri" w:hAnsi="Arial" w:cs="Arial"/>
          <w:i/>
          <w:noProof w:val="0"/>
          <w:sz w:val="24"/>
          <w:szCs w:val="24"/>
          <w:lang w:eastAsia="ar-SA"/>
        </w:rPr>
        <w:t xml:space="preserve">c) Los que aprueben presupuestos, sus modificaciones y adiciones.  </w:t>
      </w:r>
    </w:p>
    <w:p w:rsidR="00F664CE" w:rsidRPr="00F664CE" w:rsidRDefault="00F664CE" w:rsidP="00F664CE">
      <w:pPr>
        <w:suppressAutoHyphens/>
        <w:spacing w:after="0" w:line="276" w:lineRule="auto"/>
        <w:ind w:left="567" w:right="855"/>
        <w:contextualSpacing/>
        <w:jc w:val="both"/>
        <w:rPr>
          <w:rFonts w:ascii="Arial" w:eastAsia="Calibri" w:hAnsi="Arial" w:cs="Arial"/>
          <w:i/>
          <w:noProof w:val="0"/>
          <w:sz w:val="24"/>
          <w:szCs w:val="24"/>
          <w:lang w:eastAsia="ar-SA"/>
        </w:rPr>
      </w:pPr>
    </w:p>
    <w:p w:rsidR="00F664CE" w:rsidRPr="00F664CE" w:rsidRDefault="00F664CE" w:rsidP="00F664CE">
      <w:pPr>
        <w:suppressAutoHyphens/>
        <w:spacing w:after="0" w:line="276" w:lineRule="auto"/>
        <w:ind w:left="567" w:right="855"/>
        <w:contextualSpacing/>
        <w:jc w:val="both"/>
        <w:rPr>
          <w:rFonts w:ascii="Arial" w:eastAsia="Calibri" w:hAnsi="Arial" w:cs="Arial"/>
          <w:i/>
          <w:noProof w:val="0"/>
          <w:sz w:val="24"/>
          <w:szCs w:val="24"/>
          <w:lang w:eastAsia="ar-SA"/>
        </w:rPr>
      </w:pPr>
      <w:r w:rsidRPr="00F664CE">
        <w:rPr>
          <w:rFonts w:ascii="Arial" w:eastAsia="Calibri" w:hAnsi="Arial" w:cs="Arial"/>
          <w:i/>
          <w:noProof w:val="0"/>
          <w:sz w:val="24"/>
          <w:szCs w:val="24"/>
          <w:lang w:eastAsia="ar-SA"/>
        </w:rPr>
        <w:t>d) Los reglamentarios.</w:t>
      </w:r>
    </w:p>
    <w:p w:rsidR="00F664CE" w:rsidRPr="00F664CE" w:rsidRDefault="00F664CE" w:rsidP="00F664CE">
      <w:pPr>
        <w:suppressAutoHyphens/>
        <w:spacing w:after="0" w:line="276" w:lineRule="auto"/>
        <w:ind w:left="567" w:right="855"/>
        <w:contextualSpacing/>
        <w:jc w:val="both"/>
        <w:rPr>
          <w:rFonts w:ascii="Arial" w:eastAsia="Calibri" w:hAnsi="Arial" w:cs="Arial"/>
          <w:i/>
          <w:noProof w:val="0"/>
          <w:sz w:val="24"/>
          <w:szCs w:val="24"/>
          <w:lang w:eastAsia="ar-SA"/>
        </w:rPr>
      </w:pPr>
    </w:p>
    <w:p w:rsidR="00F664CE" w:rsidRPr="00F664CE" w:rsidRDefault="00F664CE" w:rsidP="00F664CE">
      <w:pPr>
        <w:suppressAutoHyphens/>
        <w:spacing w:after="0" w:line="276" w:lineRule="auto"/>
        <w:ind w:left="567" w:right="855"/>
        <w:contextualSpacing/>
        <w:jc w:val="both"/>
        <w:rPr>
          <w:rFonts w:ascii="Arial" w:eastAsia="Calibri" w:hAnsi="Arial" w:cs="Arial"/>
          <w:i/>
          <w:noProof w:val="0"/>
          <w:sz w:val="24"/>
          <w:szCs w:val="24"/>
          <w:lang w:eastAsia="ar-SA"/>
        </w:rPr>
      </w:pPr>
      <w:r w:rsidRPr="00F664CE">
        <w:rPr>
          <w:rFonts w:ascii="Arial" w:eastAsia="Calibri" w:hAnsi="Arial" w:cs="Arial"/>
          <w:i/>
          <w:noProof w:val="0"/>
          <w:sz w:val="24"/>
          <w:szCs w:val="24"/>
          <w:lang w:eastAsia="ar-SA"/>
        </w:rPr>
        <w:t>(Así reformado por el artículo 202, inciso 2) de la Ley N° 8508 de 28 de abril de 2006, Código Procesal Contencioso-Administrativo)</w:t>
      </w:r>
    </w:p>
    <w:p w:rsidR="00F664CE" w:rsidRPr="00F664CE" w:rsidRDefault="00F664CE" w:rsidP="00F664CE">
      <w:pPr>
        <w:suppressAutoHyphens/>
        <w:spacing w:after="0" w:line="276" w:lineRule="auto"/>
        <w:ind w:left="567" w:right="855"/>
        <w:contextualSpacing/>
        <w:jc w:val="both"/>
        <w:rPr>
          <w:rFonts w:ascii="Arial" w:eastAsia="Calibri" w:hAnsi="Arial" w:cs="Arial"/>
          <w:i/>
          <w:noProof w:val="0"/>
          <w:sz w:val="24"/>
          <w:szCs w:val="24"/>
          <w:lang w:eastAsia="ar-SA"/>
        </w:rPr>
      </w:pPr>
    </w:p>
    <w:p w:rsidR="00F664CE" w:rsidRPr="0079151E" w:rsidRDefault="00F664CE" w:rsidP="0079151E">
      <w:pPr>
        <w:ind w:left="567" w:right="855"/>
        <w:jc w:val="both"/>
        <w:rPr>
          <w:rFonts w:eastAsia="SimSun"/>
          <w:i/>
          <w:noProof w:val="0"/>
        </w:rPr>
      </w:pPr>
      <w:r w:rsidRPr="00F664CE">
        <w:rPr>
          <w:rFonts w:eastAsia="SimSun"/>
          <w:i/>
          <w:noProof w:val="0"/>
        </w:rPr>
        <w:t>(Corrida su numeración por el artículo 1° de la ley N° 9542 "Ley de Fortalecimiento de la Policía Municipal" del 23 de abril del 2018, que lo traspasó del antiguo artículo 154 al 163)”.</w:t>
      </w:r>
    </w:p>
    <w:p w:rsidR="00F664CE" w:rsidRPr="00F664CE" w:rsidRDefault="00F664CE" w:rsidP="00F664CE">
      <w:pPr>
        <w:suppressAutoHyphens/>
        <w:spacing w:after="0" w:line="276" w:lineRule="auto"/>
        <w:contextualSpacing/>
        <w:jc w:val="both"/>
        <w:rPr>
          <w:rFonts w:ascii="Arial" w:eastAsia="Calibri" w:hAnsi="Arial" w:cs="Arial"/>
          <w:noProof w:val="0"/>
          <w:sz w:val="24"/>
          <w:szCs w:val="24"/>
          <w:lang w:eastAsia="ar-SA"/>
        </w:rPr>
      </w:pPr>
      <w:r w:rsidRPr="00F664CE">
        <w:rPr>
          <w:rFonts w:ascii="Arial" w:eastAsia="Calibri" w:hAnsi="Arial" w:cs="Arial"/>
          <w:noProof w:val="0"/>
          <w:sz w:val="24"/>
          <w:szCs w:val="24"/>
          <w:lang w:eastAsia="ar-SA"/>
        </w:rPr>
        <w:t>De conformidad con el inciso b) de la norma de cita, los acuerdos del Concejo Municipal de mero trámite de ejecución, confirmación o ratificación de otros anteriores y los consentidos expresa o implícitamente no pueden ser impugnados en la vía administrativa, por lo que cualquier gestión recursiva en ese sentido se debe rechazar de plano por inadmisible según mandato legal expreso.</w:t>
      </w:r>
    </w:p>
    <w:p w:rsidR="00F664CE" w:rsidRPr="00F664CE" w:rsidRDefault="00F664CE" w:rsidP="00F664CE">
      <w:pPr>
        <w:suppressAutoHyphens/>
        <w:spacing w:after="0" w:line="276" w:lineRule="auto"/>
        <w:contextualSpacing/>
        <w:jc w:val="both"/>
        <w:rPr>
          <w:rFonts w:ascii="Arial" w:eastAsia="Calibri" w:hAnsi="Arial" w:cs="Arial"/>
          <w:noProof w:val="0"/>
          <w:sz w:val="24"/>
          <w:szCs w:val="24"/>
          <w:lang w:eastAsia="ar-SA"/>
        </w:rPr>
      </w:pPr>
    </w:p>
    <w:p w:rsidR="00F664CE" w:rsidRPr="00F664CE" w:rsidRDefault="00F664CE" w:rsidP="00F664CE">
      <w:pPr>
        <w:suppressAutoHyphens/>
        <w:spacing w:after="0" w:line="276" w:lineRule="auto"/>
        <w:contextualSpacing/>
        <w:jc w:val="both"/>
        <w:rPr>
          <w:rFonts w:ascii="Arial" w:eastAsia="Calibri" w:hAnsi="Arial" w:cs="Arial"/>
          <w:noProof w:val="0"/>
          <w:sz w:val="24"/>
          <w:szCs w:val="24"/>
          <w:lang w:eastAsia="ar-SA"/>
        </w:rPr>
      </w:pPr>
      <w:r w:rsidRPr="00F664CE">
        <w:rPr>
          <w:rFonts w:ascii="Arial" w:eastAsia="Calibri" w:hAnsi="Arial" w:cs="Arial"/>
          <w:noProof w:val="0"/>
          <w:sz w:val="24"/>
          <w:szCs w:val="24"/>
          <w:lang w:eastAsia="ar-SA"/>
        </w:rPr>
        <w:t>En la especie, dado que el acuerdo N° CM-603-2018, de la sesión ordinaria N° 44-2018 es un acto de confirmación y ratificación del acuerdo N° CM-426-2018, de la Sesión Ordinaria N° 32-2018, del 6 de agosto del 2018, por ende, el mismo no cuenta con ulterior recurso, en virtud de lo cual se debe rechazar por inadmisible la gestión de la señora Montoya Quesada.</w:t>
      </w:r>
    </w:p>
    <w:p w:rsidR="00F664CE" w:rsidRPr="00F664CE" w:rsidRDefault="00F664CE" w:rsidP="00F664CE">
      <w:pPr>
        <w:spacing w:after="0" w:line="240" w:lineRule="auto"/>
        <w:jc w:val="both"/>
        <w:rPr>
          <w:rFonts w:ascii="Arial" w:eastAsia="Calibri" w:hAnsi="Arial" w:cs="Arial"/>
          <w:b/>
          <w:noProof w:val="0"/>
          <w:sz w:val="24"/>
          <w:szCs w:val="24"/>
          <w:lang w:val="es-ES"/>
        </w:rPr>
      </w:pPr>
    </w:p>
    <w:p w:rsidR="00F664CE" w:rsidRPr="00F664CE" w:rsidRDefault="00F664CE" w:rsidP="00F664CE">
      <w:pPr>
        <w:spacing w:after="0" w:line="240" w:lineRule="auto"/>
        <w:jc w:val="both"/>
        <w:rPr>
          <w:rFonts w:ascii="Arial" w:eastAsia="Calibri" w:hAnsi="Arial" w:cs="Arial"/>
          <w:b/>
          <w:noProof w:val="0"/>
          <w:sz w:val="24"/>
          <w:szCs w:val="24"/>
          <w:lang w:val="es-ES"/>
        </w:rPr>
      </w:pPr>
      <w:r w:rsidRPr="00F664CE">
        <w:rPr>
          <w:rFonts w:ascii="Arial" w:eastAsia="Calibri" w:hAnsi="Arial" w:cs="Arial"/>
          <w:b/>
          <w:noProof w:val="0"/>
          <w:sz w:val="24"/>
          <w:szCs w:val="24"/>
          <w:lang w:val="es-ES"/>
        </w:rPr>
        <w:t>ESTE CONCEJO MUNICIPAL ACUERDA</w:t>
      </w:r>
    </w:p>
    <w:tbl>
      <w:tblPr>
        <w:tblStyle w:val="Tablaconcuadrcula1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F664CE" w:rsidRPr="00F664CE" w:rsidTr="00A82B92">
        <w:tc>
          <w:tcPr>
            <w:tcW w:w="8828" w:type="dxa"/>
          </w:tcPr>
          <w:p w:rsidR="00F664CE" w:rsidRPr="00F664CE" w:rsidRDefault="00F664CE" w:rsidP="00F664CE">
            <w:pPr>
              <w:spacing w:line="276" w:lineRule="auto"/>
              <w:contextualSpacing/>
              <w:jc w:val="both"/>
              <w:rPr>
                <w:b/>
                <w:noProof w:val="0"/>
              </w:rPr>
            </w:pPr>
          </w:p>
          <w:p w:rsidR="00F664CE" w:rsidRPr="00F664CE" w:rsidRDefault="00F664CE" w:rsidP="00F664CE">
            <w:pPr>
              <w:spacing w:line="276" w:lineRule="auto"/>
              <w:contextualSpacing/>
              <w:jc w:val="both"/>
              <w:rPr>
                <w:rFonts w:ascii="Arial" w:hAnsi="Arial" w:cs="Arial"/>
                <w:b/>
                <w:noProof w:val="0"/>
                <w:sz w:val="24"/>
                <w:szCs w:val="24"/>
              </w:rPr>
            </w:pPr>
            <w:r w:rsidRPr="00F664CE">
              <w:rPr>
                <w:rFonts w:ascii="Arial" w:hAnsi="Arial" w:cs="Arial"/>
                <w:b/>
                <w:noProof w:val="0"/>
                <w:sz w:val="24"/>
                <w:szCs w:val="24"/>
              </w:rPr>
              <w:t>DE CONFORMIDAD CON LO EXPUESTO Y CON BASE EN LO DISPUESTO EN LOS ARTÍCULOS 11 Y 169 DE LA CONSTITUCIÓN POLÍTICA, 11.1, 13.1, 16.1 DE LA LEY GENERAL DE LA ADMINISTRACIÓN PÚBLICA, 13 Y 163 DEL CÓDIGO MUNICIPAL, EL CONCEJO MUNICIPAL DE SAN PABLO RESUELVE:</w:t>
            </w:r>
          </w:p>
          <w:p w:rsidR="00F664CE" w:rsidRPr="00F664CE" w:rsidRDefault="00F664CE" w:rsidP="00F664CE">
            <w:pPr>
              <w:spacing w:line="276" w:lineRule="auto"/>
              <w:contextualSpacing/>
              <w:jc w:val="both"/>
              <w:rPr>
                <w:rFonts w:ascii="Arial" w:hAnsi="Arial" w:cs="Arial"/>
                <w:b/>
                <w:noProof w:val="0"/>
                <w:sz w:val="24"/>
                <w:szCs w:val="24"/>
              </w:rPr>
            </w:pPr>
          </w:p>
          <w:p w:rsidR="00F664CE" w:rsidRPr="00F664CE" w:rsidRDefault="00F664CE" w:rsidP="00F664CE">
            <w:pPr>
              <w:spacing w:line="276" w:lineRule="auto"/>
              <w:contextualSpacing/>
              <w:jc w:val="both"/>
              <w:rPr>
                <w:rFonts w:ascii="Arial" w:hAnsi="Arial" w:cs="Arial"/>
                <w:noProof w:val="0"/>
                <w:sz w:val="24"/>
                <w:szCs w:val="24"/>
              </w:rPr>
            </w:pPr>
            <w:r w:rsidRPr="00F664CE">
              <w:rPr>
                <w:rFonts w:ascii="Arial" w:hAnsi="Arial" w:cs="Arial"/>
                <w:b/>
                <w:noProof w:val="0"/>
                <w:sz w:val="24"/>
                <w:szCs w:val="24"/>
              </w:rPr>
              <w:t xml:space="preserve">PRIMERO: </w:t>
            </w:r>
            <w:r w:rsidRPr="00F664CE">
              <w:rPr>
                <w:rFonts w:ascii="Arial" w:hAnsi="Arial" w:cs="Arial"/>
                <w:noProof w:val="0"/>
                <w:sz w:val="24"/>
                <w:szCs w:val="24"/>
              </w:rPr>
              <w:t xml:space="preserve">Declarar inadmisible por improcedente el recurso de revocatoria con apelación en subsidio interpuesto por la señora Lucía Montoya Quesada en contra del acuerdo N° 603-2018, de la Sesión Ordinaria N° 44-2018, del 29 de octubre del 2018, por cuanto el acto que se impugna no tiene ulterior recurso de </w:t>
            </w:r>
            <w:r w:rsidRPr="00F664CE">
              <w:rPr>
                <w:rFonts w:ascii="Arial" w:hAnsi="Arial" w:cs="Arial"/>
                <w:noProof w:val="0"/>
                <w:sz w:val="24"/>
                <w:szCs w:val="24"/>
              </w:rPr>
              <w:lastRenderedPageBreak/>
              <w:t>conformidad con lo dispuesto en el artículo 163 inciso b) del Código Municipal, confirmando en todos sus extremos el acuerdo N° CM-426-2018, de la Sesión Ordinaria N° 32-2018, del 6 de agosto del 2018 y correlativamente el  N° 603-2018, de la Sesión Ordinaria N° 44-2018, del 29 de octubre del 2018.</w:t>
            </w:r>
          </w:p>
          <w:p w:rsidR="00F664CE" w:rsidRPr="00F664CE" w:rsidRDefault="00F664CE" w:rsidP="008611A6">
            <w:pPr>
              <w:pStyle w:val="Sinespaciado"/>
            </w:pPr>
          </w:p>
          <w:p w:rsidR="00F664CE" w:rsidRPr="00F664CE" w:rsidRDefault="00F664CE" w:rsidP="00F664CE">
            <w:pPr>
              <w:spacing w:line="276" w:lineRule="auto"/>
              <w:contextualSpacing/>
              <w:jc w:val="both"/>
              <w:rPr>
                <w:noProof w:val="0"/>
              </w:rPr>
            </w:pPr>
            <w:r w:rsidRPr="00F664CE">
              <w:rPr>
                <w:rFonts w:ascii="Arial" w:hAnsi="Arial" w:cs="Arial"/>
                <w:b/>
                <w:noProof w:val="0"/>
                <w:sz w:val="24"/>
                <w:szCs w:val="24"/>
              </w:rPr>
              <w:t xml:space="preserve">SEGUNDO: </w:t>
            </w:r>
            <w:r w:rsidRPr="00F664CE">
              <w:rPr>
                <w:rFonts w:ascii="Arial" w:hAnsi="Arial" w:cs="Arial"/>
                <w:noProof w:val="0"/>
                <w:sz w:val="24"/>
                <w:szCs w:val="24"/>
              </w:rPr>
              <w:t xml:space="preserve">Notifíquese al recurrente en el medio señalado para atender notificaciones, sea el correo </w:t>
            </w:r>
            <w:hyperlink r:id="rId21" w:history="1">
              <w:r w:rsidRPr="00F664CE">
                <w:rPr>
                  <w:rFonts w:ascii="Arial" w:hAnsi="Arial" w:cs="Arial"/>
                  <w:noProof w:val="0"/>
                  <w:color w:val="0000FF"/>
                  <w:sz w:val="24"/>
                  <w:szCs w:val="24"/>
                  <w:u w:val="single"/>
                </w:rPr>
                <w:t>lmontoyaq@gmail.com</w:t>
              </w:r>
            </w:hyperlink>
            <w:r w:rsidRPr="00F664CE">
              <w:rPr>
                <w:noProof w:val="0"/>
              </w:rPr>
              <w:t xml:space="preserve"> </w:t>
            </w:r>
          </w:p>
        </w:tc>
      </w:tr>
    </w:tbl>
    <w:p w:rsidR="00F664CE" w:rsidRPr="00F664CE" w:rsidRDefault="00F664CE" w:rsidP="00F664CE">
      <w:pPr>
        <w:suppressAutoHyphens/>
        <w:spacing w:after="0" w:line="276" w:lineRule="auto"/>
        <w:contextualSpacing/>
        <w:jc w:val="both"/>
        <w:rPr>
          <w:rFonts w:ascii="Arial" w:eastAsia="Calibri" w:hAnsi="Arial" w:cs="Arial"/>
          <w:noProof w:val="0"/>
          <w:sz w:val="24"/>
          <w:szCs w:val="24"/>
          <w:lang w:eastAsia="ar-SA"/>
        </w:rPr>
      </w:pPr>
    </w:p>
    <w:p w:rsidR="00F664CE" w:rsidRPr="00F664CE" w:rsidRDefault="00F664CE" w:rsidP="00F664CE">
      <w:pPr>
        <w:spacing w:line="252" w:lineRule="auto"/>
        <w:jc w:val="both"/>
        <w:rPr>
          <w:rFonts w:ascii="Arial" w:eastAsia="Calibri" w:hAnsi="Arial" w:cs="Arial"/>
          <w:b/>
          <w:noProof w:val="0"/>
        </w:rPr>
      </w:pPr>
      <w:r w:rsidRPr="00F664CE">
        <w:rPr>
          <w:rFonts w:ascii="Arial" w:eastAsia="Calibri" w:hAnsi="Arial" w:cs="Arial"/>
          <w:b/>
          <w:noProof w:val="0"/>
        </w:rPr>
        <w:t>ACUERDO UNÁNIME Y DECLARADO DEFINITIVAMENTE APROBADO N°693-18</w:t>
      </w:r>
    </w:p>
    <w:p w:rsidR="00F664CE" w:rsidRPr="00F664CE" w:rsidRDefault="00F664CE" w:rsidP="00F664CE">
      <w:pPr>
        <w:spacing w:after="0" w:line="240" w:lineRule="auto"/>
        <w:jc w:val="both"/>
        <w:rPr>
          <w:rFonts w:ascii="Arial" w:eastAsia="Calibri" w:hAnsi="Arial" w:cs="Arial"/>
          <w:noProof w:val="0"/>
          <w:sz w:val="24"/>
          <w:szCs w:val="24"/>
        </w:rPr>
      </w:pPr>
      <w:r w:rsidRPr="00F664CE">
        <w:rPr>
          <w:rFonts w:ascii="Arial" w:eastAsia="Calibri" w:hAnsi="Arial" w:cs="Arial"/>
          <w:noProof w:val="0"/>
          <w:sz w:val="24"/>
          <w:szCs w:val="24"/>
        </w:rPr>
        <w:t>Acuerdo con el voto positivo de los regidores</w:t>
      </w:r>
    </w:p>
    <w:p w:rsidR="00F664CE" w:rsidRPr="00F664CE" w:rsidRDefault="00F664CE" w:rsidP="00F664CE">
      <w:pPr>
        <w:spacing w:after="0" w:line="240" w:lineRule="auto"/>
        <w:jc w:val="both"/>
        <w:rPr>
          <w:rFonts w:ascii="Arial" w:eastAsia="Calibri" w:hAnsi="Arial" w:cs="Arial"/>
          <w:noProof w:val="0"/>
          <w:sz w:val="24"/>
          <w:szCs w:val="24"/>
        </w:rPr>
      </w:pPr>
    </w:p>
    <w:p w:rsidR="00F664CE" w:rsidRPr="00F664CE" w:rsidRDefault="00F664CE" w:rsidP="00F664CE">
      <w:pPr>
        <w:numPr>
          <w:ilvl w:val="0"/>
          <w:numId w:val="126"/>
        </w:numPr>
        <w:spacing w:after="0" w:line="240" w:lineRule="auto"/>
        <w:contextualSpacing/>
        <w:jc w:val="both"/>
        <w:rPr>
          <w:rFonts w:ascii="Arial" w:eastAsia="Calibri" w:hAnsi="Arial" w:cs="Arial"/>
          <w:noProof w:val="0"/>
          <w:sz w:val="24"/>
          <w:szCs w:val="24"/>
          <w:lang w:val="es-ES"/>
        </w:rPr>
      </w:pPr>
      <w:r w:rsidRPr="00F664CE">
        <w:rPr>
          <w:rFonts w:ascii="Arial" w:eastAsia="Calibri" w:hAnsi="Arial" w:cs="Arial"/>
          <w:noProof w:val="0"/>
          <w:sz w:val="24"/>
          <w:szCs w:val="24"/>
          <w:lang w:val="es-ES"/>
        </w:rPr>
        <w:t>José Fernando Méndez Vindas, Partido Unidad Social Cristiana</w:t>
      </w:r>
    </w:p>
    <w:p w:rsidR="00F664CE" w:rsidRPr="00F664CE" w:rsidRDefault="00F664CE" w:rsidP="00F664CE">
      <w:pPr>
        <w:numPr>
          <w:ilvl w:val="0"/>
          <w:numId w:val="126"/>
        </w:numPr>
        <w:spacing w:after="0" w:line="240" w:lineRule="auto"/>
        <w:contextualSpacing/>
        <w:jc w:val="both"/>
        <w:rPr>
          <w:rFonts w:ascii="Arial" w:eastAsia="Calibri" w:hAnsi="Arial" w:cs="Arial"/>
          <w:noProof w:val="0"/>
          <w:sz w:val="24"/>
          <w:szCs w:val="24"/>
          <w:lang w:val="es-ES"/>
        </w:rPr>
      </w:pPr>
      <w:r w:rsidRPr="00F664CE">
        <w:rPr>
          <w:rFonts w:ascii="Arial" w:eastAsia="Calibri" w:hAnsi="Arial" w:cs="Arial"/>
          <w:noProof w:val="0"/>
          <w:sz w:val="24"/>
          <w:szCs w:val="24"/>
          <w:lang w:val="es-ES"/>
        </w:rPr>
        <w:t>Damaris Gamboa Hernández, Partido Unidad Social Cristiana</w:t>
      </w:r>
    </w:p>
    <w:p w:rsidR="00F664CE" w:rsidRPr="00F664CE" w:rsidRDefault="00F664CE" w:rsidP="00F664CE">
      <w:pPr>
        <w:numPr>
          <w:ilvl w:val="0"/>
          <w:numId w:val="126"/>
        </w:numPr>
        <w:spacing w:after="0" w:line="240" w:lineRule="auto"/>
        <w:ind w:right="-93"/>
        <w:contextualSpacing/>
        <w:jc w:val="both"/>
        <w:rPr>
          <w:rFonts w:ascii="Arial" w:eastAsia="Calibri" w:hAnsi="Arial" w:cs="Arial"/>
          <w:noProof w:val="0"/>
          <w:sz w:val="24"/>
          <w:szCs w:val="24"/>
          <w:lang w:val="es-ES"/>
        </w:rPr>
      </w:pPr>
      <w:r w:rsidRPr="00F664CE">
        <w:rPr>
          <w:rFonts w:ascii="Arial" w:eastAsia="Calibri" w:hAnsi="Arial" w:cs="Arial"/>
          <w:noProof w:val="0"/>
          <w:sz w:val="24"/>
          <w:szCs w:val="24"/>
          <w:lang w:val="es-ES"/>
        </w:rPr>
        <w:t>María de los Ángeles Artavia Zeledón, Partido Unidad Social Cristiana</w:t>
      </w:r>
    </w:p>
    <w:p w:rsidR="00F664CE" w:rsidRPr="00F664CE" w:rsidRDefault="00F664CE" w:rsidP="00F664CE">
      <w:pPr>
        <w:numPr>
          <w:ilvl w:val="0"/>
          <w:numId w:val="126"/>
        </w:numPr>
        <w:spacing w:after="0" w:line="240" w:lineRule="auto"/>
        <w:contextualSpacing/>
        <w:jc w:val="both"/>
        <w:rPr>
          <w:rFonts w:ascii="Arial" w:eastAsia="Calibri" w:hAnsi="Arial" w:cs="Arial"/>
          <w:noProof w:val="0"/>
          <w:sz w:val="24"/>
          <w:szCs w:val="24"/>
          <w:lang w:val="es-ES"/>
        </w:rPr>
      </w:pPr>
      <w:r w:rsidRPr="00F664CE">
        <w:rPr>
          <w:rFonts w:ascii="Arial" w:eastAsia="Calibri" w:hAnsi="Arial" w:cs="Arial"/>
          <w:noProof w:val="0"/>
          <w:sz w:val="24"/>
          <w:szCs w:val="24"/>
          <w:lang w:val="es-ES"/>
        </w:rPr>
        <w:t>Yojhan Cubero Ramírez, Partido Liberación Nacional</w:t>
      </w:r>
    </w:p>
    <w:p w:rsidR="00F664CE" w:rsidRPr="00F664CE" w:rsidRDefault="00F664CE" w:rsidP="00F664CE">
      <w:pPr>
        <w:numPr>
          <w:ilvl w:val="0"/>
          <w:numId w:val="126"/>
        </w:numPr>
        <w:spacing w:after="0" w:line="240" w:lineRule="auto"/>
        <w:contextualSpacing/>
        <w:jc w:val="both"/>
        <w:rPr>
          <w:rFonts w:ascii="Arial" w:eastAsia="Calibri" w:hAnsi="Arial" w:cs="Arial"/>
          <w:noProof w:val="0"/>
          <w:sz w:val="24"/>
          <w:szCs w:val="24"/>
          <w:lang w:val="es-ES"/>
        </w:rPr>
      </w:pPr>
      <w:r w:rsidRPr="00F664CE">
        <w:rPr>
          <w:rFonts w:ascii="Arial" w:eastAsia="Calibri" w:hAnsi="Arial" w:cs="Arial"/>
          <w:noProof w:val="0"/>
          <w:sz w:val="24"/>
          <w:szCs w:val="24"/>
          <w:lang w:val="es-ES"/>
        </w:rPr>
        <w:t>Betty Castillo Ortiz, Partido Liberación Nacional</w:t>
      </w:r>
    </w:p>
    <w:p w:rsidR="00F664CE" w:rsidRPr="00F664CE" w:rsidRDefault="00F664CE" w:rsidP="00696A2A">
      <w:pPr>
        <w:pStyle w:val="Sinespaciado"/>
        <w:ind w:left="360"/>
        <w:jc w:val="both"/>
        <w:rPr>
          <w:rFonts w:ascii="Arial" w:hAnsi="Arial" w:cs="Arial"/>
          <w:sz w:val="24"/>
          <w:szCs w:val="24"/>
        </w:rPr>
      </w:pPr>
    </w:p>
    <w:p w:rsidR="00F664CE" w:rsidRDefault="00F664CE" w:rsidP="00696A2A">
      <w:pPr>
        <w:pStyle w:val="Sinespaciado"/>
        <w:ind w:left="360"/>
        <w:jc w:val="both"/>
        <w:rPr>
          <w:rFonts w:ascii="Arial" w:hAnsi="Arial" w:cs="Arial"/>
          <w:sz w:val="24"/>
          <w:szCs w:val="24"/>
          <w:lang w:val="es-ES_tradnl"/>
        </w:rPr>
      </w:pPr>
    </w:p>
    <w:p w:rsidR="00F664CE" w:rsidRDefault="00F664CE" w:rsidP="00696A2A">
      <w:pPr>
        <w:pStyle w:val="Sinespaciado"/>
        <w:ind w:left="360"/>
        <w:jc w:val="both"/>
        <w:rPr>
          <w:rFonts w:ascii="Arial" w:hAnsi="Arial" w:cs="Arial"/>
          <w:sz w:val="24"/>
          <w:szCs w:val="24"/>
          <w:lang w:val="es-ES_tradnl"/>
        </w:rPr>
      </w:pPr>
    </w:p>
    <w:p w:rsidR="0079151E" w:rsidRPr="00C95FD3" w:rsidRDefault="0079151E" w:rsidP="0079151E">
      <w:pPr>
        <w:spacing w:after="0" w:line="240" w:lineRule="auto"/>
        <w:ind w:left="-142"/>
        <w:jc w:val="center"/>
        <w:rPr>
          <w:rFonts w:ascii="Arial" w:eastAsia="Calibri" w:hAnsi="Arial" w:cs="Arial"/>
          <w:sz w:val="16"/>
          <w:szCs w:val="16"/>
        </w:rPr>
      </w:pPr>
      <w:r w:rsidRPr="00C95FD3">
        <w:rPr>
          <w:rFonts w:ascii="Arial" w:eastAsia="Calibri" w:hAnsi="Arial" w:cs="Arial"/>
          <w:b/>
          <w:sz w:val="24"/>
          <w:szCs w:val="24"/>
          <w:lang w:val="es-ES_tradnl"/>
        </w:rPr>
        <w:t>LINETH ARTAVIA GONZÁLEZ</w:t>
      </w:r>
    </w:p>
    <w:p w:rsidR="0079151E" w:rsidRPr="00C95FD3" w:rsidRDefault="0079151E" w:rsidP="0079151E">
      <w:pPr>
        <w:spacing w:after="0" w:line="240" w:lineRule="auto"/>
        <w:ind w:left="-142"/>
        <w:jc w:val="center"/>
        <w:rPr>
          <w:rFonts w:ascii="Arial" w:eastAsia="Calibri" w:hAnsi="Arial" w:cs="Arial"/>
          <w:b/>
          <w:sz w:val="24"/>
          <w:szCs w:val="24"/>
          <w:lang w:val="es-ES_tradnl"/>
        </w:rPr>
      </w:pPr>
      <w:r w:rsidRPr="00C95FD3">
        <w:rPr>
          <w:rFonts w:ascii="Arial" w:eastAsia="Calibri" w:hAnsi="Arial" w:cs="Arial"/>
          <w:b/>
          <w:sz w:val="24"/>
          <w:szCs w:val="24"/>
          <w:lang w:val="es-ES_tradnl"/>
        </w:rPr>
        <w:t>SECRETARIA CONCEJO MUNICIPAL</w:t>
      </w:r>
    </w:p>
    <w:p w:rsidR="0079151E" w:rsidRDefault="0079151E" w:rsidP="0079151E">
      <w:pPr>
        <w:pStyle w:val="Sinespaciado"/>
        <w:ind w:left="360"/>
        <w:rPr>
          <w:rFonts w:ascii="Arial" w:hAnsi="Arial" w:cs="Arial"/>
          <w:sz w:val="16"/>
          <w:szCs w:val="16"/>
        </w:rPr>
      </w:pPr>
      <w:r w:rsidRPr="00116CBF">
        <w:rPr>
          <w:rFonts w:ascii="Arial" w:hAnsi="Arial" w:cs="Arial"/>
          <w:noProof/>
          <w:sz w:val="16"/>
          <w:szCs w:val="16"/>
          <w:lang w:val="es-CR" w:eastAsia="es-CR"/>
        </w:rPr>
        <w:drawing>
          <wp:inline distT="0" distB="0" distL="0" distR="0" wp14:anchorId="23A6790C" wp14:editId="447E7FB3">
            <wp:extent cx="213459" cy="152400"/>
            <wp:effectExtent l="0" t="0" r="0" b="0"/>
            <wp:docPr id="176" name="Imagen 176"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116CBF">
        <w:rPr>
          <w:rFonts w:ascii="Arial" w:hAnsi="Arial" w:cs="Arial"/>
          <w:sz w:val="16"/>
          <w:szCs w:val="16"/>
        </w:rPr>
        <w:t>C/c: Archivo</w:t>
      </w:r>
    </w:p>
    <w:p w:rsidR="0079151E" w:rsidRDefault="0079151E" w:rsidP="0079151E">
      <w:pPr>
        <w:pStyle w:val="Sinespaciado"/>
        <w:ind w:left="360"/>
        <w:jc w:val="both"/>
        <w:rPr>
          <w:rFonts w:ascii="Arial" w:hAnsi="Arial" w:cs="Arial"/>
          <w:sz w:val="24"/>
          <w:szCs w:val="24"/>
          <w:lang w:val="es-ES_tradnl"/>
        </w:rPr>
      </w:pPr>
    </w:p>
    <w:p w:rsidR="0079151E" w:rsidRDefault="0079151E" w:rsidP="0079151E">
      <w:pPr>
        <w:pStyle w:val="Sinespaciado"/>
        <w:ind w:left="360"/>
        <w:jc w:val="both"/>
        <w:rPr>
          <w:rFonts w:ascii="Arial" w:hAnsi="Arial" w:cs="Arial"/>
          <w:sz w:val="24"/>
          <w:szCs w:val="24"/>
          <w:lang w:val="es-ES_tradnl"/>
        </w:rPr>
      </w:pPr>
    </w:p>
    <w:p w:rsidR="00F664CE" w:rsidRDefault="00F664CE" w:rsidP="00696A2A">
      <w:pPr>
        <w:pStyle w:val="Sinespaciado"/>
        <w:ind w:left="360"/>
        <w:jc w:val="both"/>
        <w:rPr>
          <w:rFonts w:ascii="Arial" w:hAnsi="Arial" w:cs="Arial"/>
          <w:sz w:val="24"/>
          <w:szCs w:val="24"/>
          <w:lang w:val="es-ES_tradnl"/>
        </w:rPr>
      </w:pPr>
    </w:p>
    <w:p w:rsidR="0079151E" w:rsidRDefault="0079151E" w:rsidP="00696A2A">
      <w:pPr>
        <w:pStyle w:val="Sinespaciado"/>
        <w:ind w:left="360"/>
        <w:jc w:val="both"/>
        <w:rPr>
          <w:rFonts w:ascii="Arial" w:hAnsi="Arial" w:cs="Arial"/>
          <w:sz w:val="24"/>
          <w:szCs w:val="24"/>
          <w:lang w:val="es-ES_tradnl"/>
        </w:rPr>
      </w:pPr>
    </w:p>
    <w:p w:rsidR="0079151E" w:rsidRDefault="0079151E" w:rsidP="00696A2A">
      <w:pPr>
        <w:pStyle w:val="Sinespaciado"/>
        <w:ind w:left="360"/>
        <w:jc w:val="both"/>
        <w:rPr>
          <w:rFonts w:ascii="Arial" w:hAnsi="Arial" w:cs="Arial"/>
          <w:sz w:val="24"/>
          <w:szCs w:val="24"/>
          <w:lang w:val="es-ES_tradnl"/>
        </w:rPr>
      </w:pPr>
    </w:p>
    <w:p w:rsidR="0079151E" w:rsidRDefault="0079151E" w:rsidP="00696A2A">
      <w:pPr>
        <w:pStyle w:val="Sinespaciado"/>
        <w:ind w:left="360"/>
        <w:jc w:val="both"/>
        <w:rPr>
          <w:rFonts w:ascii="Arial" w:hAnsi="Arial" w:cs="Arial"/>
          <w:sz w:val="24"/>
          <w:szCs w:val="24"/>
          <w:lang w:val="es-ES_tradnl"/>
        </w:rPr>
      </w:pPr>
    </w:p>
    <w:p w:rsidR="0079151E" w:rsidRDefault="0079151E" w:rsidP="00696A2A">
      <w:pPr>
        <w:pStyle w:val="Sinespaciado"/>
        <w:ind w:left="360"/>
        <w:jc w:val="both"/>
        <w:rPr>
          <w:rFonts w:ascii="Arial" w:hAnsi="Arial" w:cs="Arial"/>
          <w:sz w:val="24"/>
          <w:szCs w:val="24"/>
          <w:lang w:val="es-ES_tradnl"/>
        </w:rPr>
      </w:pPr>
    </w:p>
    <w:p w:rsidR="0079151E" w:rsidRDefault="0079151E" w:rsidP="00696A2A">
      <w:pPr>
        <w:pStyle w:val="Sinespaciado"/>
        <w:ind w:left="360"/>
        <w:jc w:val="both"/>
        <w:rPr>
          <w:rFonts w:ascii="Arial" w:hAnsi="Arial" w:cs="Arial"/>
          <w:sz w:val="24"/>
          <w:szCs w:val="24"/>
          <w:lang w:val="es-ES_tradnl"/>
        </w:rPr>
      </w:pPr>
    </w:p>
    <w:p w:rsidR="0079151E" w:rsidRDefault="0079151E" w:rsidP="00696A2A">
      <w:pPr>
        <w:pStyle w:val="Sinespaciado"/>
        <w:ind w:left="360"/>
        <w:jc w:val="both"/>
        <w:rPr>
          <w:rFonts w:ascii="Arial" w:hAnsi="Arial" w:cs="Arial"/>
          <w:sz w:val="24"/>
          <w:szCs w:val="24"/>
          <w:lang w:val="es-ES_tradnl"/>
        </w:rPr>
      </w:pPr>
    </w:p>
    <w:p w:rsidR="0079151E" w:rsidRDefault="0079151E" w:rsidP="00696A2A">
      <w:pPr>
        <w:pStyle w:val="Sinespaciado"/>
        <w:ind w:left="360"/>
        <w:jc w:val="both"/>
        <w:rPr>
          <w:rFonts w:ascii="Arial" w:hAnsi="Arial" w:cs="Arial"/>
          <w:sz w:val="24"/>
          <w:szCs w:val="24"/>
          <w:lang w:val="es-ES_tradnl"/>
        </w:rPr>
      </w:pPr>
    </w:p>
    <w:p w:rsidR="0079151E" w:rsidRDefault="0079151E" w:rsidP="00696A2A">
      <w:pPr>
        <w:pStyle w:val="Sinespaciado"/>
        <w:ind w:left="360"/>
        <w:jc w:val="both"/>
        <w:rPr>
          <w:rFonts w:ascii="Arial" w:hAnsi="Arial" w:cs="Arial"/>
          <w:sz w:val="24"/>
          <w:szCs w:val="24"/>
          <w:lang w:val="es-ES_tradnl"/>
        </w:rPr>
      </w:pPr>
    </w:p>
    <w:p w:rsidR="0079151E" w:rsidRDefault="0079151E" w:rsidP="00696A2A">
      <w:pPr>
        <w:pStyle w:val="Sinespaciado"/>
        <w:ind w:left="360"/>
        <w:jc w:val="both"/>
        <w:rPr>
          <w:rFonts w:ascii="Arial" w:hAnsi="Arial" w:cs="Arial"/>
          <w:sz w:val="24"/>
          <w:szCs w:val="24"/>
          <w:lang w:val="es-ES_tradnl"/>
        </w:rPr>
      </w:pPr>
    </w:p>
    <w:p w:rsidR="0079151E" w:rsidRDefault="0079151E" w:rsidP="00696A2A">
      <w:pPr>
        <w:pStyle w:val="Sinespaciado"/>
        <w:ind w:left="360"/>
        <w:jc w:val="both"/>
        <w:rPr>
          <w:rFonts w:ascii="Arial" w:hAnsi="Arial" w:cs="Arial"/>
          <w:sz w:val="24"/>
          <w:szCs w:val="24"/>
          <w:lang w:val="es-ES_tradnl"/>
        </w:rPr>
      </w:pPr>
    </w:p>
    <w:p w:rsidR="0079151E" w:rsidRDefault="0079151E" w:rsidP="00696A2A">
      <w:pPr>
        <w:pStyle w:val="Sinespaciado"/>
        <w:ind w:left="360"/>
        <w:jc w:val="both"/>
        <w:rPr>
          <w:rFonts w:ascii="Arial" w:hAnsi="Arial" w:cs="Arial"/>
          <w:sz w:val="24"/>
          <w:szCs w:val="24"/>
          <w:lang w:val="es-ES_tradnl"/>
        </w:rPr>
      </w:pPr>
    </w:p>
    <w:p w:rsidR="0079151E" w:rsidRDefault="0079151E" w:rsidP="00696A2A">
      <w:pPr>
        <w:pStyle w:val="Sinespaciado"/>
        <w:ind w:left="360"/>
        <w:jc w:val="both"/>
        <w:rPr>
          <w:rFonts w:ascii="Arial" w:hAnsi="Arial" w:cs="Arial"/>
          <w:sz w:val="24"/>
          <w:szCs w:val="24"/>
          <w:lang w:val="es-ES_tradnl"/>
        </w:rPr>
      </w:pPr>
    </w:p>
    <w:p w:rsidR="0079151E" w:rsidRDefault="0079151E" w:rsidP="00696A2A">
      <w:pPr>
        <w:pStyle w:val="Sinespaciado"/>
        <w:ind w:left="360"/>
        <w:jc w:val="both"/>
        <w:rPr>
          <w:rFonts w:ascii="Arial" w:hAnsi="Arial" w:cs="Arial"/>
          <w:sz w:val="24"/>
          <w:szCs w:val="24"/>
          <w:lang w:val="es-ES_tradnl"/>
        </w:rPr>
      </w:pPr>
    </w:p>
    <w:p w:rsidR="0079151E" w:rsidRDefault="0079151E" w:rsidP="00696A2A">
      <w:pPr>
        <w:pStyle w:val="Sinespaciado"/>
        <w:ind w:left="360"/>
        <w:jc w:val="both"/>
        <w:rPr>
          <w:rFonts w:ascii="Arial" w:hAnsi="Arial" w:cs="Arial"/>
          <w:sz w:val="24"/>
          <w:szCs w:val="24"/>
          <w:lang w:val="es-ES_tradnl"/>
        </w:rPr>
      </w:pPr>
    </w:p>
    <w:p w:rsidR="0079151E" w:rsidRDefault="0079151E" w:rsidP="00696A2A">
      <w:pPr>
        <w:pStyle w:val="Sinespaciado"/>
        <w:ind w:left="360"/>
        <w:jc w:val="both"/>
        <w:rPr>
          <w:rFonts w:ascii="Arial" w:hAnsi="Arial" w:cs="Arial"/>
          <w:sz w:val="24"/>
          <w:szCs w:val="24"/>
          <w:lang w:val="es-ES_tradnl"/>
        </w:rPr>
      </w:pPr>
    </w:p>
    <w:p w:rsidR="0079151E" w:rsidRDefault="0079151E" w:rsidP="00696A2A">
      <w:pPr>
        <w:pStyle w:val="Sinespaciado"/>
        <w:ind w:left="360"/>
        <w:jc w:val="both"/>
        <w:rPr>
          <w:rFonts w:ascii="Arial" w:hAnsi="Arial" w:cs="Arial"/>
          <w:sz w:val="24"/>
          <w:szCs w:val="24"/>
          <w:lang w:val="es-ES_tradnl"/>
        </w:rPr>
      </w:pPr>
    </w:p>
    <w:p w:rsidR="0079151E" w:rsidRDefault="0079151E" w:rsidP="00696A2A">
      <w:pPr>
        <w:pStyle w:val="Sinespaciado"/>
        <w:ind w:left="360"/>
        <w:jc w:val="both"/>
        <w:rPr>
          <w:rFonts w:ascii="Arial" w:hAnsi="Arial" w:cs="Arial"/>
          <w:sz w:val="24"/>
          <w:szCs w:val="24"/>
          <w:lang w:val="es-ES_tradnl"/>
        </w:rPr>
      </w:pPr>
    </w:p>
    <w:p w:rsidR="00B50BB1" w:rsidRDefault="00B50BB1" w:rsidP="0079151E">
      <w:pPr>
        <w:jc w:val="right"/>
        <w:rPr>
          <w:rFonts w:ascii="Arial" w:hAnsi="Arial" w:cs="Arial"/>
          <w:b/>
          <w:sz w:val="24"/>
          <w:szCs w:val="24"/>
        </w:rPr>
      </w:pPr>
    </w:p>
    <w:p w:rsidR="0079151E" w:rsidRPr="00BC69BF" w:rsidRDefault="0079151E" w:rsidP="0079151E">
      <w:pPr>
        <w:jc w:val="right"/>
        <w:rPr>
          <w:rFonts w:ascii="Arial" w:hAnsi="Arial" w:cs="Arial"/>
          <w:b/>
          <w:sz w:val="24"/>
          <w:szCs w:val="24"/>
        </w:rPr>
      </w:pPr>
      <w:r w:rsidRPr="00BC69BF">
        <w:rPr>
          <w:rFonts w:ascii="Arial" w:hAnsi="Arial" w:cs="Arial"/>
          <w:b/>
          <w:sz w:val="24"/>
          <w:szCs w:val="24"/>
        </w:rPr>
        <w:lastRenderedPageBreak/>
        <w:t xml:space="preserve">OFICIO </w:t>
      </w:r>
      <w:r>
        <w:rPr>
          <w:rFonts w:ascii="Arial" w:hAnsi="Arial" w:cs="Arial"/>
          <w:b/>
          <w:sz w:val="24"/>
          <w:szCs w:val="24"/>
        </w:rPr>
        <w:t>MSPH-CM-ACUER-694-</w:t>
      </w:r>
      <w:r w:rsidRPr="00BC69BF">
        <w:rPr>
          <w:rFonts w:ascii="Arial" w:hAnsi="Arial" w:cs="Arial"/>
          <w:b/>
          <w:sz w:val="24"/>
          <w:szCs w:val="24"/>
        </w:rPr>
        <w:t>18</w:t>
      </w:r>
    </w:p>
    <w:p w:rsidR="0079151E" w:rsidRPr="00052773" w:rsidRDefault="0079151E" w:rsidP="0079151E">
      <w:pPr>
        <w:spacing w:after="0" w:line="240" w:lineRule="auto"/>
        <w:jc w:val="right"/>
        <w:rPr>
          <w:rFonts w:ascii="Arial" w:eastAsia="Calibri" w:hAnsi="Arial" w:cs="Arial"/>
          <w:sz w:val="24"/>
          <w:szCs w:val="24"/>
        </w:rPr>
      </w:pPr>
      <w:r>
        <w:rPr>
          <w:rFonts w:ascii="Arial" w:eastAsia="Calibri" w:hAnsi="Arial" w:cs="Arial"/>
          <w:sz w:val="24"/>
          <w:szCs w:val="24"/>
        </w:rPr>
        <w:t>San Pablo de Heredia, 21 de noviembre de 2018</w:t>
      </w:r>
    </w:p>
    <w:p w:rsidR="0079151E" w:rsidRDefault="0079151E" w:rsidP="0079151E">
      <w:pPr>
        <w:spacing w:after="0" w:line="240" w:lineRule="auto"/>
        <w:jc w:val="center"/>
        <w:rPr>
          <w:rFonts w:ascii="Arial" w:eastAsia="Calibri" w:hAnsi="Arial" w:cs="Arial"/>
          <w:b/>
          <w:sz w:val="24"/>
          <w:szCs w:val="24"/>
          <w:lang w:val="es-ES"/>
        </w:rPr>
      </w:pPr>
    </w:p>
    <w:p w:rsidR="0079151E" w:rsidRDefault="0079151E" w:rsidP="0079151E">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Señor</w:t>
      </w:r>
    </w:p>
    <w:p w:rsidR="0079151E" w:rsidRDefault="0079151E" w:rsidP="0079151E">
      <w:pPr>
        <w:spacing w:after="0" w:line="240" w:lineRule="auto"/>
        <w:rPr>
          <w:rFonts w:ascii="Arial" w:eastAsia="Calibri" w:hAnsi="Arial" w:cs="Arial"/>
          <w:noProof w:val="0"/>
          <w:sz w:val="24"/>
          <w:szCs w:val="24"/>
          <w:lang w:val="es-ES"/>
        </w:rPr>
      </w:pPr>
      <w:r>
        <w:rPr>
          <w:rFonts w:ascii="Arial" w:eastAsia="Calibri" w:hAnsi="Arial" w:cs="Arial"/>
          <w:noProof w:val="0"/>
          <w:sz w:val="24"/>
          <w:szCs w:val="24"/>
          <w:lang w:val="es-ES"/>
        </w:rPr>
        <w:t>José Fernando Méndez Vindas, Regidor Propietario</w:t>
      </w:r>
    </w:p>
    <w:p w:rsidR="0079151E" w:rsidRDefault="0079151E" w:rsidP="0079151E">
      <w:pPr>
        <w:spacing w:after="0" w:line="240" w:lineRule="auto"/>
        <w:rPr>
          <w:rFonts w:ascii="Arial" w:eastAsia="Calibri" w:hAnsi="Arial" w:cs="Arial"/>
          <w:noProof w:val="0"/>
          <w:sz w:val="24"/>
          <w:szCs w:val="24"/>
          <w:lang w:val="es-ES"/>
        </w:rPr>
      </w:pPr>
      <w:r>
        <w:rPr>
          <w:rFonts w:ascii="Arial" w:eastAsia="Calibri" w:hAnsi="Arial" w:cs="Arial"/>
          <w:noProof w:val="0"/>
          <w:sz w:val="24"/>
          <w:szCs w:val="24"/>
          <w:lang w:val="es-ES"/>
        </w:rPr>
        <w:t>Concejo Municipal de San Pablo de Heredia</w:t>
      </w:r>
    </w:p>
    <w:p w:rsidR="0079151E" w:rsidRDefault="0079151E" w:rsidP="0079151E">
      <w:pPr>
        <w:spacing w:after="0" w:line="240" w:lineRule="auto"/>
        <w:rPr>
          <w:rFonts w:ascii="Arial" w:eastAsia="Times New Roman" w:hAnsi="Arial" w:cs="Arial"/>
          <w:sz w:val="24"/>
          <w:szCs w:val="24"/>
          <w:lang w:val="es-ES_tradnl" w:eastAsia="es-ES_tradnl"/>
        </w:rPr>
      </w:pPr>
      <w:r>
        <w:rPr>
          <w:rFonts w:ascii="Arial" w:eastAsia="Calibri" w:hAnsi="Arial" w:cs="Arial"/>
          <w:noProof w:val="0"/>
          <w:sz w:val="24"/>
          <w:szCs w:val="24"/>
          <w:lang w:val="es-ES"/>
        </w:rPr>
        <w:t>Pte.</w:t>
      </w:r>
    </w:p>
    <w:p w:rsidR="0079151E" w:rsidRDefault="0079151E" w:rsidP="0079151E">
      <w:pPr>
        <w:spacing w:after="0" w:line="240" w:lineRule="auto"/>
        <w:rPr>
          <w:rFonts w:ascii="Arial" w:eastAsia="Times New Roman" w:hAnsi="Arial" w:cs="Arial"/>
          <w:sz w:val="24"/>
          <w:szCs w:val="24"/>
          <w:lang w:val="es-ES_tradnl" w:eastAsia="es-ES_tradnl"/>
        </w:rPr>
      </w:pPr>
    </w:p>
    <w:p w:rsidR="0079151E" w:rsidRPr="00BC69BF" w:rsidRDefault="0079151E" w:rsidP="0079151E">
      <w:pPr>
        <w:spacing w:after="0" w:line="276" w:lineRule="auto"/>
        <w:rPr>
          <w:rFonts w:ascii="Arial" w:eastAsia="Times New Roman" w:hAnsi="Arial" w:cs="Arial"/>
          <w:sz w:val="24"/>
          <w:szCs w:val="24"/>
          <w:lang w:val="es-ES" w:eastAsia="es-ES"/>
        </w:rPr>
      </w:pPr>
      <w:r w:rsidRPr="00BC69BF">
        <w:rPr>
          <w:rFonts w:ascii="Arial" w:eastAsia="Times New Roman" w:hAnsi="Arial" w:cs="Arial"/>
          <w:sz w:val="24"/>
          <w:szCs w:val="24"/>
          <w:lang w:val="es-ES" w:eastAsia="es-ES"/>
        </w:rPr>
        <w:t>Esti</w:t>
      </w:r>
      <w:r>
        <w:rPr>
          <w:rFonts w:ascii="Arial" w:eastAsia="Times New Roman" w:hAnsi="Arial" w:cs="Arial"/>
          <w:sz w:val="24"/>
          <w:szCs w:val="24"/>
          <w:lang w:val="es-ES" w:eastAsia="es-ES"/>
        </w:rPr>
        <w:t>mado señor</w:t>
      </w:r>
      <w:r w:rsidRPr="00BC69BF">
        <w:rPr>
          <w:rFonts w:ascii="Arial" w:eastAsia="Times New Roman" w:hAnsi="Arial" w:cs="Arial"/>
          <w:sz w:val="24"/>
          <w:szCs w:val="24"/>
          <w:lang w:val="es-ES" w:eastAsia="es-ES"/>
        </w:rPr>
        <w:t>:</w:t>
      </w:r>
    </w:p>
    <w:p w:rsidR="0079151E" w:rsidRPr="00BC69BF" w:rsidRDefault="0079151E" w:rsidP="0079151E">
      <w:pPr>
        <w:pStyle w:val="Sinespaciado"/>
        <w:rPr>
          <w:lang w:eastAsia="es-ES"/>
        </w:rPr>
      </w:pPr>
    </w:p>
    <w:p w:rsidR="0079151E" w:rsidRPr="00BC69BF" w:rsidRDefault="0079151E" w:rsidP="0079151E">
      <w:pPr>
        <w:spacing w:after="0"/>
        <w:jc w:val="both"/>
        <w:rPr>
          <w:rFonts w:ascii="Arial" w:eastAsia="Times New Roman" w:hAnsi="Arial" w:cs="Arial"/>
          <w:sz w:val="24"/>
          <w:szCs w:val="24"/>
          <w:lang w:eastAsia="es-ES"/>
        </w:rPr>
      </w:pPr>
      <w:r w:rsidRPr="00BC69BF">
        <w:rPr>
          <w:rFonts w:ascii="Arial" w:eastAsia="Times New Roman" w:hAnsi="Arial" w:cs="Arial"/>
          <w:sz w:val="24"/>
          <w:szCs w:val="24"/>
          <w:lang w:eastAsia="es-ES"/>
        </w:rPr>
        <w:t>Para su conocimiento y fines consiguientes me permito transcribir acuerdo adoptado por éste Órgano Colegiado el cual versa:</w:t>
      </w:r>
    </w:p>
    <w:p w:rsidR="0079151E" w:rsidRPr="00860BB1" w:rsidRDefault="0079151E" w:rsidP="0079151E">
      <w:pPr>
        <w:spacing w:after="0" w:line="240" w:lineRule="auto"/>
        <w:jc w:val="center"/>
        <w:rPr>
          <w:rFonts w:ascii="Arial" w:eastAsia="Calibri" w:hAnsi="Arial" w:cs="Arial"/>
          <w:b/>
          <w:sz w:val="24"/>
          <w:szCs w:val="24"/>
        </w:rPr>
      </w:pPr>
    </w:p>
    <w:p w:rsidR="0079151E" w:rsidRPr="001F2755" w:rsidRDefault="0079151E" w:rsidP="0079151E">
      <w:pPr>
        <w:pStyle w:val="Sinespaciado"/>
        <w:jc w:val="center"/>
        <w:rPr>
          <w:rFonts w:ascii="Arial" w:hAnsi="Arial" w:cs="Arial"/>
          <w:b/>
          <w:sz w:val="24"/>
          <w:szCs w:val="24"/>
        </w:rPr>
      </w:pPr>
      <w:r w:rsidRPr="001F2755">
        <w:rPr>
          <w:rFonts w:ascii="Arial" w:hAnsi="Arial" w:cs="Arial"/>
          <w:b/>
          <w:sz w:val="24"/>
          <w:szCs w:val="24"/>
        </w:rPr>
        <w:t>CONCEJO MUNICIPAL DE SAN PABLO DE HEREDIA</w:t>
      </w:r>
    </w:p>
    <w:p w:rsidR="0079151E" w:rsidRDefault="0079151E" w:rsidP="0079151E">
      <w:pPr>
        <w:pStyle w:val="Sinespaciado"/>
        <w:ind w:left="360"/>
        <w:jc w:val="center"/>
        <w:rPr>
          <w:rFonts w:ascii="Arial" w:hAnsi="Arial" w:cs="Arial"/>
          <w:b/>
          <w:sz w:val="24"/>
          <w:szCs w:val="24"/>
        </w:rPr>
      </w:pPr>
      <w:r w:rsidRPr="001F2755">
        <w:rPr>
          <w:rFonts w:ascii="Arial" w:hAnsi="Arial" w:cs="Arial"/>
          <w:b/>
          <w:sz w:val="24"/>
          <w:szCs w:val="24"/>
        </w:rPr>
        <w:t xml:space="preserve">SESIÓN </w:t>
      </w:r>
      <w:r>
        <w:rPr>
          <w:rFonts w:ascii="Arial" w:hAnsi="Arial" w:cs="Arial"/>
          <w:b/>
          <w:sz w:val="24"/>
          <w:szCs w:val="24"/>
        </w:rPr>
        <w:t>ORDINARIA 47-18 CELEBRADA EL DÍA DIECINUEVE DE NOVIEMBRE</w:t>
      </w:r>
      <w:r w:rsidRPr="001F2755">
        <w:rPr>
          <w:rFonts w:ascii="Arial" w:hAnsi="Arial" w:cs="Arial"/>
          <w:b/>
          <w:sz w:val="24"/>
          <w:szCs w:val="24"/>
        </w:rPr>
        <w:t xml:space="preserve">  DEL 2018 A PARTIR DE LAS DIECIOCHO HORAS CON QUINCE MINUTOS</w:t>
      </w:r>
    </w:p>
    <w:p w:rsidR="0079151E" w:rsidRPr="0079151E" w:rsidRDefault="0079151E" w:rsidP="00696A2A">
      <w:pPr>
        <w:pStyle w:val="Sinespaciado"/>
        <w:ind w:left="360"/>
        <w:jc w:val="both"/>
        <w:rPr>
          <w:rFonts w:ascii="Arial" w:hAnsi="Arial" w:cs="Arial"/>
          <w:sz w:val="24"/>
          <w:szCs w:val="24"/>
        </w:rPr>
      </w:pPr>
    </w:p>
    <w:p w:rsidR="0079151E" w:rsidRPr="0079151E" w:rsidRDefault="0079151E" w:rsidP="0079151E">
      <w:pPr>
        <w:spacing w:after="0" w:line="240" w:lineRule="auto"/>
        <w:jc w:val="both"/>
        <w:rPr>
          <w:rFonts w:ascii="Arial" w:eastAsia="Calibri" w:hAnsi="Arial" w:cs="Arial"/>
          <w:b/>
          <w:noProof w:val="0"/>
          <w:sz w:val="24"/>
          <w:szCs w:val="24"/>
          <w:lang w:val="es-ES"/>
        </w:rPr>
      </w:pPr>
      <w:r w:rsidRPr="0079151E">
        <w:rPr>
          <w:rFonts w:ascii="Arial" w:eastAsia="Calibri" w:hAnsi="Arial" w:cs="Arial"/>
          <w:b/>
          <w:noProof w:val="0"/>
          <w:sz w:val="24"/>
          <w:szCs w:val="24"/>
          <w:lang w:val="es-ES"/>
        </w:rPr>
        <w:t>CONSIDERANDO</w:t>
      </w:r>
    </w:p>
    <w:p w:rsidR="0079151E" w:rsidRPr="0079151E" w:rsidRDefault="0079151E" w:rsidP="00B50BB1">
      <w:pPr>
        <w:pStyle w:val="Sinespaciado"/>
      </w:pPr>
    </w:p>
    <w:p w:rsidR="0079151E" w:rsidRPr="0079151E" w:rsidRDefault="0079151E" w:rsidP="0079151E">
      <w:pPr>
        <w:spacing w:after="0" w:line="240" w:lineRule="auto"/>
        <w:jc w:val="both"/>
        <w:rPr>
          <w:rFonts w:ascii="Arial" w:eastAsia="Calibri" w:hAnsi="Arial" w:cs="Arial"/>
          <w:noProof w:val="0"/>
          <w:sz w:val="24"/>
          <w:szCs w:val="24"/>
          <w:lang w:val="es-ES"/>
        </w:rPr>
      </w:pPr>
      <w:r w:rsidRPr="0079151E">
        <w:rPr>
          <w:rFonts w:ascii="Arial" w:eastAsia="Calibri" w:hAnsi="Arial" w:cs="Arial"/>
          <w:noProof w:val="0"/>
          <w:sz w:val="24"/>
          <w:szCs w:val="24"/>
        </w:rPr>
        <w:t>Propuesta planteada por el Sr. José Fernando Méndez Vindas, Regidor Propietario para que se dispense del trámite de comisión el oficio CSP-SP-024-2018, de fecha 19 de noviembre de 2018, suscrito por el Sr. Luis Álvarez Chaves, Asesor Legal Externo, donde brinda respuesta al acuerdo CM-673-18 sobre recurso de revocatoria con apelación en subsidio interpuesto por el Sr. Álvaro Bogantes Villalobos, vecinos del Condominio Vistas de San Pablo, contra el acuerdo municipal CM-603-18</w:t>
      </w:r>
    </w:p>
    <w:p w:rsidR="0079151E" w:rsidRPr="0079151E" w:rsidRDefault="0079151E" w:rsidP="0079151E">
      <w:pPr>
        <w:spacing w:after="0" w:line="240" w:lineRule="auto"/>
        <w:jc w:val="both"/>
        <w:rPr>
          <w:rFonts w:ascii="Arial" w:eastAsia="Calibri" w:hAnsi="Arial" w:cs="Arial"/>
          <w:noProof w:val="0"/>
          <w:sz w:val="24"/>
          <w:szCs w:val="24"/>
          <w:lang w:val="es-ES"/>
        </w:rPr>
      </w:pPr>
    </w:p>
    <w:p w:rsidR="0079151E" w:rsidRPr="0079151E" w:rsidRDefault="0079151E" w:rsidP="0079151E">
      <w:pPr>
        <w:spacing w:after="0" w:line="240" w:lineRule="auto"/>
        <w:jc w:val="both"/>
        <w:rPr>
          <w:rFonts w:ascii="Arial" w:eastAsia="Calibri" w:hAnsi="Arial" w:cs="Arial"/>
          <w:b/>
          <w:noProof w:val="0"/>
          <w:sz w:val="24"/>
          <w:szCs w:val="24"/>
          <w:lang w:val="es-ES"/>
        </w:rPr>
      </w:pPr>
      <w:r w:rsidRPr="0079151E">
        <w:rPr>
          <w:rFonts w:ascii="Arial" w:eastAsia="Calibri" w:hAnsi="Arial" w:cs="Arial"/>
          <w:b/>
          <w:noProof w:val="0"/>
          <w:sz w:val="24"/>
          <w:szCs w:val="24"/>
          <w:lang w:val="es-ES"/>
        </w:rPr>
        <w:t>ESTE CONCEJO MUNICIPAL ACUERDA</w:t>
      </w:r>
    </w:p>
    <w:p w:rsidR="0079151E" w:rsidRPr="0079151E" w:rsidRDefault="0079151E" w:rsidP="00B50BB1">
      <w:pPr>
        <w:pStyle w:val="Sinespaciado"/>
      </w:pPr>
    </w:p>
    <w:p w:rsidR="0079151E" w:rsidRPr="0079151E" w:rsidRDefault="0079151E" w:rsidP="0079151E">
      <w:pPr>
        <w:spacing w:after="0" w:line="240" w:lineRule="auto"/>
        <w:jc w:val="both"/>
        <w:rPr>
          <w:rFonts w:ascii="Arial" w:eastAsia="Calibri" w:hAnsi="Arial" w:cs="Arial"/>
          <w:noProof w:val="0"/>
          <w:sz w:val="24"/>
          <w:szCs w:val="24"/>
          <w:lang w:val="es-ES"/>
        </w:rPr>
      </w:pPr>
      <w:r w:rsidRPr="0079151E">
        <w:rPr>
          <w:rFonts w:ascii="Arial" w:eastAsia="Calibri" w:hAnsi="Arial" w:cs="Arial"/>
          <w:noProof w:val="0"/>
          <w:sz w:val="24"/>
          <w:szCs w:val="24"/>
          <w:lang w:val="es-ES"/>
        </w:rPr>
        <w:t xml:space="preserve">Dispensar del trámite de Comisión el análisis del oficio en mención. </w:t>
      </w:r>
    </w:p>
    <w:p w:rsidR="0079151E" w:rsidRPr="0079151E" w:rsidRDefault="0079151E" w:rsidP="0079151E">
      <w:pPr>
        <w:spacing w:after="0" w:line="240" w:lineRule="auto"/>
        <w:jc w:val="both"/>
        <w:rPr>
          <w:rFonts w:ascii="Arial" w:eastAsia="Calibri" w:hAnsi="Arial" w:cs="Arial"/>
          <w:noProof w:val="0"/>
          <w:sz w:val="24"/>
          <w:szCs w:val="24"/>
          <w:lang w:val="es-ES"/>
        </w:rPr>
      </w:pPr>
    </w:p>
    <w:p w:rsidR="0079151E" w:rsidRPr="0079151E" w:rsidRDefault="0079151E" w:rsidP="0079151E">
      <w:pPr>
        <w:spacing w:line="252" w:lineRule="auto"/>
        <w:jc w:val="both"/>
        <w:rPr>
          <w:rFonts w:ascii="Arial" w:eastAsia="Calibri" w:hAnsi="Arial" w:cs="Arial"/>
          <w:b/>
          <w:noProof w:val="0"/>
        </w:rPr>
      </w:pPr>
      <w:r w:rsidRPr="0079151E">
        <w:rPr>
          <w:rFonts w:ascii="Arial" w:eastAsia="Calibri" w:hAnsi="Arial" w:cs="Arial"/>
          <w:b/>
          <w:noProof w:val="0"/>
        </w:rPr>
        <w:t>ACUERDO UNÁNIME Y DECLARADO DEFINITIVAMENTE APROBADO N°694-18</w:t>
      </w:r>
    </w:p>
    <w:p w:rsidR="0079151E" w:rsidRPr="0079151E" w:rsidRDefault="0079151E" w:rsidP="0079151E">
      <w:pPr>
        <w:spacing w:after="0" w:line="240" w:lineRule="auto"/>
        <w:jc w:val="both"/>
        <w:rPr>
          <w:rFonts w:ascii="Arial" w:eastAsia="Calibri" w:hAnsi="Arial" w:cs="Arial"/>
          <w:noProof w:val="0"/>
          <w:sz w:val="24"/>
          <w:szCs w:val="24"/>
        </w:rPr>
      </w:pPr>
      <w:r w:rsidRPr="0079151E">
        <w:rPr>
          <w:rFonts w:ascii="Arial" w:eastAsia="Calibri" w:hAnsi="Arial" w:cs="Arial"/>
          <w:noProof w:val="0"/>
          <w:sz w:val="24"/>
          <w:szCs w:val="24"/>
        </w:rPr>
        <w:t>Acuerdo con el voto positivo de los regidores</w:t>
      </w:r>
    </w:p>
    <w:p w:rsidR="0079151E" w:rsidRPr="0079151E" w:rsidRDefault="0079151E" w:rsidP="0079151E">
      <w:pPr>
        <w:spacing w:after="0" w:line="240" w:lineRule="auto"/>
        <w:jc w:val="both"/>
        <w:rPr>
          <w:rFonts w:ascii="Arial" w:eastAsia="Calibri" w:hAnsi="Arial" w:cs="Arial"/>
          <w:noProof w:val="0"/>
          <w:sz w:val="24"/>
          <w:szCs w:val="24"/>
        </w:rPr>
      </w:pPr>
    </w:p>
    <w:p w:rsidR="0079151E" w:rsidRPr="0079151E" w:rsidRDefault="0079151E" w:rsidP="0079151E">
      <w:pPr>
        <w:numPr>
          <w:ilvl w:val="0"/>
          <w:numId w:val="127"/>
        </w:numPr>
        <w:spacing w:after="0" w:line="240" w:lineRule="auto"/>
        <w:contextualSpacing/>
        <w:jc w:val="both"/>
        <w:rPr>
          <w:rFonts w:ascii="Arial" w:eastAsia="Calibri" w:hAnsi="Arial" w:cs="Arial"/>
          <w:noProof w:val="0"/>
          <w:sz w:val="24"/>
          <w:szCs w:val="24"/>
          <w:lang w:val="es-ES"/>
        </w:rPr>
      </w:pPr>
      <w:r w:rsidRPr="0079151E">
        <w:rPr>
          <w:rFonts w:ascii="Arial" w:eastAsia="Calibri" w:hAnsi="Arial" w:cs="Arial"/>
          <w:noProof w:val="0"/>
          <w:sz w:val="24"/>
          <w:szCs w:val="24"/>
          <w:lang w:val="es-ES"/>
        </w:rPr>
        <w:t>José Fernando Méndez Vindas, Partido Unidad Social Cristiana</w:t>
      </w:r>
    </w:p>
    <w:p w:rsidR="0079151E" w:rsidRPr="0079151E" w:rsidRDefault="0079151E" w:rsidP="0079151E">
      <w:pPr>
        <w:numPr>
          <w:ilvl w:val="0"/>
          <w:numId w:val="127"/>
        </w:numPr>
        <w:spacing w:after="0" w:line="240" w:lineRule="auto"/>
        <w:contextualSpacing/>
        <w:jc w:val="both"/>
        <w:rPr>
          <w:rFonts w:ascii="Arial" w:eastAsia="Calibri" w:hAnsi="Arial" w:cs="Arial"/>
          <w:noProof w:val="0"/>
          <w:sz w:val="24"/>
          <w:szCs w:val="24"/>
          <w:lang w:val="es-ES"/>
        </w:rPr>
      </w:pPr>
      <w:r w:rsidRPr="0079151E">
        <w:rPr>
          <w:rFonts w:ascii="Arial" w:eastAsia="Calibri" w:hAnsi="Arial" w:cs="Arial"/>
          <w:noProof w:val="0"/>
          <w:sz w:val="24"/>
          <w:szCs w:val="24"/>
          <w:lang w:val="es-ES"/>
        </w:rPr>
        <w:t>Damaris Gamboa Hernández, Partido Unidad Social Cristiana</w:t>
      </w:r>
    </w:p>
    <w:p w:rsidR="0079151E" w:rsidRPr="0079151E" w:rsidRDefault="0079151E" w:rsidP="0079151E">
      <w:pPr>
        <w:numPr>
          <w:ilvl w:val="0"/>
          <w:numId w:val="127"/>
        </w:numPr>
        <w:spacing w:after="0" w:line="240" w:lineRule="auto"/>
        <w:ind w:right="-93"/>
        <w:contextualSpacing/>
        <w:jc w:val="both"/>
        <w:rPr>
          <w:rFonts w:ascii="Arial" w:eastAsia="Calibri" w:hAnsi="Arial" w:cs="Arial"/>
          <w:noProof w:val="0"/>
          <w:sz w:val="24"/>
          <w:szCs w:val="24"/>
          <w:lang w:val="es-ES"/>
        </w:rPr>
      </w:pPr>
      <w:r w:rsidRPr="0079151E">
        <w:rPr>
          <w:rFonts w:ascii="Arial" w:eastAsia="Calibri" w:hAnsi="Arial" w:cs="Arial"/>
          <w:noProof w:val="0"/>
          <w:sz w:val="24"/>
          <w:szCs w:val="24"/>
          <w:lang w:val="es-ES"/>
        </w:rPr>
        <w:t>María de los Ángeles Artavia Zeledón, Partido Unidad Social Cristiana</w:t>
      </w:r>
    </w:p>
    <w:p w:rsidR="0079151E" w:rsidRPr="0079151E" w:rsidRDefault="0079151E" w:rsidP="0079151E">
      <w:pPr>
        <w:numPr>
          <w:ilvl w:val="0"/>
          <w:numId w:val="127"/>
        </w:numPr>
        <w:spacing w:after="0" w:line="240" w:lineRule="auto"/>
        <w:contextualSpacing/>
        <w:jc w:val="both"/>
        <w:rPr>
          <w:rFonts w:ascii="Arial" w:eastAsia="Calibri" w:hAnsi="Arial" w:cs="Arial"/>
          <w:noProof w:val="0"/>
          <w:sz w:val="24"/>
          <w:szCs w:val="24"/>
          <w:lang w:val="es-ES"/>
        </w:rPr>
      </w:pPr>
      <w:r w:rsidRPr="0079151E">
        <w:rPr>
          <w:rFonts w:ascii="Arial" w:eastAsia="Calibri" w:hAnsi="Arial" w:cs="Arial"/>
          <w:noProof w:val="0"/>
          <w:sz w:val="24"/>
          <w:szCs w:val="24"/>
          <w:lang w:val="es-ES"/>
        </w:rPr>
        <w:t>Yojhan Cubero Ramírez, Partido Liberación Nacional</w:t>
      </w:r>
    </w:p>
    <w:p w:rsidR="0079151E" w:rsidRPr="0079151E" w:rsidRDefault="0079151E" w:rsidP="0079151E">
      <w:pPr>
        <w:numPr>
          <w:ilvl w:val="0"/>
          <w:numId w:val="127"/>
        </w:numPr>
        <w:spacing w:after="0" w:line="240" w:lineRule="auto"/>
        <w:contextualSpacing/>
        <w:jc w:val="both"/>
        <w:rPr>
          <w:rFonts w:ascii="Arial" w:eastAsia="Calibri" w:hAnsi="Arial" w:cs="Arial"/>
          <w:noProof w:val="0"/>
          <w:sz w:val="24"/>
          <w:szCs w:val="24"/>
          <w:lang w:val="es-ES"/>
        </w:rPr>
      </w:pPr>
      <w:r w:rsidRPr="0079151E">
        <w:rPr>
          <w:rFonts w:ascii="Arial" w:eastAsia="Calibri" w:hAnsi="Arial" w:cs="Arial"/>
          <w:noProof w:val="0"/>
          <w:sz w:val="24"/>
          <w:szCs w:val="24"/>
          <w:lang w:val="es-ES"/>
        </w:rPr>
        <w:t>Betty Castillo Ortiz, Partido Liberación Nacional</w:t>
      </w:r>
    </w:p>
    <w:p w:rsidR="0079151E" w:rsidRPr="0079151E" w:rsidRDefault="0079151E" w:rsidP="00696A2A">
      <w:pPr>
        <w:pStyle w:val="Sinespaciado"/>
        <w:ind w:left="360"/>
        <w:jc w:val="both"/>
        <w:rPr>
          <w:rFonts w:ascii="Arial" w:hAnsi="Arial" w:cs="Arial"/>
          <w:sz w:val="24"/>
          <w:szCs w:val="24"/>
        </w:rPr>
      </w:pPr>
    </w:p>
    <w:p w:rsidR="0079151E" w:rsidRDefault="0079151E" w:rsidP="00696A2A">
      <w:pPr>
        <w:pStyle w:val="Sinespaciado"/>
        <w:ind w:left="360"/>
        <w:jc w:val="both"/>
        <w:rPr>
          <w:rFonts w:ascii="Arial" w:hAnsi="Arial" w:cs="Arial"/>
          <w:sz w:val="24"/>
          <w:szCs w:val="24"/>
          <w:lang w:val="es-ES_tradnl"/>
        </w:rPr>
      </w:pPr>
    </w:p>
    <w:p w:rsidR="0079151E" w:rsidRPr="00C95FD3" w:rsidRDefault="0079151E" w:rsidP="0079151E">
      <w:pPr>
        <w:spacing w:after="0" w:line="240" w:lineRule="auto"/>
        <w:ind w:left="-142"/>
        <w:jc w:val="center"/>
        <w:rPr>
          <w:rFonts w:ascii="Arial" w:eastAsia="Calibri" w:hAnsi="Arial" w:cs="Arial"/>
          <w:sz w:val="16"/>
          <w:szCs w:val="16"/>
        </w:rPr>
      </w:pPr>
      <w:r w:rsidRPr="00C95FD3">
        <w:rPr>
          <w:rFonts w:ascii="Arial" w:eastAsia="Calibri" w:hAnsi="Arial" w:cs="Arial"/>
          <w:b/>
          <w:sz w:val="24"/>
          <w:szCs w:val="24"/>
          <w:lang w:val="es-ES_tradnl"/>
        </w:rPr>
        <w:t>LINETH ARTAVIA GONZÁLEZ</w:t>
      </w:r>
    </w:p>
    <w:p w:rsidR="0079151E" w:rsidRPr="00C95FD3" w:rsidRDefault="0079151E" w:rsidP="0079151E">
      <w:pPr>
        <w:spacing w:after="0" w:line="240" w:lineRule="auto"/>
        <w:ind w:left="-142"/>
        <w:jc w:val="center"/>
        <w:rPr>
          <w:rFonts w:ascii="Arial" w:eastAsia="Calibri" w:hAnsi="Arial" w:cs="Arial"/>
          <w:b/>
          <w:sz w:val="24"/>
          <w:szCs w:val="24"/>
          <w:lang w:val="es-ES_tradnl"/>
        </w:rPr>
      </w:pPr>
      <w:r w:rsidRPr="00C95FD3">
        <w:rPr>
          <w:rFonts w:ascii="Arial" w:eastAsia="Calibri" w:hAnsi="Arial" w:cs="Arial"/>
          <w:b/>
          <w:sz w:val="24"/>
          <w:szCs w:val="24"/>
          <w:lang w:val="es-ES_tradnl"/>
        </w:rPr>
        <w:t>SECRETARIA CONCEJO MUNICIPAL</w:t>
      </w:r>
    </w:p>
    <w:p w:rsidR="0079151E" w:rsidRDefault="0079151E" w:rsidP="0079151E">
      <w:pPr>
        <w:pStyle w:val="Sinespaciado"/>
        <w:ind w:left="360"/>
        <w:rPr>
          <w:rFonts w:ascii="Arial" w:hAnsi="Arial" w:cs="Arial"/>
          <w:sz w:val="16"/>
          <w:szCs w:val="16"/>
        </w:rPr>
      </w:pPr>
      <w:r w:rsidRPr="00116CBF">
        <w:rPr>
          <w:rFonts w:ascii="Arial" w:hAnsi="Arial" w:cs="Arial"/>
          <w:noProof/>
          <w:sz w:val="16"/>
          <w:szCs w:val="16"/>
          <w:lang w:val="es-CR" w:eastAsia="es-CR"/>
        </w:rPr>
        <w:drawing>
          <wp:inline distT="0" distB="0" distL="0" distR="0" wp14:anchorId="543BB25F" wp14:editId="1136B7D0">
            <wp:extent cx="213459" cy="152400"/>
            <wp:effectExtent l="0" t="0" r="0" b="0"/>
            <wp:docPr id="177" name="Imagen 177"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116CBF">
        <w:rPr>
          <w:rFonts w:ascii="Arial" w:hAnsi="Arial" w:cs="Arial"/>
          <w:sz w:val="16"/>
          <w:szCs w:val="16"/>
        </w:rPr>
        <w:t>C/c: Archivo</w:t>
      </w:r>
    </w:p>
    <w:p w:rsidR="0079151E" w:rsidRDefault="0079151E" w:rsidP="0079151E">
      <w:pPr>
        <w:pStyle w:val="Sinespaciado"/>
        <w:ind w:left="360"/>
        <w:jc w:val="both"/>
        <w:rPr>
          <w:rFonts w:ascii="Arial" w:hAnsi="Arial" w:cs="Arial"/>
          <w:sz w:val="24"/>
          <w:szCs w:val="24"/>
          <w:lang w:val="es-ES_tradnl"/>
        </w:rPr>
      </w:pPr>
    </w:p>
    <w:p w:rsidR="00B76A0D" w:rsidRPr="00BC69BF" w:rsidRDefault="00B76A0D" w:rsidP="00B76A0D">
      <w:pPr>
        <w:jc w:val="right"/>
        <w:rPr>
          <w:rFonts w:ascii="Arial" w:hAnsi="Arial" w:cs="Arial"/>
          <w:b/>
          <w:sz w:val="24"/>
          <w:szCs w:val="24"/>
        </w:rPr>
      </w:pPr>
      <w:r w:rsidRPr="00BC69BF">
        <w:rPr>
          <w:rFonts w:ascii="Arial" w:hAnsi="Arial" w:cs="Arial"/>
          <w:b/>
          <w:sz w:val="24"/>
          <w:szCs w:val="24"/>
        </w:rPr>
        <w:lastRenderedPageBreak/>
        <w:t xml:space="preserve">OFICIO </w:t>
      </w:r>
      <w:r>
        <w:rPr>
          <w:rFonts w:ascii="Arial" w:hAnsi="Arial" w:cs="Arial"/>
          <w:b/>
          <w:sz w:val="24"/>
          <w:szCs w:val="24"/>
        </w:rPr>
        <w:t>MSPH-CM-ACUER-695-</w:t>
      </w:r>
      <w:r w:rsidRPr="00BC69BF">
        <w:rPr>
          <w:rFonts w:ascii="Arial" w:hAnsi="Arial" w:cs="Arial"/>
          <w:b/>
          <w:sz w:val="24"/>
          <w:szCs w:val="24"/>
        </w:rPr>
        <w:t>18</w:t>
      </w:r>
    </w:p>
    <w:p w:rsidR="00B76A0D" w:rsidRPr="00052773" w:rsidRDefault="00B76A0D" w:rsidP="00B76A0D">
      <w:pPr>
        <w:spacing w:after="0" w:line="240" w:lineRule="auto"/>
        <w:jc w:val="right"/>
        <w:rPr>
          <w:rFonts w:ascii="Arial" w:eastAsia="Calibri" w:hAnsi="Arial" w:cs="Arial"/>
          <w:sz w:val="24"/>
          <w:szCs w:val="24"/>
        </w:rPr>
      </w:pPr>
      <w:r>
        <w:rPr>
          <w:rFonts w:ascii="Arial" w:eastAsia="Calibri" w:hAnsi="Arial" w:cs="Arial"/>
          <w:sz w:val="24"/>
          <w:szCs w:val="24"/>
        </w:rPr>
        <w:t>San Pablo de Heredia, 21 de noviembre de 2018</w:t>
      </w:r>
    </w:p>
    <w:p w:rsidR="00B76A0D" w:rsidRDefault="00B76A0D" w:rsidP="00B76A0D">
      <w:pPr>
        <w:spacing w:after="0" w:line="240" w:lineRule="auto"/>
        <w:jc w:val="center"/>
        <w:rPr>
          <w:rFonts w:ascii="Arial" w:eastAsia="Calibri" w:hAnsi="Arial" w:cs="Arial"/>
          <w:b/>
          <w:sz w:val="24"/>
          <w:szCs w:val="24"/>
          <w:lang w:val="es-ES"/>
        </w:rPr>
      </w:pPr>
    </w:p>
    <w:p w:rsidR="00B76A0D" w:rsidRDefault="00B76A0D" w:rsidP="00B76A0D">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Señor</w:t>
      </w:r>
    </w:p>
    <w:p w:rsidR="00B76A0D" w:rsidRDefault="00B76A0D" w:rsidP="00B76A0D">
      <w:pPr>
        <w:spacing w:after="0" w:line="240" w:lineRule="auto"/>
        <w:rPr>
          <w:rFonts w:ascii="Arial" w:eastAsia="Calibri" w:hAnsi="Arial" w:cs="Arial"/>
          <w:noProof w:val="0"/>
          <w:sz w:val="24"/>
          <w:szCs w:val="24"/>
          <w:lang w:val="es-ES"/>
        </w:rPr>
      </w:pPr>
      <w:r>
        <w:rPr>
          <w:rFonts w:ascii="Arial" w:eastAsia="Calibri" w:hAnsi="Arial" w:cs="Arial"/>
          <w:noProof w:val="0"/>
          <w:sz w:val="24"/>
          <w:szCs w:val="24"/>
          <w:lang w:val="es-ES"/>
        </w:rPr>
        <w:t>Álvaro Bogantes Villalobos, vecino</w:t>
      </w:r>
    </w:p>
    <w:p w:rsidR="00B76A0D" w:rsidRDefault="00B76A0D" w:rsidP="00B76A0D">
      <w:pPr>
        <w:spacing w:after="0" w:line="240" w:lineRule="auto"/>
        <w:rPr>
          <w:rFonts w:ascii="Arial" w:eastAsia="Calibri" w:hAnsi="Arial" w:cs="Arial"/>
          <w:noProof w:val="0"/>
          <w:sz w:val="24"/>
          <w:szCs w:val="24"/>
          <w:lang w:val="es-ES"/>
        </w:rPr>
      </w:pPr>
      <w:r>
        <w:rPr>
          <w:rFonts w:ascii="Arial" w:eastAsia="Calibri" w:hAnsi="Arial" w:cs="Arial"/>
          <w:noProof w:val="0"/>
          <w:sz w:val="24"/>
          <w:szCs w:val="24"/>
          <w:lang w:val="es-ES"/>
        </w:rPr>
        <w:t>Condominio Vistas de San Pablo</w:t>
      </w:r>
    </w:p>
    <w:p w:rsidR="00B76A0D" w:rsidRDefault="00B76A0D" w:rsidP="00B76A0D">
      <w:pPr>
        <w:spacing w:after="0" w:line="240" w:lineRule="auto"/>
        <w:rPr>
          <w:rFonts w:ascii="Arial" w:eastAsia="Times New Roman" w:hAnsi="Arial" w:cs="Arial"/>
          <w:sz w:val="24"/>
          <w:szCs w:val="24"/>
          <w:lang w:val="es-ES_tradnl" w:eastAsia="es-ES_tradnl"/>
        </w:rPr>
      </w:pPr>
      <w:r>
        <w:rPr>
          <w:rFonts w:ascii="Arial" w:eastAsia="Calibri" w:hAnsi="Arial" w:cs="Arial"/>
          <w:noProof w:val="0"/>
          <w:sz w:val="24"/>
          <w:szCs w:val="24"/>
          <w:lang w:val="es-ES"/>
        </w:rPr>
        <w:t>Pte.</w:t>
      </w:r>
    </w:p>
    <w:p w:rsidR="00B76A0D" w:rsidRDefault="00B76A0D" w:rsidP="00B76A0D">
      <w:pPr>
        <w:spacing w:after="0" w:line="240" w:lineRule="auto"/>
        <w:rPr>
          <w:rFonts w:ascii="Arial" w:eastAsia="Times New Roman" w:hAnsi="Arial" w:cs="Arial"/>
          <w:sz w:val="24"/>
          <w:szCs w:val="24"/>
          <w:lang w:val="es-ES_tradnl" w:eastAsia="es-ES_tradnl"/>
        </w:rPr>
      </w:pPr>
    </w:p>
    <w:p w:rsidR="00B76A0D" w:rsidRPr="00BC69BF" w:rsidRDefault="00B76A0D" w:rsidP="00B76A0D">
      <w:pPr>
        <w:spacing w:after="0" w:line="276" w:lineRule="auto"/>
        <w:rPr>
          <w:rFonts w:ascii="Arial" w:eastAsia="Times New Roman" w:hAnsi="Arial" w:cs="Arial"/>
          <w:sz w:val="24"/>
          <w:szCs w:val="24"/>
          <w:lang w:val="es-ES" w:eastAsia="es-ES"/>
        </w:rPr>
      </w:pPr>
      <w:r w:rsidRPr="00BC69BF">
        <w:rPr>
          <w:rFonts w:ascii="Arial" w:eastAsia="Times New Roman" w:hAnsi="Arial" w:cs="Arial"/>
          <w:sz w:val="24"/>
          <w:szCs w:val="24"/>
          <w:lang w:val="es-ES" w:eastAsia="es-ES"/>
        </w:rPr>
        <w:t>Esti</w:t>
      </w:r>
      <w:r>
        <w:rPr>
          <w:rFonts w:ascii="Arial" w:eastAsia="Times New Roman" w:hAnsi="Arial" w:cs="Arial"/>
          <w:sz w:val="24"/>
          <w:szCs w:val="24"/>
          <w:lang w:val="es-ES" w:eastAsia="es-ES"/>
        </w:rPr>
        <w:t>mado señor</w:t>
      </w:r>
      <w:r w:rsidRPr="00BC69BF">
        <w:rPr>
          <w:rFonts w:ascii="Arial" w:eastAsia="Times New Roman" w:hAnsi="Arial" w:cs="Arial"/>
          <w:sz w:val="24"/>
          <w:szCs w:val="24"/>
          <w:lang w:val="es-ES" w:eastAsia="es-ES"/>
        </w:rPr>
        <w:t>:</w:t>
      </w:r>
    </w:p>
    <w:p w:rsidR="00B76A0D" w:rsidRPr="00BC69BF" w:rsidRDefault="00B76A0D" w:rsidP="00B76A0D">
      <w:pPr>
        <w:pStyle w:val="Sinespaciado"/>
        <w:rPr>
          <w:lang w:eastAsia="es-ES"/>
        </w:rPr>
      </w:pPr>
    </w:p>
    <w:p w:rsidR="00B76A0D" w:rsidRPr="00BC69BF" w:rsidRDefault="00B76A0D" w:rsidP="00B76A0D">
      <w:pPr>
        <w:spacing w:after="0"/>
        <w:jc w:val="both"/>
        <w:rPr>
          <w:rFonts w:ascii="Arial" w:eastAsia="Times New Roman" w:hAnsi="Arial" w:cs="Arial"/>
          <w:sz w:val="24"/>
          <w:szCs w:val="24"/>
          <w:lang w:eastAsia="es-ES"/>
        </w:rPr>
      </w:pPr>
      <w:r w:rsidRPr="00BC69BF">
        <w:rPr>
          <w:rFonts w:ascii="Arial" w:eastAsia="Times New Roman" w:hAnsi="Arial" w:cs="Arial"/>
          <w:sz w:val="24"/>
          <w:szCs w:val="24"/>
          <w:lang w:eastAsia="es-ES"/>
        </w:rPr>
        <w:t>Para su conocimiento y fines consiguientes me permito transcribir acuerdo adoptado por éste Órgano Colegiado el cual versa:</w:t>
      </w:r>
    </w:p>
    <w:p w:rsidR="00B76A0D" w:rsidRPr="00860BB1" w:rsidRDefault="00B76A0D" w:rsidP="00B76A0D">
      <w:pPr>
        <w:spacing w:after="0" w:line="240" w:lineRule="auto"/>
        <w:jc w:val="center"/>
        <w:rPr>
          <w:rFonts w:ascii="Arial" w:eastAsia="Calibri" w:hAnsi="Arial" w:cs="Arial"/>
          <w:b/>
          <w:sz w:val="24"/>
          <w:szCs w:val="24"/>
        </w:rPr>
      </w:pPr>
    </w:p>
    <w:p w:rsidR="00B76A0D" w:rsidRPr="001F2755" w:rsidRDefault="00B76A0D" w:rsidP="00B76A0D">
      <w:pPr>
        <w:pStyle w:val="Sinespaciado"/>
        <w:jc w:val="center"/>
        <w:rPr>
          <w:rFonts w:ascii="Arial" w:hAnsi="Arial" w:cs="Arial"/>
          <w:b/>
          <w:sz w:val="24"/>
          <w:szCs w:val="24"/>
        </w:rPr>
      </w:pPr>
      <w:r w:rsidRPr="001F2755">
        <w:rPr>
          <w:rFonts w:ascii="Arial" w:hAnsi="Arial" w:cs="Arial"/>
          <w:b/>
          <w:sz w:val="24"/>
          <w:szCs w:val="24"/>
        </w:rPr>
        <w:t>CONCEJO MUNICIPAL DE SAN PABLO DE HEREDIA</w:t>
      </w:r>
    </w:p>
    <w:p w:rsidR="00B76A0D" w:rsidRDefault="00B76A0D" w:rsidP="00B76A0D">
      <w:pPr>
        <w:pStyle w:val="Sinespaciado"/>
        <w:ind w:left="360"/>
        <w:jc w:val="center"/>
        <w:rPr>
          <w:rFonts w:ascii="Arial" w:hAnsi="Arial" w:cs="Arial"/>
          <w:b/>
          <w:sz w:val="24"/>
          <w:szCs w:val="24"/>
        </w:rPr>
      </w:pPr>
      <w:r w:rsidRPr="001F2755">
        <w:rPr>
          <w:rFonts w:ascii="Arial" w:hAnsi="Arial" w:cs="Arial"/>
          <w:b/>
          <w:sz w:val="24"/>
          <w:szCs w:val="24"/>
        </w:rPr>
        <w:t xml:space="preserve">SESIÓN </w:t>
      </w:r>
      <w:r>
        <w:rPr>
          <w:rFonts w:ascii="Arial" w:hAnsi="Arial" w:cs="Arial"/>
          <w:b/>
          <w:sz w:val="24"/>
          <w:szCs w:val="24"/>
        </w:rPr>
        <w:t>ORDINARIA 47-18 CELEBRADA EL DÍA DIECINUEVE DE NOVIEMBRE</w:t>
      </w:r>
      <w:r w:rsidRPr="001F2755">
        <w:rPr>
          <w:rFonts w:ascii="Arial" w:hAnsi="Arial" w:cs="Arial"/>
          <w:b/>
          <w:sz w:val="24"/>
          <w:szCs w:val="24"/>
        </w:rPr>
        <w:t xml:space="preserve">  DEL 2018 A PARTIR DE LAS DIECIOCHO HORAS CON QUINCE MINUTOS</w:t>
      </w:r>
    </w:p>
    <w:p w:rsidR="0079151E" w:rsidRPr="00B76A0D" w:rsidRDefault="0079151E" w:rsidP="00696A2A">
      <w:pPr>
        <w:pStyle w:val="Sinespaciado"/>
        <w:ind w:left="360"/>
        <w:jc w:val="both"/>
        <w:rPr>
          <w:rFonts w:ascii="Arial" w:hAnsi="Arial" w:cs="Arial"/>
          <w:sz w:val="24"/>
          <w:szCs w:val="24"/>
        </w:rPr>
      </w:pPr>
    </w:p>
    <w:p w:rsidR="00B76A0D" w:rsidRPr="00B76A0D" w:rsidRDefault="00B76A0D" w:rsidP="00B76A0D">
      <w:pPr>
        <w:spacing w:after="0" w:line="240" w:lineRule="auto"/>
        <w:jc w:val="both"/>
        <w:rPr>
          <w:rFonts w:ascii="Arial" w:eastAsia="Calibri" w:hAnsi="Arial" w:cs="Arial"/>
          <w:b/>
          <w:noProof w:val="0"/>
          <w:sz w:val="24"/>
          <w:szCs w:val="24"/>
          <w:lang w:val="es-ES"/>
        </w:rPr>
      </w:pPr>
      <w:r w:rsidRPr="00B76A0D">
        <w:rPr>
          <w:rFonts w:ascii="Arial" w:eastAsia="Calibri" w:hAnsi="Arial" w:cs="Arial"/>
          <w:b/>
          <w:noProof w:val="0"/>
          <w:sz w:val="24"/>
          <w:szCs w:val="24"/>
          <w:lang w:val="es-ES"/>
        </w:rPr>
        <w:t>CONSIDERANDO</w:t>
      </w:r>
    </w:p>
    <w:p w:rsidR="00B76A0D" w:rsidRPr="00B76A0D" w:rsidRDefault="00B76A0D" w:rsidP="00B76A0D">
      <w:pPr>
        <w:spacing w:after="0" w:line="240" w:lineRule="auto"/>
        <w:jc w:val="both"/>
        <w:rPr>
          <w:rFonts w:ascii="Arial" w:eastAsia="Calibri" w:hAnsi="Arial" w:cs="Arial"/>
          <w:noProof w:val="0"/>
          <w:sz w:val="24"/>
          <w:szCs w:val="24"/>
          <w:lang w:val="es-ES"/>
        </w:rPr>
      </w:pPr>
    </w:p>
    <w:p w:rsidR="00B76A0D" w:rsidRPr="00B76A0D" w:rsidRDefault="00B76A0D" w:rsidP="00B76A0D">
      <w:pPr>
        <w:suppressAutoHyphens/>
        <w:spacing w:after="0" w:line="276" w:lineRule="auto"/>
        <w:contextualSpacing/>
        <w:jc w:val="both"/>
        <w:rPr>
          <w:rFonts w:ascii="Arial" w:eastAsia="Calibri" w:hAnsi="Arial" w:cs="Arial"/>
          <w:noProof w:val="0"/>
          <w:sz w:val="24"/>
          <w:szCs w:val="24"/>
          <w:lang w:eastAsia="ar-SA"/>
        </w:rPr>
      </w:pPr>
      <w:r w:rsidRPr="00B76A0D">
        <w:rPr>
          <w:rFonts w:ascii="Arial" w:eastAsia="Calibri" w:hAnsi="Arial" w:cs="Arial"/>
          <w:noProof w:val="0"/>
          <w:sz w:val="24"/>
          <w:szCs w:val="24"/>
          <w:lang w:eastAsia="ar-SA"/>
        </w:rPr>
        <w:t>Se pronuncia este Concejo Municipal con relación al recurso de revocatoria con apelación en subsidio en contra del acuerdo N° 603-2018, de la Sesión Ordinaria N° 44-2018, del 29 de octubre del 2018, interpuesto por el señor Álvaro Bogantes Villalobos, de calidades conocidas en autos y se resuelve:</w:t>
      </w:r>
    </w:p>
    <w:p w:rsidR="00B76A0D" w:rsidRPr="00B76A0D" w:rsidRDefault="00B76A0D" w:rsidP="00B76A0D">
      <w:pPr>
        <w:suppressAutoHyphens/>
        <w:spacing w:after="0" w:line="276" w:lineRule="auto"/>
        <w:contextualSpacing/>
        <w:jc w:val="both"/>
        <w:rPr>
          <w:rFonts w:ascii="Arial" w:eastAsia="Calibri" w:hAnsi="Arial" w:cs="Arial"/>
          <w:noProof w:val="0"/>
          <w:sz w:val="24"/>
          <w:szCs w:val="24"/>
          <w:lang w:eastAsia="ar-SA"/>
        </w:rPr>
      </w:pPr>
    </w:p>
    <w:p w:rsidR="00B76A0D" w:rsidRPr="00B76A0D" w:rsidRDefault="00B76A0D" w:rsidP="00B76A0D">
      <w:pPr>
        <w:suppressAutoHyphens/>
        <w:spacing w:after="0" w:line="276" w:lineRule="auto"/>
        <w:contextualSpacing/>
        <w:jc w:val="center"/>
        <w:rPr>
          <w:rFonts w:ascii="Arial" w:eastAsia="Calibri" w:hAnsi="Arial" w:cs="Arial"/>
          <w:b/>
          <w:noProof w:val="0"/>
          <w:sz w:val="24"/>
          <w:szCs w:val="24"/>
          <w:lang w:eastAsia="ar-SA"/>
        </w:rPr>
      </w:pPr>
      <w:r w:rsidRPr="00B76A0D">
        <w:rPr>
          <w:rFonts w:ascii="Arial" w:eastAsia="Calibri" w:hAnsi="Arial" w:cs="Arial"/>
          <w:b/>
          <w:noProof w:val="0"/>
          <w:sz w:val="24"/>
          <w:szCs w:val="24"/>
          <w:lang w:eastAsia="ar-SA"/>
        </w:rPr>
        <w:t>CONSIDERANDO</w:t>
      </w:r>
    </w:p>
    <w:p w:rsidR="00B76A0D" w:rsidRPr="00B76A0D" w:rsidRDefault="00B76A0D" w:rsidP="00B76A0D">
      <w:pPr>
        <w:suppressAutoHyphens/>
        <w:spacing w:after="0" w:line="276" w:lineRule="auto"/>
        <w:contextualSpacing/>
        <w:jc w:val="both"/>
        <w:rPr>
          <w:rFonts w:ascii="Arial" w:eastAsia="Calibri" w:hAnsi="Arial" w:cs="Arial"/>
          <w:b/>
          <w:noProof w:val="0"/>
          <w:sz w:val="24"/>
          <w:szCs w:val="24"/>
          <w:lang w:eastAsia="ar-SA"/>
        </w:rPr>
      </w:pPr>
    </w:p>
    <w:p w:rsidR="00B76A0D" w:rsidRPr="00B76A0D" w:rsidRDefault="00B76A0D" w:rsidP="00B76A0D">
      <w:pPr>
        <w:suppressAutoHyphens/>
        <w:spacing w:after="0" w:line="276" w:lineRule="auto"/>
        <w:contextualSpacing/>
        <w:jc w:val="both"/>
        <w:rPr>
          <w:rFonts w:ascii="Arial" w:eastAsia="Calibri" w:hAnsi="Arial" w:cs="Arial"/>
          <w:b/>
          <w:noProof w:val="0"/>
          <w:sz w:val="24"/>
          <w:szCs w:val="24"/>
          <w:lang w:eastAsia="ar-SA"/>
        </w:rPr>
      </w:pPr>
      <w:r w:rsidRPr="00B76A0D">
        <w:rPr>
          <w:rFonts w:ascii="Arial" w:eastAsia="Calibri" w:hAnsi="Arial" w:cs="Arial"/>
          <w:b/>
          <w:noProof w:val="0"/>
          <w:sz w:val="24"/>
          <w:szCs w:val="24"/>
          <w:lang w:eastAsia="ar-SA"/>
        </w:rPr>
        <w:t>ÚNICO: Improcedencia de la gestión recursiva</w:t>
      </w:r>
    </w:p>
    <w:p w:rsidR="00B76A0D" w:rsidRPr="00B76A0D" w:rsidRDefault="00B76A0D" w:rsidP="00B50BB1">
      <w:pPr>
        <w:pStyle w:val="Sinespaciado"/>
        <w:rPr>
          <w:lang w:eastAsia="ar-SA"/>
        </w:rPr>
      </w:pPr>
    </w:p>
    <w:p w:rsidR="00B76A0D" w:rsidRPr="00B76A0D" w:rsidRDefault="00B76A0D" w:rsidP="00B76A0D">
      <w:pPr>
        <w:suppressAutoHyphens/>
        <w:spacing w:after="0" w:line="276" w:lineRule="auto"/>
        <w:contextualSpacing/>
        <w:jc w:val="both"/>
        <w:rPr>
          <w:rFonts w:ascii="Arial" w:eastAsia="Calibri" w:hAnsi="Arial" w:cs="Arial"/>
          <w:noProof w:val="0"/>
          <w:sz w:val="24"/>
          <w:szCs w:val="24"/>
          <w:lang w:eastAsia="ar-SA"/>
        </w:rPr>
      </w:pPr>
      <w:r w:rsidRPr="00B76A0D">
        <w:rPr>
          <w:rFonts w:ascii="Arial" w:eastAsia="Calibri" w:hAnsi="Arial" w:cs="Arial"/>
          <w:noProof w:val="0"/>
          <w:sz w:val="24"/>
          <w:szCs w:val="24"/>
          <w:lang w:eastAsia="ar-SA"/>
        </w:rPr>
        <w:t>En el caso concreto, no es procedente el recurso de revocatoria con apelación en subsidio en contra del acuerdo N° 603-2018, de la Sesión Ordinaria N° 44-2018, del 29 de octubre del 2018, interpuesto por el señor Álvaro Bogantes Villalobos, por cuanto el acto que se impugna no tiene ulterior recurso de conformidad con lo dispuesto en el artículo 163 inciso b) del Código Municipal que al efecto establece:</w:t>
      </w:r>
    </w:p>
    <w:p w:rsidR="00B76A0D" w:rsidRPr="00B76A0D" w:rsidRDefault="00B76A0D" w:rsidP="00B76A0D">
      <w:pPr>
        <w:suppressAutoHyphens/>
        <w:spacing w:after="0" w:line="276" w:lineRule="auto"/>
        <w:contextualSpacing/>
        <w:jc w:val="both"/>
        <w:rPr>
          <w:rFonts w:ascii="Arial" w:eastAsia="Calibri" w:hAnsi="Arial" w:cs="Arial"/>
          <w:noProof w:val="0"/>
          <w:sz w:val="24"/>
          <w:szCs w:val="24"/>
          <w:lang w:eastAsia="ar-SA"/>
        </w:rPr>
      </w:pPr>
    </w:p>
    <w:p w:rsidR="00B76A0D" w:rsidRPr="00B76A0D" w:rsidRDefault="00B76A0D" w:rsidP="00B76A0D">
      <w:pPr>
        <w:suppressAutoHyphens/>
        <w:spacing w:after="0" w:line="276" w:lineRule="auto"/>
        <w:ind w:left="567" w:right="855"/>
        <w:contextualSpacing/>
        <w:jc w:val="both"/>
        <w:rPr>
          <w:rFonts w:ascii="Arial" w:eastAsia="Calibri" w:hAnsi="Arial" w:cs="Arial"/>
          <w:i/>
          <w:noProof w:val="0"/>
          <w:sz w:val="24"/>
          <w:szCs w:val="24"/>
          <w:lang w:eastAsia="ar-SA"/>
        </w:rPr>
      </w:pPr>
      <w:r w:rsidRPr="00B76A0D">
        <w:rPr>
          <w:rFonts w:ascii="Arial" w:eastAsia="Calibri" w:hAnsi="Arial" w:cs="Arial"/>
          <w:i/>
          <w:noProof w:val="0"/>
          <w:sz w:val="24"/>
          <w:szCs w:val="24"/>
          <w:lang w:eastAsia="ar-SA"/>
        </w:rPr>
        <w:t>“</w:t>
      </w:r>
      <w:r w:rsidRPr="00B76A0D">
        <w:rPr>
          <w:rFonts w:ascii="Arial" w:eastAsia="Calibri" w:hAnsi="Arial" w:cs="Arial"/>
          <w:b/>
          <w:i/>
          <w:noProof w:val="0"/>
          <w:sz w:val="24"/>
          <w:szCs w:val="24"/>
          <w:lang w:eastAsia="ar-SA"/>
        </w:rPr>
        <w:t>Artículo 163.-</w:t>
      </w:r>
      <w:r w:rsidRPr="00B76A0D">
        <w:rPr>
          <w:rFonts w:ascii="Arial" w:eastAsia="Calibri" w:hAnsi="Arial" w:cs="Arial"/>
          <w:i/>
          <w:noProof w:val="0"/>
          <w:sz w:val="24"/>
          <w:szCs w:val="24"/>
          <w:lang w:eastAsia="ar-SA"/>
        </w:rPr>
        <w:t xml:space="preserve"> </w:t>
      </w:r>
    </w:p>
    <w:p w:rsidR="00B76A0D" w:rsidRPr="00B76A0D" w:rsidRDefault="00B76A0D" w:rsidP="00B50BB1">
      <w:pPr>
        <w:pStyle w:val="Sinespaciado"/>
        <w:rPr>
          <w:lang w:eastAsia="ar-SA"/>
        </w:rPr>
      </w:pPr>
    </w:p>
    <w:p w:rsidR="00B76A0D" w:rsidRPr="00B76A0D" w:rsidRDefault="00B76A0D" w:rsidP="00B76A0D">
      <w:pPr>
        <w:suppressAutoHyphens/>
        <w:spacing w:after="0" w:line="276" w:lineRule="auto"/>
        <w:ind w:left="567" w:right="855"/>
        <w:contextualSpacing/>
        <w:jc w:val="both"/>
        <w:rPr>
          <w:rFonts w:ascii="Arial" w:eastAsia="Calibri" w:hAnsi="Arial" w:cs="Arial"/>
          <w:i/>
          <w:noProof w:val="0"/>
          <w:sz w:val="24"/>
          <w:szCs w:val="24"/>
          <w:lang w:eastAsia="ar-SA"/>
        </w:rPr>
      </w:pPr>
      <w:r w:rsidRPr="00B76A0D">
        <w:rPr>
          <w:rFonts w:ascii="Arial" w:eastAsia="Calibri" w:hAnsi="Arial" w:cs="Arial"/>
          <w:i/>
          <w:noProof w:val="0"/>
          <w:sz w:val="24"/>
          <w:szCs w:val="24"/>
          <w:lang w:eastAsia="ar-SA"/>
        </w:rPr>
        <w:t>Cualquier acuerdo del concejo municipal, emitido directamente o conociendo en alzada contra lo resuelto por algún órgano municipal jerárquicamente inferior, estará sujeto a los recursos de revocatoria y de apelación.  De tales recursos quedan exceptuados los siguientes acuerdos del concejo municipal:</w:t>
      </w:r>
    </w:p>
    <w:p w:rsidR="00B76A0D" w:rsidRPr="00B76A0D" w:rsidRDefault="00B76A0D" w:rsidP="00B76A0D">
      <w:pPr>
        <w:suppressAutoHyphens/>
        <w:spacing w:after="0" w:line="276" w:lineRule="auto"/>
        <w:ind w:left="567" w:right="855"/>
        <w:contextualSpacing/>
        <w:jc w:val="both"/>
        <w:rPr>
          <w:rFonts w:ascii="Arial" w:eastAsia="Calibri" w:hAnsi="Arial" w:cs="Arial"/>
          <w:i/>
          <w:noProof w:val="0"/>
          <w:sz w:val="24"/>
          <w:szCs w:val="24"/>
          <w:lang w:eastAsia="ar-SA"/>
        </w:rPr>
      </w:pPr>
      <w:r w:rsidRPr="00B76A0D">
        <w:rPr>
          <w:rFonts w:ascii="Arial" w:eastAsia="Calibri" w:hAnsi="Arial" w:cs="Arial"/>
          <w:i/>
          <w:noProof w:val="0"/>
          <w:sz w:val="24"/>
          <w:szCs w:val="24"/>
          <w:lang w:eastAsia="ar-SA"/>
        </w:rPr>
        <w:lastRenderedPageBreak/>
        <w:t xml:space="preserve">a) Los que no hayan sido aprobados definitivamente.  </w:t>
      </w:r>
    </w:p>
    <w:p w:rsidR="00B76A0D" w:rsidRPr="00B76A0D" w:rsidRDefault="00B76A0D" w:rsidP="00B76A0D">
      <w:pPr>
        <w:suppressAutoHyphens/>
        <w:spacing w:after="0" w:line="276" w:lineRule="auto"/>
        <w:ind w:left="567" w:right="855"/>
        <w:contextualSpacing/>
        <w:jc w:val="both"/>
        <w:rPr>
          <w:rFonts w:ascii="Arial" w:eastAsia="Calibri" w:hAnsi="Arial" w:cs="Arial"/>
          <w:i/>
          <w:noProof w:val="0"/>
          <w:sz w:val="24"/>
          <w:szCs w:val="24"/>
          <w:lang w:eastAsia="ar-SA"/>
        </w:rPr>
      </w:pPr>
    </w:p>
    <w:p w:rsidR="00B76A0D" w:rsidRPr="00B76A0D" w:rsidRDefault="00B76A0D" w:rsidP="00B76A0D">
      <w:pPr>
        <w:suppressAutoHyphens/>
        <w:spacing w:after="0" w:line="276" w:lineRule="auto"/>
        <w:ind w:left="567" w:right="855"/>
        <w:contextualSpacing/>
        <w:jc w:val="both"/>
        <w:rPr>
          <w:rFonts w:ascii="Arial" w:eastAsia="Calibri" w:hAnsi="Arial" w:cs="Arial"/>
          <w:b/>
          <w:i/>
          <w:noProof w:val="0"/>
          <w:sz w:val="24"/>
          <w:szCs w:val="24"/>
          <w:u w:val="single"/>
          <w:lang w:eastAsia="ar-SA"/>
        </w:rPr>
      </w:pPr>
      <w:r w:rsidRPr="00B76A0D">
        <w:rPr>
          <w:rFonts w:ascii="Arial" w:eastAsia="Calibri" w:hAnsi="Arial" w:cs="Arial"/>
          <w:b/>
          <w:i/>
          <w:noProof w:val="0"/>
          <w:sz w:val="24"/>
          <w:szCs w:val="24"/>
          <w:u w:val="single"/>
          <w:lang w:eastAsia="ar-SA"/>
        </w:rPr>
        <w:t>b) Los de mero trámite de ejecución, confirmación o ratificación de otros anteriores y los consentidos expresa o implícitamente.</w:t>
      </w:r>
    </w:p>
    <w:p w:rsidR="00B76A0D" w:rsidRPr="00B76A0D" w:rsidRDefault="00B76A0D" w:rsidP="00B76A0D">
      <w:pPr>
        <w:suppressAutoHyphens/>
        <w:spacing w:after="0" w:line="276" w:lineRule="auto"/>
        <w:ind w:left="567" w:right="855"/>
        <w:contextualSpacing/>
        <w:jc w:val="both"/>
        <w:rPr>
          <w:rFonts w:ascii="Arial" w:eastAsia="Calibri" w:hAnsi="Arial" w:cs="Arial"/>
          <w:i/>
          <w:noProof w:val="0"/>
          <w:sz w:val="24"/>
          <w:szCs w:val="24"/>
          <w:lang w:eastAsia="ar-SA"/>
        </w:rPr>
      </w:pPr>
    </w:p>
    <w:p w:rsidR="00B76A0D" w:rsidRPr="00B76A0D" w:rsidRDefault="00B76A0D" w:rsidP="00B76A0D">
      <w:pPr>
        <w:suppressAutoHyphens/>
        <w:spacing w:after="0" w:line="276" w:lineRule="auto"/>
        <w:ind w:left="567" w:right="855"/>
        <w:contextualSpacing/>
        <w:jc w:val="both"/>
        <w:rPr>
          <w:rFonts w:ascii="Arial" w:eastAsia="Calibri" w:hAnsi="Arial" w:cs="Arial"/>
          <w:i/>
          <w:noProof w:val="0"/>
          <w:sz w:val="24"/>
          <w:szCs w:val="24"/>
          <w:lang w:eastAsia="ar-SA"/>
        </w:rPr>
      </w:pPr>
      <w:r w:rsidRPr="00B76A0D">
        <w:rPr>
          <w:rFonts w:ascii="Arial" w:eastAsia="Calibri" w:hAnsi="Arial" w:cs="Arial"/>
          <w:i/>
          <w:noProof w:val="0"/>
          <w:sz w:val="24"/>
          <w:szCs w:val="24"/>
          <w:lang w:eastAsia="ar-SA"/>
        </w:rPr>
        <w:t xml:space="preserve">c) Los que aprueben presupuestos, sus modificaciones y adiciones.  </w:t>
      </w:r>
    </w:p>
    <w:p w:rsidR="00B76A0D" w:rsidRPr="00B76A0D" w:rsidRDefault="00B76A0D" w:rsidP="00B76A0D">
      <w:pPr>
        <w:suppressAutoHyphens/>
        <w:spacing w:after="0" w:line="276" w:lineRule="auto"/>
        <w:ind w:left="567" w:right="855"/>
        <w:contextualSpacing/>
        <w:jc w:val="both"/>
        <w:rPr>
          <w:rFonts w:ascii="Arial" w:eastAsia="Calibri" w:hAnsi="Arial" w:cs="Arial"/>
          <w:i/>
          <w:noProof w:val="0"/>
          <w:sz w:val="24"/>
          <w:szCs w:val="24"/>
          <w:lang w:eastAsia="ar-SA"/>
        </w:rPr>
      </w:pPr>
    </w:p>
    <w:p w:rsidR="00B76A0D" w:rsidRPr="00B76A0D" w:rsidRDefault="00B76A0D" w:rsidP="00B76A0D">
      <w:pPr>
        <w:suppressAutoHyphens/>
        <w:spacing w:after="0" w:line="276" w:lineRule="auto"/>
        <w:ind w:left="567" w:right="855"/>
        <w:contextualSpacing/>
        <w:jc w:val="both"/>
        <w:rPr>
          <w:rFonts w:ascii="Arial" w:eastAsia="Calibri" w:hAnsi="Arial" w:cs="Arial"/>
          <w:i/>
          <w:noProof w:val="0"/>
          <w:sz w:val="24"/>
          <w:szCs w:val="24"/>
          <w:lang w:eastAsia="ar-SA"/>
        </w:rPr>
      </w:pPr>
      <w:r w:rsidRPr="00B76A0D">
        <w:rPr>
          <w:rFonts w:ascii="Arial" w:eastAsia="Calibri" w:hAnsi="Arial" w:cs="Arial"/>
          <w:i/>
          <w:noProof w:val="0"/>
          <w:sz w:val="24"/>
          <w:szCs w:val="24"/>
          <w:lang w:eastAsia="ar-SA"/>
        </w:rPr>
        <w:t>d) Los reglamentarios.</w:t>
      </w:r>
    </w:p>
    <w:p w:rsidR="00B76A0D" w:rsidRPr="00B76A0D" w:rsidRDefault="00B76A0D" w:rsidP="00B76A0D">
      <w:pPr>
        <w:suppressAutoHyphens/>
        <w:spacing w:after="0" w:line="276" w:lineRule="auto"/>
        <w:ind w:left="567" w:right="855"/>
        <w:contextualSpacing/>
        <w:jc w:val="both"/>
        <w:rPr>
          <w:rFonts w:ascii="Arial" w:eastAsia="Calibri" w:hAnsi="Arial" w:cs="Arial"/>
          <w:i/>
          <w:noProof w:val="0"/>
          <w:sz w:val="24"/>
          <w:szCs w:val="24"/>
          <w:lang w:eastAsia="ar-SA"/>
        </w:rPr>
      </w:pPr>
    </w:p>
    <w:p w:rsidR="00B76A0D" w:rsidRPr="00B76A0D" w:rsidRDefault="00B76A0D" w:rsidP="00B76A0D">
      <w:pPr>
        <w:suppressAutoHyphens/>
        <w:spacing w:after="0" w:line="276" w:lineRule="auto"/>
        <w:ind w:left="567" w:right="855"/>
        <w:contextualSpacing/>
        <w:jc w:val="both"/>
        <w:rPr>
          <w:rFonts w:ascii="Arial" w:eastAsia="Calibri" w:hAnsi="Arial" w:cs="Arial"/>
          <w:i/>
          <w:noProof w:val="0"/>
          <w:sz w:val="24"/>
          <w:szCs w:val="24"/>
          <w:lang w:eastAsia="ar-SA"/>
        </w:rPr>
      </w:pPr>
      <w:r w:rsidRPr="00B76A0D">
        <w:rPr>
          <w:rFonts w:ascii="Arial" w:eastAsia="Calibri" w:hAnsi="Arial" w:cs="Arial"/>
          <w:i/>
          <w:noProof w:val="0"/>
          <w:sz w:val="24"/>
          <w:szCs w:val="24"/>
          <w:lang w:eastAsia="ar-SA"/>
        </w:rPr>
        <w:t>(Así reformado por el artículo 202, inciso 2) de la Ley N° 8508 de 28 de abril de 2006, Código Procesal Contencioso-Administrativo)</w:t>
      </w:r>
    </w:p>
    <w:p w:rsidR="00B76A0D" w:rsidRPr="00B76A0D" w:rsidRDefault="00B76A0D" w:rsidP="00B76A0D">
      <w:pPr>
        <w:suppressAutoHyphens/>
        <w:spacing w:after="0" w:line="276" w:lineRule="auto"/>
        <w:ind w:left="567" w:right="855"/>
        <w:contextualSpacing/>
        <w:jc w:val="both"/>
        <w:rPr>
          <w:rFonts w:ascii="Arial" w:eastAsia="Calibri" w:hAnsi="Arial" w:cs="Arial"/>
          <w:i/>
          <w:noProof w:val="0"/>
          <w:sz w:val="24"/>
          <w:szCs w:val="24"/>
          <w:lang w:eastAsia="ar-SA"/>
        </w:rPr>
      </w:pPr>
    </w:p>
    <w:p w:rsidR="00B76A0D" w:rsidRPr="00B76A0D" w:rsidRDefault="00B76A0D" w:rsidP="00B76A0D">
      <w:pPr>
        <w:ind w:left="567" w:right="855"/>
        <w:jc w:val="both"/>
        <w:rPr>
          <w:rFonts w:eastAsia="SimSun"/>
          <w:i/>
          <w:noProof w:val="0"/>
        </w:rPr>
      </w:pPr>
      <w:r w:rsidRPr="00B76A0D">
        <w:rPr>
          <w:rFonts w:eastAsia="SimSun"/>
          <w:i/>
          <w:noProof w:val="0"/>
        </w:rPr>
        <w:t>(Corrida su numeración por el artículo 1° de la ley N° 9542 "Ley de Fortalecimiento de la Policía Municipal" del 23 de abril del 2018, que lo traspasó del antiguo artículo 154 al 163)”.</w:t>
      </w:r>
    </w:p>
    <w:p w:rsidR="00B76A0D" w:rsidRPr="00B76A0D" w:rsidRDefault="00B76A0D" w:rsidP="00B76A0D">
      <w:pPr>
        <w:suppressAutoHyphens/>
        <w:spacing w:after="0" w:line="276" w:lineRule="auto"/>
        <w:contextualSpacing/>
        <w:jc w:val="both"/>
        <w:rPr>
          <w:rFonts w:ascii="Arial" w:eastAsia="Calibri" w:hAnsi="Arial" w:cs="Arial"/>
          <w:noProof w:val="0"/>
          <w:sz w:val="24"/>
          <w:szCs w:val="24"/>
          <w:lang w:eastAsia="ar-SA"/>
        </w:rPr>
      </w:pPr>
      <w:r w:rsidRPr="00B76A0D">
        <w:rPr>
          <w:rFonts w:ascii="Arial" w:eastAsia="Calibri" w:hAnsi="Arial" w:cs="Arial"/>
          <w:noProof w:val="0"/>
          <w:sz w:val="24"/>
          <w:szCs w:val="24"/>
          <w:lang w:eastAsia="ar-SA"/>
        </w:rPr>
        <w:t>De conformidad con el inciso b) de la norma de cita, los acuerdos del Concejo Municipal de mero trámite de ejecución, confirmación o ratificación de otros anteriores y los consentidos expresa o implícitamente no pueden ser impugnados en la vía administrativa, por lo que cualquier gestión recursiva en ese sentido se debe rechazar de plano por inadmisible según mandato legal expreso.</w:t>
      </w:r>
    </w:p>
    <w:p w:rsidR="00B76A0D" w:rsidRPr="00B76A0D" w:rsidRDefault="00B76A0D" w:rsidP="00B76A0D">
      <w:pPr>
        <w:suppressAutoHyphens/>
        <w:spacing w:after="0" w:line="276" w:lineRule="auto"/>
        <w:contextualSpacing/>
        <w:jc w:val="both"/>
        <w:rPr>
          <w:rFonts w:ascii="Arial" w:eastAsia="Calibri" w:hAnsi="Arial" w:cs="Arial"/>
          <w:noProof w:val="0"/>
          <w:sz w:val="24"/>
          <w:szCs w:val="24"/>
          <w:lang w:eastAsia="ar-SA"/>
        </w:rPr>
      </w:pPr>
    </w:p>
    <w:p w:rsidR="00B76A0D" w:rsidRPr="00B76A0D" w:rsidRDefault="00B76A0D" w:rsidP="00B76A0D">
      <w:pPr>
        <w:suppressAutoHyphens/>
        <w:spacing w:after="0" w:line="276" w:lineRule="auto"/>
        <w:contextualSpacing/>
        <w:jc w:val="both"/>
        <w:rPr>
          <w:rFonts w:ascii="Arial" w:eastAsia="Calibri" w:hAnsi="Arial" w:cs="Arial"/>
          <w:noProof w:val="0"/>
          <w:sz w:val="24"/>
          <w:szCs w:val="24"/>
          <w:lang w:eastAsia="ar-SA"/>
        </w:rPr>
      </w:pPr>
      <w:r w:rsidRPr="00B76A0D">
        <w:rPr>
          <w:rFonts w:ascii="Arial" w:eastAsia="Calibri" w:hAnsi="Arial" w:cs="Arial"/>
          <w:noProof w:val="0"/>
          <w:sz w:val="24"/>
          <w:szCs w:val="24"/>
          <w:lang w:eastAsia="ar-SA"/>
        </w:rPr>
        <w:t>En la especie, dado que el acuerdo N° CM-603-2018, de la sesión ordinaria N° 44-2018 es un acto de confirmación y ratificación del acuerdo N° CM-426-2018, de la Sesión Ordinaria N° 32-2018, del 6 de agosto del 2018, por ende, el mismo no cuenta con ulterior recurso, en virtud de lo cual se debe rechazar por inadmisible la gestión del señor Álvaro Bogantes Villalobos.</w:t>
      </w:r>
    </w:p>
    <w:p w:rsidR="00B76A0D" w:rsidRPr="00B76A0D" w:rsidRDefault="00B76A0D" w:rsidP="00B76A0D">
      <w:pPr>
        <w:spacing w:after="0" w:line="240" w:lineRule="auto"/>
        <w:jc w:val="both"/>
        <w:rPr>
          <w:rFonts w:ascii="Arial" w:eastAsia="Calibri" w:hAnsi="Arial" w:cs="Arial"/>
          <w:noProof w:val="0"/>
          <w:sz w:val="24"/>
          <w:szCs w:val="24"/>
          <w:lang w:val="es-ES"/>
        </w:rPr>
      </w:pPr>
    </w:p>
    <w:p w:rsidR="00B76A0D" w:rsidRPr="00B76A0D" w:rsidRDefault="00B76A0D" w:rsidP="00B76A0D">
      <w:pPr>
        <w:spacing w:after="0" w:line="240" w:lineRule="auto"/>
        <w:jc w:val="both"/>
        <w:rPr>
          <w:rFonts w:ascii="Arial" w:eastAsia="Calibri" w:hAnsi="Arial" w:cs="Arial"/>
          <w:b/>
          <w:noProof w:val="0"/>
          <w:sz w:val="24"/>
          <w:szCs w:val="24"/>
          <w:lang w:val="es-ES"/>
        </w:rPr>
      </w:pPr>
      <w:r w:rsidRPr="00B76A0D">
        <w:rPr>
          <w:rFonts w:ascii="Arial" w:eastAsia="Calibri" w:hAnsi="Arial" w:cs="Arial"/>
          <w:b/>
          <w:noProof w:val="0"/>
          <w:sz w:val="24"/>
          <w:szCs w:val="24"/>
          <w:lang w:val="es-ES"/>
        </w:rPr>
        <w:t>ESTE CONCEJO MUNICIPAL ACUERDA</w:t>
      </w:r>
    </w:p>
    <w:p w:rsidR="00B76A0D" w:rsidRDefault="00B76A0D" w:rsidP="00110FC8">
      <w:pPr>
        <w:spacing w:line="276" w:lineRule="auto"/>
        <w:contextualSpacing/>
        <w:jc w:val="both"/>
        <w:rPr>
          <w:rFonts w:ascii="Arial" w:eastAsia="SimSun" w:hAnsi="Arial" w:cs="Arial"/>
          <w:b/>
          <w:noProof w:val="0"/>
          <w:sz w:val="24"/>
          <w:szCs w:val="24"/>
        </w:rPr>
      </w:pPr>
      <w:r w:rsidRPr="00B76A0D">
        <w:rPr>
          <w:rFonts w:ascii="Arial" w:eastAsia="SimSun" w:hAnsi="Arial" w:cs="Arial"/>
          <w:b/>
          <w:noProof w:val="0"/>
          <w:sz w:val="24"/>
          <w:szCs w:val="24"/>
        </w:rPr>
        <w:t>DE CONFORMIDAD CON LO EXPUESTO Y CON BASE EN LO DISPUESTO EN LOS ARTÍCULOS 11 Y 169 DE LA CONSTITUCIÓN POLÍTICA, 11.1, 13.1, 16.1 DE LA LEY GENERAL DE LA ADMINISTRACIÓN PÚBLICA, 13 Y 163 DEL CÓDIGO MUNICIPAL, EL CONCEJO MUNICIPAL DE SAN PABLO RESUELVE:</w:t>
      </w:r>
    </w:p>
    <w:p w:rsidR="00110FC8" w:rsidRPr="00110FC8" w:rsidRDefault="00110FC8" w:rsidP="00110FC8">
      <w:pPr>
        <w:spacing w:line="240" w:lineRule="auto"/>
        <w:contextualSpacing/>
        <w:jc w:val="both"/>
        <w:rPr>
          <w:rFonts w:ascii="Arial" w:eastAsia="SimSun" w:hAnsi="Arial" w:cs="Arial"/>
          <w:b/>
          <w:noProof w:val="0"/>
          <w:sz w:val="24"/>
          <w:szCs w:val="24"/>
        </w:rPr>
      </w:pPr>
    </w:p>
    <w:p w:rsidR="00B76A0D" w:rsidRPr="00B76A0D" w:rsidRDefault="00B76A0D" w:rsidP="00B76A0D">
      <w:pPr>
        <w:spacing w:line="276" w:lineRule="auto"/>
        <w:contextualSpacing/>
        <w:jc w:val="both"/>
        <w:rPr>
          <w:rFonts w:ascii="Arial" w:eastAsia="SimSun" w:hAnsi="Arial" w:cs="Arial"/>
          <w:b/>
          <w:noProof w:val="0"/>
          <w:sz w:val="24"/>
          <w:szCs w:val="24"/>
        </w:rPr>
      </w:pPr>
      <w:r w:rsidRPr="00B76A0D">
        <w:rPr>
          <w:rFonts w:ascii="Arial" w:eastAsia="SimSun" w:hAnsi="Arial" w:cs="Arial"/>
          <w:b/>
          <w:noProof w:val="0"/>
          <w:sz w:val="24"/>
          <w:szCs w:val="24"/>
        </w:rPr>
        <w:t xml:space="preserve">PRIMERO: </w:t>
      </w:r>
      <w:r w:rsidRPr="00B76A0D">
        <w:rPr>
          <w:rFonts w:ascii="Arial" w:eastAsia="SimSun" w:hAnsi="Arial" w:cs="Arial"/>
          <w:noProof w:val="0"/>
          <w:sz w:val="24"/>
          <w:szCs w:val="24"/>
        </w:rPr>
        <w:t xml:space="preserve">Declarar inadmisible por improcedente el recurso de revocatoria con apelación en subsidio interpuesto por el señor Álvaro Bogantes </w:t>
      </w:r>
      <w:proofErr w:type="spellStart"/>
      <w:r w:rsidRPr="00B76A0D">
        <w:rPr>
          <w:rFonts w:ascii="Arial" w:eastAsia="SimSun" w:hAnsi="Arial" w:cs="Arial"/>
          <w:noProof w:val="0"/>
          <w:sz w:val="24"/>
          <w:szCs w:val="24"/>
        </w:rPr>
        <w:t>Villalobos.en</w:t>
      </w:r>
      <w:proofErr w:type="spellEnd"/>
      <w:r w:rsidRPr="00B76A0D">
        <w:rPr>
          <w:rFonts w:ascii="Arial" w:eastAsia="SimSun" w:hAnsi="Arial" w:cs="Arial"/>
          <w:noProof w:val="0"/>
          <w:sz w:val="24"/>
          <w:szCs w:val="24"/>
        </w:rPr>
        <w:t xml:space="preserve"> contra del acuerdo N° 603-2018, de la Sesión Ordinaria N° 44-2018, del 29 de octubre del 2018, por cuanto el acto que se impugna no tiene ulterior recurso de conformidad con lo dispuesto en el artículo 163 inciso b) del Código Municipal, confirmando en todos sus extremos el acuerdo N° CM-426-2018, de la Sesión Ordinaria N° 32-2018, del 6 de </w:t>
      </w:r>
      <w:r w:rsidRPr="00B76A0D">
        <w:rPr>
          <w:rFonts w:ascii="Arial" w:eastAsia="SimSun" w:hAnsi="Arial" w:cs="Arial"/>
          <w:noProof w:val="0"/>
          <w:sz w:val="24"/>
          <w:szCs w:val="24"/>
        </w:rPr>
        <w:lastRenderedPageBreak/>
        <w:t>agosto del 2018 y correlativamente el  N° 603-2018, de la Sesión Ordinaria N° 44-2018, del 29 de octubre del 2018.</w:t>
      </w:r>
    </w:p>
    <w:p w:rsidR="00B76A0D" w:rsidRPr="00B76A0D" w:rsidRDefault="00B76A0D" w:rsidP="00B76A0D">
      <w:pPr>
        <w:spacing w:line="276" w:lineRule="auto"/>
        <w:contextualSpacing/>
        <w:jc w:val="both"/>
        <w:rPr>
          <w:rFonts w:ascii="Arial" w:eastAsia="SimSun" w:hAnsi="Arial" w:cs="Arial"/>
          <w:noProof w:val="0"/>
          <w:sz w:val="24"/>
          <w:szCs w:val="24"/>
        </w:rPr>
      </w:pPr>
    </w:p>
    <w:p w:rsidR="00B76A0D" w:rsidRPr="00B76A0D" w:rsidRDefault="00B76A0D" w:rsidP="00B76A0D">
      <w:pPr>
        <w:spacing w:after="0" w:line="240" w:lineRule="auto"/>
        <w:jc w:val="both"/>
        <w:rPr>
          <w:rFonts w:ascii="Arial" w:eastAsia="Calibri" w:hAnsi="Arial" w:cs="Arial"/>
          <w:noProof w:val="0"/>
          <w:sz w:val="24"/>
          <w:szCs w:val="24"/>
          <w:lang w:val="es-ES"/>
        </w:rPr>
      </w:pPr>
      <w:r w:rsidRPr="00B76A0D">
        <w:rPr>
          <w:rFonts w:ascii="Arial" w:eastAsia="SimSun" w:hAnsi="Arial" w:cs="Arial"/>
          <w:b/>
          <w:noProof w:val="0"/>
          <w:sz w:val="24"/>
          <w:szCs w:val="24"/>
        </w:rPr>
        <w:t xml:space="preserve">SEGUNDO: </w:t>
      </w:r>
      <w:r w:rsidRPr="00B76A0D">
        <w:rPr>
          <w:rFonts w:ascii="Arial" w:eastAsia="SimSun" w:hAnsi="Arial" w:cs="Arial"/>
          <w:noProof w:val="0"/>
          <w:sz w:val="24"/>
          <w:szCs w:val="24"/>
        </w:rPr>
        <w:t xml:space="preserve">Notifíquese al recurrente en el medio señalado para atender notificaciones, sea el correo </w:t>
      </w:r>
      <w:hyperlink r:id="rId22" w:history="1">
        <w:r w:rsidRPr="00B76A0D">
          <w:rPr>
            <w:rFonts w:ascii="Arial" w:eastAsia="SimSun" w:hAnsi="Arial" w:cs="Arial"/>
            <w:noProof w:val="0"/>
            <w:color w:val="0000FF"/>
            <w:sz w:val="24"/>
            <w:szCs w:val="24"/>
            <w:u w:val="single"/>
          </w:rPr>
          <w:t>alvaro14@gmail.com</w:t>
        </w:r>
      </w:hyperlink>
    </w:p>
    <w:p w:rsidR="00B76A0D" w:rsidRPr="00B76A0D" w:rsidRDefault="00B76A0D" w:rsidP="00B76A0D">
      <w:pPr>
        <w:spacing w:after="0" w:line="240" w:lineRule="auto"/>
        <w:jc w:val="both"/>
        <w:rPr>
          <w:rFonts w:ascii="Arial" w:eastAsia="Calibri" w:hAnsi="Arial" w:cs="Arial"/>
          <w:b/>
          <w:noProof w:val="0"/>
          <w:sz w:val="24"/>
          <w:szCs w:val="24"/>
          <w:lang w:val="es-ES"/>
        </w:rPr>
      </w:pPr>
    </w:p>
    <w:p w:rsidR="00B76A0D" w:rsidRPr="00B76A0D" w:rsidRDefault="00B76A0D" w:rsidP="00B76A0D">
      <w:pPr>
        <w:spacing w:line="252" w:lineRule="auto"/>
        <w:jc w:val="both"/>
        <w:rPr>
          <w:rFonts w:ascii="Arial" w:eastAsia="Calibri" w:hAnsi="Arial" w:cs="Arial"/>
          <w:b/>
          <w:noProof w:val="0"/>
        </w:rPr>
      </w:pPr>
      <w:r w:rsidRPr="00B76A0D">
        <w:rPr>
          <w:rFonts w:ascii="Arial" w:eastAsia="Calibri" w:hAnsi="Arial" w:cs="Arial"/>
          <w:b/>
          <w:noProof w:val="0"/>
        </w:rPr>
        <w:t>ACUERDO UNÁNIME Y DECLARADO DEFINITIVAMENTE APROBADO N°695-18</w:t>
      </w:r>
    </w:p>
    <w:p w:rsidR="00B76A0D" w:rsidRPr="00B76A0D" w:rsidRDefault="00B76A0D" w:rsidP="00B76A0D">
      <w:pPr>
        <w:spacing w:after="0" w:line="240" w:lineRule="auto"/>
        <w:jc w:val="both"/>
        <w:rPr>
          <w:rFonts w:ascii="Arial" w:eastAsia="Calibri" w:hAnsi="Arial" w:cs="Arial"/>
          <w:noProof w:val="0"/>
          <w:sz w:val="24"/>
          <w:szCs w:val="24"/>
        </w:rPr>
      </w:pPr>
      <w:r w:rsidRPr="00B76A0D">
        <w:rPr>
          <w:rFonts w:ascii="Arial" w:eastAsia="Calibri" w:hAnsi="Arial" w:cs="Arial"/>
          <w:noProof w:val="0"/>
          <w:sz w:val="24"/>
          <w:szCs w:val="24"/>
        </w:rPr>
        <w:t>Acuerdo con el voto positivo de los regidores</w:t>
      </w:r>
    </w:p>
    <w:p w:rsidR="00B76A0D" w:rsidRPr="00B76A0D" w:rsidRDefault="00B76A0D" w:rsidP="00B76A0D">
      <w:pPr>
        <w:spacing w:after="0" w:line="240" w:lineRule="auto"/>
        <w:jc w:val="both"/>
        <w:rPr>
          <w:rFonts w:ascii="Arial" w:eastAsia="Calibri" w:hAnsi="Arial" w:cs="Arial"/>
          <w:noProof w:val="0"/>
          <w:sz w:val="24"/>
          <w:szCs w:val="24"/>
        </w:rPr>
      </w:pPr>
    </w:p>
    <w:p w:rsidR="00B76A0D" w:rsidRPr="00B76A0D" w:rsidRDefault="00B76A0D" w:rsidP="00B76A0D">
      <w:pPr>
        <w:numPr>
          <w:ilvl w:val="0"/>
          <w:numId w:val="128"/>
        </w:numPr>
        <w:spacing w:after="0" w:line="240" w:lineRule="auto"/>
        <w:contextualSpacing/>
        <w:jc w:val="both"/>
        <w:rPr>
          <w:rFonts w:ascii="Arial" w:eastAsia="Calibri" w:hAnsi="Arial" w:cs="Arial"/>
          <w:noProof w:val="0"/>
          <w:sz w:val="24"/>
          <w:szCs w:val="24"/>
          <w:lang w:val="es-ES"/>
        </w:rPr>
      </w:pPr>
      <w:r w:rsidRPr="00B76A0D">
        <w:rPr>
          <w:rFonts w:ascii="Arial" w:eastAsia="Calibri" w:hAnsi="Arial" w:cs="Arial"/>
          <w:noProof w:val="0"/>
          <w:sz w:val="24"/>
          <w:szCs w:val="24"/>
          <w:lang w:val="es-ES"/>
        </w:rPr>
        <w:t>José Fernando Méndez Vindas, Partido Unidad Social Cristiana</w:t>
      </w:r>
    </w:p>
    <w:p w:rsidR="00B76A0D" w:rsidRPr="00B76A0D" w:rsidRDefault="00B76A0D" w:rsidP="00B76A0D">
      <w:pPr>
        <w:numPr>
          <w:ilvl w:val="0"/>
          <w:numId w:val="128"/>
        </w:numPr>
        <w:spacing w:after="0" w:line="240" w:lineRule="auto"/>
        <w:contextualSpacing/>
        <w:jc w:val="both"/>
        <w:rPr>
          <w:rFonts w:ascii="Arial" w:eastAsia="Calibri" w:hAnsi="Arial" w:cs="Arial"/>
          <w:noProof w:val="0"/>
          <w:sz w:val="24"/>
          <w:szCs w:val="24"/>
          <w:lang w:val="es-ES"/>
        </w:rPr>
      </w:pPr>
      <w:r w:rsidRPr="00B76A0D">
        <w:rPr>
          <w:rFonts w:ascii="Arial" w:eastAsia="Calibri" w:hAnsi="Arial" w:cs="Arial"/>
          <w:noProof w:val="0"/>
          <w:sz w:val="24"/>
          <w:szCs w:val="24"/>
          <w:lang w:val="es-ES"/>
        </w:rPr>
        <w:t>Damaris Gamboa Hernández, Partido Unidad Social Cristiana</w:t>
      </w:r>
    </w:p>
    <w:p w:rsidR="00B76A0D" w:rsidRPr="00B76A0D" w:rsidRDefault="00B76A0D" w:rsidP="00B76A0D">
      <w:pPr>
        <w:numPr>
          <w:ilvl w:val="0"/>
          <w:numId w:val="128"/>
        </w:numPr>
        <w:spacing w:after="0" w:line="240" w:lineRule="auto"/>
        <w:ind w:right="-93"/>
        <w:contextualSpacing/>
        <w:jc w:val="both"/>
        <w:rPr>
          <w:rFonts w:ascii="Arial" w:eastAsia="Calibri" w:hAnsi="Arial" w:cs="Arial"/>
          <w:noProof w:val="0"/>
          <w:sz w:val="24"/>
          <w:szCs w:val="24"/>
          <w:lang w:val="es-ES"/>
        </w:rPr>
      </w:pPr>
      <w:r w:rsidRPr="00B76A0D">
        <w:rPr>
          <w:rFonts w:ascii="Arial" w:eastAsia="Calibri" w:hAnsi="Arial" w:cs="Arial"/>
          <w:noProof w:val="0"/>
          <w:sz w:val="24"/>
          <w:szCs w:val="24"/>
          <w:lang w:val="es-ES"/>
        </w:rPr>
        <w:t>María de los Ángeles Artavia Zeledón, Partido Unidad Social Cristiana</w:t>
      </w:r>
    </w:p>
    <w:p w:rsidR="00B76A0D" w:rsidRPr="00B76A0D" w:rsidRDefault="00B76A0D" w:rsidP="00B76A0D">
      <w:pPr>
        <w:numPr>
          <w:ilvl w:val="0"/>
          <w:numId w:val="128"/>
        </w:numPr>
        <w:spacing w:after="0" w:line="240" w:lineRule="auto"/>
        <w:contextualSpacing/>
        <w:jc w:val="both"/>
        <w:rPr>
          <w:rFonts w:ascii="Arial" w:eastAsia="Calibri" w:hAnsi="Arial" w:cs="Arial"/>
          <w:noProof w:val="0"/>
          <w:sz w:val="24"/>
          <w:szCs w:val="24"/>
          <w:lang w:val="es-ES"/>
        </w:rPr>
      </w:pPr>
      <w:r w:rsidRPr="00B76A0D">
        <w:rPr>
          <w:rFonts w:ascii="Arial" w:eastAsia="Calibri" w:hAnsi="Arial" w:cs="Arial"/>
          <w:noProof w:val="0"/>
          <w:sz w:val="24"/>
          <w:szCs w:val="24"/>
          <w:lang w:val="es-ES"/>
        </w:rPr>
        <w:t>Yojhan Cubero Ramírez, Partido Liberación Nacional</w:t>
      </w:r>
    </w:p>
    <w:p w:rsidR="00B76A0D" w:rsidRPr="00B76A0D" w:rsidRDefault="00B76A0D" w:rsidP="00B76A0D">
      <w:pPr>
        <w:numPr>
          <w:ilvl w:val="0"/>
          <w:numId w:val="128"/>
        </w:numPr>
        <w:spacing w:after="0" w:line="240" w:lineRule="auto"/>
        <w:contextualSpacing/>
        <w:jc w:val="both"/>
        <w:rPr>
          <w:rFonts w:ascii="Arial" w:eastAsia="Calibri" w:hAnsi="Arial" w:cs="Arial"/>
          <w:noProof w:val="0"/>
          <w:sz w:val="24"/>
          <w:szCs w:val="24"/>
          <w:lang w:val="es-ES"/>
        </w:rPr>
      </w:pPr>
      <w:r w:rsidRPr="00B76A0D">
        <w:rPr>
          <w:rFonts w:ascii="Arial" w:eastAsia="Calibri" w:hAnsi="Arial" w:cs="Arial"/>
          <w:noProof w:val="0"/>
          <w:sz w:val="24"/>
          <w:szCs w:val="24"/>
          <w:lang w:val="es-ES"/>
        </w:rPr>
        <w:t>Betty Castillo Ortiz, Partido Liberación Nacional</w:t>
      </w:r>
    </w:p>
    <w:p w:rsidR="0079151E" w:rsidRPr="00B76A0D" w:rsidRDefault="0079151E" w:rsidP="00696A2A">
      <w:pPr>
        <w:pStyle w:val="Sinespaciado"/>
        <w:ind w:left="360"/>
        <w:jc w:val="both"/>
        <w:rPr>
          <w:rFonts w:ascii="Arial" w:hAnsi="Arial" w:cs="Arial"/>
          <w:sz w:val="24"/>
          <w:szCs w:val="24"/>
        </w:rPr>
      </w:pPr>
    </w:p>
    <w:p w:rsidR="0079151E" w:rsidRDefault="0079151E" w:rsidP="00696A2A">
      <w:pPr>
        <w:pStyle w:val="Sinespaciado"/>
        <w:ind w:left="360"/>
        <w:jc w:val="both"/>
        <w:rPr>
          <w:rFonts w:ascii="Arial" w:hAnsi="Arial" w:cs="Arial"/>
          <w:sz w:val="24"/>
          <w:szCs w:val="24"/>
          <w:lang w:val="es-ES_tradnl"/>
        </w:rPr>
      </w:pPr>
    </w:p>
    <w:p w:rsidR="0079151E" w:rsidRDefault="0079151E" w:rsidP="00696A2A">
      <w:pPr>
        <w:pStyle w:val="Sinespaciado"/>
        <w:ind w:left="360"/>
        <w:jc w:val="both"/>
        <w:rPr>
          <w:rFonts w:ascii="Arial" w:hAnsi="Arial" w:cs="Arial"/>
          <w:sz w:val="24"/>
          <w:szCs w:val="24"/>
          <w:lang w:val="es-ES_tradnl"/>
        </w:rPr>
      </w:pPr>
    </w:p>
    <w:p w:rsidR="0079151E" w:rsidRDefault="0079151E" w:rsidP="00696A2A">
      <w:pPr>
        <w:pStyle w:val="Sinespaciado"/>
        <w:ind w:left="360"/>
        <w:jc w:val="both"/>
        <w:rPr>
          <w:rFonts w:ascii="Arial" w:hAnsi="Arial" w:cs="Arial"/>
          <w:sz w:val="24"/>
          <w:szCs w:val="24"/>
          <w:lang w:val="es-ES_tradnl"/>
        </w:rPr>
      </w:pPr>
    </w:p>
    <w:p w:rsidR="00B76A0D" w:rsidRPr="00C95FD3" w:rsidRDefault="00B76A0D" w:rsidP="00B76A0D">
      <w:pPr>
        <w:spacing w:after="0" w:line="240" w:lineRule="auto"/>
        <w:ind w:left="-142"/>
        <w:jc w:val="center"/>
        <w:rPr>
          <w:rFonts w:ascii="Arial" w:eastAsia="Calibri" w:hAnsi="Arial" w:cs="Arial"/>
          <w:sz w:val="16"/>
          <w:szCs w:val="16"/>
        </w:rPr>
      </w:pPr>
      <w:r w:rsidRPr="00C95FD3">
        <w:rPr>
          <w:rFonts w:ascii="Arial" w:eastAsia="Calibri" w:hAnsi="Arial" w:cs="Arial"/>
          <w:b/>
          <w:sz w:val="24"/>
          <w:szCs w:val="24"/>
          <w:lang w:val="es-ES_tradnl"/>
        </w:rPr>
        <w:t>LINETH ARTAVIA GONZÁLEZ</w:t>
      </w:r>
    </w:p>
    <w:p w:rsidR="00B76A0D" w:rsidRPr="00C95FD3" w:rsidRDefault="00B76A0D" w:rsidP="00B76A0D">
      <w:pPr>
        <w:spacing w:after="0" w:line="240" w:lineRule="auto"/>
        <w:ind w:left="-142"/>
        <w:jc w:val="center"/>
        <w:rPr>
          <w:rFonts w:ascii="Arial" w:eastAsia="Calibri" w:hAnsi="Arial" w:cs="Arial"/>
          <w:b/>
          <w:sz w:val="24"/>
          <w:szCs w:val="24"/>
          <w:lang w:val="es-ES_tradnl"/>
        </w:rPr>
      </w:pPr>
      <w:r w:rsidRPr="00C95FD3">
        <w:rPr>
          <w:rFonts w:ascii="Arial" w:eastAsia="Calibri" w:hAnsi="Arial" w:cs="Arial"/>
          <w:b/>
          <w:sz w:val="24"/>
          <w:szCs w:val="24"/>
          <w:lang w:val="es-ES_tradnl"/>
        </w:rPr>
        <w:t>SECRETARIA CONCEJO MUNICIPAL</w:t>
      </w:r>
    </w:p>
    <w:p w:rsidR="00B76A0D" w:rsidRDefault="00B76A0D" w:rsidP="00B76A0D">
      <w:pPr>
        <w:pStyle w:val="Sinespaciado"/>
        <w:ind w:left="360"/>
        <w:rPr>
          <w:rFonts w:ascii="Arial" w:hAnsi="Arial" w:cs="Arial"/>
          <w:sz w:val="16"/>
          <w:szCs w:val="16"/>
        </w:rPr>
      </w:pPr>
      <w:r w:rsidRPr="00116CBF">
        <w:rPr>
          <w:rFonts w:ascii="Arial" w:hAnsi="Arial" w:cs="Arial"/>
          <w:noProof/>
          <w:sz w:val="16"/>
          <w:szCs w:val="16"/>
          <w:lang w:val="es-CR" w:eastAsia="es-CR"/>
        </w:rPr>
        <w:drawing>
          <wp:inline distT="0" distB="0" distL="0" distR="0" wp14:anchorId="5E711339" wp14:editId="32FB6818">
            <wp:extent cx="213459" cy="152400"/>
            <wp:effectExtent l="0" t="0" r="0" b="0"/>
            <wp:docPr id="178" name="Imagen 178"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116CBF">
        <w:rPr>
          <w:rFonts w:ascii="Arial" w:hAnsi="Arial" w:cs="Arial"/>
          <w:sz w:val="16"/>
          <w:szCs w:val="16"/>
        </w:rPr>
        <w:t>C/c: Archivo</w:t>
      </w:r>
    </w:p>
    <w:p w:rsidR="0079151E" w:rsidRDefault="0079151E" w:rsidP="00696A2A">
      <w:pPr>
        <w:pStyle w:val="Sinespaciado"/>
        <w:ind w:left="360"/>
        <w:jc w:val="both"/>
        <w:rPr>
          <w:rFonts w:ascii="Arial" w:hAnsi="Arial" w:cs="Arial"/>
          <w:sz w:val="24"/>
          <w:szCs w:val="24"/>
          <w:lang w:val="es-ES_tradnl"/>
        </w:rPr>
      </w:pPr>
    </w:p>
    <w:p w:rsidR="0079151E" w:rsidRDefault="0079151E" w:rsidP="00696A2A">
      <w:pPr>
        <w:pStyle w:val="Sinespaciado"/>
        <w:ind w:left="360"/>
        <w:jc w:val="both"/>
        <w:rPr>
          <w:rFonts w:ascii="Arial" w:hAnsi="Arial" w:cs="Arial"/>
          <w:sz w:val="24"/>
          <w:szCs w:val="24"/>
          <w:lang w:val="es-ES_tradnl"/>
        </w:rPr>
      </w:pPr>
    </w:p>
    <w:p w:rsidR="0079151E" w:rsidRDefault="0079151E" w:rsidP="00696A2A">
      <w:pPr>
        <w:pStyle w:val="Sinespaciado"/>
        <w:ind w:left="360"/>
        <w:jc w:val="both"/>
        <w:rPr>
          <w:rFonts w:ascii="Arial" w:hAnsi="Arial" w:cs="Arial"/>
          <w:sz w:val="24"/>
          <w:szCs w:val="24"/>
          <w:lang w:val="es-ES_tradnl"/>
        </w:rPr>
      </w:pPr>
    </w:p>
    <w:p w:rsidR="0079151E" w:rsidRDefault="0079151E" w:rsidP="00696A2A">
      <w:pPr>
        <w:pStyle w:val="Sinespaciado"/>
        <w:ind w:left="360"/>
        <w:jc w:val="both"/>
        <w:rPr>
          <w:rFonts w:ascii="Arial" w:hAnsi="Arial" w:cs="Arial"/>
          <w:sz w:val="24"/>
          <w:szCs w:val="24"/>
          <w:lang w:val="es-ES_tradnl"/>
        </w:rPr>
      </w:pPr>
    </w:p>
    <w:p w:rsidR="00F664CE" w:rsidRDefault="00F664CE" w:rsidP="00696A2A">
      <w:pPr>
        <w:pStyle w:val="Sinespaciado"/>
        <w:ind w:left="360"/>
        <w:jc w:val="both"/>
        <w:rPr>
          <w:rFonts w:ascii="Arial" w:hAnsi="Arial" w:cs="Arial"/>
          <w:sz w:val="24"/>
          <w:szCs w:val="24"/>
          <w:lang w:val="es-ES_tradnl"/>
        </w:rPr>
      </w:pPr>
    </w:p>
    <w:p w:rsidR="00F664CE" w:rsidRDefault="00F664CE" w:rsidP="00696A2A">
      <w:pPr>
        <w:pStyle w:val="Sinespaciado"/>
        <w:ind w:left="360"/>
        <w:jc w:val="both"/>
        <w:rPr>
          <w:rFonts w:ascii="Arial" w:hAnsi="Arial" w:cs="Arial"/>
          <w:sz w:val="24"/>
          <w:szCs w:val="24"/>
          <w:lang w:val="es-ES_tradnl"/>
        </w:rPr>
      </w:pPr>
    </w:p>
    <w:p w:rsidR="008278AA" w:rsidRDefault="008278AA" w:rsidP="00696A2A">
      <w:pPr>
        <w:pStyle w:val="Sinespaciado"/>
        <w:ind w:left="360"/>
        <w:jc w:val="both"/>
        <w:rPr>
          <w:rFonts w:ascii="Arial" w:hAnsi="Arial" w:cs="Arial"/>
          <w:sz w:val="24"/>
          <w:szCs w:val="24"/>
          <w:lang w:val="es-ES_tradnl"/>
        </w:rPr>
      </w:pPr>
    </w:p>
    <w:p w:rsidR="008278AA" w:rsidRDefault="008278AA" w:rsidP="00696A2A">
      <w:pPr>
        <w:pStyle w:val="Sinespaciado"/>
        <w:ind w:left="360"/>
        <w:jc w:val="both"/>
        <w:rPr>
          <w:rFonts w:ascii="Arial" w:hAnsi="Arial" w:cs="Arial"/>
          <w:sz w:val="24"/>
          <w:szCs w:val="24"/>
          <w:lang w:val="es-ES_tradnl"/>
        </w:rPr>
      </w:pPr>
    </w:p>
    <w:p w:rsidR="008278AA" w:rsidRDefault="008278AA" w:rsidP="00696A2A">
      <w:pPr>
        <w:pStyle w:val="Sinespaciado"/>
        <w:ind w:left="360"/>
        <w:jc w:val="both"/>
        <w:rPr>
          <w:rFonts w:ascii="Arial" w:hAnsi="Arial" w:cs="Arial"/>
          <w:sz w:val="24"/>
          <w:szCs w:val="24"/>
          <w:lang w:val="es-ES_tradnl"/>
        </w:rPr>
      </w:pPr>
    </w:p>
    <w:p w:rsidR="008278AA" w:rsidRDefault="008278AA" w:rsidP="00696A2A">
      <w:pPr>
        <w:pStyle w:val="Sinespaciado"/>
        <w:ind w:left="360"/>
        <w:jc w:val="both"/>
        <w:rPr>
          <w:rFonts w:ascii="Arial" w:hAnsi="Arial" w:cs="Arial"/>
          <w:sz w:val="24"/>
          <w:szCs w:val="24"/>
          <w:lang w:val="es-ES_tradnl"/>
        </w:rPr>
      </w:pPr>
    </w:p>
    <w:p w:rsidR="008278AA" w:rsidRDefault="008278AA" w:rsidP="00696A2A">
      <w:pPr>
        <w:pStyle w:val="Sinespaciado"/>
        <w:ind w:left="360"/>
        <w:jc w:val="both"/>
        <w:rPr>
          <w:rFonts w:ascii="Arial" w:hAnsi="Arial" w:cs="Arial"/>
          <w:sz w:val="24"/>
          <w:szCs w:val="24"/>
          <w:lang w:val="es-ES_tradnl"/>
        </w:rPr>
      </w:pPr>
    </w:p>
    <w:p w:rsidR="008278AA" w:rsidRDefault="008278AA" w:rsidP="00696A2A">
      <w:pPr>
        <w:pStyle w:val="Sinespaciado"/>
        <w:ind w:left="360"/>
        <w:jc w:val="both"/>
        <w:rPr>
          <w:rFonts w:ascii="Arial" w:hAnsi="Arial" w:cs="Arial"/>
          <w:sz w:val="24"/>
          <w:szCs w:val="24"/>
          <w:lang w:val="es-ES_tradnl"/>
        </w:rPr>
      </w:pPr>
    </w:p>
    <w:p w:rsidR="008278AA" w:rsidRDefault="008278AA" w:rsidP="00696A2A">
      <w:pPr>
        <w:pStyle w:val="Sinespaciado"/>
        <w:ind w:left="360"/>
        <w:jc w:val="both"/>
        <w:rPr>
          <w:rFonts w:ascii="Arial" w:hAnsi="Arial" w:cs="Arial"/>
          <w:sz w:val="24"/>
          <w:szCs w:val="24"/>
          <w:lang w:val="es-ES_tradnl"/>
        </w:rPr>
      </w:pPr>
    </w:p>
    <w:p w:rsidR="008278AA" w:rsidRDefault="008278AA" w:rsidP="00696A2A">
      <w:pPr>
        <w:pStyle w:val="Sinespaciado"/>
        <w:ind w:left="360"/>
        <w:jc w:val="both"/>
        <w:rPr>
          <w:rFonts w:ascii="Arial" w:hAnsi="Arial" w:cs="Arial"/>
          <w:sz w:val="24"/>
          <w:szCs w:val="24"/>
          <w:lang w:val="es-ES_tradnl"/>
        </w:rPr>
      </w:pPr>
    </w:p>
    <w:p w:rsidR="008278AA" w:rsidRDefault="008278AA" w:rsidP="00696A2A">
      <w:pPr>
        <w:pStyle w:val="Sinespaciado"/>
        <w:ind w:left="360"/>
        <w:jc w:val="both"/>
        <w:rPr>
          <w:rFonts w:ascii="Arial" w:hAnsi="Arial" w:cs="Arial"/>
          <w:sz w:val="24"/>
          <w:szCs w:val="24"/>
          <w:lang w:val="es-ES_tradnl"/>
        </w:rPr>
      </w:pPr>
    </w:p>
    <w:p w:rsidR="008278AA" w:rsidRDefault="008278AA" w:rsidP="00696A2A">
      <w:pPr>
        <w:pStyle w:val="Sinespaciado"/>
        <w:ind w:left="360"/>
        <w:jc w:val="both"/>
        <w:rPr>
          <w:rFonts w:ascii="Arial" w:hAnsi="Arial" w:cs="Arial"/>
          <w:sz w:val="24"/>
          <w:szCs w:val="24"/>
          <w:lang w:val="es-ES_tradnl"/>
        </w:rPr>
      </w:pPr>
    </w:p>
    <w:p w:rsidR="008278AA" w:rsidRDefault="008278AA" w:rsidP="00696A2A">
      <w:pPr>
        <w:pStyle w:val="Sinespaciado"/>
        <w:ind w:left="360"/>
        <w:jc w:val="both"/>
        <w:rPr>
          <w:rFonts w:ascii="Arial" w:hAnsi="Arial" w:cs="Arial"/>
          <w:sz w:val="24"/>
          <w:szCs w:val="24"/>
          <w:lang w:val="es-ES_tradnl"/>
        </w:rPr>
      </w:pPr>
    </w:p>
    <w:p w:rsidR="008278AA" w:rsidRDefault="008278AA" w:rsidP="00696A2A">
      <w:pPr>
        <w:pStyle w:val="Sinespaciado"/>
        <w:ind w:left="360"/>
        <w:jc w:val="both"/>
        <w:rPr>
          <w:rFonts w:ascii="Arial" w:hAnsi="Arial" w:cs="Arial"/>
          <w:sz w:val="24"/>
          <w:szCs w:val="24"/>
          <w:lang w:val="es-ES_tradnl"/>
        </w:rPr>
      </w:pPr>
    </w:p>
    <w:p w:rsidR="008278AA" w:rsidRDefault="008278AA" w:rsidP="00696A2A">
      <w:pPr>
        <w:pStyle w:val="Sinespaciado"/>
        <w:ind w:left="360"/>
        <w:jc w:val="both"/>
        <w:rPr>
          <w:rFonts w:ascii="Arial" w:hAnsi="Arial" w:cs="Arial"/>
          <w:sz w:val="24"/>
          <w:szCs w:val="24"/>
          <w:lang w:val="es-ES_tradnl"/>
        </w:rPr>
      </w:pPr>
    </w:p>
    <w:p w:rsidR="008278AA" w:rsidRDefault="008278AA" w:rsidP="00696A2A">
      <w:pPr>
        <w:pStyle w:val="Sinespaciado"/>
        <w:ind w:left="360"/>
        <w:jc w:val="both"/>
        <w:rPr>
          <w:rFonts w:ascii="Arial" w:hAnsi="Arial" w:cs="Arial"/>
          <w:sz w:val="24"/>
          <w:szCs w:val="24"/>
          <w:lang w:val="es-ES_tradnl"/>
        </w:rPr>
      </w:pPr>
    </w:p>
    <w:p w:rsidR="008278AA" w:rsidRDefault="008278AA" w:rsidP="00696A2A">
      <w:pPr>
        <w:pStyle w:val="Sinespaciado"/>
        <w:ind w:left="360"/>
        <w:jc w:val="both"/>
        <w:rPr>
          <w:rFonts w:ascii="Arial" w:hAnsi="Arial" w:cs="Arial"/>
          <w:sz w:val="24"/>
          <w:szCs w:val="24"/>
          <w:lang w:val="es-ES_tradnl"/>
        </w:rPr>
      </w:pPr>
    </w:p>
    <w:p w:rsidR="008278AA" w:rsidRDefault="008278AA" w:rsidP="00696A2A">
      <w:pPr>
        <w:pStyle w:val="Sinespaciado"/>
        <w:ind w:left="360"/>
        <w:jc w:val="both"/>
        <w:rPr>
          <w:rFonts w:ascii="Arial" w:hAnsi="Arial" w:cs="Arial"/>
          <w:sz w:val="24"/>
          <w:szCs w:val="24"/>
          <w:lang w:val="es-ES_tradnl"/>
        </w:rPr>
      </w:pPr>
    </w:p>
    <w:p w:rsidR="008278AA" w:rsidRDefault="008278AA" w:rsidP="00696A2A">
      <w:pPr>
        <w:pStyle w:val="Sinespaciado"/>
        <w:ind w:left="360"/>
        <w:jc w:val="both"/>
        <w:rPr>
          <w:rFonts w:ascii="Arial" w:hAnsi="Arial" w:cs="Arial"/>
          <w:sz w:val="24"/>
          <w:szCs w:val="24"/>
          <w:lang w:val="es-ES_tradnl"/>
        </w:rPr>
      </w:pPr>
    </w:p>
    <w:p w:rsidR="008278AA" w:rsidRPr="00BC69BF" w:rsidRDefault="008278AA" w:rsidP="008278AA">
      <w:pPr>
        <w:jc w:val="right"/>
        <w:rPr>
          <w:rFonts w:ascii="Arial" w:hAnsi="Arial" w:cs="Arial"/>
          <w:b/>
          <w:sz w:val="24"/>
          <w:szCs w:val="24"/>
        </w:rPr>
      </w:pPr>
      <w:r w:rsidRPr="00BC69BF">
        <w:rPr>
          <w:rFonts w:ascii="Arial" w:hAnsi="Arial" w:cs="Arial"/>
          <w:b/>
          <w:sz w:val="24"/>
          <w:szCs w:val="24"/>
        </w:rPr>
        <w:lastRenderedPageBreak/>
        <w:t xml:space="preserve">OFICIO </w:t>
      </w:r>
      <w:r>
        <w:rPr>
          <w:rFonts w:ascii="Arial" w:hAnsi="Arial" w:cs="Arial"/>
          <w:b/>
          <w:sz w:val="24"/>
          <w:szCs w:val="24"/>
        </w:rPr>
        <w:t>MSPH-CM-ACUER-696-</w:t>
      </w:r>
      <w:r w:rsidRPr="00BC69BF">
        <w:rPr>
          <w:rFonts w:ascii="Arial" w:hAnsi="Arial" w:cs="Arial"/>
          <w:b/>
          <w:sz w:val="24"/>
          <w:szCs w:val="24"/>
        </w:rPr>
        <w:t>18</w:t>
      </w:r>
    </w:p>
    <w:p w:rsidR="008278AA" w:rsidRPr="00052773" w:rsidRDefault="008278AA" w:rsidP="008278AA">
      <w:pPr>
        <w:spacing w:after="0" w:line="240" w:lineRule="auto"/>
        <w:jc w:val="right"/>
        <w:rPr>
          <w:rFonts w:ascii="Arial" w:eastAsia="Calibri" w:hAnsi="Arial" w:cs="Arial"/>
          <w:sz w:val="24"/>
          <w:szCs w:val="24"/>
        </w:rPr>
      </w:pPr>
      <w:r>
        <w:rPr>
          <w:rFonts w:ascii="Arial" w:eastAsia="Calibri" w:hAnsi="Arial" w:cs="Arial"/>
          <w:sz w:val="24"/>
          <w:szCs w:val="24"/>
        </w:rPr>
        <w:t>San Pablo de Heredia, 21 de noviembre de 2018</w:t>
      </w:r>
    </w:p>
    <w:p w:rsidR="008278AA" w:rsidRDefault="008278AA" w:rsidP="008278AA">
      <w:pPr>
        <w:spacing w:after="0" w:line="240" w:lineRule="auto"/>
        <w:jc w:val="center"/>
        <w:rPr>
          <w:rFonts w:ascii="Arial" w:eastAsia="Calibri" w:hAnsi="Arial" w:cs="Arial"/>
          <w:b/>
          <w:sz w:val="24"/>
          <w:szCs w:val="24"/>
          <w:lang w:val="es-ES"/>
        </w:rPr>
      </w:pPr>
    </w:p>
    <w:p w:rsidR="008278AA" w:rsidRDefault="008278AA" w:rsidP="008278AA">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Señor</w:t>
      </w:r>
    </w:p>
    <w:p w:rsidR="008278AA" w:rsidRDefault="0067681E" w:rsidP="008278AA">
      <w:pPr>
        <w:spacing w:after="0" w:line="240" w:lineRule="auto"/>
        <w:rPr>
          <w:rFonts w:ascii="Arial" w:eastAsia="Calibri" w:hAnsi="Arial" w:cs="Arial"/>
          <w:noProof w:val="0"/>
          <w:sz w:val="24"/>
          <w:szCs w:val="24"/>
          <w:lang w:val="es-ES"/>
        </w:rPr>
      </w:pPr>
      <w:r>
        <w:rPr>
          <w:rFonts w:ascii="Arial" w:eastAsia="Calibri" w:hAnsi="Arial" w:cs="Arial"/>
          <w:noProof w:val="0"/>
          <w:sz w:val="24"/>
          <w:szCs w:val="24"/>
          <w:lang w:val="es-ES"/>
        </w:rPr>
        <w:t>José Fernando Méndez Vindas, Regidor Propietario</w:t>
      </w:r>
    </w:p>
    <w:p w:rsidR="0067681E" w:rsidRDefault="0067681E" w:rsidP="008278AA">
      <w:pPr>
        <w:spacing w:after="0" w:line="240" w:lineRule="auto"/>
        <w:rPr>
          <w:rFonts w:ascii="Arial" w:eastAsia="Calibri" w:hAnsi="Arial" w:cs="Arial"/>
          <w:noProof w:val="0"/>
          <w:sz w:val="24"/>
          <w:szCs w:val="24"/>
          <w:lang w:val="es-ES"/>
        </w:rPr>
      </w:pPr>
      <w:r>
        <w:rPr>
          <w:rFonts w:ascii="Arial" w:eastAsia="Calibri" w:hAnsi="Arial" w:cs="Arial"/>
          <w:noProof w:val="0"/>
          <w:sz w:val="24"/>
          <w:szCs w:val="24"/>
          <w:lang w:val="es-ES"/>
        </w:rPr>
        <w:t>Concejo Municipal de San Pablo de Heredia</w:t>
      </w:r>
    </w:p>
    <w:p w:rsidR="008278AA" w:rsidRDefault="008278AA" w:rsidP="008278AA">
      <w:pPr>
        <w:spacing w:after="0" w:line="240" w:lineRule="auto"/>
        <w:rPr>
          <w:rFonts w:ascii="Arial" w:eastAsia="Times New Roman" w:hAnsi="Arial" w:cs="Arial"/>
          <w:sz w:val="24"/>
          <w:szCs w:val="24"/>
          <w:lang w:val="es-ES_tradnl" w:eastAsia="es-ES_tradnl"/>
        </w:rPr>
      </w:pPr>
      <w:r>
        <w:rPr>
          <w:rFonts w:ascii="Arial" w:eastAsia="Calibri" w:hAnsi="Arial" w:cs="Arial"/>
          <w:noProof w:val="0"/>
          <w:sz w:val="24"/>
          <w:szCs w:val="24"/>
          <w:lang w:val="es-ES"/>
        </w:rPr>
        <w:t>Pte.</w:t>
      </w:r>
    </w:p>
    <w:p w:rsidR="008278AA" w:rsidRDefault="008278AA" w:rsidP="008278AA">
      <w:pPr>
        <w:spacing w:after="0" w:line="240" w:lineRule="auto"/>
        <w:rPr>
          <w:rFonts w:ascii="Arial" w:eastAsia="Times New Roman" w:hAnsi="Arial" w:cs="Arial"/>
          <w:sz w:val="24"/>
          <w:szCs w:val="24"/>
          <w:lang w:val="es-ES_tradnl" w:eastAsia="es-ES_tradnl"/>
        </w:rPr>
      </w:pPr>
    </w:p>
    <w:p w:rsidR="008278AA" w:rsidRPr="00BC69BF" w:rsidRDefault="008278AA" w:rsidP="008278AA">
      <w:pPr>
        <w:spacing w:after="0" w:line="276" w:lineRule="auto"/>
        <w:rPr>
          <w:rFonts w:ascii="Arial" w:eastAsia="Times New Roman" w:hAnsi="Arial" w:cs="Arial"/>
          <w:sz w:val="24"/>
          <w:szCs w:val="24"/>
          <w:lang w:val="es-ES" w:eastAsia="es-ES"/>
        </w:rPr>
      </w:pPr>
      <w:r w:rsidRPr="00BC69BF">
        <w:rPr>
          <w:rFonts w:ascii="Arial" w:eastAsia="Times New Roman" w:hAnsi="Arial" w:cs="Arial"/>
          <w:sz w:val="24"/>
          <w:szCs w:val="24"/>
          <w:lang w:val="es-ES" w:eastAsia="es-ES"/>
        </w:rPr>
        <w:t>Esti</w:t>
      </w:r>
      <w:r>
        <w:rPr>
          <w:rFonts w:ascii="Arial" w:eastAsia="Times New Roman" w:hAnsi="Arial" w:cs="Arial"/>
          <w:sz w:val="24"/>
          <w:szCs w:val="24"/>
          <w:lang w:val="es-ES" w:eastAsia="es-ES"/>
        </w:rPr>
        <w:t>mado señor</w:t>
      </w:r>
      <w:r w:rsidRPr="00BC69BF">
        <w:rPr>
          <w:rFonts w:ascii="Arial" w:eastAsia="Times New Roman" w:hAnsi="Arial" w:cs="Arial"/>
          <w:sz w:val="24"/>
          <w:szCs w:val="24"/>
          <w:lang w:val="es-ES" w:eastAsia="es-ES"/>
        </w:rPr>
        <w:t>:</w:t>
      </w:r>
    </w:p>
    <w:p w:rsidR="008278AA" w:rsidRPr="00BC69BF" w:rsidRDefault="008278AA" w:rsidP="008278AA">
      <w:pPr>
        <w:pStyle w:val="Sinespaciado"/>
        <w:rPr>
          <w:lang w:eastAsia="es-ES"/>
        </w:rPr>
      </w:pPr>
    </w:p>
    <w:p w:rsidR="008278AA" w:rsidRPr="00BC69BF" w:rsidRDefault="008278AA" w:rsidP="008278AA">
      <w:pPr>
        <w:spacing w:after="0"/>
        <w:jc w:val="both"/>
        <w:rPr>
          <w:rFonts w:ascii="Arial" w:eastAsia="Times New Roman" w:hAnsi="Arial" w:cs="Arial"/>
          <w:sz w:val="24"/>
          <w:szCs w:val="24"/>
          <w:lang w:eastAsia="es-ES"/>
        </w:rPr>
      </w:pPr>
      <w:r w:rsidRPr="00BC69BF">
        <w:rPr>
          <w:rFonts w:ascii="Arial" w:eastAsia="Times New Roman" w:hAnsi="Arial" w:cs="Arial"/>
          <w:sz w:val="24"/>
          <w:szCs w:val="24"/>
          <w:lang w:eastAsia="es-ES"/>
        </w:rPr>
        <w:t>Para su conocimiento y fines consiguientes me permito transcribir acuerdo adoptado por éste Órgano Colegiado el cual versa:</w:t>
      </w:r>
    </w:p>
    <w:p w:rsidR="008278AA" w:rsidRPr="00860BB1" w:rsidRDefault="008278AA" w:rsidP="008278AA">
      <w:pPr>
        <w:spacing w:after="0" w:line="240" w:lineRule="auto"/>
        <w:jc w:val="center"/>
        <w:rPr>
          <w:rFonts w:ascii="Arial" w:eastAsia="Calibri" w:hAnsi="Arial" w:cs="Arial"/>
          <w:b/>
          <w:sz w:val="24"/>
          <w:szCs w:val="24"/>
        </w:rPr>
      </w:pPr>
    </w:p>
    <w:p w:rsidR="008278AA" w:rsidRPr="001F2755" w:rsidRDefault="008278AA" w:rsidP="008278AA">
      <w:pPr>
        <w:pStyle w:val="Sinespaciado"/>
        <w:jc w:val="center"/>
        <w:rPr>
          <w:rFonts w:ascii="Arial" w:hAnsi="Arial" w:cs="Arial"/>
          <w:b/>
          <w:sz w:val="24"/>
          <w:szCs w:val="24"/>
        </w:rPr>
      </w:pPr>
      <w:r w:rsidRPr="001F2755">
        <w:rPr>
          <w:rFonts w:ascii="Arial" w:hAnsi="Arial" w:cs="Arial"/>
          <w:b/>
          <w:sz w:val="24"/>
          <w:szCs w:val="24"/>
        </w:rPr>
        <w:t>CONCEJO MUNICIPAL DE SAN PABLO DE HEREDIA</w:t>
      </w:r>
    </w:p>
    <w:p w:rsidR="008278AA" w:rsidRDefault="008278AA" w:rsidP="008278AA">
      <w:pPr>
        <w:pStyle w:val="Sinespaciado"/>
        <w:ind w:left="360"/>
        <w:jc w:val="center"/>
        <w:rPr>
          <w:rFonts w:ascii="Arial" w:hAnsi="Arial" w:cs="Arial"/>
          <w:b/>
          <w:sz w:val="24"/>
          <w:szCs w:val="24"/>
        </w:rPr>
      </w:pPr>
      <w:r w:rsidRPr="001F2755">
        <w:rPr>
          <w:rFonts w:ascii="Arial" w:hAnsi="Arial" w:cs="Arial"/>
          <w:b/>
          <w:sz w:val="24"/>
          <w:szCs w:val="24"/>
        </w:rPr>
        <w:t xml:space="preserve">SESIÓN </w:t>
      </w:r>
      <w:r>
        <w:rPr>
          <w:rFonts w:ascii="Arial" w:hAnsi="Arial" w:cs="Arial"/>
          <w:b/>
          <w:sz w:val="24"/>
          <w:szCs w:val="24"/>
        </w:rPr>
        <w:t>ORDINARIA 47-18 CELEBRADA EL DÍA DIECINUEVE DE NOVIEMBRE</w:t>
      </w:r>
      <w:r w:rsidRPr="001F2755">
        <w:rPr>
          <w:rFonts w:ascii="Arial" w:hAnsi="Arial" w:cs="Arial"/>
          <w:b/>
          <w:sz w:val="24"/>
          <w:szCs w:val="24"/>
        </w:rPr>
        <w:t xml:space="preserve">  DEL 2018 A PARTIR DE LAS DIECIOCHO HORAS CON QUINCE MINUTOS</w:t>
      </w:r>
    </w:p>
    <w:p w:rsidR="008278AA" w:rsidRDefault="008278AA" w:rsidP="00696A2A">
      <w:pPr>
        <w:pStyle w:val="Sinespaciado"/>
        <w:ind w:left="360"/>
        <w:jc w:val="both"/>
        <w:rPr>
          <w:rFonts w:ascii="Arial" w:hAnsi="Arial" w:cs="Arial"/>
          <w:sz w:val="24"/>
          <w:szCs w:val="24"/>
          <w:lang w:val="es-ES_tradnl"/>
        </w:rPr>
      </w:pPr>
    </w:p>
    <w:p w:rsidR="0067681E" w:rsidRPr="0067681E" w:rsidRDefault="0067681E" w:rsidP="0067681E">
      <w:pPr>
        <w:spacing w:after="0" w:line="240" w:lineRule="auto"/>
        <w:jc w:val="both"/>
        <w:rPr>
          <w:rFonts w:ascii="Arial" w:eastAsia="Calibri" w:hAnsi="Arial" w:cs="Arial"/>
          <w:b/>
          <w:noProof w:val="0"/>
          <w:sz w:val="24"/>
          <w:szCs w:val="24"/>
          <w:lang w:val="es-ES"/>
        </w:rPr>
      </w:pPr>
      <w:r w:rsidRPr="0067681E">
        <w:rPr>
          <w:rFonts w:ascii="Arial" w:eastAsia="Calibri" w:hAnsi="Arial" w:cs="Arial"/>
          <w:b/>
          <w:noProof w:val="0"/>
          <w:sz w:val="24"/>
          <w:szCs w:val="24"/>
          <w:lang w:val="es-ES"/>
        </w:rPr>
        <w:t>CONSIDERANDO</w:t>
      </w:r>
    </w:p>
    <w:p w:rsidR="0067681E" w:rsidRPr="0067681E" w:rsidRDefault="0067681E" w:rsidP="00B50BB1">
      <w:pPr>
        <w:pStyle w:val="Sinespaciado"/>
      </w:pPr>
    </w:p>
    <w:p w:rsidR="0067681E" w:rsidRPr="0067681E" w:rsidRDefault="0067681E" w:rsidP="0067681E">
      <w:pPr>
        <w:spacing w:after="0" w:line="240" w:lineRule="auto"/>
        <w:jc w:val="both"/>
        <w:rPr>
          <w:rFonts w:ascii="Arial" w:eastAsia="Calibri" w:hAnsi="Arial" w:cs="Arial"/>
          <w:noProof w:val="0"/>
          <w:sz w:val="24"/>
          <w:szCs w:val="24"/>
          <w:lang w:val="es-ES"/>
        </w:rPr>
      </w:pPr>
      <w:r w:rsidRPr="0067681E">
        <w:rPr>
          <w:rFonts w:ascii="Arial" w:eastAsia="Calibri" w:hAnsi="Arial" w:cs="Arial"/>
          <w:noProof w:val="0"/>
          <w:sz w:val="24"/>
          <w:szCs w:val="24"/>
        </w:rPr>
        <w:t xml:space="preserve">Propuesta planteada por el Sr. José Fernando Méndez Vindas, Regidor Propietario para que se dispense del trámite de comisión el </w:t>
      </w:r>
      <w:r w:rsidRPr="0067681E">
        <w:rPr>
          <w:rFonts w:ascii="Arial" w:eastAsia="Calibri" w:hAnsi="Arial" w:cs="Arial"/>
          <w:noProof w:val="0"/>
          <w:sz w:val="24"/>
          <w:szCs w:val="24"/>
          <w:lang w:val="es-ES"/>
        </w:rPr>
        <w:t>oficio CSP-SP-025-2018 de fecha 19 de noviembre de 2018, donde se brinda respuesta al acuerdo municipal CM-674-18 sobre recurso de revocatoria con apelación en subsidio interpuesto por la Sra. María Alejandra Quirós Sánchez, vecina del Condominio Vistas de San Pablo contra el acuerdo municipal CM-603-18.</w:t>
      </w:r>
    </w:p>
    <w:p w:rsidR="0067681E" w:rsidRPr="0067681E" w:rsidRDefault="0067681E" w:rsidP="0067681E">
      <w:pPr>
        <w:spacing w:after="0" w:line="240" w:lineRule="auto"/>
        <w:rPr>
          <w:rFonts w:ascii="Calibri" w:eastAsia="Calibri" w:hAnsi="Calibri" w:cs="Times New Roman"/>
          <w:noProof w:val="0"/>
          <w:lang w:val="es-ES"/>
        </w:rPr>
      </w:pPr>
    </w:p>
    <w:p w:rsidR="0067681E" w:rsidRPr="0067681E" w:rsidRDefault="0067681E" w:rsidP="0067681E">
      <w:pPr>
        <w:spacing w:after="0" w:line="240" w:lineRule="auto"/>
        <w:jc w:val="both"/>
        <w:rPr>
          <w:rFonts w:ascii="Arial" w:eastAsia="Calibri" w:hAnsi="Arial" w:cs="Arial"/>
          <w:b/>
          <w:noProof w:val="0"/>
          <w:sz w:val="24"/>
          <w:szCs w:val="24"/>
          <w:lang w:val="es-ES"/>
        </w:rPr>
      </w:pPr>
      <w:r w:rsidRPr="0067681E">
        <w:rPr>
          <w:rFonts w:ascii="Arial" w:eastAsia="Calibri" w:hAnsi="Arial" w:cs="Arial"/>
          <w:b/>
          <w:noProof w:val="0"/>
          <w:sz w:val="24"/>
          <w:szCs w:val="24"/>
          <w:lang w:val="es-ES"/>
        </w:rPr>
        <w:t>ESTE CONCEJO MUNICIPAL ACUERDA</w:t>
      </w:r>
    </w:p>
    <w:p w:rsidR="0067681E" w:rsidRPr="0067681E" w:rsidRDefault="0067681E" w:rsidP="00B50BB1">
      <w:pPr>
        <w:pStyle w:val="Sinespaciado"/>
      </w:pPr>
    </w:p>
    <w:p w:rsidR="0067681E" w:rsidRPr="0067681E" w:rsidRDefault="0067681E" w:rsidP="0067681E">
      <w:pPr>
        <w:spacing w:after="0" w:line="240" w:lineRule="auto"/>
        <w:jc w:val="both"/>
        <w:rPr>
          <w:rFonts w:ascii="Arial" w:eastAsia="Calibri" w:hAnsi="Arial" w:cs="Arial"/>
          <w:noProof w:val="0"/>
          <w:sz w:val="24"/>
          <w:szCs w:val="24"/>
          <w:lang w:val="es-ES"/>
        </w:rPr>
      </w:pPr>
      <w:r w:rsidRPr="0067681E">
        <w:rPr>
          <w:rFonts w:ascii="Arial" w:eastAsia="Calibri" w:hAnsi="Arial" w:cs="Arial"/>
          <w:noProof w:val="0"/>
          <w:sz w:val="24"/>
          <w:szCs w:val="24"/>
          <w:lang w:val="es-ES"/>
        </w:rPr>
        <w:t>Dispensar del trámite de comisión el análisis del oficio en mención.</w:t>
      </w:r>
    </w:p>
    <w:p w:rsidR="0067681E" w:rsidRPr="0067681E" w:rsidRDefault="0067681E" w:rsidP="0067681E">
      <w:pPr>
        <w:spacing w:after="0" w:line="240" w:lineRule="auto"/>
        <w:jc w:val="both"/>
        <w:rPr>
          <w:rFonts w:ascii="Arial" w:eastAsia="Calibri" w:hAnsi="Arial" w:cs="Arial"/>
          <w:noProof w:val="0"/>
          <w:sz w:val="24"/>
          <w:szCs w:val="24"/>
          <w:lang w:val="es-ES"/>
        </w:rPr>
      </w:pPr>
    </w:p>
    <w:p w:rsidR="0067681E" w:rsidRPr="0067681E" w:rsidRDefault="0067681E" w:rsidP="0067681E">
      <w:pPr>
        <w:spacing w:line="252" w:lineRule="auto"/>
        <w:jc w:val="both"/>
        <w:rPr>
          <w:rFonts w:ascii="Arial" w:eastAsia="Calibri" w:hAnsi="Arial" w:cs="Arial"/>
          <w:b/>
          <w:noProof w:val="0"/>
        </w:rPr>
      </w:pPr>
      <w:r w:rsidRPr="0067681E">
        <w:rPr>
          <w:rFonts w:ascii="Arial" w:eastAsia="Calibri" w:hAnsi="Arial" w:cs="Arial"/>
          <w:b/>
          <w:noProof w:val="0"/>
        </w:rPr>
        <w:t>ACUERDO UNÁNIME Y DECLARADO DEFINITIVAMENTE APROBADO N°696-18</w:t>
      </w:r>
    </w:p>
    <w:p w:rsidR="0067681E" w:rsidRPr="0067681E" w:rsidRDefault="0067681E" w:rsidP="0067681E">
      <w:pPr>
        <w:spacing w:after="0" w:line="240" w:lineRule="auto"/>
        <w:jc w:val="both"/>
        <w:rPr>
          <w:rFonts w:ascii="Arial" w:eastAsia="Calibri" w:hAnsi="Arial" w:cs="Arial"/>
          <w:noProof w:val="0"/>
          <w:sz w:val="24"/>
          <w:szCs w:val="24"/>
        </w:rPr>
      </w:pPr>
      <w:r w:rsidRPr="0067681E">
        <w:rPr>
          <w:rFonts w:ascii="Arial" w:eastAsia="Calibri" w:hAnsi="Arial" w:cs="Arial"/>
          <w:noProof w:val="0"/>
          <w:sz w:val="24"/>
          <w:szCs w:val="24"/>
        </w:rPr>
        <w:t>Acuerdo con el voto positivo de los regidores</w:t>
      </w:r>
    </w:p>
    <w:p w:rsidR="0067681E" w:rsidRPr="0067681E" w:rsidRDefault="0067681E" w:rsidP="0067681E">
      <w:pPr>
        <w:spacing w:after="0" w:line="240" w:lineRule="auto"/>
        <w:jc w:val="both"/>
        <w:rPr>
          <w:rFonts w:ascii="Arial" w:eastAsia="Calibri" w:hAnsi="Arial" w:cs="Arial"/>
          <w:noProof w:val="0"/>
          <w:sz w:val="24"/>
          <w:szCs w:val="24"/>
        </w:rPr>
      </w:pPr>
    </w:p>
    <w:p w:rsidR="0067681E" w:rsidRPr="0067681E" w:rsidRDefault="0067681E" w:rsidP="0067681E">
      <w:pPr>
        <w:numPr>
          <w:ilvl w:val="0"/>
          <w:numId w:val="129"/>
        </w:numPr>
        <w:spacing w:after="0" w:line="240" w:lineRule="auto"/>
        <w:contextualSpacing/>
        <w:jc w:val="both"/>
        <w:rPr>
          <w:rFonts w:ascii="Arial" w:eastAsia="Calibri" w:hAnsi="Arial" w:cs="Arial"/>
          <w:noProof w:val="0"/>
          <w:sz w:val="24"/>
          <w:szCs w:val="24"/>
          <w:lang w:val="es-ES"/>
        </w:rPr>
      </w:pPr>
      <w:r w:rsidRPr="0067681E">
        <w:rPr>
          <w:rFonts w:ascii="Arial" w:eastAsia="Calibri" w:hAnsi="Arial" w:cs="Arial"/>
          <w:noProof w:val="0"/>
          <w:sz w:val="24"/>
          <w:szCs w:val="24"/>
          <w:lang w:val="es-ES"/>
        </w:rPr>
        <w:t>José Fernando Méndez Vindas, Partido Unidad Social Cristiana</w:t>
      </w:r>
    </w:p>
    <w:p w:rsidR="0067681E" w:rsidRPr="0067681E" w:rsidRDefault="0067681E" w:rsidP="0067681E">
      <w:pPr>
        <w:numPr>
          <w:ilvl w:val="0"/>
          <w:numId w:val="129"/>
        </w:numPr>
        <w:spacing w:after="0" w:line="240" w:lineRule="auto"/>
        <w:contextualSpacing/>
        <w:jc w:val="both"/>
        <w:rPr>
          <w:rFonts w:ascii="Arial" w:eastAsia="Calibri" w:hAnsi="Arial" w:cs="Arial"/>
          <w:noProof w:val="0"/>
          <w:sz w:val="24"/>
          <w:szCs w:val="24"/>
          <w:lang w:val="es-ES"/>
        </w:rPr>
      </w:pPr>
      <w:r w:rsidRPr="0067681E">
        <w:rPr>
          <w:rFonts w:ascii="Arial" w:eastAsia="Calibri" w:hAnsi="Arial" w:cs="Arial"/>
          <w:noProof w:val="0"/>
          <w:sz w:val="24"/>
          <w:szCs w:val="24"/>
          <w:lang w:val="es-ES"/>
        </w:rPr>
        <w:t>Damaris Gamboa Hernández, Partido Unidad Social Cristiana</w:t>
      </w:r>
    </w:p>
    <w:p w:rsidR="0067681E" w:rsidRPr="0067681E" w:rsidRDefault="0067681E" w:rsidP="0067681E">
      <w:pPr>
        <w:numPr>
          <w:ilvl w:val="0"/>
          <w:numId w:val="129"/>
        </w:numPr>
        <w:spacing w:after="0" w:line="240" w:lineRule="auto"/>
        <w:ind w:right="-93"/>
        <w:contextualSpacing/>
        <w:jc w:val="both"/>
        <w:rPr>
          <w:rFonts w:ascii="Arial" w:eastAsia="Calibri" w:hAnsi="Arial" w:cs="Arial"/>
          <w:noProof w:val="0"/>
          <w:sz w:val="24"/>
          <w:szCs w:val="24"/>
          <w:lang w:val="es-ES"/>
        </w:rPr>
      </w:pPr>
      <w:r w:rsidRPr="0067681E">
        <w:rPr>
          <w:rFonts w:ascii="Arial" w:eastAsia="Calibri" w:hAnsi="Arial" w:cs="Arial"/>
          <w:noProof w:val="0"/>
          <w:sz w:val="24"/>
          <w:szCs w:val="24"/>
          <w:lang w:val="es-ES"/>
        </w:rPr>
        <w:t>María de los Ángeles Artavia Zeledón, Partido Unidad Social Cristiana</w:t>
      </w:r>
    </w:p>
    <w:p w:rsidR="0067681E" w:rsidRPr="0067681E" w:rsidRDefault="0067681E" w:rsidP="0067681E">
      <w:pPr>
        <w:numPr>
          <w:ilvl w:val="0"/>
          <w:numId w:val="129"/>
        </w:numPr>
        <w:spacing w:after="0" w:line="240" w:lineRule="auto"/>
        <w:contextualSpacing/>
        <w:jc w:val="both"/>
        <w:rPr>
          <w:rFonts w:ascii="Arial" w:eastAsia="Calibri" w:hAnsi="Arial" w:cs="Arial"/>
          <w:noProof w:val="0"/>
          <w:sz w:val="24"/>
          <w:szCs w:val="24"/>
          <w:lang w:val="es-ES"/>
        </w:rPr>
      </w:pPr>
      <w:r w:rsidRPr="0067681E">
        <w:rPr>
          <w:rFonts w:ascii="Arial" w:eastAsia="Calibri" w:hAnsi="Arial" w:cs="Arial"/>
          <w:noProof w:val="0"/>
          <w:sz w:val="24"/>
          <w:szCs w:val="24"/>
          <w:lang w:val="es-ES"/>
        </w:rPr>
        <w:t>Yojhan Cubero Ramírez, Partido Liberación Nacional</w:t>
      </w:r>
    </w:p>
    <w:p w:rsidR="0067681E" w:rsidRPr="0067681E" w:rsidRDefault="0067681E" w:rsidP="0067681E">
      <w:pPr>
        <w:numPr>
          <w:ilvl w:val="0"/>
          <w:numId w:val="129"/>
        </w:numPr>
        <w:spacing w:after="0" w:line="240" w:lineRule="auto"/>
        <w:contextualSpacing/>
        <w:jc w:val="both"/>
        <w:rPr>
          <w:rFonts w:ascii="Arial" w:eastAsia="Calibri" w:hAnsi="Arial" w:cs="Arial"/>
          <w:noProof w:val="0"/>
          <w:sz w:val="24"/>
          <w:szCs w:val="24"/>
          <w:lang w:val="es-ES"/>
        </w:rPr>
      </w:pPr>
      <w:r w:rsidRPr="0067681E">
        <w:rPr>
          <w:rFonts w:ascii="Arial" w:eastAsia="Calibri" w:hAnsi="Arial" w:cs="Arial"/>
          <w:noProof w:val="0"/>
          <w:sz w:val="24"/>
          <w:szCs w:val="24"/>
          <w:lang w:val="es-ES"/>
        </w:rPr>
        <w:t>Betty Castillo Ortiz, Partido Liberación Nacional</w:t>
      </w:r>
    </w:p>
    <w:p w:rsidR="008278AA" w:rsidRDefault="008278AA" w:rsidP="00696A2A">
      <w:pPr>
        <w:pStyle w:val="Sinespaciado"/>
        <w:ind w:left="360"/>
        <w:jc w:val="both"/>
        <w:rPr>
          <w:rFonts w:ascii="Arial" w:hAnsi="Arial" w:cs="Arial"/>
          <w:sz w:val="24"/>
          <w:szCs w:val="24"/>
          <w:lang w:val="es-ES_tradnl"/>
        </w:rPr>
      </w:pPr>
    </w:p>
    <w:p w:rsidR="008278AA" w:rsidRDefault="008278AA" w:rsidP="00696A2A">
      <w:pPr>
        <w:pStyle w:val="Sinespaciado"/>
        <w:ind w:left="360"/>
        <w:jc w:val="both"/>
        <w:rPr>
          <w:rFonts w:ascii="Arial" w:hAnsi="Arial" w:cs="Arial"/>
          <w:sz w:val="24"/>
          <w:szCs w:val="24"/>
          <w:lang w:val="es-ES_tradnl"/>
        </w:rPr>
      </w:pPr>
    </w:p>
    <w:p w:rsidR="001D5D7C" w:rsidRPr="00C95FD3" w:rsidRDefault="001D5D7C" w:rsidP="001D5D7C">
      <w:pPr>
        <w:spacing w:after="0" w:line="240" w:lineRule="auto"/>
        <w:ind w:left="-142"/>
        <w:jc w:val="center"/>
        <w:rPr>
          <w:rFonts w:ascii="Arial" w:eastAsia="Calibri" w:hAnsi="Arial" w:cs="Arial"/>
          <w:sz w:val="16"/>
          <w:szCs w:val="16"/>
        </w:rPr>
      </w:pPr>
      <w:r w:rsidRPr="00C95FD3">
        <w:rPr>
          <w:rFonts w:ascii="Arial" w:eastAsia="Calibri" w:hAnsi="Arial" w:cs="Arial"/>
          <w:b/>
          <w:sz w:val="24"/>
          <w:szCs w:val="24"/>
          <w:lang w:val="es-ES_tradnl"/>
        </w:rPr>
        <w:t>LINETH ARTAVIA GONZÁLEZ</w:t>
      </w:r>
    </w:p>
    <w:p w:rsidR="001D5D7C" w:rsidRPr="00C95FD3" w:rsidRDefault="001D5D7C" w:rsidP="001D5D7C">
      <w:pPr>
        <w:spacing w:after="0" w:line="240" w:lineRule="auto"/>
        <w:ind w:left="-142"/>
        <w:jc w:val="center"/>
        <w:rPr>
          <w:rFonts w:ascii="Arial" w:eastAsia="Calibri" w:hAnsi="Arial" w:cs="Arial"/>
          <w:b/>
          <w:sz w:val="24"/>
          <w:szCs w:val="24"/>
          <w:lang w:val="es-ES_tradnl"/>
        </w:rPr>
      </w:pPr>
      <w:r w:rsidRPr="00C95FD3">
        <w:rPr>
          <w:rFonts w:ascii="Arial" w:eastAsia="Calibri" w:hAnsi="Arial" w:cs="Arial"/>
          <w:b/>
          <w:sz w:val="24"/>
          <w:szCs w:val="24"/>
          <w:lang w:val="es-ES_tradnl"/>
        </w:rPr>
        <w:t>SECRETARIA CONCEJO MUNICIPAL</w:t>
      </w:r>
    </w:p>
    <w:p w:rsidR="001D5D7C" w:rsidRDefault="001D5D7C" w:rsidP="001D5D7C">
      <w:pPr>
        <w:pStyle w:val="Sinespaciado"/>
        <w:ind w:left="360"/>
        <w:rPr>
          <w:rFonts w:ascii="Arial" w:hAnsi="Arial" w:cs="Arial"/>
          <w:sz w:val="16"/>
          <w:szCs w:val="16"/>
        </w:rPr>
      </w:pPr>
      <w:r w:rsidRPr="00116CBF">
        <w:rPr>
          <w:rFonts w:ascii="Arial" w:hAnsi="Arial" w:cs="Arial"/>
          <w:noProof/>
          <w:sz w:val="16"/>
          <w:szCs w:val="16"/>
          <w:lang w:val="es-CR" w:eastAsia="es-CR"/>
        </w:rPr>
        <w:drawing>
          <wp:inline distT="0" distB="0" distL="0" distR="0" wp14:anchorId="6D5DCC40" wp14:editId="4271AB96">
            <wp:extent cx="213459" cy="152400"/>
            <wp:effectExtent l="0" t="0" r="0" b="0"/>
            <wp:docPr id="179" name="Imagen 179"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116CBF">
        <w:rPr>
          <w:rFonts w:ascii="Arial" w:hAnsi="Arial" w:cs="Arial"/>
          <w:sz w:val="16"/>
          <w:szCs w:val="16"/>
        </w:rPr>
        <w:t>C/c: Archivo</w:t>
      </w:r>
    </w:p>
    <w:p w:rsidR="001D5D7C" w:rsidRDefault="001D5D7C" w:rsidP="001D5D7C">
      <w:pPr>
        <w:pStyle w:val="Sinespaciado"/>
        <w:ind w:left="360"/>
        <w:jc w:val="both"/>
        <w:rPr>
          <w:rFonts w:ascii="Arial" w:hAnsi="Arial" w:cs="Arial"/>
          <w:sz w:val="24"/>
          <w:szCs w:val="24"/>
          <w:lang w:val="es-ES_tradnl"/>
        </w:rPr>
      </w:pPr>
    </w:p>
    <w:p w:rsidR="00621C95" w:rsidRPr="00BC69BF" w:rsidRDefault="00621C95" w:rsidP="00621C95">
      <w:pPr>
        <w:jc w:val="right"/>
        <w:rPr>
          <w:rFonts w:ascii="Arial" w:hAnsi="Arial" w:cs="Arial"/>
          <w:b/>
          <w:sz w:val="24"/>
          <w:szCs w:val="24"/>
        </w:rPr>
      </w:pPr>
      <w:r w:rsidRPr="00BC69BF">
        <w:rPr>
          <w:rFonts w:ascii="Arial" w:hAnsi="Arial" w:cs="Arial"/>
          <w:b/>
          <w:sz w:val="24"/>
          <w:szCs w:val="24"/>
        </w:rPr>
        <w:lastRenderedPageBreak/>
        <w:t xml:space="preserve">OFICIO </w:t>
      </w:r>
      <w:r>
        <w:rPr>
          <w:rFonts w:ascii="Arial" w:hAnsi="Arial" w:cs="Arial"/>
          <w:b/>
          <w:sz w:val="24"/>
          <w:szCs w:val="24"/>
        </w:rPr>
        <w:t>MSPH-CM-ACUER-697-</w:t>
      </w:r>
      <w:r w:rsidRPr="00BC69BF">
        <w:rPr>
          <w:rFonts w:ascii="Arial" w:hAnsi="Arial" w:cs="Arial"/>
          <w:b/>
          <w:sz w:val="24"/>
          <w:szCs w:val="24"/>
        </w:rPr>
        <w:t>18</w:t>
      </w:r>
    </w:p>
    <w:p w:rsidR="00621C95" w:rsidRPr="00052773" w:rsidRDefault="00621C95" w:rsidP="00621C95">
      <w:pPr>
        <w:spacing w:after="0" w:line="240" w:lineRule="auto"/>
        <w:jc w:val="right"/>
        <w:rPr>
          <w:rFonts w:ascii="Arial" w:eastAsia="Calibri" w:hAnsi="Arial" w:cs="Arial"/>
          <w:sz w:val="24"/>
          <w:szCs w:val="24"/>
        </w:rPr>
      </w:pPr>
      <w:r>
        <w:rPr>
          <w:rFonts w:ascii="Arial" w:eastAsia="Calibri" w:hAnsi="Arial" w:cs="Arial"/>
          <w:sz w:val="24"/>
          <w:szCs w:val="24"/>
        </w:rPr>
        <w:t>San Pablo de Heredia, 21 de noviembre de 2018</w:t>
      </w:r>
    </w:p>
    <w:p w:rsidR="00621C95" w:rsidRDefault="00621C95" w:rsidP="00621C95">
      <w:pPr>
        <w:spacing w:after="0" w:line="240" w:lineRule="auto"/>
        <w:jc w:val="center"/>
        <w:rPr>
          <w:rFonts w:ascii="Arial" w:eastAsia="Calibri" w:hAnsi="Arial" w:cs="Arial"/>
          <w:b/>
          <w:sz w:val="24"/>
          <w:szCs w:val="24"/>
          <w:lang w:val="es-ES"/>
        </w:rPr>
      </w:pPr>
    </w:p>
    <w:p w:rsidR="00621C95" w:rsidRDefault="00621C95" w:rsidP="00621C95">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Señora</w:t>
      </w:r>
    </w:p>
    <w:p w:rsidR="00621C95" w:rsidRDefault="00CE3BE6" w:rsidP="00621C95">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Maria Alejandra Quirós Sá</w:t>
      </w:r>
      <w:r w:rsidR="00621C95">
        <w:rPr>
          <w:rFonts w:ascii="Arial" w:eastAsia="Times New Roman" w:hAnsi="Arial" w:cs="Arial"/>
          <w:sz w:val="24"/>
          <w:szCs w:val="24"/>
          <w:lang w:val="es-ES_tradnl" w:eastAsia="es-ES_tradnl"/>
        </w:rPr>
        <w:t>nchez, vecina</w:t>
      </w:r>
    </w:p>
    <w:p w:rsidR="00621C95" w:rsidRPr="00621C95" w:rsidRDefault="00621C95" w:rsidP="00621C95">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Condominio Vistas de San Pablo</w:t>
      </w:r>
    </w:p>
    <w:p w:rsidR="00621C95" w:rsidRDefault="00621C95" w:rsidP="00621C95">
      <w:pPr>
        <w:spacing w:after="0" w:line="240" w:lineRule="auto"/>
        <w:rPr>
          <w:rFonts w:ascii="Arial" w:eastAsia="Times New Roman" w:hAnsi="Arial" w:cs="Arial"/>
          <w:sz w:val="24"/>
          <w:szCs w:val="24"/>
          <w:lang w:val="es-ES_tradnl" w:eastAsia="es-ES_tradnl"/>
        </w:rPr>
      </w:pPr>
      <w:r>
        <w:rPr>
          <w:rFonts w:ascii="Arial" w:eastAsia="Calibri" w:hAnsi="Arial" w:cs="Arial"/>
          <w:noProof w:val="0"/>
          <w:sz w:val="24"/>
          <w:szCs w:val="24"/>
          <w:lang w:val="es-ES"/>
        </w:rPr>
        <w:t>Pte.</w:t>
      </w:r>
    </w:p>
    <w:p w:rsidR="00621C95" w:rsidRDefault="00621C95" w:rsidP="00621C95">
      <w:pPr>
        <w:spacing w:after="0" w:line="240" w:lineRule="auto"/>
        <w:rPr>
          <w:rFonts w:ascii="Arial" w:eastAsia="Times New Roman" w:hAnsi="Arial" w:cs="Arial"/>
          <w:sz w:val="24"/>
          <w:szCs w:val="24"/>
          <w:lang w:val="es-ES_tradnl" w:eastAsia="es-ES_tradnl"/>
        </w:rPr>
      </w:pPr>
    </w:p>
    <w:p w:rsidR="00621C95" w:rsidRPr="00BC69BF" w:rsidRDefault="00621C95" w:rsidP="00621C95">
      <w:pPr>
        <w:spacing w:after="0" w:line="276" w:lineRule="auto"/>
        <w:rPr>
          <w:rFonts w:ascii="Arial" w:eastAsia="Times New Roman" w:hAnsi="Arial" w:cs="Arial"/>
          <w:sz w:val="24"/>
          <w:szCs w:val="24"/>
          <w:lang w:val="es-ES" w:eastAsia="es-ES"/>
        </w:rPr>
      </w:pPr>
      <w:r w:rsidRPr="00BC69BF">
        <w:rPr>
          <w:rFonts w:ascii="Arial" w:eastAsia="Times New Roman" w:hAnsi="Arial" w:cs="Arial"/>
          <w:sz w:val="24"/>
          <w:szCs w:val="24"/>
          <w:lang w:val="es-ES" w:eastAsia="es-ES"/>
        </w:rPr>
        <w:t>Esti</w:t>
      </w:r>
      <w:r>
        <w:rPr>
          <w:rFonts w:ascii="Arial" w:eastAsia="Times New Roman" w:hAnsi="Arial" w:cs="Arial"/>
          <w:sz w:val="24"/>
          <w:szCs w:val="24"/>
          <w:lang w:val="es-ES" w:eastAsia="es-ES"/>
        </w:rPr>
        <w:t>mada señora</w:t>
      </w:r>
      <w:r w:rsidRPr="00BC69BF">
        <w:rPr>
          <w:rFonts w:ascii="Arial" w:eastAsia="Times New Roman" w:hAnsi="Arial" w:cs="Arial"/>
          <w:sz w:val="24"/>
          <w:szCs w:val="24"/>
          <w:lang w:val="es-ES" w:eastAsia="es-ES"/>
        </w:rPr>
        <w:t>:</w:t>
      </w:r>
    </w:p>
    <w:p w:rsidR="00621C95" w:rsidRPr="00BC69BF" w:rsidRDefault="00621C95" w:rsidP="00621C95">
      <w:pPr>
        <w:pStyle w:val="Sinespaciado"/>
        <w:rPr>
          <w:lang w:eastAsia="es-ES"/>
        </w:rPr>
      </w:pPr>
    </w:p>
    <w:p w:rsidR="00621C95" w:rsidRPr="00BC69BF" w:rsidRDefault="00621C95" w:rsidP="00621C95">
      <w:pPr>
        <w:spacing w:after="0"/>
        <w:jc w:val="both"/>
        <w:rPr>
          <w:rFonts w:ascii="Arial" w:eastAsia="Times New Roman" w:hAnsi="Arial" w:cs="Arial"/>
          <w:sz w:val="24"/>
          <w:szCs w:val="24"/>
          <w:lang w:eastAsia="es-ES"/>
        </w:rPr>
      </w:pPr>
      <w:r w:rsidRPr="00BC69BF">
        <w:rPr>
          <w:rFonts w:ascii="Arial" w:eastAsia="Times New Roman" w:hAnsi="Arial" w:cs="Arial"/>
          <w:sz w:val="24"/>
          <w:szCs w:val="24"/>
          <w:lang w:eastAsia="es-ES"/>
        </w:rPr>
        <w:t>Para su conocimiento y fines consiguientes me permito transcribir acuerdo adoptado por éste Órgano Colegiado el cual versa:</w:t>
      </w:r>
    </w:p>
    <w:p w:rsidR="00621C95" w:rsidRPr="00860BB1" w:rsidRDefault="00621C95" w:rsidP="00621C95">
      <w:pPr>
        <w:spacing w:after="0" w:line="240" w:lineRule="auto"/>
        <w:jc w:val="center"/>
        <w:rPr>
          <w:rFonts w:ascii="Arial" w:eastAsia="Calibri" w:hAnsi="Arial" w:cs="Arial"/>
          <w:b/>
          <w:sz w:val="24"/>
          <w:szCs w:val="24"/>
        </w:rPr>
      </w:pPr>
    </w:p>
    <w:p w:rsidR="00621C95" w:rsidRPr="001F2755" w:rsidRDefault="00621C95" w:rsidP="00621C95">
      <w:pPr>
        <w:pStyle w:val="Sinespaciado"/>
        <w:jc w:val="center"/>
        <w:rPr>
          <w:rFonts w:ascii="Arial" w:hAnsi="Arial" w:cs="Arial"/>
          <w:b/>
          <w:sz w:val="24"/>
          <w:szCs w:val="24"/>
        </w:rPr>
      </w:pPr>
      <w:r w:rsidRPr="001F2755">
        <w:rPr>
          <w:rFonts w:ascii="Arial" w:hAnsi="Arial" w:cs="Arial"/>
          <w:b/>
          <w:sz w:val="24"/>
          <w:szCs w:val="24"/>
        </w:rPr>
        <w:t>CONCEJO MUNICIPAL DE SAN PABLO DE HEREDIA</w:t>
      </w:r>
    </w:p>
    <w:p w:rsidR="00621C95" w:rsidRDefault="00621C95" w:rsidP="00621C95">
      <w:pPr>
        <w:pStyle w:val="Sinespaciado"/>
        <w:ind w:left="360"/>
        <w:jc w:val="center"/>
        <w:rPr>
          <w:rFonts w:ascii="Arial" w:hAnsi="Arial" w:cs="Arial"/>
          <w:b/>
          <w:sz w:val="24"/>
          <w:szCs w:val="24"/>
        </w:rPr>
      </w:pPr>
      <w:r w:rsidRPr="001F2755">
        <w:rPr>
          <w:rFonts w:ascii="Arial" w:hAnsi="Arial" w:cs="Arial"/>
          <w:b/>
          <w:sz w:val="24"/>
          <w:szCs w:val="24"/>
        </w:rPr>
        <w:t xml:space="preserve">SESIÓN </w:t>
      </w:r>
      <w:r>
        <w:rPr>
          <w:rFonts w:ascii="Arial" w:hAnsi="Arial" w:cs="Arial"/>
          <w:b/>
          <w:sz w:val="24"/>
          <w:szCs w:val="24"/>
        </w:rPr>
        <w:t>ORDINARIA 47-18 CELEBRADA EL DÍA DIECINUEVE DE NOVIEMBRE</w:t>
      </w:r>
      <w:r w:rsidRPr="001F2755">
        <w:rPr>
          <w:rFonts w:ascii="Arial" w:hAnsi="Arial" w:cs="Arial"/>
          <w:b/>
          <w:sz w:val="24"/>
          <w:szCs w:val="24"/>
        </w:rPr>
        <w:t xml:space="preserve">  DEL 2018 A PARTIR DE LAS DIECIOCHO HORAS CON QUINCE MINUTOS</w:t>
      </w:r>
    </w:p>
    <w:p w:rsidR="008278AA" w:rsidRDefault="008278AA" w:rsidP="00696A2A">
      <w:pPr>
        <w:pStyle w:val="Sinespaciado"/>
        <w:ind w:left="360"/>
        <w:jc w:val="both"/>
        <w:rPr>
          <w:rFonts w:ascii="Arial" w:hAnsi="Arial" w:cs="Arial"/>
          <w:sz w:val="24"/>
          <w:szCs w:val="24"/>
          <w:lang w:val="es-ES_tradnl"/>
        </w:rPr>
      </w:pPr>
    </w:p>
    <w:p w:rsidR="00621C95" w:rsidRPr="00621C95" w:rsidRDefault="00621C95" w:rsidP="00621C95">
      <w:pPr>
        <w:spacing w:after="0" w:line="240" w:lineRule="auto"/>
        <w:jc w:val="both"/>
        <w:rPr>
          <w:rFonts w:ascii="Arial" w:eastAsia="Calibri" w:hAnsi="Arial" w:cs="Arial"/>
          <w:b/>
          <w:noProof w:val="0"/>
          <w:sz w:val="24"/>
          <w:szCs w:val="24"/>
          <w:lang w:val="es-ES"/>
        </w:rPr>
      </w:pPr>
      <w:r w:rsidRPr="00621C95">
        <w:rPr>
          <w:rFonts w:ascii="Arial" w:eastAsia="Calibri" w:hAnsi="Arial" w:cs="Arial"/>
          <w:b/>
          <w:noProof w:val="0"/>
          <w:sz w:val="24"/>
          <w:szCs w:val="24"/>
          <w:lang w:val="es-ES"/>
        </w:rPr>
        <w:t>CONSIDERANDO</w:t>
      </w:r>
    </w:p>
    <w:p w:rsidR="00621C95" w:rsidRPr="00621C95" w:rsidRDefault="00621C95" w:rsidP="00CE3BE6">
      <w:pPr>
        <w:pStyle w:val="Sinespaciado"/>
        <w:rPr>
          <w:lang w:eastAsia="ar-SA"/>
        </w:rPr>
      </w:pPr>
    </w:p>
    <w:p w:rsidR="00621C95" w:rsidRPr="00621C95" w:rsidRDefault="00621C95" w:rsidP="00621C95">
      <w:pPr>
        <w:suppressAutoHyphens/>
        <w:spacing w:after="0" w:line="276" w:lineRule="auto"/>
        <w:contextualSpacing/>
        <w:jc w:val="both"/>
        <w:rPr>
          <w:rFonts w:ascii="Arial" w:eastAsia="Calibri" w:hAnsi="Arial" w:cs="Arial"/>
          <w:noProof w:val="0"/>
          <w:sz w:val="24"/>
          <w:szCs w:val="24"/>
          <w:lang w:eastAsia="ar-SA"/>
        </w:rPr>
      </w:pPr>
      <w:r w:rsidRPr="00621C95">
        <w:rPr>
          <w:rFonts w:ascii="Arial" w:eastAsia="Calibri" w:hAnsi="Arial" w:cs="Arial"/>
          <w:noProof w:val="0"/>
          <w:sz w:val="24"/>
          <w:szCs w:val="24"/>
          <w:lang w:eastAsia="ar-SA"/>
        </w:rPr>
        <w:t>Se pronuncia este Concejo Municipal con relación al recurso de revocatoria con apelación en subsidio en contra del acuerdo N° 603-2018, de la Sesión Ordinaria N° 44-2018, del 29 de octubre del 2018, interpuesto por la señora María Alejandra Quirós Sánchez, de calidades conocidas en autos y se resuelve:</w:t>
      </w:r>
    </w:p>
    <w:p w:rsidR="00621C95" w:rsidRPr="00621C95" w:rsidRDefault="00621C95" w:rsidP="00621C95">
      <w:pPr>
        <w:suppressAutoHyphens/>
        <w:spacing w:after="0" w:line="276" w:lineRule="auto"/>
        <w:contextualSpacing/>
        <w:jc w:val="both"/>
        <w:rPr>
          <w:rFonts w:ascii="Arial" w:eastAsia="Calibri" w:hAnsi="Arial" w:cs="Arial"/>
          <w:noProof w:val="0"/>
          <w:sz w:val="24"/>
          <w:szCs w:val="24"/>
          <w:lang w:eastAsia="ar-SA"/>
        </w:rPr>
      </w:pPr>
    </w:p>
    <w:p w:rsidR="00621C95" w:rsidRPr="00621C95" w:rsidRDefault="00621C95" w:rsidP="00621C95">
      <w:pPr>
        <w:suppressAutoHyphens/>
        <w:spacing w:after="0" w:line="276" w:lineRule="auto"/>
        <w:contextualSpacing/>
        <w:jc w:val="center"/>
        <w:rPr>
          <w:rFonts w:ascii="Arial" w:eastAsia="Calibri" w:hAnsi="Arial" w:cs="Arial"/>
          <w:b/>
          <w:noProof w:val="0"/>
          <w:sz w:val="24"/>
          <w:szCs w:val="24"/>
          <w:lang w:eastAsia="ar-SA"/>
        </w:rPr>
      </w:pPr>
      <w:r w:rsidRPr="00621C95">
        <w:rPr>
          <w:rFonts w:ascii="Arial" w:eastAsia="Calibri" w:hAnsi="Arial" w:cs="Arial"/>
          <w:b/>
          <w:noProof w:val="0"/>
          <w:sz w:val="24"/>
          <w:szCs w:val="24"/>
          <w:lang w:eastAsia="ar-SA"/>
        </w:rPr>
        <w:t>CONSIDERANDO</w:t>
      </w:r>
    </w:p>
    <w:p w:rsidR="00621C95" w:rsidRPr="00621C95" w:rsidRDefault="00621C95" w:rsidP="00621C95">
      <w:pPr>
        <w:pStyle w:val="Sinespaciado"/>
        <w:rPr>
          <w:lang w:eastAsia="ar-SA"/>
        </w:rPr>
      </w:pPr>
    </w:p>
    <w:p w:rsidR="00621C95" w:rsidRPr="00621C95" w:rsidRDefault="00621C95" w:rsidP="00621C95">
      <w:pPr>
        <w:suppressAutoHyphens/>
        <w:spacing w:after="0" w:line="276" w:lineRule="auto"/>
        <w:contextualSpacing/>
        <w:jc w:val="both"/>
        <w:rPr>
          <w:rFonts w:ascii="Arial" w:eastAsia="Calibri" w:hAnsi="Arial" w:cs="Arial"/>
          <w:b/>
          <w:noProof w:val="0"/>
          <w:sz w:val="24"/>
          <w:szCs w:val="24"/>
          <w:lang w:eastAsia="ar-SA"/>
        </w:rPr>
      </w:pPr>
      <w:r w:rsidRPr="00621C95">
        <w:rPr>
          <w:rFonts w:ascii="Arial" w:eastAsia="Calibri" w:hAnsi="Arial" w:cs="Arial"/>
          <w:b/>
          <w:noProof w:val="0"/>
          <w:sz w:val="24"/>
          <w:szCs w:val="24"/>
          <w:lang w:eastAsia="ar-SA"/>
        </w:rPr>
        <w:t>ÚNICO: Improcedencia de la gestión recursiva</w:t>
      </w:r>
    </w:p>
    <w:p w:rsidR="00621C95" w:rsidRPr="00621C95" w:rsidRDefault="00621C95" w:rsidP="00CE3BE6">
      <w:pPr>
        <w:pStyle w:val="Sinespaciado"/>
        <w:rPr>
          <w:lang w:eastAsia="ar-SA"/>
        </w:rPr>
      </w:pPr>
    </w:p>
    <w:p w:rsidR="00621C95" w:rsidRPr="00621C95" w:rsidRDefault="00621C95" w:rsidP="00621C95">
      <w:pPr>
        <w:suppressAutoHyphens/>
        <w:spacing w:after="0" w:line="276" w:lineRule="auto"/>
        <w:contextualSpacing/>
        <w:jc w:val="both"/>
        <w:rPr>
          <w:rFonts w:ascii="Arial" w:eastAsia="Calibri" w:hAnsi="Arial" w:cs="Arial"/>
          <w:noProof w:val="0"/>
          <w:sz w:val="24"/>
          <w:szCs w:val="24"/>
          <w:lang w:eastAsia="ar-SA"/>
        </w:rPr>
      </w:pPr>
      <w:r w:rsidRPr="00621C95">
        <w:rPr>
          <w:rFonts w:ascii="Arial" w:eastAsia="Calibri" w:hAnsi="Arial" w:cs="Arial"/>
          <w:noProof w:val="0"/>
          <w:sz w:val="24"/>
          <w:szCs w:val="24"/>
          <w:lang w:eastAsia="ar-SA"/>
        </w:rPr>
        <w:t>En el caso concreto, no es procedente el recurso de revocatoria con apelación en subsidio en contra del acuerdo N° 603-2018, de la Sesión Ordinaria N° 44-2018, del 29 de octubre del 2018, interpuesto por la señora María Alejandra Quirós Sánchez, por cuanto el acto que se impugna no tiene ulterior recurso de conformidad con lo dispuesto en el artículo 163 inciso b) del Código Municipal que al efecto establece:</w:t>
      </w:r>
    </w:p>
    <w:p w:rsidR="00621C95" w:rsidRPr="00621C95" w:rsidRDefault="00621C95" w:rsidP="00621C95">
      <w:pPr>
        <w:suppressAutoHyphens/>
        <w:spacing w:after="0" w:line="276" w:lineRule="auto"/>
        <w:contextualSpacing/>
        <w:jc w:val="both"/>
        <w:rPr>
          <w:rFonts w:ascii="Arial" w:eastAsia="Calibri" w:hAnsi="Arial" w:cs="Arial"/>
          <w:noProof w:val="0"/>
          <w:sz w:val="24"/>
          <w:szCs w:val="24"/>
          <w:lang w:eastAsia="ar-SA"/>
        </w:rPr>
      </w:pPr>
    </w:p>
    <w:p w:rsidR="00621C95" w:rsidRPr="00621C95" w:rsidRDefault="00621C95" w:rsidP="00621C95">
      <w:pPr>
        <w:suppressAutoHyphens/>
        <w:spacing w:after="0" w:line="276" w:lineRule="auto"/>
        <w:ind w:left="567" w:right="855"/>
        <w:contextualSpacing/>
        <w:jc w:val="both"/>
        <w:rPr>
          <w:rFonts w:ascii="Arial" w:eastAsia="Calibri" w:hAnsi="Arial" w:cs="Arial"/>
          <w:i/>
          <w:noProof w:val="0"/>
          <w:sz w:val="24"/>
          <w:szCs w:val="24"/>
          <w:lang w:eastAsia="ar-SA"/>
        </w:rPr>
      </w:pPr>
      <w:r w:rsidRPr="00621C95">
        <w:rPr>
          <w:rFonts w:ascii="Arial" w:eastAsia="Calibri" w:hAnsi="Arial" w:cs="Arial"/>
          <w:i/>
          <w:noProof w:val="0"/>
          <w:sz w:val="24"/>
          <w:szCs w:val="24"/>
          <w:lang w:eastAsia="ar-SA"/>
        </w:rPr>
        <w:t>“</w:t>
      </w:r>
      <w:r w:rsidRPr="00621C95">
        <w:rPr>
          <w:rFonts w:ascii="Arial" w:eastAsia="Calibri" w:hAnsi="Arial" w:cs="Arial"/>
          <w:b/>
          <w:i/>
          <w:noProof w:val="0"/>
          <w:sz w:val="24"/>
          <w:szCs w:val="24"/>
          <w:lang w:eastAsia="ar-SA"/>
        </w:rPr>
        <w:t>Artículo 163.-</w:t>
      </w:r>
      <w:r w:rsidRPr="00621C95">
        <w:rPr>
          <w:rFonts w:ascii="Arial" w:eastAsia="Calibri" w:hAnsi="Arial" w:cs="Arial"/>
          <w:i/>
          <w:noProof w:val="0"/>
          <w:sz w:val="24"/>
          <w:szCs w:val="24"/>
          <w:lang w:eastAsia="ar-SA"/>
        </w:rPr>
        <w:t xml:space="preserve"> </w:t>
      </w:r>
    </w:p>
    <w:p w:rsidR="00621C95" w:rsidRPr="00621C95" w:rsidRDefault="00621C95" w:rsidP="00CE3BE6">
      <w:pPr>
        <w:pStyle w:val="Sinespaciado"/>
        <w:rPr>
          <w:lang w:eastAsia="ar-SA"/>
        </w:rPr>
      </w:pPr>
    </w:p>
    <w:p w:rsidR="00621C95" w:rsidRPr="00621C95" w:rsidRDefault="00621C95" w:rsidP="00621C95">
      <w:pPr>
        <w:suppressAutoHyphens/>
        <w:spacing w:after="0" w:line="276" w:lineRule="auto"/>
        <w:ind w:left="567" w:right="855"/>
        <w:contextualSpacing/>
        <w:jc w:val="both"/>
        <w:rPr>
          <w:rFonts w:ascii="Arial" w:eastAsia="Calibri" w:hAnsi="Arial" w:cs="Arial"/>
          <w:i/>
          <w:noProof w:val="0"/>
          <w:sz w:val="24"/>
          <w:szCs w:val="24"/>
          <w:lang w:eastAsia="ar-SA"/>
        </w:rPr>
      </w:pPr>
      <w:r w:rsidRPr="00621C95">
        <w:rPr>
          <w:rFonts w:ascii="Arial" w:eastAsia="Calibri" w:hAnsi="Arial" w:cs="Arial"/>
          <w:i/>
          <w:noProof w:val="0"/>
          <w:sz w:val="24"/>
          <w:szCs w:val="24"/>
          <w:lang w:eastAsia="ar-SA"/>
        </w:rPr>
        <w:t>Cualquier acuerdo del concejo municipal, emitido directamente o conociendo en alzada contra lo resuelto por algún órgano municipal jerárquicamente inferior, estará sujeto a los recursos de revocatoria y de apelación.  De tales recursos quedan exceptuados los siguientes acuerdos del concejo municipal:</w:t>
      </w:r>
    </w:p>
    <w:p w:rsidR="00621C95" w:rsidRPr="00621C95" w:rsidRDefault="00621C95" w:rsidP="00621C95">
      <w:pPr>
        <w:suppressAutoHyphens/>
        <w:spacing w:after="0" w:line="276" w:lineRule="auto"/>
        <w:ind w:left="567" w:right="855"/>
        <w:contextualSpacing/>
        <w:jc w:val="both"/>
        <w:rPr>
          <w:rFonts w:ascii="Arial" w:eastAsia="Calibri" w:hAnsi="Arial" w:cs="Arial"/>
          <w:i/>
          <w:noProof w:val="0"/>
          <w:sz w:val="24"/>
          <w:szCs w:val="24"/>
          <w:lang w:eastAsia="ar-SA"/>
        </w:rPr>
      </w:pPr>
      <w:r w:rsidRPr="00621C95">
        <w:rPr>
          <w:rFonts w:ascii="Arial" w:eastAsia="Calibri" w:hAnsi="Arial" w:cs="Arial"/>
          <w:i/>
          <w:noProof w:val="0"/>
          <w:sz w:val="24"/>
          <w:szCs w:val="24"/>
          <w:lang w:eastAsia="ar-SA"/>
        </w:rPr>
        <w:t xml:space="preserve">a) Los que no hayan sido aprobados definitivamente.  </w:t>
      </w:r>
    </w:p>
    <w:p w:rsidR="00621C95" w:rsidRPr="00621C95" w:rsidRDefault="00621C95" w:rsidP="00621C95">
      <w:pPr>
        <w:suppressAutoHyphens/>
        <w:spacing w:after="0" w:line="276" w:lineRule="auto"/>
        <w:ind w:left="567" w:right="855"/>
        <w:contextualSpacing/>
        <w:jc w:val="both"/>
        <w:rPr>
          <w:rFonts w:ascii="Arial" w:eastAsia="Calibri" w:hAnsi="Arial" w:cs="Arial"/>
          <w:b/>
          <w:i/>
          <w:noProof w:val="0"/>
          <w:sz w:val="24"/>
          <w:szCs w:val="24"/>
          <w:u w:val="single"/>
          <w:lang w:eastAsia="ar-SA"/>
        </w:rPr>
      </w:pPr>
      <w:r w:rsidRPr="00621C95">
        <w:rPr>
          <w:rFonts w:ascii="Arial" w:eastAsia="Calibri" w:hAnsi="Arial" w:cs="Arial"/>
          <w:b/>
          <w:i/>
          <w:noProof w:val="0"/>
          <w:sz w:val="24"/>
          <w:szCs w:val="24"/>
          <w:u w:val="single"/>
          <w:lang w:eastAsia="ar-SA"/>
        </w:rPr>
        <w:lastRenderedPageBreak/>
        <w:t>b) Los de mero trámite de ejecución, confirmación o ratificación de otros anteriores y los consentidos expresa o implícitamente.</w:t>
      </w:r>
    </w:p>
    <w:p w:rsidR="00621C95" w:rsidRPr="00621C95" w:rsidRDefault="00621C95" w:rsidP="00621C95">
      <w:pPr>
        <w:suppressAutoHyphens/>
        <w:spacing w:after="0" w:line="276" w:lineRule="auto"/>
        <w:ind w:left="567" w:right="855"/>
        <w:contextualSpacing/>
        <w:jc w:val="both"/>
        <w:rPr>
          <w:rFonts w:ascii="Arial" w:eastAsia="Calibri" w:hAnsi="Arial" w:cs="Arial"/>
          <w:i/>
          <w:noProof w:val="0"/>
          <w:sz w:val="24"/>
          <w:szCs w:val="24"/>
          <w:lang w:eastAsia="ar-SA"/>
        </w:rPr>
      </w:pPr>
    </w:p>
    <w:p w:rsidR="00621C95" w:rsidRPr="00621C95" w:rsidRDefault="00621C95" w:rsidP="00621C95">
      <w:pPr>
        <w:suppressAutoHyphens/>
        <w:spacing w:after="0" w:line="276" w:lineRule="auto"/>
        <w:ind w:left="567" w:right="855"/>
        <w:contextualSpacing/>
        <w:jc w:val="both"/>
        <w:rPr>
          <w:rFonts w:ascii="Arial" w:eastAsia="Calibri" w:hAnsi="Arial" w:cs="Arial"/>
          <w:i/>
          <w:noProof w:val="0"/>
          <w:sz w:val="24"/>
          <w:szCs w:val="24"/>
          <w:lang w:eastAsia="ar-SA"/>
        </w:rPr>
      </w:pPr>
      <w:r w:rsidRPr="00621C95">
        <w:rPr>
          <w:rFonts w:ascii="Arial" w:eastAsia="Calibri" w:hAnsi="Arial" w:cs="Arial"/>
          <w:i/>
          <w:noProof w:val="0"/>
          <w:sz w:val="24"/>
          <w:szCs w:val="24"/>
          <w:lang w:eastAsia="ar-SA"/>
        </w:rPr>
        <w:t xml:space="preserve">c) Los que aprueben presupuestos, sus modificaciones y adiciones.  </w:t>
      </w:r>
    </w:p>
    <w:p w:rsidR="00621C95" w:rsidRPr="00621C95" w:rsidRDefault="00621C95" w:rsidP="000B3F30">
      <w:pPr>
        <w:pStyle w:val="Sinespaciado"/>
        <w:rPr>
          <w:lang w:eastAsia="ar-SA"/>
        </w:rPr>
      </w:pPr>
    </w:p>
    <w:p w:rsidR="00621C95" w:rsidRPr="00621C95" w:rsidRDefault="00621C95" w:rsidP="00621C95">
      <w:pPr>
        <w:suppressAutoHyphens/>
        <w:spacing w:after="0" w:line="276" w:lineRule="auto"/>
        <w:ind w:left="567" w:right="855"/>
        <w:contextualSpacing/>
        <w:jc w:val="both"/>
        <w:rPr>
          <w:rFonts w:ascii="Arial" w:eastAsia="Calibri" w:hAnsi="Arial" w:cs="Arial"/>
          <w:i/>
          <w:noProof w:val="0"/>
          <w:sz w:val="24"/>
          <w:szCs w:val="24"/>
          <w:lang w:eastAsia="ar-SA"/>
        </w:rPr>
      </w:pPr>
      <w:r w:rsidRPr="00621C95">
        <w:rPr>
          <w:rFonts w:ascii="Arial" w:eastAsia="Calibri" w:hAnsi="Arial" w:cs="Arial"/>
          <w:i/>
          <w:noProof w:val="0"/>
          <w:sz w:val="24"/>
          <w:szCs w:val="24"/>
          <w:lang w:eastAsia="ar-SA"/>
        </w:rPr>
        <w:t>d) Los reglamentarios.</w:t>
      </w:r>
    </w:p>
    <w:p w:rsidR="00621C95" w:rsidRPr="00621C95" w:rsidRDefault="00621C95" w:rsidP="000B3F30">
      <w:pPr>
        <w:pStyle w:val="Sinespaciado"/>
        <w:rPr>
          <w:lang w:eastAsia="ar-SA"/>
        </w:rPr>
      </w:pPr>
    </w:p>
    <w:p w:rsidR="00621C95" w:rsidRPr="00621C95" w:rsidRDefault="00621C95" w:rsidP="00621C95">
      <w:pPr>
        <w:suppressAutoHyphens/>
        <w:spacing w:after="0" w:line="276" w:lineRule="auto"/>
        <w:ind w:left="567" w:right="855"/>
        <w:contextualSpacing/>
        <w:jc w:val="both"/>
        <w:rPr>
          <w:rFonts w:ascii="Arial" w:eastAsia="Calibri" w:hAnsi="Arial" w:cs="Arial"/>
          <w:i/>
          <w:noProof w:val="0"/>
          <w:sz w:val="24"/>
          <w:szCs w:val="24"/>
          <w:lang w:eastAsia="ar-SA"/>
        </w:rPr>
      </w:pPr>
      <w:r w:rsidRPr="00621C95">
        <w:rPr>
          <w:rFonts w:ascii="Arial" w:eastAsia="Calibri" w:hAnsi="Arial" w:cs="Arial"/>
          <w:i/>
          <w:noProof w:val="0"/>
          <w:sz w:val="24"/>
          <w:szCs w:val="24"/>
          <w:lang w:eastAsia="ar-SA"/>
        </w:rPr>
        <w:t>(Así reformado por el artículo 202, inciso 2) de la Ley N° 8508 de 28 de abril de 2006, Código Procesal Contencioso-Administrativo)</w:t>
      </w:r>
    </w:p>
    <w:p w:rsidR="00621C95" w:rsidRPr="00621C95" w:rsidRDefault="00621C95" w:rsidP="00621C95">
      <w:pPr>
        <w:suppressAutoHyphens/>
        <w:spacing w:after="0" w:line="276" w:lineRule="auto"/>
        <w:ind w:left="567" w:right="855"/>
        <w:contextualSpacing/>
        <w:jc w:val="both"/>
        <w:rPr>
          <w:rFonts w:ascii="Arial" w:eastAsia="Calibri" w:hAnsi="Arial" w:cs="Arial"/>
          <w:i/>
          <w:noProof w:val="0"/>
          <w:sz w:val="24"/>
          <w:szCs w:val="24"/>
          <w:lang w:eastAsia="ar-SA"/>
        </w:rPr>
      </w:pPr>
    </w:p>
    <w:p w:rsidR="00621C95" w:rsidRPr="00621C95" w:rsidRDefault="00621C95" w:rsidP="00621C95">
      <w:pPr>
        <w:ind w:left="567" w:right="855"/>
        <w:jc w:val="both"/>
        <w:rPr>
          <w:rFonts w:eastAsia="SimSun"/>
          <w:i/>
          <w:noProof w:val="0"/>
        </w:rPr>
      </w:pPr>
      <w:r w:rsidRPr="00621C95">
        <w:rPr>
          <w:rFonts w:eastAsia="SimSun"/>
          <w:i/>
          <w:noProof w:val="0"/>
        </w:rPr>
        <w:t>(Corrida su numeración por el artículo 1° de la ley N° 9542 "Ley de Fortalecimiento de la Policía Municipal" del 23 de abril del 2018, que lo traspasó del antiguo artículo 154 al 163)”.</w:t>
      </w:r>
    </w:p>
    <w:p w:rsidR="00621C95" w:rsidRPr="00621C95" w:rsidRDefault="00621C95" w:rsidP="00621C95">
      <w:pPr>
        <w:suppressAutoHyphens/>
        <w:spacing w:after="0" w:line="276" w:lineRule="auto"/>
        <w:contextualSpacing/>
        <w:jc w:val="both"/>
        <w:rPr>
          <w:rFonts w:ascii="Arial" w:eastAsia="Calibri" w:hAnsi="Arial" w:cs="Arial"/>
          <w:noProof w:val="0"/>
          <w:sz w:val="24"/>
          <w:szCs w:val="24"/>
          <w:lang w:eastAsia="ar-SA"/>
        </w:rPr>
      </w:pPr>
      <w:r w:rsidRPr="00621C95">
        <w:rPr>
          <w:rFonts w:ascii="Arial" w:eastAsia="Calibri" w:hAnsi="Arial" w:cs="Arial"/>
          <w:noProof w:val="0"/>
          <w:sz w:val="24"/>
          <w:szCs w:val="24"/>
          <w:lang w:eastAsia="ar-SA"/>
        </w:rPr>
        <w:t>De conformidad con el inciso b) de la norma de cita, los acuerdos del Concejo Municipal de mero trámite de ejecución, confirmación o ratificación de otros anteriores y los consentidos expresa o implícitamente no pueden ser impugnados en la vía administrativa, por lo que cualquier gestión recursiva en ese sentido se debe rechazar de plano por inadmisible según mandato legal expreso.</w:t>
      </w:r>
    </w:p>
    <w:p w:rsidR="00621C95" w:rsidRPr="00621C95" w:rsidRDefault="00621C95" w:rsidP="00621C95">
      <w:pPr>
        <w:suppressAutoHyphens/>
        <w:spacing w:after="0" w:line="276" w:lineRule="auto"/>
        <w:contextualSpacing/>
        <w:jc w:val="both"/>
        <w:rPr>
          <w:rFonts w:ascii="Arial" w:eastAsia="Calibri" w:hAnsi="Arial" w:cs="Arial"/>
          <w:noProof w:val="0"/>
          <w:sz w:val="24"/>
          <w:szCs w:val="24"/>
          <w:lang w:eastAsia="ar-SA"/>
        </w:rPr>
      </w:pPr>
    </w:p>
    <w:p w:rsidR="00621C95" w:rsidRPr="00621C95" w:rsidRDefault="00621C95" w:rsidP="00621C95">
      <w:pPr>
        <w:suppressAutoHyphens/>
        <w:spacing w:after="0" w:line="276" w:lineRule="auto"/>
        <w:contextualSpacing/>
        <w:jc w:val="both"/>
        <w:rPr>
          <w:rFonts w:ascii="Arial" w:eastAsia="Calibri" w:hAnsi="Arial" w:cs="Arial"/>
          <w:noProof w:val="0"/>
          <w:sz w:val="24"/>
          <w:szCs w:val="24"/>
          <w:lang w:eastAsia="ar-SA"/>
        </w:rPr>
      </w:pPr>
      <w:r w:rsidRPr="00621C95">
        <w:rPr>
          <w:rFonts w:ascii="Arial" w:eastAsia="Calibri" w:hAnsi="Arial" w:cs="Arial"/>
          <w:noProof w:val="0"/>
          <w:sz w:val="24"/>
          <w:szCs w:val="24"/>
          <w:lang w:eastAsia="ar-SA"/>
        </w:rPr>
        <w:t>En la especie, dado que el acuerdo N° CM-603-2018, de la sesión ordinaria N° 44-2018 es un acto de confirmación y ratificación del acuerdo N° CM-426-2018, de la Sesión Ordinaria N° 32-2018, del 6 de agosto del 2018, por ende, el mismo no cuenta con ulterior recurso, en virtud de lo cual se debe rechazar por inadmisible la gestión de María Alejandra Quirós Sánchez.</w:t>
      </w:r>
    </w:p>
    <w:p w:rsidR="00621C95" w:rsidRPr="00621C95" w:rsidRDefault="00621C95" w:rsidP="00621C95">
      <w:pPr>
        <w:spacing w:after="0" w:line="240" w:lineRule="auto"/>
        <w:jc w:val="both"/>
        <w:rPr>
          <w:rFonts w:ascii="Arial" w:eastAsia="Calibri" w:hAnsi="Arial" w:cs="Arial"/>
          <w:b/>
          <w:noProof w:val="0"/>
          <w:sz w:val="24"/>
          <w:szCs w:val="24"/>
        </w:rPr>
      </w:pPr>
    </w:p>
    <w:p w:rsidR="00621C95" w:rsidRPr="00621C95" w:rsidRDefault="00621C95" w:rsidP="00621C95">
      <w:pPr>
        <w:spacing w:after="0" w:line="240" w:lineRule="auto"/>
        <w:jc w:val="both"/>
        <w:rPr>
          <w:rFonts w:ascii="Arial" w:eastAsia="Calibri" w:hAnsi="Arial" w:cs="Arial"/>
          <w:b/>
          <w:noProof w:val="0"/>
          <w:sz w:val="24"/>
          <w:szCs w:val="24"/>
          <w:lang w:val="es-ES"/>
        </w:rPr>
      </w:pPr>
      <w:r w:rsidRPr="00621C95">
        <w:rPr>
          <w:rFonts w:ascii="Arial" w:eastAsia="Calibri" w:hAnsi="Arial" w:cs="Arial"/>
          <w:b/>
          <w:noProof w:val="0"/>
          <w:sz w:val="24"/>
          <w:szCs w:val="24"/>
          <w:lang w:val="es-ES"/>
        </w:rPr>
        <w:t>ESTE CONCEJO MUNICIPAL ACUERDA</w:t>
      </w:r>
    </w:p>
    <w:p w:rsidR="00621C95" w:rsidRPr="00621C95" w:rsidRDefault="00621C95" w:rsidP="00621C95">
      <w:pPr>
        <w:spacing w:after="0" w:line="240" w:lineRule="auto"/>
        <w:jc w:val="both"/>
        <w:rPr>
          <w:rFonts w:ascii="Arial" w:eastAsia="Calibri" w:hAnsi="Arial" w:cs="Arial"/>
          <w:b/>
          <w:noProof w:val="0"/>
          <w:sz w:val="24"/>
          <w:szCs w:val="24"/>
          <w:lang w:val="es-ES"/>
        </w:rPr>
      </w:pPr>
    </w:p>
    <w:p w:rsidR="00621C95" w:rsidRPr="00621C95" w:rsidRDefault="00621C95" w:rsidP="00621C95">
      <w:pPr>
        <w:spacing w:line="276" w:lineRule="auto"/>
        <w:contextualSpacing/>
        <w:jc w:val="both"/>
        <w:rPr>
          <w:rFonts w:ascii="Arial" w:eastAsia="SimSun" w:hAnsi="Arial" w:cs="Arial"/>
          <w:b/>
          <w:noProof w:val="0"/>
          <w:sz w:val="24"/>
          <w:szCs w:val="24"/>
        </w:rPr>
      </w:pPr>
      <w:r w:rsidRPr="00621C95">
        <w:rPr>
          <w:rFonts w:ascii="Arial" w:eastAsia="SimSun" w:hAnsi="Arial" w:cs="Arial"/>
          <w:b/>
          <w:noProof w:val="0"/>
          <w:sz w:val="24"/>
          <w:szCs w:val="24"/>
        </w:rPr>
        <w:t>POR TANTO</w:t>
      </w:r>
    </w:p>
    <w:p w:rsidR="00621C95" w:rsidRPr="00621C95" w:rsidRDefault="00621C95" w:rsidP="00621C95">
      <w:pPr>
        <w:spacing w:line="276" w:lineRule="auto"/>
        <w:contextualSpacing/>
        <w:jc w:val="both"/>
        <w:rPr>
          <w:rFonts w:ascii="Arial" w:eastAsia="SimSun" w:hAnsi="Arial" w:cs="Arial"/>
          <w:b/>
          <w:noProof w:val="0"/>
          <w:sz w:val="24"/>
          <w:szCs w:val="24"/>
        </w:rPr>
      </w:pPr>
      <w:r w:rsidRPr="00621C95">
        <w:rPr>
          <w:rFonts w:ascii="Arial" w:eastAsia="SimSun" w:hAnsi="Arial" w:cs="Arial"/>
          <w:b/>
          <w:noProof w:val="0"/>
          <w:sz w:val="24"/>
          <w:szCs w:val="24"/>
        </w:rPr>
        <w:t>DE CONFORMIDAD CON LO EXPUESTO Y CON BASE EN LO DISPUESTO EN LOS ARTÍCULOS 11 Y 169 DE LA CONSTITUCIÓN POLÍTICA, 11.1, 13.1, 16.1 DE LA LEY GENERAL DE LA ADMINISTRACIÓN PÚBLICA, 13 Y 163 DEL CÓDIGO MUNICIPAL, EL CONCEJO MUNICIPAL DE SAN PABLO RESUELVE:</w:t>
      </w:r>
    </w:p>
    <w:p w:rsidR="00621C95" w:rsidRPr="00621C95" w:rsidRDefault="00621C95" w:rsidP="00621C95">
      <w:pPr>
        <w:spacing w:line="240" w:lineRule="auto"/>
        <w:contextualSpacing/>
        <w:jc w:val="both"/>
        <w:rPr>
          <w:rFonts w:ascii="Arial" w:eastAsia="SimSun" w:hAnsi="Arial" w:cs="Arial"/>
          <w:b/>
          <w:noProof w:val="0"/>
          <w:sz w:val="24"/>
          <w:szCs w:val="24"/>
        </w:rPr>
      </w:pPr>
    </w:p>
    <w:p w:rsidR="00621C95" w:rsidRPr="00621C95" w:rsidRDefault="00621C95" w:rsidP="00621C95">
      <w:pPr>
        <w:spacing w:line="276" w:lineRule="auto"/>
        <w:contextualSpacing/>
        <w:jc w:val="both"/>
        <w:rPr>
          <w:rFonts w:ascii="Arial" w:eastAsia="SimSun" w:hAnsi="Arial" w:cs="Arial"/>
          <w:noProof w:val="0"/>
          <w:sz w:val="24"/>
          <w:szCs w:val="24"/>
        </w:rPr>
      </w:pPr>
      <w:r w:rsidRPr="00621C95">
        <w:rPr>
          <w:rFonts w:ascii="Arial" w:eastAsia="SimSun" w:hAnsi="Arial" w:cs="Arial"/>
          <w:b/>
          <w:noProof w:val="0"/>
          <w:sz w:val="24"/>
          <w:szCs w:val="24"/>
        </w:rPr>
        <w:t xml:space="preserve">PRIMERO: </w:t>
      </w:r>
      <w:r w:rsidRPr="00621C95">
        <w:rPr>
          <w:rFonts w:ascii="Arial" w:eastAsia="SimSun" w:hAnsi="Arial" w:cs="Arial"/>
          <w:noProof w:val="0"/>
          <w:sz w:val="24"/>
          <w:szCs w:val="24"/>
        </w:rPr>
        <w:t xml:space="preserve">Declarar inadmisible por improcedente el recurso de revocatoria con apelación en subsidio interpuesto por la señora María Alejandra Quirós Sánchez en contra del acuerdo N° 603-2018, de la Sesión Ordinaria N° 44-2018, del 29 de octubre del 2018, por cuanto el acto que se impugna no tiene ulterior recurso de conformidad con lo dispuesto en el artículo 163 inciso b) del Código Municipal, confirmando en todos sus extremos el acuerdo N° CM-426-2018, de la Sesión Ordinaria N° 32-2018, del 6 de </w:t>
      </w:r>
      <w:r w:rsidRPr="00621C95">
        <w:rPr>
          <w:rFonts w:ascii="Arial" w:eastAsia="SimSun" w:hAnsi="Arial" w:cs="Arial"/>
          <w:noProof w:val="0"/>
          <w:sz w:val="24"/>
          <w:szCs w:val="24"/>
        </w:rPr>
        <w:lastRenderedPageBreak/>
        <w:t>agosto del 2018 y correlativamente el  N° 603-2018, de la Sesión Ordinaria N° 44-2018, del 29 de octubre del 2018.</w:t>
      </w:r>
    </w:p>
    <w:p w:rsidR="00621C95" w:rsidRPr="00621C95" w:rsidRDefault="00621C95" w:rsidP="00621C95">
      <w:pPr>
        <w:spacing w:line="276" w:lineRule="auto"/>
        <w:contextualSpacing/>
        <w:jc w:val="both"/>
        <w:rPr>
          <w:rFonts w:ascii="Arial" w:eastAsia="SimSun" w:hAnsi="Arial" w:cs="Arial"/>
          <w:noProof w:val="0"/>
          <w:sz w:val="24"/>
          <w:szCs w:val="24"/>
        </w:rPr>
      </w:pPr>
    </w:p>
    <w:p w:rsidR="00621C95" w:rsidRPr="00621C95" w:rsidRDefault="00621C95" w:rsidP="00621C95">
      <w:pPr>
        <w:spacing w:after="0" w:line="240" w:lineRule="auto"/>
        <w:jc w:val="both"/>
        <w:rPr>
          <w:rFonts w:ascii="Arial" w:eastAsia="Calibri" w:hAnsi="Arial" w:cs="Arial"/>
          <w:b/>
          <w:noProof w:val="0"/>
          <w:sz w:val="24"/>
          <w:szCs w:val="24"/>
          <w:lang w:val="es-ES"/>
        </w:rPr>
      </w:pPr>
      <w:r w:rsidRPr="00621C95">
        <w:rPr>
          <w:rFonts w:ascii="Arial" w:eastAsia="SimSun" w:hAnsi="Arial" w:cs="Arial"/>
          <w:b/>
          <w:noProof w:val="0"/>
          <w:sz w:val="24"/>
          <w:szCs w:val="24"/>
        </w:rPr>
        <w:t xml:space="preserve">SEGUNDO: </w:t>
      </w:r>
      <w:r w:rsidRPr="00621C95">
        <w:rPr>
          <w:rFonts w:ascii="Arial" w:eastAsia="SimSun" w:hAnsi="Arial" w:cs="Arial"/>
          <w:noProof w:val="0"/>
          <w:sz w:val="24"/>
          <w:szCs w:val="24"/>
        </w:rPr>
        <w:t xml:space="preserve">Notifíquese al recurrente en el medio señalado para atender notificaciones, sea el correo </w:t>
      </w:r>
      <w:hyperlink r:id="rId23" w:history="1">
        <w:r w:rsidRPr="00621C95">
          <w:rPr>
            <w:rFonts w:ascii="Arial" w:eastAsia="SimSun" w:hAnsi="Arial" w:cs="Arial"/>
            <w:noProof w:val="0"/>
            <w:color w:val="0000FF"/>
            <w:sz w:val="24"/>
            <w:szCs w:val="24"/>
            <w:u w:val="single"/>
          </w:rPr>
          <w:t>aleqs86@hotmail.com</w:t>
        </w:r>
      </w:hyperlink>
      <w:r w:rsidRPr="00621C95">
        <w:rPr>
          <w:rFonts w:ascii="Arial" w:eastAsia="SimSun" w:hAnsi="Arial" w:cs="Arial"/>
          <w:noProof w:val="0"/>
          <w:sz w:val="24"/>
          <w:szCs w:val="24"/>
        </w:rPr>
        <w:t xml:space="preserve"> </w:t>
      </w:r>
    </w:p>
    <w:p w:rsidR="00621C95" w:rsidRPr="00621C95" w:rsidRDefault="00621C95" w:rsidP="00621C95">
      <w:pPr>
        <w:spacing w:after="0" w:line="240" w:lineRule="auto"/>
        <w:jc w:val="both"/>
        <w:rPr>
          <w:rFonts w:ascii="Arial" w:eastAsia="Calibri" w:hAnsi="Arial" w:cs="Arial"/>
          <w:b/>
          <w:noProof w:val="0"/>
          <w:sz w:val="24"/>
          <w:szCs w:val="24"/>
          <w:lang w:val="es-ES"/>
        </w:rPr>
      </w:pPr>
    </w:p>
    <w:p w:rsidR="00621C95" w:rsidRPr="00621C95" w:rsidRDefault="00621C95" w:rsidP="00621C95">
      <w:pPr>
        <w:spacing w:line="252" w:lineRule="auto"/>
        <w:jc w:val="both"/>
        <w:rPr>
          <w:rFonts w:ascii="Arial" w:eastAsia="Calibri" w:hAnsi="Arial" w:cs="Arial"/>
          <w:b/>
          <w:noProof w:val="0"/>
        </w:rPr>
      </w:pPr>
      <w:r w:rsidRPr="00621C95">
        <w:rPr>
          <w:rFonts w:ascii="Arial" w:eastAsia="Calibri" w:hAnsi="Arial" w:cs="Arial"/>
          <w:b/>
          <w:noProof w:val="0"/>
        </w:rPr>
        <w:t>ACUERDO UNÁNIME Y DECLARADO DEFINITIVAMENTE APROBADO N°697-18</w:t>
      </w:r>
    </w:p>
    <w:p w:rsidR="00621C95" w:rsidRPr="00621C95" w:rsidRDefault="00621C95" w:rsidP="00621C95">
      <w:pPr>
        <w:spacing w:after="0" w:line="240" w:lineRule="auto"/>
        <w:jc w:val="both"/>
        <w:rPr>
          <w:rFonts w:ascii="Arial" w:eastAsia="Calibri" w:hAnsi="Arial" w:cs="Arial"/>
          <w:noProof w:val="0"/>
          <w:sz w:val="24"/>
          <w:szCs w:val="24"/>
        </w:rPr>
      </w:pPr>
      <w:r w:rsidRPr="00621C95">
        <w:rPr>
          <w:rFonts w:ascii="Arial" w:eastAsia="Calibri" w:hAnsi="Arial" w:cs="Arial"/>
          <w:noProof w:val="0"/>
          <w:sz w:val="24"/>
          <w:szCs w:val="24"/>
        </w:rPr>
        <w:t>Acuerdo con el voto positivo de los regidores</w:t>
      </w:r>
    </w:p>
    <w:p w:rsidR="00621C95" w:rsidRPr="00621C95" w:rsidRDefault="00621C95" w:rsidP="00621C95">
      <w:pPr>
        <w:spacing w:after="0" w:line="240" w:lineRule="auto"/>
        <w:jc w:val="both"/>
        <w:rPr>
          <w:rFonts w:ascii="Arial" w:eastAsia="Calibri" w:hAnsi="Arial" w:cs="Arial"/>
          <w:noProof w:val="0"/>
          <w:sz w:val="24"/>
          <w:szCs w:val="24"/>
        </w:rPr>
      </w:pPr>
    </w:p>
    <w:p w:rsidR="00621C95" w:rsidRPr="00621C95" w:rsidRDefault="00621C95" w:rsidP="00621C95">
      <w:pPr>
        <w:numPr>
          <w:ilvl w:val="0"/>
          <w:numId w:val="130"/>
        </w:numPr>
        <w:spacing w:after="0" w:line="240" w:lineRule="auto"/>
        <w:ind w:left="1134"/>
        <w:contextualSpacing/>
        <w:jc w:val="both"/>
        <w:rPr>
          <w:rFonts w:ascii="Arial" w:eastAsia="Calibri" w:hAnsi="Arial" w:cs="Arial"/>
          <w:noProof w:val="0"/>
          <w:sz w:val="24"/>
          <w:szCs w:val="24"/>
          <w:lang w:val="es-ES"/>
        </w:rPr>
      </w:pPr>
      <w:r w:rsidRPr="00621C95">
        <w:rPr>
          <w:rFonts w:ascii="Arial" w:eastAsia="Calibri" w:hAnsi="Arial" w:cs="Arial"/>
          <w:noProof w:val="0"/>
          <w:sz w:val="24"/>
          <w:szCs w:val="24"/>
          <w:lang w:val="es-ES"/>
        </w:rPr>
        <w:t>José Fernando Méndez Vindas, Partido Unidad Social Cristiana</w:t>
      </w:r>
    </w:p>
    <w:p w:rsidR="00621C95" w:rsidRPr="00621C95" w:rsidRDefault="00621C95" w:rsidP="00621C95">
      <w:pPr>
        <w:numPr>
          <w:ilvl w:val="0"/>
          <w:numId w:val="130"/>
        </w:numPr>
        <w:spacing w:after="0" w:line="240" w:lineRule="auto"/>
        <w:ind w:left="1134"/>
        <w:contextualSpacing/>
        <w:jc w:val="both"/>
        <w:rPr>
          <w:rFonts w:ascii="Arial" w:eastAsia="Calibri" w:hAnsi="Arial" w:cs="Arial"/>
          <w:noProof w:val="0"/>
          <w:sz w:val="24"/>
          <w:szCs w:val="24"/>
          <w:lang w:val="es-ES"/>
        </w:rPr>
      </w:pPr>
      <w:r w:rsidRPr="00621C95">
        <w:rPr>
          <w:rFonts w:ascii="Arial" w:eastAsia="Calibri" w:hAnsi="Arial" w:cs="Arial"/>
          <w:noProof w:val="0"/>
          <w:sz w:val="24"/>
          <w:szCs w:val="24"/>
          <w:lang w:val="es-ES"/>
        </w:rPr>
        <w:t>Damaris Gamboa Hernández, Partido Unidad Social Cristiana</w:t>
      </w:r>
    </w:p>
    <w:p w:rsidR="00621C95" w:rsidRPr="00621C95" w:rsidRDefault="00621C95" w:rsidP="00621C95">
      <w:pPr>
        <w:numPr>
          <w:ilvl w:val="0"/>
          <w:numId w:val="130"/>
        </w:numPr>
        <w:spacing w:after="0" w:line="240" w:lineRule="auto"/>
        <w:ind w:left="1134" w:right="-93"/>
        <w:contextualSpacing/>
        <w:jc w:val="both"/>
        <w:rPr>
          <w:rFonts w:ascii="Arial" w:eastAsia="Calibri" w:hAnsi="Arial" w:cs="Arial"/>
          <w:noProof w:val="0"/>
          <w:sz w:val="24"/>
          <w:szCs w:val="24"/>
          <w:lang w:val="es-ES"/>
        </w:rPr>
      </w:pPr>
      <w:r w:rsidRPr="00621C95">
        <w:rPr>
          <w:rFonts w:ascii="Arial" w:eastAsia="Calibri" w:hAnsi="Arial" w:cs="Arial"/>
          <w:noProof w:val="0"/>
          <w:sz w:val="24"/>
          <w:szCs w:val="24"/>
          <w:lang w:val="es-ES"/>
        </w:rPr>
        <w:t>María de los Ángeles Artavia Zeledón, Partido Unidad Social Cristiana</w:t>
      </w:r>
    </w:p>
    <w:p w:rsidR="00621C95" w:rsidRPr="00621C95" w:rsidRDefault="00621C95" w:rsidP="00621C95">
      <w:pPr>
        <w:numPr>
          <w:ilvl w:val="0"/>
          <w:numId w:val="130"/>
        </w:numPr>
        <w:spacing w:after="0" w:line="240" w:lineRule="auto"/>
        <w:ind w:left="1134"/>
        <w:contextualSpacing/>
        <w:jc w:val="both"/>
        <w:rPr>
          <w:rFonts w:ascii="Arial" w:eastAsia="Calibri" w:hAnsi="Arial" w:cs="Arial"/>
          <w:noProof w:val="0"/>
          <w:sz w:val="24"/>
          <w:szCs w:val="24"/>
          <w:lang w:val="es-ES"/>
        </w:rPr>
      </w:pPr>
      <w:r w:rsidRPr="00621C95">
        <w:rPr>
          <w:rFonts w:ascii="Arial" w:eastAsia="Calibri" w:hAnsi="Arial" w:cs="Arial"/>
          <w:noProof w:val="0"/>
          <w:sz w:val="24"/>
          <w:szCs w:val="24"/>
          <w:lang w:val="es-ES"/>
        </w:rPr>
        <w:t>Yojhan Cubero Ramírez, Partido Liberación Nacional</w:t>
      </w:r>
    </w:p>
    <w:p w:rsidR="00621C95" w:rsidRPr="00621C95" w:rsidRDefault="00621C95" w:rsidP="00621C95">
      <w:pPr>
        <w:numPr>
          <w:ilvl w:val="0"/>
          <w:numId w:val="130"/>
        </w:numPr>
        <w:spacing w:after="0" w:line="240" w:lineRule="auto"/>
        <w:ind w:left="1134"/>
        <w:contextualSpacing/>
        <w:jc w:val="both"/>
        <w:rPr>
          <w:rFonts w:ascii="Arial" w:eastAsia="Calibri" w:hAnsi="Arial" w:cs="Arial"/>
          <w:noProof w:val="0"/>
          <w:sz w:val="24"/>
          <w:szCs w:val="24"/>
          <w:lang w:val="es-ES"/>
        </w:rPr>
      </w:pPr>
      <w:r w:rsidRPr="00621C95">
        <w:rPr>
          <w:rFonts w:ascii="Arial" w:eastAsia="Calibri" w:hAnsi="Arial" w:cs="Arial"/>
          <w:noProof w:val="0"/>
          <w:sz w:val="24"/>
          <w:szCs w:val="24"/>
          <w:lang w:val="es-ES"/>
        </w:rPr>
        <w:t>Betty Castillo Ortiz, Partido Liberación Nacional</w:t>
      </w:r>
    </w:p>
    <w:p w:rsidR="008278AA" w:rsidRPr="00621C95" w:rsidRDefault="008278AA" w:rsidP="00696A2A">
      <w:pPr>
        <w:pStyle w:val="Sinespaciado"/>
        <w:ind w:left="360"/>
        <w:jc w:val="both"/>
        <w:rPr>
          <w:rFonts w:ascii="Arial" w:hAnsi="Arial" w:cs="Arial"/>
          <w:sz w:val="24"/>
          <w:szCs w:val="24"/>
        </w:rPr>
      </w:pPr>
    </w:p>
    <w:p w:rsidR="008278AA" w:rsidRDefault="008278AA" w:rsidP="00696A2A">
      <w:pPr>
        <w:pStyle w:val="Sinespaciado"/>
        <w:ind w:left="360"/>
        <w:jc w:val="both"/>
        <w:rPr>
          <w:rFonts w:ascii="Arial" w:hAnsi="Arial" w:cs="Arial"/>
          <w:sz w:val="24"/>
          <w:szCs w:val="24"/>
          <w:lang w:val="es-ES_tradnl"/>
        </w:rPr>
      </w:pPr>
    </w:p>
    <w:p w:rsidR="008278AA" w:rsidRDefault="008278AA" w:rsidP="00696A2A">
      <w:pPr>
        <w:pStyle w:val="Sinespaciado"/>
        <w:ind w:left="360"/>
        <w:jc w:val="both"/>
        <w:rPr>
          <w:rFonts w:ascii="Arial" w:hAnsi="Arial" w:cs="Arial"/>
          <w:sz w:val="24"/>
          <w:szCs w:val="24"/>
          <w:lang w:val="es-ES_tradnl"/>
        </w:rPr>
      </w:pPr>
    </w:p>
    <w:p w:rsidR="008278AA" w:rsidRDefault="008278AA" w:rsidP="00696A2A">
      <w:pPr>
        <w:pStyle w:val="Sinespaciado"/>
        <w:ind w:left="360"/>
        <w:jc w:val="both"/>
        <w:rPr>
          <w:rFonts w:ascii="Arial" w:hAnsi="Arial" w:cs="Arial"/>
          <w:sz w:val="24"/>
          <w:szCs w:val="24"/>
          <w:lang w:val="es-ES_tradnl"/>
        </w:rPr>
      </w:pPr>
    </w:p>
    <w:p w:rsidR="008278AA" w:rsidRDefault="008278AA" w:rsidP="00696A2A">
      <w:pPr>
        <w:pStyle w:val="Sinespaciado"/>
        <w:ind w:left="360"/>
        <w:jc w:val="both"/>
        <w:rPr>
          <w:rFonts w:ascii="Arial" w:hAnsi="Arial" w:cs="Arial"/>
          <w:sz w:val="24"/>
          <w:szCs w:val="24"/>
          <w:lang w:val="es-ES_tradnl"/>
        </w:rPr>
      </w:pPr>
    </w:p>
    <w:p w:rsidR="00621C95" w:rsidRPr="00C95FD3" w:rsidRDefault="00621C95" w:rsidP="00621C95">
      <w:pPr>
        <w:spacing w:after="0" w:line="240" w:lineRule="auto"/>
        <w:ind w:left="-142"/>
        <w:jc w:val="center"/>
        <w:rPr>
          <w:rFonts w:ascii="Arial" w:eastAsia="Calibri" w:hAnsi="Arial" w:cs="Arial"/>
          <w:sz w:val="16"/>
          <w:szCs w:val="16"/>
        </w:rPr>
      </w:pPr>
      <w:r w:rsidRPr="00C95FD3">
        <w:rPr>
          <w:rFonts w:ascii="Arial" w:eastAsia="Calibri" w:hAnsi="Arial" w:cs="Arial"/>
          <w:b/>
          <w:sz w:val="24"/>
          <w:szCs w:val="24"/>
          <w:lang w:val="es-ES_tradnl"/>
        </w:rPr>
        <w:t>LINETH ARTAVIA GONZÁLEZ</w:t>
      </w:r>
    </w:p>
    <w:p w:rsidR="00621C95" w:rsidRPr="00C95FD3" w:rsidRDefault="00621C95" w:rsidP="00621C95">
      <w:pPr>
        <w:spacing w:after="0" w:line="240" w:lineRule="auto"/>
        <w:ind w:left="-142"/>
        <w:jc w:val="center"/>
        <w:rPr>
          <w:rFonts w:ascii="Arial" w:eastAsia="Calibri" w:hAnsi="Arial" w:cs="Arial"/>
          <w:b/>
          <w:sz w:val="24"/>
          <w:szCs w:val="24"/>
          <w:lang w:val="es-ES_tradnl"/>
        </w:rPr>
      </w:pPr>
      <w:r w:rsidRPr="00C95FD3">
        <w:rPr>
          <w:rFonts w:ascii="Arial" w:eastAsia="Calibri" w:hAnsi="Arial" w:cs="Arial"/>
          <w:b/>
          <w:sz w:val="24"/>
          <w:szCs w:val="24"/>
          <w:lang w:val="es-ES_tradnl"/>
        </w:rPr>
        <w:t>SECRETARIA CONCEJO MUNICIPAL</w:t>
      </w:r>
    </w:p>
    <w:p w:rsidR="00621C95" w:rsidRDefault="00621C95" w:rsidP="00621C95">
      <w:pPr>
        <w:pStyle w:val="Sinespaciado"/>
        <w:ind w:left="360"/>
        <w:rPr>
          <w:rFonts w:ascii="Arial" w:hAnsi="Arial" w:cs="Arial"/>
          <w:sz w:val="16"/>
          <w:szCs w:val="16"/>
        </w:rPr>
      </w:pPr>
      <w:r w:rsidRPr="00116CBF">
        <w:rPr>
          <w:rFonts w:ascii="Arial" w:hAnsi="Arial" w:cs="Arial"/>
          <w:noProof/>
          <w:sz w:val="16"/>
          <w:szCs w:val="16"/>
          <w:lang w:val="es-CR" w:eastAsia="es-CR"/>
        </w:rPr>
        <w:drawing>
          <wp:inline distT="0" distB="0" distL="0" distR="0" wp14:anchorId="253FCE9C" wp14:editId="1BE60859">
            <wp:extent cx="213459" cy="152400"/>
            <wp:effectExtent l="0" t="0" r="0" b="0"/>
            <wp:docPr id="180" name="Imagen 180"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116CBF">
        <w:rPr>
          <w:rFonts w:ascii="Arial" w:hAnsi="Arial" w:cs="Arial"/>
          <w:sz w:val="16"/>
          <w:szCs w:val="16"/>
        </w:rPr>
        <w:t>C/c: Archivo</w:t>
      </w:r>
    </w:p>
    <w:p w:rsidR="00621C95" w:rsidRDefault="00621C95" w:rsidP="00621C95">
      <w:pPr>
        <w:pStyle w:val="Sinespaciado"/>
        <w:ind w:left="360"/>
        <w:jc w:val="both"/>
        <w:rPr>
          <w:rFonts w:ascii="Arial" w:hAnsi="Arial" w:cs="Arial"/>
          <w:sz w:val="24"/>
          <w:szCs w:val="24"/>
          <w:lang w:val="es-ES_tradnl"/>
        </w:rPr>
      </w:pPr>
    </w:p>
    <w:p w:rsidR="008278AA" w:rsidRDefault="008278AA" w:rsidP="00696A2A">
      <w:pPr>
        <w:pStyle w:val="Sinespaciado"/>
        <w:ind w:left="360"/>
        <w:jc w:val="both"/>
        <w:rPr>
          <w:rFonts w:ascii="Arial" w:hAnsi="Arial" w:cs="Arial"/>
          <w:sz w:val="24"/>
          <w:szCs w:val="24"/>
          <w:lang w:val="es-ES_tradnl"/>
        </w:rPr>
      </w:pPr>
    </w:p>
    <w:p w:rsidR="008278AA" w:rsidRDefault="008278AA" w:rsidP="00696A2A">
      <w:pPr>
        <w:pStyle w:val="Sinespaciado"/>
        <w:ind w:left="360"/>
        <w:jc w:val="both"/>
        <w:rPr>
          <w:rFonts w:ascii="Arial" w:hAnsi="Arial" w:cs="Arial"/>
          <w:sz w:val="24"/>
          <w:szCs w:val="24"/>
          <w:lang w:val="es-ES_tradnl"/>
        </w:rPr>
      </w:pPr>
    </w:p>
    <w:p w:rsidR="00F664CE" w:rsidRDefault="00F664CE" w:rsidP="00696A2A">
      <w:pPr>
        <w:pStyle w:val="Sinespaciado"/>
        <w:ind w:left="360"/>
        <w:jc w:val="both"/>
        <w:rPr>
          <w:rFonts w:ascii="Arial" w:hAnsi="Arial" w:cs="Arial"/>
          <w:sz w:val="24"/>
          <w:szCs w:val="24"/>
          <w:lang w:val="es-ES_tradnl"/>
        </w:rPr>
      </w:pPr>
    </w:p>
    <w:p w:rsidR="00F664CE" w:rsidRDefault="00F664CE" w:rsidP="00696A2A">
      <w:pPr>
        <w:pStyle w:val="Sinespaciado"/>
        <w:ind w:left="360"/>
        <w:jc w:val="both"/>
        <w:rPr>
          <w:rFonts w:ascii="Arial" w:hAnsi="Arial" w:cs="Arial"/>
          <w:sz w:val="24"/>
          <w:szCs w:val="24"/>
          <w:lang w:val="es-ES_tradnl"/>
        </w:rPr>
      </w:pPr>
    </w:p>
    <w:p w:rsidR="00F664CE" w:rsidRDefault="00F664CE" w:rsidP="00696A2A">
      <w:pPr>
        <w:pStyle w:val="Sinespaciado"/>
        <w:ind w:left="360"/>
        <w:jc w:val="both"/>
        <w:rPr>
          <w:rFonts w:ascii="Arial" w:hAnsi="Arial" w:cs="Arial"/>
          <w:sz w:val="24"/>
          <w:szCs w:val="24"/>
          <w:lang w:val="es-ES_tradnl"/>
        </w:rPr>
      </w:pPr>
    </w:p>
    <w:p w:rsidR="0047593E" w:rsidRDefault="0047593E" w:rsidP="00696A2A">
      <w:pPr>
        <w:pStyle w:val="Sinespaciado"/>
        <w:ind w:left="360"/>
        <w:jc w:val="both"/>
        <w:rPr>
          <w:rFonts w:ascii="Arial" w:hAnsi="Arial" w:cs="Arial"/>
          <w:sz w:val="24"/>
          <w:szCs w:val="24"/>
          <w:lang w:val="es-ES_tradnl"/>
        </w:rPr>
      </w:pPr>
    </w:p>
    <w:p w:rsidR="0047593E" w:rsidRDefault="0047593E" w:rsidP="00696A2A">
      <w:pPr>
        <w:pStyle w:val="Sinespaciado"/>
        <w:ind w:left="360"/>
        <w:jc w:val="both"/>
        <w:rPr>
          <w:rFonts w:ascii="Arial" w:hAnsi="Arial" w:cs="Arial"/>
          <w:sz w:val="24"/>
          <w:szCs w:val="24"/>
          <w:lang w:val="es-ES_tradnl"/>
        </w:rPr>
      </w:pPr>
    </w:p>
    <w:p w:rsidR="0047593E" w:rsidRDefault="0047593E" w:rsidP="00696A2A">
      <w:pPr>
        <w:pStyle w:val="Sinespaciado"/>
        <w:ind w:left="360"/>
        <w:jc w:val="both"/>
        <w:rPr>
          <w:rFonts w:ascii="Arial" w:hAnsi="Arial" w:cs="Arial"/>
          <w:sz w:val="24"/>
          <w:szCs w:val="24"/>
          <w:lang w:val="es-ES_tradnl"/>
        </w:rPr>
      </w:pPr>
    </w:p>
    <w:p w:rsidR="0047593E" w:rsidRDefault="0047593E" w:rsidP="00696A2A">
      <w:pPr>
        <w:pStyle w:val="Sinespaciado"/>
        <w:ind w:left="360"/>
        <w:jc w:val="both"/>
        <w:rPr>
          <w:rFonts w:ascii="Arial" w:hAnsi="Arial" w:cs="Arial"/>
          <w:sz w:val="24"/>
          <w:szCs w:val="24"/>
          <w:lang w:val="es-ES_tradnl"/>
        </w:rPr>
      </w:pPr>
    </w:p>
    <w:p w:rsidR="0047593E" w:rsidRDefault="0047593E" w:rsidP="00696A2A">
      <w:pPr>
        <w:pStyle w:val="Sinespaciado"/>
        <w:ind w:left="360"/>
        <w:jc w:val="both"/>
        <w:rPr>
          <w:rFonts w:ascii="Arial" w:hAnsi="Arial" w:cs="Arial"/>
          <w:sz w:val="24"/>
          <w:szCs w:val="24"/>
          <w:lang w:val="es-ES_tradnl"/>
        </w:rPr>
      </w:pPr>
    </w:p>
    <w:p w:rsidR="0047593E" w:rsidRDefault="0047593E" w:rsidP="00696A2A">
      <w:pPr>
        <w:pStyle w:val="Sinespaciado"/>
        <w:ind w:left="360"/>
        <w:jc w:val="both"/>
        <w:rPr>
          <w:rFonts w:ascii="Arial" w:hAnsi="Arial" w:cs="Arial"/>
          <w:sz w:val="24"/>
          <w:szCs w:val="24"/>
          <w:lang w:val="es-ES_tradnl"/>
        </w:rPr>
      </w:pPr>
    </w:p>
    <w:p w:rsidR="0047593E" w:rsidRDefault="0047593E" w:rsidP="00696A2A">
      <w:pPr>
        <w:pStyle w:val="Sinespaciado"/>
        <w:ind w:left="360"/>
        <w:jc w:val="both"/>
        <w:rPr>
          <w:rFonts w:ascii="Arial" w:hAnsi="Arial" w:cs="Arial"/>
          <w:sz w:val="24"/>
          <w:szCs w:val="24"/>
          <w:lang w:val="es-ES_tradnl"/>
        </w:rPr>
      </w:pPr>
    </w:p>
    <w:p w:rsidR="0047593E" w:rsidRDefault="0047593E" w:rsidP="00696A2A">
      <w:pPr>
        <w:pStyle w:val="Sinespaciado"/>
        <w:ind w:left="360"/>
        <w:jc w:val="both"/>
        <w:rPr>
          <w:rFonts w:ascii="Arial" w:hAnsi="Arial" w:cs="Arial"/>
          <w:sz w:val="24"/>
          <w:szCs w:val="24"/>
          <w:lang w:val="es-ES_tradnl"/>
        </w:rPr>
      </w:pPr>
    </w:p>
    <w:p w:rsidR="0047593E" w:rsidRDefault="0047593E" w:rsidP="00696A2A">
      <w:pPr>
        <w:pStyle w:val="Sinespaciado"/>
        <w:ind w:left="360"/>
        <w:jc w:val="both"/>
        <w:rPr>
          <w:rFonts w:ascii="Arial" w:hAnsi="Arial" w:cs="Arial"/>
          <w:sz w:val="24"/>
          <w:szCs w:val="24"/>
          <w:lang w:val="es-ES_tradnl"/>
        </w:rPr>
      </w:pPr>
    </w:p>
    <w:p w:rsidR="0047593E" w:rsidRDefault="0047593E" w:rsidP="00696A2A">
      <w:pPr>
        <w:pStyle w:val="Sinespaciado"/>
        <w:ind w:left="360"/>
        <w:jc w:val="both"/>
        <w:rPr>
          <w:rFonts w:ascii="Arial" w:hAnsi="Arial" w:cs="Arial"/>
          <w:sz w:val="24"/>
          <w:szCs w:val="24"/>
          <w:lang w:val="es-ES_tradnl"/>
        </w:rPr>
      </w:pPr>
    </w:p>
    <w:p w:rsidR="0047593E" w:rsidRDefault="0047593E" w:rsidP="00696A2A">
      <w:pPr>
        <w:pStyle w:val="Sinespaciado"/>
        <w:ind w:left="360"/>
        <w:jc w:val="both"/>
        <w:rPr>
          <w:rFonts w:ascii="Arial" w:hAnsi="Arial" w:cs="Arial"/>
          <w:sz w:val="24"/>
          <w:szCs w:val="24"/>
          <w:lang w:val="es-ES_tradnl"/>
        </w:rPr>
      </w:pPr>
    </w:p>
    <w:p w:rsidR="0047593E" w:rsidRDefault="0047593E" w:rsidP="00696A2A">
      <w:pPr>
        <w:pStyle w:val="Sinespaciado"/>
        <w:ind w:left="360"/>
        <w:jc w:val="both"/>
        <w:rPr>
          <w:rFonts w:ascii="Arial" w:hAnsi="Arial" w:cs="Arial"/>
          <w:sz w:val="24"/>
          <w:szCs w:val="24"/>
          <w:lang w:val="es-ES_tradnl"/>
        </w:rPr>
      </w:pPr>
    </w:p>
    <w:p w:rsidR="0047593E" w:rsidRDefault="0047593E" w:rsidP="00696A2A">
      <w:pPr>
        <w:pStyle w:val="Sinespaciado"/>
        <w:ind w:left="360"/>
        <w:jc w:val="both"/>
        <w:rPr>
          <w:rFonts w:ascii="Arial" w:hAnsi="Arial" w:cs="Arial"/>
          <w:sz w:val="24"/>
          <w:szCs w:val="24"/>
          <w:lang w:val="es-ES_tradnl"/>
        </w:rPr>
      </w:pPr>
    </w:p>
    <w:p w:rsidR="0047593E" w:rsidRDefault="0047593E" w:rsidP="00696A2A">
      <w:pPr>
        <w:pStyle w:val="Sinespaciado"/>
        <w:ind w:left="360"/>
        <w:jc w:val="both"/>
        <w:rPr>
          <w:rFonts w:ascii="Arial" w:hAnsi="Arial" w:cs="Arial"/>
          <w:sz w:val="24"/>
          <w:szCs w:val="24"/>
          <w:lang w:val="es-ES_tradnl"/>
        </w:rPr>
      </w:pPr>
    </w:p>
    <w:p w:rsidR="0047593E" w:rsidRDefault="0047593E" w:rsidP="00696A2A">
      <w:pPr>
        <w:pStyle w:val="Sinespaciado"/>
        <w:ind w:left="360"/>
        <w:jc w:val="both"/>
        <w:rPr>
          <w:rFonts w:ascii="Arial" w:hAnsi="Arial" w:cs="Arial"/>
          <w:sz w:val="24"/>
          <w:szCs w:val="24"/>
          <w:lang w:val="es-ES_tradnl"/>
        </w:rPr>
      </w:pPr>
    </w:p>
    <w:p w:rsidR="00CE3BE6" w:rsidRDefault="00CE3BE6" w:rsidP="0047593E">
      <w:pPr>
        <w:jc w:val="right"/>
        <w:rPr>
          <w:rFonts w:ascii="Arial" w:hAnsi="Arial" w:cs="Arial"/>
          <w:b/>
          <w:sz w:val="24"/>
          <w:szCs w:val="24"/>
        </w:rPr>
      </w:pPr>
    </w:p>
    <w:p w:rsidR="0047593E" w:rsidRPr="00BC69BF" w:rsidRDefault="0047593E" w:rsidP="0047593E">
      <w:pPr>
        <w:jc w:val="right"/>
        <w:rPr>
          <w:rFonts w:ascii="Arial" w:hAnsi="Arial" w:cs="Arial"/>
          <w:b/>
          <w:sz w:val="24"/>
          <w:szCs w:val="24"/>
        </w:rPr>
      </w:pPr>
      <w:r w:rsidRPr="00BC69BF">
        <w:rPr>
          <w:rFonts w:ascii="Arial" w:hAnsi="Arial" w:cs="Arial"/>
          <w:b/>
          <w:sz w:val="24"/>
          <w:szCs w:val="24"/>
        </w:rPr>
        <w:lastRenderedPageBreak/>
        <w:t xml:space="preserve">OFICIO </w:t>
      </w:r>
      <w:r>
        <w:rPr>
          <w:rFonts w:ascii="Arial" w:hAnsi="Arial" w:cs="Arial"/>
          <w:b/>
          <w:sz w:val="24"/>
          <w:szCs w:val="24"/>
        </w:rPr>
        <w:t>MSPH-CM-ACUER-698-</w:t>
      </w:r>
      <w:r w:rsidRPr="00BC69BF">
        <w:rPr>
          <w:rFonts w:ascii="Arial" w:hAnsi="Arial" w:cs="Arial"/>
          <w:b/>
          <w:sz w:val="24"/>
          <w:szCs w:val="24"/>
        </w:rPr>
        <w:t>18</w:t>
      </w:r>
    </w:p>
    <w:p w:rsidR="0047593E" w:rsidRPr="00052773" w:rsidRDefault="0047593E" w:rsidP="0047593E">
      <w:pPr>
        <w:spacing w:after="0" w:line="240" w:lineRule="auto"/>
        <w:jc w:val="right"/>
        <w:rPr>
          <w:rFonts w:ascii="Arial" w:eastAsia="Calibri" w:hAnsi="Arial" w:cs="Arial"/>
          <w:sz w:val="24"/>
          <w:szCs w:val="24"/>
        </w:rPr>
      </w:pPr>
      <w:r>
        <w:rPr>
          <w:rFonts w:ascii="Arial" w:eastAsia="Calibri" w:hAnsi="Arial" w:cs="Arial"/>
          <w:sz w:val="24"/>
          <w:szCs w:val="24"/>
        </w:rPr>
        <w:t>San Pablo de Heredia, 21 de noviembre de 2018</w:t>
      </w:r>
    </w:p>
    <w:p w:rsidR="0047593E" w:rsidRDefault="0047593E" w:rsidP="0047593E">
      <w:pPr>
        <w:spacing w:after="0" w:line="240" w:lineRule="auto"/>
        <w:jc w:val="center"/>
        <w:rPr>
          <w:rFonts w:ascii="Arial" w:eastAsia="Calibri" w:hAnsi="Arial" w:cs="Arial"/>
          <w:b/>
          <w:sz w:val="24"/>
          <w:szCs w:val="24"/>
          <w:lang w:val="es-ES"/>
        </w:rPr>
      </w:pPr>
    </w:p>
    <w:p w:rsidR="0047593E" w:rsidRDefault="0047593E" w:rsidP="0047593E">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Señores</w:t>
      </w:r>
    </w:p>
    <w:p w:rsidR="0047593E" w:rsidRPr="00621C95" w:rsidRDefault="0047593E" w:rsidP="0047593E">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Colegio de Cirujanos Dentistas de Costa Rica</w:t>
      </w:r>
      <w:r>
        <w:rPr>
          <w:rFonts w:ascii="Arial" w:eastAsia="Times New Roman" w:hAnsi="Arial" w:cs="Arial"/>
          <w:sz w:val="24"/>
          <w:szCs w:val="24"/>
          <w:lang w:val="es-ES_tradnl" w:eastAsia="es-ES_tradnl"/>
        </w:rPr>
        <w:br/>
        <w:t>Filial Heredia</w:t>
      </w:r>
    </w:p>
    <w:p w:rsidR="0047593E" w:rsidRDefault="0047593E" w:rsidP="0047593E">
      <w:pPr>
        <w:spacing w:after="0" w:line="240" w:lineRule="auto"/>
        <w:rPr>
          <w:rFonts w:ascii="Arial" w:eastAsia="Times New Roman" w:hAnsi="Arial" w:cs="Arial"/>
          <w:sz w:val="24"/>
          <w:szCs w:val="24"/>
          <w:lang w:val="es-ES_tradnl" w:eastAsia="es-ES_tradnl"/>
        </w:rPr>
      </w:pPr>
      <w:r>
        <w:rPr>
          <w:rFonts w:ascii="Arial" w:eastAsia="Calibri" w:hAnsi="Arial" w:cs="Arial"/>
          <w:noProof w:val="0"/>
          <w:sz w:val="24"/>
          <w:szCs w:val="24"/>
          <w:lang w:val="es-ES"/>
        </w:rPr>
        <w:t>Pte.</w:t>
      </w:r>
    </w:p>
    <w:p w:rsidR="0047593E" w:rsidRDefault="0047593E" w:rsidP="0047593E">
      <w:pPr>
        <w:spacing w:after="0" w:line="240" w:lineRule="auto"/>
        <w:rPr>
          <w:rFonts w:ascii="Arial" w:eastAsia="Times New Roman" w:hAnsi="Arial" w:cs="Arial"/>
          <w:sz w:val="24"/>
          <w:szCs w:val="24"/>
          <w:lang w:val="es-ES_tradnl" w:eastAsia="es-ES_tradnl"/>
        </w:rPr>
      </w:pPr>
    </w:p>
    <w:p w:rsidR="0047593E" w:rsidRPr="00BC69BF" w:rsidRDefault="0047593E" w:rsidP="0047593E">
      <w:pPr>
        <w:spacing w:after="0" w:line="276" w:lineRule="auto"/>
        <w:rPr>
          <w:rFonts w:ascii="Arial" w:eastAsia="Times New Roman" w:hAnsi="Arial" w:cs="Arial"/>
          <w:sz w:val="24"/>
          <w:szCs w:val="24"/>
          <w:lang w:val="es-ES" w:eastAsia="es-ES"/>
        </w:rPr>
      </w:pPr>
      <w:r w:rsidRPr="00BC69BF">
        <w:rPr>
          <w:rFonts w:ascii="Arial" w:eastAsia="Times New Roman" w:hAnsi="Arial" w:cs="Arial"/>
          <w:sz w:val="24"/>
          <w:szCs w:val="24"/>
          <w:lang w:val="es-ES" w:eastAsia="es-ES"/>
        </w:rPr>
        <w:t>Esti</w:t>
      </w:r>
      <w:r>
        <w:rPr>
          <w:rFonts w:ascii="Arial" w:eastAsia="Times New Roman" w:hAnsi="Arial" w:cs="Arial"/>
          <w:sz w:val="24"/>
          <w:szCs w:val="24"/>
          <w:lang w:val="es-ES" w:eastAsia="es-ES"/>
        </w:rPr>
        <w:t>mados señores</w:t>
      </w:r>
      <w:r w:rsidRPr="00BC69BF">
        <w:rPr>
          <w:rFonts w:ascii="Arial" w:eastAsia="Times New Roman" w:hAnsi="Arial" w:cs="Arial"/>
          <w:sz w:val="24"/>
          <w:szCs w:val="24"/>
          <w:lang w:val="es-ES" w:eastAsia="es-ES"/>
        </w:rPr>
        <w:t>:</w:t>
      </w:r>
    </w:p>
    <w:p w:rsidR="0047593E" w:rsidRPr="00BC69BF" w:rsidRDefault="0047593E" w:rsidP="0047593E">
      <w:pPr>
        <w:pStyle w:val="Sinespaciado"/>
        <w:rPr>
          <w:lang w:eastAsia="es-ES"/>
        </w:rPr>
      </w:pPr>
    </w:p>
    <w:p w:rsidR="0047593E" w:rsidRPr="00BC69BF" w:rsidRDefault="0047593E" w:rsidP="0047593E">
      <w:pPr>
        <w:spacing w:after="0"/>
        <w:jc w:val="both"/>
        <w:rPr>
          <w:rFonts w:ascii="Arial" w:eastAsia="Times New Roman" w:hAnsi="Arial" w:cs="Arial"/>
          <w:sz w:val="24"/>
          <w:szCs w:val="24"/>
          <w:lang w:eastAsia="es-ES"/>
        </w:rPr>
      </w:pPr>
      <w:r w:rsidRPr="00BC69BF">
        <w:rPr>
          <w:rFonts w:ascii="Arial" w:eastAsia="Times New Roman" w:hAnsi="Arial" w:cs="Arial"/>
          <w:sz w:val="24"/>
          <w:szCs w:val="24"/>
          <w:lang w:eastAsia="es-ES"/>
        </w:rPr>
        <w:t>Para su conocimiento y fines consiguientes me permito transcribir acuerdo adoptado por éste Órgano Colegiado el cual versa:</w:t>
      </w:r>
    </w:p>
    <w:p w:rsidR="0047593E" w:rsidRPr="00860BB1" w:rsidRDefault="0047593E" w:rsidP="0047593E">
      <w:pPr>
        <w:spacing w:after="0" w:line="240" w:lineRule="auto"/>
        <w:jc w:val="center"/>
        <w:rPr>
          <w:rFonts w:ascii="Arial" w:eastAsia="Calibri" w:hAnsi="Arial" w:cs="Arial"/>
          <w:b/>
          <w:sz w:val="24"/>
          <w:szCs w:val="24"/>
        </w:rPr>
      </w:pPr>
    </w:p>
    <w:p w:rsidR="0047593E" w:rsidRPr="001F2755" w:rsidRDefault="0047593E" w:rsidP="0047593E">
      <w:pPr>
        <w:pStyle w:val="Sinespaciado"/>
        <w:jc w:val="center"/>
        <w:rPr>
          <w:rFonts w:ascii="Arial" w:hAnsi="Arial" w:cs="Arial"/>
          <w:b/>
          <w:sz w:val="24"/>
          <w:szCs w:val="24"/>
        </w:rPr>
      </w:pPr>
      <w:r w:rsidRPr="001F2755">
        <w:rPr>
          <w:rFonts w:ascii="Arial" w:hAnsi="Arial" w:cs="Arial"/>
          <w:b/>
          <w:sz w:val="24"/>
          <w:szCs w:val="24"/>
        </w:rPr>
        <w:t>CONCEJO MUNICIPAL DE SAN PABLO DE HEREDIA</w:t>
      </w:r>
    </w:p>
    <w:p w:rsidR="0047593E" w:rsidRDefault="0047593E" w:rsidP="0047593E">
      <w:pPr>
        <w:pStyle w:val="Sinespaciado"/>
        <w:ind w:left="360"/>
        <w:jc w:val="center"/>
        <w:rPr>
          <w:rFonts w:ascii="Arial" w:hAnsi="Arial" w:cs="Arial"/>
          <w:b/>
          <w:sz w:val="24"/>
          <w:szCs w:val="24"/>
        </w:rPr>
      </w:pPr>
      <w:r w:rsidRPr="001F2755">
        <w:rPr>
          <w:rFonts w:ascii="Arial" w:hAnsi="Arial" w:cs="Arial"/>
          <w:b/>
          <w:sz w:val="24"/>
          <w:szCs w:val="24"/>
        </w:rPr>
        <w:t xml:space="preserve">SESIÓN </w:t>
      </w:r>
      <w:r>
        <w:rPr>
          <w:rFonts w:ascii="Arial" w:hAnsi="Arial" w:cs="Arial"/>
          <w:b/>
          <w:sz w:val="24"/>
          <w:szCs w:val="24"/>
        </w:rPr>
        <w:t>ORDINARIA 47-18 CELEBRADA EL DÍA DIECINUEVE DE NOVIEMBRE</w:t>
      </w:r>
      <w:r w:rsidRPr="001F2755">
        <w:rPr>
          <w:rFonts w:ascii="Arial" w:hAnsi="Arial" w:cs="Arial"/>
          <w:b/>
          <w:sz w:val="24"/>
          <w:szCs w:val="24"/>
        </w:rPr>
        <w:t xml:space="preserve">  DEL 2018 A PARTIR DE LAS DIECIOCHO HORAS CON QUINCE MINUTOS</w:t>
      </w:r>
    </w:p>
    <w:p w:rsidR="0047593E" w:rsidRDefault="0047593E" w:rsidP="00696A2A">
      <w:pPr>
        <w:pStyle w:val="Sinespaciado"/>
        <w:ind w:left="360"/>
        <w:jc w:val="both"/>
        <w:rPr>
          <w:rFonts w:ascii="Arial" w:hAnsi="Arial" w:cs="Arial"/>
          <w:sz w:val="24"/>
          <w:szCs w:val="24"/>
          <w:lang w:val="es-ES_tradnl"/>
        </w:rPr>
      </w:pPr>
    </w:p>
    <w:p w:rsidR="0047593E" w:rsidRPr="0047593E" w:rsidRDefault="0047593E" w:rsidP="0047593E">
      <w:pPr>
        <w:spacing w:after="0" w:line="240" w:lineRule="auto"/>
        <w:jc w:val="both"/>
        <w:rPr>
          <w:rFonts w:ascii="Arial" w:eastAsia="Calibri" w:hAnsi="Arial" w:cs="Arial"/>
          <w:b/>
          <w:noProof w:val="0"/>
          <w:sz w:val="24"/>
          <w:szCs w:val="24"/>
          <w:lang w:val="es-ES"/>
        </w:rPr>
      </w:pPr>
      <w:r w:rsidRPr="0047593E">
        <w:rPr>
          <w:rFonts w:ascii="Arial" w:eastAsia="Calibri" w:hAnsi="Arial" w:cs="Arial"/>
          <w:b/>
          <w:noProof w:val="0"/>
          <w:sz w:val="24"/>
          <w:szCs w:val="24"/>
          <w:lang w:val="es-ES"/>
        </w:rPr>
        <w:t>CONSIDERANDO</w:t>
      </w:r>
    </w:p>
    <w:p w:rsidR="0047593E" w:rsidRPr="0047593E" w:rsidRDefault="0047593E" w:rsidP="0047593E">
      <w:pPr>
        <w:spacing w:after="0" w:line="240" w:lineRule="auto"/>
        <w:rPr>
          <w:rFonts w:ascii="Calibri" w:eastAsia="Calibri" w:hAnsi="Calibri" w:cs="Times New Roman"/>
          <w:noProof w:val="0"/>
        </w:rPr>
      </w:pPr>
    </w:p>
    <w:p w:rsidR="0047593E" w:rsidRPr="0047593E" w:rsidRDefault="0047593E" w:rsidP="0047593E">
      <w:pPr>
        <w:jc w:val="center"/>
        <w:rPr>
          <w:rFonts w:ascii="Arial" w:eastAsia="SimSun" w:hAnsi="Arial" w:cs="Arial"/>
          <w:noProof w:val="0"/>
          <w:sz w:val="24"/>
          <w:szCs w:val="24"/>
        </w:rPr>
      </w:pPr>
      <w:r w:rsidRPr="0047593E">
        <w:rPr>
          <w:rFonts w:ascii="Arial" w:eastAsia="SimSun" w:hAnsi="Arial" w:cs="Arial"/>
          <w:noProof w:val="0"/>
          <w:sz w:val="24"/>
          <w:szCs w:val="24"/>
        </w:rPr>
        <w:t>Moción presentada por el Presidente del Directorio del Concejo Municipal de San Pablo de Heredia, Dr. José Fernando Méndez Vindas y avalada por el Concejo Municipal en pleno</w:t>
      </w:r>
    </w:p>
    <w:p w:rsidR="0047593E" w:rsidRPr="0047593E" w:rsidRDefault="0047593E" w:rsidP="0047593E">
      <w:pPr>
        <w:jc w:val="center"/>
        <w:rPr>
          <w:rFonts w:ascii="Arial" w:eastAsia="SimSun" w:hAnsi="Arial" w:cs="Arial"/>
          <w:b/>
          <w:noProof w:val="0"/>
          <w:sz w:val="24"/>
          <w:szCs w:val="24"/>
        </w:rPr>
      </w:pPr>
      <w:r w:rsidRPr="0047593E">
        <w:rPr>
          <w:rFonts w:ascii="Arial" w:eastAsia="SimSun" w:hAnsi="Arial" w:cs="Arial"/>
          <w:b/>
          <w:noProof w:val="0"/>
          <w:sz w:val="24"/>
          <w:szCs w:val="24"/>
        </w:rPr>
        <w:t>Considerandos:</w:t>
      </w:r>
    </w:p>
    <w:p w:rsidR="0047593E" w:rsidRPr="0047593E" w:rsidRDefault="0047593E" w:rsidP="0047593E">
      <w:pPr>
        <w:numPr>
          <w:ilvl w:val="0"/>
          <w:numId w:val="131"/>
        </w:numPr>
        <w:spacing w:after="200" w:line="276" w:lineRule="auto"/>
        <w:contextualSpacing/>
        <w:jc w:val="both"/>
        <w:rPr>
          <w:rFonts w:ascii="Arial" w:eastAsia="SimSun" w:hAnsi="Arial" w:cs="Arial"/>
          <w:noProof w:val="0"/>
          <w:sz w:val="24"/>
          <w:szCs w:val="24"/>
        </w:rPr>
      </w:pPr>
      <w:r w:rsidRPr="0047593E">
        <w:rPr>
          <w:rFonts w:ascii="Arial" w:eastAsia="SimSun" w:hAnsi="Arial" w:cs="Arial"/>
          <w:noProof w:val="0"/>
          <w:sz w:val="24"/>
          <w:szCs w:val="24"/>
        </w:rPr>
        <w:t xml:space="preserve">El Colegio de Cirujanos Dentistas es una corporación formada por todos los profesionales en odontología de Costa Rica, con alto grado de excelencia académica y humanista, que con la ayuda del personal administrativo, fiscaliza el ejercicio de la profesión odontológica y promueve el mayor bienestar posible de sus agremiados, en aras de propiciar el acceso a los servicios de salud </w:t>
      </w:r>
      <w:proofErr w:type="spellStart"/>
      <w:r w:rsidRPr="0047593E">
        <w:rPr>
          <w:rFonts w:ascii="Arial" w:eastAsia="SimSun" w:hAnsi="Arial" w:cs="Arial"/>
          <w:noProof w:val="0"/>
          <w:sz w:val="24"/>
          <w:szCs w:val="24"/>
        </w:rPr>
        <w:t>bucodentomaxilares</w:t>
      </w:r>
      <w:proofErr w:type="spellEnd"/>
      <w:r w:rsidRPr="0047593E">
        <w:rPr>
          <w:rFonts w:ascii="Arial" w:eastAsia="SimSun" w:hAnsi="Arial" w:cs="Arial"/>
          <w:noProof w:val="0"/>
          <w:sz w:val="24"/>
          <w:szCs w:val="24"/>
        </w:rPr>
        <w:t xml:space="preserve"> públicos o privados a la población costarricense.</w:t>
      </w:r>
    </w:p>
    <w:p w:rsidR="0047593E" w:rsidRPr="0047593E" w:rsidRDefault="0047593E" w:rsidP="0047593E">
      <w:pPr>
        <w:ind w:left="720"/>
        <w:contextualSpacing/>
        <w:jc w:val="both"/>
        <w:rPr>
          <w:rFonts w:ascii="Arial" w:eastAsia="SimSun" w:hAnsi="Arial" w:cs="Arial"/>
          <w:noProof w:val="0"/>
          <w:sz w:val="24"/>
          <w:szCs w:val="24"/>
        </w:rPr>
      </w:pPr>
    </w:p>
    <w:p w:rsidR="0047593E" w:rsidRPr="0047593E" w:rsidRDefault="0047593E" w:rsidP="0047593E">
      <w:pPr>
        <w:numPr>
          <w:ilvl w:val="0"/>
          <w:numId w:val="131"/>
        </w:numPr>
        <w:spacing w:after="200" w:line="276" w:lineRule="auto"/>
        <w:contextualSpacing/>
        <w:jc w:val="both"/>
        <w:rPr>
          <w:rFonts w:ascii="Arial" w:eastAsia="SimSun" w:hAnsi="Arial" w:cs="Arial"/>
          <w:noProof w:val="0"/>
          <w:sz w:val="24"/>
          <w:szCs w:val="24"/>
        </w:rPr>
      </w:pPr>
      <w:r w:rsidRPr="0047593E">
        <w:rPr>
          <w:rFonts w:ascii="Arial" w:eastAsia="SimSun" w:hAnsi="Arial" w:cs="Arial"/>
          <w:noProof w:val="0"/>
          <w:sz w:val="24"/>
          <w:szCs w:val="24"/>
        </w:rPr>
        <w:t>Las filiales odontológicas son organizaciones regionales adscritas al Colegio de Cirujanos Dentistas de Costa Rica, conformada por odontólogos incorporados de la zona o región en la que opera. Tienen como objetivo colaborar estrechamente con la Junta Directiva del Colegio a fin de poder cumplir a cabalidad con los objetivos o fines del Colegio en beneficio de la sociedad, la salud y sus miembros.</w:t>
      </w:r>
    </w:p>
    <w:p w:rsidR="0047593E" w:rsidRPr="0047593E" w:rsidRDefault="0047593E" w:rsidP="0047593E">
      <w:pPr>
        <w:ind w:left="720"/>
        <w:contextualSpacing/>
        <w:rPr>
          <w:rFonts w:ascii="Arial" w:eastAsia="SimSun" w:hAnsi="Arial" w:cs="Arial"/>
          <w:noProof w:val="0"/>
          <w:sz w:val="24"/>
          <w:szCs w:val="24"/>
        </w:rPr>
      </w:pPr>
    </w:p>
    <w:p w:rsidR="0047593E" w:rsidRPr="0047593E" w:rsidRDefault="0047593E" w:rsidP="0047593E">
      <w:pPr>
        <w:numPr>
          <w:ilvl w:val="0"/>
          <w:numId w:val="131"/>
        </w:numPr>
        <w:spacing w:after="200" w:line="276" w:lineRule="auto"/>
        <w:contextualSpacing/>
        <w:jc w:val="both"/>
        <w:rPr>
          <w:rFonts w:ascii="Arial" w:eastAsia="SimSun" w:hAnsi="Arial" w:cs="Arial"/>
          <w:noProof w:val="0"/>
          <w:sz w:val="24"/>
          <w:szCs w:val="24"/>
        </w:rPr>
      </w:pPr>
      <w:r w:rsidRPr="0047593E">
        <w:rPr>
          <w:rFonts w:ascii="Arial" w:eastAsia="SimSun" w:hAnsi="Arial" w:cs="Arial"/>
          <w:noProof w:val="0"/>
          <w:sz w:val="24"/>
          <w:szCs w:val="24"/>
        </w:rPr>
        <w:t xml:space="preserve">Las funciones de la filiales odontológicas  es trabajar al lado de la dirección académica para el desarrollo de los congresos regionales, la organización de actividades de educación continua para sus miembros, son un enlace para la </w:t>
      </w:r>
      <w:r w:rsidRPr="0047593E">
        <w:rPr>
          <w:rFonts w:ascii="Arial" w:eastAsia="SimSun" w:hAnsi="Arial" w:cs="Arial"/>
          <w:noProof w:val="0"/>
          <w:sz w:val="24"/>
          <w:szCs w:val="24"/>
        </w:rPr>
        <w:lastRenderedPageBreak/>
        <w:t>fiscalía del Colegio en las zonas alejadas del país y se encargan de realizar campañas de promoción de la salud bucodental.</w:t>
      </w:r>
    </w:p>
    <w:p w:rsidR="0047593E" w:rsidRPr="0047593E" w:rsidRDefault="0047593E" w:rsidP="0047593E">
      <w:pPr>
        <w:ind w:left="720"/>
        <w:contextualSpacing/>
        <w:rPr>
          <w:rFonts w:ascii="Arial" w:eastAsia="SimSun" w:hAnsi="Arial" w:cs="Arial"/>
          <w:noProof w:val="0"/>
          <w:sz w:val="24"/>
          <w:szCs w:val="24"/>
        </w:rPr>
      </w:pPr>
    </w:p>
    <w:p w:rsidR="0047593E" w:rsidRPr="0047593E" w:rsidRDefault="0047593E" w:rsidP="0047593E">
      <w:pPr>
        <w:numPr>
          <w:ilvl w:val="0"/>
          <w:numId w:val="131"/>
        </w:numPr>
        <w:spacing w:after="200" w:line="276" w:lineRule="auto"/>
        <w:contextualSpacing/>
        <w:jc w:val="both"/>
        <w:rPr>
          <w:rFonts w:ascii="Arial" w:eastAsia="SimSun" w:hAnsi="Arial" w:cs="Arial"/>
          <w:noProof w:val="0"/>
          <w:sz w:val="24"/>
          <w:szCs w:val="24"/>
        </w:rPr>
      </w:pPr>
      <w:r w:rsidRPr="0047593E">
        <w:rPr>
          <w:rFonts w:ascii="Arial" w:eastAsia="SimSun" w:hAnsi="Arial" w:cs="Arial"/>
          <w:noProof w:val="0"/>
          <w:sz w:val="24"/>
          <w:szCs w:val="24"/>
        </w:rPr>
        <w:t>La comunidad de las Pastoras en una zona que desde el 2016 ha sido intervenida sistemáticamente para desarrollar las capacidades organizativas comunales creando la Asociación de Desarrollo Integral de las Pastoras lo que ha proporcionado un aliado comunal a los esfuerzos que realizan todas las dependencias del Gobierno local de San Pablo.</w:t>
      </w:r>
    </w:p>
    <w:p w:rsidR="0047593E" w:rsidRPr="0047593E" w:rsidRDefault="0047593E" w:rsidP="0047593E">
      <w:pPr>
        <w:ind w:left="720"/>
        <w:contextualSpacing/>
        <w:rPr>
          <w:rFonts w:ascii="Arial" w:eastAsia="SimSun" w:hAnsi="Arial" w:cs="Arial"/>
          <w:noProof w:val="0"/>
          <w:sz w:val="24"/>
          <w:szCs w:val="24"/>
        </w:rPr>
      </w:pPr>
    </w:p>
    <w:p w:rsidR="0047593E" w:rsidRPr="0047593E" w:rsidRDefault="0047593E" w:rsidP="0047593E">
      <w:pPr>
        <w:numPr>
          <w:ilvl w:val="0"/>
          <w:numId w:val="131"/>
        </w:numPr>
        <w:spacing w:after="200" w:line="276" w:lineRule="auto"/>
        <w:contextualSpacing/>
        <w:jc w:val="both"/>
        <w:rPr>
          <w:rFonts w:ascii="Arial" w:eastAsia="SimSun" w:hAnsi="Arial" w:cs="Arial"/>
          <w:noProof w:val="0"/>
          <w:sz w:val="24"/>
          <w:szCs w:val="24"/>
        </w:rPr>
      </w:pPr>
      <w:r w:rsidRPr="0047593E">
        <w:rPr>
          <w:rFonts w:ascii="Arial" w:eastAsia="SimSun" w:hAnsi="Arial" w:cs="Arial"/>
          <w:noProof w:val="0"/>
          <w:sz w:val="24"/>
          <w:szCs w:val="24"/>
        </w:rPr>
        <w:t>La comunidad de Las Joyas- San Martin son comunidades que se asentaron alrededor del antiguo botadero de basura de los cantones de San Pablo y San Isidro de Heredia y que en este momento están incluidas en el territorio de la Asociación Integral de San Pablo que debe velar por un mejor desarrollo comunal  de estas poblaciones.</w:t>
      </w:r>
    </w:p>
    <w:p w:rsidR="0047593E" w:rsidRPr="0047593E" w:rsidRDefault="0047593E" w:rsidP="0047593E">
      <w:pPr>
        <w:ind w:left="720"/>
        <w:contextualSpacing/>
        <w:rPr>
          <w:rFonts w:ascii="Arial" w:eastAsia="SimSun" w:hAnsi="Arial" w:cs="Arial"/>
          <w:noProof w:val="0"/>
          <w:sz w:val="24"/>
          <w:szCs w:val="24"/>
        </w:rPr>
      </w:pPr>
    </w:p>
    <w:p w:rsidR="0047593E" w:rsidRPr="0047593E" w:rsidRDefault="0047593E" w:rsidP="0047593E">
      <w:pPr>
        <w:numPr>
          <w:ilvl w:val="0"/>
          <w:numId w:val="131"/>
        </w:numPr>
        <w:spacing w:after="200" w:line="276" w:lineRule="auto"/>
        <w:contextualSpacing/>
        <w:jc w:val="both"/>
        <w:rPr>
          <w:rFonts w:ascii="Arial" w:eastAsia="SimSun" w:hAnsi="Arial" w:cs="Arial"/>
          <w:noProof w:val="0"/>
          <w:sz w:val="24"/>
          <w:szCs w:val="24"/>
        </w:rPr>
      </w:pPr>
      <w:r w:rsidRPr="0047593E">
        <w:rPr>
          <w:rFonts w:ascii="Arial" w:eastAsia="SimSun" w:hAnsi="Arial" w:cs="Arial"/>
          <w:noProof w:val="0"/>
          <w:sz w:val="24"/>
          <w:szCs w:val="24"/>
        </w:rPr>
        <w:t>Las comunidades antes mencionadas son  comunidades vulnerables desde el punto de vista socio-económico y físico donde el plan regulador las identifica como zonas de renovación urbana, donde habitan núcleos familiares de personas con discapacidad, adultos mayores y niños que por su condición económica se puede estimar que tienden a poseer una salud  buco-dental afectada.</w:t>
      </w:r>
    </w:p>
    <w:p w:rsidR="0047593E" w:rsidRPr="0047593E" w:rsidRDefault="0047593E" w:rsidP="0047593E">
      <w:pPr>
        <w:ind w:left="720"/>
        <w:contextualSpacing/>
        <w:rPr>
          <w:rFonts w:ascii="Arial" w:eastAsia="SimSun" w:hAnsi="Arial" w:cs="Arial"/>
          <w:noProof w:val="0"/>
          <w:sz w:val="24"/>
          <w:szCs w:val="24"/>
        </w:rPr>
      </w:pPr>
    </w:p>
    <w:p w:rsidR="0047593E" w:rsidRDefault="0047593E" w:rsidP="0047593E">
      <w:pPr>
        <w:numPr>
          <w:ilvl w:val="0"/>
          <w:numId w:val="131"/>
        </w:numPr>
        <w:spacing w:after="200" w:line="276" w:lineRule="auto"/>
        <w:contextualSpacing/>
        <w:jc w:val="both"/>
        <w:rPr>
          <w:rFonts w:ascii="Arial" w:eastAsia="SimSun" w:hAnsi="Arial" w:cs="Arial"/>
          <w:noProof w:val="0"/>
          <w:sz w:val="24"/>
          <w:szCs w:val="24"/>
        </w:rPr>
      </w:pPr>
      <w:r w:rsidRPr="0047593E">
        <w:rPr>
          <w:rFonts w:ascii="Arial" w:eastAsia="SimSun" w:hAnsi="Arial" w:cs="Arial"/>
          <w:noProof w:val="0"/>
          <w:sz w:val="24"/>
          <w:szCs w:val="24"/>
        </w:rPr>
        <w:t xml:space="preserve">La Asociación de Ayuda al Enfermo </w:t>
      </w:r>
      <w:proofErr w:type="spellStart"/>
      <w:r w:rsidRPr="0047593E">
        <w:rPr>
          <w:rFonts w:ascii="Arial" w:eastAsia="SimSun" w:hAnsi="Arial" w:cs="Arial"/>
          <w:noProof w:val="0"/>
          <w:sz w:val="24"/>
          <w:szCs w:val="24"/>
        </w:rPr>
        <w:t>Pableño</w:t>
      </w:r>
      <w:proofErr w:type="spellEnd"/>
      <w:r w:rsidRPr="0047593E">
        <w:rPr>
          <w:rFonts w:ascii="Arial" w:eastAsia="SimSun" w:hAnsi="Arial" w:cs="Arial"/>
          <w:noProof w:val="0"/>
          <w:sz w:val="24"/>
          <w:szCs w:val="24"/>
        </w:rPr>
        <w:t xml:space="preserve"> cédula jurídica 3-002-303007 es un grupo de voluntariado que ha funcionado por más de 20 años en el cantón de San Pablo de Heredia  ayudando al </w:t>
      </w:r>
      <w:proofErr w:type="spellStart"/>
      <w:r w:rsidRPr="0047593E">
        <w:rPr>
          <w:rFonts w:ascii="Arial" w:eastAsia="SimSun" w:hAnsi="Arial" w:cs="Arial"/>
          <w:noProof w:val="0"/>
          <w:sz w:val="24"/>
          <w:szCs w:val="24"/>
        </w:rPr>
        <w:t>Pableño</w:t>
      </w:r>
      <w:proofErr w:type="spellEnd"/>
      <w:r w:rsidRPr="0047593E">
        <w:rPr>
          <w:rFonts w:ascii="Arial" w:eastAsia="SimSun" w:hAnsi="Arial" w:cs="Arial"/>
          <w:noProof w:val="0"/>
          <w:sz w:val="24"/>
          <w:szCs w:val="24"/>
        </w:rPr>
        <w:t xml:space="preserve"> con alguna enfermedad, esta asociación tiene una red de voluntariado en las comunidades de las Pastoras, San Martin y las Joyas que tiene un inventariado de los enfermos  crónicos de estas comunidades donde está comprobado que este tipo de pacientes tiene concatenados padecimientos relacionados con su cavidad oral.</w:t>
      </w:r>
    </w:p>
    <w:p w:rsidR="0047593E" w:rsidRPr="0047593E" w:rsidRDefault="0047593E" w:rsidP="0047593E">
      <w:pPr>
        <w:spacing w:after="200" w:line="276" w:lineRule="auto"/>
        <w:ind w:left="720"/>
        <w:contextualSpacing/>
        <w:jc w:val="both"/>
        <w:rPr>
          <w:rFonts w:ascii="Arial" w:eastAsia="SimSun" w:hAnsi="Arial" w:cs="Arial"/>
          <w:noProof w:val="0"/>
          <w:sz w:val="24"/>
          <w:szCs w:val="24"/>
        </w:rPr>
      </w:pPr>
    </w:p>
    <w:p w:rsidR="0047593E" w:rsidRPr="0047593E" w:rsidRDefault="0047593E" w:rsidP="0047593E">
      <w:pPr>
        <w:jc w:val="center"/>
        <w:rPr>
          <w:rFonts w:ascii="Arial" w:eastAsia="SimSun" w:hAnsi="Arial" w:cs="Arial"/>
          <w:b/>
          <w:noProof w:val="0"/>
          <w:sz w:val="24"/>
          <w:szCs w:val="24"/>
        </w:rPr>
      </w:pPr>
      <w:r w:rsidRPr="0047593E">
        <w:rPr>
          <w:rFonts w:ascii="Arial" w:eastAsia="SimSun" w:hAnsi="Arial" w:cs="Arial"/>
          <w:b/>
          <w:noProof w:val="0"/>
          <w:sz w:val="24"/>
          <w:szCs w:val="24"/>
        </w:rPr>
        <w:t>Mociono para:</w:t>
      </w:r>
    </w:p>
    <w:p w:rsidR="0047593E" w:rsidRPr="0047593E" w:rsidRDefault="0047593E" w:rsidP="0047593E">
      <w:pPr>
        <w:jc w:val="both"/>
        <w:rPr>
          <w:rFonts w:ascii="Arial" w:eastAsia="SimSun" w:hAnsi="Arial" w:cs="Arial"/>
          <w:noProof w:val="0"/>
          <w:sz w:val="24"/>
          <w:szCs w:val="24"/>
        </w:rPr>
      </w:pPr>
      <w:r w:rsidRPr="0047593E">
        <w:rPr>
          <w:rFonts w:ascii="Arial" w:eastAsia="SimSun" w:hAnsi="Arial" w:cs="Arial"/>
          <w:noProof w:val="0"/>
          <w:sz w:val="24"/>
          <w:szCs w:val="24"/>
        </w:rPr>
        <w:t xml:space="preserve">Solicitarle a la Filial de Heredia del Colegio de Cirujanos Dentistas de Costa Rica giras de trabajo voluntario de atención odontológica y charlas educativas a poblaciones infantiles, enfermos crónicos y adultos mayores de las comunidades  de las Pastoras, San Martin y las Joyas, comunidades en desventaja socioeconómica del cantón de San Pablo de Heredia, esto en coordinación con las grupos comunales de la Asociación Integral de San Pablo, Asociación Integral de las Pastoras y La Asociación de Ayuda al Enfermo </w:t>
      </w:r>
      <w:proofErr w:type="spellStart"/>
      <w:r w:rsidRPr="0047593E">
        <w:rPr>
          <w:rFonts w:ascii="Arial" w:eastAsia="SimSun" w:hAnsi="Arial" w:cs="Arial"/>
          <w:noProof w:val="0"/>
          <w:sz w:val="24"/>
          <w:szCs w:val="24"/>
        </w:rPr>
        <w:t>Pableño</w:t>
      </w:r>
      <w:proofErr w:type="spellEnd"/>
      <w:r w:rsidRPr="0047593E">
        <w:rPr>
          <w:rFonts w:ascii="Arial" w:eastAsia="SimSun" w:hAnsi="Arial" w:cs="Arial"/>
          <w:noProof w:val="0"/>
          <w:sz w:val="24"/>
          <w:szCs w:val="24"/>
        </w:rPr>
        <w:t>.</w:t>
      </w:r>
    </w:p>
    <w:p w:rsidR="0047593E" w:rsidRPr="0047593E" w:rsidRDefault="0047593E" w:rsidP="0047593E">
      <w:pPr>
        <w:spacing w:after="0" w:line="240" w:lineRule="auto"/>
        <w:jc w:val="center"/>
        <w:rPr>
          <w:rFonts w:ascii="Arial" w:eastAsia="Calibri" w:hAnsi="Arial" w:cs="Arial"/>
          <w:noProof w:val="0"/>
          <w:sz w:val="24"/>
          <w:szCs w:val="24"/>
        </w:rPr>
      </w:pPr>
    </w:p>
    <w:p w:rsidR="0047593E" w:rsidRPr="0047593E" w:rsidRDefault="0047593E" w:rsidP="0047593E">
      <w:pPr>
        <w:spacing w:after="0" w:line="240" w:lineRule="auto"/>
        <w:jc w:val="center"/>
        <w:rPr>
          <w:rFonts w:ascii="Arial" w:eastAsia="Calibri" w:hAnsi="Arial" w:cs="Arial"/>
          <w:noProof w:val="0"/>
          <w:sz w:val="24"/>
          <w:szCs w:val="24"/>
        </w:rPr>
      </w:pPr>
      <w:r w:rsidRPr="0047593E">
        <w:rPr>
          <w:rFonts w:ascii="Arial" w:eastAsia="Calibri" w:hAnsi="Arial" w:cs="Arial"/>
          <w:noProof w:val="0"/>
          <w:sz w:val="24"/>
          <w:szCs w:val="24"/>
        </w:rPr>
        <w:lastRenderedPageBreak/>
        <w:t xml:space="preserve">Dr. José Fernando Méndez Vindas </w:t>
      </w:r>
      <w:r w:rsidRPr="0047593E">
        <w:rPr>
          <w:rFonts w:ascii="Arial" w:eastAsia="Calibri" w:hAnsi="Arial" w:cs="Arial"/>
          <w:noProof w:val="0"/>
          <w:sz w:val="24"/>
          <w:szCs w:val="24"/>
        </w:rPr>
        <w:tab/>
      </w:r>
      <w:r w:rsidRPr="0047593E">
        <w:rPr>
          <w:rFonts w:ascii="Arial" w:eastAsia="Calibri" w:hAnsi="Arial" w:cs="Arial"/>
          <w:noProof w:val="0"/>
          <w:sz w:val="24"/>
          <w:szCs w:val="24"/>
        </w:rPr>
        <w:tab/>
        <w:t>María de los Ángeles Artavia</w:t>
      </w:r>
    </w:p>
    <w:p w:rsidR="0047593E" w:rsidRPr="0047593E" w:rsidRDefault="0047593E" w:rsidP="0047593E">
      <w:pPr>
        <w:spacing w:after="0" w:line="240" w:lineRule="auto"/>
        <w:jc w:val="center"/>
        <w:rPr>
          <w:rFonts w:ascii="Arial" w:eastAsia="Calibri" w:hAnsi="Arial" w:cs="Arial"/>
          <w:noProof w:val="0"/>
          <w:sz w:val="24"/>
          <w:szCs w:val="24"/>
        </w:rPr>
      </w:pPr>
      <w:r w:rsidRPr="0047593E">
        <w:rPr>
          <w:rFonts w:ascii="Arial" w:eastAsia="Calibri" w:hAnsi="Arial" w:cs="Arial"/>
          <w:noProof w:val="0"/>
          <w:sz w:val="24"/>
          <w:szCs w:val="24"/>
        </w:rPr>
        <w:t>Regidor Propietario</w:t>
      </w:r>
      <w:r w:rsidRPr="0047593E">
        <w:rPr>
          <w:rFonts w:ascii="Arial" w:eastAsia="Calibri" w:hAnsi="Arial" w:cs="Arial"/>
          <w:noProof w:val="0"/>
          <w:sz w:val="24"/>
          <w:szCs w:val="24"/>
        </w:rPr>
        <w:tab/>
      </w:r>
      <w:r w:rsidRPr="0047593E">
        <w:rPr>
          <w:rFonts w:ascii="Arial" w:eastAsia="Calibri" w:hAnsi="Arial" w:cs="Arial"/>
          <w:noProof w:val="0"/>
          <w:sz w:val="24"/>
          <w:szCs w:val="24"/>
        </w:rPr>
        <w:tab/>
      </w:r>
      <w:r w:rsidRPr="0047593E">
        <w:rPr>
          <w:rFonts w:ascii="Arial" w:eastAsia="Calibri" w:hAnsi="Arial" w:cs="Arial"/>
          <w:noProof w:val="0"/>
          <w:sz w:val="24"/>
          <w:szCs w:val="24"/>
        </w:rPr>
        <w:tab/>
      </w:r>
      <w:r w:rsidRPr="0047593E">
        <w:rPr>
          <w:rFonts w:ascii="Arial" w:eastAsia="Calibri" w:hAnsi="Arial" w:cs="Arial"/>
          <w:noProof w:val="0"/>
          <w:sz w:val="24"/>
          <w:szCs w:val="24"/>
        </w:rPr>
        <w:tab/>
        <w:t>Regidora Propietaria</w:t>
      </w:r>
    </w:p>
    <w:p w:rsidR="0047593E" w:rsidRPr="0047593E" w:rsidRDefault="0047593E" w:rsidP="0047593E">
      <w:pPr>
        <w:spacing w:after="0" w:line="240" w:lineRule="auto"/>
        <w:jc w:val="center"/>
        <w:rPr>
          <w:rFonts w:ascii="Arial" w:eastAsia="Calibri" w:hAnsi="Arial" w:cs="Arial"/>
          <w:noProof w:val="0"/>
          <w:sz w:val="24"/>
          <w:szCs w:val="24"/>
        </w:rPr>
      </w:pPr>
    </w:p>
    <w:p w:rsidR="0047593E" w:rsidRPr="0047593E" w:rsidRDefault="0047593E" w:rsidP="0047593E">
      <w:pPr>
        <w:spacing w:after="0" w:line="240" w:lineRule="auto"/>
        <w:jc w:val="center"/>
        <w:rPr>
          <w:rFonts w:ascii="Arial" w:eastAsia="Calibri" w:hAnsi="Arial" w:cs="Arial"/>
          <w:noProof w:val="0"/>
          <w:sz w:val="24"/>
          <w:szCs w:val="24"/>
          <w:lang w:val="es-ES"/>
        </w:rPr>
      </w:pPr>
      <w:r w:rsidRPr="0047593E">
        <w:rPr>
          <w:rFonts w:ascii="Arial" w:eastAsia="Calibri" w:hAnsi="Arial" w:cs="Arial"/>
          <w:noProof w:val="0"/>
          <w:sz w:val="24"/>
          <w:szCs w:val="24"/>
          <w:lang w:val="es-ES"/>
        </w:rPr>
        <w:t xml:space="preserve">Damaris Gamboa Hernández </w:t>
      </w:r>
      <w:r w:rsidRPr="0047593E">
        <w:rPr>
          <w:rFonts w:ascii="Arial" w:eastAsia="Calibri" w:hAnsi="Arial" w:cs="Arial"/>
          <w:noProof w:val="0"/>
          <w:sz w:val="24"/>
          <w:szCs w:val="24"/>
          <w:lang w:val="es-ES"/>
        </w:rPr>
        <w:tab/>
      </w:r>
      <w:r w:rsidRPr="0047593E">
        <w:rPr>
          <w:rFonts w:ascii="Arial" w:eastAsia="Calibri" w:hAnsi="Arial" w:cs="Arial"/>
          <w:noProof w:val="0"/>
          <w:sz w:val="24"/>
          <w:szCs w:val="24"/>
          <w:lang w:val="es-ES"/>
        </w:rPr>
        <w:tab/>
      </w:r>
      <w:r w:rsidRPr="0047593E">
        <w:rPr>
          <w:rFonts w:ascii="Arial" w:eastAsia="Calibri" w:hAnsi="Arial" w:cs="Arial"/>
          <w:noProof w:val="0"/>
          <w:sz w:val="24"/>
          <w:szCs w:val="24"/>
          <w:lang w:val="es-ES"/>
        </w:rPr>
        <w:tab/>
        <w:t>Yojhan Cubero Ramírez</w:t>
      </w:r>
    </w:p>
    <w:p w:rsidR="0047593E" w:rsidRPr="0047593E" w:rsidRDefault="0047593E" w:rsidP="0047593E">
      <w:pPr>
        <w:spacing w:after="0" w:line="240" w:lineRule="auto"/>
        <w:jc w:val="center"/>
        <w:rPr>
          <w:rFonts w:ascii="Arial" w:eastAsia="Calibri" w:hAnsi="Arial" w:cs="Arial"/>
          <w:noProof w:val="0"/>
          <w:sz w:val="24"/>
          <w:szCs w:val="24"/>
          <w:lang w:val="es-ES"/>
        </w:rPr>
      </w:pPr>
      <w:r w:rsidRPr="0047593E">
        <w:rPr>
          <w:rFonts w:ascii="Arial" w:eastAsia="Calibri" w:hAnsi="Arial" w:cs="Arial"/>
          <w:noProof w:val="0"/>
          <w:sz w:val="24"/>
          <w:szCs w:val="24"/>
          <w:lang w:val="es-ES"/>
        </w:rPr>
        <w:t>Regidora Propietaria</w:t>
      </w:r>
      <w:r w:rsidRPr="0047593E">
        <w:rPr>
          <w:rFonts w:ascii="Arial" w:eastAsia="Calibri" w:hAnsi="Arial" w:cs="Arial"/>
          <w:noProof w:val="0"/>
          <w:sz w:val="24"/>
          <w:szCs w:val="24"/>
          <w:lang w:val="es-ES"/>
        </w:rPr>
        <w:tab/>
      </w:r>
      <w:r w:rsidRPr="0047593E">
        <w:rPr>
          <w:rFonts w:ascii="Arial" w:eastAsia="Calibri" w:hAnsi="Arial" w:cs="Arial"/>
          <w:noProof w:val="0"/>
          <w:sz w:val="24"/>
          <w:szCs w:val="24"/>
          <w:lang w:val="es-ES"/>
        </w:rPr>
        <w:tab/>
      </w:r>
      <w:r w:rsidRPr="0047593E">
        <w:rPr>
          <w:rFonts w:ascii="Arial" w:eastAsia="Calibri" w:hAnsi="Arial" w:cs="Arial"/>
          <w:noProof w:val="0"/>
          <w:sz w:val="24"/>
          <w:szCs w:val="24"/>
          <w:lang w:val="es-ES"/>
        </w:rPr>
        <w:tab/>
      </w:r>
      <w:r w:rsidRPr="0047593E">
        <w:rPr>
          <w:rFonts w:ascii="Arial" w:eastAsia="Calibri" w:hAnsi="Arial" w:cs="Arial"/>
          <w:noProof w:val="0"/>
          <w:sz w:val="24"/>
          <w:szCs w:val="24"/>
          <w:lang w:val="es-ES"/>
        </w:rPr>
        <w:tab/>
      </w:r>
      <w:r w:rsidRPr="0047593E">
        <w:rPr>
          <w:rFonts w:ascii="Arial" w:eastAsia="Calibri" w:hAnsi="Arial" w:cs="Arial"/>
          <w:noProof w:val="0"/>
          <w:sz w:val="24"/>
          <w:szCs w:val="24"/>
          <w:lang w:val="es-ES"/>
        </w:rPr>
        <w:tab/>
        <w:t>Regidor Propietario</w:t>
      </w:r>
    </w:p>
    <w:p w:rsidR="0047593E" w:rsidRPr="0047593E" w:rsidRDefault="0047593E" w:rsidP="0047593E">
      <w:pPr>
        <w:spacing w:after="0" w:line="240" w:lineRule="auto"/>
        <w:jc w:val="both"/>
        <w:rPr>
          <w:rFonts w:ascii="Arial" w:eastAsia="Calibri" w:hAnsi="Arial" w:cs="Arial"/>
          <w:noProof w:val="0"/>
          <w:sz w:val="24"/>
          <w:szCs w:val="24"/>
          <w:lang w:val="es-ES"/>
        </w:rPr>
      </w:pPr>
    </w:p>
    <w:p w:rsidR="0047593E" w:rsidRPr="0047593E" w:rsidRDefault="0047593E" w:rsidP="0047593E">
      <w:pPr>
        <w:spacing w:after="0" w:line="240" w:lineRule="auto"/>
        <w:jc w:val="center"/>
        <w:rPr>
          <w:rFonts w:ascii="Arial" w:eastAsia="Calibri" w:hAnsi="Arial" w:cs="Arial"/>
          <w:noProof w:val="0"/>
          <w:sz w:val="24"/>
          <w:szCs w:val="24"/>
          <w:lang w:val="es-ES"/>
        </w:rPr>
      </w:pPr>
      <w:r w:rsidRPr="0047593E">
        <w:rPr>
          <w:rFonts w:ascii="Arial" w:eastAsia="Calibri" w:hAnsi="Arial" w:cs="Arial"/>
          <w:noProof w:val="0"/>
          <w:sz w:val="24"/>
          <w:szCs w:val="24"/>
          <w:lang w:val="es-ES"/>
        </w:rPr>
        <w:t>Betty Castillo Ortiz</w:t>
      </w:r>
    </w:p>
    <w:p w:rsidR="0047593E" w:rsidRPr="0047593E" w:rsidRDefault="0047593E" w:rsidP="0047593E">
      <w:pPr>
        <w:spacing w:after="0" w:line="240" w:lineRule="auto"/>
        <w:jc w:val="center"/>
        <w:rPr>
          <w:rFonts w:ascii="Arial" w:eastAsia="Calibri" w:hAnsi="Arial" w:cs="Arial"/>
          <w:noProof w:val="0"/>
          <w:sz w:val="24"/>
          <w:szCs w:val="24"/>
          <w:lang w:val="es-ES"/>
        </w:rPr>
      </w:pPr>
      <w:r w:rsidRPr="0047593E">
        <w:rPr>
          <w:rFonts w:ascii="Arial" w:eastAsia="Calibri" w:hAnsi="Arial" w:cs="Arial"/>
          <w:noProof w:val="0"/>
          <w:sz w:val="24"/>
          <w:szCs w:val="24"/>
          <w:lang w:val="es-ES"/>
        </w:rPr>
        <w:t>Regidora Propietaria</w:t>
      </w:r>
    </w:p>
    <w:p w:rsidR="0047593E" w:rsidRPr="0047593E" w:rsidRDefault="0047593E" w:rsidP="0047593E">
      <w:pPr>
        <w:spacing w:after="0" w:line="240" w:lineRule="auto"/>
        <w:jc w:val="both"/>
        <w:rPr>
          <w:rFonts w:eastAsia="Calibri" w:cs="Arial"/>
          <w:noProof w:val="0"/>
          <w:lang w:val="es-ES"/>
        </w:rPr>
      </w:pPr>
    </w:p>
    <w:p w:rsidR="0047593E" w:rsidRPr="0047593E" w:rsidRDefault="0047593E" w:rsidP="0047593E">
      <w:pPr>
        <w:spacing w:after="0" w:line="240" w:lineRule="auto"/>
        <w:jc w:val="both"/>
        <w:rPr>
          <w:rFonts w:ascii="Arial" w:eastAsia="Calibri" w:hAnsi="Arial" w:cs="Arial"/>
          <w:b/>
          <w:noProof w:val="0"/>
          <w:sz w:val="24"/>
          <w:szCs w:val="24"/>
          <w:lang w:val="es-ES"/>
        </w:rPr>
      </w:pPr>
      <w:r w:rsidRPr="0047593E">
        <w:rPr>
          <w:rFonts w:ascii="Arial" w:eastAsia="Calibri" w:hAnsi="Arial" w:cs="Arial"/>
          <w:b/>
          <w:noProof w:val="0"/>
          <w:sz w:val="24"/>
          <w:szCs w:val="24"/>
          <w:lang w:val="es-ES"/>
        </w:rPr>
        <w:t>ESTE CONCEJO MUNICIPAL ACUERDA</w:t>
      </w:r>
    </w:p>
    <w:p w:rsidR="0047593E" w:rsidRPr="0047593E" w:rsidRDefault="0047593E" w:rsidP="0047593E">
      <w:pPr>
        <w:spacing w:after="0" w:line="240" w:lineRule="auto"/>
        <w:jc w:val="both"/>
        <w:rPr>
          <w:rFonts w:ascii="Arial" w:eastAsia="Calibri" w:hAnsi="Arial" w:cs="Arial"/>
          <w:b/>
          <w:noProof w:val="0"/>
          <w:sz w:val="24"/>
          <w:szCs w:val="24"/>
          <w:lang w:val="es-ES"/>
        </w:rPr>
      </w:pPr>
    </w:p>
    <w:p w:rsidR="0047593E" w:rsidRPr="0047593E" w:rsidRDefault="0047593E" w:rsidP="0047593E">
      <w:pPr>
        <w:jc w:val="both"/>
        <w:rPr>
          <w:rFonts w:ascii="Arial" w:eastAsia="SimSun" w:hAnsi="Arial" w:cs="Arial"/>
          <w:noProof w:val="0"/>
          <w:sz w:val="24"/>
          <w:szCs w:val="24"/>
        </w:rPr>
      </w:pPr>
      <w:r w:rsidRPr="0047593E">
        <w:rPr>
          <w:rFonts w:ascii="Arial" w:eastAsia="SimSun" w:hAnsi="Arial" w:cs="Arial"/>
          <w:noProof w:val="0"/>
          <w:sz w:val="24"/>
          <w:szCs w:val="24"/>
        </w:rPr>
        <w:t xml:space="preserve">Avalar dicha moción y solicitar a la filial de Heredia del Colegio de Cirujanos Dentistas de Costa Rica giras de trabajo voluntario de atención odontológica y charlas educativas a poblaciones infantiles, enfermos crónicos y adultos mayores de las comunidades  de las Pastoras, San Martin y las Joyas, comunidades en desventaja socioeconómica del cantón de San Pablo de Heredia, esto en coordinación con las grupos comunales de la Asociación Integral de San Pablo, Asociación Integral de las Pastoras y La Asociación de Ayuda al Enfermo </w:t>
      </w:r>
      <w:proofErr w:type="spellStart"/>
      <w:r w:rsidRPr="0047593E">
        <w:rPr>
          <w:rFonts w:ascii="Arial" w:eastAsia="SimSun" w:hAnsi="Arial" w:cs="Arial"/>
          <w:noProof w:val="0"/>
          <w:sz w:val="24"/>
          <w:szCs w:val="24"/>
        </w:rPr>
        <w:t>Pableño</w:t>
      </w:r>
      <w:proofErr w:type="spellEnd"/>
      <w:r w:rsidRPr="0047593E">
        <w:rPr>
          <w:rFonts w:ascii="Arial" w:eastAsia="SimSun" w:hAnsi="Arial" w:cs="Arial"/>
          <w:noProof w:val="0"/>
          <w:sz w:val="24"/>
          <w:szCs w:val="24"/>
        </w:rPr>
        <w:t>.</w:t>
      </w:r>
    </w:p>
    <w:p w:rsidR="0047593E" w:rsidRPr="0047593E" w:rsidRDefault="0047593E" w:rsidP="0047593E">
      <w:pPr>
        <w:spacing w:line="252" w:lineRule="auto"/>
        <w:jc w:val="both"/>
        <w:rPr>
          <w:rFonts w:ascii="Arial" w:eastAsia="Calibri" w:hAnsi="Arial" w:cs="Arial"/>
          <w:b/>
          <w:noProof w:val="0"/>
        </w:rPr>
      </w:pPr>
      <w:r w:rsidRPr="0047593E">
        <w:rPr>
          <w:rFonts w:ascii="Arial" w:eastAsia="Calibri" w:hAnsi="Arial" w:cs="Arial"/>
          <w:b/>
          <w:noProof w:val="0"/>
        </w:rPr>
        <w:t>ACUERDO UNÁNIME Y DECLARADO DEFINITIVAMENTE APROBADO N°698-18</w:t>
      </w:r>
    </w:p>
    <w:p w:rsidR="0047593E" w:rsidRPr="0047593E" w:rsidRDefault="0047593E" w:rsidP="0047593E">
      <w:pPr>
        <w:spacing w:after="0" w:line="240" w:lineRule="auto"/>
        <w:jc w:val="both"/>
        <w:rPr>
          <w:rFonts w:ascii="Arial" w:eastAsia="Calibri" w:hAnsi="Arial" w:cs="Arial"/>
          <w:noProof w:val="0"/>
          <w:sz w:val="24"/>
          <w:szCs w:val="24"/>
        </w:rPr>
      </w:pPr>
      <w:r w:rsidRPr="0047593E">
        <w:rPr>
          <w:rFonts w:ascii="Arial" w:eastAsia="Calibri" w:hAnsi="Arial" w:cs="Arial"/>
          <w:noProof w:val="0"/>
          <w:sz w:val="24"/>
          <w:szCs w:val="24"/>
        </w:rPr>
        <w:t>Acuerdo con el voto positivo de los regidores</w:t>
      </w:r>
    </w:p>
    <w:p w:rsidR="0047593E" w:rsidRPr="0047593E" w:rsidRDefault="0047593E" w:rsidP="0047593E">
      <w:pPr>
        <w:spacing w:after="0" w:line="240" w:lineRule="auto"/>
        <w:jc w:val="both"/>
        <w:rPr>
          <w:rFonts w:ascii="Arial" w:eastAsia="Calibri" w:hAnsi="Arial" w:cs="Arial"/>
          <w:noProof w:val="0"/>
          <w:sz w:val="24"/>
          <w:szCs w:val="24"/>
        </w:rPr>
      </w:pPr>
    </w:p>
    <w:p w:rsidR="0047593E" w:rsidRPr="0047593E" w:rsidRDefault="0047593E" w:rsidP="0047593E">
      <w:pPr>
        <w:numPr>
          <w:ilvl w:val="0"/>
          <w:numId w:val="132"/>
        </w:numPr>
        <w:spacing w:after="0" w:line="240" w:lineRule="auto"/>
        <w:ind w:left="1560"/>
        <w:contextualSpacing/>
        <w:jc w:val="both"/>
        <w:rPr>
          <w:rFonts w:ascii="Arial" w:eastAsia="Calibri" w:hAnsi="Arial" w:cs="Arial"/>
          <w:noProof w:val="0"/>
          <w:sz w:val="24"/>
          <w:szCs w:val="24"/>
          <w:lang w:val="es-ES"/>
        </w:rPr>
      </w:pPr>
      <w:r w:rsidRPr="0047593E">
        <w:rPr>
          <w:rFonts w:ascii="Arial" w:eastAsia="Calibri" w:hAnsi="Arial" w:cs="Arial"/>
          <w:noProof w:val="0"/>
          <w:sz w:val="24"/>
          <w:szCs w:val="24"/>
          <w:lang w:val="es-ES"/>
        </w:rPr>
        <w:t>José Fernando Méndez Vindas, Partido Unidad Social Cristiana</w:t>
      </w:r>
    </w:p>
    <w:p w:rsidR="0047593E" w:rsidRPr="0047593E" w:rsidRDefault="0047593E" w:rsidP="0047593E">
      <w:pPr>
        <w:numPr>
          <w:ilvl w:val="0"/>
          <w:numId w:val="132"/>
        </w:numPr>
        <w:spacing w:after="0" w:line="240" w:lineRule="auto"/>
        <w:ind w:left="1560"/>
        <w:contextualSpacing/>
        <w:jc w:val="both"/>
        <w:rPr>
          <w:rFonts w:ascii="Arial" w:eastAsia="Calibri" w:hAnsi="Arial" w:cs="Arial"/>
          <w:noProof w:val="0"/>
          <w:sz w:val="24"/>
          <w:szCs w:val="24"/>
          <w:lang w:val="es-ES"/>
        </w:rPr>
      </w:pPr>
      <w:r w:rsidRPr="0047593E">
        <w:rPr>
          <w:rFonts w:ascii="Arial" w:eastAsia="Calibri" w:hAnsi="Arial" w:cs="Arial"/>
          <w:noProof w:val="0"/>
          <w:sz w:val="24"/>
          <w:szCs w:val="24"/>
          <w:lang w:val="es-ES"/>
        </w:rPr>
        <w:t>Damaris Gamboa Hernández, Partido Unidad Social Cristiana</w:t>
      </w:r>
    </w:p>
    <w:p w:rsidR="0047593E" w:rsidRPr="0047593E" w:rsidRDefault="0047593E" w:rsidP="0047593E">
      <w:pPr>
        <w:numPr>
          <w:ilvl w:val="0"/>
          <w:numId w:val="132"/>
        </w:numPr>
        <w:spacing w:after="0" w:line="240" w:lineRule="auto"/>
        <w:ind w:left="1560" w:right="-93"/>
        <w:contextualSpacing/>
        <w:jc w:val="both"/>
        <w:rPr>
          <w:rFonts w:ascii="Arial" w:eastAsia="Calibri" w:hAnsi="Arial" w:cs="Arial"/>
          <w:noProof w:val="0"/>
          <w:sz w:val="24"/>
          <w:szCs w:val="24"/>
          <w:lang w:val="es-ES"/>
        </w:rPr>
      </w:pPr>
      <w:r w:rsidRPr="0047593E">
        <w:rPr>
          <w:rFonts w:ascii="Arial" w:eastAsia="Calibri" w:hAnsi="Arial" w:cs="Arial"/>
          <w:noProof w:val="0"/>
          <w:sz w:val="24"/>
          <w:szCs w:val="24"/>
          <w:lang w:val="es-ES"/>
        </w:rPr>
        <w:t>María de los Ángeles Artavia Zeledón, Partido Unidad Social Cristiana</w:t>
      </w:r>
    </w:p>
    <w:p w:rsidR="0047593E" w:rsidRPr="0047593E" w:rsidRDefault="0047593E" w:rsidP="0047593E">
      <w:pPr>
        <w:numPr>
          <w:ilvl w:val="0"/>
          <w:numId w:val="132"/>
        </w:numPr>
        <w:spacing w:after="0" w:line="240" w:lineRule="auto"/>
        <w:ind w:left="1560"/>
        <w:contextualSpacing/>
        <w:jc w:val="both"/>
        <w:rPr>
          <w:rFonts w:ascii="Arial" w:eastAsia="Calibri" w:hAnsi="Arial" w:cs="Arial"/>
          <w:noProof w:val="0"/>
          <w:sz w:val="24"/>
          <w:szCs w:val="24"/>
          <w:lang w:val="es-ES"/>
        </w:rPr>
      </w:pPr>
      <w:r w:rsidRPr="0047593E">
        <w:rPr>
          <w:rFonts w:ascii="Arial" w:eastAsia="Calibri" w:hAnsi="Arial" w:cs="Arial"/>
          <w:noProof w:val="0"/>
          <w:sz w:val="24"/>
          <w:szCs w:val="24"/>
          <w:lang w:val="es-ES"/>
        </w:rPr>
        <w:t>Yojhan Cubero Ramírez, Partido Liberación Nacional</w:t>
      </w:r>
    </w:p>
    <w:p w:rsidR="0047593E" w:rsidRPr="0047593E" w:rsidRDefault="0047593E" w:rsidP="0047593E">
      <w:pPr>
        <w:numPr>
          <w:ilvl w:val="0"/>
          <w:numId w:val="132"/>
        </w:numPr>
        <w:spacing w:after="0" w:line="240" w:lineRule="auto"/>
        <w:ind w:left="1560"/>
        <w:contextualSpacing/>
        <w:jc w:val="both"/>
        <w:rPr>
          <w:rFonts w:ascii="Arial" w:eastAsia="Calibri" w:hAnsi="Arial" w:cs="Arial"/>
          <w:noProof w:val="0"/>
          <w:sz w:val="24"/>
          <w:szCs w:val="24"/>
          <w:lang w:val="es-ES"/>
        </w:rPr>
      </w:pPr>
      <w:r w:rsidRPr="0047593E">
        <w:rPr>
          <w:rFonts w:ascii="Arial" w:eastAsia="Calibri" w:hAnsi="Arial" w:cs="Arial"/>
          <w:noProof w:val="0"/>
          <w:sz w:val="24"/>
          <w:szCs w:val="24"/>
          <w:lang w:val="es-ES"/>
        </w:rPr>
        <w:t>Betty Castillo Ortiz, Partido Liberación Nacional</w:t>
      </w:r>
    </w:p>
    <w:p w:rsidR="0047593E" w:rsidRPr="0047593E" w:rsidRDefault="0047593E" w:rsidP="00696A2A">
      <w:pPr>
        <w:pStyle w:val="Sinespaciado"/>
        <w:ind w:left="360"/>
        <w:jc w:val="both"/>
        <w:rPr>
          <w:rFonts w:ascii="Arial" w:hAnsi="Arial" w:cs="Arial"/>
          <w:sz w:val="24"/>
          <w:szCs w:val="24"/>
        </w:rPr>
      </w:pPr>
    </w:p>
    <w:p w:rsidR="0047593E" w:rsidRDefault="0047593E" w:rsidP="00696A2A">
      <w:pPr>
        <w:pStyle w:val="Sinespaciado"/>
        <w:ind w:left="360"/>
        <w:jc w:val="both"/>
        <w:rPr>
          <w:rFonts w:ascii="Arial" w:hAnsi="Arial" w:cs="Arial"/>
          <w:sz w:val="24"/>
          <w:szCs w:val="24"/>
          <w:lang w:val="es-ES_tradnl"/>
        </w:rPr>
      </w:pPr>
    </w:p>
    <w:p w:rsidR="0047593E" w:rsidRDefault="0047593E" w:rsidP="00696A2A">
      <w:pPr>
        <w:pStyle w:val="Sinespaciado"/>
        <w:ind w:left="360"/>
        <w:jc w:val="both"/>
        <w:rPr>
          <w:rFonts w:ascii="Arial" w:hAnsi="Arial" w:cs="Arial"/>
          <w:sz w:val="24"/>
          <w:szCs w:val="24"/>
          <w:lang w:val="es-ES_tradnl"/>
        </w:rPr>
      </w:pPr>
    </w:p>
    <w:p w:rsidR="0047593E" w:rsidRPr="008E4BD0" w:rsidRDefault="0047593E" w:rsidP="0047593E">
      <w:pPr>
        <w:spacing w:after="0" w:line="240" w:lineRule="auto"/>
        <w:ind w:left="-142"/>
        <w:jc w:val="center"/>
        <w:rPr>
          <w:rFonts w:ascii="Arial" w:eastAsia="Calibri" w:hAnsi="Arial" w:cs="Arial"/>
          <w:sz w:val="24"/>
          <w:szCs w:val="24"/>
        </w:rPr>
      </w:pPr>
      <w:r w:rsidRPr="008E4BD0">
        <w:rPr>
          <w:rFonts w:ascii="Arial" w:eastAsia="Calibri" w:hAnsi="Arial" w:cs="Arial"/>
          <w:b/>
          <w:sz w:val="24"/>
          <w:szCs w:val="24"/>
          <w:lang w:val="es-ES_tradnl"/>
        </w:rPr>
        <w:t>LINETH ARTAVIA GONZÁLEZ</w:t>
      </w:r>
    </w:p>
    <w:p w:rsidR="0047593E" w:rsidRPr="008E4BD0" w:rsidRDefault="0047593E" w:rsidP="0047593E">
      <w:pPr>
        <w:spacing w:after="0" w:line="240" w:lineRule="auto"/>
        <w:ind w:left="-142"/>
        <w:jc w:val="center"/>
        <w:rPr>
          <w:rFonts w:ascii="Arial" w:eastAsia="Calibri" w:hAnsi="Arial" w:cs="Arial"/>
          <w:b/>
          <w:sz w:val="24"/>
          <w:szCs w:val="24"/>
          <w:lang w:val="es-ES_tradnl"/>
        </w:rPr>
      </w:pPr>
      <w:r w:rsidRPr="008E4BD0">
        <w:rPr>
          <w:rFonts w:ascii="Arial" w:eastAsia="Calibri" w:hAnsi="Arial" w:cs="Arial"/>
          <w:b/>
          <w:sz w:val="24"/>
          <w:szCs w:val="24"/>
          <w:lang w:val="es-ES_tradnl"/>
        </w:rPr>
        <w:t>SECRETARIA CONCEJO MUNICIPAL</w:t>
      </w:r>
    </w:p>
    <w:p w:rsidR="008E4BD0" w:rsidRDefault="008E4BD0" w:rsidP="0047593E">
      <w:pPr>
        <w:pStyle w:val="Sinespaciado"/>
        <w:ind w:left="360"/>
        <w:rPr>
          <w:rFonts w:ascii="Arial" w:hAnsi="Arial" w:cs="Arial"/>
          <w:sz w:val="16"/>
          <w:szCs w:val="16"/>
        </w:rPr>
      </w:pPr>
    </w:p>
    <w:p w:rsidR="0047593E" w:rsidRPr="00096122" w:rsidRDefault="0047593E" w:rsidP="0047593E">
      <w:pPr>
        <w:pStyle w:val="Sinespaciado"/>
        <w:ind w:left="360"/>
        <w:rPr>
          <w:rFonts w:ascii="Arial" w:hAnsi="Arial" w:cs="Arial"/>
          <w:sz w:val="16"/>
          <w:szCs w:val="16"/>
        </w:rPr>
      </w:pPr>
      <w:r w:rsidRPr="00096122">
        <w:rPr>
          <w:rFonts w:ascii="Arial" w:hAnsi="Arial" w:cs="Arial"/>
          <w:noProof/>
          <w:sz w:val="16"/>
          <w:szCs w:val="16"/>
          <w:lang w:val="es-CR" w:eastAsia="es-CR"/>
        </w:rPr>
        <w:drawing>
          <wp:inline distT="0" distB="0" distL="0" distR="0" wp14:anchorId="51B29DBF" wp14:editId="4C5A8214">
            <wp:extent cx="213459" cy="152400"/>
            <wp:effectExtent l="0" t="0" r="0" b="0"/>
            <wp:docPr id="181" name="Imagen 181"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096122">
        <w:rPr>
          <w:rFonts w:ascii="Arial" w:hAnsi="Arial" w:cs="Arial"/>
          <w:sz w:val="16"/>
          <w:szCs w:val="16"/>
        </w:rPr>
        <w:t>C/c: Archivo</w:t>
      </w:r>
    </w:p>
    <w:p w:rsidR="0047593E" w:rsidRPr="00096122" w:rsidRDefault="00096122" w:rsidP="0047593E">
      <w:pPr>
        <w:pStyle w:val="Sinespaciado"/>
        <w:ind w:left="360"/>
        <w:jc w:val="both"/>
        <w:rPr>
          <w:rFonts w:ascii="Arial" w:hAnsi="Arial" w:cs="Arial"/>
          <w:sz w:val="16"/>
          <w:szCs w:val="16"/>
          <w:lang w:val="es-ES_tradnl"/>
        </w:rPr>
      </w:pPr>
      <w:r w:rsidRPr="00096122">
        <w:rPr>
          <w:rFonts w:ascii="Arial" w:hAnsi="Arial" w:cs="Arial"/>
          <w:noProof/>
          <w:sz w:val="16"/>
          <w:szCs w:val="16"/>
          <w:lang w:val="es-CR" w:eastAsia="es-CR"/>
        </w:rPr>
        <w:drawing>
          <wp:inline distT="0" distB="0" distL="0" distR="0" wp14:anchorId="3809808B" wp14:editId="5F951B3A">
            <wp:extent cx="213459" cy="152400"/>
            <wp:effectExtent l="0" t="0" r="0" b="0"/>
            <wp:docPr id="182" name="Imagen 182"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096122">
        <w:rPr>
          <w:rFonts w:ascii="Arial" w:hAnsi="Arial" w:cs="Arial"/>
          <w:sz w:val="16"/>
          <w:szCs w:val="16"/>
          <w:lang w:val="es-ES_tradnl"/>
        </w:rPr>
        <w:t>C/c: Asociación de Desarrollo Integral de las Pastoras</w:t>
      </w:r>
    </w:p>
    <w:p w:rsidR="0047593E" w:rsidRPr="00096122" w:rsidRDefault="00096122" w:rsidP="0047593E">
      <w:pPr>
        <w:pStyle w:val="Sinespaciado"/>
        <w:ind w:left="360"/>
        <w:jc w:val="both"/>
        <w:rPr>
          <w:rFonts w:ascii="Arial" w:hAnsi="Arial" w:cs="Arial"/>
          <w:sz w:val="16"/>
          <w:szCs w:val="16"/>
          <w:lang w:val="es-ES_tradnl"/>
        </w:rPr>
      </w:pPr>
      <w:r w:rsidRPr="00096122">
        <w:rPr>
          <w:rFonts w:ascii="Arial" w:hAnsi="Arial" w:cs="Arial"/>
          <w:noProof/>
          <w:sz w:val="16"/>
          <w:szCs w:val="16"/>
          <w:lang w:val="es-CR" w:eastAsia="es-CR"/>
        </w:rPr>
        <w:drawing>
          <wp:inline distT="0" distB="0" distL="0" distR="0" wp14:anchorId="7BA61121" wp14:editId="2CEC118E">
            <wp:extent cx="213459" cy="152400"/>
            <wp:effectExtent l="0" t="0" r="0" b="0"/>
            <wp:docPr id="183" name="Imagen 183"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096122">
        <w:rPr>
          <w:rFonts w:ascii="Arial" w:hAnsi="Arial" w:cs="Arial"/>
          <w:sz w:val="16"/>
          <w:szCs w:val="16"/>
          <w:lang w:val="es-ES_tradnl"/>
        </w:rPr>
        <w:t>C/c: Asociación de Desarrollo Integral de San Pablo de Heredia</w:t>
      </w:r>
    </w:p>
    <w:p w:rsidR="0047593E" w:rsidRPr="00096122" w:rsidRDefault="00096122" w:rsidP="0047593E">
      <w:pPr>
        <w:pStyle w:val="Sinespaciado"/>
        <w:ind w:left="360"/>
        <w:jc w:val="both"/>
        <w:rPr>
          <w:rFonts w:ascii="Arial" w:hAnsi="Arial" w:cs="Arial"/>
          <w:sz w:val="16"/>
          <w:szCs w:val="16"/>
          <w:lang w:val="es-ES_tradnl"/>
        </w:rPr>
      </w:pPr>
      <w:r w:rsidRPr="00096122">
        <w:rPr>
          <w:rFonts w:ascii="Arial" w:hAnsi="Arial" w:cs="Arial"/>
          <w:noProof/>
          <w:sz w:val="16"/>
          <w:szCs w:val="16"/>
          <w:lang w:val="es-CR" w:eastAsia="es-CR"/>
        </w:rPr>
        <w:drawing>
          <wp:inline distT="0" distB="0" distL="0" distR="0" wp14:anchorId="765EAB92" wp14:editId="28E90809">
            <wp:extent cx="213459" cy="152400"/>
            <wp:effectExtent l="0" t="0" r="0" b="0"/>
            <wp:docPr id="184" name="Imagen 184"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Pr>
          <w:rFonts w:ascii="Arial" w:hAnsi="Arial" w:cs="Arial"/>
          <w:sz w:val="16"/>
          <w:szCs w:val="16"/>
          <w:lang w:val="es-ES_tradnl"/>
        </w:rPr>
        <w:t>C</w:t>
      </w:r>
      <w:r w:rsidRPr="00096122">
        <w:rPr>
          <w:rFonts w:ascii="Arial" w:hAnsi="Arial" w:cs="Arial"/>
          <w:sz w:val="16"/>
          <w:szCs w:val="16"/>
          <w:lang w:val="es-ES_tradnl"/>
        </w:rPr>
        <w:t xml:space="preserve">/c: Asociación de Ayuda al Enfermo </w:t>
      </w:r>
      <w:proofErr w:type="spellStart"/>
      <w:r w:rsidRPr="00096122">
        <w:rPr>
          <w:rFonts w:ascii="Arial" w:hAnsi="Arial" w:cs="Arial"/>
          <w:sz w:val="16"/>
          <w:szCs w:val="16"/>
          <w:lang w:val="es-ES_tradnl"/>
        </w:rPr>
        <w:t>Pableño</w:t>
      </w:r>
      <w:proofErr w:type="spellEnd"/>
    </w:p>
    <w:p w:rsidR="0047593E" w:rsidRPr="00096122" w:rsidRDefault="00096122" w:rsidP="00696A2A">
      <w:pPr>
        <w:pStyle w:val="Sinespaciado"/>
        <w:ind w:left="360"/>
        <w:jc w:val="both"/>
        <w:rPr>
          <w:rFonts w:ascii="Arial" w:hAnsi="Arial" w:cs="Arial"/>
          <w:sz w:val="16"/>
          <w:szCs w:val="16"/>
          <w:lang w:val="es-ES_tradnl"/>
        </w:rPr>
      </w:pPr>
      <w:r w:rsidRPr="00096122">
        <w:rPr>
          <w:rFonts w:ascii="Arial" w:hAnsi="Arial" w:cs="Arial"/>
          <w:noProof/>
          <w:sz w:val="16"/>
          <w:szCs w:val="16"/>
          <w:lang w:val="es-CR" w:eastAsia="es-CR"/>
        </w:rPr>
        <w:drawing>
          <wp:inline distT="0" distB="0" distL="0" distR="0" wp14:anchorId="765EAB92" wp14:editId="28E90809">
            <wp:extent cx="213459" cy="152400"/>
            <wp:effectExtent l="0" t="0" r="0" b="0"/>
            <wp:docPr id="185" name="Imagen 185"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096122">
        <w:rPr>
          <w:rFonts w:ascii="Arial" w:hAnsi="Arial" w:cs="Arial"/>
          <w:sz w:val="16"/>
          <w:szCs w:val="16"/>
          <w:lang w:val="es-ES_tradnl"/>
        </w:rPr>
        <w:t>C/c: Administración Municipal</w:t>
      </w:r>
    </w:p>
    <w:p w:rsidR="0047593E" w:rsidRDefault="0047593E" w:rsidP="00696A2A">
      <w:pPr>
        <w:pStyle w:val="Sinespaciado"/>
        <w:ind w:left="360"/>
        <w:jc w:val="both"/>
        <w:rPr>
          <w:rFonts w:ascii="Arial" w:hAnsi="Arial" w:cs="Arial"/>
          <w:sz w:val="24"/>
          <w:szCs w:val="24"/>
          <w:lang w:val="es-ES_tradnl"/>
        </w:rPr>
      </w:pPr>
    </w:p>
    <w:p w:rsidR="008E4BD0" w:rsidRDefault="008E4BD0" w:rsidP="00696A2A">
      <w:pPr>
        <w:pStyle w:val="Sinespaciado"/>
        <w:ind w:left="360"/>
        <w:jc w:val="both"/>
        <w:rPr>
          <w:rFonts w:ascii="Arial" w:hAnsi="Arial" w:cs="Arial"/>
          <w:sz w:val="24"/>
          <w:szCs w:val="24"/>
          <w:lang w:val="es-ES_tradnl"/>
        </w:rPr>
      </w:pPr>
    </w:p>
    <w:p w:rsidR="008E4BD0" w:rsidRDefault="008E4BD0" w:rsidP="00696A2A">
      <w:pPr>
        <w:pStyle w:val="Sinespaciado"/>
        <w:ind w:left="360"/>
        <w:jc w:val="both"/>
        <w:rPr>
          <w:rFonts w:ascii="Arial" w:hAnsi="Arial" w:cs="Arial"/>
          <w:sz w:val="24"/>
          <w:szCs w:val="24"/>
          <w:lang w:val="es-ES_tradnl"/>
        </w:rPr>
      </w:pPr>
    </w:p>
    <w:p w:rsidR="008E4BD0" w:rsidRDefault="008E4BD0" w:rsidP="00696A2A">
      <w:pPr>
        <w:pStyle w:val="Sinespaciado"/>
        <w:ind w:left="360"/>
        <w:jc w:val="both"/>
        <w:rPr>
          <w:rFonts w:ascii="Arial" w:hAnsi="Arial" w:cs="Arial"/>
          <w:sz w:val="24"/>
          <w:szCs w:val="24"/>
          <w:lang w:val="es-ES_tradnl"/>
        </w:rPr>
      </w:pPr>
    </w:p>
    <w:p w:rsidR="008E4BD0" w:rsidRDefault="008E4BD0" w:rsidP="00696A2A">
      <w:pPr>
        <w:pStyle w:val="Sinespaciado"/>
        <w:ind w:left="360"/>
        <w:jc w:val="both"/>
        <w:rPr>
          <w:rFonts w:ascii="Arial" w:hAnsi="Arial" w:cs="Arial"/>
          <w:sz w:val="24"/>
          <w:szCs w:val="24"/>
          <w:lang w:val="es-ES_tradnl"/>
        </w:rPr>
      </w:pPr>
    </w:p>
    <w:p w:rsidR="008E4BD0" w:rsidRDefault="008E4BD0" w:rsidP="00696A2A">
      <w:pPr>
        <w:pStyle w:val="Sinespaciado"/>
        <w:ind w:left="360"/>
        <w:jc w:val="both"/>
        <w:rPr>
          <w:rFonts w:ascii="Arial" w:hAnsi="Arial" w:cs="Arial"/>
          <w:sz w:val="24"/>
          <w:szCs w:val="24"/>
          <w:lang w:val="es-ES_tradnl"/>
        </w:rPr>
      </w:pPr>
    </w:p>
    <w:p w:rsidR="008E4BD0" w:rsidRDefault="008E4BD0" w:rsidP="00696A2A">
      <w:pPr>
        <w:pStyle w:val="Sinespaciado"/>
        <w:ind w:left="360"/>
        <w:jc w:val="both"/>
        <w:rPr>
          <w:rFonts w:ascii="Arial" w:hAnsi="Arial" w:cs="Arial"/>
          <w:sz w:val="24"/>
          <w:szCs w:val="24"/>
          <w:lang w:val="es-ES_tradnl"/>
        </w:rPr>
      </w:pPr>
    </w:p>
    <w:p w:rsidR="00653CEF" w:rsidRPr="00BC69BF" w:rsidRDefault="00653CEF" w:rsidP="00653CEF">
      <w:pPr>
        <w:jc w:val="right"/>
        <w:rPr>
          <w:rFonts w:ascii="Arial" w:hAnsi="Arial" w:cs="Arial"/>
          <w:b/>
          <w:sz w:val="24"/>
          <w:szCs w:val="24"/>
        </w:rPr>
      </w:pPr>
      <w:r w:rsidRPr="00BC69BF">
        <w:rPr>
          <w:rFonts w:ascii="Arial" w:hAnsi="Arial" w:cs="Arial"/>
          <w:b/>
          <w:sz w:val="24"/>
          <w:szCs w:val="24"/>
        </w:rPr>
        <w:lastRenderedPageBreak/>
        <w:t xml:space="preserve">OFICIO </w:t>
      </w:r>
      <w:r>
        <w:rPr>
          <w:rFonts w:ascii="Arial" w:hAnsi="Arial" w:cs="Arial"/>
          <w:b/>
          <w:sz w:val="24"/>
          <w:szCs w:val="24"/>
        </w:rPr>
        <w:t>MSPH-CM-ACUER-699-</w:t>
      </w:r>
      <w:r w:rsidRPr="00BC69BF">
        <w:rPr>
          <w:rFonts w:ascii="Arial" w:hAnsi="Arial" w:cs="Arial"/>
          <w:b/>
          <w:sz w:val="24"/>
          <w:szCs w:val="24"/>
        </w:rPr>
        <w:t>18</w:t>
      </w:r>
    </w:p>
    <w:p w:rsidR="00653CEF" w:rsidRPr="00052773" w:rsidRDefault="00653CEF" w:rsidP="00653CEF">
      <w:pPr>
        <w:spacing w:after="0" w:line="240" w:lineRule="auto"/>
        <w:jc w:val="right"/>
        <w:rPr>
          <w:rFonts w:ascii="Arial" w:eastAsia="Calibri" w:hAnsi="Arial" w:cs="Arial"/>
          <w:sz w:val="24"/>
          <w:szCs w:val="24"/>
        </w:rPr>
      </w:pPr>
      <w:r>
        <w:rPr>
          <w:rFonts w:ascii="Arial" w:eastAsia="Calibri" w:hAnsi="Arial" w:cs="Arial"/>
          <w:sz w:val="24"/>
          <w:szCs w:val="24"/>
        </w:rPr>
        <w:t>San Pablo de Heredia, 21 de noviembre de 2018</w:t>
      </w:r>
    </w:p>
    <w:p w:rsidR="00653CEF" w:rsidRDefault="00653CEF" w:rsidP="00653CEF">
      <w:pPr>
        <w:spacing w:after="0" w:line="240" w:lineRule="auto"/>
        <w:jc w:val="center"/>
        <w:rPr>
          <w:rFonts w:ascii="Arial" w:eastAsia="Calibri" w:hAnsi="Arial" w:cs="Arial"/>
          <w:b/>
          <w:sz w:val="24"/>
          <w:szCs w:val="24"/>
          <w:lang w:val="es-ES"/>
        </w:rPr>
      </w:pPr>
    </w:p>
    <w:p w:rsidR="00653CEF" w:rsidRDefault="00653CEF" w:rsidP="00653CEF">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Señores</w:t>
      </w:r>
    </w:p>
    <w:p w:rsidR="00653CEF" w:rsidRDefault="002E7A12" w:rsidP="00653CEF">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Comisiones Asuntos Jurí</w:t>
      </w:r>
      <w:r w:rsidR="00653CEF">
        <w:rPr>
          <w:rFonts w:ascii="Arial" w:eastAsia="Times New Roman" w:hAnsi="Arial" w:cs="Arial"/>
          <w:sz w:val="24"/>
          <w:szCs w:val="24"/>
          <w:lang w:val="es-ES_tradnl" w:eastAsia="es-ES_tradnl"/>
        </w:rPr>
        <w:t>dicos</w:t>
      </w:r>
    </w:p>
    <w:p w:rsidR="00653CEF" w:rsidRPr="00621C95" w:rsidRDefault="00653CEF" w:rsidP="00653CEF">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Municipalidad de San Pablo de Heredia</w:t>
      </w:r>
    </w:p>
    <w:p w:rsidR="00653CEF" w:rsidRDefault="00653CEF" w:rsidP="00653CEF">
      <w:pPr>
        <w:spacing w:after="0" w:line="240" w:lineRule="auto"/>
        <w:rPr>
          <w:rFonts w:ascii="Arial" w:eastAsia="Times New Roman" w:hAnsi="Arial" w:cs="Arial"/>
          <w:sz w:val="24"/>
          <w:szCs w:val="24"/>
          <w:lang w:val="es-ES_tradnl" w:eastAsia="es-ES_tradnl"/>
        </w:rPr>
      </w:pPr>
      <w:r>
        <w:rPr>
          <w:rFonts w:ascii="Arial" w:eastAsia="Calibri" w:hAnsi="Arial" w:cs="Arial"/>
          <w:noProof w:val="0"/>
          <w:sz w:val="24"/>
          <w:szCs w:val="24"/>
          <w:lang w:val="es-ES"/>
        </w:rPr>
        <w:t>Pte.</w:t>
      </w:r>
    </w:p>
    <w:p w:rsidR="00653CEF" w:rsidRDefault="00653CEF" w:rsidP="00653CEF">
      <w:pPr>
        <w:spacing w:after="0" w:line="240" w:lineRule="auto"/>
        <w:rPr>
          <w:rFonts w:ascii="Arial" w:eastAsia="Times New Roman" w:hAnsi="Arial" w:cs="Arial"/>
          <w:sz w:val="24"/>
          <w:szCs w:val="24"/>
          <w:lang w:val="es-ES_tradnl" w:eastAsia="es-ES_tradnl"/>
        </w:rPr>
      </w:pPr>
    </w:p>
    <w:p w:rsidR="00653CEF" w:rsidRPr="00BC69BF" w:rsidRDefault="00653CEF" w:rsidP="00653CEF">
      <w:pPr>
        <w:spacing w:after="0" w:line="276" w:lineRule="auto"/>
        <w:rPr>
          <w:rFonts w:ascii="Arial" w:eastAsia="Times New Roman" w:hAnsi="Arial" w:cs="Arial"/>
          <w:sz w:val="24"/>
          <w:szCs w:val="24"/>
          <w:lang w:val="es-ES" w:eastAsia="es-ES"/>
        </w:rPr>
      </w:pPr>
      <w:r w:rsidRPr="00BC69BF">
        <w:rPr>
          <w:rFonts w:ascii="Arial" w:eastAsia="Times New Roman" w:hAnsi="Arial" w:cs="Arial"/>
          <w:sz w:val="24"/>
          <w:szCs w:val="24"/>
          <w:lang w:val="es-ES" w:eastAsia="es-ES"/>
        </w:rPr>
        <w:t>Esti</w:t>
      </w:r>
      <w:r>
        <w:rPr>
          <w:rFonts w:ascii="Arial" w:eastAsia="Times New Roman" w:hAnsi="Arial" w:cs="Arial"/>
          <w:sz w:val="24"/>
          <w:szCs w:val="24"/>
          <w:lang w:val="es-ES" w:eastAsia="es-ES"/>
        </w:rPr>
        <w:t>mados señores</w:t>
      </w:r>
      <w:r w:rsidRPr="00BC69BF">
        <w:rPr>
          <w:rFonts w:ascii="Arial" w:eastAsia="Times New Roman" w:hAnsi="Arial" w:cs="Arial"/>
          <w:sz w:val="24"/>
          <w:szCs w:val="24"/>
          <w:lang w:val="es-ES" w:eastAsia="es-ES"/>
        </w:rPr>
        <w:t>:</w:t>
      </w:r>
    </w:p>
    <w:p w:rsidR="00653CEF" w:rsidRPr="00BC69BF" w:rsidRDefault="00653CEF" w:rsidP="00653CEF">
      <w:pPr>
        <w:pStyle w:val="Sinespaciado"/>
        <w:rPr>
          <w:lang w:eastAsia="es-ES"/>
        </w:rPr>
      </w:pPr>
    </w:p>
    <w:p w:rsidR="00653CEF" w:rsidRPr="00BC69BF" w:rsidRDefault="00653CEF" w:rsidP="00653CEF">
      <w:pPr>
        <w:spacing w:after="0"/>
        <w:jc w:val="both"/>
        <w:rPr>
          <w:rFonts w:ascii="Arial" w:eastAsia="Times New Roman" w:hAnsi="Arial" w:cs="Arial"/>
          <w:sz w:val="24"/>
          <w:szCs w:val="24"/>
          <w:lang w:eastAsia="es-ES"/>
        </w:rPr>
      </w:pPr>
      <w:r w:rsidRPr="00BC69BF">
        <w:rPr>
          <w:rFonts w:ascii="Arial" w:eastAsia="Times New Roman" w:hAnsi="Arial" w:cs="Arial"/>
          <w:sz w:val="24"/>
          <w:szCs w:val="24"/>
          <w:lang w:eastAsia="es-ES"/>
        </w:rPr>
        <w:t>Para su conocimiento y fines consiguientes me permito transcribir acuerdo adoptado por éste Órgano Colegiado el cual versa:</w:t>
      </w:r>
    </w:p>
    <w:p w:rsidR="00653CEF" w:rsidRPr="00860BB1" w:rsidRDefault="00653CEF" w:rsidP="00653CEF">
      <w:pPr>
        <w:spacing w:after="0" w:line="240" w:lineRule="auto"/>
        <w:jc w:val="center"/>
        <w:rPr>
          <w:rFonts w:ascii="Arial" w:eastAsia="Calibri" w:hAnsi="Arial" w:cs="Arial"/>
          <w:b/>
          <w:sz w:val="24"/>
          <w:szCs w:val="24"/>
        </w:rPr>
      </w:pPr>
    </w:p>
    <w:p w:rsidR="00653CEF" w:rsidRPr="001F2755" w:rsidRDefault="00653CEF" w:rsidP="00653CEF">
      <w:pPr>
        <w:pStyle w:val="Sinespaciado"/>
        <w:jc w:val="center"/>
        <w:rPr>
          <w:rFonts w:ascii="Arial" w:hAnsi="Arial" w:cs="Arial"/>
          <w:b/>
          <w:sz w:val="24"/>
          <w:szCs w:val="24"/>
        </w:rPr>
      </w:pPr>
      <w:r w:rsidRPr="001F2755">
        <w:rPr>
          <w:rFonts w:ascii="Arial" w:hAnsi="Arial" w:cs="Arial"/>
          <w:b/>
          <w:sz w:val="24"/>
          <w:szCs w:val="24"/>
        </w:rPr>
        <w:t>CONCEJO MUNICIPAL DE SAN PABLO DE HEREDIA</w:t>
      </w:r>
    </w:p>
    <w:p w:rsidR="00653CEF" w:rsidRDefault="00653CEF" w:rsidP="00653CEF">
      <w:pPr>
        <w:pStyle w:val="Sinespaciado"/>
        <w:ind w:left="360"/>
        <w:jc w:val="center"/>
        <w:rPr>
          <w:rFonts w:ascii="Arial" w:hAnsi="Arial" w:cs="Arial"/>
          <w:b/>
          <w:sz w:val="24"/>
          <w:szCs w:val="24"/>
        </w:rPr>
      </w:pPr>
      <w:r w:rsidRPr="001F2755">
        <w:rPr>
          <w:rFonts w:ascii="Arial" w:hAnsi="Arial" w:cs="Arial"/>
          <w:b/>
          <w:sz w:val="24"/>
          <w:szCs w:val="24"/>
        </w:rPr>
        <w:t xml:space="preserve">SESIÓN </w:t>
      </w:r>
      <w:r>
        <w:rPr>
          <w:rFonts w:ascii="Arial" w:hAnsi="Arial" w:cs="Arial"/>
          <w:b/>
          <w:sz w:val="24"/>
          <w:szCs w:val="24"/>
        </w:rPr>
        <w:t>ORDINARIA 47-18 CELEBRADA EL DÍA DIECINUEVE DE NOVIEMBRE</w:t>
      </w:r>
      <w:r w:rsidRPr="001F2755">
        <w:rPr>
          <w:rFonts w:ascii="Arial" w:hAnsi="Arial" w:cs="Arial"/>
          <w:b/>
          <w:sz w:val="24"/>
          <w:szCs w:val="24"/>
        </w:rPr>
        <w:t xml:space="preserve">  DEL 2018 A PARTIR DE LAS DIECIOCHO HORAS CON QUINCE MINUTOS</w:t>
      </w:r>
    </w:p>
    <w:p w:rsidR="008E4BD0" w:rsidRDefault="008E4BD0" w:rsidP="00696A2A">
      <w:pPr>
        <w:pStyle w:val="Sinespaciado"/>
        <w:ind w:left="360"/>
        <w:jc w:val="both"/>
        <w:rPr>
          <w:rFonts w:ascii="Arial" w:hAnsi="Arial" w:cs="Arial"/>
          <w:sz w:val="24"/>
          <w:szCs w:val="24"/>
          <w:lang w:val="es-ES_tradnl"/>
        </w:rPr>
      </w:pPr>
    </w:p>
    <w:p w:rsidR="00653CEF" w:rsidRPr="00653CEF" w:rsidRDefault="00653CEF" w:rsidP="00653CEF">
      <w:pPr>
        <w:rPr>
          <w:rFonts w:ascii="Arial" w:hAnsi="Arial" w:cs="Arial"/>
          <w:b/>
          <w:noProof w:val="0"/>
          <w:sz w:val="24"/>
          <w:szCs w:val="24"/>
        </w:rPr>
      </w:pPr>
      <w:r w:rsidRPr="00653CEF">
        <w:rPr>
          <w:rFonts w:ascii="Arial" w:hAnsi="Arial" w:cs="Arial"/>
          <w:b/>
          <w:noProof w:val="0"/>
          <w:sz w:val="24"/>
          <w:szCs w:val="24"/>
        </w:rPr>
        <w:t>CONSIDERANDO</w:t>
      </w:r>
    </w:p>
    <w:p w:rsidR="00653CEF" w:rsidRPr="00653CEF" w:rsidRDefault="00653CEF" w:rsidP="00653CEF">
      <w:pPr>
        <w:spacing w:after="0" w:line="240" w:lineRule="auto"/>
        <w:jc w:val="both"/>
        <w:rPr>
          <w:rFonts w:ascii="Arial" w:eastAsia="Times New Roman" w:hAnsi="Arial" w:cs="Arial"/>
          <w:b/>
          <w:noProof w:val="0"/>
          <w:sz w:val="24"/>
          <w:szCs w:val="24"/>
          <w:lang w:val="es-ES_tradnl" w:eastAsia="es-ES_tradnl"/>
        </w:rPr>
      </w:pPr>
      <w:r w:rsidRPr="00653CEF">
        <w:rPr>
          <w:rFonts w:ascii="Arial" w:eastAsia="Times New Roman" w:hAnsi="Arial" w:cs="Arial"/>
          <w:noProof w:val="0"/>
          <w:sz w:val="24"/>
          <w:szCs w:val="24"/>
          <w:lang w:val="es-ES_tradnl" w:eastAsia="es-ES_tradnl"/>
        </w:rPr>
        <w:t xml:space="preserve">Oficio N° CPEM-167-2018, recibido vía correo el día 13 de noviembre de 2018, suscrito por la Sra. Ericka Ugalde Camacho, Jefe de Área, Comisiones Legislativas III, remitiendo a consulta el expediente N° 19.548 “Ley de Movilidad y Seguridad Ciclística”. </w:t>
      </w:r>
    </w:p>
    <w:p w:rsidR="00653CEF" w:rsidRDefault="00653CEF" w:rsidP="00653CEF">
      <w:pPr>
        <w:spacing w:after="0" w:line="240" w:lineRule="auto"/>
        <w:jc w:val="both"/>
        <w:rPr>
          <w:rFonts w:ascii="Arial" w:eastAsia="Times New Roman" w:hAnsi="Arial" w:cs="Arial"/>
          <w:b/>
          <w:noProof w:val="0"/>
          <w:sz w:val="24"/>
          <w:szCs w:val="24"/>
          <w:lang w:val="es-ES_tradnl" w:eastAsia="es-ES_tradnl"/>
        </w:rPr>
      </w:pPr>
    </w:p>
    <w:p w:rsidR="00653CEF" w:rsidRPr="00653CEF" w:rsidRDefault="00653CEF" w:rsidP="00653CEF">
      <w:pPr>
        <w:spacing w:after="0" w:line="240" w:lineRule="auto"/>
        <w:jc w:val="both"/>
        <w:rPr>
          <w:rFonts w:ascii="Arial" w:eastAsia="Times New Roman" w:hAnsi="Arial" w:cs="Arial"/>
          <w:b/>
          <w:noProof w:val="0"/>
          <w:sz w:val="24"/>
          <w:szCs w:val="24"/>
          <w:lang w:val="es-ES_tradnl" w:eastAsia="es-ES_tradnl"/>
        </w:rPr>
      </w:pPr>
      <w:r w:rsidRPr="00653CEF">
        <w:rPr>
          <w:rFonts w:ascii="Arial" w:eastAsia="Times New Roman" w:hAnsi="Arial" w:cs="Arial"/>
          <w:b/>
          <w:noProof w:val="0"/>
          <w:sz w:val="24"/>
          <w:szCs w:val="24"/>
          <w:lang w:val="es-ES_tradnl" w:eastAsia="es-ES_tradnl"/>
        </w:rPr>
        <w:t>ESTE CONCEJO MUNICIPAL ACUERDA</w:t>
      </w:r>
    </w:p>
    <w:p w:rsidR="00653CEF" w:rsidRPr="00653CEF" w:rsidRDefault="00653CEF" w:rsidP="009151C7">
      <w:pPr>
        <w:pStyle w:val="Sinespaciado"/>
      </w:pPr>
    </w:p>
    <w:p w:rsidR="00653CEF" w:rsidRPr="00653CEF" w:rsidRDefault="00653CEF" w:rsidP="00653CEF">
      <w:pPr>
        <w:spacing w:after="0" w:line="240" w:lineRule="auto"/>
        <w:rPr>
          <w:rFonts w:ascii="Arial" w:eastAsia="Calibri" w:hAnsi="Arial" w:cs="Arial"/>
          <w:noProof w:val="0"/>
          <w:sz w:val="24"/>
          <w:szCs w:val="24"/>
          <w:lang w:val="es-ES"/>
        </w:rPr>
      </w:pPr>
      <w:r w:rsidRPr="00653CEF">
        <w:rPr>
          <w:rFonts w:ascii="Arial" w:eastAsia="Calibri" w:hAnsi="Arial" w:cs="Arial"/>
          <w:noProof w:val="0"/>
          <w:sz w:val="24"/>
          <w:szCs w:val="24"/>
          <w:lang w:val="es-ES"/>
        </w:rPr>
        <w:t>Remitir dicho oficio a la Comisión de Asuntos Jurídicos para su respectivo análisis y posterior dictamen.</w:t>
      </w:r>
    </w:p>
    <w:p w:rsidR="00653CEF" w:rsidRPr="00653CEF" w:rsidRDefault="00653CEF" w:rsidP="00653CEF">
      <w:pPr>
        <w:spacing w:after="0" w:line="240" w:lineRule="auto"/>
        <w:rPr>
          <w:rFonts w:ascii="Arial" w:eastAsia="Calibri" w:hAnsi="Arial" w:cs="Arial"/>
          <w:b/>
          <w:noProof w:val="0"/>
          <w:lang w:val="es-ES"/>
        </w:rPr>
      </w:pPr>
    </w:p>
    <w:p w:rsidR="00653CEF" w:rsidRPr="00653CEF" w:rsidRDefault="00653CEF" w:rsidP="00653CEF">
      <w:pPr>
        <w:spacing w:line="252" w:lineRule="auto"/>
        <w:jc w:val="both"/>
        <w:rPr>
          <w:rFonts w:ascii="Arial" w:eastAsia="Calibri" w:hAnsi="Arial" w:cs="Arial"/>
          <w:b/>
          <w:noProof w:val="0"/>
        </w:rPr>
      </w:pPr>
      <w:r w:rsidRPr="00653CEF">
        <w:rPr>
          <w:rFonts w:ascii="Arial" w:eastAsia="Calibri" w:hAnsi="Arial" w:cs="Arial"/>
          <w:b/>
          <w:noProof w:val="0"/>
        </w:rPr>
        <w:t>ACUERDO UNÁNIME Y DECLARADO DEFINITIVAMENTE APROBADO N°699-18</w:t>
      </w:r>
    </w:p>
    <w:p w:rsidR="00653CEF" w:rsidRPr="00653CEF" w:rsidRDefault="00653CEF" w:rsidP="00653CEF">
      <w:pPr>
        <w:spacing w:after="0" w:line="240" w:lineRule="auto"/>
        <w:jc w:val="both"/>
        <w:rPr>
          <w:rFonts w:ascii="Arial" w:eastAsia="Calibri" w:hAnsi="Arial" w:cs="Arial"/>
          <w:noProof w:val="0"/>
          <w:sz w:val="24"/>
          <w:szCs w:val="24"/>
        </w:rPr>
      </w:pPr>
      <w:r w:rsidRPr="00653CEF">
        <w:rPr>
          <w:rFonts w:ascii="Arial" w:eastAsia="Calibri" w:hAnsi="Arial" w:cs="Arial"/>
          <w:noProof w:val="0"/>
          <w:sz w:val="24"/>
          <w:szCs w:val="24"/>
        </w:rPr>
        <w:t>Acuerdo con el voto positivo de los regidores</w:t>
      </w:r>
    </w:p>
    <w:p w:rsidR="00653CEF" w:rsidRPr="00653CEF" w:rsidRDefault="00653CEF" w:rsidP="00653CEF">
      <w:pPr>
        <w:spacing w:after="0" w:line="240" w:lineRule="auto"/>
        <w:jc w:val="both"/>
        <w:rPr>
          <w:rFonts w:ascii="Arial" w:eastAsia="Calibri" w:hAnsi="Arial" w:cs="Arial"/>
          <w:noProof w:val="0"/>
          <w:sz w:val="24"/>
          <w:szCs w:val="24"/>
        </w:rPr>
      </w:pPr>
    </w:p>
    <w:p w:rsidR="00653CEF" w:rsidRPr="00653CEF" w:rsidRDefault="00653CEF" w:rsidP="00653CEF">
      <w:pPr>
        <w:numPr>
          <w:ilvl w:val="0"/>
          <w:numId w:val="133"/>
        </w:numPr>
        <w:spacing w:after="0" w:line="240" w:lineRule="auto"/>
        <w:ind w:left="1560"/>
        <w:contextualSpacing/>
        <w:jc w:val="both"/>
        <w:rPr>
          <w:rFonts w:ascii="Arial" w:eastAsia="Calibri" w:hAnsi="Arial" w:cs="Arial"/>
          <w:noProof w:val="0"/>
          <w:sz w:val="24"/>
          <w:szCs w:val="24"/>
          <w:lang w:val="es-ES"/>
        </w:rPr>
      </w:pPr>
      <w:r w:rsidRPr="00653CEF">
        <w:rPr>
          <w:rFonts w:ascii="Arial" w:eastAsia="Calibri" w:hAnsi="Arial" w:cs="Arial"/>
          <w:noProof w:val="0"/>
          <w:sz w:val="24"/>
          <w:szCs w:val="24"/>
          <w:lang w:val="es-ES"/>
        </w:rPr>
        <w:t>José Fernando Méndez Vindas, Partido Unidad Social Cristiana</w:t>
      </w:r>
    </w:p>
    <w:p w:rsidR="00653CEF" w:rsidRPr="00653CEF" w:rsidRDefault="00653CEF" w:rsidP="00653CEF">
      <w:pPr>
        <w:numPr>
          <w:ilvl w:val="0"/>
          <w:numId w:val="133"/>
        </w:numPr>
        <w:spacing w:after="0" w:line="240" w:lineRule="auto"/>
        <w:ind w:left="1560"/>
        <w:contextualSpacing/>
        <w:jc w:val="both"/>
        <w:rPr>
          <w:rFonts w:ascii="Arial" w:eastAsia="Calibri" w:hAnsi="Arial" w:cs="Arial"/>
          <w:noProof w:val="0"/>
          <w:sz w:val="24"/>
          <w:szCs w:val="24"/>
          <w:lang w:val="es-ES"/>
        </w:rPr>
      </w:pPr>
      <w:r w:rsidRPr="00653CEF">
        <w:rPr>
          <w:rFonts w:ascii="Arial" w:eastAsia="Calibri" w:hAnsi="Arial" w:cs="Arial"/>
          <w:noProof w:val="0"/>
          <w:sz w:val="24"/>
          <w:szCs w:val="24"/>
          <w:lang w:val="es-ES"/>
        </w:rPr>
        <w:t>Damaris Gamboa Hernández, Partido Unidad Social Cristiana</w:t>
      </w:r>
    </w:p>
    <w:p w:rsidR="00653CEF" w:rsidRPr="00653CEF" w:rsidRDefault="00653CEF" w:rsidP="00653CEF">
      <w:pPr>
        <w:numPr>
          <w:ilvl w:val="0"/>
          <w:numId w:val="133"/>
        </w:numPr>
        <w:spacing w:after="0" w:line="240" w:lineRule="auto"/>
        <w:ind w:left="1560" w:right="-93"/>
        <w:contextualSpacing/>
        <w:jc w:val="both"/>
        <w:rPr>
          <w:rFonts w:ascii="Arial" w:eastAsia="Calibri" w:hAnsi="Arial" w:cs="Arial"/>
          <w:noProof w:val="0"/>
          <w:sz w:val="24"/>
          <w:szCs w:val="24"/>
          <w:lang w:val="es-ES"/>
        </w:rPr>
      </w:pPr>
      <w:r w:rsidRPr="00653CEF">
        <w:rPr>
          <w:rFonts w:ascii="Arial" w:eastAsia="Calibri" w:hAnsi="Arial" w:cs="Arial"/>
          <w:noProof w:val="0"/>
          <w:sz w:val="24"/>
          <w:szCs w:val="24"/>
          <w:lang w:val="es-ES"/>
        </w:rPr>
        <w:t>María de los Ángeles Artavia Zeledón, Partido Unidad Social Cristiana</w:t>
      </w:r>
    </w:p>
    <w:p w:rsidR="00653CEF" w:rsidRPr="00653CEF" w:rsidRDefault="00653CEF" w:rsidP="00653CEF">
      <w:pPr>
        <w:numPr>
          <w:ilvl w:val="0"/>
          <w:numId w:val="133"/>
        </w:numPr>
        <w:spacing w:after="0" w:line="240" w:lineRule="auto"/>
        <w:ind w:left="1560"/>
        <w:contextualSpacing/>
        <w:jc w:val="both"/>
        <w:rPr>
          <w:rFonts w:ascii="Arial" w:eastAsia="Calibri" w:hAnsi="Arial" w:cs="Arial"/>
          <w:noProof w:val="0"/>
          <w:sz w:val="24"/>
          <w:szCs w:val="24"/>
          <w:lang w:val="es-ES"/>
        </w:rPr>
      </w:pPr>
      <w:r w:rsidRPr="00653CEF">
        <w:rPr>
          <w:rFonts w:ascii="Arial" w:eastAsia="Calibri" w:hAnsi="Arial" w:cs="Arial"/>
          <w:noProof w:val="0"/>
          <w:sz w:val="24"/>
          <w:szCs w:val="24"/>
          <w:lang w:val="es-ES"/>
        </w:rPr>
        <w:t>Yojhan Cubero Ramírez, Partido Liberación Nacional</w:t>
      </w:r>
    </w:p>
    <w:p w:rsidR="00653CEF" w:rsidRPr="00653CEF" w:rsidRDefault="00653CEF" w:rsidP="00653CEF">
      <w:pPr>
        <w:numPr>
          <w:ilvl w:val="0"/>
          <w:numId w:val="133"/>
        </w:numPr>
        <w:spacing w:after="0" w:line="240" w:lineRule="auto"/>
        <w:ind w:left="1560"/>
        <w:contextualSpacing/>
        <w:jc w:val="both"/>
        <w:rPr>
          <w:rFonts w:ascii="Arial" w:eastAsia="Calibri" w:hAnsi="Arial" w:cs="Arial"/>
          <w:noProof w:val="0"/>
          <w:sz w:val="24"/>
          <w:szCs w:val="24"/>
          <w:lang w:val="es-ES"/>
        </w:rPr>
      </w:pPr>
      <w:r w:rsidRPr="00653CEF">
        <w:rPr>
          <w:rFonts w:ascii="Arial" w:eastAsia="Calibri" w:hAnsi="Arial" w:cs="Arial"/>
          <w:noProof w:val="0"/>
          <w:sz w:val="24"/>
          <w:szCs w:val="24"/>
          <w:lang w:val="es-ES"/>
        </w:rPr>
        <w:t>Betty Castillo Ortiz, Partido Liberación Nacional</w:t>
      </w:r>
    </w:p>
    <w:p w:rsidR="00653CEF" w:rsidRPr="00653CEF" w:rsidRDefault="00653CEF" w:rsidP="00653CEF">
      <w:pPr>
        <w:spacing w:after="0" w:line="240" w:lineRule="auto"/>
        <w:jc w:val="both"/>
        <w:rPr>
          <w:rFonts w:ascii="Arial" w:eastAsia="Times New Roman" w:hAnsi="Arial" w:cs="Arial"/>
          <w:noProof w:val="0"/>
          <w:sz w:val="24"/>
          <w:szCs w:val="24"/>
          <w:lang w:val="es-ES" w:eastAsia="es-ES_tradnl"/>
        </w:rPr>
      </w:pPr>
    </w:p>
    <w:p w:rsidR="0047593E" w:rsidRDefault="0047593E" w:rsidP="00696A2A">
      <w:pPr>
        <w:pStyle w:val="Sinespaciado"/>
        <w:ind w:left="360"/>
        <w:jc w:val="both"/>
        <w:rPr>
          <w:rFonts w:ascii="Arial" w:hAnsi="Arial" w:cs="Arial"/>
          <w:sz w:val="24"/>
          <w:szCs w:val="24"/>
          <w:lang w:val="es-ES_tradnl"/>
        </w:rPr>
      </w:pPr>
    </w:p>
    <w:p w:rsidR="009151C7" w:rsidRPr="008E4BD0" w:rsidRDefault="009151C7" w:rsidP="009151C7">
      <w:pPr>
        <w:spacing w:after="0" w:line="240" w:lineRule="auto"/>
        <w:ind w:left="-142"/>
        <w:jc w:val="center"/>
        <w:rPr>
          <w:rFonts w:ascii="Arial" w:eastAsia="Calibri" w:hAnsi="Arial" w:cs="Arial"/>
          <w:sz w:val="24"/>
          <w:szCs w:val="24"/>
        </w:rPr>
      </w:pPr>
      <w:r w:rsidRPr="008E4BD0">
        <w:rPr>
          <w:rFonts w:ascii="Arial" w:eastAsia="Calibri" w:hAnsi="Arial" w:cs="Arial"/>
          <w:b/>
          <w:sz w:val="24"/>
          <w:szCs w:val="24"/>
          <w:lang w:val="es-ES_tradnl"/>
        </w:rPr>
        <w:t>LINETH ARTAVIA GONZÁLEZ</w:t>
      </w:r>
    </w:p>
    <w:p w:rsidR="009151C7" w:rsidRPr="008E4BD0" w:rsidRDefault="009151C7" w:rsidP="009151C7">
      <w:pPr>
        <w:spacing w:after="0" w:line="240" w:lineRule="auto"/>
        <w:ind w:left="-142"/>
        <w:jc w:val="center"/>
        <w:rPr>
          <w:rFonts w:ascii="Arial" w:eastAsia="Calibri" w:hAnsi="Arial" w:cs="Arial"/>
          <w:b/>
          <w:sz w:val="24"/>
          <w:szCs w:val="24"/>
          <w:lang w:val="es-ES_tradnl"/>
        </w:rPr>
      </w:pPr>
      <w:r w:rsidRPr="008E4BD0">
        <w:rPr>
          <w:rFonts w:ascii="Arial" w:eastAsia="Calibri" w:hAnsi="Arial" w:cs="Arial"/>
          <w:b/>
          <w:sz w:val="24"/>
          <w:szCs w:val="24"/>
          <w:lang w:val="es-ES_tradnl"/>
        </w:rPr>
        <w:t>SECRETARIA CONCEJO MUNICIPAL</w:t>
      </w:r>
    </w:p>
    <w:p w:rsidR="009151C7" w:rsidRDefault="009151C7" w:rsidP="009151C7">
      <w:pPr>
        <w:pStyle w:val="Sinespaciado"/>
        <w:ind w:left="360"/>
        <w:rPr>
          <w:rFonts w:ascii="Arial" w:hAnsi="Arial" w:cs="Arial"/>
          <w:sz w:val="16"/>
          <w:szCs w:val="16"/>
        </w:rPr>
      </w:pPr>
    </w:p>
    <w:p w:rsidR="009151C7" w:rsidRDefault="009151C7" w:rsidP="009151C7">
      <w:pPr>
        <w:pStyle w:val="Sinespaciado"/>
        <w:ind w:left="360"/>
        <w:rPr>
          <w:rFonts w:ascii="Arial" w:hAnsi="Arial" w:cs="Arial"/>
          <w:sz w:val="16"/>
          <w:szCs w:val="16"/>
        </w:rPr>
      </w:pPr>
      <w:r w:rsidRPr="00096122">
        <w:rPr>
          <w:rFonts w:ascii="Arial" w:hAnsi="Arial" w:cs="Arial"/>
          <w:noProof/>
          <w:sz w:val="16"/>
          <w:szCs w:val="16"/>
          <w:lang w:val="es-CR" w:eastAsia="es-CR"/>
        </w:rPr>
        <w:drawing>
          <wp:inline distT="0" distB="0" distL="0" distR="0" wp14:anchorId="374C9557" wp14:editId="100A0F03">
            <wp:extent cx="213459" cy="152400"/>
            <wp:effectExtent l="0" t="0" r="0" b="0"/>
            <wp:docPr id="186" name="Imagen 186"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096122">
        <w:rPr>
          <w:rFonts w:ascii="Arial" w:hAnsi="Arial" w:cs="Arial"/>
          <w:sz w:val="16"/>
          <w:szCs w:val="16"/>
        </w:rPr>
        <w:t>C/c: Archivo</w:t>
      </w:r>
    </w:p>
    <w:p w:rsidR="00D55E27" w:rsidRDefault="003012F3" w:rsidP="009151C7">
      <w:pPr>
        <w:pStyle w:val="Sinespaciado"/>
        <w:ind w:left="360"/>
        <w:rPr>
          <w:rFonts w:ascii="Arial" w:hAnsi="Arial" w:cs="Arial"/>
          <w:sz w:val="16"/>
          <w:szCs w:val="16"/>
        </w:rPr>
      </w:pPr>
      <w:r w:rsidRPr="00096122">
        <w:rPr>
          <w:rFonts w:ascii="Arial" w:hAnsi="Arial" w:cs="Arial"/>
          <w:noProof/>
          <w:sz w:val="16"/>
          <w:szCs w:val="16"/>
          <w:lang w:val="es-CR" w:eastAsia="es-CR"/>
        </w:rPr>
        <w:drawing>
          <wp:inline distT="0" distB="0" distL="0" distR="0" wp14:anchorId="4AC6F980" wp14:editId="4E5E6E21">
            <wp:extent cx="213459" cy="152400"/>
            <wp:effectExtent l="0" t="0" r="0" b="0"/>
            <wp:docPr id="198" name="Imagen 198"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Pr>
          <w:rFonts w:ascii="Arial" w:hAnsi="Arial" w:cs="Arial"/>
          <w:sz w:val="16"/>
          <w:szCs w:val="16"/>
        </w:rPr>
        <w:t>C/c: Sra. Ericka Ugalde Camacho, Jefa Área, Comisiones Legislativas III</w:t>
      </w:r>
    </w:p>
    <w:p w:rsidR="00D55E27" w:rsidRDefault="00D55E27" w:rsidP="009151C7">
      <w:pPr>
        <w:pStyle w:val="Sinespaciado"/>
        <w:ind w:left="360"/>
        <w:rPr>
          <w:rFonts w:ascii="Arial" w:hAnsi="Arial" w:cs="Arial"/>
          <w:sz w:val="16"/>
          <w:szCs w:val="16"/>
        </w:rPr>
      </w:pPr>
    </w:p>
    <w:p w:rsidR="00D55E27" w:rsidRDefault="00D55E27" w:rsidP="009151C7">
      <w:pPr>
        <w:pStyle w:val="Sinespaciado"/>
        <w:ind w:left="360"/>
        <w:rPr>
          <w:rFonts w:ascii="Arial" w:hAnsi="Arial" w:cs="Arial"/>
          <w:sz w:val="16"/>
          <w:szCs w:val="16"/>
        </w:rPr>
      </w:pPr>
    </w:p>
    <w:p w:rsidR="00D55E27" w:rsidRPr="00BC69BF" w:rsidRDefault="00D55E27" w:rsidP="00D55E27">
      <w:pPr>
        <w:jc w:val="right"/>
        <w:rPr>
          <w:rFonts w:ascii="Arial" w:hAnsi="Arial" w:cs="Arial"/>
          <w:b/>
          <w:sz w:val="24"/>
          <w:szCs w:val="24"/>
        </w:rPr>
      </w:pPr>
      <w:r w:rsidRPr="00BC69BF">
        <w:rPr>
          <w:rFonts w:ascii="Arial" w:hAnsi="Arial" w:cs="Arial"/>
          <w:b/>
          <w:sz w:val="24"/>
          <w:szCs w:val="24"/>
        </w:rPr>
        <w:lastRenderedPageBreak/>
        <w:t xml:space="preserve">OFICIO </w:t>
      </w:r>
      <w:r>
        <w:rPr>
          <w:rFonts w:ascii="Arial" w:hAnsi="Arial" w:cs="Arial"/>
          <w:b/>
          <w:sz w:val="24"/>
          <w:szCs w:val="24"/>
        </w:rPr>
        <w:t>MSPH-CM-ACUER-700-</w:t>
      </w:r>
      <w:r w:rsidRPr="00BC69BF">
        <w:rPr>
          <w:rFonts w:ascii="Arial" w:hAnsi="Arial" w:cs="Arial"/>
          <w:b/>
          <w:sz w:val="24"/>
          <w:szCs w:val="24"/>
        </w:rPr>
        <w:t>18</w:t>
      </w:r>
    </w:p>
    <w:p w:rsidR="00D55E27" w:rsidRPr="00052773" w:rsidRDefault="00D55E27" w:rsidP="00D55E27">
      <w:pPr>
        <w:spacing w:after="0" w:line="240" w:lineRule="auto"/>
        <w:jc w:val="right"/>
        <w:rPr>
          <w:rFonts w:ascii="Arial" w:eastAsia="Calibri" w:hAnsi="Arial" w:cs="Arial"/>
          <w:sz w:val="24"/>
          <w:szCs w:val="24"/>
        </w:rPr>
      </w:pPr>
      <w:r>
        <w:rPr>
          <w:rFonts w:ascii="Arial" w:eastAsia="Calibri" w:hAnsi="Arial" w:cs="Arial"/>
          <w:sz w:val="24"/>
          <w:szCs w:val="24"/>
        </w:rPr>
        <w:t>San Pablo de Heredia, 21 de noviembre de 2018</w:t>
      </w:r>
    </w:p>
    <w:p w:rsidR="00D55E27" w:rsidRDefault="00D55E27" w:rsidP="00D55E27">
      <w:pPr>
        <w:spacing w:after="0" w:line="240" w:lineRule="auto"/>
        <w:jc w:val="center"/>
        <w:rPr>
          <w:rFonts w:ascii="Arial" w:eastAsia="Calibri" w:hAnsi="Arial" w:cs="Arial"/>
          <w:b/>
          <w:sz w:val="24"/>
          <w:szCs w:val="24"/>
          <w:lang w:val="es-ES"/>
        </w:rPr>
      </w:pPr>
    </w:p>
    <w:p w:rsidR="00D55E27" w:rsidRDefault="00D55E27" w:rsidP="00D55E27">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Señor</w:t>
      </w:r>
    </w:p>
    <w:p w:rsidR="00D55E27" w:rsidRDefault="00D55E27" w:rsidP="00D55E27">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 xml:space="preserve">Ing. </w:t>
      </w:r>
      <w:r w:rsidR="007059BF">
        <w:rPr>
          <w:rFonts w:ascii="Arial" w:eastAsia="Times New Roman" w:hAnsi="Arial" w:cs="Arial"/>
          <w:sz w:val="24"/>
          <w:szCs w:val="24"/>
          <w:lang w:val="es-ES_tradnl" w:eastAsia="es-ES_tradnl"/>
        </w:rPr>
        <w:t>Pablo Contreras Vá</w:t>
      </w:r>
      <w:r>
        <w:rPr>
          <w:rFonts w:ascii="Arial" w:eastAsia="Times New Roman" w:hAnsi="Arial" w:cs="Arial"/>
          <w:sz w:val="24"/>
          <w:szCs w:val="24"/>
          <w:lang w:val="es-ES_tradnl" w:eastAsia="es-ES_tradnl"/>
        </w:rPr>
        <w:t>squez, Gerente</w:t>
      </w:r>
    </w:p>
    <w:p w:rsidR="00D55E27" w:rsidRDefault="00D55E27" w:rsidP="00D55E27">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Gerencia de Construccion de Vias y Puentes</w:t>
      </w:r>
    </w:p>
    <w:p w:rsidR="00D55E27" w:rsidRPr="00621C95" w:rsidRDefault="00D55E27" w:rsidP="00D55E27">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Consejo Nacional de Vialidad (CONAVI)</w:t>
      </w:r>
    </w:p>
    <w:p w:rsidR="00D55E27" w:rsidRDefault="00D55E27" w:rsidP="00D55E27">
      <w:pPr>
        <w:spacing w:after="0" w:line="240" w:lineRule="auto"/>
        <w:rPr>
          <w:rFonts w:ascii="Arial" w:eastAsia="Times New Roman" w:hAnsi="Arial" w:cs="Arial"/>
          <w:sz w:val="24"/>
          <w:szCs w:val="24"/>
          <w:lang w:val="es-ES_tradnl" w:eastAsia="es-ES_tradnl"/>
        </w:rPr>
      </w:pPr>
      <w:r>
        <w:rPr>
          <w:rFonts w:ascii="Arial" w:eastAsia="Calibri" w:hAnsi="Arial" w:cs="Arial"/>
          <w:noProof w:val="0"/>
          <w:sz w:val="24"/>
          <w:szCs w:val="24"/>
          <w:lang w:val="es-ES"/>
        </w:rPr>
        <w:t>Pte.</w:t>
      </w:r>
    </w:p>
    <w:p w:rsidR="00D55E27" w:rsidRDefault="00D55E27" w:rsidP="00D55E27">
      <w:pPr>
        <w:spacing w:after="0" w:line="240" w:lineRule="auto"/>
        <w:rPr>
          <w:rFonts w:ascii="Arial" w:eastAsia="Times New Roman" w:hAnsi="Arial" w:cs="Arial"/>
          <w:sz w:val="24"/>
          <w:szCs w:val="24"/>
          <w:lang w:val="es-ES_tradnl" w:eastAsia="es-ES_tradnl"/>
        </w:rPr>
      </w:pPr>
    </w:p>
    <w:p w:rsidR="00D55E27" w:rsidRPr="00BC69BF" w:rsidRDefault="00D55E27" w:rsidP="00D55E27">
      <w:pPr>
        <w:spacing w:after="0" w:line="276" w:lineRule="auto"/>
        <w:rPr>
          <w:rFonts w:ascii="Arial" w:eastAsia="Times New Roman" w:hAnsi="Arial" w:cs="Arial"/>
          <w:sz w:val="24"/>
          <w:szCs w:val="24"/>
          <w:lang w:val="es-ES" w:eastAsia="es-ES"/>
        </w:rPr>
      </w:pPr>
      <w:r w:rsidRPr="00BC69BF">
        <w:rPr>
          <w:rFonts w:ascii="Arial" w:eastAsia="Times New Roman" w:hAnsi="Arial" w:cs="Arial"/>
          <w:sz w:val="24"/>
          <w:szCs w:val="24"/>
          <w:lang w:val="es-ES" w:eastAsia="es-ES"/>
        </w:rPr>
        <w:t>Esti</w:t>
      </w:r>
      <w:r>
        <w:rPr>
          <w:rFonts w:ascii="Arial" w:eastAsia="Times New Roman" w:hAnsi="Arial" w:cs="Arial"/>
          <w:sz w:val="24"/>
          <w:szCs w:val="24"/>
          <w:lang w:val="es-ES" w:eastAsia="es-ES"/>
        </w:rPr>
        <w:t>mado señor</w:t>
      </w:r>
      <w:r w:rsidRPr="00BC69BF">
        <w:rPr>
          <w:rFonts w:ascii="Arial" w:eastAsia="Times New Roman" w:hAnsi="Arial" w:cs="Arial"/>
          <w:sz w:val="24"/>
          <w:szCs w:val="24"/>
          <w:lang w:val="es-ES" w:eastAsia="es-ES"/>
        </w:rPr>
        <w:t>:</w:t>
      </w:r>
    </w:p>
    <w:p w:rsidR="00D55E27" w:rsidRPr="00BC69BF" w:rsidRDefault="00D55E27" w:rsidP="00D55E27">
      <w:pPr>
        <w:pStyle w:val="Sinespaciado"/>
        <w:rPr>
          <w:lang w:eastAsia="es-ES"/>
        </w:rPr>
      </w:pPr>
    </w:p>
    <w:p w:rsidR="00D55E27" w:rsidRPr="00BC69BF" w:rsidRDefault="00D55E27" w:rsidP="00D55E27">
      <w:pPr>
        <w:spacing w:after="0"/>
        <w:jc w:val="both"/>
        <w:rPr>
          <w:rFonts w:ascii="Arial" w:eastAsia="Times New Roman" w:hAnsi="Arial" w:cs="Arial"/>
          <w:sz w:val="24"/>
          <w:szCs w:val="24"/>
          <w:lang w:eastAsia="es-ES"/>
        </w:rPr>
      </w:pPr>
      <w:r w:rsidRPr="00BC69BF">
        <w:rPr>
          <w:rFonts w:ascii="Arial" w:eastAsia="Times New Roman" w:hAnsi="Arial" w:cs="Arial"/>
          <w:sz w:val="24"/>
          <w:szCs w:val="24"/>
          <w:lang w:eastAsia="es-ES"/>
        </w:rPr>
        <w:t>Para su conocimiento y fines consiguientes me permito transcribir acuerdo adoptado por éste Órgano Colegiado el cual versa:</w:t>
      </w:r>
    </w:p>
    <w:p w:rsidR="00D55E27" w:rsidRPr="00860BB1" w:rsidRDefault="00D55E27" w:rsidP="00D55E27">
      <w:pPr>
        <w:spacing w:after="0" w:line="240" w:lineRule="auto"/>
        <w:jc w:val="center"/>
        <w:rPr>
          <w:rFonts w:ascii="Arial" w:eastAsia="Calibri" w:hAnsi="Arial" w:cs="Arial"/>
          <w:b/>
          <w:sz w:val="24"/>
          <w:szCs w:val="24"/>
        </w:rPr>
      </w:pPr>
    </w:p>
    <w:p w:rsidR="00D55E27" w:rsidRPr="001F2755" w:rsidRDefault="00D55E27" w:rsidP="00D55E27">
      <w:pPr>
        <w:pStyle w:val="Sinespaciado"/>
        <w:jc w:val="center"/>
        <w:rPr>
          <w:rFonts w:ascii="Arial" w:hAnsi="Arial" w:cs="Arial"/>
          <w:b/>
          <w:sz w:val="24"/>
          <w:szCs w:val="24"/>
        </w:rPr>
      </w:pPr>
      <w:r w:rsidRPr="001F2755">
        <w:rPr>
          <w:rFonts w:ascii="Arial" w:hAnsi="Arial" w:cs="Arial"/>
          <w:b/>
          <w:sz w:val="24"/>
          <w:szCs w:val="24"/>
        </w:rPr>
        <w:t>CONCEJO MUNICIPAL DE SAN PABLO DE HEREDIA</w:t>
      </w:r>
    </w:p>
    <w:p w:rsidR="00D55E27" w:rsidRDefault="00D55E27" w:rsidP="00D55E27">
      <w:pPr>
        <w:pStyle w:val="Sinespaciado"/>
        <w:ind w:left="360"/>
        <w:jc w:val="center"/>
        <w:rPr>
          <w:rFonts w:ascii="Arial" w:hAnsi="Arial" w:cs="Arial"/>
          <w:b/>
          <w:sz w:val="24"/>
          <w:szCs w:val="24"/>
        </w:rPr>
      </w:pPr>
      <w:r w:rsidRPr="001F2755">
        <w:rPr>
          <w:rFonts w:ascii="Arial" w:hAnsi="Arial" w:cs="Arial"/>
          <w:b/>
          <w:sz w:val="24"/>
          <w:szCs w:val="24"/>
        </w:rPr>
        <w:t xml:space="preserve">SESIÓN </w:t>
      </w:r>
      <w:r>
        <w:rPr>
          <w:rFonts w:ascii="Arial" w:hAnsi="Arial" w:cs="Arial"/>
          <w:b/>
          <w:sz w:val="24"/>
          <w:szCs w:val="24"/>
        </w:rPr>
        <w:t>ORDINARIA 47-18 CELEBRADA EL DÍA DIECINUEVE DE NOVIEMBRE</w:t>
      </w:r>
      <w:r w:rsidRPr="001F2755">
        <w:rPr>
          <w:rFonts w:ascii="Arial" w:hAnsi="Arial" w:cs="Arial"/>
          <w:b/>
          <w:sz w:val="24"/>
          <w:szCs w:val="24"/>
        </w:rPr>
        <w:t xml:space="preserve">  DEL 2018 A PARTIR DE LAS DIECIOCHO HORAS CON QUINCE MINUTOS</w:t>
      </w:r>
    </w:p>
    <w:p w:rsidR="00D55E27" w:rsidRPr="00096122" w:rsidRDefault="00D55E27" w:rsidP="009151C7">
      <w:pPr>
        <w:pStyle w:val="Sinespaciado"/>
        <w:ind w:left="360"/>
        <w:rPr>
          <w:rFonts w:ascii="Arial" w:hAnsi="Arial" w:cs="Arial"/>
          <w:sz w:val="16"/>
          <w:szCs w:val="16"/>
        </w:rPr>
      </w:pPr>
    </w:p>
    <w:p w:rsidR="00D55E27" w:rsidRPr="00D55E27" w:rsidRDefault="00D55E27" w:rsidP="00D55E27">
      <w:pPr>
        <w:jc w:val="both"/>
        <w:rPr>
          <w:rFonts w:ascii="Arial" w:hAnsi="Arial" w:cs="Arial"/>
          <w:b/>
          <w:noProof w:val="0"/>
          <w:sz w:val="24"/>
          <w:szCs w:val="24"/>
        </w:rPr>
      </w:pPr>
      <w:r w:rsidRPr="00D55E27">
        <w:rPr>
          <w:rFonts w:ascii="Arial" w:hAnsi="Arial" w:cs="Arial"/>
          <w:b/>
          <w:noProof w:val="0"/>
          <w:sz w:val="24"/>
          <w:szCs w:val="24"/>
        </w:rPr>
        <w:t xml:space="preserve">CONSIDERANDO </w:t>
      </w:r>
    </w:p>
    <w:p w:rsidR="00D55E27" w:rsidRPr="00D55E27" w:rsidRDefault="00D55E27" w:rsidP="00D55E27">
      <w:pPr>
        <w:spacing w:after="0" w:line="240" w:lineRule="auto"/>
        <w:jc w:val="both"/>
        <w:rPr>
          <w:rFonts w:ascii="Arial" w:eastAsia="Times New Roman" w:hAnsi="Arial" w:cs="Arial"/>
          <w:b/>
          <w:noProof w:val="0"/>
          <w:sz w:val="24"/>
          <w:szCs w:val="24"/>
          <w:lang w:val="es-ES_tradnl" w:eastAsia="es-ES_tradnl"/>
        </w:rPr>
      </w:pPr>
      <w:r w:rsidRPr="00D55E27">
        <w:rPr>
          <w:rFonts w:ascii="Arial" w:eastAsia="Times New Roman" w:hAnsi="Arial" w:cs="Arial"/>
          <w:noProof w:val="0"/>
          <w:sz w:val="24"/>
          <w:szCs w:val="24"/>
          <w:lang w:val="es-ES_tradnl" w:eastAsia="es-ES_tradnl"/>
        </w:rPr>
        <w:t>Oficio N° GCTT 14-18-0441, recibido vía correo el día 12 de noviembre de 2018, suscrito por la Ing. Cinthia Santana Sánchez, Dirección y por el Ing. Edgar Manuel Salas Solís, Gerente a.i., Contratación de Vías y Puentes,</w:t>
      </w:r>
      <w:r w:rsidR="00277AF4">
        <w:rPr>
          <w:rFonts w:ascii="Arial" w:eastAsia="Times New Roman" w:hAnsi="Arial" w:cs="Arial"/>
          <w:noProof w:val="0"/>
          <w:sz w:val="24"/>
          <w:szCs w:val="24"/>
          <w:lang w:val="es-ES_tradnl" w:eastAsia="es-ES_tradnl"/>
        </w:rPr>
        <w:t xml:space="preserve"> Consejo Nacional de Vialidad,</w:t>
      </w:r>
      <w:r w:rsidRPr="00D55E27">
        <w:rPr>
          <w:rFonts w:ascii="Arial" w:eastAsia="Times New Roman" w:hAnsi="Arial" w:cs="Arial"/>
          <w:noProof w:val="0"/>
          <w:sz w:val="24"/>
          <w:szCs w:val="24"/>
          <w:lang w:val="es-ES_tradnl" w:eastAsia="es-ES_tradnl"/>
        </w:rPr>
        <w:t xml:space="preserve"> informando sobre las actuaciones realizadas en cuanto a lo solicitado mediante el acuerdo municipal CM 576-18 adoptado por este Órgano Colegiado, en referencia al recurso de amparo interpuesto por el Sr. Freddy Navarro Villalobos. </w:t>
      </w:r>
    </w:p>
    <w:p w:rsidR="00D55E27" w:rsidRPr="00D55E27" w:rsidRDefault="00D55E27" w:rsidP="00D55E27">
      <w:pPr>
        <w:spacing w:after="0" w:line="240" w:lineRule="auto"/>
        <w:rPr>
          <w:rFonts w:ascii="Calibri" w:eastAsia="Calibri" w:hAnsi="Calibri" w:cs="Times New Roman"/>
          <w:noProof w:val="0"/>
          <w:lang w:val="es-ES_tradnl"/>
        </w:rPr>
      </w:pPr>
    </w:p>
    <w:p w:rsidR="00D55E27" w:rsidRPr="00D55E27" w:rsidRDefault="00D55E27" w:rsidP="00D55E27">
      <w:pPr>
        <w:jc w:val="both"/>
        <w:rPr>
          <w:rFonts w:ascii="Arial" w:eastAsia="Times New Roman" w:hAnsi="Arial" w:cs="Arial"/>
          <w:noProof w:val="0"/>
          <w:sz w:val="24"/>
          <w:szCs w:val="24"/>
          <w:lang w:val="es-ES_tradnl" w:eastAsia="es-ES_tradnl"/>
        </w:rPr>
      </w:pPr>
      <w:r w:rsidRPr="00D55E27">
        <w:rPr>
          <w:rFonts w:ascii="Arial" w:hAnsi="Arial" w:cs="Arial"/>
          <w:b/>
          <w:noProof w:val="0"/>
          <w:sz w:val="24"/>
          <w:szCs w:val="24"/>
        </w:rPr>
        <w:t xml:space="preserve">ESTE CONCEJO MUNICIPAL ACUERDA </w:t>
      </w:r>
    </w:p>
    <w:p w:rsidR="00D55E27" w:rsidRPr="00D55E27" w:rsidRDefault="00D55E27" w:rsidP="00D55E27">
      <w:pPr>
        <w:spacing w:line="252" w:lineRule="auto"/>
        <w:jc w:val="both"/>
        <w:rPr>
          <w:rFonts w:ascii="Arial" w:eastAsia="Calibri" w:hAnsi="Arial" w:cs="Arial"/>
          <w:noProof w:val="0"/>
          <w:sz w:val="24"/>
          <w:szCs w:val="24"/>
        </w:rPr>
      </w:pPr>
      <w:r w:rsidRPr="00D55E27">
        <w:rPr>
          <w:rFonts w:ascii="Arial" w:eastAsia="Calibri" w:hAnsi="Arial" w:cs="Arial"/>
          <w:noProof w:val="0"/>
          <w:sz w:val="24"/>
          <w:szCs w:val="24"/>
        </w:rPr>
        <w:t>Solicitar a la Gerencia de Construcción de Vías y  Puentes, informe a este Concejo Municipal el detalle del proyecto para atender el recurso de amparo Expediente N° 10-016893-007-CO que corresponde a la licitación nacional 2015LN-000006-0GCTT “Mejoramiento del Sistema de Alcantarillado pluvial en las rutas nacionales N° 112 y 503, sección La Suiza-</w:t>
      </w:r>
      <w:proofErr w:type="spellStart"/>
      <w:r w:rsidRPr="00D55E27">
        <w:rPr>
          <w:rFonts w:ascii="Arial" w:eastAsia="Calibri" w:hAnsi="Arial" w:cs="Arial"/>
          <w:noProof w:val="0"/>
          <w:sz w:val="24"/>
          <w:szCs w:val="24"/>
        </w:rPr>
        <w:t>Uriche</w:t>
      </w:r>
      <w:proofErr w:type="spellEnd"/>
      <w:r w:rsidRPr="00D55E27">
        <w:rPr>
          <w:rFonts w:ascii="Arial" w:eastAsia="Calibri" w:hAnsi="Arial" w:cs="Arial"/>
          <w:noProof w:val="0"/>
          <w:sz w:val="24"/>
          <w:szCs w:val="24"/>
        </w:rPr>
        <w:t xml:space="preserve">-Bermúdez. </w:t>
      </w:r>
    </w:p>
    <w:p w:rsidR="00D55E27" w:rsidRPr="00D55E27" w:rsidRDefault="00D55E27" w:rsidP="00D55E27">
      <w:pPr>
        <w:spacing w:line="252" w:lineRule="auto"/>
        <w:jc w:val="both"/>
        <w:rPr>
          <w:rFonts w:ascii="Arial" w:eastAsia="Calibri" w:hAnsi="Arial" w:cs="Arial"/>
          <w:b/>
          <w:noProof w:val="0"/>
        </w:rPr>
      </w:pPr>
      <w:r w:rsidRPr="00D55E27">
        <w:rPr>
          <w:rFonts w:ascii="Arial" w:eastAsia="Calibri" w:hAnsi="Arial" w:cs="Arial"/>
          <w:b/>
          <w:noProof w:val="0"/>
        </w:rPr>
        <w:t>ACUERDO UNÁNIME Y DECLARADO DEFINITIVAMENTE APROBADO N°700-18</w:t>
      </w:r>
    </w:p>
    <w:p w:rsidR="00D55E27" w:rsidRPr="00D55E27" w:rsidRDefault="00D55E27" w:rsidP="00D55E27">
      <w:pPr>
        <w:spacing w:after="0" w:line="240" w:lineRule="auto"/>
        <w:jc w:val="both"/>
        <w:rPr>
          <w:rFonts w:ascii="Arial" w:eastAsia="Calibri" w:hAnsi="Arial" w:cs="Arial"/>
          <w:noProof w:val="0"/>
          <w:sz w:val="24"/>
          <w:szCs w:val="24"/>
        </w:rPr>
      </w:pPr>
      <w:r w:rsidRPr="00D55E27">
        <w:rPr>
          <w:rFonts w:ascii="Arial" w:eastAsia="Calibri" w:hAnsi="Arial" w:cs="Arial"/>
          <w:noProof w:val="0"/>
          <w:sz w:val="24"/>
          <w:szCs w:val="24"/>
        </w:rPr>
        <w:t>Acuerdo con el voto positivo de los regidores</w:t>
      </w:r>
    </w:p>
    <w:p w:rsidR="00D55E27" w:rsidRPr="00D55E27" w:rsidRDefault="00D55E27" w:rsidP="00D55E27">
      <w:pPr>
        <w:spacing w:after="0" w:line="240" w:lineRule="auto"/>
        <w:jc w:val="both"/>
        <w:rPr>
          <w:rFonts w:ascii="Arial" w:eastAsia="Calibri" w:hAnsi="Arial" w:cs="Arial"/>
          <w:noProof w:val="0"/>
          <w:sz w:val="24"/>
          <w:szCs w:val="24"/>
        </w:rPr>
      </w:pPr>
    </w:p>
    <w:p w:rsidR="00D55E27" w:rsidRPr="00D55E27" w:rsidRDefault="00D55E27" w:rsidP="00D55E27">
      <w:pPr>
        <w:numPr>
          <w:ilvl w:val="0"/>
          <w:numId w:val="134"/>
        </w:numPr>
        <w:spacing w:after="0" w:line="240" w:lineRule="auto"/>
        <w:ind w:left="1560"/>
        <w:contextualSpacing/>
        <w:jc w:val="both"/>
        <w:rPr>
          <w:rFonts w:ascii="Arial" w:eastAsia="Calibri" w:hAnsi="Arial" w:cs="Arial"/>
          <w:noProof w:val="0"/>
          <w:sz w:val="24"/>
          <w:szCs w:val="24"/>
          <w:lang w:val="es-ES"/>
        </w:rPr>
      </w:pPr>
      <w:r w:rsidRPr="00D55E27">
        <w:rPr>
          <w:rFonts w:ascii="Arial" w:eastAsia="Calibri" w:hAnsi="Arial" w:cs="Arial"/>
          <w:noProof w:val="0"/>
          <w:sz w:val="24"/>
          <w:szCs w:val="24"/>
          <w:lang w:val="es-ES"/>
        </w:rPr>
        <w:t>José Fernando Méndez Vindas, Partido Unidad Social Cristiana</w:t>
      </w:r>
    </w:p>
    <w:p w:rsidR="00D55E27" w:rsidRPr="00D55E27" w:rsidRDefault="00D55E27" w:rsidP="00D55E27">
      <w:pPr>
        <w:numPr>
          <w:ilvl w:val="0"/>
          <w:numId w:val="134"/>
        </w:numPr>
        <w:spacing w:after="0" w:line="240" w:lineRule="auto"/>
        <w:ind w:left="1560"/>
        <w:contextualSpacing/>
        <w:jc w:val="both"/>
        <w:rPr>
          <w:rFonts w:ascii="Arial" w:eastAsia="Calibri" w:hAnsi="Arial" w:cs="Arial"/>
          <w:noProof w:val="0"/>
          <w:sz w:val="24"/>
          <w:szCs w:val="24"/>
          <w:lang w:val="es-ES"/>
        </w:rPr>
      </w:pPr>
      <w:r w:rsidRPr="00D55E27">
        <w:rPr>
          <w:rFonts w:ascii="Arial" w:eastAsia="Calibri" w:hAnsi="Arial" w:cs="Arial"/>
          <w:noProof w:val="0"/>
          <w:sz w:val="24"/>
          <w:szCs w:val="24"/>
          <w:lang w:val="es-ES"/>
        </w:rPr>
        <w:t>Damaris Gamboa Hernández, Partido Unidad Social Cristiana</w:t>
      </w:r>
    </w:p>
    <w:p w:rsidR="00D55E27" w:rsidRPr="00D55E27" w:rsidRDefault="00D55E27" w:rsidP="00D55E27">
      <w:pPr>
        <w:numPr>
          <w:ilvl w:val="0"/>
          <w:numId w:val="134"/>
        </w:numPr>
        <w:spacing w:after="0" w:line="240" w:lineRule="auto"/>
        <w:ind w:left="1560" w:right="-93"/>
        <w:contextualSpacing/>
        <w:jc w:val="both"/>
        <w:rPr>
          <w:rFonts w:ascii="Arial" w:eastAsia="Calibri" w:hAnsi="Arial" w:cs="Arial"/>
          <w:noProof w:val="0"/>
          <w:sz w:val="24"/>
          <w:szCs w:val="24"/>
          <w:lang w:val="es-ES"/>
        </w:rPr>
      </w:pPr>
      <w:r w:rsidRPr="00D55E27">
        <w:rPr>
          <w:rFonts w:ascii="Arial" w:eastAsia="Calibri" w:hAnsi="Arial" w:cs="Arial"/>
          <w:noProof w:val="0"/>
          <w:sz w:val="24"/>
          <w:szCs w:val="24"/>
          <w:lang w:val="es-ES"/>
        </w:rPr>
        <w:t>María de los Ángeles Artavia Zeledón, Partido Unidad Social Cristiana</w:t>
      </w:r>
    </w:p>
    <w:p w:rsidR="00D55E27" w:rsidRPr="00D55E27" w:rsidRDefault="00D55E27" w:rsidP="00D55E27">
      <w:pPr>
        <w:numPr>
          <w:ilvl w:val="0"/>
          <w:numId w:val="134"/>
        </w:numPr>
        <w:spacing w:after="0" w:line="240" w:lineRule="auto"/>
        <w:ind w:left="1560"/>
        <w:contextualSpacing/>
        <w:jc w:val="both"/>
        <w:rPr>
          <w:rFonts w:ascii="Arial" w:eastAsia="Calibri" w:hAnsi="Arial" w:cs="Arial"/>
          <w:noProof w:val="0"/>
          <w:sz w:val="24"/>
          <w:szCs w:val="24"/>
          <w:lang w:val="es-ES"/>
        </w:rPr>
      </w:pPr>
      <w:r w:rsidRPr="00D55E27">
        <w:rPr>
          <w:rFonts w:ascii="Arial" w:eastAsia="Calibri" w:hAnsi="Arial" w:cs="Arial"/>
          <w:noProof w:val="0"/>
          <w:sz w:val="24"/>
          <w:szCs w:val="24"/>
          <w:lang w:val="es-ES"/>
        </w:rPr>
        <w:t>Yojhan Cubero Ramírez, Partido Liberación Nacional</w:t>
      </w:r>
    </w:p>
    <w:p w:rsidR="00D55E27" w:rsidRPr="00D55E27" w:rsidRDefault="00D55E27" w:rsidP="00D55E27">
      <w:pPr>
        <w:numPr>
          <w:ilvl w:val="0"/>
          <w:numId w:val="134"/>
        </w:numPr>
        <w:spacing w:after="0" w:line="240" w:lineRule="auto"/>
        <w:ind w:left="1560"/>
        <w:contextualSpacing/>
        <w:jc w:val="both"/>
        <w:rPr>
          <w:rFonts w:ascii="Arial" w:eastAsia="Calibri" w:hAnsi="Arial" w:cs="Arial"/>
          <w:noProof w:val="0"/>
          <w:sz w:val="24"/>
          <w:szCs w:val="24"/>
          <w:lang w:val="es-ES"/>
        </w:rPr>
      </w:pPr>
      <w:r w:rsidRPr="00D55E27">
        <w:rPr>
          <w:rFonts w:ascii="Arial" w:eastAsia="Calibri" w:hAnsi="Arial" w:cs="Arial"/>
          <w:noProof w:val="0"/>
          <w:sz w:val="24"/>
          <w:szCs w:val="24"/>
          <w:lang w:val="es-ES"/>
        </w:rPr>
        <w:t>Betty Castillo Ortiz, Partido Liberación Nacional</w:t>
      </w:r>
    </w:p>
    <w:p w:rsidR="0047593E" w:rsidRDefault="0047593E" w:rsidP="00696A2A">
      <w:pPr>
        <w:pStyle w:val="Sinespaciado"/>
        <w:ind w:left="360"/>
        <w:jc w:val="both"/>
        <w:rPr>
          <w:rFonts w:ascii="Arial" w:hAnsi="Arial" w:cs="Arial"/>
          <w:sz w:val="24"/>
          <w:szCs w:val="24"/>
        </w:rPr>
      </w:pPr>
    </w:p>
    <w:p w:rsidR="007059BF" w:rsidRDefault="007059BF" w:rsidP="00696A2A">
      <w:pPr>
        <w:pStyle w:val="Sinespaciado"/>
        <w:ind w:left="360"/>
        <w:jc w:val="both"/>
        <w:rPr>
          <w:rFonts w:ascii="Arial" w:hAnsi="Arial" w:cs="Arial"/>
          <w:sz w:val="24"/>
          <w:szCs w:val="24"/>
        </w:rPr>
      </w:pPr>
    </w:p>
    <w:p w:rsidR="007059BF" w:rsidRDefault="007059BF" w:rsidP="00696A2A">
      <w:pPr>
        <w:pStyle w:val="Sinespaciado"/>
        <w:ind w:left="360"/>
        <w:jc w:val="both"/>
        <w:rPr>
          <w:rFonts w:ascii="Arial" w:hAnsi="Arial" w:cs="Arial"/>
          <w:sz w:val="24"/>
          <w:szCs w:val="24"/>
        </w:rPr>
      </w:pPr>
    </w:p>
    <w:p w:rsidR="007059BF" w:rsidRDefault="007059BF" w:rsidP="00696A2A">
      <w:pPr>
        <w:pStyle w:val="Sinespaciado"/>
        <w:ind w:left="360"/>
        <w:jc w:val="both"/>
        <w:rPr>
          <w:rFonts w:ascii="Arial" w:hAnsi="Arial" w:cs="Arial"/>
          <w:sz w:val="24"/>
          <w:szCs w:val="24"/>
        </w:rPr>
      </w:pPr>
    </w:p>
    <w:p w:rsidR="007059BF" w:rsidRPr="008E4BD0" w:rsidRDefault="007059BF" w:rsidP="007059BF">
      <w:pPr>
        <w:spacing w:after="0" w:line="240" w:lineRule="auto"/>
        <w:ind w:left="-142"/>
        <w:jc w:val="center"/>
        <w:rPr>
          <w:rFonts w:ascii="Arial" w:eastAsia="Calibri" w:hAnsi="Arial" w:cs="Arial"/>
          <w:sz w:val="24"/>
          <w:szCs w:val="24"/>
        </w:rPr>
      </w:pPr>
      <w:r w:rsidRPr="008E4BD0">
        <w:rPr>
          <w:rFonts w:ascii="Arial" w:eastAsia="Calibri" w:hAnsi="Arial" w:cs="Arial"/>
          <w:b/>
          <w:sz w:val="24"/>
          <w:szCs w:val="24"/>
          <w:lang w:val="es-ES_tradnl"/>
        </w:rPr>
        <w:t>LINETH ARTAVIA GONZÁLEZ</w:t>
      </w:r>
    </w:p>
    <w:p w:rsidR="007059BF" w:rsidRPr="008E4BD0" w:rsidRDefault="007059BF" w:rsidP="007059BF">
      <w:pPr>
        <w:spacing w:after="0" w:line="240" w:lineRule="auto"/>
        <w:ind w:left="-142"/>
        <w:jc w:val="center"/>
        <w:rPr>
          <w:rFonts w:ascii="Arial" w:eastAsia="Calibri" w:hAnsi="Arial" w:cs="Arial"/>
          <w:b/>
          <w:sz w:val="24"/>
          <w:szCs w:val="24"/>
          <w:lang w:val="es-ES_tradnl"/>
        </w:rPr>
      </w:pPr>
      <w:r w:rsidRPr="008E4BD0">
        <w:rPr>
          <w:rFonts w:ascii="Arial" w:eastAsia="Calibri" w:hAnsi="Arial" w:cs="Arial"/>
          <w:b/>
          <w:sz w:val="24"/>
          <w:szCs w:val="24"/>
          <w:lang w:val="es-ES_tradnl"/>
        </w:rPr>
        <w:t>SECRETARIA CONCEJO MUNICIPAL</w:t>
      </w:r>
    </w:p>
    <w:p w:rsidR="007059BF" w:rsidRDefault="007059BF" w:rsidP="007059BF">
      <w:pPr>
        <w:pStyle w:val="Sinespaciado"/>
        <w:ind w:left="360"/>
        <w:rPr>
          <w:rFonts w:ascii="Arial" w:hAnsi="Arial" w:cs="Arial"/>
          <w:sz w:val="16"/>
          <w:szCs w:val="16"/>
        </w:rPr>
      </w:pPr>
    </w:p>
    <w:p w:rsidR="007059BF" w:rsidRDefault="007059BF" w:rsidP="007059BF">
      <w:pPr>
        <w:pStyle w:val="Sinespaciado"/>
        <w:ind w:left="360"/>
        <w:rPr>
          <w:rFonts w:ascii="Arial" w:hAnsi="Arial" w:cs="Arial"/>
          <w:sz w:val="16"/>
          <w:szCs w:val="16"/>
        </w:rPr>
      </w:pPr>
      <w:r w:rsidRPr="00096122">
        <w:rPr>
          <w:rFonts w:ascii="Arial" w:hAnsi="Arial" w:cs="Arial"/>
          <w:noProof/>
          <w:sz w:val="16"/>
          <w:szCs w:val="16"/>
          <w:lang w:val="es-CR" w:eastAsia="es-CR"/>
        </w:rPr>
        <w:drawing>
          <wp:inline distT="0" distB="0" distL="0" distR="0" wp14:anchorId="774711D7" wp14:editId="7C8459D7">
            <wp:extent cx="213459" cy="152400"/>
            <wp:effectExtent l="0" t="0" r="0" b="0"/>
            <wp:docPr id="187" name="Imagen 187"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096122">
        <w:rPr>
          <w:rFonts w:ascii="Arial" w:hAnsi="Arial" w:cs="Arial"/>
          <w:sz w:val="16"/>
          <w:szCs w:val="16"/>
        </w:rPr>
        <w:t>C/c: Archivo</w:t>
      </w:r>
    </w:p>
    <w:p w:rsidR="007059BF" w:rsidRDefault="00671491" w:rsidP="007059BF">
      <w:pPr>
        <w:pStyle w:val="Sinespaciado"/>
        <w:ind w:left="360"/>
        <w:rPr>
          <w:rFonts w:ascii="Arial" w:hAnsi="Arial" w:cs="Arial"/>
          <w:sz w:val="16"/>
          <w:szCs w:val="16"/>
        </w:rPr>
      </w:pPr>
      <w:r w:rsidRPr="00096122">
        <w:rPr>
          <w:rFonts w:ascii="Arial" w:hAnsi="Arial" w:cs="Arial"/>
          <w:noProof/>
          <w:sz w:val="16"/>
          <w:szCs w:val="16"/>
          <w:lang w:val="es-CR" w:eastAsia="es-CR"/>
        </w:rPr>
        <w:drawing>
          <wp:inline distT="0" distB="0" distL="0" distR="0" wp14:anchorId="4DDB5219" wp14:editId="71E969A9">
            <wp:extent cx="213459" cy="152400"/>
            <wp:effectExtent l="0" t="0" r="0" b="0"/>
            <wp:docPr id="197" name="Imagen 197"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Pr>
          <w:rFonts w:ascii="Arial" w:hAnsi="Arial" w:cs="Arial"/>
          <w:sz w:val="16"/>
          <w:szCs w:val="16"/>
        </w:rPr>
        <w:t>C/c: Sr. Freddy Navarro Villalobos</w:t>
      </w:r>
    </w:p>
    <w:p w:rsidR="007059BF" w:rsidRDefault="007059BF" w:rsidP="007059BF">
      <w:pPr>
        <w:pStyle w:val="Sinespaciado"/>
        <w:ind w:left="360"/>
        <w:rPr>
          <w:rFonts w:ascii="Arial" w:hAnsi="Arial" w:cs="Arial"/>
          <w:sz w:val="16"/>
          <w:szCs w:val="16"/>
        </w:rPr>
      </w:pPr>
    </w:p>
    <w:p w:rsidR="007059BF" w:rsidRDefault="007059BF" w:rsidP="00696A2A">
      <w:pPr>
        <w:pStyle w:val="Sinespaciado"/>
        <w:ind w:left="360"/>
        <w:jc w:val="both"/>
        <w:rPr>
          <w:rFonts w:ascii="Arial" w:hAnsi="Arial" w:cs="Arial"/>
          <w:sz w:val="24"/>
          <w:szCs w:val="24"/>
        </w:rPr>
      </w:pPr>
    </w:p>
    <w:p w:rsidR="007059BF" w:rsidRDefault="007059BF" w:rsidP="00696A2A">
      <w:pPr>
        <w:pStyle w:val="Sinespaciado"/>
        <w:ind w:left="360"/>
        <w:jc w:val="both"/>
        <w:rPr>
          <w:rFonts w:ascii="Arial" w:hAnsi="Arial" w:cs="Arial"/>
          <w:sz w:val="24"/>
          <w:szCs w:val="24"/>
        </w:rPr>
      </w:pPr>
    </w:p>
    <w:p w:rsidR="007059BF" w:rsidRDefault="007059BF" w:rsidP="00696A2A">
      <w:pPr>
        <w:pStyle w:val="Sinespaciado"/>
        <w:ind w:left="360"/>
        <w:jc w:val="both"/>
        <w:rPr>
          <w:rFonts w:ascii="Arial" w:hAnsi="Arial" w:cs="Arial"/>
          <w:sz w:val="24"/>
          <w:szCs w:val="24"/>
        </w:rPr>
      </w:pPr>
    </w:p>
    <w:p w:rsidR="007059BF" w:rsidRDefault="007059BF" w:rsidP="00696A2A">
      <w:pPr>
        <w:pStyle w:val="Sinespaciado"/>
        <w:ind w:left="360"/>
        <w:jc w:val="both"/>
        <w:rPr>
          <w:rFonts w:ascii="Arial" w:hAnsi="Arial" w:cs="Arial"/>
          <w:sz w:val="24"/>
          <w:szCs w:val="24"/>
        </w:rPr>
      </w:pPr>
    </w:p>
    <w:p w:rsidR="007059BF" w:rsidRDefault="007059BF" w:rsidP="00696A2A">
      <w:pPr>
        <w:pStyle w:val="Sinespaciado"/>
        <w:ind w:left="360"/>
        <w:jc w:val="both"/>
        <w:rPr>
          <w:rFonts w:ascii="Arial" w:hAnsi="Arial" w:cs="Arial"/>
          <w:sz w:val="24"/>
          <w:szCs w:val="24"/>
        </w:rPr>
      </w:pPr>
    </w:p>
    <w:p w:rsidR="007059BF" w:rsidRDefault="007059BF" w:rsidP="00696A2A">
      <w:pPr>
        <w:pStyle w:val="Sinespaciado"/>
        <w:ind w:left="360"/>
        <w:jc w:val="both"/>
        <w:rPr>
          <w:rFonts w:ascii="Arial" w:hAnsi="Arial" w:cs="Arial"/>
          <w:sz w:val="24"/>
          <w:szCs w:val="24"/>
        </w:rPr>
      </w:pPr>
    </w:p>
    <w:p w:rsidR="007059BF" w:rsidRDefault="007059BF" w:rsidP="00696A2A">
      <w:pPr>
        <w:pStyle w:val="Sinespaciado"/>
        <w:ind w:left="360"/>
        <w:jc w:val="both"/>
        <w:rPr>
          <w:rFonts w:ascii="Arial" w:hAnsi="Arial" w:cs="Arial"/>
          <w:sz w:val="24"/>
          <w:szCs w:val="24"/>
        </w:rPr>
      </w:pPr>
    </w:p>
    <w:p w:rsidR="007059BF" w:rsidRDefault="007059BF" w:rsidP="00696A2A">
      <w:pPr>
        <w:pStyle w:val="Sinespaciado"/>
        <w:ind w:left="360"/>
        <w:jc w:val="both"/>
        <w:rPr>
          <w:rFonts w:ascii="Arial" w:hAnsi="Arial" w:cs="Arial"/>
          <w:sz w:val="24"/>
          <w:szCs w:val="24"/>
        </w:rPr>
      </w:pPr>
    </w:p>
    <w:p w:rsidR="007059BF" w:rsidRDefault="007059BF" w:rsidP="00696A2A">
      <w:pPr>
        <w:pStyle w:val="Sinespaciado"/>
        <w:ind w:left="360"/>
        <w:jc w:val="both"/>
        <w:rPr>
          <w:rFonts w:ascii="Arial" w:hAnsi="Arial" w:cs="Arial"/>
          <w:sz w:val="24"/>
          <w:szCs w:val="24"/>
        </w:rPr>
      </w:pPr>
    </w:p>
    <w:p w:rsidR="007059BF" w:rsidRDefault="007059BF" w:rsidP="00696A2A">
      <w:pPr>
        <w:pStyle w:val="Sinespaciado"/>
        <w:ind w:left="360"/>
        <w:jc w:val="both"/>
        <w:rPr>
          <w:rFonts w:ascii="Arial" w:hAnsi="Arial" w:cs="Arial"/>
          <w:sz w:val="24"/>
          <w:szCs w:val="24"/>
        </w:rPr>
      </w:pPr>
    </w:p>
    <w:p w:rsidR="007059BF" w:rsidRDefault="007059BF" w:rsidP="00696A2A">
      <w:pPr>
        <w:pStyle w:val="Sinespaciado"/>
        <w:ind w:left="360"/>
        <w:jc w:val="both"/>
        <w:rPr>
          <w:rFonts w:ascii="Arial" w:hAnsi="Arial" w:cs="Arial"/>
          <w:sz w:val="24"/>
          <w:szCs w:val="24"/>
        </w:rPr>
      </w:pPr>
    </w:p>
    <w:p w:rsidR="007059BF" w:rsidRDefault="007059BF" w:rsidP="00696A2A">
      <w:pPr>
        <w:pStyle w:val="Sinespaciado"/>
        <w:ind w:left="360"/>
        <w:jc w:val="both"/>
        <w:rPr>
          <w:rFonts w:ascii="Arial" w:hAnsi="Arial" w:cs="Arial"/>
          <w:sz w:val="24"/>
          <w:szCs w:val="24"/>
        </w:rPr>
      </w:pPr>
    </w:p>
    <w:p w:rsidR="007059BF" w:rsidRDefault="007059BF" w:rsidP="00696A2A">
      <w:pPr>
        <w:pStyle w:val="Sinespaciado"/>
        <w:ind w:left="360"/>
        <w:jc w:val="both"/>
        <w:rPr>
          <w:rFonts w:ascii="Arial" w:hAnsi="Arial" w:cs="Arial"/>
          <w:sz w:val="24"/>
          <w:szCs w:val="24"/>
        </w:rPr>
      </w:pPr>
    </w:p>
    <w:p w:rsidR="007059BF" w:rsidRDefault="007059BF" w:rsidP="00696A2A">
      <w:pPr>
        <w:pStyle w:val="Sinespaciado"/>
        <w:ind w:left="360"/>
        <w:jc w:val="both"/>
        <w:rPr>
          <w:rFonts w:ascii="Arial" w:hAnsi="Arial" w:cs="Arial"/>
          <w:sz w:val="24"/>
          <w:szCs w:val="24"/>
        </w:rPr>
      </w:pPr>
    </w:p>
    <w:p w:rsidR="007059BF" w:rsidRDefault="007059BF" w:rsidP="00696A2A">
      <w:pPr>
        <w:pStyle w:val="Sinespaciado"/>
        <w:ind w:left="360"/>
        <w:jc w:val="both"/>
        <w:rPr>
          <w:rFonts w:ascii="Arial" w:hAnsi="Arial" w:cs="Arial"/>
          <w:sz w:val="24"/>
          <w:szCs w:val="24"/>
        </w:rPr>
      </w:pPr>
    </w:p>
    <w:p w:rsidR="007059BF" w:rsidRDefault="007059BF" w:rsidP="00696A2A">
      <w:pPr>
        <w:pStyle w:val="Sinespaciado"/>
        <w:ind w:left="360"/>
        <w:jc w:val="both"/>
        <w:rPr>
          <w:rFonts w:ascii="Arial" w:hAnsi="Arial" w:cs="Arial"/>
          <w:sz w:val="24"/>
          <w:szCs w:val="24"/>
        </w:rPr>
      </w:pPr>
    </w:p>
    <w:p w:rsidR="007059BF" w:rsidRDefault="007059BF" w:rsidP="00696A2A">
      <w:pPr>
        <w:pStyle w:val="Sinespaciado"/>
        <w:ind w:left="360"/>
        <w:jc w:val="both"/>
        <w:rPr>
          <w:rFonts w:ascii="Arial" w:hAnsi="Arial" w:cs="Arial"/>
          <w:sz w:val="24"/>
          <w:szCs w:val="24"/>
        </w:rPr>
      </w:pPr>
    </w:p>
    <w:p w:rsidR="007059BF" w:rsidRDefault="007059BF" w:rsidP="00696A2A">
      <w:pPr>
        <w:pStyle w:val="Sinespaciado"/>
        <w:ind w:left="360"/>
        <w:jc w:val="both"/>
        <w:rPr>
          <w:rFonts w:ascii="Arial" w:hAnsi="Arial" w:cs="Arial"/>
          <w:sz w:val="24"/>
          <w:szCs w:val="24"/>
        </w:rPr>
      </w:pPr>
    </w:p>
    <w:p w:rsidR="007059BF" w:rsidRDefault="007059BF" w:rsidP="00696A2A">
      <w:pPr>
        <w:pStyle w:val="Sinespaciado"/>
        <w:ind w:left="360"/>
        <w:jc w:val="both"/>
        <w:rPr>
          <w:rFonts w:ascii="Arial" w:hAnsi="Arial" w:cs="Arial"/>
          <w:sz w:val="24"/>
          <w:szCs w:val="24"/>
        </w:rPr>
      </w:pPr>
    </w:p>
    <w:p w:rsidR="007059BF" w:rsidRDefault="007059BF" w:rsidP="00696A2A">
      <w:pPr>
        <w:pStyle w:val="Sinespaciado"/>
        <w:ind w:left="360"/>
        <w:jc w:val="both"/>
        <w:rPr>
          <w:rFonts w:ascii="Arial" w:hAnsi="Arial" w:cs="Arial"/>
          <w:sz w:val="24"/>
          <w:szCs w:val="24"/>
        </w:rPr>
      </w:pPr>
    </w:p>
    <w:p w:rsidR="007059BF" w:rsidRDefault="007059BF" w:rsidP="00696A2A">
      <w:pPr>
        <w:pStyle w:val="Sinespaciado"/>
        <w:ind w:left="360"/>
        <w:jc w:val="both"/>
        <w:rPr>
          <w:rFonts w:ascii="Arial" w:hAnsi="Arial" w:cs="Arial"/>
          <w:sz w:val="24"/>
          <w:szCs w:val="24"/>
        </w:rPr>
      </w:pPr>
    </w:p>
    <w:p w:rsidR="007059BF" w:rsidRDefault="007059BF" w:rsidP="00696A2A">
      <w:pPr>
        <w:pStyle w:val="Sinespaciado"/>
        <w:ind w:left="360"/>
        <w:jc w:val="both"/>
        <w:rPr>
          <w:rFonts w:ascii="Arial" w:hAnsi="Arial" w:cs="Arial"/>
          <w:sz w:val="24"/>
          <w:szCs w:val="24"/>
        </w:rPr>
      </w:pPr>
    </w:p>
    <w:p w:rsidR="007059BF" w:rsidRDefault="007059BF" w:rsidP="00696A2A">
      <w:pPr>
        <w:pStyle w:val="Sinespaciado"/>
        <w:ind w:left="360"/>
        <w:jc w:val="both"/>
        <w:rPr>
          <w:rFonts w:ascii="Arial" w:hAnsi="Arial" w:cs="Arial"/>
          <w:sz w:val="24"/>
          <w:szCs w:val="24"/>
        </w:rPr>
      </w:pPr>
    </w:p>
    <w:p w:rsidR="007059BF" w:rsidRDefault="007059BF" w:rsidP="00696A2A">
      <w:pPr>
        <w:pStyle w:val="Sinespaciado"/>
        <w:ind w:left="360"/>
        <w:jc w:val="both"/>
        <w:rPr>
          <w:rFonts w:ascii="Arial" w:hAnsi="Arial" w:cs="Arial"/>
          <w:sz w:val="24"/>
          <w:szCs w:val="24"/>
        </w:rPr>
      </w:pPr>
    </w:p>
    <w:p w:rsidR="007059BF" w:rsidRDefault="007059BF" w:rsidP="00696A2A">
      <w:pPr>
        <w:pStyle w:val="Sinespaciado"/>
        <w:ind w:left="360"/>
        <w:jc w:val="both"/>
        <w:rPr>
          <w:rFonts w:ascii="Arial" w:hAnsi="Arial" w:cs="Arial"/>
          <w:sz w:val="24"/>
          <w:szCs w:val="24"/>
        </w:rPr>
      </w:pPr>
    </w:p>
    <w:p w:rsidR="007059BF" w:rsidRDefault="007059BF" w:rsidP="00696A2A">
      <w:pPr>
        <w:pStyle w:val="Sinespaciado"/>
        <w:ind w:left="360"/>
        <w:jc w:val="both"/>
        <w:rPr>
          <w:rFonts w:ascii="Arial" w:hAnsi="Arial" w:cs="Arial"/>
          <w:sz w:val="24"/>
          <w:szCs w:val="24"/>
        </w:rPr>
      </w:pPr>
    </w:p>
    <w:p w:rsidR="007059BF" w:rsidRDefault="007059BF" w:rsidP="00696A2A">
      <w:pPr>
        <w:pStyle w:val="Sinespaciado"/>
        <w:ind w:left="360"/>
        <w:jc w:val="both"/>
        <w:rPr>
          <w:rFonts w:ascii="Arial" w:hAnsi="Arial" w:cs="Arial"/>
          <w:sz w:val="24"/>
          <w:szCs w:val="24"/>
        </w:rPr>
      </w:pPr>
    </w:p>
    <w:p w:rsidR="007059BF" w:rsidRDefault="007059BF" w:rsidP="00696A2A">
      <w:pPr>
        <w:pStyle w:val="Sinespaciado"/>
        <w:ind w:left="360"/>
        <w:jc w:val="both"/>
        <w:rPr>
          <w:rFonts w:ascii="Arial" w:hAnsi="Arial" w:cs="Arial"/>
          <w:sz w:val="24"/>
          <w:szCs w:val="24"/>
        </w:rPr>
      </w:pPr>
    </w:p>
    <w:p w:rsidR="007059BF" w:rsidRDefault="007059BF" w:rsidP="00696A2A">
      <w:pPr>
        <w:pStyle w:val="Sinespaciado"/>
        <w:ind w:left="360"/>
        <w:jc w:val="both"/>
        <w:rPr>
          <w:rFonts w:ascii="Arial" w:hAnsi="Arial" w:cs="Arial"/>
          <w:sz w:val="24"/>
          <w:szCs w:val="24"/>
        </w:rPr>
      </w:pPr>
    </w:p>
    <w:p w:rsidR="007059BF" w:rsidRDefault="007059BF" w:rsidP="00696A2A">
      <w:pPr>
        <w:pStyle w:val="Sinespaciado"/>
        <w:ind w:left="360"/>
        <w:jc w:val="both"/>
        <w:rPr>
          <w:rFonts w:ascii="Arial" w:hAnsi="Arial" w:cs="Arial"/>
          <w:sz w:val="24"/>
          <w:szCs w:val="24"/>
        </w:rPr>
      </w:pPr>
    </w:p>
    <w:p w:rsidR="007059BF" w:rsidRDefault="007059BF" w:rsidP="00696A2A">
      <w:pPr>
        <w:pStyle w:val="Sinespaciado"/>
        <w:ind w:left="360"/>
        <w:jc w:val="both"/>
        <w:rPr>
          <w:rFonts w:ascii="Arial" w:hAnsi="Arial" w:cs="Arial"/>
          <w:sz w:val="24"/>
          <w:szCs w:val="24"/>
        </w:rPr>
      </w:pPr>
    </w:p>
    <w:p w:rsidR="007059BF" w:rsidRDefault="007059BF" w:rsidP="00696A2A">
      <w:pPr>
        <w:pStyle w:val="Sinespaciado"/>
        <w:ind w:left="360"/>
        <w:jc w:val="both"/>
        <w:rPr>
          <w:rFonts w:ascii="Arial" w:hAnsi="Arial" w:cs="Arial"/>
          <w:sz w:val="24"/>
          <w:szCs w:val="24"/>
        </w:rPr>
      </w:pPr>
    </w:p>
    <w:p w:rsidR="007059BF" w:rsidRDefault="007059BF" w:rsidP="00696A2A">
      <w:pPr>
        <w:pStyle w:val="Sinespaciado"/>
        <w:ind w:left="360"/>
        <w:jc w:val="both"/>
        <w:rPr>
          <w:rFonts w:ascii="Arial" w:hAnsi="Arial" w:cs="Arial"/>
          <w:sz w:val="24"/>
          <w:szCs w:val="24"/>
        </w:rPr>
      </w:pPr>
    </w:p>
    <w:p w:rsidR="007059BF" w:rsidRDefault="007059BF" w:rsidP="00696A2A">
      <w:pPr>
        <w:pStyle w:val="Sinespaciado"/>
        <w:ind w:left="360"/>
        <w:jc w:val="both"/>
        <w:rPr>
          <w:rFonts w:ascii="Arial" w:hAnsi="Arial" w:cs="Arial"/>
          <w:sz w:val="24"/>
          <w:szCs w:val="24"/>
        </w:rPr>
      </w:pPr>
    </w:p>
    <w:p w:rsidR="007059BF" w:rsidRDefault="007059BF" w:rsidP="00696A2A">
      <w:pPr>
        <w:pStyle w:val="Sinespaciado"/>
        <w:ind w:left="360"/>
        <w:jc w:val="both"/>
        <w:rPr>
          <w:rFonts w:ascii="Arial" w:hAnsi="Arial" w:cs="Arial"/>
          <w:sz w:val="24"/>
          <w:szCs w:val="24"/>
        </w:rPr>
      </w:pPr>
    </w:p>
    <w:p w:rsidR="007059BF" w:rsidRDefault="007059BF" w:rsidP="00696A2A">
      <w:pPr>
        <w:pStyle w:val="Sinespaciado"/>
        <w:ind w:left="360"/>
        <w:jc w:val="both"/>
        <w:rPr>
          <w:rFonts w:ascii="Arial" w:hAnsi="Arial" w:cs="Arial"/>
          <w:sz w:val="24"/>
          <w:szCs w:val="24"/>
        </w:rPr>
      </w:pPr>
    </w:p>
    <w:p w:rsidR="007059BF" w:rsidRDefault="007059BF" w:rsidP="00696A2A">
      <w:pPr>
        <w:pStyle w:val="Sinespaciado"/>
        <w:ind w:left="360"/>
        <w:jc w:val="both"/>
        <w:rPr>
          <w:rFonts w:ascii="Arial" w:hAnsi="Arial" w:cs="Arial"/>
          <w:sz w:val="24"/>
          <w:szCs w:val="24"/>
        </w:rPr>
      </w:pPr>
    </w:p>
    <w:p w:rsidR="007059BF" w:rsidRDefault="007059BF" w:rsidP="00696A2A">
      <w:pPr>
        <w:pStyle w:val="Sinespaciado"/>
        <w:ind w:left="360"/>
        <w:jc w:val="both"/>
        <w:rPr>
          <w:rFonts w:ascii="Arial" w:hAnsi="Arial" w:cs="Arial"/>
          <w:sz w:val="24"/>
          <w:szCs w:val="24"/>
        </w:rPr>
      </w:pPr>
    </w:p>
    <w:p w:rsidR="007059BF" w:rsidRPr="00BC69BF" w:rsidRDefault="007059BF" w:rsidP="007059BF">
      <w:pPr>
        <w:jc w:val="right"/>
        <w:rPr>
          <w:rFonts w:ascii="Arial" w:hAnsi="Arial" w:cs="Arial"/>
          <w:b/>
          <w:sz w:val="24"/>
          <w:szCs w:val="24"/>
        </w:rPr>
      </w:pPr>
      <w:r w:rsidRPr="00BC69BF">
        <w:rPr>
          <w:rFonts w:ascii="Arial" w:hAnsi="Arial" w:cs="Arial"/>
          <w:b/>
          <w:sz w:val="24"/>
          <w:szCs w:val="24"/>
        </w:rPr>
        <w:lastRenderedPageBreak/>
        <w:t xml:space="preserve">OFICIO </w:t>
      </w:r>
      <w:r>
        <w:rPr>
          <w:rFonts w:ascii="Arial" w:hAnsi="Arial" w:cs="Arial"/>
          <w:b/>
          <w:sz w:val="24"/>
          <w:szCs w:val="24"/>
        </w:rPr>
        <w:t>MSPH-CM-ACUER-701-</w:t>
      </w:r>
      <w:r w:rsidRPr="00BC69BF">
        <w:rPr>
          <w:rFonts w:ascii="Arial" w:hAnsi="Arial" w:cs="Arial"/>
          <w:b/>
          <w:sz w:val="24"/>
          <w:szCs w:val="24"/>
        </w:rPr>
        <w:t>18</w:t>
      </w:r>
    </w:p>
    <w:p w:rsidR="007059BF" w:rsidRPr="00052773" w:rsidRDefault="007059BF" w:rsidP="007059BF">
      <w:pPr>
        <w:spacing w:after="0" w:line="240" w:lineRule="auto"/>
        <w:jc w:val="right"/>
        <w:rPr>
          <w:rFonts w:ascii="Arial" w:eastAsia="Calibri" w:hAnsi="Arial" w:cs="Arial"/>
          <w:sz w:val="24"/>
          <w:szCs w:val="24"/>
        </w:rPr>
      </w:pPr>
      <w:r>
        <w:rPr>
          <w:rFonts w:ascii="Arial" w:eastAsia="Calibri" w:hAnsi="Arial" w:cs="Arial"/>
          <w:sz w:val="24"/>
          <w:szCs w:val="24"/>
        </w:rPr>
        <w:t>San Pablo de Heredia, 21 de noviembre de 2018</w:t>
      </w:r>
    </w:p>
    <w:p w:rsidR="007059BF" w:rsidRDefault="007059BF" w:rsidP="007059BF">
      <w:pPr>
        <w:spacing w:after="0" w:line="240" w:lineRule="auto"/>
        <w:jc w:val="center"/>
        <w:rPr>
          <w:rFonts w:ascii="Arial" w:eastAsia="Calibri" w:hAnsi="Arial" w:cs="Arial"/>
          <w:b/>
          <w:sz w:val="24"/>
          <w:szCs w:val="24"/>
          <w:lang w:val="es-ES"/>
        </w:rPr>
      </w:pPr>
    </w:p>
    <w:p w:rsidR="007059BF" w:rsidRDefault="007059BF" w:rsidP="007059BF">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Señor</w:t>
      </w:r>
    </w:p>
    <w:p w:rsidR="007059BF" w:rsidRDefault="007059BF" w:rsidP="007059BF">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Lic. Vinicio Barboza Ortiz, Director Ejecutivo</w:t>
      </w:r>
    </w:p>
    <w:p w:rsidR="007059BF" w:rsidRPr="00621C95" w:rsidRDefault="007059BF" w:rsidP="007059BF">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Federacion de Municipalidades de Heredia</w:t>
      </w:r>
    </w:p>
    <w:p w:rsidR="007059BF" w:rsidRDefault="007059BF" w:rsidP="007059BF">
      <w:pPr>
        <w:spacing w:after="0" w:line="240" w:lineRule="auto"/>
        <w:rPr>
          <w:rFonts w:ascii="Arial" w:eastAsia="Times New Roman" w:hAnsi="Arial" w:cs="Arial"/>
          <w:sz w:val="24"/>
          <w:szCs w:val="24"/>
          <w:lang w:val="es-ES_tradnl" w:eastAsia="es-ES_tradnl"/>
        </w:rPr>
      </w:pPr>
      <w:r>
        <w:rPr>
          <w:rFonts w:ascii="Arial" w:eastAsia="Calibri" w:hAnsi="Arial" w:cs="Arial"/>
          <w:noProof w:val="0"/>
          <w:sz w:val="24"/>
          <w:szCs w:val="24"/>
          <w:lang w:val="es-ES"/>
        </w:rPr>
        <w:t>Pte.</w:t>
      </w:r>
    </w:p>
    <w:p w:rsidR="007059BF" w:rsidRDefault="007059BF" w:rsidP="007059BF">
      <w:pPr>
        <w:spacing w:after="0" w:line="240" w:lineRule="auto"/>
        <w:rPr>
          <w:rFonts w:ascii="Arial" w:eastAsia="Times New Roman" w:hAnsi="Arial" w:cs="Arial"/>
          <w:sz w:val="24"/>
          <w:szCs w:val="24"/>
          <w:lang w:val="es-ES_tradnl" w:eastAsia="es-ES_tradnl"/>
        </w:rPr>
      </w:pPr>
    </w:p>
    <w:p w:rsidR="007059BF" w:rsidRPr="00BC69BF" w:rsidRDefault="007059BF" w:rsidP="007059BF">
      <w:pPr>
        <w:spacing w:after="0" w:line="276" w:lineRule="auto"/>
        <w:rPr>
          <w:rFonts w:ascii="Arial" w:eastAsia="Times New Roman" w:hAnsi="Arial" w:cs="Arial"/>
          <w:sz w:val="24"/>
          <w:szCs w:val="24"/>
          <w:lang w:val="es-ES" w:eastAsia="es-ES"/>
        </w:rPr>
      </w:pPr>
      <w:r w:rsidRPr="00BC69BF">
        <w:rPr>
          <w:rFonts w:ascii="Arial" w:eastAsia="Times New Roman" w:hAnsi="Arial" w:cs="Arial"/>
          <w:sz w:val="24"/>
          <w:szCs w:val="24"/>
          <w:lang w:val="es-ES" w:eastAsia="es-ES"/>
        </w:rPr>
        <w:t>Esti</w:t>
      </w:r>
      <w:r>
        <w:rPr>
          <w:rFonts w:ascii="Arial" w:eastAsia="Times New Roman" w:hAnsi="Arial" w:cs="Arial"/>
          <w:sz w:val="24"/>
          <w:szCs w:val="24"/>
          <w:lang w:val="es-ES" w:eastAsia="es-ES"/>
        </w:rPr>
        <w:t>mado señor</w:t>
      </w:r>
      <w:r w:rsidRPr="00BC69BF">
        <w:rPr>
          <w:rFonts w:ascii="Arial" w:eastAsia="Times New Roman" w:hAnsi="Arial" w:cs="Arial"/>
          <w:sz w:val="24"/>
          <w:szCs w:val="24"/>
          <w:lang w:val="es-ES" w:eastAsia="es-ES"/>
        </w:rPr>
        <w:t>:</w:t>
      </w:r>
    </w:p>
    <w:p w:rsidR="007059BF" w:rsidRPr="00BC69BF" w:rsidRDefault="007059BF" w:rsidP="007059BF">
      <w:pPr>
        <w:pStyle w:val="Sinespaciado"/>
        <w:rPr>
          <w:lang w:eastAsia="es-ES"/>
        </w:rPr>
      </w:pPr>
    </w:p>
    <w:p w:rsidR="007059BF" w:rsidRPr="00BC69BF" w:rsidRDefault="007059BF" w:rsidP="007059BF">
      <w:pPr>
        <w:spacing w:after="0"/>
        <w:jc w:val="both"/>
        <w:rPr>
          <w:rFonts w:ascii="Arial" w:eastAsia="Times New Roman" w:hAnsi="Arial" w:cs="Arial"/>
          <w:sz w:val="24"/>
          <w:szCs w:val="24"/>
          <w:lang w:eastAsia="es-ES"/>
        </w:rPr>
      </w:pPr>
      <w:r w:rsidRPr="00BC69BF">
        <w:rPr>
          <w:rFonts w:ascii="Arial" w:eastAsia="Times New Roman" w:hAnsi="Arial" w:cs="Arial"/>
          <w:sz w:val="24"/>
          <w:szCs w:val="24"/>
          <w:lang w:eastAsia="es-ES"/>
        </w:rPr>
        <w:t>Para su conocimiento y fines consiguientes me permito transcribir acuerdo adoptado por éste Órgano Colegiado el cual versa:</w:t>
      </w:r>
    </w:p>
    <w:p w:rsidR="007059BF" w:rsidRPr="00860BB1" w:rsidRDefault="007059BF" w:rsidP="007059BF">
      <w:pPr>
        <w:spacing w:after="0" w:line="240" w:lineRule="auto"/>
        <w:jc w:val="center"/>
        <w:rPr>
          <w:rFonts w:ascii="Arial" w:eastAsia="Calibri" w:hAnsi="Arial" w:cs="Arial"/>
          <w:b/>
          <w:sz w:val="24"/>
          <w:szCs w:val="24"/>
        </w:rPr>
      </w:pPr>
    </w:p>
    <w:p w:rsidR="007059BF" w:rsidRPr="001F2755" w:rsidRDefault="007059BF" w:rsidP="007059BF">
      <w:pPr>
        <w:pStyle w:val="Sinespaciado"/>
        <w:jc w:val="center"/>
        <w:rPr>
          <w:rFonts w:ascii="Arial" w:hAnsi="Arial" w:cs="Arial"/>
          <w:b/>
          <w:sz w:val="24"/>
          <w:szCs w:val="24"/>
        </w:rPr>
      </w:pPr>
      <w:r w:rsidRPr="001F2755">
        <w:rPr>
          <w:rFonts w:ascii="Arial" w:hAnsi="Arial" w:cs="Arial"/>
          <w:b/>
          <w:sz w:val="24"/>
          <w:szCs w:val="24"/>
        </w:rPr>
        <w:t>CONCEJO MUNICIPAL DE SAN PABLO DE HEREDIA</w:t>
      </w:r>
    </w:p>
    <w:p w:rsidR="007059BF" w:rsidRDefault="007059BF" w:rsidP="007059BF">
      <w:pPr>
        <w:pStyle w:val="Sinespaciado"/>
        <w:ind w:left="360"/>
        <w:jc w:val="center"/>
        <w:rPr>
          <w:rFonts w:ascii="Arial" w:hAnsi="Arial" w:cs="Arial"/>
          <w:b/>
          <w:sz w:val="24"/>
          <w:szCs w:val="24"/>
        </w:rPr>
      </w:pPr>
      <w:r w:rsidRPr="001F2755">
        <w:rPr>
          <w:rFonts w:ascii="Arial" w:hAnsi="Arial" w:cs="Arial"/>
          <w:b/>
          <w:sz w:val="24"/>
          <w:szCs w:val="24"/>
        </w:rPr>
        <w:t xml:space="preserve">SESIÓN </w:t>
      </w:r>
      <w:r>
        <w:rPr>
          <w:rFonts w:ascii="Arial" w:hAnsi="Arial" w:cs="Arial"/>
          <w:b/>
          <w:sz w:val="24"/>
          <w:szCs w:val="24"/>
        </w:rPr>
        <w:t>ORDINARIA 47-18 CELEBRADA EL DÍA DIECINUEVE DE NOVIEMBRE</w:t>
      </w:r>
      <w:r w:rsidRPr="001F2755">
        <w:rPr>
          <w:rFonts w:ascii="Arial" w:hAnsi="Arial" w:cs="Arial"/>
          <w:b/>
          <w:sz w:val="24"/>
          <w:szCs w:val="24"/>
        </w:rPr>
        <w:t xml:space="preserve">  DEL 2018 A PARTIR DE LAS DIECIOCHO HORAS CON QUINCE MINUTOS</w:t>
      </w:r>
    </w:p>
    <w:p w:rsidR="007059BF" w:rsidRDefault="007059BF" w:rsidP="00696A2A">
      <w:pPr>
        <w:pStyle w:val="Sinespaciado"/>
        <w:ind w:left="360"/>
        <w:jc w:val="both"/>
        <w:rPr>
          <w:rFonts w:ascii="Arial" w:hAnsi="Arial" w:cs="Arial"/>
          <w:sz w:val="24"/>
          <w:szCs w:val="24"/>
        </w:rPr>
      </w:pPr>
    </w:p>
    <w:p w:rsidR="007059BF" w:rsidRPr="007059BF" w:rsidRDefault="007059BF" w:rsidP="007059BF">
      <w:pPr>
        <w:spacing w:after="0" w:line="240" w:lineRule="auto"/>
        <w:jc w:val="both"/>
        <w:rPr>
          <w:rFonts w:ascii="Arial" w:eastAsia="Calibri" w:hAnsi="Arial" w:cs="Arial"/>
          <w:b/>
          <w:noProof w:val="0"/>
          <w:sz w:val="24"/>
          <w:szCs w:val="24"/>
          <w:lang w:val="es-ES"/>
        </w:rPr>
      </w:pPr>
      <w:r w:rsidRPr="007059BF">
        <w:rPr>
          <w:rFonts w:ascii="Arial" w:eastAsia="Calibri" w:hAnsi="Arial" w:cs="Arial"/>
          <w:b/>
          <w:noProof w:val="0"/>
          <w:sz w:val="24"/>
          <w:szCs w:val="24"/>
          <w:lang w:val="es-ES"/>
        </w:rPr>
        <w:t>CONSIDERANDO</w:t>
      </w:r>
    </w:p>
    <w:p w:rsidR="007059BF" w:rsidRPr="007059BF" w:rsidRDefault="007059BF" w:rsidP="007059BF">
      <w:pPr>
        <w:spacing w:after="0" w:line="240" w:lineRule="auto"/>
        <w:rPr>
          <w:rFonts w:ascii="Calibri" w:eastAsia="Calibri" w:hAnsi="Calibri" w:cs="Times New Roman"/>
          <w:noProof w:val="0"/>
          <w:lang w:val="es-ES"/>
        </w:rPr>
      </w:pPr>
    </w:p>
    <w:p w:rsidR="007059BF" w:rsidRPr="007059BF" w:rsidRDefault="007059BF" w:rsidP="007059BF">
      <w:pPr>
        <w:spacing w:after="0" w:line="240" w:lineRule="auto"/>
        <w:jc w:val="both"/>
        <w:rPr>
          <w:rFonts w:ascii="Arial" w:eastAsia="Calibri" w:hAnsi="Arial" w:cs="Arial"/>
          <w:b/>
          <w:noProof w:val="0"/>
          <w:sz w:val="24"/>
          <w:szCs w:val="24"/>
          <w:lang w:val="es-ES"/>
        </w:rPr>
      </w:pPr>
      <w:r w:rsidRPr="007059BF">
        <w:rPr>
          <w:rFonts w:ascii="Arial" w:eastAsia="Times New Roman" w:hAnsi="Arial" w:cs="Arial"/>
          <w:noProof w:val="0"/>
          <w:sz w:val="24"/>
          <w:szCs w:val="24"/>
          <w:lang w:val="es-ES_tradnl" w:eastAsia="es-ES_tradnl"/>
        </w:rPr>
        <w:t xml:space="preserve">Oficio FMH-160-2018, suscrito por el Lic. Vinicio Barboza Ortiz, Director Ejecutivo de la Federación de Municipalidades de Heredia, solicitando audiencia para exponer los beneficios que se obtendrán con el reciente acuerdo comercial que se firmó con la Universidad </w:t>
      </w:r>
      <w:proofErr w:type="spellStart"/>
      <w:r w:rsidRPr="007059BF">
        <w:rPr>
          <w:rFonts w:ascii="Arial" w:eastAsia="Times New Roman" w:hAnsi="Arial" w:cs="Arial"/>
          <w:noProof w:val="0"/>
          <w:sz w:val="24"/>
          <w:szCs w:val="24"/>
          <w:lang w:val="es-ES_tradnl" w:eastAsia="es-ES_tradnl"/>
        </w:rPr>
        <w:t>Fidélitas</w:t>
      </w:r>
      <w:proofErr w:type="spellEnd"/>
      <w:r w:rsidRPr="007059BF">
        <w:rPr>
          <w:rFonts w:ascii="Arial" w:eastAsia="Times New Roman" w:hAnsi="Arial" w:cs="Arial"/>
          <w:noProof w:val="0"/>
          <w:sz w:val="24"/>
          <w:szCs w:val="24"/>
          <w:lang w:val="es-ES_tradnl" w:eastAsia="es-ES_tradnl"/>
        </w:rPr>
        <w:t xml:space="preserve">. </w:t>
      </w:r>
    </w:p>
    <w:p w:rsidR="007059BF" w:rsidRPr="007059BF" w:rsidRDefault="007059BF" w:rsidP="007059BF">
      <w:pPr>
        <w:spacing w:after="0" w:line="240" w:lineRule="auto"/>
        <w:rPr>
          <w:rFonts w:ascii="Calibri" w:eastAsia="Calibri" w:hAnsi="Calibri" w:cs="Times New Roman"/>
          <w:noProof w:val="0"/>
          <w:lang w:val="es-ES"/>
        </w:rPr>
      </w:pPr>
    </w:p>
    <w:p w:rsidR="007059BF" w:rsidRPr="007059BF" w:rsidRDefault="007059BF" w:rsidP="007059BF">
      <w:pPr>
        <w:rPr>
          <w:rFonts w:ascii="Century Gothic" w:hAnsi="Century Gothic"/>
          <w:b/>
          <w:noProof w:val="0"/>
        </w:rPr>
      </w:pPr>
      <w:r w:rsidRPr="007059BF">
        <w:rPr>
          <w:rFonts w:ascii="Arial" w:hAnsi="Arial" w:cs="Arial"/>
          <w:b/>
          <w:noProof w:val="0"/>
          <w:sz w:val="24"/>
          <w:szCs w:val="24"/>
        </w:rPr>
        <w:t>ESTE CONCEJO MUNICIPAL</w:t>
      </w:r>
      <w:r w:rsidRPr="007059BF">
        <w:rPr>
          <w:rFonts w:ascii="Century Gothic" w:hAnsi="Century Gothic"/>
          <w:b/>
          <w:noProof w:val="0"/>
        </w:rPr>
        <w:t xml:space="preserve"> ACUERDA </w:t>
      </w:r>
    </w:p>
    <w:p w:rsidR="007059BF" w:rsidRPr="007059BF" w:rsidRDefault="007059BF" w:rsidP="007059BF">
      <w:pPr>
        <w:spacing w:line="252" w:lineRule="auto"/>
        <w:jc w:val="both"/>
        <w:rPr>
          <w:rFonts w:ascii="Arial" w:eastAsia="Calibri" w:hAnsi="Arial" w:cs="Arial"/>
          <w:noProof w:val="0"/>
          <w:sz w:val="24"/>
          <w:szCs w:val="24"/>
        </w:rPr>
      </w:pPr>
      <w:r w:rsidRPr="007059BF">
        <w:rPr>
          <w:rFonts w:ascii="Arial" w:eastAsia="Calibri" w:hAnsi="Arial" w:cs="Arial"/>
          <w:noProof w:val="0"/>
          <w:sz w:val="24"/>
          <w:szCs w:val="24"/>
        </w:rPr>
        <w:t xml:space="preserve">Brindar la audiencia solicitada y convocar a sesión extraordinaria para el miércoles 12 de diciembre de 2018 a las 6:15pm en la Sala de Sesiones ubicada en la planta baja del Centro de Conocimiento Municipal, con el objetivo de atender en audiencia al suscrito para abordar el asunto de marras. </w:t>
      </w:r>
    </w:p>
    <w:p w:rsidR="007059BF" w:rsidRPr="007059BF" w:rsidRDefault="007059BF" w:rsidP="007059BF">
      <w:pPr>
        <w:spacing w:line="252" w:lineRule="auto"/>
        <w:jc w:val="both"/>
        <w:rPr>
          <w:rFonts w:ascii="Arial" w:eastAsia="Calibri" w:hAnsi="Arial" w:cs="Arial"/>
          <w:b/>
          <w:noProof w:val="0"/>
        </w:rPr>
      </w:pPr>
      <w:r w:rsidRPr="007059BF">
        <w:rPr>
          <w:rFonts w:ascii="Arial" w:eastAsia="Calibri" w:hAnsi="Arial" w:cs="Arial"/>
          <w:b/>
          <w:noProof w:val="0"/>
        </w:rPr>
        <w:t>ACUERDO UNÁNIME Y DECLARADO DEFINITIVAMENTE APROBADO N°701-18</w:t>
      </w:r>
    </w:p>
    <w:p w:rsidR="007059BF" w:rsidRPr="007059BF" w:rsidRDefault="007059BF" w:rsidP="007059BF">
      <w:pPr>
        <w:spacing w:after="0" w:line="240" w:lineRule="auto"/>
        <w:jc w:val="both"/>
        <w:rPr>
          <w:rFonts w:ascii="Arial" w:eastAsia="Calibri" w:hAnsi="Arial" w:cs="Arial"/>
          <w:noProof w:val="0"/>
          <w:sz w:val="24"/>
          <w:szCs w:val="24"/>
        </w:rPr>
      </w:pPr>
      <w:r w:rsidRPr="007059BF">
        <w:rPr>
          <w:rFonts w:ascii="Arial" w:eastAsia="Calibri" w:hAnsi="Arial" w:cs="Arial"/>
          <w:noProof w:val="0"/>
          <w:sz w:val="24"/>
          <w:szCs w:val="24"/>
        </w:rPr>
        <w:t>Acuerdo con el voto positivo de los regidores</w:t>
      </w:r>
    </w:p>
    <w:p w:rsidR="007059BF" w:rsidRPr="007059BF" w:rsidRDefault="007059BF" w:rsidP="007059BF">
      <w:pPr>
        <w:spacing w:after="0" w:line="240" w:lineRule="auto"/>
        <w:jc w:val="both"/>
        <w:rPr>
          <w:rFonts w:ascii="Arial" w:eastAsia="Calibri" w:hAnsi="Arial" w:cs="Arial"/>
          <w:noProof w:val="0"/>
          <w:sz w:val="24"/>
          <w:szCs w:val="24"/>
        </w:rPr>
      </w:pPr>
    </w:p>
    <w:p w:rsidR="007059BF" w:rsidRPr="007059BF" w:rsidRDefault="007059BF" w:rsidP="007059BF">
      <w:pPr>
        <w:numPr>
          <w:ilvl w:val="0"/>
          <w:numId w:val="135"/>
        </w:numPr>
        <w:spacing w:after="0" w:line="240" w:lineRule="auto"/>
        <w:ind w:left="1276"/>
        <w:contextualSpacing/>
        <w:jc w:val="both"/>
        <w:rPr>
          <w:rFonts w:ascii="Arial" w:eastAsia="Calibri" w:hAnsi="Arial" w:cs="Arial"/>
          <w:noProof w:val="0"/>
          <w:sz w:val="24"/>
          <w:szCs w:val="24"/>
          <w:lang w:val="es-ES"/>
        </w:rPr>
      </w:pPr>
      <w:r w:rsidRPr="007059BF">
        <w:rPr>
          <w:rFonts w:ascii="Arial" w:eastAsia="Calibri" w:hAnsi="Arial" w:cs="Arial"/>
          <w:noProof w:val="0"/>
          <w:sz w:val="24"/>
          <w:szCs w:val="24"/>
          <w:lang w:val="es-ES"/>
        </w:rPr>
        <w:t>José Fernando Méndez Vindas, Partido Unidad Social Cristiana</w:t>
      </w:r>
    </w:p>
    <w:p w:rsidR="007059BF" w:rsidRPr="007059BF" w:rsidRDefault="007059BF" w:rsidP="007059BF">
      <w:pPr>
        <w:numPr>
          <w:ilvl w:val="0"/>
          <w:numId w:val="135"/>
        </w:numPr>
        <w:spacing w:after="0" w:line="240" w:lineRule="auto"/>
        <w:ind w:left="1276"/>
        <w:contextualSpacing/>
        <w:jc w:val="both"/>
        <w:rPr>
          <w:rFonts w:ascii="Arial" w:eastAsia="Calibri" w:hAnsi="Arial" w:cs="Arial"/>
          <w:noProof w:val="0"/>
          <w:sz w:val="24"/>
          <w:szCs w:val="24"/>
          <w:lang w:val="es-ES"/>
        </w:rPr>
      </w:pPr>
      <w:r w:rsidRPr="007059BF">
        <w:rPr>
          <w:rFonts w:ascii="Arial" w:eastAsia="Calibri" w:hAnsi="Arial" w:cs="Arial"/>
          <w:noProof w:val="0"/>
          <w:sz w:val="24"/>
          <w:szCs w:val="24"/>
          <w:lang w:val="es-ES"/>
        </w:rPr>
        <w:t>Damaris Gamboa Hernández, Partido Unidad Social Cristiana</w:t>
      </w:r>
    </w:p>
    <w:p w:rsidR="007059BF" w:rsidRPr="007059BF" w:rsidRDefault="007059BF" w:rsidP="007059BF">
      <w:pPr>
        <w:numPr>
          <w:ilvl w:val="0"/>
          <w:numId w:val="135"/>
        </w:numPr>
        <w:spacing w:after="0" w:line="240" w:lineRule="auto"/>
        <w:ind w:left="1276"/>
        <w:contextualSpacing/>
        <w:jc w:val="both"/>
        <w:rPr>
          <w:rFonts w:ascii="Arial" w:eastAsia="Calibri" w:hAnsi="Arial" w:cs="Arial"/>
          <w:noProof w:val="0"/>
          <w:sz w:val="24"/>
          <w:szCs w:val="24"/>
          <w:lang w:val="es-ES"/>
        </w:rPr>
      </w:pPr>
      <w:r w:rsidRPr="007059BF">
        <w:rPr>
          <w:rFonts w:ascii="Arial" w:eastAsia="Calibri" w:hAnsi="Arial" w:cs="Arial"/>
          <w:noProof w:val="0"/>
          <w:sz w:val="24"/>
          <w:szCs w:val="24"/>
          <w:lang w:val="es-ES"/>
        </w:rPr>
        <w:t>María de los Ángeles Artavia Zeledón, Partido Unidad Social Cristiana</w:t>
      </w:r>
    </w:p>
    <w:p w:rsidR="007059BF" w:rsidRPr="007059BF" w:rsidRDefault="007059BF" w:rsidP="007059BF">
      <w:pPr>
        <w:numPr>
          <w:ilvl w:val="0"/>
          <w:numId w:val="135"/>
        </w:numPr>
        <w:spacing w:after="0" w:line="240" w:lineRule="auto"/>
        <w:ind w:left="1276"/>
        <w:contextualSpacing/>
        <w:jc w:val="both"/>
        <w:rPr>
          <w:rFonts w:ascii="Arial" w:eastAsia="Calibri" w:hAnsi="Arial" w:cs="Arial"/>
          <w:noProof w:val="0"/>
          <w:sz w:val="24"/>
          <w:szCs w:val="24"/>
          <w:lang w:val="es-ES"/>
        </w:rPr>
      </w:pPr>
      <w:r w:rsidRPr="007059BF">
        <w:rPr>
          <w:rFonts w:ascii="Arial" w:eastAsia="Calibri" w:hAnsi="Arial" w:cs="Arial"/>
          <w:noProof w:val="0"/>
          <w:sz w:val="24"/>
          <w:szCs w:val="24"/>
          <w:lang w:val="es-ES"/>
        </w:rPr>
        <w:t>Yojhan Cubero Ramírez, Partido Liberación Nacional</w:t>
      </w:r>
    </w:p>
    <w:p w:rsidR="007059BF" w:rsidRPr="007059BF" w:rsidRDefault="007059BF" w:rsidP="007059BF">
      <w:pPr>
        <w:numPr>
          <w:ilvl w:val="0"/>
          <w:numId w:val="135"/>
        </w:numPr>
        <w:spacing w:after="0" w:line="240" w:lineRule="auto"/>
        <w:ind w:left="1276"/>
        <w:contextualSpacing/>
        <w:jc w:val="both"/>
        <w:rPr>
          <w:rFonts w:ascii="Arial" w:eastAsia="Calibri" w:hAnsi="Arial" w:cs="Arial"/>
          <w:noProof w:val="0"/>
          <w:sz w:val="24"/>
          <w:szCs w:val="24"/>
          <w:lang w:val="es-ES"/>
        </w:rPr>
      </w:pPr>
      <w:r w:rsidRPr="007059BF">
        <w:rPr>
          <w:rFonts w:ascii="Arial" w:eastAsia="Calibri" w:hAnsi="Arial" w:cs="Arial"/>
          <w:noProof w:val="0"/>
          <w:sz w:val="24"/>
          <w:szCs w:val="24"/>
          <w:lang w:val="es-ES"/>
        </w:rPr>
        <w:t>Betty Castillo Ortiz, Partido Liberación Nacional</w:t>
      </w:r>
    </w:p>
    <w:p w:rsidR="007059BF" w:rsidRDefault="007059BF" w:rsidP="00696A2A">
      <w:pPr>
        <w:pStyle w:val="Sinespaciado"/>
        <w:ind w:left="360"/>
        <w:jc w:val="both"/>
        <w:rPr>
          <w:rFonts w:ascii="Arial" w:hAnsi="Arial" w:cs="Arial"/>
          <w:sz w:val="24"/>
          <w:szCs w:val="24"/>
        </w:rPr>
      </w:pPr>
    </w:p>
    <w:p w:rsidR="007059BF" w:rsidRDefault="007059BF" w:rsidP="007059BF">
      <w:pPr>
        <w:spacing w:after="0" w:line="240" w:lineRule="auto"/>
        <w:ind w:left="-142"/>
        <w:jc w:val="center"/>
        <w:rPr>
          <w:rFonts w:ascii="Arial" w:eastAsia="Calibri" w:hAnsi="Arial" w:cs="Arial"/>
          <w:b/>
          <w:sz w:val="24"/>
          <w:szCs w:val="24"/>
          <w:lang w:val="es-ES_tradnl"/>
        </w:rPr>
      </w:pPr>
    </w:p>
    <w:p w:rsidR="007059BF" w:rsidRDefault="007059BF" w:rsidP="007059BF">
      <w:pPr>
        <w:spacing w:after="0" w:line="240" w:lineRule="auto"/>
        <w:ind w:left="-142"/>
        <w:jc w:val="center"/>
        <w:rPr>
          <w:rFonts w:ascii="Arial" w:eastAsia="Calibri" w:hAnsi="Arial" w:cs="Arial"/>
          <w:b/>
          <w:sz w:val="24"/>
          <w:szCs w:val="24"/>
          <w:lang w:val="es-ES_tradnl"/>
        </w:rPr>
      </w:pPr>
    </w:p>
    <w:p w:rsidR="007059BF" w:rsidRDefault="007059BF" w:rsidP="007059BF">
      <w:pPr>
        <w:spacing w:after="0" w:line="240" w:lineRule="auto"/>
        <w:ind w:left="-142"/>
        <w:jc w:val="center"/>
        <w:rPr>
          <w:rFonts w:ascii="Arial" w:eastAsia="Calibri" w:hAnsi="Arial" w:cs="Arial"/>
          <w:b/>
          <w:sz w:val="24"/>
          <w:szCs w:val="24"/>
          <w:lang w:val="es-ES_tradnl"/>
        </w:rPr>
      </w:pPr>
    </w:p>
    <w:p w:rsidR="007059BF" w:rsidRDefault="007059BF" w:rsidP="007059BF">
      <w:pPr>
        <w:spacing w:after="0" w:line="240" w:lineRule="auto"/>
        <w:ind w:left="-142"/>
        <w:jc w:val="center"/>
        <w:rPr>
          <w:rFonts w:ascii="Arial" w:eastAsia="Calibri" w:hAnsi="Arial" w:cs="Arial"/>
          <w:b/>
          <w:sz w:val="24"/>
          <w:szCs w:val="24"/>
          <w:lang w:val="es-ES_tradnl"/>
        </w:rPr>
      </w:pPr>
    </w:p>
    <w:p w:rsidR="007059BF" w:rsidRDefault="007059BF" w:rsidP="007059BF">
      <w:pPr>
        <w:spacing w:after="0" w:line="240" w:lineRule="auto"/>
        <w:ind w:left="-142"/>
        <w:jc w:val="center"/>
        <w:rPr>
          <w:rFonts w:ascii="Arial" w:eastAsia="Calibri" w:hAnsi="Arial" w:cs="Arial"/>
          <w:b/>
          <w:sz w:val="24"/>
          <w:szCs w:val="24"/>
          <w:lang w:val="es-ES_tradnl"/>
        </w:rPr>
      </w:pPr>
    </w:p>
    <w:p w:rsidR="003012F3" w:rsidRDefault="003012F3" w:rsidP="007059BF">
      <w:pPr>
        <w:spacing w:after="0" w:line="240" w:lineRule="auto"/>
        <w:ind w:left="-142"/>
        <w:jc w:val="center"/>
        <w:rPr>
          <w:rFonts w:ascii="Arial" w:eastAsia="Calibri" w:hAnsi="Arial" w:cs="Arial"/>
          <w:b/>
          <w:sz w:val="24"/>
          <w:szCs w:val="24"/>
          <w:lang w:val="es-ES_tradnl"/>
        </w:rPr>
      </w:pPr>
    </w:p>
    <w:p w:rsidR="007059BF" w:rsidRPr="008E4BD0" w:rsidRDefault="007059BF" w:rsidP="007059BF">
      <w:pPr>
        <w:spacing w:after="0" w:line="240" w:lineRule="auto"/>
        <w:ind w:left="-142"/>
        <w:jc w:val="center"/>
        <w:rPr>
          <w:rFonts w:ascii="Arial" w:eastAsia="Calibri" w:hAnsi="Arial" w:cs="Arial"/>
          <w:sz w:val="24"/>
          <w:szCs w:val="24"/>
        </w:rPr>
      </w:pPr>
      <w:r w:rsidRPr="008E4BD0">
        <w:rPr>
          <w:rFonts w:ascii="Arial" w:eastAsia="Calibri" w:hAnsi="Arial" w:cs="Arial"/>
          <w:b/>
          <w:sz w:val="24"/>
          <w:szCs w:val="24"/>
          <w:lang w:val="es-ES_tradnl"/>
        </w:rPr>
        <w:t>LINETH ARTAVIA GONZÁLEZ</w:t>
      </w:r>
    </w:p>
    <w:p w:rsidR="007059BF" w:rsidRPr="008E4BD0" w:rsidRDefault="007059BF" w:rsidP="007059BF">
      <w:pPr>
        <w:spacing w:after="0" w:line="240" w:lineRule="auto"/>
        <w:ind w:left="-142"/>
        <w:jc w:val="center"/>
        <w:rPr>
          <w:rFonts w:ascii="Arial" w:eastAsia="Calibri" w:hAnsi="Arial" w:cs="Arial"/>
          <w:b/>
          <w:sz w:val="24"/>
          <w:szCs w:val="24"/>
          <w:lang w:val="es-ES_tradnl"/>
        </w:rPr>
      </w:pPr>
      <w:r w:rsidRPr="008E4BD0">
        <w:rPr>
          <w:rFonts w:ascii="Arial" w:eastAsia="Calibri" w:hAnsi="Arial" w:cs="Arial"/>
          <w:b/>
          <w:sz w:val="24"/>
          <w:szCs w:val="24"/>
          <w:lang w:val="es-ES_tradnl"/>
        </w:rPr>
        <w:t>SECRETARIA CONCEJO MUNICIPAL</w:t>
      </w:r>
    </w:p>
    <w:p w:rsidR="007059BF" w:rsidRDefault="007059BF" w:rsidP="007059BF">
      <w:pPr>
        <w:pStyle w:val="Sinespaciado"/>
        <w:ind w:left="360"/>
        <w:rPr>
          <w:rFonts w:ascii="Arial" w:hAnsi="Arial" w:cs="Arial"/>
          <w:sz w:val="16"/>
          <w:szCs w:val="16"/>
        </w:rPr>
      </w:pPr>
    </w:p>
    <w:p w:rsidR="007059BF" w:rsidRDefault="007059BF" w:rsidP="007059BF">
      <w:pPr>
        <w:pStyle w:val="Sinespaciado"/>
        <w:ind w:left="360"/>
        <w:rPr>
          <w:rFonts w:ascii="Arial" w:hAnsi="Arial" w:cs="Arial"/>
          <w:sz w:val="16"/>
          <w:szCs w:val="16"/>
        </w:rPr>
      </w:pPr>
      <w:r w:rsidRPr="00096122">
        <w:rPr>
          <w:rFonts w:ascii="Arial" w:hAnsi="Arial" w:cs="Arial"/>
          <w:noProof/>
          <w:sz w:val="16"/>
          <w:szCs w:val="16"/>
          <w:lang w:val="es-CR" w:eastAsia="es-CR"/>
        </w:rPr>
        <w:drawing>
          <wp:inline distT="0" distB="0" distL="0" distR="0" wp14:anchorId="30A60CDD" wp14:editId="6D483660">
            <wp:extent cx="213459" cy="152400"/>
            <wp:effectExtent l="0" t="0" r="0" b="0"/>
            <wp:docPr id="188" name="Imagen 188"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096122">
        <w:rPr>
          <w:rFonts w:ascii="Arial" w:hAnsi="Arial" w:cs="Arial"/>
          <w:sz w:val="16"/>
          <w:szCs w:val="16"/>
        </w:rPr>
        <w:t>C/c: Archivo</w:t>
      </w:r>
    </w:p>
    <w:p w:rsidR="007059BF" w:rsidRDefault="007059BF" w:rsidP="007059BF">
      <w:pPr>
        <w:pStyle w:val="Sinespaciado"/>
        <w:ind w:left="360"/>
        <w:rPr>
          <w:rFonts w:ascii="Arial" w:hAnsi="Arial" w:cs="Arial"/>
          <w:sz w:val="16"/>
          <w:szCs w:val="16"/>
        </w:rPr>
      </w:pPr>
    </w:p>
    <w:p w:rsidR="007059BF" w:rsidRDefault="007059BF" w:rsidP="00696A2A">
      <w:pPr>
        <w:pStyle w:val="Sinespaciado"/>
        <w:ind w:left="360"/>
        <w:jc w:val="both"/>
        <w:rPr>
          <w:rFonts w:ascii="Arial" w:hAnsi="Arial" w:cs="Arial"/>
          <w:sz w:val="24"/>
          <w:szCs w:val="24"/>
        </w:rPr>
      </w:pPr>
    </w:p>
    <w:p w:rsidR="007059BF" w:rsidRDefault="007059BF" w:rsidP="00696A2A">
      <w:pPr>
        <w:pStyle w:val="Sinespaciado"/>
        <w:ind w:left="360"/>
        <w:jc w:val="both"/>
        <w:rPr>
          <w:rFonts w:ascii="Arial" w:hAnsi="Arial" w:cs="Arial"/>
          <w:sz w:val="24"/>
          <w:szCs w:val="24"/>
        </w:rPr>
      </w:pPr>
    </w:p>
    <w:p w:rsidR="007059BF" w:rsidRDefault="007059BF" w:rsidP="00696A2A">
      <w:pPr>
        <w:pStyle w:val="Sinespaciado"/>
        <w:ind w:left="360"/>
        <w:jc w:val="both"/>
        <w:rPr>
          <w:rFonts w:ascii="Arial" w:hAnsi="Arial" w:cs="Arial"/>
          <w:sz w:val="24"/>
          <w:szCs w:val="24"/>
        </w:rPr>
      </w:pPr>
    </w:p>
    <w:p w:rsidR="007059BF" w:rsidRDefault="007059BF" w:rsidP="00696A2A">
      <w:pPr>
        <w:pStyle w:val="Sinespaciado"/>
        <w:ind w:left="360"/>
        <w:jc w:val="both"/>
        <w:rPr>
          <w:rFonts w:ascii="Arial" w:hAnsi="Arial" w:cs="Arial"/>
          <w:sz w:val="24"/>
          <w:szCs w:val="24"/>
        </w:rPr>
      </w:pPr>
    </w:p>
    <w:p w:rsidR="007059BF" w:rsidRDefault="007059BF" w:rsidP="00696A2A">
      <w:pPr>
        <w:pStyle w:val="Sinespaciado"/>
        <w:ind w:left="360"/>
        <w:jc w:val="both"/>
        <w:rPr>
          <w:rFonts w:ascii="Arial" w:hAnsi="Arial" w:cs="Arial"/>
          <w:sz w:val="24"/>
          <w:szCs w:val="24"/>
        </w:rPr>
      </w:pPr>
    </w:p>
    <w:p w:rsidR="007059BF" w:rsidRDefault="007059BF" w:rsidP="00696A2A">
      <w:pPr>
        <w:pStyle w:val="Sinespaciado"/>
        <w:ind w:left="360"/>
        <w:jc w:val="both"/>
        <w:rPr>
          <w:rFonts w:ascii="Arial" w:hAnsi="Arial" w:cs="Arial"/>
          <w:sz w:val="24"/>
          <w:szCs w:val="24"/>
        </w:rPr>
      </w:pPr>
    </w:p>
    <w:p w:rsidR="007059BF" w:rsidRDefault="007059BF" w:rsidP="00696A2A">
      <w:pPr>
        <w:pStyle w:val="Sinespaciado"/>
        <w:ind w:left="360"/>
        <w:jc w:val="both"/>
        <w:rPr>
          <w:rFonts w:ascii="Arial" w:hAnsi="Arial" w:cs="Arial"/>
          <w:sz w:val="24"/>
          <w:szCs w:val="24"/>
        </w:rPr>
      </w:pPr>
    </w:p>
    <w:p w:rsidR="007059BF" w:rsidRDefault="007059BF" w:rsidP="00696A2A">
      <w:pPr>
        <w:pStyle w:val="Sinespaciado"/>
        <w:ind w:left="360"/>
        <w:jc w:val="both"/>
        <w:rPr>
          <w:rFonts w:ascii="Arial" w:hAnsi="Arial" w:cs="Arial"/>
          <w:sz w:val="24"/>
          <w:szCs w:val="24"/>
        </w:rPr>
      </w:pPr>
    </w:p>
    <w:p w:rsidR="007059BF" w:rsidRDefault="007059BF" w:rsidP="00696A2A">
      <w:pPr>
        <w:pStyle w:val="Sinespaciado"/>
        <w:ind w:left="360"/>
        <w:jc w:val="both"/>
        <w:rPr>
          <w:rFonts w:ascii="Arial" w:hAnsi="Arial" w:cs="Arial"/>
          <w:sz w:val="24"/>
          <w:szCs w:val="24"/>
        </w:rPr>
      </w:pPr>
    </w:p>
    <w:p w:rsidR="007059BF" w:rsidRDefault="007059BF" w:rsidP="00696A2A">
      <w:pPr>
        <w:pStyle w:val="Sinespaciado"/>
        <w:ind w:left="360"/>
        <w:jc w:val="both"/>
        <w:rPr>
          <w:rFonts w:ascii="Arial" w:hAnsi="Arial" w:cs="Arial"/>
          <w:sz w:val="24"/>
          <w:szCs w:val="24"/>
        </w:rPr>
      </w:pPr>
    </w:p>
    <w:p w:rsidR="007059BF" w:rsidRDefault="007059BF" w:rsidP="00696A2A">
      <w:pPr>
        <w:pStyle w:val="Sinespaciado"/>
        <w:ind w:left="360"/>
        <w:jc w:val="both"/>
        <w:rPr>
          <w:rFonts w:ascii="Arial" w:hAnsi="Arial" w:cs="Arial"/>
          <w:sz w:val="24"/>
          <w:szCs w:val="24"/>
        </w:rPr>
      </w:pPr>
    </w:p>
    <w:p w:rsidR="007059BF" w:rsidRDefault="007059BF" w:rsidP="00696A2A">
      <w:pPr>
        <w:pStyle w:val="Sinespaciado"/>
        <w:ind w:left="360"/>
        <w:jc w:val="both"/>
        <w:rPr>
          <w:rFonts w:ascii="Arial" w:hAnsi="Arial" w:cs="Arial"/>
          <w:sz w:val="24"/>
          <w:szCs w:val="24"/>
        </w:rPr>
      </w:pPr>
    </w:p>
    <w:p w:rsidR="007059BF" w:rsidRDefault="007059BF" w:rsidP="00696A2A">
      <w:pPr>
        <w:pStyle w:val="Sinespaciado"/>
        <w:ind w:left="360"/>
        <w:jc w:val="both"/>
        <w:rPr>
          <w:rFonts w:ascii="Arial" w:hAnsi="Arial" w:cs="Arial"/>
          <w:sz w:val="24"/>
          <w:szCs w:val="24"/>
        </w:rPr>
      </w:pPr>
    </w:p>
    <w:p w:rsidR="007059BF" w:rsidRDefault="007059BF" w:rsidP="00696A2A">
      <w:pPr>
        <w:pStyle w:val="Sinespaciado"/>
        <w:ind w:left="360"/>
        <w:jc w:val="both"/>
        <w:rPr>
          <w:rFonts w:ascii="Arial" w:hAnsi="Arial" w:cs="Arial"/>
          <w:sz w:val="24"/>
          <w:szCs w:val="24"/>
        </w:rPr>
      </w:pPr>
    </w:p>
    <w:p w:rsidR="007059BF" w:rsidRDefault="007059BF" w:rsidP="00696A2A">
      <w:pPr>
        <w:pStyle w:val="Sinespaciado"/>
        <w:ind w:left="360"/>
        <w:jc w:val="both"/>
        <w:rPr>
          <w:rFonts w:ascii="Arial" w:hAnsi="Arial" w:cs="Arial"/>
          <w:sz w:val="24"/>
          <w:szCs w:val="24"/>
        </w:rPr>
      </w:pPr>
    </w:p>
    <w:p w:rsidR="007059BF" w:rsidRDefault="007059BF" w:rsidP="00696A2A">
      <w:pPr>
        <w:pStyle w:val="Sinespaciado"/>
        <w:ind w:left="360"/>
        <w:jc w:val="both"/>
        <w:rPr>
          <w:rFonts w:ascii="Arial" w:hAnsi="Arial" w:cs="Arial"/>
          <w:sz w:val="24"/>
          <w:szCs w:val="24"/>
        </w:rPr>
      </w:pPr>
    </w:p>
    <w:p w:rsidR="007059BF" w:rsidRDefault="007059BF" w:rsidP="00696A2A">
      <w:pPr>
        <w:pStyle w:val="Sinespaciado"/>
        <w:ind w:left="360"/>
        <w:jc w:val="both"/>
        <w:rPr>
          <w:rFonts w:ascii="Arial" w:hAnsi="Arial" w:cs="Arial"/>
          <w:sz w:val="24"/>
          <w:szCs w:val="24"/>
        </w:rPr>
      </w:pPr>
    </w:p>
    <w:p w:rsidR="007059BF" w:rsidRDefault="007059BF" w:rsidP="00696A2A">
      <w:pPr>
        <w:pStyle w:val="Sinespaciado"/>
        <w:ind w:left="360"/>
        <w:jc w:val="both"/>
        <w:rPr>
          <w:rFonts w:ascii="Arial" w:hAnsi="Arial" w:cs="Arial"/>
          <w:sz w:val="24"/>
          <w:szCs w:val="24"/>
        </w:rPr>
      </w:pPr>
    </w:p>
    <w:p w:rsidR="007059BF" w:rsidRDefault="007059BF" w:rsidP="00696A2A">
      <w:pPr>
        <w:pStyle w:val="Sinespaciado"/>
        <w:ind w:left="360"/>
        <w:jc w:val="both"/>
        <w:rPr>
          <w:rFonts w:ascii="Arial" w:hAnsi="Arial" w:cs="Arial"/>
          <w:sz w:val="24"/>
          <w:szCs w:val="24"/>
        </w:rPr>
      </w:pPr>
    </w:p>
    <w:p w:rsidR="007059BF" w:rsidRDefault="007059BF" w:rsidP="00696A2A">
      <w:pPr>
        <w:pStyle w:val="Sinespaciado"/>
        <w:ind w:left="360"/>
        <w:jc w:val="both"/>
        <w:rPr>
          <w:rFonts w:ascii="Arial" w:hAnsi="Arial" w:cs="Arial"/>
          <w:sz w:val="24"/>
          <w:szCs w:val="24"/>
        </w:rPr>
      </w:pPr>
    </w:p>
    <w:p w:rsidR="007059BF" w:rsidRDefault="007059BF" w:rsidP="00696A2A">
      <w:pPr>
        <w:pStyle w:val="Sinespaciado"/>
        <w:ind w:left="360"/>
        <w:jc w:val="both"/>
        <w:rPr>
          <w:rFonts w:ascii="Arial" w:hAnsi="Arial" w:cs="Arial"/>
          <w:sz w:val="24"/>
          <w:szCs w:val="24"/>
        </w:rPr>
      </w:pPr>
    </w:p>
    <w:p w:rsidR="007059BF" w:rsidRDefault="007059BF" w:rsidP="00696A2A">
      <w:pPr>
        <w:pStyle w:val="Sinespaciado"/>
        <w:ind w:left="360"/>
        <w:jc w:val="both"/>
        <w:rPr>
          <w:rFonts w:ascii="Arial" w:hAnsi="Arial" w:cs="Arial"/>
          <w:sz w:val="24"/>
          <w:szCs w:val="24"/>
        </w:rPr>
      </w:pPr>
    </w:p>
    <w:p w:rsidR="007059BF" w:rsidRDefault="007059BF" w:rsidP="00696A2A">
      <w:pPr>
        <w:pStyle w:val="Sinespaciado"/>
        <w:ind w:left="360"/>
        <w:jc w:val="both"/>
        <w:rPr>
          <w:rFonts w:ascii="Arial" w:hAnsi="Arial" w:cs="Arial"/>
          <w:sz w:val="24"/>
          <w:szCs w:val="24"/>
        </w:rPr>
      </w:pPr>
    </w:p>
    <w:p w:rsidR="007059BF" w:rsidRDefault="007059BF" w:rsidP="00696A2A">
      <w:pPr>
        <w:pStyle w:val="Sinespaciado"/>
        <w:ind w:left="360"/>
        <w:jc w:val="both"/>
        <w:rPr>
          <w:rFonts w:ascii="Arial" w:hAnsi="Arial" w:cs="Arial"/>
          <w:sz w:val="24"/>
          <w:szCs w:val="24"/>
        </w:rPr>
      </w:pPr>
    </w:p>
    <w:p w:rsidR="007059BF" w:rsidRDefault="007059BF" w:rsidP="00696A2A">
      <w:pPr>
        <w:pStyle w:val="Sinespaciado"/>
        <w:ind w:left="360"/>
        <w:jc w:val="both"/>
        <w:rPr>
          <w:rFonts w:ascii="Arial" w:hAnsi="Arial" w:cs="Arial"/>
          <w:sz w:val="24"/>
          <w:szCs w:val="24"/>
        </w:rPr>
      </w:pPr>
    </w:p>
    <w:p w:rsidR="007059BF" w:rsidRDefault="007059BF" w:rsidP="00696A2A">
      <w:pPr>
        <w:pStyle w:val="Sinespaciado"/>
        <w:ind w:left="360"/>
        <w:jc w:val="both"/>
        <w:rPr>
          <w:rFonts w:ascii="Arial" w:hAnsi="Arial" w:cs="Arial"/>
          <w:sz w:val="24"/>
          <w:szCs w:val="24"/>
        </w:rPr>
      </w:pPr>
    </w:p>
    <w:p w:rsidR="007059BF" w:rsidRDefault="007059BF" w:rsidP="00696A2A">
      <w:pPr>
        <w:pStyle w:val="Sinespaciado"/>
        <w:ind w:left="360"/>
        <w:jc w:val="both"/>
        <w:rPr>
          <w:rFonts w:ascii="Arial" w:hAnsi="Arial" w:cs="Arial"/>
          <w:sz w:val="24"/>
          <w:szCs w:val="24"/>
        </w:rPr>
      </w:pPr>
    </w:p>
    <w:p w:rsidR="007059BF" w:rsidRDefault="007059BF" w:rsidP="00696A2A">
      <w:pPr>
        <w:pStyle w:val="Sinespaciado"/>
        <w:ind w:left="360"/>
        <w:jc w:val="both"/>
        <w:rPr>
          <w:rFonts w:ascii="Arial" w:hAnsi="Arial" w:cs="Arial"/>
          <w:sz w:val="24"/>
          <w:szCs w:val="24"/>
        </w:rPr>
      </w:pPr>
    </w:p>
    <w:p w:rsidR="007059BF" w:rsidRDefault="007059BF" w:rsidP="00696A2A">
      <w:pPr>
        <w:pStyle w:val="Sinespaciado"/>
        <w:ind w:left="360"/>
        <w:jc w:val="both"/>
        <w:rPr>
          <w:rFonts w:ascii="Arial" w:hAnsi="Arial" w:cs="Arial"/>
          <w:sz w:val="24"/>
          <w:szCs w:val="24"/>
        </w:rPr>
      </w:pPr>
    </w:p>
    <w:p w:rsidR="007059BF" w:rsidRDefault="007059BF" w:rsidP="00696A2A">
      <w:pPr>
        <w:pStyle w:val="Sinespaciado"/>
        <w:ind w:left="360"/>
        <w:jc w:val="both"/>
        <w:rPr>
          <w:rFonts w:ascii="Arial" w:hAnsi="Arial" w:cs="Arial"/>
          <w:sz w:val="24"/>
          <w:szCs w:val="24"/>
        </w:rPr>
      </w:pPr>
    </w:p>
    <w:p w:rsidR="007059BF" w:rsidRDefault="007059BF" w:rsidP="00696A2A">
      <w:pPr>
        <w:pStyle w:val="Sinespaciado"/>
        <w:ind w:left="360"/>
        <w:jc w:val="both"/>
        <w:rPr>
          <w:rFonts w:ascii="Arial" w:hAnsi="Arial" w:cs="Arial"/>
          <w:sz w:val="24"/>
          <w:szCs w:val="24"/>
        </w:rPr>
      </w:pPr>
    </w:p>
    <w:p w:rsidR="007059BF" w:rsidRDefault="007059BF" w:rsidP="00696A2A">
      <w:pPr>
        <w:pStyle w:val="Sinespaciado"/>
        <w:ind w:left="360"/>
        <w:jc w:val="both"/>
        <w:rPr>
          <w:rFonts w:ascii="Arial" w:hAnsi="Arial" w:cs="Arial"/>
          <w:sz w:val="24"/>
          <w:szCs w:val="24"/>
        </w:rPr>
      </w:pPr>
    </w:p>
    <w:p w:rsidR="007059BF" w:rsidRDefault="007059BF" w:rsidP="00696A2A">
      <w:pPr>
        <w:pStyle w:val="Sinespaciado"/>
        <w:ind w:left="360"/>
        <w:jc w:val="both"/>
        <w:rPr>
          <w:rFonts w:ascii="Arial" w:hAnsi="Arial" w:cs="Arial"/>
          <w:sz w:val="24"/>
          <w:szCs w:val="24"/>
        </w:rPr>
      </w:pPr>
    </w:p>
    <w:p w:rsidR="007059BF" w:rsidRDefault="007059BF" w:rsidP="00696A2A">
      <w:pPr>
        <w:pStyle w:val="Sinespaciado"/>
        <w:ind w:left="360"/>
        <w:jc w:val="both"/>
        <w:rPr>
          <w:rFonts w:ascii="Arial" w:hAnsi="Arial" w:cs="Arial"/>
          <w:sz w:val="24"/>
          <w:szCs w:val="24"/>
        </w:rPr>
      </w:pPr>
    </w:p>
    <w:p w:rsidR="007059BF" w:rsidRDefault="007059BF" w:rsidP="00696A2A">
      <w:pPr>
        <w:pStyle w:val="Sinespaciado"/>
        <w:ind w:left="360"/>
        <w:jc w:val="both"/>
        <w:rPr>
          <w:rFonts w:ascii="Arial" w:hAnsi="Arial" w:cs="Arial"/>
          <w:sz w:val="24"/>
          <w:szCs w:val="24"/>
        </w:rPr>
      </w:pPr>
    </w:p>
    <w:p w:rsidR="007059BF" w:rsidRDefault="007059BF" w:rsidP="00696A2A">
      <w:pPr>
        <w:pStyle w:val="Sinespaciado"/>
        <w:ind w:left="360"/>
        <w:jc w:val="both"/>
        <w:rPr>
          <w:rFonts w:ascii="Arial" w:hAnsi="Arial" w:cs="Arial"/>
          <w:sz w:val="24"/>
          <w:szCs w:val="24"/>
        </w:rPr>
      </w:pPr>
    </w:p>
    <w:p w:rsidR="007059BF" w:rsidRDefault="007059BF" w:rsidP="00696A2A">
      <w:pPr>
        <w:pStyle w:val="Sinespaciado"/>
        <w:ind w:left="360"/>
        <w:jc w:val="both"/>
        <w:rPr>
          <w:rFonts w:ascii="Arial" w:hAnsi="Arial" w:cs="Arial"/>
          <w:sz w:val="24"/>
          <w:szCs w:val="24"/>
        </w:rPr>
      </w:pPr>
    </w:p>
    <w:p w:rsidR="007059BF" w:rsidRDefault="007059BF" w:rsidP="00696A2A">
      <w:pPr>
        <w:pStyle w:val="Sinespaciado"/>
        <w:ind w:left="360"/>
        <w:jc w:val="both"/>
        <w:rPr>
          <w:rFonts w:ascii="Arial" w:hAnsi="Arial" w:cs="Arial"/>
          <w:sz w:val="24"/>
          <w:szCs w:val="24"/>
        </w:rPr>
      </w:pPr>
    </w:p>
    <w:p w:rsidR="007059BF" w:rsidRDefault="007059BF" w:rsidP="00696A2A">
      <w:pPr>
        <w:pStyle w:val="Sinespaciado"/>
        <w:ind w:left="360"/>
        <w:jc w:val="both"/>
        <w:rPr>
          <w:rFonts w:ascii="Arial" w:hAnsi="Arial" w:cs="Arial"/>
          <w:sz w:val="24"/>
          <w:szCs w:val="24"/>
        </w:rPr>
      </w:pPr>
    </w:p>
    <w:p w:rsidR="007059BF" w:rsidRPr="00BC69BF" w:rsidRDefault="007059BF" w:rsidP="007059BF">
      <w:pPr>
        <w:jc w:val="right"/>
        <w:rPr>
          <w:rFonts w:ascii="Arial" w:hAnsi="Arial" w:cs="Arial"/>
          <w:b/>
          <w:sz w:val="24"/>
          <w:szCs w:val="24"/>
        </w:rPr>
      </w:pPr>
      <w:r w:rsidRPr="00BC69BF">
        <w:rPr>
          <w:rFonts w:ascii="Arial" w:hAnsi="Arial" w:cs="Arial"/>
          <w:b/>
          <w:sz w:val="24"/>
          <w:szCs w:val="24"/>
        </w:rPr>
        <w:lastRenderedPageBreak/>
        <w:t xml:space="preserve">OFICIO </w:t>
      </w:r>
      <w:r>
        <w:rPr>
          <w:rFonts w:ascii="Arial" w:hAnsi="Arial" w:cs="Arial"/>
          <w:b/>
          <w:sz w:val="24"/>
          <w:szCs w:val="24"/>
        </w:rPr>
        <w:t>MSPH-CM-ACUER-702-</w:t>
      </w:r>
      <w:r w:rsidRPr="00BC69BF">
        <w:rPr>
          <w:rFonts w:ascii="Arial" w:hAnsi="Arial" w:cs="Arial"/>
          <w:b/>
          <w:sz w:val="24"/>
          <w:szCs w:val="24"/>
        </w:rPr>
        <w:t>18</w:t>
      </w:r>
    </w:p>
    <w:p w:rsidR="007059BF" w:rsidRPr="00052773" w:rsidRDefault="007059BF" w:rsidP="007059BF">
      <w:pPr>
        <w:spacing w:after="0" w:line="240" w:lineRule="auto"/>
        <w:jc w:val="right"/>
        <w:rPr>
          <w:rFonts w:ascii="Arial" w:eastAsia="Calibri" w:hAnsi="Arial" w:cs="Arial"/>
          <w:sz w:val="24"/>
          <w:szCs w:val="24"/>
        </w:rPr>
      </w:pPr>
      <w:r>
        <w:rPr>
          <w:rFonts w:ascii="Arial" w:eastAsia="Calibri" w:hAnsi="Arial" w:cs="Arial"/>
          <w:sz w:val="24"/>
          <w:szCs w:val="24"/>
        </w:rPr>
        <w:t>San Pablo de Heredia, 21 de noviembre de 2018</w:t>
      </w:r>
    </w:p>
    <w:p w:rsidR="007059BF" w:rsidRDefault="007059BF" w:rsidP="007059BF">
      <w:pPr>
        <w:spacing w:after="0" w:line="240" w:lineRule="auto"/>
        <w:jc w:val="center"/>
        <w:rPr>
          <w:rFonts w:ascii="Arial" w:eastAsia="Calibri" w:hAnsi="Arial" w:cs="Arial"/>
          <w:b/>
          <w:sz w:val="24"/>
          <w:szCs w:val="24"/>
          <w:lang w:val="es-ES"/>
        </w:rPr>
      </w:pPr>
    </w:p>
    <w:p w:rsidR="007059BF" w:rsidRDefault="007059BF" w:rsidP="007059BF">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Señor</w:t>
      </w:r>
    </w:p>
    <w:p w:rsidR="007059BF" w:rsidRDefault="007059BF" w:rsidP="007059BF">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Michael García Rojas, Director</w:t>
      </w:r>
    </w:p>
    <w:p w:rsidR="007059BF" w:rsidRPr="00621C95" w:rsidRDefault="003012F3" w:rsidP="007059BF">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Fundació</w:t>
      </w:r>
      <w:r w:rsidR="007059BF">
        <w:rPr>
          <w:rFonts w:ascii="Arial" w:eastAsia="Times New Roman" w:hAnsi="Arial" w:cs="Arial"/>
          <w:sz w:val="24"/>
          <w:szCs w:val="24"/>
          <w:lang w:val="es-ES_tradnl" w:eastAsia="es-ES_tradnl"/>
        </w:rPr>
        <w:t>n Pharomachrus</w:t>
      </w:r>
    </w:p>
    <w:p w:rsidR="007059BF" w:rsidRDefault="007059BF" w:rsidP="007059BF">
      <w:pPr>
        <w:spacing w:after="0" w:line="240" w:lineRule="auto"/>
        <w:rPr>
          <w:rFonts w:ascii="Arial" w:eastAsia="Times New Roman" w:hAnsi="Arial" w:cs="Arial"/>
          <w:sz w:val="24"/>
          <w:szCs w:val="24"/>
          <w:lang w:val="es-ES_tradnl" w:eastAsia="es-ES_tradnl"/>
        </w:rPr>
      </w:pPr>
      <w:r>
        <w:rPr>
          <w:rFonts w:ascii="Arial" w:eastAsia="Calibri" w:hAnsi="Arial" w:cs="Arial"/>
          <w:noProof w:val="0"/>
          <w:sz w:val="24"/>
          <w:szCs w:val="24"/>
          <w:lang w:val="es-ES"/>
        </w:rPr>
        <w:t>Pte.</w:t>
      </w:r>
    </w:p>
    <w:p w:rsidR="007059BF" w:rsidRDefault="007059BF" w:rsidP="007059BF">
      <w:pPr>
        <w:spacing w:after="0" w:line="240" w:lineRule="auto"/>
        <w:rPr>
          <w:rFonts w:ascii="Arial" w:eastAsia="Times New Roman" w:hAnsi="Arial" w:cs="Arial"/>
          <w:sz w:val="24"/>
          <w:szCs w:val="24"/>
          <w:lang w:val="es-ES_tradnl" w:eastAsia="es-ES_tradnl"/>
        </w:rPr>
      </w:pPr>
    </w:p>
    <w:p w:rsidR="007059BF" w:rsidRPr="00BC69BF" w:rsidRDefault="007059BF" w:rsidP="007059BF">
      <w:pPr>
        <w:spacing w:after="0" w:line="276" w:lineRule="auto"/>
        <w:rPr>
          <w:rFonts w:ascii="Arial" w:eastAsia="Times New Roman" w:hAnsi="Arial" w:cs="Arial"/>
          <w:sz w:val="24"/>
          <w:szCs w:val="24"/>
          <w:lang w:val="es-ES" w:eastAsia="es-ES"/>
        </w:rPr>
      </w:pPr>
      <w:r w:rsidRPr="00BC69BF">
        <w:rPr>
          <w:rFonts w:ascii="Arial" w:eastAsia="Times New Roman" w:hAnsi="Arial" w:cs="Arial"/>
          <w:sz w:val="24"/>
          <w:szCs w:val="24"/>
          <w:lang w:val="es-ES" w:eastAsia="es-ES"/>
        </w:rPr>
        <w:t>Esti</w:t>
      </w:r>
      <w:r>
        <w:rPr>
          <w:rFonts w:ascii="Arial" w:eastAsia="Times New Roman" w:hAnsi="Arial" w:cs="Arial"/>
          <w:sz w:val="24"/>
          <w:szCs w:val="24"/>
          <w:lang w:val="es-ES" w:eastAsia="es-ES"/>
        </w:rPr>
        <w:t>mado señor</w:t>
      </w:r>
      <w:r w:rsidRPr="00BC69BF">
        <w:rPr>
          <w:rFonts w:ascii="Arial" w:eastAsia="Times New Roman" w:hAnsi="Arial" w:cs="Arial"/>
          <w:sz w:val="24"/>
          <w:szCs w:val="24"/>
          <w:lang w:val="es-ES" w:eastAsia="es-ES"/>
        </w:rPr>
        <w:t>:</w:t>
      </w:r>
    </w:p>
    <w:p w:rsidR="007059BF" w:rsidRPr="00BC69BF" w:rsidRDefault="007059BF" w:rsidP="007059BF">
      <w:pPr>
        <w:pStyle w:val="Sinespaciado"/>
        <w:rPr>
          <w:lang w:eastAsia="es-ES"/>
        </w:rPr>
      </w:pPr>
    </w:p>
    <w:p w:rsidR="007059BF" w:rsidRPr="00BC69BF" w:rsidRDefault="007059BF" w:rsidP="007059BF">
      <w:pPr>
        <w:spacing w:after="0"/>
        <w:jc w:val="both"/>
        <w:rPr>
          <w:rFonts w:ascii="Arial" w:eastAsia="Times New Roman" w:hAnsi="Arial" w:cs="Arial"/>
          <w:sz w:val="24"/>
          <w:szCs w:val="24"/>
          <w:lang w:eastAsia="es-ES"/>
        </w:rPr>
      </w:pPr>
      <w:r w:rsidRPr="00BC69BF">
        <w:rPr>
          <w:rFonts w:ascii="Arial" w:eastAsia="Times New Roman" w:hAnsi="Arial" w:cs="Arial"/>
          <w:sz w:val="24"/>
          <w:szCs w:val="24"/>
          <w:lang w:eastAsia="es-ES"/>
        </w:rPr>
        <w:t>Para su conocimiento y fines consiguientes me permito transcribir acuerdo adoptado por éste Órgano Colegiado el cual versa:</w:t>
      </w:r>
    </w:p>
    <w:p w:rsidR="007059BF" w:rsidRPr="00860BB1" w:rsidRDefault="007059BF" w:rsidP="007059BF">
      <w:pPr>
        <w:spacing w:after="0" w:line="240" w:lineRule="auto"/>
        <w:jc w:val="center"/>
        <w:rPr>
          <w:rFonts w:ascii="Arial" w:eastAsia="Calibri" w:hAnsi="Arial" w:cs="Arial"/>
          <w:b/>
          <w:sz w:val="24"/>
          <w:szCs w:val="24"/>
        </w:rPr>
      </w:pPr>
    </w:p>
    <w:p w:rsidR="007059BF" w:rsidRPr="001F2755" w:rsidRDefault="007059BF" w:rsidP="007059BF">
      <w:pPr>
        <w:pStyle w:val="Sinespaciado"/>
        <w:jc w:val="center"/>
        <w:rPr>
          <w:rFonts w:ascii="Arial" w:hAnsi="Arial" w:cs="Arial"/>
          <w:b/>
          <w:sz w:val="24"/>
          <w:szCs w:val="24"/>
        </w:rPr>
      </w:pPr>
      <w:r w:rsidRPr="001F2755">
        <w:rPr>
          <w:rFonts w:ascii="Arial" w:hAnsi="Arial" w:cs="Arial"/>
          <w:b/>
          <w:sz w:val="24"/>
          <w:szCs w:val="24"/>
        </w:rPr>
        <w:t>CONCEJO MUNICIPAL DE SAN PABLO DE HEREDIA</w:t>
      </w:r>
    </w:p>
    <w:p w:rsidR="007059BF" w:rsidRDefault="007059BF" w:rsidP="007059BF">
      <w:pPr>
        <w:pStyle w:val="Sinespaciado"/>
        <w:ind w:left="360"/>
        <w:jc w:val="center"/>
        <w:rPr>
          <w:rFonts w:ascii="Arial" w:hAnsi="Arial" w:cs="Arial"/>
          <w:b/>
          <w:sz w:val="24"/>
          <w:szCs w:val="24"/>
        </w:rPr>
      </w:pPr>
      <w:r w:rsidRPr="001F2755">
        <w:rPr>
          <w:rFonts w:ascii="Arial" w:hAnsi="Arial" w:cs="Arial"/>
          <w:b/>
          <w:sz w:val="24"/>
          <w:szCs w:val="24"/>
        </w:rPr>
        <w:t xml:space="preserve">SESIÓN </w:t>
      </w:r>
      <w:r>
        <w:rPr>
          <w:rFonts w:ascii="Arial" w:hAnsi="Arial" w:cs="Arial"/>
          <w:b/>
          <w:sz w:val="24"/>
          <w:szCs w:val="24"/>
        </w:rPr>
        <w:t>ORDINARIA 47-18 CELEBRADA EL DÍA DIECINUEVE DE NOVIEMBRE</w:t>
      </w:r>
      <w:r w:rsidRPr="001F2755">
        <w:rPr>
          <w:rFonts w:ascii="Arial" w:hAnsi="Arial" w:cs="Arial"/>
          <w:b/>
          <w:sz w:val="24"/>
          <w:szCs w:val="24"/>
        </w:rPr>
        <w:t xml:space="preserve">  DEL 2018 A PARTIR DE LAS DIECIOCHO HORAS CON QUINCE MINUTOS</w:t>
      </w:r>
    </w:p>
    <w:p w:rsidR="007059BF" w:rsidRDefault="007059BF" w:rsidP="00696A2A">
      <w:pPr>
        <w:pStyle w:val="Sinespaciado"/>
        <w:ind w:left="360"/>
        <w:jc w:val="both"/>
        <w:rPr>
          <w:rFonts w:ascii="Arial" w:hAnsi="Arial" w:cs="Arial"/>
          <w:sz w:val="24"/>
          <w:szCs w:val="24"/>
        </w:rPr>
      </w:pPr>
    </w:p>
    <w:p w:rsidR="007059BF" w:rsidRPr="007059BF" w:rsidRDefault="007059BF" w:rsidP="007059BF">
      <w:pPr>
        <w:spacing w:after="0" w:line="240" w:lineRule="auto"/>
        <w:rPr>
          <w:rFonts w:ascii="Arial" w:eastAsia="Calibri" w:hAnsi="Arial" w:cs="Arial"/>
          <w:b/>
          <w:noProof w:val="0"/>
          <w:sz w:val="24"/>
          <w:szCs w:val="24"/>
          <w:lang w:val="es-ES"/>
        </w:rPr>
      </w:pPr>
      <w:r w:rsidRPr="007059BF">
        <w:rPr>
          <w:rFonts w:ascii="Arial" w:eastAsia="Calibri" w:hAnsi="Arial" w:cs="Arial"/>
          <w:b/>
          <w:noProof w:val="0"/>
          <w:sz w:val="24"/>
          <w:szCs w:val="24"/>
          <w:lang w:val="es-ES"/>
        </w:rPr>
        <w:t>CONSIDERANDO</w:t>
      </w:r>
    </w:p>
    <w:p w:rsidR="007059BF" w:rsidRPr="007059BF" w:rsidRDefault="007059BF" w:rsidP="004615A9">
      <w:pPr>
        <w:pStyle w:val="Sinespaciado"/>
        <w:rPr>
          <w:lang w:eastAsia="es-ES_tradnl"/>
        </w:rPr>
      </w:pPr>
    </w:p>
    <w:p w:rsidR="007059BF" w:rsidRPr="007059BF" w:rsidRDefault="007059BF" w:rsidP="007059BF">
      <w:pPr>
        <w:spacing w:after="0" w:line="240" w:lineRule="auto"/>
        <w:jc w:val="both"/>
        <w:rPr>
          <w:rFonts w:ascii="Arial" w:eastAsia="Calibri" w:hAnsi="Arial" w:cs="Arial"/>
          <w:b/>
          <w:noProof w:val="0"/>
          <w:sz w:val="24"/>
          <w:szCs w:val="24"/>
          <w:lang w:val="es-ES"/>
        </w:rPr>
      </w:pPr>
      <w:r w:rsidRPr="007059BF">
        <w:rPr>
          <w:rFonts w:ascii="Arial" w:eastAsia="Times New Roman" w:hAnsi="Arial" w:cs="Arial"/>
          <w:noProof w:val="0"/>
          <w:sz w:val="24"/>
          <w:szCs w:val="24"/>
          <w:lang w:val="es-ES_tradnl" w:eastAsia="es-ES_tradnl"/>
        </w:rPr>
        <w:t xml:space="preserve">Nota recibida el día 13 de noviembre de 2018, suscrita por el Sr. Michael García Rojas, Director Fundación </w:t>
      </w:r>
      <w:proofErr w:type="spellStart"/>
      <w:r w:rsidRPr="007059BF">
        <w:rPr>
          <w:rFonts w:ascii="Arial" w:eastAsia="Times New Roman" w:hAnsi="Arial" w:cs="Arial"/>
          <w:noProof w:val="0"/>
          <w:sz w:val="24"/>
          <w:szCs w:val="24"/>
          <w:lang w:val="es-ES_tradnl" w:eastAsia="es-ES_tradnl"/>
        </w:rPr>
        <w:t>Pharomachrus</w:t>
      </w:r>
      <w:proofErr w:type="spellEnd"/>
      <w:r w:rsidRPr="007059BF">
        <w:rPr>
          <w:rFonts w:ascii="Arial" w:eastAsia="Times New Roman" w:hAnsi="Arial" w:cs="Arial"/>
          <w:noProof w:val="0"/>
          <w:sz w:val="24"/>
          <w:szCs w:val="24"/>
          <w:lang w:val="es-ES_tradnl" w:eastAsia="es-ES_tradnl"/>
        </w:rPr>
        <w:t xml:space="preserve">, solicitando audiencia para informar acerca de dicha fundación y a la vez valorar la posibilidad de nombrar un representante municipal en la Junta Directiva. </w:t>
      </w:r>
    </w:p>
    <w:p w:rsidR="007059BF" w:rsidRPr="007059BF" w:rsidRDefault="007059BF" w:rsidP="004615A9">
      <w:pPr>
        <w:pStyle w:val="Sinespaciado"/>
        <w:rPr>
          <w:lang w:eastAsia="es-ES_tradnl"/>
        </w:rPr>
      </w:pPr>
    </w:p>
    <w:p w:rsidR="007059BF" w:rsidRPr="007059BF" w:rsidRDefault="007059BF" w:rsidP="007059BF">
      <w:pPr>
        <w:spacing w:after="0" w:line="240" w:lineRule="auto"/>
        <w:rPr>
          <w:rFonts w:ascii="Arial" w:eastAsia="Calibri" w:hAnsi="Arial" w:cs="Arial"/>
          <w:b/>
          <w:noProof w:val="0"/>
          <w:sz w:val="24"/>
          <w:szCs w:val="24"/>
          <w:lang w:val="es-ES"/>
        </w:rPr>
      </w:pPr>
      <w:r w:rsidRPr="007059BF">
        <w:rPr>
          <w:rFonts w:ascii="Arial" w:eastAsia="Calibri" w:hAnsi="Arial" w:cs="Arial"/>
          <w:b/>
          <w:noProof w:val="0"/>
          <w:sz w:val="24"/>
          <w:szCs w:val="24"/>
          <w:lang w:val="es-ES"/>
        </w:rPr>
        <w:t>ESTE CONCEJO MUNICIPAL ACUERDA</w:t>
      </w:r>
    </w:p>
    <w:p w:rsidR="007059BF" w:rsidRPr="007059BF" w:rsidRDefault="007059BF" w:rsidP="004615A9">
      <w:pPr>
        <w:pStyle w:val="Sinespaciado"/>
      </w:pPr>
    </w:p>
    <w:p w:rsidR="007059BF" w:rsidRPr="007059BF" w:rsidRDefault="007059BF" w:rsidP="007059BF">
      <w:pPr>
        <w:spacing w:line="252" w:lineRule="auto"/>
        <w:jc w:val="both"/>
        <w:rPr>
          <w:rFonts w:ascii="Arial" w:eastAsia="Calibri" w:hAnsi="Arial" w:cs="Arial"/>
          <w:noProof w:val="0"/>
          <w:sz w:val="24"/>
          <w:szCs w:val="24"/>
        </w:rPr>
      </w:pPr>
      <w:r w:rsidRPr="007059BF">
        <w:rPr>
          <w:rFonts w:ascii="Arial" w:eastAsia="Calibri" w:hAnsi="Arial" w:cs="Arial"/>
          <w:noProof w:val="0"/>
          <w:sz w:val="24"/>
          <w:szCs w:val="24"/>
        </w:rPr>
        <w:t xml:space="preserve">Brindar la audiencia solicitada y convocar a sesión extraordinaria para el miércoles 12 de diciembre de 2018 a las 7:15 pm en la Sala de Sesiones ubicada en la planta baja del Centro de Conocimiento, con el objetivo de atender en audiencia al suscrito y conocer a detalle sobre la fundación en mención. </w:t>
      </w:r>
    </w:p>
    <w:p w:rsidR="007059BF" w:rsidRPr="007059BF" w:rsidRDefault="007059BF" w:rsidP="007059BF">
      <w:pPr>
        <w:spacing w:line="252" w:lineRule="auto"/>
        <w:jc w:val="both"/>
        <w:rPr>
          <w:rFonts w:ascii="Arial" w:eastAsia="Calibri" w:hAnsi="Arial" w:cs="Arial"/>
          <w:b/>
          <w:noProof w:val="0"/>
        </w:rPr>
      </w:pPr>
      <w:r w:rsidRPr="007059BF">
        <w:rPr>
          <w:rFonts w:ascii="Arial" w:eastAsia="Calibri" w:hAnsi="Arial" w:cs="Arial"/>
          <w:b/>
          <w:noProof w:val="0"/>
        </w:rPr>
        <w:t>ACUERDO UNÁNIME Y DECLARADO DEFINITIVAMENTE APROBADO N°702-18</w:t>
      </w:r>
    </w:p>
    <w:p w:rsidR="007059BF" w:rsidRPr="007059BF" w:rsidRDefault="007059BF" w:rsidP="007059BF">
      <w:pPr>
        <w:spacing w:after="0" w:line="240" w:lineRule="auto"/>
        <w:jc w:val="both"/>
        <w:rPr>
          <w:rFonts w:ascii="Arial" w:eastAsia="Calibri" w:hAnsi="Arial" w:cs="Arial"/>
          <w:noProof w:val="0"/>
          <w:sz w:val="24"/>
          <w:szCs w:val="24"/>
        </w:rPr>
      </w:pPr>
      <w:r w:rsidRPr="007059BF">
        <w:rPr>
          <w:rFonts w:ascii="Arial" w:eastAsia="Calibri" w:hAnsi="Arial" w:cs="Arial"/>
          <w:noProof w:val="0"/>
          <w:sz w:val="24"/>
          <w:szCs w:val="24"/>
        </w:rPr>
        <w:t>Acuerdo con el voto positivo de los regidores</w:t>
      </w:r>
    </w:p>
    <w:p w:rsidR="007059BF" w:rsidRPr="007059BF" w:rsidRDefault="007059BF" w:rsidP="007059BF">
      <w:pPr>
        <w:spacing w:after="0" w:line="240" w:lineRule="auto"/>
        <w:jc w:val="both"/>
        <w:rPr>
          <w:rFonts w:ascii="Arial" w:eastAsia="Calibri" w:hAnsi="Arial" w:cs="Arial"/>
          <w:noProof w:val="0"/>
          <w:sz w:val="24"/>
          <w:szCs w:val="24"/>
        </w:rPr>
      </w:pPr>
    </w:p>
    <w:p w:rsidR="007059BF" w:rsidRPr="007059BF" w:rsidRDefault="007059BF" w:rsidP="007059BF">
      <w:pPr>
        <w:numPr>
          <w:ilvl w:val="0"/>
          <w:numId w:val="136"/>
        </w:numPr>
        <w:spacing w:after="0" w:line="240" w:lineRule="auto"/>
        <w:ind w:left="1418"/>
        <w:contextualSpacing/>
        <w:jc w:val="both"/>
        <w:rPr>
          <w:rFonts w:ascii="Arial" w:eastAsia="Calibri" w:hAnsi="Arial" w:cs="Arial"/>
          <w:noProof w:val="0"/>
          <w:sz w:val="24"/>
          <w:szCs w:val="24"/>
          <w:lang w:val="es-ES"/>
        </w:rPr>
      </w:pPr>
      <w:r w:rsidRPr="007059BF">
        <w:rPr>
          <w:rFonts w:ascii="Arial" w:eastAsia="Calibri" w:hAnsi="Arial" w:cs="Arial"/>
          <w:noProof w:val="0"/>
          <w:sz w:val="24"/>
          <w:szCs w:val="24"/>
          <w:lang w:val="es-ES"/>
        </w:rPr>
        <w:t>María de los Ángeles Artavia Zeledón, Partido Unidad Social Cristiana</w:t>
      </w:r>
    </w:p>
    <w:p w:rsidR="007059BF" w:rsidRPr="007059BF" w:rsidRDefault="007059BF" w:rsidP="007059BF">
      <w:pPr>
        <w:numPr>
          <w:ilvl w:val="0"/>
          <w:numId w:val="136"/>
        </w:numPr>
        <w:spacing w:after="0" w:line="240" w:lineRule="auto"/>
        <w:ind w:left="1418"/>
        <w:contextualSpacing/>
        <w:jc w:val="both"/>
        <w:rPr>
          <w:rFonts w:ascii="Arial" w:eastAsia="Calibri" w:hAnsi="Arial" w:cs="Arial"/>
          <w:noProof w:val="0"/>
          <w:sz w:val="24"/>
          <w:szCs w:val="24"/>
          <w:lang w:val="es-ES"/>
        </w:rPr>
      </w:pPr>
      <w:r w:rsidRPr="007059BF">
        <w:rPr>
          <w:rFonts w:ascii="Arial" w:eastAsia="Calibri" w:hAnsi="Arial" w:cs="Arial"/>
          <w:noProof w:val="0"/>
          <w:sz w:val="24"/>
          <w:szCs w:val="24"/>
          <w:lang w:val="es-ES"/>
        </w:rPr>
        <w:t>Damaris Gamboa Hernández, Partido Unidad Social Cristiana</w:t>
      </w:r>
    </w:p>
    <w:p w:rsidR="007059BF" w:rsidRPr="007059BF" w:rsidRDefault="007059BF" w:rsidP="007059BF">
      <w:pPr>
        <w:numPr>
          <w:ilvl w:val="0"/>
          <w:numId w:val="136"/>
        </w:numPr>
        <w:spacing w:after="0" w:line="240" w:lineRule="auto"/>
        <w:ind w:left="1418"/>
        <w:contextualSpacing/>
        <w:jc w:val="both"/>
        <w:rPr>
          <w:rFonts w:ascii="Arial" w:eastAsia="Calibri" w:hAnsi="Arial" w:cs="Arial"/>
          <w:noProof w:val="0"/>
          <w:sz w:val="24"/>
          <w:szCs w:val="24"/>
          <w:lang w:val="es-ES"/>
        </w:rPr>
      </w:pPr>
      <w:r w:rsidRPr="007059BF">
        <w:rPr>
          <w:rFonts w:ascii="Arial" w:eastAsia="Calibri" w:hAnsi="Arial" w:cs="Arial"/>
          <w:noProof w:val="0"/>
          <w:sz w:val="24"/>
          <w:szCs w:val="24"/>
          <w:lang w:val="es-ES"/>
        </w:rPr>
        <w:t>José Fernando Méndez Vindas, Partido Unidad Social Cristiana</w:t>
      </w:r>
    </w:p>
    <w:p w:rsidR="007059BF" w:rsidRPr="007059BF" w:rsidRDefault="007059BF" w:rsidP="007059BF">
      <w:pPr>
        <w:numPr>
          <w:ilvl w:val="0"/>
          <w:numId w:val="136"/>
        </w:numPr>
        <w:spacing w:after="0" w:line="240" w:lineRule="auto"/>
        <w:ind w:left="1418"/>
        <w:contextualSpacing/>
        <w:jc w:val="both"/>
        <w:rPr>
          <w:rFonts w:ascii="Arial" w:eastAsia="Calibri" w:hAnsi="Arial" w:cs="Arial"/>
          <w:noProof w:val="0"/>
          <w:sz w:val="24"/>
          <w:szCs w:val="24"/>
          <w:lang w:val="es-ES"/>
        </w:rPr>
      </w:pPr>
      <w:r w:rsidRPr="007059BF">
        <w:rPr>
          <w:rFonts w:ascii="Arial" w:eastAsia="Calibri" w:hAnsi="Arial" w:cs="Arial"/>
          <w:noProof w:val="0"/>
          <w:sz w:val="24"/>
          <w:szCs w:val="24"/>
          <w:lang w:val="es-ES"/>
        </w:rPr>
        <w:t>Yojhan Cubero Ramírez, Partido Liberación Nacional</w:t>
      </w:r>
    </w:p>
    <w:p w:rsidR="007059BF" w:rsidRPr="007059BF" w:rsidRDefault="007059BF" w:rsidP="007059BF">
      <w:pPr>
        <w:numPr>
          <w:ilvl w:val="0"/>
          <w:numId w:val="136"/>
        </w:numPr>
        <w:spacing w:after="0" w:line="240" w:lineRule="auto"/>
        <w:ind w:left="1418"/>
        <w:contextualSpacing/>
        <w:jc w:val="both"/>
        <w:rPr>
          <w:rFonts w:ascii="Arial" w:eastAsia="Calibri" w:hAnsi="Arial" w:cs="Arial"/>
          <w:noProof w:val="0"/>
          <w:sz w:val="24"/>
          <w:szCs w:val="24"/>
          <w:lang w:val="es-ES"/>
        </w:rPr>
      </w:pPr>
      <w:r w:rsidRPr="007059BF">
        <w:rPr>
          <w:rFonts w:ascii="Arial" w:eastAsia="Calibri" w:hAnsi="Arial" w:cs="Arial"/>
          <w:noProof w:val="0"/>
          <w:sz w:val="24"/>
          <w:szCs w:val="24"/>
          <w:lang w:val="es-ES"/>
        </w:rPr>
        <w:t>Betty Castillo Ortiz, Partido Liberación Nacional</w:t>
      </w:r>
    </w:p>
    <w:p w:rsidR="007059BF" w:rsidRDefault="007059BF" w:rsidP="00696A2A">
      <w:pPr>
        <w:pStyle w:val="Sinespaciado"/>
        <w:ind w:left="360"/>
        <w:jc w:val="both"/>
        <w:rPr>
          <w:rFonts w:ascii="Arial" w:hAnsi="Arial" w:cs="Arial"/>
          <w:sz w:val="24"/>
          <w:szCs w:val="24"/>
        </w:rPr>
      </w:pPr>
    </w:p>
    <w:p w:rsidR="004615A9" w:rsidRDefault="004615A9" w:rsidP="004615A9">
      <w:pPr>
        <w:spacing w:after="0" w:line="240" w:lineRule="auto"/>
        <w:ind w:left="-142"/>
        <w:jc w:val="center"/>
        <w:rPr>
          <w:rFonts w:ascii="Arial" w:eastAsia="Calibri" w:hAnsi="Arial" w:cs="Arial"/>
          <w:b/>
          <w:sz w:val="24"/>
          <w:szCs w:val="24"/>
          <w:lang w:val="es-ES_tradnl"/>
        </w:rPr>
      </w:pPr>
    </w:p>
    <w:p w:rsidR="004615A9" w:rsidRDefault="004615A9" w:rsidP="004615A9">
      <w:pPr>
        <w:spacing w:after="0" w:line="240" w:lineRule="auto"/>
        <w:ind w:left="-142"/>
        <w:jc w:val="center"/>
        <w:rPr>
          <w:rFonts w:ascii="Arial" w:eastAsia="Calibri" w:hAnsi="Arial" w:cs="Arial"/>
          <w:b/>
          <w:sz w:val="24"/>
          <w:szCs w:val="24"/>
          <w:lang w:val="es-ES_tradnl"/>
        </w:rPr>
      </w:pPr>
    </w:p>
    <w:p w:rsidR="004615A9" w:rsidRDefault="004615A9" w:rsidP="004615A9">
      <w:pPr>
        <w:spacing w:after="0" w:line="240" w:lineRule="auto"/>
        <w:ind w:left="-142"/>
        <w:jc w:val="center"/>
        <w:rPr>
          <w:rFonts w:ascii="Arial" w:eastAsia="Calibri" w:hAnsi="Arial" w:cs="Arial"/>
          <w:b/>
          <w:sz w:val="24"/>
          <w:szCs w:val="24"/>
          <w:lang w:val="es-ES_tradnl"/>
        </w:rPr>
      </w:pPr>
    </w:p>
    <w:p w:rsidR="004615A9" w:rsidRDefault="004615A9" w:rsidP="004615A9">
      <w:pPr>
        <w:spacing w:after="0" w:line="240" w:lineRule="auto"/>
        <w:ind w:left="-142"/>
        <w:jc w:val="center"/>
        <w:rPr>
          <w:rFonts w:ascii="Arial" w:eastAsia="Calibri" w:hAnsi="Arial" w:cs="Arial"/>
          <w:b/>
          <w:sz w:val="24"/>
          <w:szCs w:val="24"/>
          <w:lang w:val="es-ES_tradnl"/>
        </w:rPr>
      </w:pPr>
    </w:p>
    <w:p w:rsidR="004615A9" w:rsidRDefault="004615A9" w:rsidP="004615A9">
      <w:pPr>
        <w:spacing w:after="0" w:line="240" w:lineRule="auto"/>
        <w:ind w:left="-142"/>
        <w:jc w:val="center"/>
        <w:rPr>
          <w:rFonts w:ascii="Arial" w:eastAsia="Calibri" w:hAnsi="Arial" w:cs="Arial"/>
          <w:b/>
          <w:sz w:val="24"/>
          <w:szCs w:val="24"/>
          <w:lang w:val="es-ES_tradnl"/>
        </w:rPr>
      </w:pPr>
    </w:p>
    <w:p w:rsidR="004615A9" w:rsidRDefault="004615A9" w:rsidP="004615A9">
      <w:pPr>
        <w:spacing w:after="0" w:line="240" w:lineRule="auto"/>
        <w:ind w:left="-142"/>
        <w:jc w:val="center"/>
        <w:rPr>
          <w:rFonts w:ascii="Arial" w:eastAsia="Calibri" w:hAnsi="Arial" w:cs="Arial"/>
          <w:b/>
          <w:sz w:val="24"/>
          <w:szCs w:val="24"/>
          <w:lang w:val="es-ES_tradnl"/>
        </w:rPr>
      </w:pPr>
    </w:p>
    <w:p w:rsidR="004615A9" w:rsidRDefault="004615A9" w:rsidP="004615A9">
      <w:pPr>
        <w:spacing w:after="0" w:line="240" w:lineRule="auto"/>
        <w:ind w:left="-142"/>
        <w:jc w:val="center"/>
        <w:rPr>
          <w:rFonts w:ascii="Arial" w:eastAsia="Calibri" w:hAnsi="Arial" w:cs="Arial"/>
          <w:b/>
          <w:sz w:val="24"/>
          <w:szCs w:val="24"/>
          <w:lang w:val="es-ES_tradnl"/>
        </w:rPr>
      </w:pPr>
    </w:p>
    <w:p w:rsidR="004615A9" w:rsidRPr="008E4BD0" w:rsidRDefault="004615A9" w:rsidP="004615A9">
      <w:pPr>
        <w:spacing w:after="0" w:line="240" w:lineRule="auto"/>
        <w:ind w:left="-142"/>
        <w:jc w:val="center"/>
        <w:rPr>
          <w:rFonts w:ascii="Arial" w:eastAsia="Calibri" w:hAnsi="Arial" w:cs="Arial"/>
          <w:sz w:val="24"/>
          <w:szCs w:val="24"/>
        </w:rPr>
      </w:pPr>
      <w:r w:rsidRPr="008E4BD0">
        <w:rPr>
          <w:rFonts w:ascii="Arial" w:eastAsia="Calibri" w:hAnsi="Arial" w:cs="Arial"/>
          <w:b/>
          <w:sz w:val="24"/>
          <w:szCs w:val="24"/>
          <w:lang w:val="es-ES_tradnl"/>
        </w:rPr>
        <w:t>LINETH ARTAVIA GONZÁLEZ</w:t>
      </w:r>
    </w:p>
    <w:p w:rsidR="004615A9" w:rsidRPr="008E4BD0" w:rsidRDefault="004615A9" w:rsidP="004615A9">
      <w:pPr>
        <w:spacing w:after="0" w:line="240" w:lineRule="auto"/>
        <w:ind w:left="-142"/>
        <w:jc w:val="center"/>
        <w:rPr>
          <w:rFonts w:ascii="Arial" w:eastAsia="Calibri" w:hAnsi="Arial" w:cs="Arial"/>
          <w:b/>
          <w:sz w:val="24"/>
          <w:szCs w:val="24"/>
          <w:lang w:val="es-ES_tradnl"/>
        </w:rPr>
      </w:pPr>
      <w:r w:rsidRPr="008E4BD0">
        <w:rPr>
          <w:rFonts w:ascii="Arial" w:eastAsia="Calibri" w:hAnsi="Arial" w:cs="Arial"/>
          <w:b/>
          <w:sz w:val="24"/>
          <w:szCs w:val="24"/>
          <w:lang w:val="es-ES_tradnl"/>
        </w:rPr>
        <w:t>SECRETARIA CONCEJO MUNICIPAL</w:t>
      </w:r>
    </w:p>
    <w:p w:rsidR="004615A9" w:rsidRDefault="004615A9" w:rsidP="004615A9">
      <w:pPr>
        <w:pStyle w:val="Sinespaciado"/>
        <w:ind w:left="360"/>
        <w:rPr>
          <w:rFonts w:ascii="Arial" w:hAnsi="Arial" w:cs="Arial"/>
          <w:sz w:val="16"/>
          <w:szCs w:val="16"/>
        </w:rPr>
      </w:pPr>
    </w:p>
    <w:p w:rsidR="004615A9" w:rsidRDefault="004615A9" w:rsidP="004615A9">
      <w:pPr>
        <w:pStyle w:val="Sinespaciado"/>
        <w:ind w:left="360"/>
        <w:rPr>
          <w:rFonts w:ascii="Arial" w:hAnsi="Arial" w:cs="Arial"/>
          <w:sz w:val="16"/>
          <w:szCs w:val="16"/>
        </w:rPr>
      </w:pPr>
      <w:r w:rsidRPr="00096122">
        <w:rPr>
          <w:rFonts w:ascii="Arial" w:hAnsi="Arial" w:cs="Arial"/>
          <w:noProof/>
          <w:sz w:val="16"/>
          <w:szCs w:val="16"/>
          <w:lang w:val="es-CR" w:eastAsia="es-CR"/>
        </w:rPr>
        <w:drawing>
          <wp:inline distT="0" distB="0" distL="0" distR="0" wp14:anchorId="18D5B055" wp14:editId="58DA740F">
            <wp:extent cx="213459" cy="152400"/>
            <wp:effectExtent l="0" t="0" r="0" b="0"/>
            <wp:docPr id="189" name="Imagen 189"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096122">
        <w:rPr>
          <w:rFonts w:ascii="Arial" w:hAnsi="Arial" w:cs="Arial"/>
          <w:sz w:val="16"/>
          <w:szCs w:val="16"/>
        </w:rPr>
        <w:t>C/c: Archivo</w:t>
      </w:r>
    </w:p>
    <w:p w:rsidR="007059BF" w:rsidRDefault="007059BF" w:rsidP="00696A2A">
      <w:pPr>
        <w:pStyle w:val="Sinespaciado"/>
        <w:ind w:left="360"/>
        <w:jc w:val="both"/>
        <w:rPr>
          <w:rFonts w:ascii="Arial" w:hAnsi="Arial" w:cs="Arial"/>
          <w:sz w:val="24"/>
          <w:szCs w:val="24"/>
        </w:rPr>
      </w:pPr>
    </w:p>
    <w:p w:rsidR="007059BF" w:rsidRDefault="007059BF" w:rsidP="00696A2A">
      <w:pPr>
        <w:pStyle w:val="Sinespaciado"/>
        <w:ind w:left="360"/>
        <w:jc w:val="both"/>
        <w:rPr>
          <w:rFonts w:ascii="Arial" w:hAnsi="Arial" w:cs="Arial"/>
          <w:sz w:val="24"/>
          <w:szCs w:val="24"/>
        </w:rPr>
      </w:pPr>
    </w:p>
    <w:p w:rsidR="007059BF" w:rsidRDefault="007059BF" w:rsidP="00696A2A">
      <w:pPr>
        <w:pStyle w:val="Sinespaciado"/>
        <w:ind w:left="360"/>
        <w:jc w:val="both"/>
        <w:rPr>
          <w:rFonts w:ascii="Arial" w:hAnsi="Arial" w:cs="Arial"/>
          <w:sz w:val="24"/>
          <w:szCs w:val="24"/>
        </w:rPr>
      </w:pPr>
    </w:p>
    <w:p w:rsidR="007059BF" w:rsidRDefault="007059BF" w:rsidP="00696A2A">
      <w:pPr>
        <w:pStyle w:val="Sinespaciado"/>
        <w:ind w:left="360"/>
        <w:jc w:val="both"/>
        <w:rPr>
          <w:rFonts w:ascii="Arial" w:hAnsi="Arial" w:cs="Arial"/>
          <w:sz w:val="24"/>
          <w:szCs w:val="24"/>
        </w:rPr>
      </w:pPr>
    </w:p>
    <w:p w:rsidR="007059BF" w:rsidRDefault="007059BF" w:rsidP="00696A2A">
      <w:pPr>
        <w:pStyle w:val="Sinespaciado"/>
        <w:ind w:left="360"/>
        <w:jc w:val="both"/>
        <w:rPr>
          <w:rFonts w:ascii="Arial" w:hAnsi="Arial" w:cs="Arial"/>
          <w:sz w:val="24"/>
          <w:szCs w:val="24"/>
        </w:rPr>
      </w:pPr>
    </w:p>
    <w:p w:rsidR="007059BF" w:rsidRDefault="007059BF" w:rsidP="00696A2A">
      <w:pPr>
        <w:pStyle w:val="Sinespaciado"/>
        <w:ind w:left="360"/>
        <w:jc w:val="both"/>
        <w:rPr>
          <w:rFonts w:ascii="Arial" w:hAnsi="Arial" w:cs="Arial"/>
          <w:sz w:val="24"/>
          <w:szCs w:val="24"/>
        </w:rPr>
      </w:pPr>
    </w:p>
    <w:p w:rsidR="00863990" w:rsidRDefault="00863990" w:rsidP="00696A2A">
      <w:pPr>
        <w:pStyle w:val="Sinespaciado"/>
        <w:ind w:left="360"/>
        <w:jc w:val="both"/>
        <w:rPr>
          <w:rFonts w:ascii="Arial" w:hAnsi="Arial" w:cs="Arial"/>
          <w:sz w:val="24"/>
          <w:szCs w:val="24"/>
        </w:rPr>
      </w:pPr>
    </w:p>
    <w:p w:rsidR="00863990" w:rsidRDefault="00863990" w:rsidP="00696A2A">
      <w:pPr>
        <w:pStyle w:val="Sinespaciado"/>
        <w:ind w:left="360"/>
        <w:jc w:val="both"/>
        <w:rPr>
          <w:rFonts w:ascii="Arial" w:hAnsi="Arial" w:cs="Arial"/>
          <w:sz w:val="24"/>
          <w:szCs w:val="24"/>
        </w:rPr>
      </w:pPr>
    </w:p>
    <w:p w:rsidR="00863990" w:rsidRDefault="00863990" w:rsidP="00696A2A">
      <w:pPr>
        <w:pStyle w:val="Sinespaciado"/>
        <w:ind w:left="360"/>
        <w:jc w:val="both"/>
        <w:rPr>
          <w:rFonts w:ascii="Arial" w:hAnsi="Arial" w:cs="Arial"/>
          <w:sz w:val="24"/>
          <w:szCs w:val="24"/>
        </w:rPr>
      </w:pPr>
    </w:p>
    <w:p w:rsidR="00863990" w:rsidRDefault="00863990" w:rsidP="00696A2A">
      <w:pPr>
        <w:pStyle w:val="Sinespaciado"/>
        <w:ind w:left="360"/>
        <w:jc w:val="both"/>
        <w:rPr>
          <w:rFonts w:ascii="Arial" w:hAnsi="Arial" w:cs="Arial"/>
          <w:sz w:val="24"/>
          <w:szCs w:val="24"/>
        </w:rPr>
      </w:pPr>
    </w:p>
    <w:p w:rsidR="00863990" w:rsidRDefault="00863990" w:rsidP="00696A2A">
      <w:pPr>
        <w:pStyle w:val="Sinespaciado"/>
        <w:ind w:left="360"/>
        <w:jc w:val="both"/>
        <w:rPr>
          <w:rFonts w:ascii="Arial" w:hAnsi="Arial" w:cs="Arial"/>
          <w:sz w:val="24"/>
          <w:szCs w:val="24"/>
        </w:rPr>
      </w:pPr>
    </w:p>
    <w:p w:rsidR="00863990" w:rsidRDefault="00863990" w:rsidP="00696A2A">
      <w:pPr>
        <w:pStyle w:val="Sinespaciado"/>
        <w:ind w:left="360"/>
        <w:jc w:val="both"/>
        <w:rPr>
          <w:rFonts w:ascii="Arial" w:hAnsi="Arial" w:cs="Arial"/>
          <w:sz w:val="24"/>
          <w:szCs w:val="24"/>
        </w:rPr>
      </w:pPr>
    </w:p>
    <w:p w:rsidR="00863990" w:rsidRDefault="00863990" w:rsidP="00696A2A">
      <w:pPr>
        <w:pStyle w:val="Sinespaciado"/>
        <w:ind w:left="360"/>
        <w:jc w:val="both"/>
        <w:rPr>
          <w:rFonts w:ascii="Arial" w:hAnsi="Arial" w:cs="Arial"/>
          <w:sz w:val="24"/>
          <w:szCs w:val="24"/>
        </w:rPr>
      </w:pPr>
    </w:p>
    <w:p w:rsidR="00863990" w:rsidRDefault="00863990" w:rsidP="00696A2A">
      <w:pPr>
        <w:pStyle w:val="Sinespaciado"/>
        <w:ind w:left="360"/>
        <w:jc w:val="both"/>
        <w:rPr>
          <w:rFonts w:ascii="Arial" w:hAnsi="Arial" w:cs="Arial"/>
          <w:sz w:val="24"/>
          <w:szCs w:val="24"/>
        </w:rPr>
      </w:pPr>
    </w:p>
    <w:p w:rsidR="00863990" w:rsidRDefault="00863990" w:rsidP="00696A2A">
      <w:pPr>
        <w:pStyle w:val="Sinespaciado"/>
        <w:ind w:left="360"/>
        <w:jc w:val="both"/>
        <w:rPr>
          <w:rFonts w:ascii="Arial" w:hAnsi="Arial" w:cs="Arial"/>
          <w:sz w:val="24"/>
          <w:szCs w:val="24"/>
        </w:rPr>
      </w:pPr>
    </w:p>
    <w:p w:rsidR="00863990" w:rsidRDefault="00863990" w:rsidP="00696A2A">
      <w:pPr>
        <w:pStyle w:val="Sinespaciado"/>
        <w:ind w:left="360"/>
        <w:jc w:val="both"/>
        <w:rPr>
          <w:rFonts w:ascii="Arial" w:hAnsi="Arial" w:cs="Arial"/>
          <w:sz w:val="24"/>
          <w:szCs w:val="24"/>
        </w:rPr>
      </w:pPr>
    </w:p>
    <w:p w:rsidR="00863990" w:rsidRDefault="00863990" w:rsidP="00696A2A">
      <w:pPr>
        <w:pStyle w:val="Sinespaciado"/>
        <w:ind w:left="360"/>
        <w:jc w:val="both"/>
        <w:rPr>
          <w:rFonts w:ascii="Arial" w:hAnsi="Arial" w:cs="Arial"/>
          <w:sz w:val="24"/>
          <w:szCs w:val="24"/>
        </w:rPr>
      </w:pPr>
    </w:p>
    <w:p w:rsidR="00863990" w:rsidRDefault="00863990" w:rsidP="00696A2A">
      <w:pPr>
        <w:pStyle w:val="Sinespaciado"/>
        <w:ind w:left="360"/>
        <w:jc w:val="both"/>
        <w:rPr>
          <w:rFonts w:ascii="Arial" w:hAnsi="Arial" w:cs="Arial"/>
          <w:sz w:val="24"/>
          <w:szCs w:val="24"/>
        </w:rPr>
      </w:pPr>
    </w:p>
    <w:p w:rsidR="00863990" w:rsidRDefault="00863990" w:rsidP="00696A2A">
      <w:pPr>
        <w:pStyle w:val="Sinespaciado"/>
        <w:ind w:left="360"/>
        <w:jc w:val="both"/>
        <w:rPr>
          <w:rFonts w:ascii="Arial" w:hAnsi="Arial" w:cs="Arial"/>
          <w:sz w:val="24"/>
          <w:szCs w:val="24"/>
        </w:rPr>
      </w:pPr>
    </w:p>
    <w:p w:rsidR="00863990" w:rsidRDefault="00863990" w:rsidP="00696A2A">
      <w:pPr>
        <w:pStyle w:val="Sinespaciado"/>
        <w:ind w:left="360"/>
        <w:jc w:val="both"/>
        <w:rPr>
          <w:rFonts w:ascii="Arial" w:hAnsi="Arial" w:cs="Arial"/>
          <w:sz w:val="24"/>
          <w:szCs w:val="24"/>
        </w:rPr>
      </w:pPr>
    </w:p>
    <w:p w:rsidR="00863990" w:rsidRDefault="00863990" w:rsidP="00696A2A">
      <w:pPr>
        <w:pStyle w:val="Sinespaciado"/>
        <w:ind w:left="360"/>
        <w:jc w:val="both"/>
        <w:rPr>
          <w:rFonts w:ascii="Arial" w:hAnsi="Arial" w:cs="Arial"/>
          <w:sz w:val="24"/>
          <w:szCs w:val="24"/>
        </w:rPr>
      </w:pPr>
    </w:p>
    <w:p w:rsidR="00863990" w:rsidRDefault="00863990" w:rsidP="00696A2A">
      <w:pPr>
        <w:pStyle w:val="Sinespaciado"/>
        <w:ind w:left="360"/>
        <w:jc w:val="both"/>
        <w:rPr>
          <w:rFonts w:ascii="Arial" w:hAnsi="Arial" w:cs="Arial"/>
          <w:sz w:val="24"/>
          <w:szCs w:val="24"/>
        </w:rPr>
      </w:pPr>
    </w:p>
    <w:p w:rsidR="00863990" w:rsidRDefault="00863990" w:rsidP="00696A2A">
      <w:pPr>
        <w:pStyle w:val="Sinespaciado"/>
        <w:ind w:left="360"/>
        <w:jc w:val="both"/>
        <w:rPr>
          <w:rFonts w:ascii="Arial" w:hAnsi="Arial" w:cs="Arial"/>
          <w:sz w:val="24"/>
          <w:szCs w:val="24"/>
        </w:rPr>
      </w:pPr>
    </w:p>
    <w:p w:rsidR="00863990" w:rsidRDefault="00863990" w:rsidP="00696A2A">
      <w:pPr>
        <w:pStyle w:val="Sinespaciado"/>
        <w:ind w:left="360"/>
        <w:jc w:val="both"/>
        <w:rPr>
          <w:rFonts w:ascii="Arial" w:hAnsi="Arial" w:cs="Arial"/>
          <w:sz w:val="24"/>
          <w:szCs w:val="24"/>
        </w:rPr>
      </w:pPr>
    </w:p>
    <w:p w:rsidR="00863990" w:rsidRDefault="00863990" w:rsidP="00696A2A">
      <w:pPr>
        <w:pStyle w:val="Sinespaciado"/>
        <w:ind w:left="360"/>
        <w:jc w:val="both"/>
        <w:rPr>
          <w:rFonts w:ascii="Arial" w:hAnsi="Arial" w:cs="Arial"/>
          <w:sz w:val="24"/>
          <w:szCs w:val="24"/>
        </w:rPr>
      </w:pPr>
    </w:p>
    <w:p w:rsidR="00863990" w:rsidRDefault="00863990" w:rsidP="00696A2A">
      <w:pPr>
        <w:pStyle w:val="Sinespaciado"/>
        <w:ind w:left="360"/>
        <w:jc w:val="both"/>
        <w:rPr>
          <w:rFonts w:ascii="Arial" w:hAnsi="Arial" w:cs="Arial"/>
          <w:sz w:val="24"/>
          <w:szCs w:val="24"/>
        </w:rPr>
      </w:pPr>
    </w:p>
    <w:p w:rsidR="00863990" w:rsidRDefault="00863990" w:rsidP="00696A2A">
      <w:pPr>
        <w:pStyle w:val="Sinespaciado"/>
        <w:ind w:left="360"/>
        <w:jc w:val="both"/>
        <w:rPr>
          <w:rFonts w:ascii="Arial" w:hAnsi="Arial" w:cs="Arial"/>
          <w:sz w:val="24"/>
          <w:szCs w:val="24"/>
        </w:rPr>
      </w:pPr>
    </w:p>
    <w:p w:rsidR="00863990" w:rsidRDefault="00863990" w:rsidP="00696A2A">
      <w:pPr>
        <w:pStyle w:val="Sinespaciado"/>
        <w:ind w:left="360"/>
        <w:jc w:val="both"/>
        <w:rPr>
          <w:rFonts w:ascii="Arial" w:hAnsi="Arial" w:cs="Arial"/>
          <w:sz w:val="24"/>
          <w:szCs w:val="24"/>
        </w:rPr>
      </w:pPr>
    </w:p>
    <w:p w:rsidR="00863990" w:rsidRDefault="00863990" w:rsidP="00696A2A">
      <w:pPr>
        <w:pStyle w:val="Sinespaciado"/>
        <w:ind w:left="360"/>
        <w:jc w:val="both"/>
        <w:rPr>
          <w:rFonts w:ascii="Arial" w:hAnsi="Arial" w:cs="Arial"/>
          <w:sz w:val="24"/>
          <w:szCs w:val="24"/>
        </w:rPr>
      </w:pPr>
    </w:p>
    <w:p w:rsidR="00863990" w:rsidRDefault="00863990" w:rsidP="00696A2A">
      <w:pPr>
        <w:pStyle w:val="Sinespaciado"/>
        <w:ind w:left="360"/>
        <w:jc w:val="both"/>
        <w:rPr>
          <w:rFonts w:ascii="Arial" w:hAnsi="Arial" w:cs="Arial"/>
          <w:sz w:val="24"/>
          <w:szCs w:val="24"/>
        </w:rPr>
      </w:pPr>
    </w:p>
    <w:p w:rsidR="00863990" w:rsidRDefault="00863990" w:rsidP="00696A2A">
      <w:pPr>
        <w:pStyle w:val="Sinespaciado"/>
        <w:ind w:left="360"/>
        <w:jc w:val="both"/>
        <w:rPr>
          <w:rFonts w:ascii="Arial" w:hAnsi="Arial" w:cs="Arial"/>
          <w:sz w:val="24"/>
          <w:szCs w:val="24"/>
        </w:rPr>
      </w:pPr>
    </w:p>
    <w:p w:rsidR="00863990" w:rsidRDefault="00863990" w:rsidP="00696A2A">
      <w:pPr>
        <w:pStyle w:val="Sinespaciado"/>
        <w:ind w:left="360"/>
        <w:jc w:val="both"/>
        <w:rPr>
          <w:rFonts w:ascii="Arial" w:hAnsi="Arial" w:cs="Arial"/>
          <w:sz w:val="24"/>
          <w:szCs w:val="24"/>
        </w:rPr>
      </w:pPr>
    </w:p>
    <w:p w:rsidR="00863990" w:rsidRDefault="00863990" w:rsidP="00696A2A">
      <w:pPr>
        <w:pStyle w:val="Sinespaciado"/>
        <w:ind w:left="360"/>
        <w:jc w:val="both"/>
        <w:rPr>
          <w:rFonts w:ascii="Arial" w:hAnsi="Arial" w:cs="Arial"/>
          <w:sz w:val="24"/>
          <w:szCs w:val="24"/>
        </w:rPr>
      </w:pPr>
    </w:p>
    <w:p w:rsidR="00863990" w:rsidRDefault="00863990" w:rsidP="00696A2A">
      <w:pPr>
        <w:pStyle w:val="Sinespaciado"/>
        <w:ind w:left="360"/>
        <w:jc w:val="both"/>
        <w:rPr>
          <w:rFonts w:ascii="Arial" w:hAnsi="Arial" w:cs="Arial"/>
          <w:sz w:val="24"/>
          <w:szCs w:val="24"/>
        </w:rPr>
      </w:pPr>
    </w:p>
    <w:p w:rsidR="00863990" w:rsidRDefault="00863990" w:rsidP="00696A2A">
      <w:pPr>
        <w:pStyle w:val="Sinespaciado"/>
        <w:ind w:left="360"/>
        <w:jc w:val="both"/>
        <w:rPr>
          <w:rFonts w:ascii="Arial" w:hAnsi="Arial" w:cs="Arial"/>
          <w:sz w:val="24"/>
          <w:szCs w:val="24"/>
        </w:rPr>
      </w:pPr>
    </w:p>
    <w:p w:rsidR="00863990" w:rsidRDefault="00863990" w:rsidP="00696A2A">
      <w:pPr>
        <w:pStyle w:val="Sinespaciado"/>
        <w:ind w:left="360"/>
        <w:jc w:val="both"/>
        <w:rPr>
          <w:rFonts w:ascii="Arial" w:hAnsi="Arial" w:cs="Arial"/>
          <w:sz w:val="24"/>
          <w:szCs w:val="24"/>
        </w:rPr>
      </w:pPr>
    </w:p>
    <w:p w:rsidR="00863990" w:rsidRDefault="00863990" w:rsidP="00696A2A">
      <w:pPr>
        <w:pStyle w:val="Sinespaciado"/>
        <w:ind w:left="360"/>
        <w:jc w:val="both"/>
        <w:rPr>
          <w:rFonts w:ascii="Arial" w:hAnsi="Arial" w:cs="Arial"/>
          <w:sz w:val="24"/>
          <w:szCs w:val="24"/>
        </w:rPr>
      </w:pPr>
    </w:p>
    <w:p w:rsidR="00863990" w:rsidRDefault="00863990" w:rsidP="00696A2A">
      <w:pPr>
        <w:pStyle w:val="Sinespaciado"/>
        <w:ind w:left="360"/>
        <w:jc w:val="both"/>
        <w:rPr>
          <w:rFonts w:ascii="Arial" w:hAnsi="Arial" w:cs="Arial"/>
          <w:sz w:val="24"/>
          <w:szCs w:val="24"/>
        </w:rPr>
      </w:pPr>
    </w:p>
    <w:p w:rsidR="00863990" w:rsidRDefault="00863990" w:rsidP="00696A2A">
      <w:pPr>
        <w:pStyle w:val="Sinespaciado"/>
        <w:ind w:left="360"/>
        <w:jc w:val="both"/>
        <w:rPr>
          <w:rFonts w:ascii="Arial" w:hAnsi="Arial" w:cs="Arial"/>
          <w:sz w:val="24"/>
          <w:szCs w:val="24"/>
        </w:rPr>
      </w:pPr>
    </w:p>
    <w:p w:rsidR="00863990" w:rsidRPr="00BC69BF" w:rsidRDefault="00863990" w:rsidP="00863990">
      <w:pPr>
        <w:jc w:val="right"/>
        <w:rPr>
          <w:rFonts w:ascii="Arial" w:hAnsi="Arial" w:cs="Arial"/>
          <w:b/>
          <w:sz w:val="24"/>
          <w:szCs w:val="24"/>
        </w:rPr>
      </w:pPr>
      <w:r w:rsidRPr="00BC69BF">
        <w:rPr>
          <w:rFonts w:ascii="Arial" w:hAnsi="Arial" w:cs="Arial"/>
          <w:b/>
          <w:sz w:val="24"/>
          <w:szCs w:val="24"/>
        </w:rPr>
        <w:lastRenderedPageBreak/>
        <w:t xml:space="preserve">OFICIO </w:t>
      </w:r>
      <w:r>
        <w:rPr>
          <w:rFonts w:ascii="Arial" w:hAnsi="Arial" w:cs="Arial"/>
          <w:b/>
          <w:sz w:val="24"/>
          <w:szCs w:val="24"/>
        </w:rPr>
        <w:t>MSPH-CM-ACUER-703-</w:t>
      </w:r>
      <w:r w:rsidRPr="00BC69BF">
        <w:rPr>
          <w:rFonts w:ascii="Arial" w:hAnsi="Arial" w:cs="Arial"/>
          <w:b/>
          <w:sz w:val="24"/>
          <w:szCs w:val="24"/>
        </w:rPr>
        <w:t>18</w:t>
      </w:r>
    </w:p>
    <w:p w:rsidR="00863990" w:rsidRPr="00052773" w:rsidRDefault="00863990" w:rsidP="00863990">
      <w:pPr>
        <w:spacing w:after="0" w:line="240" w:lineRule="auto"/>
        <w:jc w:val="right"/>
        <w:rPr>
          <w:rFonts w:ascii="Arial" w:eastAsia="Calibri" w:hAnsi="Arial" w:cs="Arial"/>
          <w:sz w:val="24"/>
          <w:szCs w:val="24"/>
        </w:rPr>
      </w:pPr>
      <w:r>
        <w:rPr>
          <w:rFonts w:ascii="Arial" w:eastAsia="Calibri" w:hAnsi="Arial" w:cs="Arial"/>
          <w:sz w:val="24"/>
          <w:szCs w:val="24"/>
        </w:rPr>
        <w:t>San Pablo de Heredia, 21 de noviembre de 2018</w:t>
      </w:r>
    </w:p>
    <w:p w:rsidR="00863990" w:rsidRDefault="00863990" w:rsidP="00863990">
      <w:pPr>
        <w:spacing w:after="0" w:line="240" w:lineRule="auto"/>
        <w:jc w:val="center"/>
        <w:rPr>
          <w:rFonts w:ascii="Arial" w:eastAsia="Calibri" w:hAnsi="Arial" w:cs="Arial"/>
          <w:b/>
          <w:sz w:val="24"/>
          <w:szCs w:val="24"/>
          <w:lang w:val="es-ES"/>
        </w:rPr>
      </w:pPr>
    </w:p>
    <w:p w:rsidR="00863990" w:rsidRDefault="00863990" w:rsidP="00863990">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Señor</w:t>
      </w:r>
    </w:p>
    <w:p w:rsidR="00863990" w:rsidRDefault="00BB6E16" w:rsidP="00863990">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Bernardo Porras Ló</w:t>
      </w:r>
      <w:r w:rsidR="00863990">
        <w:rPr>
          <w:rFonts w:ascii="Arial" w:eastAsia="Times New Roman" w:hAnsi="Arial" w:cs="Arial"/>
          <w:sz w:val="24"/>
          <w:szCs w:val="24"/>
          <w:lang w:val="es-ES_tradnl" w:eastAsia="es-ES_tradnl"/>
        </w:rPr>
        <w:t>pez, Alcalde Municipal</w:t>
      </w:r>
    </w:p>
    <w:p w:rsidR="00863990" w:rsidRPr="00621C95" w:rsidRDefault="00863990" w:rsidP="00863990">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Municipalidad de San Pablo de Heredia</w:t>
      </w:r>
    </w:p>
    <w:p w:rsidR="00863990" w:rsidRDefault="00863990" w:rsidP="00863990">
      <w:pPr>
        <w:spacing w:after="0" w:line="240" w:lineRule="auto"/>
        <w:rPr>
          <w:rFonts w:ascii="Arial" w:eastAsia="Times New Roman" w:hAnsi="Arial" w:cs="Arial"/>
          <w:sz w:val="24"/>
          <w:szCs w:val="24"/>
          <w:lang w:val="es-ES_tradnl" w:eastAsia="es-ES_tradnl"/>
        </w:rPr>
      </w:pPr>
      <w:r>
        <w:rPr>
          <w:rFonts w:ascii="Arial" w:eastAsia="Calibri" w:hAnsi="Arial" w:cs="Arial"/>
          <w:noProof w:val="0"/>
          <w:sz w:val="24"/>
          <w:szCs w:val="24"/>
          <w:lang w:val="es-ES"/>
        </w:rPr>
        <w:t>Pte.</w:t>
      </w:r>
    </w:p>
    <w:p w:rsidR="00863990" w:rsidRDefault="00863990" w:rsidP="00863990">
      <w:pPr>
        <w:spacing w:after="0" w:line="240" w:lineRule="auto"/>
        <w:rPr>
          <w:rFonts w:ascii="Arial" w:eastAsia="Times New Roman" w:hAnsi="Arial" w:cs="Arial"/>
          <w:sz w:val="24"/>
          <w:szCs w:val="24"/>
          <w:lang w:val="es-ES_tradnl" w:eastAsia="es-ES_tradnl"/>
        </w:rPr>
      </w:pPr>
    </w:p>
    <w:p w:rsidR="00863990" w:rsidRPr="00BC69BF" w:rsidRDefault="00863990" w:rsidP="00863990">
      <w:pPr>
        <w:spacing w:after="0" w:line="276" w:lineRule="auto"/>
        <w:rPr>
          <w:rFonts w:ascii="Arial" w:eastAsia="Times New Roman" w:hAnsi="Arial" w:cs="Arial"/>
          <w:sz w:val="24"/>
          <w:szCs w:val="24"/>
          <w:lang w:val="es-ES" w:eastAsia="es-ES"/>
        </w:rPr>
      </w:pPr>
      <w:r w:rsidRPr="00BC69BF">
        <w:rPr>
          <w:rFonts w:ascii="Arial" w:eastAsia="Times New Roman" w:hAnsi="Arial" w:cs="Arial"/>
          <w:sz w:val="24"/>
          <w:szCs w:val="24"/>
          <w:lang w:val="es-ES" w:eastAsia="es-ES"/>
        </w:rPr>
        <w:t>Esti</w:t>
      </w:r>
      <w:r>
        <w:rPr>
          <w:rFonts w:ascii="Arial" w:eastAsia="Times New Roman" w:hAnsi="Arial" w:cs="Arial"/>
          <w:sz w:val="24"/>
          <w:szCs w:val="24"/>
          <w:lang w:val="es-ES" w:eastAsia="es-ES"/>
        </w:rPr>
        <w:t>mado señor</w:t>
      </w:r>
      <w:r w:rsidRPr="00BC69BF">
        <w:rPr>
          <w:rFonts w:ascii="Arial" w:eastAsia="Times New Roman" w:hAnsi="Arial" w:cs="Arial"/>
          <w:sz w:val="24"/>
          <w:szCs w:val="24"/>
          <w:lang w:val="es-ES" w:eastAsia="es-ES"/>
        </w:rPr>
        <w:t>:</w:t>
      </w:r>
    </w:p>
    <w:p w:rsidR="00863990" w:rsidRPr="00BC69BF" w:rsidRDefault="00863990" w:rsidP="00863990">
      <w:pPr>
        <w:pStyle w:val="Sinespaciado"/>
        <w:rPr>
          <w:lang w:eastAsia="es-ES"/>
        </w:rPr>
      </w:pPr>
    </w:p>
    <w:p w:rsidR="00863990" w:rsidRPr="00BC69BF" w:rsidRDefault="00863990" w:rsidP="00863990">
      <w:pPr>
        <w:spacing w:after="0"/>
        <w:jc w:val="both"/>
        <w:rPr>
          <w:rFonts w:ascii="Arial" w:eastAsia="Times New Roman" w:hAnsi="Arial" w:cs="Arial"/>
          <w:sz w:val="24"/>
          <w:szCs w:val="24"/>
          <w:lang w:eastAsia="es-ES"/>
        </w:rPr>
      </w:pPr>
      <w:r w:rsidRPr="00BC69BF">
        <w:rPr>
          <w:rFonts w:ascii="Arial" w:eastAsia="Times New Roman" w:hAnsi="Arial" w:cs="Arial"/>
          <w:sz w:val="24"/>
          <w:szCs w:val="24"/>
          <w:lang w:eastAsia="es-ES"/>
        </w:rPr>
        <w:t>Para su conocimiento y fines consiguientes me permito transcribir acuerdo adoptado por éste Órgano Colegiado el cual versa:</w:t>
      </w:r>
    </w:p>
    <w:p w:rsidR="00863990" w:rsidRPr="00860BB1" w:rsidRDefault="00863990" w:rsidP="00863990">
      <w:pPr>
        <w:spacing w:after="0" w:line="240" w:lineRule="auto"/>
        <w:jc w:val="center"/>
        <w:rPr>
          <w:rFonts w:ascii="Arial" w:eastAsia="Calibri" w:hAnsi="Arial" w:cs="Arial"/>
          <w:b/>
          <w:sz w:val="24"/>
          <w:szCs w:val="24"/>
        </w:rPr>
      </w:pPr>
    </w:p>
    <w:p w:rsidR="00863990" w:rsidRPr="001F2755" w:rsidRDefault="00863990" w:rsidP="00863990">
      <w:pPr>
        <w:pStyle w:val="Sinespaciado"/>
        <w:jc w:val="center"/>
        <w:rPr>
          <w:rFonts w:ascii="Arial" w:hAnsi="Arial" w:cs="Arial"/>
          <w:b/>
          <w:sz w:val="24"/>
          <w:szCs w:val="24"/>
        </w:rPr>
      </w:pPr>
      <w:r w:rsidRPr="001F2755">
        <w:rPr>
          <w:rFonts w:ascii="Arial" w:hAnsi="Arial" w:cs="Arial"/>
          <w:b/>
          <w:sz w:val="24"/>
          <w:szCs w:val="24"/>
        </w:rPr>
        <w:t>CONCEJO MUNICIPAL DE SAN PABLO DE HEREDIA</w:t>
      </w:r>
    </w:p>
    <w:p w:rsidR="00863990" w:rsidRDefault="00863990" w:rsidP="00863990">
      <w:pPr>
        <w:pStyle w:val="Sinespaciado"/>
        <w:ind w:left="360"/>
        <w:jc w:val="center"/>
        <w:rPr>
          <w:rFonts w:ascii="Arial" w:hAnsi="Arial" w:cs="Arial"/>
          <w:b/>
          <w:sz w:val="24"/>
          <w:szCs w:val="24"/>
        </w:rPr>
      </w:pPr>
      <w:r w:rsidRPr="001F2755">
        <w:rPr>
          <w:rFonts w:ascii="Arial" w:hAnsi="Arial" w:cs="Arial"/>
          <w:b/>
          <w:sz w:val="24"/>
          <w:szCs w:val="24"/>
        </w:rPr>
        <w:t xml:space="preserve">SESIÓN </w:t>
      </w:r>
      <w:r>
        <w:rPr>
          <w:rFonts w:ascii="Arial" w:hAnsi="Arial" w:cs="Arial"/>
          <w:b/>
          <w:sz w:val="24"/>
          <w:szCs w:val="24"/>
        </w:rPr>
        <w:t>ORDINARIA 47-18 CELEBRADA EL DÍA DIECINUEVE DE NOVIEMBRE</w:t>
      </w:r>
      <w:r w:rsidRPr="001F2755">
        <w:rPr>
          <w:rFonts w:ascii="Arial" w:hAnsi="Arial" w:cs="Arial"/>
          <w:b/>
          <w:sz w:val="24"/>
          <w:szCs w:val="24"/>
        </w:rPr>
        <w:t xml:space="preserve">  DEL 2018 A PARTIR DE LAS DIECIOCHO HORAS CON QUINCE MINUTOS</w:t>
      </w:r>
    </w:p>
    <w:p w:rsidR="00863990" w:rsidRDefault="00863990" w:rsidP="00696A2A">
      <w:pPr>
        <w:pStyle w:val="Sinespaciado"/>
        <w:ind w:left="360"/>
        <w:jc w:val="both"/>
        <w:rPr>
          <w:rFonts w:ascii="Arial" w:hAnsi="Arial" w:cs="Arial"/>
          <w:sz w:val="24"/>
          <w:szCs w:val="24"/>
        </w:rPr>
      </w:pPr>
    </w:p>
    <w:p w:rsidR="00863990" w:rsidRPr="00863990" w:rsidRDefault="00863990" w:rsidP="00863990">
      <w:pPr>
        <w:spacing w:after="0" w:line="240" w:lineRule="auto"/>
        <w:rPr>
          <w:rFonts w:ascii="Arial" w:eastAsia="Calibri" w:hAnsi="Arial" w:cs="Arial"/>
          <w:b/>
          <w:noProof w:val="0"/>
          <w:sz w:val="24"/>
          <w:szCs w:val="24"/>
          <w:lang w:val="es-ES"/>
        </w:rPr>
      </w:pPr>
      <w:r w:rsidRPr="00863990">
        <w:rPr>
          <w:rFonts w:ascii="Arial" w:eastAsia="Calibri" w:hAnsi="Arial" w:cs="Arial"/>
          <w:b/>
          <w:noProof w:val="0"/>
          <w:sz w:val="24"/>
          <w:szCs w:val="24"/>
          <w:lang w:val="es-ES"/>
        </w:rPr>
        <w:t>CONSIDERANDO</w:t>
      </w:r>
    </w:p>
    <w:p w:rsidR="00863990" w:rsidRPr="00863990" w:rsidRDefault="00863990" w:rsidP="00863990">
      <w:pPr>
        <w:spacing w:after="0" w:line="240" w:lineRule="auto"/>
        <w:rPr>
          <w:rFonts w:ascii="Calibri" w:eastAsia="Calibri" w:hAnsi="Calibri" w:cs="Times New Roman"/>
          <w:noProof w:val="0"/>
        </w:rPr>
      </w:pPr>
    </w:p>
    <w:p w:rsidR="00863990" w:rsidRPr="00863990" w:rsidRDefault="00863990" w:rsidP="00863990">
      <w:pPr>
        <w:spacing w:after="0" w:line="240" w:lineRule="auto"/>
        <w:jc w:val="both"/>
        <w:rPr>
          <w:rFonts w:ascii="Arial" w:eastAsia="Calibri" w:hAnsi="Arial" w:cs="Arial"/>
          <w:b/>
          <w:noProof w:val="0"/>
          <w:sz w:val="24"/>
          <w:szCs w:val="24"/>
          <w:lang w:val="es-ES"/>
        </w:rPr>
      </w:pPr>
      <w:r w:rsidRPr="00863990">
        <w:rPr>
          <w:rFonts w:ascii="Arial" w:eastAsia="Times New Roman" w:hAnsi="Arial" w:cs="Arial"/>
          <w:noProof w:val="0"/>
          <w:sz w:val="24"/>
          <w:szCs w:val="24"/>
          <w:lang w:val="es-ES_tradnl" w:eastAsia="es-ES_tradnl"/>
        </w:rPr>
        <w:t xml:space="preserve">Nota recibida el día 12 de noviembre de 2018, suscrita por el Sr. Eduardo </w:t>
      </w:r>
      <w:proofErr w:type="spellStart"/>
      <w:r w:rsidRPr="00863990">
        <w:rPr>
          <w:rFonts w:ascii="Arial" w:eastAsia="Times New Roman" w:hAnsi="Arial" w:cs="Arial"/>
          <w:noProof w:val="0"/>
          <w:sz w:val="24"/>
          <w:szCs w:val="24"/>
          <w:lang w:val="es-ES_tradnl" w:eastAsia="es-ES_tradnl"/>
        </w:rPr>
        <w:t>Feoli</w:t>
      </w:r>
      <w:proofErr w:type="spellEnd"/>
      <w:r w:rsidRPr="00863990">
        <w:rPr>
          <w:rFonts w:ascii="Arial" w:eastAsia="Times New Roman" w:hAnsi="Arial" w:cs="Arial"/>
          <w:noProof w:val="0"/>
          <w:sz w:val="24"/>
          <w:szCs w:val="24"/>
          <w:lang w:val="es-ES_tradnl" w:eastAsia="es-ES_tradnl"/>
        </w:rPr>
        <w:t xml:space="preserve"> </w:t>
      </w:r>
      <w:proofErr w:type="spellStart"/>
      <w:r w:rsidRPr="00863990">
        <w:rPr>
          <w:rFonts w:ascii="Arial" w:eastAsia="Times New Roman" w:hAnsi="Arial" w:cs="Arial"/>
          <w:noProof w:val="0"/>
          <w:sz w:val="24"/>
          <w:szCs w:val="24"/>
          <w:lang w:val="es-ES_tradnl" w:eastAsia="es-ES_tradnl"/>
        </w:rPr>
        <w:t>Aubert</w:t>
      </w:r>
      <w:proofErr w:type="spellEnd"/>
      <w:r w:rsidRPr="00863990">
        <w:rPr>
          <w:rFonts w:ascii="Arial" w:eastAsia="Times New Roman" w:hAnsi="Arial" w:cs="Arial"/>
          <w:noProof w:val="0"/>
          <w:sz w:val="24"/>
          <w:szCs w:val="24"/>
          <w:lang w:val="es-ES_tradnl" w:eastAsia="es-ES_tradnl"/>
        </w:rPr>
        <w:t>, Representante Legal, Vía Heredia Diecisiete S.A.,  solicitando permiso de construcción para acceso principal, caseta de vigilancia y 16 casas de habitación a desarrollarse en la Urbanización Don Eloy, III Etapa.</w:t>
      </w:r>
    </w:p>
    <w:p w:rsidR="00863990" w:rsidRPr="00863990" w:rsidRDefault="00863990" w:rsidP="00863990">
      <w:pPr>
        <w:spacing w:after="0" w:line="240" w:lineRule="auto"/>
        <w:rPr>
          <w:rFonts w:ascii="Arial" w:eastAsia="Calibri" w:hAnsi="Arial" w:cs="Arial"/>
          <w:b/>
          <w:noProof w:val="0"/>
          <w:sz w:val="24"/>
          <w:szCs w:val="24"/>
          <w:lang w:val="es-ES"/>
        </w:rPr>
      </w:pPr>
    </w:p>
    <w:p w:rsidR="00863990" w:rsidRPr="00863990" w:rsidRDefault="00863990" w:rsidP="00863990">
      <w:pPr>
        <w:spacing w:after="0" w:line="240" w:lineRule="auto"/>
        <w:rPr>
          <w:rFonts w:ascii="Arial" w:eastAsia="Calibri" w:hAnsi="Arial" w:cs="Arial"/>
          <w:b/>
          <w:noProof w:val="0"/>
          <w:sz w:val="24"/>
          <w:szCs w:val="24"/>
          <w:lang w:val="es-ES"/>
        </w:rPr>
      </w:pPr>
      <w:r w:rsidRPr="00863990">
        <w:rPr>
          <w:rFonts w:ascii="Arial" w:eastAsia="Calibri" w:hAnsi="Arial" w:cs="Arial"/>
          <w:b/>
          <w:noProof w:val="0"/>
          <w:sz w:val="24"/>
          <w:szCs w:val="24"/>
          <w:lang w:val="es-ES"/>
        </w:rPr>
        <w:t>ESTE CONCEJO MUNICIPAL ACUERDA</w:t>
      </w:r>
    </w:p>
    <w:p w:rsidR="00863990" w:rsidRPr="00863990" w:rsidRDefault="00863990" w:rsidP="00863990">
      <w:pPr>
        <w:spacing w:after="0" w:line="240" w:lineRule="auto"/>
        <w:rPr>
          <w:rFonts w:ascii="Calibri" w:eastAsia="Calibri" w:hAnsi="Calibri" w:cs="Times New Roman"/>
          <w:noProof w:val="0"/>
        </w:rPr>
      </w:pPr>
    </w:p>
    <w:p w:rsidR="00863990" w:rsidRPr="00863990" w:rsidRDefault="00863990" w:rsidP="00863990">
      <w:pPr>
        <w:spacing w:after="0" w:line="240" w:lineRule="auto"/>
        <w:jc w:val="both"/>
        <w:rPr>
          <w:rFonts w:ascii="Arial" w:eastAsia="Calibri" w:hAnsi="Arial" w:cs="Arial"/>
          <w:noProof w:val="0"/>
          <w:sz w:val="24"/>
          <w:szCs w:val="24"/>
          <w:lang w:val="es-ES"/>
        </w:rPr>
      </w:pPr>
      <w:r w:rsidRPr="00863990">
        <w:rPr>
          <w:rFonts w:ascii="Arial" w:eastAsia="Calibri" w:hAnsi="Arial" w:cs="Arial"/>
          <w:noProof w:val="0"/>
          <w:sz w:val="24"/>
          <w:szCs w:val="24"/>
          <w:lang w:val="es-ES"/>
        </w:rPr>
        <w:t xml:space="preserve">Remitir dicha nota a la Administración Municipal para que le brinde el trámite que corresponda. </w:t>
      </w:r>
    </w:p>
    <w:p w:rsidR="00863990" w:rsidRPr="00863990" w:rsidRDefault="00863990" w:rsidP="00863990">
      <w:pPr>
        <w:spacing w:after="0" w:line="240" w:lineRule="auto"/>
        <w:rPr>
          <w:rFonts w:ascii="Arial" w:eastAsia="Calibri" w:hAnsi="Arial" w:cs="Arial"/>
          <w:noProof w:val="0"/>
          <w:sz w:val="24"/>
          <w:szCs w:val="24"/>
          <w:lang w:val="es-ES"/>
        </w:rPr>
      </w:pPr>
    </w:p>
    <w:p w:rsidR="00863990" w:rsidRPr="00863990" w:rsidRDefault="00863990" w:rsidP="00863990">
      <w:pPr>
        <w:spacing w:line="252" w:lineRule="auto"/>
        <w:jc w:val="both"/>
        <w:rPr>
          <w:rFonts w:ascii="Arial" w:eastAsia="Calibri" w:hAnsi="Arial" w:cs="Arial"/>
          <w:b/>
          <w:noProof w:val="0"/>
        </w:rPr>
      </w:pPr>
      <w:r w:rsidRPr="00863990">
        <w:rPr>
          <w:rFonts w:ascii="Arial" w:eastAsia="Calibri" w:hAnsi="Arial" w:cs="Arial"/>
          <w:b/>
          <w:noProof w:val="0"/>
        </w:rPr>
        <w:t>ACUERDO UNÁNIME Y DECLARADO DEFINITIVAMENTE APROBADO N°703-18</w:t>
      </w:r>
    </w:p>
    <w:p w:rsidR="00863990" w:rsidRPr="00863990" w:rsidRDefault="00863990" w:rsidP="00863990">
      <w:pPr>
        <w:spacing w:after="0" w:line="240" w:lineRule="auto"/>
        <w:jc w:val="both"/>
        <w:rPr>
          <w:rFonts w:ascii="Arial" w:eastAsia="Calibri" w:hAnsi="Arial" w:cs="Arial"/>
          <w:noProof w:val="0"/>
          <w:sz w:val="24"/>
          <w:szCs w:val="24"/>
        </w:rPr>
      </w:pPr>
      <w:r w:rsidRPr="00863990">
        <w:rPr>
          <w:rFonts w:ascii="Arial" w:eastAsia="Calibri" w:hAnsi="Arial" w:cs="Arial"/>
          <w:noProof w:val="0"/>
          <w:sz w:val="24"/>
          <w:szCs w:val="24"/>
        </w:rPr>
        <w:t>Acuerdo con el voto positivo de los regidores</w:t>
      </w:r>
    </w:p>
    <w:p w:rsidR="00863990" w:rsidRPr="00863990" w:rsidRDefault="00863990" w:rsidP="00863990">
      <w:pPr>
        <w:spacing w:after="0" w:line="240" w:lineRule="auto"/>
        <w:jc w:val="both"/>
        <w:rPr>
          <w:rFonts w:ascii="Arial" w:eastAsia="Calibri" w:hAnsi="Arial" w:cs="Arial"/>
          <w:noProof w:val="0"/>
          <w:sz w:val="24"/>
          <w:szCs w:val="24"/>
        </w:rPr>
      </w:pPr>
    </w:p>
    <w:p w:rsidR="00863990" w:rsidRPr="00863990" w:rsidRDefault="00863990" w:rsidP="00863990">
      <w:pPr>
        <w:numPr>
          <w:ilvl w:val="0"/>
          <w:numId w:val="137"/>
        </w:numPr>
        <w:spacing w:after="0" w:line="240" w:lineRule="auto"/>
        <w:ind w:left="1134"/>
        <w:contextualSpacing/>
        <w:jc w:val="both"/>
        <w:rPr>
          <w:rFonts w:ascii="Arial" w:eastAsia="Calibri" w:hAnsi="Arial" w:cs="Arial"/>
          <w:noProof w:val="0"/>
          <w:sz w:val="24"/>
          <w:szCs w:val="24"/>
          <w:lang w:val="es-ES"/>
        </w:rPr>
      </w:pPr>
      <w:r w:rsidRPr="00863990">
        <w:rPr>
          <w:rFonts w:ascii="Arial" w:eastAsia="Calibri" w:hAnsi="Arial" w:cs="Arial"/>
          <w:noProof w:val="0"/>
          <w:sz w:val="24"/>
          <w:szCs w:val="24"/>
          <w:lang w:val="es-ES"/>
        </w:rPr>
        <w:t>María de los Ángeles Artavia Zeledón, Partido Unidad Social Cristiana</w:t>
      </w:r>
    </w:p>
    <w:p w:rsidR="00863990" w:rsidRPr="00863990" w:rsidRDefault="00863990" w:rsidP="00863990">
      <w:pPr>
        <w:numPr>
          <w:ilvl w:val="0"/>
          <w:numId w:val="137"/>
        </w:numPr>
        <w:spacing w:after="0" w:line="240" w:lineRule="auto"/>
        <w:ind w:left="1134"/>
        <w:contextualSpacing/>
        <w:jc w:val="both"/>
        <w:rPr>
          <w:rFonts w:ascii="Arial" w:eastAsia="Calibri" w:hAnsi="Arial" w:cs="Arial"/>
          <w:noProof w:val="0"/>
          <w:sz w:val="24"/>
          <w:szCs w:val="24"/>
          <w:lang w:val="es-ES"/>
        </w:rPr>
      </w:pPr>
      <w:r w:rsidRPr="00863990">
        <w:rPr>
          <w:rFonts w:ascii="Arial" w:eastAsia="Calibri" w:hAnsi="Arial" w:cs="Arial"/>
          <w:noProof w:val="0"/>
          <w:sz w:val="24"/>
          <w:szCs w:val="24"/>
          <w:lang w:val="es-ES"/>
        </w:rPr>
        <w:t>Damaris Gamboa Hernández, Partido Unidad Social Cristiana</w:t>
      </w:r>
    </w:p>
    <w:p w:rsidR="00863990" w:rsidRPr="00863990" w:rsidRDefault="00863990" w:rsidP="00863990">
      <w:pPr>
        <w:numPr>
          <w:ilvl w:val="0"/>
          <w:numId w:val="137"/>
        </w:numPr>
        <w:spacing w:after="0" w:line="240" w:lineRule="auto"/>
        <w:ind w:left="1134"/>
        <w:contextualSpacing/>
        <w:jc w:val="both"/>
        <w:rPr>
          <w:rFonts w:ascii="Arial" w:eastAsia="Calibri" w:hAnsi="Arial" w:cs="Arial"/>
          <w:noProof w:val="0"/>
          <w:sz w:val="24"/>
          <w:szCs w:val="24"/>
          <w:lang w:val="es-ES"/>
        </w:rPr>
      </w:pPr>
      <w:r w:rsidRPr="00863990">
        <w:rPr>
          <w:rFonts w:ascii="Arial" w:eastAsia="Calibri" w:hAnsi="Arial" w:cs="Arial"/>
          <w:noProof w:val="0"/>
          <w:sz w:val="24"/>
          <w:szCs w:val="24"/>
          <w:lang w:val="es-ES"/>
        </w:rPr>
        <w:t>José Fernando Méndez Vindas, Partido Unidad Social Cristiana</w:t>
      </w:r>
    </w:p>
    <w:p w:rsidR="00863990" w:rsidRPr="00863990" w:rsidRDefault="00863990" w:rsidP="00863990">
      <w:pPr>
        <w:numPr>
          <w:ilvl w:val="0"/>
          <w:numId w:val="137"/>
        </w:numPr>
        <w:spacing w:after="0" w:line="240" w:lineRule="auto"/>
        <w:ind w:left="1134"/>
        <w:contextualSpacing/>
        <w:jc w:val="both"/>
        <w:rPr>
          <w:rFonts w:ascii="Arial" w:eastAsia="Calibri" w:hAnsi="Arial" w:cs="Arial"/>
          <w:noProof w:val="0"/>
          <w:sz w:val="24"/>
          <w:szCs w:val="24"/>
          <w:lang w:val="es-ES"/>
        </w:rPr>
      </w:pPr>
      <w:r w:rsidRPr="00863990">
        <w:rPr>
          <w:rFonts w:ascii="Arial" w:eastAsia="Calibri" w:hAnsi="Arial" w:cs="Arial"/>
          <w:noProof w:val="0"/>
          <w:sz w:val="24"/>
          <w:szCs w:val="24"/>
          <w:lang w:val="es-ES"/>
        </w:rPr>
        <w:t>Yojhan Cubero Ramírez, Partido Liberación Nacional</w:t>
      </w:r>
    </w:p>
    <w:p w:rsidR="00863990" w:rsidRPr="00863990" w:rsidRDefault="00863990" w:rsidP="00863990">
      <w:pPr>
        <w:numPr>
          <w:ilvl w:val="0"/>
          <w:numId w:val="137"/>
        </w:numPr>
        <w:spacing w:after="0" w:line="240" w:lineRule="auto"/>
        <w:ind w:left="1134"/>
        <w:contextualSpacing/>
        <w:jc w:val="both"/>
        <w:rPr>
          <w:rFonts w:ascii="Arial" w:eastAsia="Calibri" w:hAnsi="Arial" w:cs="Arial"/>
          <w:noProof w:val="0"/>
          <w:sz w:val="24"/>
          <w:szCs w:val="24"/>
          <w:lang w:val="es-ES"/>
        </w:rPr>
      </w:pPr>
      <w:r w:rsidRPr="00863990">
        <w:rPr>
          <w:rFonts w:ascii="Arial" w:eastAsia="Calibri" w:hAnsi="Arial" w:cs="Arial"/>
          <w:noProof w:val="0"/>
          <w:sz w:val="24"/>
          <w:szCs w:val="24"/>
          <w:lang w:val="es-ES"/>
        </w:rPr>
        <w:t>Betty Castillo Ortiz, Partido Liberación Nacional</w:t>
      </w:r>
    </w:p>
    <w:p w:rsidR="00863990" w:rsidRDefault="00863990" w:rsidP="00696A2A">
      <w:pPr>
        <w:pStyle w:val="Sinespaciado"/>
        <w:ind w:left="360"/>
        <w:jc w:val="both"/>
        <w:rPr>
          <w:rFonts w:ascii="Arial" w:hAnsi="Arial" w:cs="Arial"/>
          <w:sz w:val="24"/>
          <w:szCs w:val="24"/>
        </w:rPr>
      </w:pPr>
    </w:p>
    <w:p w:rsidR="00863990" w:rsidRDefault="00863990" w:rsidP="00696A2A">
      <w:pPr>
        <w:pStyle w:val="Sinespaciado"/>
        <w:ind w:left="360"/>
        <w:jc w:val="both"/>
        <w:rPr>
          <w:rFonts w:ascii="Arial" w:hAnsi="Arial" w:cs="Arial"/>
          <w:sz w:val="24"/>
          <w:szCs w:val="24"/>
        </w:rPr>
      </w:pPr>
    </w:p>
    <w:p w:rsidR="00863990" w:rsidRPr="008E4BD0" w:rsidRDefault="00863990" w:rsidP="00863990">
      <w:pPr>
        <w:spacing w:after="0" w:line="240" w:lineRule="auto"/>
        <w:ind w:left="-142"/>
        <w:jc w:val="center"/>
        <w:rPr>
          <w:rFonts w:ascii="Arial" w:eastAsia="Calibri" w:hAnsi="Arial" w:cs="Arial"/>
          <w:sz w:val="24"/>
          <w:szCs w:val="24"/>
        </w:rPr>
      </w:pPr>
      <w:r w:rsidRPr="008E4BD0">
        <w:rPr>
          <w:rFonts w:ascii="Arial" w:eastAsia="Calibri" w:hAnsi="Arial" w:cs="Arial"/>
          <w:b/>
          <w:sz w:val="24"/>
          <w:szCs w:val="24"/>
          <w:lang w:val="es-ES_tradnl"/>
        </w:rPr>
        <w:t>LINETH ARTAVIA GONZÁLEZ</w:t>
      </w:r>
    </w:p>
    <w:p w:rsidR="00863990" w:rsidRPr="008E4BD0" w:rsidRDefault="00863990" w:rsidP="00863990">
      <w:pPr>
        <w:spacing w:after="0" w:line="240" w:lineRule="auto"/>
        <w:ind w:left="-142"/>
        <w:jc w:val="center"/>
        <w:rPr>
          <w:rFonts w:ascii="Arial" w:eastAsia="Calibri" w:hAnsi="Arial" w:cs="Arial"/>
          <w:b/>
          <w:sz w:val="24"/>
          <w:szCs w:val="24"/>
          <w:lang w:val="es-ES_tradnl"/>
        </w:rPr>
      </w:pPr>
      <w:r w:rsidRPr="008E4BD0">
        <w:rPr>
          <w:rFonts w:ascii="Arial" w:eastAsia="Calibri" w:hAnsi="Arial" w:cs="Arial"/>
          <w:b/>
          <w:sz w:val="24"/>
          <w:szCs w:val="24"/>
          <w:lang w:val="es-ES_tradnl"/>
        </w:rPr>
        <w:t>SECRETARIA CONCEJO MUNICIPAL</w:t>
      </w:r>
    </w:p>
    <w:p w:rsidR="00863990" w:rsidRDefault="00863990" w:rsidP="00863990">
      <w:pPr>
        <w:pStyle w:val="Sinespaciado"/>
        <w:ind w:left="360"/>
        <w:rPr>
          <w:rFonts w:ascii="Arial" w:hAnsi="Arial" w:cs="Arial"/>
          <w:sz w:val="16"/>
          <w:szCs w:val="16"/>
        </w:rPr>
      </w:pPr>
    </w:p>
    <w:p w:rsidR="00863990" w:rsidRDefault="00863990" w:rsidP="00863990">
      <w:pPr>
        <w:pStyle w:val="Sinespaciado"/>
        <w:ind w:left="360"/>
        <w:rPr>
          <w:rFonts w:ascii="Arial" w:hAnsi="Arial" w:cs="Arial"/>
          <w:sz w:val="16"/>
          <w:szCs w:val="16"/>
        </w:rPr>
      </w:pPr>
      <w:r w:rsidRPr="00096122">
        <w:rPr>
          <w:rFonts w:ascii="Arial" w:hAnsi="Arial" w:cs="Arial"/>
          <w:noProof/>
          <w:sz w:val="16"/>
          <w:szCs w:val="16"/>
          <w:lang w:val="es-CR" w:eastAsia="es-CR"/>
        </w:rPr>
        <w:drawing>
          <wp:inline distT="0" distB="0" distL="0" distR="0" wp14:anchorId="27418C6F" wp14:editId="18B54D60">
            <wp:extent cx="213459" cy="152400"/>
            <wp:effectExtent l="0" t="0" r="0" b="0"/>
            <wp:docPr id="190" name="Imagen 190"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096122">
        <w:rPr>
          <w:rFonts w:ascii="Arial" w:hAnsi="Arial" w:cs="Arial"/>
          <w:sz w:val="16"/>
          <w:szCs w:val="16"/>
        </w:rPr>
        <w:t>C/c: Archivo</w:t>
      </w:r>
    </w:p>
    <w:p w:rsidR="00863990" w:rsidRPr="00863990" w:rsidRDefault="00863990" w:rsidP="00863990">
      <w:pPr>
        <w:pStyle w:val="Sinespaciado"/>
        <w:ind w:left="360"/>
        <w:jc w:val="both"/>
        <w:rPr>
          <w:rFonts w:ascii="Arial" w:hAnsi="Arial" w:cs="Arial"/>
          <w:sz w:val="16"/>
          <w:szCs w:val="16"/>
        </w:rPr>
      </w:pPr>
      <w:r w:rsidRPr="00863990">
        <w:rPr>
          <w:rFonts w:ascii="Arial" w:hAnsi="Arial" w:cs="Arial"/>
          <w:noProof/>
          <w:sz w:val="16"/>
          <w:szCs w:val="16"/>
          <w:lang w:val="es-CR" w:eastAsia="es-CR"/>
        </w:rPr>
        <w:drawing>
          <wp:inline distT="0" distB="0" distL="0" distR="0" wp14:anchorId="30083799" wp14:editId="4649A74C">
            <wp:extent cx="213459" cy="152400"/>
            <wp:effectExtent l="0" t="0" r="0" b="0"/>
            <wp:docPr id="191" name="Imagen 191"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863990">
        <w:rPr>
          <w:rFonts w:ascii="Arial" w:hAnsi="Arial" w:cs="Arial"/>
          <w:sz w:val="16"/>
          <w:szCs w:val="16"/>
        </w:rPr>
        <w:t xml:space="preserve">C/c: Sr. Eduardo </w:t>
      </w:r>
      <w:proofErr w:type="spellStart"/>
      <w:r w:rsidRPr="00863990">
        <w:rPr>
          <w:rFonts w:ascii="Arial" w:hAnsi="Arial" w:cs="Arial"/>
          <w:sz w:val="16"/>
          <w:szCs w:val="16"/>
        </w:rPr>
        <w:t>Feoli</w:t>
      </w:r>
      <w:proofErr w:type="spellEnd"/>
      <w:r w:rsidRPr="00863990">
        <w:rPr>
          <w:rFonts w:ascii="Arial" w:hAnsi="Arial" w:cs="Arial"/>
          <w:sz w:val="16"/>
          <w:szCs w:val="16"/>
        </w:rPr>
        <w:t xml:space="preserve"> </w:t>
      </w:r>
      <w:proofErr w:type="spellStart"/>
      <w:r w:rsidRPr="00863990">
        <w:rPr>
          <w:rFonts w:ascii="Arial" w:hAnsi="Arial" w:cs="Arial"/>
          <w:sz w:val="16"/>
          <w:szCs w:val="16"/>
        </w:rPr>
        <w:t>Aubert</w:t>
      </w:r>
      <w:proofErr w:type="spellEnd"/>
      <w:r w:rsidRPr="00863990">
        <w:rPr>
          <w:rFonts w:ascii="Arial" w:hAnsi="Arial" w:cs="Arial"/>
          <w:sz w:val="16"/>
          <w:szCs w:val="16"/>
        </w:rPr>
        <w:t>, Representante Legal Vía Heredia Diecisiete S.A</w:t>
      </w:r>
    </w:p>
    <w:p w:rsidR="00397DC4" w:rsidRPr="00BC69BF" w:rsidRDefault="00397DC4" w:rsidP="00397DC4">
      <w:pPr>
        <w:jc w:val="right"/>
        <w:rPr>
          <w:rFonts w:ascii="Arial" w:hAnsi="Arial" w:cs="Arial"/>
          <w:b/>
          <w:sz w:val="24"/>
          <w:szCs w:val="24"/>
        </w:rPr>
      </w:pPr>
      <w:r w:rsidRPr="00BC69BF">
        <w:rPr>
          <w:rFonts w:ascii="Arial" w:hAnsi="Arial" w:cs="Arial"/>
          <w:b/>
          <w:sz w:val="24"/>
          <w:szCs w:val="24"/>
        </w:rPr>
        <w:lastRenderedPageBreak/>
        <w:t xml:space="preserve">OFICIO </w:t>
      </w:r>
      <w:r>
        <w:rPr>
          <w:rFonts w:ascii="Arial" w:hAnsi="Arial" w:cs="Arial"/>
          <w:b/>
          <w:sz w:val="24"/>
          <w:szCs w:val="24"/>
        </w:rPr>
        <w:t>MSPH-CM-ACUER-704-</w:t>
      </w:r>
      <w:r w:rsidRPr="00BC69BF">
        <w:rPr>
          <w:rFonts w:ascii="Arial" w:hAnsi="Arial" w:cs="Arial"/>
          <w:b/>
          <w:sz w:val="24"/>
          <w:szCs w:val="24"/>
        </w:rPr>
        <w:t>18</w:t>
      </w:r>
    </w:p>
    <w:p w:rsidR="00397DC4" w:rsidRPr="00052773" w:rsidRDefault="00397DC4" w:rsidP="00397DC4">
      <w:pPr>
        <w:spacing w:after="0" w:line="240" w:lineRule="auto"/>
        <w:jc w:val="right"/>
        <w:rPr>
          <w:rFonts w:ascii="Arial" w:eastAsia="Calibri" w:hAnsi="Arial" w:cs="Arial"/>
          <w:sz w:val="24"/>
          <w:szCs w:val="24"/>
        </w:rPr>
      </w:pPr>
      <w:r>
        <w:rPr>
          <w:rFonts w:ascii="Arial" w:eastAsia="Calibri" w:hAnsi="Arial" w:cs="Arial"/>
          <w:sz w:val="24"/>
          <w:szCs w:val="24"/>
        </w:rPr>
        <w:t>San Pablo de Heredia, 21 de noviembre de 2018</w:t>
      </w:r>
    </w:p>
    <w:p w:rsidR="00397DC4" w:rsidRDefault="00397DC4" w:rsidP="00397DC4">
      <w:pPr>
        <w:spacing w:after="0" w:line="240" w:lineRule="auto"/>
        <w:jc w:val="center"/>
        <w:rPr>
          <w:rFonts w:ascii="Arial" w:eastAsia="Calibri" w:hAnsi="Arial" w:cs="Arial"/>
          <w:b/>
          <w:sz w:val="24"/>
          <w:szCs w:val="24"/>
          <w:lang w:val="es-ES"/>
        </w:rPr>
      </w:pPr>
    </w:p>
    <w:p w:rsidR="00397DC4" w:rsidRDefault="00397DC4" w:rsidP="00397DC4">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Señor</w:t>
      </w:r>
    </w:p>
    <w:p w:rsidR="00397DC4" w:rsidRDefault="00397DC4" w:rsidP="00397DC4">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Bernardo Porras Lopez, Alcalde Municipal</w:t>
      </w:r>
    </w:p>
    <w:p w:rsidR="00397DC4" w:rsidRPr="00621C95" w:rsidRDefault="00397DC4" w:rsidP="00397DC4">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Municipalidad de San Pablo de Heredia</w:t>
      </w:r>
    </w:p>
    <w:p w:rsidR="00397DC4" w:rsidRDefault="00397DC4" w:rsidP="00397DC4">
      <w:pPr>
        <w:spacing w:after="0" w:line="240" w:lineRule="auto"/>
        <w:rPr>
          <w:rFonts w:ascii="Arial" w:eastAsia="Times New Roman" w:hAnsi="Arial" w:cs="Arial"/>
          <w:sz w:val="24"/>
          <w:szCs w:val="24"/>
          <w:lang w:val="es-ES_tradnl" w:eastAsia="es-ES_tradnl"/>
        </w:rPr>
      </w:pPr>
      <w:r>
        <w:rPr>
          <w:rFonts w:ascii="Arial" w:eastAsia="Calibri" w:hAnsi="Arial" w:cs="Arial"/>
          <w:noProof w:val="0"/>
          <w:sz w:val="24"/>
          <w:szCs w:val="24"/>
          <w:lang w:val="es-ES"/>
        </w:rPr>
        <w:t>Pte.</w:t>
      </w:r>
    </w:p>
    <w:p w:rsidR="00397DC4" w:rsidRDefault="00397DC4" w:rsidP="00397DC4">
      <w:pPr>
        <w:spacing w:after="0" w:line="240" w:lineRule="auto"/>
        <w:rPr>
          <w:rFonts w:ascii="Arial" w:eastAsia="Times New Roman" w:hAnsi="Arial" w:cs="Arial"/>
          <w:sz w:val="24"/>
          <w:szCs w:val="24"/>
          <w:lang w:val="es-ES_tradnl" w:eastAsia="es-ES_tradnl"/>
        </w:rPr>
      </w:pPr>
    </w:p>
    <w:p w:rsidR="00397DC4" w:rsidRPr="00BC69BF" w:rsidRDefault="00397DC4" w:rsidP="00397DC4">
      <w:pPr>
        <w:spacing w:after="0" w:line="276" w:lineRule="auto"/>
        <w:rPr>
          <w:rFonts w:ascii="Arial" w:eastAsia="Times New Roman" w:hAnsi="Arial" w:cs="Arial"/>
          <w:sz w:val="24"/>
          <w:szCs w:val="24"/>
          <w:lang w:val="es-ES" w:eastAsia="es-ES"/>
        </w:rPr>
      </w:pPr>
      <w:r w:rsidRPr="00BC69BF">
        <w:rPr>
          <w:rFonts w:ascii="Arial" w:eastAsia="Times New Roman" w:hAnsi="Arial" w:cs="Arial"/>
          <w:sz w:val="24"/>
          <w:szCs w:val="24"/>
          <w:lang w:val="es-ES" w:eastAsia="es-ES"/>
        </w:rPr>
        <w:t>Esti</w:t>
      </w:r>
      <w:r>
        <w:rPr>
          <w:rFonts w:ascii="Arial" w:eastAsia="Times New Roman" w:hAnsi="Arial" w:cs="Arial"/>
          <w:sz w:val="24"/>
          <w:szCs w:val="24"/>
          <w:lang w:val="es-ES" w:eastAsia="es-ES"/>
        </w:rPr>
        <w:t>mado señor</w:t>
      </w:r>
      <w:r w:rsidRPr="00BC69BF">
        <w:rPr>
          <w:rFonts w:ascii="Arial" w:eastAsia="Times New Roman" w:hAnsi="Arial" w:cs="Arial"/>
          <w:sz w:val="24"/>
          <w:szCs w:val="24"/>
          <w:lang w:val="es-ES" w:eastAsia="es-ES"/>
        </w:rPr>
        <w:t>:</w:t>
      </w:r>
    </w:p>
    <w:p w:rsidR="00397DC4" w:rsidRPr="00BC69BF" w:rsidRDefault="00397DC4" w:rsidP="00397DC4">
      <w:pPr>
        <w:pStyle w:val="Sinespaciado"/>
        <w:rPr>
          <w:lang w:eastAsia="es-ES"/>
        </w:rPr>
      </w:pPr>
    </w:p>
    <w:p w:rsidR="00397DC4" w:rsidRPr="00BC69BF" w:rsidRDefault="00397DC4" w:rsidP="00397DC4">
      <w:pPr>
        <w:spacing w:after="0"/>
        <w:jc w:val="both"/>
        <w:rPr>
          <w:rFonts w:ascii="Arial" w:eastAsia="Times New Roman" w:hAnsi="Arial" w:cs="Arial"/>
          <w:sz w:val="24"/>
          <w:szCs w:val="24"/>
          <w:lang w:eastAsia="es-ES"/>
        </w:rPr>
      </w:pPr>
      <w:r w:rsidRPr="00BC69BF">
        <w:rPr>
          <w:rFonts w:ascii="Arial" w:eastAsia="Times New Roman" w:hAnsi="Arial" w:cs="Arial"/>
          <w:sz w:val="24"/>
          <w:szCs w:val="24"/>
          <w:lang w:eastAsia="es-ES"/>
        </w:rPr>
        <w:t>Para su conocimiento y fines consiguientes me permito transcribir acuerdo adoptado por éste Órgano Colegiado el cual versa:</w:t>
      </w:r>
    </w:p>
    <w:p w:rsidR="00397DC4" w:rsidRPr="00860BB1" w:rsidRDefault="00397DC4" w:rsidP="00397DC4">
      <w:pPr>
        <w:spacing w:after="0" w:line="240" w:lineRule="auto"/>
        <w:jc w:val="center"/>
        <w:rPr>
          <w:rFonts w:ascii="Arial" w:eastAsia="Calibri" w:hAnsi="Arial" w:cs="Arial"/>
          <w:b/>
          <w:sz w:val="24"/>
          <w:szCs w:val="24"/>
        </w:rPr>
      </w:pPr>
    </w:p>
    <w:p w:rsidR="00397DC4" w:rsidRPr="001F2755" w:rsidRDefault="00397DC4" w:rsidP="00397DC4">
      <w:pPr>
        <w:pStyle w:val="Sinespaciado"/>
        <w:jc w:val="center"/>
        <w:rPr>
          <w:rFonts w:ascii="Arial" w:hAnsi="Arial" w:cs="Arial"/>
          <w:b/>
          <w:sz w:val="24"/>
          <w:szCs w:val="24"/>
        </w:rPr>
      </w:pPr>
      <w:r w:rsidRPr="001F2755">
        <w:rPr>
          <w:rFonts w:ascii="Arial" w:hAnsi="Arial" w:cs="Arial"/>
          <w:b/>
          <w:sz w:val="24"/>
          <w:szCs w:val="24"/>
        </w:rPr>
        <w:t>CONCEJO MUNICIPAL DE SAN PABLO DE HEREDIA</w:t>
      </w:r>
    </w:p>
    <w:p w:rsidR="00863990" w:rsidRDefault="00397DC4" w:rsidP="005C40E1">
      <w:pPr>
        <w:pStyle w:val="Sinespaciado"/>
        <w:ind w:left="360"/>
        <w:jc w:val="center"/>
        <w:rPr>
          <w:rFonts w:ascii="Arial" w:hAnsi="Arial" w:cs="Arial"/>
          <w:b/>
          <w:sz w:val="24"/>
          <w:szCs w:val="24"/>
        </w:rPr>
      </w:pPr>
      <w:r w:rsidRPr="001F2755">
        <w:rPr>
          <w:rFonts w:ascii="Arial" w:hAnsi="Arial" w:cs="Arial"/>
          <w:b/>
          <w:sz w:val="24"/>
          <w:szCs w:val="24"/>
        </w:rPr>
        <w:t xml:space="preserve">SESIÓN </w:t>
      </w:r>
      <w:r>
        <w:rPr>
          <w:rFonts w:ascii="Arial" w:hAnsi="Arial" w:cs="Arial"/>
          <w:b/>
          <w:sz w:val="24"/>
          <w:szCs w:val="24"/>
        </w:rPr>
        <w:t>ORDINARIA 47-18 CELEBRADA EL DÍA DIECINUEVE DE NOVIEMBRE</w:t>
      </w:r>
      <w:r w:rsidRPr="001F2755">
        <w:rPr>
          <w:rFonts w:ascii="Arial" w:hAnsi="Arial" w:cs="Arial"/>
          <w:b/>
          <w:sz w:val="24"/>
          <w:szCs w:val="24"/>
        </w:rPr>
        <w:t xml:space="preserve">  DEL 2018 A PARTIR DE LAS DIECIOCHO HORAS CON QUINCE MINUTOS</w:t>
      </w:r>
    </w:p>
    <w:p w:rsidR="005C40E1" w:rsidRPr="005C40E1" w:rsidRDefault="005C40E1" w:rsidP="005C40E1">
      <w:pPr>
        <w:pStyle w:val="Sinespaciado"/>
        <w:ind w:left="360"/>
        <w:jc w:val="center"/>
        <w:rPr>
          <w:rFonts w:ascii="Arial" w:hAnsi="Arial" w:cs="Arial"/>
          <w:b/>
          <w:sz w:val="24"/>
          <w:szCs w:val="24"/>
        </w:rPr>
      </w:pPr>
    </w:p>
    <w:p w:rsidR="00397DC4" w:rsidRPr="00397DC4" w:rsidRDefault="00397DC4" w:rsidP="00397DC4">
      <w:pPr>
        <w:spacing w:after="0" w:line="240" w:lineRule="auto"/>
        <w:rPr>
          <w:rFonts w:ascii="Arial" w:eastAsia="Calibri" w:hAnsi="Arial" w:cs="Arial"/>
          <w:b/>
          <w:noProof w:val="0"/>
          <w:sz w:val="24"/>
          <w:szCs w:val="24"/>
          <w:lang w:val="es-ES"/>
        </w:rPr>
      </w:pPr>
      <w:r w:rsidRPr="00397DC4">
        <w:rPr>
          <w:rFonts w:ascii="Arial" w:eastAsia="Calibri" w:hAnsi="Arial" w:cs="Arial"/>
          <w:b/>
          <w:noProof w:val="0"/>
          <w:sz w:val="24"/>
          <w:szCs w:val="24"/>
          <w:lang w:val="es-ES"/>
        </w:rPr>
        <w:t>CONSIDERANDO</w:t>
      </w:r>
    </w:p>
    <w:p w:rsidR="00397DC4" w:rsidRPr="00397DC4" w:rsidRDefault="00397DC4" w:rsidP="00397DC4">
      <w:pPr>
        <w:spacing w:after="0" w:line="240" w:lineRule="auto"/>
        <w:rPr>
          <w:rFonts w:ascii="Arial" w:eastAsia="Calibri" w:hAnsi="Arial" w:cs="Arial"/>
          <w:b/>
          <w:noProof w:val="0"/>
          <w:sz w:val="24"/>
          <w:szCs w:val="24"/>
          <w:lang w:val="es-ES"/>
        </w:rPr>
      </w:pPr>
    </w:p>
    <w:p w:rsidR="00397DC4" w:rsidRPr="00397DC4" w:rsidRDefault="00397DC4" w:rsidP="00397DC4">
      <w:pPr>
        <w:spacing w:after="0" w:line="240" w:lineRule="auto"/>
        <w:jc w:val="both"/>
        <w:rPr>
          <w:rFonts w:ascii="Arial" w:eastAsia="Calibri" w:hAnsi="Arial" w:cs="Arial"/>
          <w:b/>
          <w:noProof w:val="0"/>
          <w:sz w:val="24"/>
          <w:szCs w:val="24"/>
          <w:lang w:val="es-ES"/>
        </w:rPr>
      </w:pPr>
      <w:r w:rsidRPr="00397DC4">
        <w:rPr>
          <w:rFonts w:ascii="Arial" w:eastAsia="Times New Roman" w:hAnsi="Arial" w:cs="Arial"/>
          <w:noProof w:val="0"/>
          <w:sz w:val="24"/>
          <w:szCs w:val="24"/>
          <w:lang w:val="es-ES_tradnl" w:eastAsia="es-ES_tradnl"/>
        </w:rPr>
        <w:t xml:space="preserve">Oficio AI-051-11-2018, recibido vía correo el día 12 de noviembre de 2018, suscrito por la Sra. Marcela Espinoza Alvarado, Auditora Interna, refiriéndose al acuerdo municipal CM 535-18 adoptado por este Órgano Colegiado, relacionado con la ratificación de la marca de entrada y salida. </w:t>
      </w:r>
    </w:p>
    <w:p w:rsidR="00397DC4" w:rsidRPr="00397DC4" w:rsidRDefault="00397DC4" w:rsidP="00397DC4">
      <w:pPr>
        <w:spacing w:after="0" w:line="240" w:lineRule="auto"/>
        <w:rPr>
          <w:rFonts w:ascii="Arial" w:eastAsia="Calibri" w:hAnsi="Arial" w:cs="Arial"/>
          <w:b/>
          <w:noProof w:val="0"/>
          <w:sz w:val="24"/>
          <w:szCs w:val="24"/>
          <w:lang w:val="es-ES"/>
        </w:rPr>
      </w:pPr>
    </w:p>
    <w:p w:rsidR="00397DC4" w:rsidRPr="00397DC4" w:rsidRDefault="00397DC4" w:rsidP="00397DC4">
      <w:pPr>
        <w:spacing w:after="0" w:line="240" w:lineRule="auto"/>
        <w:rPr>
          <w:rFonts w:ascii="Arial" w:eastAsia="Calibri" w:hAnsi="Arial" w:cs="Arial"/>
          <w:b/>
          <w:noProof w:val="0"/>
          <w:sz w:val="24"/>
          <w:szCs w:val="24"/>
          <w:lang w:val="es-ES"/>
        </w:rPr>
      </w:pPr>
      <w:r w:rsidRPr="00397DC4">
        <w:rPr>
          <w:rFonts w:ascii="Arial" w:eastAsia="Calibri" w:hAnsi="Arial" w:cs="Arial"/>
          <w:b/>
          <w:noProof w:val="0"/>
          <w:sz w:val="24"/>
          <w:szCs w:val="24"/>
          <w:lang w:val="es-ES"/>
        </w:rPr>
        <w:t>ESTE CONCEJO MUNICIPAL ACUERDA</w:t>
      </w:r>
    </w:p>
    <w:p w:rsidR="00397DC4" w:rsidRPr="00397DC4" w:rsidRDefault="00397DC4" w:rsidP="00397DC4">
      <w:pPr>
        <w:spacing w:after="0" w:line="240" w:lineRule="auto"/>
        <w:rPr>
          <w:rFonts w:ascii="Arial" w:eastAsia="Calibri" w:hAnsi="Arial" w:cs="Arial"/>
          <w:b/>
          <w:noProof w:val="0"/>
          <w:sz w:val="24"/>
          <w:szCs w:val="24"/>
          <w:lang w:val="es-ES"/>
        </w:rPr>
      </w:pPr>
    </w:p>
    <w:p w:rsidR="00397DC4" w:rsidRPr="00397DC4" w:rsidRDefault="00397DC4" w:rsidP="00397DC4">
      <w:pPr>
        <w:spacing w:after="0" w:line="240" w:lineRule="auto"/>
        <w:jc w:val="both"/>
        <w:rPr>
          <w:rFonts w:ascii="Arial" w:eastAsia="Calibri" w:hAnsi="Arial" w:cs="Arial"/>
          <w:noProof w:val="0"/>
          <w:sz w:val="24"/>
          <w:szCs w:val="24"/>
        </w:rPr>
      </w:pPr>
      <w:r w:rsidRPr="00397DC4">
        <w:rPr>
          <w:rFonts w:ascii="Arial" w:eastAsia="Calibri" w:hAnsi="Arial" w:cs="Arial"/>
          <w:noProof w:val="0"/>
          <w:sz w:val="24"/>
          <w:szCs w:val="24"/>
        </w:rPr>
        <w:t>Solicitar a la Administración Municipal que por medio del Departamento de Recursos Humanos, remita un detalle de las marcas de entrada y salida de la Sra. Marcela Espinoza Alvarado, Auditora Interna.</w:t>
      </w:r>
    </w:p>
    <w:p w:rsidR="00397DC4" w:rsidRPr="00397DC4" w:rsidRDefault="00397DC4" w:rsidP="00397DC4">
      <w:pPr>
        <w:spacing w:after="0" w:line="240" w:lineRule="auto"/>
        <w:rPr>
          <w:rFonts w:ascii="Calibri" w:eastAsia="Calibri" w:hAnsi="Calibri" w:cs="Times New Roman"/>
          <w:noProof w:val="0"/>
        </w:rPr>
      </w:pPr>
    </w:p>
    <w:p w:rsidR="00397DC4" w:rsidRPr="00397DC4" w:rsidRDefault="00397DC4" w:rsidP="00397DC4">
      <w:pPr>
        <w:spacing w:line="252" w:lineRule="auto"/>
        <w:jc w:val="both"/>
        <w:rPr>
          <w:rFonts w:ascii="Arial" w:eastAsia="Calibri" w:hAnsi="Arial" w:cs="Arial"/>
          <w:b/>
          <w:noProof w:val="0"/>
        </w:rPr>
      </w:pPr>
      <w:r w:rsidRPr="00397DC4">
        <w:rPr>
          <w:rFonts w:ascii="Arial" w:eastAsia="Calibri" w:hAnsi="Arial" w:cs="Arial"/>
          <w:b/>
          <w:noProof w:val="0"/>
        </w:rPr>
        <w:t>ACUERDO UNÁNIME Y DECLARADO DEFINITIVAMENTE APROBADO N°704-18</w:t>
      </w:r>
    </w:p>
    <w:p w:rsidR="00397DC4" w:rsidRPr="00397DC4" w:rsidRDefault="00397DC4" w:rsidP="00397DC4">
      <w:pPr>
        <w:spacing w:after="0" w:line="240" w:lineRule="auto"/>
        <w:jc w:val="both"/>
        <w:rPr>
          <w:rFonts w:ascii="Arial" w:eastAsia="Calibri" w:hAnsi="Arial" w:cs="Arial"/>
          <w:noProof w:val="0"/>
          <w:sz w:val="24"/>
          <w:szCs w:val="24"/>
        </w:rPr>
      </w:pPr>
      <w:r w:rsidRPr="00397DC4">
        <w:rPr>
          <w:rFonts w:ascii="Arial" w:eastAsia="Calibri" w:hAnsi="Arial" w:cs="Arial"/>
          <w:noProof w:val="0"/>
          <w:sz w:val="24"/>
          <w:szCs w:val="24"/>
        </w:rPr>
        <w:t>Acuerdo con el voto positivo de los regidores</w:t>
      </w:r>
    </w:p>
    <w:p w:rsidR="00397DC4" w:rsidRPr="00397DC4" w:rsidRDefault="00397DC4" w:rsidP="00397DC4">
      <w:pPr>
        <w:spacing w:after="0" w:line="240" w:lineRule="auto"/>
        <w:jc w:val="both"/>
        <w:rPr>
          <w:rFonts w:ascii="Arial" w:eastAsia="Calibri" w:hAnsi="Arial" w:cs="Arial"/>
          <w:noProof w:val="0"/>
          <w:sz w:val="24"/>
          <w:szCs w:val="24"/>
        </w:rPr>
      </w:pPr>
    </w:p>
    <w:p w:rsidR="00397DC4" w:rsidRPr="00397DC4" w:rsidRDefault="00397DC4" w:rsidP="00397DC4">
      <w:pPr>
        <w:numPr>
          <w:ilvl w:val="0"/>
          <w:numId w:val="138"/>
        </w:numPr>
        <w:spacing w:after="0" w:line="240" w:lineRule="auto"/>
        <w:ind w:left="1134"/>
        <w:contextualSpacing/>
        <w:jc w:val="both"/>
        <w:rPr>
          <w:rFonts w:ascii="Arial" w:eastAsia="Calibri" w:hAnsi="Arial" w:cs="Arial"/>
          <w:noProof w:val="0"/>
          <w:sz w:val="24"/>
          <w:szCs w:val="24"/>
          <w:lang w:val="es-ES"/>
        </w:rPr>
      </w:pPr>
      <w:r w:rsidRPr="00397DC4">
        <w:rPr>
          <w:rFonts w:ascii="Arial" w:eastAsia="Calibri" w:hAnsi="Arial" w:cs="Arial"/>
          <w:noProof w:val="0"/>
          <w:sz w:val="24"/>
          <w:szCs w:val="24"/>
          <w:lang w:val="es-ES"/>
        </w:rPr>
        <w:t>María de los Ángeles Artavia Zeledón, Partido Unidad Social Cristiana</w:t>
      </w:r>
    </w:p>
    <w:p w:rsidR="00397DC4" w:rsidRPr="00397DC4" w:rsidRDefault="00397DC4" w:rsidP="00397DC4">
      <w:pPr>
        <w:numPr>
          <w:ilvl w:val="0"/>
          <w:numId w:val="138"/>
        </w:numPr>
        <w:spacing w:after="0" w:line="240" w:lineRule="auto"/>
        <w:ind w:left="1134"/>
        <w:contextualSpacing/>
        <w:jc w:val="both"/>
        <w:rPr>
          <w:rFonts w:ascii="Arial" w:eastAsia="Calibri" w:hAnsi="Arial" w:cs="Arial"/>
          <w:noProof w:val="0"/>
          <w:sz w:val="24"/>
          <w:szCs w:val="24"/>
          <w:lang w:val="es-ES"/>
        </w:rPr>
      </w:pPr>
      <w:r w:rsidRPr="00397DC4">
        <w:rPr>
          <w:rFonts w:ascii="Arial" w:eastAsia="Calibri" w:hAnsi="Arial" w:cs="Arial"/>
          <w:noProof w:val="0"/>
          <w:sz w:val="24"/>
          <w:szCs w:val="24"/>
          <w:lang w:val="es-ES"/>
        </w:rPr>
        <w:t>Damaris Gamboa Hernández, Partido Unidad Social Cristiana</w:t>
      </w:r>
    </w:p>
    <w:p w:rsidR="00397DC4" w:rsidRPr="00397DC4" w:rsidRDefault="00397DC4" w:rsidP="00397DC4">
      <w:pPr>
        <w:numPr>
          <w:ilvl w:val="0"/>
          <w:numId w:val="138"/>
        </w:numPr>
        <w:spacing w:after="0" w:line="240" w:lineRule="auto"/>
        <w:ind w:left="1134"/>
        <w:contextualSpacing/>
        <w:jc w:val="both"/>
        <w:rPr>
          <w:rFonts w:ascii="Arial" w:eastAsia="Calibri" w:hAnsi="Arial" w:cs="Arial"/>
          <w:noProof w:val="0"/>
          <w:sz w:val="24"/>
          <w:szCs w:val="24"/>
          <w:lang w:val="es-ES"/>
        </w:rPr>
      </w:pPr>
      <w:r w:rsidRPr="00397DC4">
        <w:rPr>
          <w:rFonts w:ascii="Arial" w:eastAsia="Calibri" w:hAnsi="Arial" w:cs="Arial"/>
          <w:noProof w:val="0"/>
          <w:sz w:val="24"/>
          <w:szCs w:val="24"/>
          <w:lang w:val="es-ES"/>
        </w:rPr>
        <w:t>José Fernando Méndez Vindas, Partido Unidad Social Cristiana</w:t>
      </w:r>
    </w:p>
    <w:p w:rsidR="00397DC4" w:rsidRPr="00397DC4" w:rsidRDefault="00397DC4" w:rsidP="00397DC4">
      <w:pPr>
        <w:numPr>
          <w:ilvl w:val="0"/>
          <w:numId w:val="138"/>
        </w:numPr>
        <w:spacing w:after="0" w:line="240" w:lineRule="auto"/>
        <w:ind w:left="1134"/>
        <w:contextualSpacing/>
        <w:jc w:val="both"/>
        <w:rPr>
          <w:rFonts w:ascii="Arial" w:eastAsia="Calibri" w:hAnsi="Arial" w:cs="Arial"/>
          <w:noProof w:val="0"/>
          <w:sz w:val="24"/>
          <w:szCs w:val="24"/>
          <w:lang w:val="es-ES"/>
        </w:rPr>
      </w:pPr>
      <w:r w:rsidRPr="00397DC4">
        <w:rPr>
          <w:rFonts w:ascii="Arial" w:eastAsia="Calibri" w:hAnsi="Arial" w:cs="Arial"/>
          <w:noProof w:val="0"/>
          <w:sz w:val="24"/>
          <w:szCs w:val="24"/>
          <w:lang w:val="es-ES"/>
        </w:rPr>
        <w:t>Yojhan Cubero Ramírez, Partido Liberación Nacional</w:t>
      </w:r>
    </w:p>
    <w:p w:rsidR="00397DC4" w:rsidRPr="00397DC4" w:rsidRDefault="00397DC4" w:rsidP="00397DC4">
      <w:pPr>
        <w:numPr>
          <w:ilvl w:val="0"/>
          <w:numId w:val="138"/>
        </w:numPr>
        <w:spacing w:after="0" w:line="240" w:lineRule="auto"/>
        <w:ind w:left="1134"/>
        <w:contextualSpacing/>
        <w:jc w:val="both"/>
        <w:rPr>
          <w:rFonts w:ascii="Arial" w:eastAsia="Calibri" w:hAnsi="Arial" w:cs="Arial"/>
          <w:noProof w:val="0"/>
          <w:sz w:val="24"/>
          <w:szCs w:val="24"/>
          <w:lang w:val="es-ES"/>
        </w:rPr>
      </w:pPr>
      <w:r w:rsidRPr="00397DC4">
        <w:rPr>
          <w:rFonts w:ascii="Arial" w:eastAsia="Calibri" w:hAnsi="Arial" w:cs="Arial"/>
          <w:noProof w:val="0"/>
          <w:sz w:val="24"/>
          <w:szCs w:val="24"/>
          <w:lang w:val="es-ES"/>
        </w:rPr>
        <w:t>Betty Castillo Ortiz, Partido Liberación Nacional</w:t>
      </w:r>
    </w:p>
    <w:p w:rsidR="00863990" w:rsidRDefault="00863990" w:rsidP="00696A2A">
      <w:pPr>
        <w:pStyle w:val="Sinespaciado"/>
        <w:ind w:left="360"/>
        <w:jc w:val="both"/>
        <w:rPr>
          <w:rFonts w:ascii="Arial" w:hAnsi="Arial" w:cs="Arial"/>
          <w:sz w:val="24"/>
          <w:szCs w:val="24"/>
        </w:rPr>
      </w:pPr>
    </w:p>
    <w:p w:rsidR="00661DE5" w:rsidRDefault="00661DE5" w:rsidP="005C40E1">
      <w:pPr>
        <w:spacing w:after="0" w:line="240" w:lineRule="auto"/>
        <w:ind w:left="-142"/>
        <w:jc w:val="center"/>
        <w:rPr>
          <w:rFonts w:ascii="Arial" w:eastAsia="Calibri" w:hAnsi="Arial" w:cs="Arial"/>
          <w:noProof w:val="0"/>
          <w:sz w:val="24"/>
          <w:szCs w:val="24"/>
          <w:lang w:val="es-ES"/>
        </w:rPr>
      </w:pPr>
    </w:p>
    <w:p w:rsidR="00661DE5" w:rsidRDefault="00661DE5" w:rsidP="005C40E1">
      <w:pPr>
        <w:spacing w:after="0" w:line="240" w:lineRule="auto"/>
        <w:ind w:left="-142"/>
        <w:jc w:val="center"/>
        <w:rPr>
          <w:rFonts w:ascii="Arial" w:eastAsia="Calibri" w:hAnsi="Arial" w:cs="Arial"/>
          <w:noProof w:val="0"/>
          <w:sz w:val="24"/>
          <w:szCs w:val="24"/>
          <w:lang w:val="es-ES"/>
        </w:rPr>
      </w:pPr>
    </w:p>
    <w:p w:rsidR="00661DE5" w:rsidRDefault="00661DE5" w:rsidP="005C40E1">
      <w:pPr>
        <w:spacing w:after="0" w:line="240" w:lineRule="auto"/>
        <w:ind w:left="-142"/>
        <w:jc w:val="center"/>
        <w:rPr>
          <w:rFonts w:ascii="Arial" w:eastAsia="Calibri" w:hAnsi="Arial" w:cs="Arial"/>
          <w:noProof w:val="0"/>
          <w:sz w:val="24"/>
          <w:szCs w:val="24"/>
          <w:lang w:val="es-ES"/>
        </w:rPr>
      </w:pPr>
    </w:p>
    <w:p w:rsidR="00661DE5" w:rsidRDefault="00661DE5" w:rsidP="005C40E1">
      <w:pPr>
        <w:spacing w:after="0" w:line="240" w:lineRule="auto"/>
        <w:ind w:left="-142"/>
        <w:jc w:val="center"/>
        <w:rPr>
          <w:rFonts w:ascii="Arial" w:eastAsia="Calibri" w:hAnsi="Arial" w:cs="Arial"/>
          <w:noProof w:val="0"/>
          <w:sz w:val="24"/>
          <w:szCs w:val="24"/>
          <w:lang w:val="es-ES"/>
        </w:rPr>
      </w:pPr>
    </w:p>
    <w:p w:rsidR="00661DE5" w:rsidRDefault="00661DE5" w:rsidP="005C40E1">
      <w:pPr>
        <w:spacing w:after="0" w:line="240" w:lineRule="auto"/>
        <w:ind w:left="-142"/>
        <w:jc w:val="center"/>
        <w:rPr>
          <w:rFonts w:ascii="Arial" w:eastAsia="Calibri" w:hAnsi="Arial" w:cs="Arial"/>
          <w:noProof w:val="0"/>
          <w:sz w:val="24"/>
          <w:szCs w:val="24"/>
          <w:lang w:val="es-ES"/>
        </w:rPr>
      </w:pPr>
    </w:p>
    <w:p w:rsidR="00661DE5" w:rsidRDefault="00661DE5" w:rsidP="005C40E1">
      <w:pPr>
        <w:spacing w:after="0" w:line="240" w:lineRule="auto"/>
        <w:ind w:left="-142"/>
        <w:jc w:val="center"/>
        <w:rPr>
          <w:rFonts w:ascii="Arial" w:eastAsia="Calibri" w:hAnsi="Arial" w:cs="Arial"/>
          <w:noProof w:val="0"/>
          <w:sz w:val="24"/>
          <w:szCs w:val="24"/>
          <w:lang w:val="es-ES"/>
        </w:rPr>
      </w:pPr>
    </w:p>
    <w:p w:rsidR="00661DE5" w:rsidRDefault="00661DE5" w:rsidP="005C40E1">
      <w:pPr>
        <w:spacing w:after="0" w:line="240" w:lineRule="auto"/>
        <w:ind w:left="-142"/>
        <w:jc w:val="center"/>
        <w:rPr>
          <w:rFonts w:ascii="Arial" w:eastAsia="Calibri" w:hAnsi="Arial" w:cs="Arial"/>
          <w:noProof w:val="0"/>
          <w:sz w:val="24"/>
          <w:szCs w:val="24"/>
          <w:lang w:val="es-ES"/>
        </w:rPr>
      </w:pPr>
    </w:p>
    <w:p w:rsidR="00661DE5" w:rsidRDefault="00A82B92" w:rsidP="005C40E1">
      <w:pPr>
        <w:spacing w:after="0" w:line="240" w:lineRule="auto"/>
        <w:ind w:left="-142"/>
        <w:jc w:val="center"/>
        <w:rPr>
          <w:rFonts w:ascii="Arial" w:eastAsia="Calibri" w:hAnsi="Arial" w:cs="Arial"/>
          <w:noProof w:val="0"/>
          <w:sz w:val="24"/>
          <w:szCs w:val="24"/>
          <w:lang w:val="es-ES"/>
        </w:rPr>
      </w:pPr>
      <w:r>
        <w:rPr>
          <w:rFonts w:ascii="Arial" w:eastAsia="Calibri" w:hAnsi="Arial" w:cs="Arial"/>
          <w:noProof w:val="0"/>
          <w:sz w:val="24"/>
          <w:szCs w:val="24"/>
          <w:lang w:val="es-ES"/>
        </w:rPr>
        <w:t xml:space="preserve"> </w:t>
      </w:r>
    </w:p>
    <w:p w:rsidR="005C40E1" w:rsidRPr="008E4BD0" w:rsidRDefault="005C40E1" w:rsidP="005C40E1">
      <w:pPr>
        <w:spacing w:after="0" w:line="240" w:lineRule="auto"/>
        <w:ind w:left="-142"/>
        <w:jc w:val="center"/>
        <w:rPr>
          <w:rFonts w:ascii="Arial" w:eastAsia="Calibri" w:hAnsi="Arial" w:cs="Arial"/>
          <w:sz w:val="24"/>
          <w:szCs w:val="24"/>
        </w:rPr>
      </w:pPr>
      <w:r w:rsidRPr="008E4BD0">
        <w:rPr>
          <w:rFonts w:ascii="Arial" w:eastAsia="Calibri" w:hAnsi="Arial" w:cs="Arial"/>
          <w:b/>
          <w:sz w:val="24"/>
          <w:szCs w:val="24"/>
          <w:lang w:val="es-ES_tradnl"/>
        </w:rPr>
        <w:t>LINETH ARTAVIA GONZÁLEZ</w:t>
      </w:r>
    </w:p>
    <w:p w:rsidR="005C40E1" w:rsidRPr="008E4BD0" w:rsidRDefault="005C40E1" w:rsidP="005C40E1">
      <w:pPr>
        <w:spacing w:after="0" w:line="240" w:lineRule="auto"/>
        <w:ind w:left="-142"/>
        <w:jc w:val="center"/>
        <w:rPr>
          <w:rFonts w:ascii="Arial" w:eastAsia="Calibri" w:hAnsi="Arial" w:cs="Arial"/>
          <w:b/>
          <w:sz w:val="24"/>
          <w:szCs w:val="24"/>
          <w:lang w:val="es-ES_tradnl"/>
        </w:rPr>
      </w:pPr>
      <w:r w:rsidRPr="008E4BD0">
        <w:rPr>
          <w:rFonts w:ascii="Arial" w:eastAsia="Calibri" w:hAnsi="Arial" w:cs="Arial"/>
          <w:b/>
          <w:sz w:val="24"/>
          <w:szCs w:val="24"/>
          <w:lang w:val="es-ES_tradnl"/>
        </w:rPr>
        <w:t>SECRETARIA CONCEJO MUNICIPAL</w:t>
      </w:r>
    </w:p>
    <w:p w:rsidR="005C40E1" w:rsidRDefault="005C40E1" w:rsidP="005C40E1">
      <w:pPr>
        <w:pStyle w:val="Sinespaciado"/>
        <w:ind w:left="360"/>
        <w:rPr>
          <w:rFonts w:ascii="Arial" w:hAnsi="Arial" w:cs="Arial"/>
          <w:sz w:val="16"/>
          <w:szCs w:val="16"/>
        </w:rPr>
      </w:pPr>
    </w:p>
    <w:p w:rsidR="005C40E1" w:rsidRDefault="005C40E1" w:rsidP="005C40E1">
      <w:pPr>
        <w:pStyle w:val="Sinespaciado"/>
        <w:ind w:left="360"/>
        <w:rPr>
          <w:rFonts w:ascii="Arial" w:hAnsi="Arial" w:cs="Arial"/>
          <w:sz w:val="16"/>
          <w:szCs w:val="16"/>
        </w:rPr>
      </w:pPr>
      <w:r w:rsidRPr="00096122">
        <w:rPr>
          <w:rFonts w:ascii="Arial" w:hAnsi="Arial" w:cs="Arial"/>
          <w:noProof/>
          <w:sz w:val="16"/>
          <w:szCs w:val="16"/>
          <w:lang w:val="es-CR" w:eastAsia="es-CR"/>
        </w:rPr>
        <w:drawing>
          <wp:inline distT="0" distB="0" distL="0" distR="0" wp14:anchorId="60B18047" wp14:editId="14930CEC">
            <wp:extent cx="213459" cy="152400"/>
            <wp:effectExtent l="0" t="0" r="0" b="0"/>
            <wp:docPr id="192" name="Imagen 192"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096122">
        <w:rPr>
          <w:rFonts w:ascii="Arial" w:hAnsi="Arial" w:cs="Arial"/>
          <w:sz w:val="16"/>
          <w:szCs w:val="16"/>
        </w:rPr>
        <w:t>C/c: Archivo</w:t>
      </w:r>
    </w:p>
    <w:p w:rsidR="00863990" w:rsidRDefault="005C40E1" w:rsidP="005C40E1">
      <w:pPr>
        <w:pStyle w:val="Sinespaciado"/>
        <w:ind w:left="360"/>
        <w:jc w:val="both"/>
        <w:rPr>
          <w:rFonts w:ascii="Arial" w:hAnsi="Arial" w:cs="Arial"/>
          <w:sz w:val="24"/>
          <w:szCs w:val="24"/>
        </w:rPr>
      </w:pPr>
      <w:r w:rsidRPr="00863990">
        <w:rPr>
          <w:rFonts w:ascii="Arial" w:hAnsi="Arial" w:cs="Arial"/>
          <w:noProof/>
          <w:sz w:val="16"/>
          <w:szCs w:val="16"/>
          <w:lang w:val="es-CR" w:eastAsia="es-CR"/>
        </w:rPr>
        <w:drawing>
          <wp:inline distT="0" distB="0" distL="0" distR="0" wp14:anchorId="68636724" wp14:editId="4878ACC4">
            <wp:extent cx="213459" cy="152400"/>
            <wp:effectExtent l="0" t="0" r="0" b="0"/>
            <wp:docPr id="193" name="Imagen 193"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863990">
        <w:rPr>
          <w:rFonts w:ascii="Arial" w:hAnsi="Arial" w:cs="Arial"/>
          <w:sz w:val="16"/>
          <w:szCs w:val="16"/>
        </w:rPr>
        <w:t>C/c:</w:t>
      </w:r>
      <w:r>
        <w:rPr>
          <w:rFonts w:ascii="Arial" w:hAnsi="Arial" w:cs="Arial"/>
          <w:sz w:val="16"/>
          <w:szCs w:val="16"/>
        </w:rPr>
        <w:t xml:space="preserve"> Sra. Marcela Espinoza Alvarado, Auditora Interna</w:t>
      </w:r>
    </w:p>
    <w:p w:rsidR="00863990" w:rsidRDefault="00863990" w:rsidP="00696A2A">
      <w:pPr>
        <w:pStyle w:val="Sinespaciado"/>
        <w:ind w:left="360"/>
        <w:jc w:val="both"/>
        <w:rPr>
          <w:rFonts w:ascii="Arial" w:hAnsi="Arial" w:cs="Arial"/>
          <w:sz w:val="24"/>
          <w:szCs w:val="24"/>
        </w:rPr>
      </w:pPr>
    </w:p>
    <w:p w:rsidR="002C54DD" w:rsidRDefault="002C54DD" w:rsidP="00696A2A">
      <w:pPr>
        <w:pStyle w:val="Sinespaciado"/>
        <w:ind w:left="360"/>
        <w:jc w:val="both"/>
        <w:rPr>
          <w:rFonts w:ascii="Arial" w:hAnsi="Arial" w:cs="Arial"/>
          <w:sz w:val="24"/>
          <w:szCs w:val="24"/>
        </w:rPr>
      </w:pPr>
    </w:p>
    <w:p w:rsidR="002C54DD" w:rsidRDefault="002C54DD" w:rsidP="00696A2A">
      <w:pPr>
        <w:pStyle w:val="Sinespaciado"/>
        <w:ind w:left="360"/>
        <w:jc w:val="both"/>
        <w:rPr>
          <w:rFonts w:ascii="Arial" w:hAnsi="Arial" w:cs="Arial"/>
          <w:sz w:val="24"/>
          <w:szCs w:val="24"/>
        </w:rPr>
      </w:pPr>
    </w:p>
    <w:p w:rsidR="002C54DD" w:rsidRDefault="002C54DD" w:rsidP="00696A2A">
      <w:pPr>
        <w:pStyle w:val="Sinespaciado"/>
        <w:ind w:left="360"/>
        <w:jc w:val="both"/>
        <w:rPr>
          <w:rFonts w:ascii="Arial" w:hAnsi="Arial" w:cs="Arial"/>
          <w:sz w:val="24"/>
          <w:szCs w:val="24"/>
        </w:rPr>
      </w:pPr>
    </w:p>
    <w:p w:rsidR="002C54DD" w:rsidRDefault="002C54DD" w:rsidP="00696A2A">
      <w:pPr>
        <w:pStyle w:val="Sinespaciado"/>
        <w:ind w:left="360"/>
        <w:jc w:val="both"/>
        <w:rPr>
          <w:rFonts w:ascii="Arial" w:hAnsi="Arial" w:cs="Arial"/>
          <w:sz w:val="24"/>
          <w:szCs w:val="24"/>
        </w:rPr>
      </w:pPr>
    </w:p>
    <w:p w:rsidR="002C54DD" w:rsidRDefault="002C54DD" w:rsidP="00696A2A">
      <w:pPr>
        <w:pStyle w:val="Sinespaciado"/>
        <w:ind w:left="360"/>
        <w:jc w:val="both"/>
        <w:rPr>
          <w:rFonts w:ascii="Arial" w:hAnsi="Arial" w:cs="Arial"/>
          <w:sz w:val="24"/>
          <w:szCs w:val="24"/>
        </w:rPr>
      </w:pPr>
    </w:p>
    <w:p w:rsidR="002C54DD" w:rsidRDefault="002C54DD" w:rsidP="00696A2A">
      <w:pPr>
        <w:pStyle w:val="Sinespaciado"/>
        <w:ind w:left="360"/>
        <w:jc w:val="both"/>
        <w:rPr>
          <w:rFonts w:ascii="Arial" w:hAnsi="Arial" w:cs="Arial"/>
          <w:sz w:val="24"/>
          <w:szCs w:val="24"/>
        </w:rPr>
      </w:pPr>
    </w:p>
    <w:p w:rsidR="002C54DD" w:rsidRDefault="002C54DD" w:rsidP="00696A2A">
      <w:pPr>
        <w:pStyle w:val="Sinespaciado"/>
        <w:ind w:left="360"/>
        <w:jc w:val="both"/>
        <w:rPr>
          <w:rFonts w:ascii="Arial" w:hAnsi="Arial" w:cs="Arial"/>
          <w:sz w:val="24"/>
          <w:szCs w:val="24"/>
        </w:rPr>
      </w:pPr>
    </w:p>
    <w:p w:rsidR="002C54DD" w:rsidRDefault="002C54DD" w:rsidP="00696A2A">
      <w:pPr>
        <w:pStyle w:val="Sinespaciado"/>
        <w:ind w:left="360"/>
        <w:jc w:val="both"/>
        <w:rPr>
          <w:rFonts w:ascii="Arial" w:hAnsi="Arial" w:cs="Arial"/>
          <w:sz w:val="24"/>
          <w:szCs w:val="24"/>
        </w:rPr>
      </w:pPr>
    </w:p>
    <w:p w:rsidR="002C54DD" w:rsidRDefault="002C54DD" w:rsidP="00696A2A">
      <w:pPr>
        <w:pStyle w:val="Sinespaciado"/>
        <w:ind w:left="360"/>
        <w:jc w:val="both"/>
        <w:rPr>
          <w:rFonts w:ascii="Arial" w:hAnsi="Arial" w:cs="Arial"/>
          <w:sz w:val="24"/>
          <w:szCs w:val="24"/>
        </w:rPr>
      </w:pPr>
    </w:p>
    <w:p w:rsidR="002C54DD" w:rsidRDefault="002C54DD" w:rsidP="00696A2A">
      <w:pPr>
        <w:pStyle w:val="Sinespaciado"/>
        <w:ind w:left="360"/>
        <w:jc w:val="both"/>
        <w:rPr>
          <w:rFonts w:ascii="Arial" w:hAnsi="Arial" w:cs="Arial"/>
          <w:sz w:val="24"/>
          <w:szCs w:val="24"/>
        </w:rPr>
      </w:pPr>
    </w:p>
    <w:p w:rsidR="002C54DD" w:rsidRDefault="002C54DD" w:rsidP="00696A2A">
      <w:pPr>
        <w:pStyle w:val="Sinespaciado"/>
        <w:ind w:left="360"/>
        <w:jc w:val="both"/>
        <w:rPr>
          <w:rFonts w:ascii="Arial" w:hAnsi="Arial" w:cs="Arial"/>
          <w:sz w:val="24"/>
          <w:szCs w:val="24"/>
        </w:rPr>
      </w:pPr>
    </w:p>
    <w:p w:rsidR="002C54DD" w:rsidRDefault="002C54DD" w:rsidP="00696A2A">
      <w:pPr>
        <w:pStyle w:val="Sinespaciado"/>
        <w:ind w:left="360"/>
        <w:jc w:val="both"/>
        <w:rPr>
          <w:rFonts w:ascii="Arial" w:hAnsi="Arial" w:cs="Arial"/>
          <w:sz w:val="24"/>
          <w:szCs w:val="24"/>
        </w:rPr>
      </w:pPr>
    </w:p>
    <w:p w:rsidR="002C54DD" w:rsidRDefault="002C54DD" w:rsidP="00696A2A">
      <w:pPr>
        <w:pStyle w:val="Sinespaciado"/>
        <w:ind w:left="360"/>
        <w:jc w:val="both"/>
        <w:rPr>
          <w:rFonts w:ascii="Arial" w:hAnsi="Arial" w:cs="Arial"/>
          <w:sz w:val="24"/>
          <w:szCs w:val="24"/>
        </w:rPr>
      </w:pPr>
    </w:p>
    <w:p w:rsidR="002C54DD" w:rsidRDefault="002C54DD" w:rsidP="00696A2A">
      <w:pPr>
        <w:pStyle w:val="Sinespaciado"/>
        <w:ind w:left="360"/>
        <w:jc w:val="both"/>
        <w:rPr>
          <w:rFonts w:ascii="Arial" w:hAnsi="Arial" w:cs="Arial"/>
          <w:sz w:val="24"/>
          <w:szCs w:val="24"/>
        </w:rPr>
      </w:pPr>
    </w:p>
    <w:p w:rsidR="002C54DD" w:rsidRDefault="002C54DD" w:rsidP="00696A2A">
      <w:pPr>
        <w:pStyle w:val="Sinespaciado"/>
        <w:ind w:left="360"/>
        <w:jc w:val="both"/>
        <w:rPr>
          <w:rFonts w:ascii="Arial" w:hAnsi="Arial" w:cs="Arial"/>
          <w:sz w:val="24"/>
          <w:szCs w:val="24"/>
        </w:rPr>
      </w:pPr>
    </w:p>
    <w:p w:rsidR="002C54DD" w:rsidRDefault="002C54DD" w:rsidP="00696A2A">
      <w:pPr>
        <w:pStyle w:val="Sinespaciado"/>
        <w:ind w:left="360"/>
        <w:jc w:val="both"/>
        <w:rPr>
          <w:rFonts w:ascii="Arial" w:hAnsi="Arial" w:cs="Arial"/>
          <w:sz w:val="24"/>
          <w:szCs w:val="24"/>
        </w:rPr>
      </w:pPr>
    </w:p>
    <w:p w:rsidR="002C54DD" w:rsidRDefault="002C54DD" w:rsidP="00696A2A">
      <w:pPr>
        <w:pStyle w:val="Sinespaciado"/>
        <w:ind w:left="360"/>
        <w:jc w:val="both"/>
        <w:rPr>
          <w:rFonts w:ascii="Arial" w:hAnsi="Arial" w:cs="Arial"/>
          <w:sz w:val="24"/>
          <w:szCs w:val="24"/>
        </w:rPr>
      </w:pPr>
    </w:p>
    <w:p w:rsidR="002C54DD" w:rsidRDefault="002C54DD" w:rsidP="00696A2A">
      <w:pPr>
        <w:pStyle w:val="Sinespaciado"/>
        <w:ind w:left="360"/>
        <w:jc w:val="both"/>
        <w:rPr>
          <w:rFonts w:ascii="Arial" w:hAnsi="Arial" w:cs="Arial"/>
          <w:sz w:val="24"/>
          <w:szCs w:val="24"/>
        </w:rPr>
      </w:pPr>
    </w:p>
    <w:p w:rsidR="002C54DD" w:rsidRDefault="002C54DD" w:rsidP="00696A2A">
      <w:pPr>
        <w:pStyle w:val="Sinespaciado"/>
        <w:ind w:left="360"/>
        <w:jc w:val="both"/>
        <w:rPr>
          <w:rFonts w:ascii="Arial" w:hAnsi="Arial" w:cs="Arial"/>
          <w:sz w:val="24"/>
          <w:szCs w:val="24"/>
        </w:rPr>
      </w:pPr>
    </w:p>
    <w:p w:rsidR="002C54DD" w:rsidRDefault="002C54DD" w:rsidP="00696A2A">
      <w:pPr>
        <w:pStyle w:val="Sinespaciado"/>
        <w:ind w:left="360"/>
        <w:jc w:val="both"/>
        <w:rPr>
          <w:rFonts w:ascii="Arial" w:hAnsi="Arial" w:cs="Arial"/>
          <w:sz w:val="24"/>
          <w:szCs w:val="24"/>
        </w:rPr>
      </w:pPr>
    </w:p>
    <w:p w:rsidR="002C54DD" w:rsidRDefault="002C54DD" w:rsidP="00696A2A">
      <w:pPr>
        <w:pStyle w:val="Sinespaciado"/>
        <w:ind w:left="360"/>
        <w:jc w:val="both"/>
        <w:rPr>
          <w:rFonts w:ascii="Arial" w:hAnsi="Arial" w:cs="Arial"/>
          <w:sz w:val="24"/>
          <w:szCs w:val="24"/>
        </w:rPr>
      </w:pPr>
    </w:p>
    <w:p w:rsidR="002C54DD" w:rsidRDefault="002C54DD" w:rsidP="00696A2A">
      <w:pPr>
        <w:pStyle w:val="Sinespaciado"/>
        <w:ind w:left="360"/>
        <w:jc w:val="both"/>
        <w:rPr>
          <w:rFonts w:ascii="Arial" w:hAnsi="Arial" w:cs="Arial"/>
          <w:sz w:val="24"/>
          <w:szCs w:val="24"/>
        </w:rPr>
      </w:pPr>
    </w:p>
    <w:p w:rsidR="002C54DD" w:rsidRDefault="002C54DD" w:rsidP="00696A2A">
      <w:pPr>
        <w:pStyle w:val="Sinespaciado"/>
        <w:ind w:left="360"/>
        <w:jc w:val="both"/>
        <w:rPr>
          <w:rFonts w:ascii="Arial" w:hAnsi="Arial" w:cs="Arial"/>
          <w:sz w:val="24"/>
          <w:szCs w:val="24"/>
        </w:rPr>
      </w:pPr>
    </w:p>
    <w:p w:rsidR="002C54DD" w:rsidRDefault="002C54DD" w:rsidP="00696A2A">
      <w:pPr>
        <w:pStyle w:val="Sinespaciado"/>
        <w:ind w:left="360"/>
        <w:jc w:val="both"/>
        <w:rPr>
          <w:rFonts w:ascii="Arial" w:hAnsi="Arial" w:cs="Arial"/>
          <w:sz w:val="24"/>
          <w:szCs w:val="24"/>
        </w:rPr>
      </w:pPr>
    </w:p>
    <w:p w:rsidR="002C54DD" w:rsidRDefault="002C54DD" w:rsidP="00696A2A">
      <w:pPr>
        <w:pStyle w:val="Sinespaciado"/>
        <w:ind w:left="360"/>
        <w:jc w:val="both"/>
        <w:rPr>
          <w:rFonts w:ascii="Arial" w:hAnsi="Arial" w:cs="Arial"/>
          <w:sz w:val="24"/>
          <w:szCs w:val="24"/>
        </w:rPr>
      </w:pPr>
    </w:p>
    <w:p w:rsidR="002C54DD" w:rsidRDefault="002C54DD" w:rsidP="00696A2A">
      <w:pPr>
        <w:pStyle w:val="Sinespaciado"/>
        <w:ind w:left="360"/>
        <w:jc w:val="both"/>
        <w:rPr>
          <w:rFonts w:ascii="Arial" w:hAnsi="Arial" w:cs="Arial"/>
          <w:sz w:val="24"/>
          <w:szCs w:val="24"/>
        </w:rPr>
      </w:pPr>
    </w:p>
    <w:p w:rsidR="002C54DD" w:rsidRDefault="002C54DD" w:rsidP="00696A2A">
      <w:pPr>
        <w:pStyle w:val="Sinespaciado"/>
        <w:ind w:left="360"/>
        <w:jc w:val="both"/>
        <w:rPr>
          <w:rFonts w:ascii="Arial" w:hAnsi="Arial" w:cs="Arial"/>
          <w:sz w:val="24"/>
          <w:szCs w:val="24"/>
        </w:rPr>
      </w:pPr>
    </w:p>
    <w:p w:rsidR="002C54DD" w:rsidRDefault="002C54DD" w:rsidP="00696A2A">
      <w:pPr>
        <w:pStyle w:val="Sinespaciado"/>
        <w:ind w:left="360"/>
        <w:jc w:val="both"/>
        <w:rPr>
          <w:rFonts w:ascii="Arial" w:hAnsi="Arial" w:cs="Arial"/>
          <w:sz w:val="24"/>
          <w:szCs w:val="24"/>
        </w:rPr>
      </w:pPr>
    </w:p>
    <w:p w:rsidR="002C54DD" w:rsidRDefault="002C54DD" w:rsidP="00696A2A">
      <w:pPr>
        <w:pStyle w:val="Sinespaciado"/>
        <w:ind w:left="360"/>
        <w:jc w:val="both"/>
        <w:rPr>
          <w:rFonts w:ascii="Arial" w:hAnsi="Arial" w:cs="Arial"/>
          <w:sz w:val="24"/>
          <w:szCs w:val="24"/>
        </w:rPr>
      </w:pPr>
    </w:p>
    <w:p w:rsidR="002C54DD" w:rsidRDefault="002C54DD" w:rsidP="00696A2A">
      <w:pPr>
        <w:pStyle w:val="Sinespaciado"/>
        <w:ind w:left="360"/>
        <w:jc w:val="both"/>
        <w:rPr>
          <w:rFonts w:ascii="Arial" w:hAnsi="Arial" w:cs="Arial"/>
          <w:sz w:val="24"/>
          <w:szCs w:val="24"/>
        </w:rPr>
      </w:pPr>
    </w:p>
    <w:p w:rsidR="002C54DD" w:rsidRDefault="002C54DD" w:rsidP="00696A2A">
      <w:pPr>
        <w:pStyle w:val="Sinespaciado"/>
        <w:ind w:left="360"/>
        <w:jc w:val="both"/>
        <w:rPr>
          <w:rFonts w:ascii="Arial" w:hAnsi="Arial" w:cs="Arial"/>
          <w:sz w:val="24"/>
          <w:szCs w:val="24"/>
        </w:rPr>
      </w:pPr>
    </w:p>
    <w:p w:rsidR="002C54DD" w:rsidRDefault="002C54DD" w:rsidP="00696A2A">
      <w:pPr>
        <w:pStyle w:val="Sinespaciado"/>
        <w:ind w:left="360"/>
        <w:jc w:val="both"/>
        <w:rPr>
          <w:rFonts w:ascii="Arial" w:hAnsi="Arial" w:cs="Arial"/>
          <w:sz w:val="24"/>
          <w:szCs w:val="24"/>
        </w:rPr>
      </w:pPr>
    </w:p>
    <w:p w:rsidR="002C54DD" w:rsidRDefault="002C54DD" w:rsidP="00696A2A">
      <w:pPr>
        <w:pStyle w:val="Sinespaciado"/>
        <w:ind w:left="360"/>
        <w:jc w:val="both"/>
        <w:rPr>
          <w:rFonts w:ascii="Arial" w:hAnsi="Arial" w:cs="Arial"/>
          <w:sz w:val="24"/>
          <w:szCs w:val="24"/>
        </w:rPr>
      </w:pPr>
    </w:p>
    <w:p w:rsidR="002C54DD" w:rsidRDefault="002C54DD" w:rsidP="00696A2A">
      <w:pPr>
        <w:pStyle w:val="Sinespaciado"/>
        <w:ind w:left="360"/>
        <w:jc w:val="both"/>
        <w:rPr>
          <w:rFonts w:ascii="Arial" w:hAnsi="Arial" w:cs="Arial"/>
          <w:sz w:val="24"/>
          <w:szCs w:val="24"/>
        </w:rPr>
      </w:pPr>
    </w:p>
    <w:p w:rsidR="002C54DD" w:rsidRDefault="002C54DD" w:rsidP="00696A2A">
      <w:pPr>
        <w:pStyle w:val="Sinespaciado"/>
        <w:ind w:left="360"/>
        <w:jc w:val="both"/>
        <w:rPr>
          <w:rFonts w:ascii="Arial" w:hAnsi="Arial" w:cs="Arial"/>
          <w:sz w:val="24"/>
          <w:szCs w:val="24"/>
        </w:rPr>
      </w:pPr>
    </w:p>
    <w:p w:rsidR="002C54DD" w:rsidRDefault="002C54DD" w:rsidP="00696A2A">
      <w:pPr>
        <w:pStyle w:val="Sinespaciado"/>
        <w:ind w:left="360"/>
        <w:jc w:val="both"/>
        <w:rPr>
          <w:rFonts w:ascii="Arial" w:hAnsi="Arial" w:cs="Arial"/>
          <w:sz w:val="24"/>
          <w:szCs w:val="24"/>
        </w:rPr>
      </w:pPr>
    </w:p>
    <w:p w:rsidR="002C54DD" w:rsidRDefault="002C54DD" w:rsidP="00696A2A">
      <w:pPr>
        <w:pStyle w:val="Sinespaciado"/>
        <w:ind w:left="360"/>
        <w:jc w:val="both"/>
        <w:rPr>
          <w:rFonts w:ascii="Arial" w:hAnsi="Arial" w:cs="Arial"/>
          <w:sz w:val="24"/>
          <w:szCs w:val="24"/>
        </w:rPr>
      </w:pPr>
    </w:p>
    <w:p w:rsidR="002C54DD" w:rsidRPr="00BC69BF" w:rsidRDefault="002C54DD" w:rsidP="002C54DD">
      <w:pPr>
        <w:jc w:val="right"/>
        <w:rPr>
          <w:rFonts w:ascii="Arial" w:hAnsi="Arial" w:cs="Arial"/>
          <w:b/>
          <w:sz w:val="24"/>
          <w:szCs w:val="24"/>
        </w:rPr>
      </w:pPr>
      <w:r w:rsidRPr="00BC69BF">
        <w:rPr>
          <w:rFonts w:ascii="Arial" w:hAnsi="Arial" w:cs="Arial"/>
          <w:b/>
          <w:sz w:val="24"/>
          <w:szCs w:val="24"/>
        </w:rPr>
        <w:lastRenderedPageBreak/>
        <w:t xml:space="preserve">OFICIO </w:t>
      </w:r>
      <w:r>
        <w:rPr>
          <w:rFonts w:ascii="Arial" w:hAnsi="Arial" w:cs="Arial"/>
          <w:b/>
          <w:sz w:val="24"/>
          <w:szCs w:val="24"/>
        </w:rPr>
        <w:t>MSPH-CM-ACUER-705-</w:t>
      </w:r>
      <w:r w:rsidRPr="00BC69BF">
        <w:rPr>
          <w:rFonts w:ascii="Arial" w:hAnsi="Arial" w:cs="Arial"/>
          <w:b/>
          <w:sz w:val="24"/>
          <w:szCs w:val="24"/>
        </w:rPr>
        <w:t>18</w:t>
      </w:r>
    </w:p>
    <w:p w:rsidR="002C54DD" w:rsidRPr="00052773" w:rsidRDefault="002C54DD" w:rsidP="002C54DD">
      <w:pPr>
        <w:spacing w:after="0" w:line="240" w:lineRule="auto"/>
        <w:jc w:val="right"/>
        <w:rPr>
          <w:rFonts w:ascii="Arial" w:eastAsia="Calibri" w:hAnsi="Arial" w:cs="Arial"/>
          <w:sz w:val="24"/>
          <w:szCs w:val="24"/>
        </w:rPr>
      </w:pPr>
      <w:r>
        <w:rPr>
          <w:rFonts w:ascii="Arial" w:eastAsia="Calibri" w:hAnsi="Arial" w:cs="Arial"/>
          <w:sz w:val="24"/>
          <w:szCs w:val="24"/>
        </w:rPr>
        <w:t>San Pablo de Heredia, 21 de noviembre de 2018</w:t>
      </w:r>
    </w:p>
    <w:p w:rsidR="002C54DD" w:rsidRDefault="002C54DD" w:rsidP="002C54DD">
      <w:pPr>
        <w:spacing w:after="0" w:line="240" w:lineRule="auto"/>
        <w:jc w:val="center"/>
        <w:rPr>
          <w:rFonts w:ascii="Arial" w:eastAsia="Calibri" w:hAnsi="Arial" w:cs="Arial"/>
          <w:b/>
          <w:sz w:val="24"/>
          <w:szCs w:val="24"/>
          <w:lang w:val="es-ES"/>
        </w:rPr>
      </w:pPr>
    </w:p>
    <w:p w:rsidR="002C54DD" w:rsidRDefault="002C54DD" w:rsidP="002C54DD">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Señor</w:t>
      </w:r>
    </w:p>
    <w:p w:rsidR="002C54DD" w:rsidRDefault="00661DE5" w:rsidP="002C54DD">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Lic. Luis Á</w:t>
      </w:r>
      <w:r w:rsidR="002C54DD">
        <w:rPr>
          <w:rFonts w:ascii="Arial" w:eastAsia="Times New Roman" w:hAnsi="Arial" w:cs="Arial"/>
          <w:sz w:val="24"/>
          <w:szCs w:val="24"/>
          <w:lang w:val="es-ES_tradnl" w:eastAsia="es-ES_tradnl"/>
        </w:rPr>
        <w:t>lvarez Chaves, Asesor Legal Externo</w:t>
      </w:r>
    </w:p>
    <w:p w:rsidR="002C54DD" w:rsidRPr="00621C95" w:rsidRDefault="002C54DD" w:rsidP="002C54DD">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Consultores Públicos de Servicios S. A.</w:t>
      </w:r>
    </w:p>
    <w:p w:rsidR="002C54DD" w:rsidRDefault="002C54DD" w:rsidP="002C54DD">
      <w:pPr>
        <w:spacing w:after="0" w:line="240" w:lineRule="auto"/>
        <w:rPr>
          <w:rFonts w:ascii="Arial" w:eastAsia="Times New Roman" w:hAnsi="Arial" w:cs="Arial"/>
          <w:sz w:val="24"/>
          <w:szCs w:val="24"/>
          <w:lang w:val="es-ES_tradnl" w:eastAsia="es-ES_tradnl"/>
        </w:rPr>
      </w:pPr>
      <w:r>
        <w:rPr>
          <w:rFonts w:ascii="Arial" w:eastAsia="Calibri" w:hAnsi="Arial" w:cs="Arial"/>
          <w:noProof w:val="0"/>
          <w:sz w:val="24"/>
          <w:szCs w:val="24"/>
          <w:lang w:val="es-ES"/>
        </w:rPr>
        <w:t>Pte.</w:t>
      </w:r>
    </w:p>
    <w:p w:rsidR="002C54DD" w:rsidRDefault="002C54DD" w:rsidP="002C54DD">
      <w:pPr>
        <w:spacing w:after="0" w:line="240" w:lineRule="auto"/>
        <w:rPr>
          <w:rFonts w:ascii="Arial" w:eastAsia="Times New Roman" w:hAnsi="Arial" w:cs="Arial"/>
          <w:sz w:val="24"/>
          <w:szCs w:val="24"/>
          <w:lang w:val="es-ES_tradnl" w:eastAsia="es-ES_tradnl"/>
        </w:rPr>
      </w:pPr>
    </w:p>
    <w:p w:rsidR="002C54DD" w:rsidRPr="00BC69BF" w:rsidRDefault="002C54DD" w:rsidP="002C54DD">
      <w:pPr>
        <w:spacing w:after="0" w:line="276" w:lineRule="auto"/>
        <w:rPr>
          <w:rFonts w:ascii="Arial" w:eastAsia="Times New Roman" w:hAnsi="Arial" w:cs="Arial"/>
          <w:sz w:val="24"/>
          <w:szCs w:val="24"/>
          <w:lang w:val="es-ES" w:eastAsia="es-ES"/>
        </w:rPr>
      </w:pPr>
      <w:r w:rsidRPr="00BC69BF">
        <w:rPr>
          <w:rFonts w:ascii="Arial" w:eastAsia="Times New Roman" w:hAnsi="Arial" w:cs="Arial"/>
          <w:sz w:val="24"/>
          <w:szCs w:val="24"/>
          <w:lang w:val="es-ES" w:eastAsia="es-ES"/>
        </w:rPr>
        <w:t>Esti</w:t>
      </w:r>
      <w:r>
        <w:rPr>
          <w:rFonts w:ascii="Arial" w:eastAsia="Times New Roman" w:hAnsi="Arial" w:cs="Arial"/>
          <w:sz w:val="24"/>
          <w:szCs w:val="24"/>
          <w:lang w:val="es-ES" w:eastAsia="es-ES"/>
        </w:rPr>
        <w:t>mado señor</w:t>
      </w:r>
      <w:r w:rsidRPr="00BC69BF">
        <w:rPr>
          <w:rFonts w:ascii="Arial" w:eastAsia="Times New Roman" w:hAnsi="Arial" w:cs="Arial"/>
          <w:sz w:val="24"/>
          <w:szCs w:val="24"/>
          <w:lang w:val="es-ES" w:eastAsia="es-ES"/>
        </w:rPr>
        <w:t>:</w:t>
      </w:r>
    </w:p>
    <w:p w:rsidR="002C54DD" w:rsidRPr="00BC69BF" w:rsidRDefault="002C54DD" w:rsidP="002C54DD">
      <w:pPr>
        <w:pStyle w:val="Sinespaciado"/>
        <w:rPr>
          <w:lang w:eastAsia="es-ES"/>
        </w:rPr>
      </w:pPr>
    </w:p>
    <w:p w:rsidR="002C54DD" w:rsidRPr="00BC69BF" w:rsidRDefault="002C54DD" w:rsidP="002C54DD">
      <w:pPr>
        <w:spacing w:after="0"/>
        <w:jc w:val="both"/>
        <w:rPr>
          <w:rFonts w:ascii="Arial" w:eastAsia="Times New Roman" w:hAnsi="Arial" w:cs="Arial"/>
          <w:sz w:val="24"/>
          <w:szCs w:val="24"/>
          <w:lang w:eastAsia="es-ES"/>
        </w:rPr>
      </w:pPr>
      <w:r w:rsidRPr="00BC69BF">
        <w:rPr>
          <w:rFonts w:ascii="Arial" w:eastAsia="Times New Roman" w:hAnsi="Arial" w:cs="Arial"/>
          <w:sz w:val="24"/>
          <w:szCs w:val="24"/>
          <w:lang w:eastAsia="es-ES"/>
        </w:rPr>
        <w:t>Para su conocimiento y fines consiguientes me permito transcribir acuerdo adoptado por éste Órgano Colegiado el cual versa:</w:t>
      </w:r>
    </w:p>
    <w:p w:rsidR="002C54DD" w:rsidRPr="00860BB1" w:rsidRDefault="002C54DD" w:rsidP="002C54DD">
      <w:pPr>
        <w:spacing w:after="0" w:line="240" w:lineRule="auto"/>
        <w:jc w:val="center"/>
        <w:rPr>
          <w:rFonts w:ascii="Arial" w:eastAsia="Calibri" w:hAnsi="Arial" w:cs="Arial"/>
          <w:b/>
          <w:sz w:val="24"/>
          <w:szCs w:val="24"/>
        </w:rPr>
      </w:pPr>
    </w:p>
    <w:p w:rsidR="002C54DD" w:rsidRPr="001F2755" w:rsidRDefault="002C54DD" w:rsidP="002C54DD">
      <w:pPr>
        <w:pStyle w:val="Sinespaciado"/>
        <w:jc w:val="center"/>
        <w:rPr>
          <w:rFonts w:ascii="Arial" w:hAnsi="Arial" w:cs="Arial"/>
          <w:b/>
          <w:sz w:val="24"/>
          <w:szCs w:val="24"/>
        </w:rPr>
      </w:pPr>
      <w:r w:rsidRPr="001F2755">
        <w:rPr>
          <w:rFonts w:ascii="Arial" w:hAnsi="Arial" w:cs="Arial"/>
          <w:b/>
          <w:sz w:val="24"/>
          <w:szCs w:val="24"/>
        </w:rPr>
        <w:t>CONCEJO MUNICIPAL DE SAN PABLO DE HEREDIA</w:t>
      </w:r>
    </w:p>
    <w:p w:rsidR="002C54DD" w:rsidRDefault="002C54DD" w:rsidP="002C54DD">
      <w:pPr>
        <w:pStyle w:val="Sinespaciado"/>
        <w:ind w:left="360"/>
        <w:jc w:val="center"/>
        <w:rPr>
          <w:rFonts w:ascii="Arial" w:hAnsi="Arial" w:cs="Arial"/>
          <w:b/>
          <w:sz w:val="24"/>
          <w:szCs w:val="24"/>
        </w:rPr>
      </w:pPr>
      <w:r w:rsidRPr="001F2755">
        <w:rPr>
          <w:rFonts w:ascii="Arial" w:hAnsi="Arial" w:cs="Arial"/>
          <w:b/>
          <w:sz w:val="24"/>
          <w:szCs w:val="24"/>
        </w:rPr>
        <w:t xml:space="preserve">SESIÓN </w:t>
      </w:r>
      <w:r>
        <w:rPr>
          <w:rFonts w:ascii="Arial" w:hAnsi="Arial" w:cs="Arial"/>
          <w:b/>
          <w:sz w:val="24"/>
          <w:szCs w:val="24"/>
        </w:rPr>
        <w:t>ORDINARIA 47-18 CELEBRADA EL DÍA DIECINUEVE DE NOVIEMBRE</w:t>
      </w:r>
      <w:r w:rsidRPr="001F2755">
        <w:rPr>
          <w:rFonts w:ascii="Arial" w:hAnsi="Arial" w:cs="Arial"/>
          <w:b/>
          <w:sz w:val="24"/>
          <w:szCs w:val="24"/>
        </w:rPr>
        <w:t xml:space="preserve">  DEL 2018 A PARTIR DE LAS DIECIOCHO HORAS CON QUINCE MINUTOS</w:t>
      </w:r>
    </w:p>
    <w:p w:rsidR="002C54DD" w:rsidRDefault="002C54DD" w:rsidP="00696A2A">
      <w:pPr>
        <w:pStyle w:val="Sinespaciado"/>
        <w:ind w:left="360"/>
        <w:jc w:val="both"/>
        <w:rPr>
          <w:rFonts w:ascii="Arial" w:hAnsi="Arial" w:cs="Arial"/>
          <w:sz w:val="24"/>
          <w:szCs w:val="24"/>
        </w:rPr>
      </w:pPr>
    </w:p>
    <w:p w:rsidR="002C54DD" w:rsidRPr="002C54DD" w:rsidRDefault="002C54DD" w:rsidP="002C54DD">
      <w:pPr>
        <w:spacing w:after="0" w:line="240" w:lineRule="auto"/>
        <w:rPr>
          <w:rFonts w:ascii="Arial" w:eastAsia="Calibri" w:hAnsi="Arial" w:cs="Arial"/>
          <w:b/>
          <w:noProof w:val="0"/>
          <w:sz w:val="24"/>
          <w:szCs w:val="24"/>
          <w:lang w:val="es-ES"/>
        </w:rPr>
      </w:pPr>
      <w:r w:rsidRPr="002C54DD">
        <w:rPr>
          <w:rFonts w:ascii="Arial" w:eastAsia="Calibri" w:hAnsi="Arial" w:cs="Arial"/>
          <w:b/>
          <w:noProof w:val="0"/>
          <w:sz w:val="24"/>
          <w:szCs w:val="24"/>
          <w:lang w:val="es-ES"/>
        </w:rPr>
        <w:t>CONSIDERANDO</w:t>
      </w:r>
    </w:p>
    <w:p w:rsidR="002C54DD" w:rsidRPr="002C54DD" w:rsidRDefault="002C54DD" w:rsidP="002C54DD">
      <w:pPr>
        <w:pStyle w:val="Sinespaciado"/>
      </w:pPr>
    </w:p>
    <w:p w:rsidR="002C54DD" w:rsidRPr="002C54DD" w:rsidRDefault="002C54DD" w:rsidP="002C54DD">
      <w:pPr>
        <w:spacing w:after="0" w:line="240" w:lineRule="auto"/>
        <w:jc w:val="both"/>
        <w:rPr>
          <w:rFonts w:ascii="Arial" w:eastAsia="Calibri" w:hAnsi="Arial" w:cs="Arial"/>
          <w:b/>
          <w:noProof w:val="0"/>
          <w:sz w:val="24"/>
          <w:szCs w:val="24"/>
          <w:lang w:val="es-ES"/>
        </w:rPr>
      </w:pPr>
      <w:r w:rsidRPr="002C54DD">
        <w:rPr>
          <w:rFonts w:ascii="Arial" w:eastAsia="Times New Roman" w:hAnsi="Arial" w:cs="Arial"/>
          <w:noProof w:val="0"/>
          <w:sz w:val="24"/>
          <w:szCs w:val="24"/>
          <w:lang w:val="es-ES_tradnl" w:eastAsia="es-ES_tradnl"/>
        </w:rPr>
        <w:t xml:space="preserve">Oficio AI.-052-2018, recibido vía correo el día 12 de noviembre de 2018, suscrito por la Sra. Marcela Espinoza Alvarado, Auditora Interna, refiriéndose al acuerdo municipal CM 600-18, relacionado al Reglamento de Organización y Funcionamiento de la Auditoría Interna. </w:t>
      </w:r>
    </w:p>
    <w:p w:rsidR="002C54DD" w:rsidRPr="002C54DD" w:rsidRDefault="002C54DD" w:rsidP="002C54DD">
      <w:pPr>
        <w:pStyle w:val="Sinespaciado"/>
      </w:pPr>
    </w:p>
    <w:p w:rsidR="002C54DD" w:rsidRDefault="002C54DD" w:rsidP="002C54DD">
      <w:pPr>
        <w:spacing w:after="0" w:line="240" w:lineRule="auto"/>
        <w:rPr>
          <w:rFonts w:ascii="Arial" w:eastAsia="Calibri" w:hAnsi="Arial" w:cs="Arial"/>
          <w:b/>
          <w:noProof w:val="0"/>
          <w:sz w:val="24"/>
          <w:szCs w:val="24"/>
          <w:lang w:val="es-ES"/>
        </w:rPr>
      </w:pPr>
      <w:r w:rsidRPr="002C54DD">
        <w:rPr>
          <w:rFonts w:ascii="Arial" w:eastAsia="Calibri" w:hAnsi="Arial" w:cs="Arial"/>
          <w:b/>
          <w:noProof w:val="0"/>
          <w:sz w:val="24"/>
          <w:szCs w:val="24"/>
          <w:lang w:val="es-ES"/>
        </w:rPr>
        <w:t>ESTE CONCEJO MUNICIPALA ACUERDA</w:t>
      </w:r>
    </w:p>
    <w:p w:rsidR="002C54DD" w:rsidRPr="002C54DD" w:rsidRDefault="002C54DD" w:rsidP="002C54DD">
      <w:pPr>
        <w:pStyle w:val="Sinespaciado"/>
      </w:pPr>
    </w:p>
    <w:p w:rsidR="002C54DD" w:rsidRPr="002C54DD" w:rsidRDefault="002C54DD" w:rsidP="002C54DD">
      <w:pPr>
        <w:spacing w:after="0" w:line="240" w:lineRule="auto"/>
        <w:jc w:val="both"/>
        <w:rPr>
          <w:rFonts w:ascii="Arial" w:eastAsia="Calibri" w:hAnsi="Arial" w:cs="Arial"/>
          <w:noProof w:val="0"/>
          <w:sz w:val="24"/>
          <w:szCs w:val="24"/>
          <w:lang w:val="es-ES"/>
        </w:rPr>
      </w:pPr>
      <w:r w:rsidRPr="002C54DD">
        <w:rPr>
          <w:rFonts w:ascii="Arial" w:eastAsia="Calibri" w:hAnsi="Arial" w:cs="Arial"/>
          <w:noProof w:val="0"/>
          <w:sz w:val="24"/>
          <w:szCs w:val="24"/>
          <w:lang w:val="es-ES"/>
        </w:rPr>
        <w:t xml:space="preserve">Remitir dicho oficio a la Asesoría Legal Externa a cargo del Lic. Luis Álvarez Chaves, para su respectivo análisis y posterior criterio según corresponda. </w:t>
      </w:r>
    </w:p>
    <w:p w:rsidR="002C54DD" w:rsidRPr="002C54DD" w:rsidRDefault="002C54DD" w:rsidP="002C54DD">
      <w:pPr>
        <w:spacing w:after="0" w:line="240" w:lineRule="auto"/>
        <w:rPr>
          <w:rFonts w:ascii="Calibri" w:eastAsia="Calibri" w:hAnsi="Calibri" w:cs="Times New Roman"/>
          <w:noProof w:val="0"/>
        </w:rPr>
      </w:pPr>
    </w:p>
    <w:p w:rsidR="002C54DD" w:rsidRPr="002C54DD" w:rsidRDefault="002C54DD" w:rsidP="002C54DD">
      <w:pPr>
        <w:spacing w:line="252" w:lineRule="auto"/>
        <w:jc w:val="both"/>
        <w:rPr>
          <w:rFonts w:ascii="Arial" w:eastAsia="Calibri" w:hAnsi="Arial" w:cs="Arial"/>
          <w:b/>
          <w:noProof w:val="0"/>
        </w:rPr>
      </w:pPr>
      <w:r w:rsidRPr="002C54DD">
        <w:rPr>
          <w:rFonts w:ascii="Arial" w:eastAsia="Calibri" w:hAnsi="Arial" w:cs="Arial"/>
          <w:b/>
          <w:noProof w:val="0"/>
        </w:rPr>
        <w:t>ACUERDO UNÁNIME Y DECLARADO DEFINITIVAMENTE APROBADO N°705-18</w:t>
      </w:r>
    </w:p>
    <w:p w:rsidR="002C54DD" w:rsidRPr="002C54DD" w:rsidRDefault="002C54DD" w:rsidP="002C54DD">
      <w:pPr>
        <w:spacing w:after="0" w:line="240" w:lineRule="auto"/>
        <w:jc w:val="both"/>
        <w:rPr>
          <w:rFonts w:ascii="Arial" w:eastAsia="Calibri" w:hAnsi="Arial" w:cs="Arial"/>
          <w:noProof w:val="0"/>
          <w:sz w:val="24"/>
          <w:szCs w:val="24"/>
        </w:rPr>
      </w:pPr>
      <w:r w:rsidRPr="002C54DD">
        <w:rPr>
          <w:rFonts w:ascii="Arial" w:eastAsia="Calibri" w:hAnsi="Arial" w:cs="Arial"/>
          <w:noProof w:val="0"/>
          <w:sz w:val="24"/>
          <w:szCs w:val="24"/>
        </w:rPr>
        <w:t>Acuerdo con el voto positivo de los regidores</w:t>
      </w:r>
    </w:p>
    <w:p w:rsidR="002C54DD" w:rsidRPr="002C54DD" w:rsidRDefault="002C54DD" w:rsidP="002C54DD">
      <w:pPr>
        <w:spacing w:after="0" w:line="240" w:lineRule="auto"/>
        <w:jc w:val="both"/>
        <w:rPr>
          <w:rFonts w:ascii="Arial" w:eastAsia="Calibri" w:hAnsi="Arial" w:cs="Arial"/>
          <w:noProof w:val="0"/>
          <w:sz w:val="24"/>
          <w:szCs w:val="24"/>
        </w:rPr>
      </w:pPr>
    </w:p>
    <w:p w:rsidR="002C54DD" w:rsidRPr="002C54DD" w:rsidRDefault="002C54DD" w:rsidP="002C54DD">
      <w:pPr>
        <w:numPr>
          <w:ilvl w:val="0"/>
          <w:numId w:val="139"/>
        </w:numPr>
        <w:spacing w:after="0" w:line="240" w:lineRule="auto"/>
        <w:contextualSpacing/>
        <w:jc w:val="both"/>
        <w:rPr>
          <w:rFonts w:ascii="Arial" w:eastAsia="Calibri" w:hAnsi="Arial" w:cs="Arial"/>
          <w:noProof w:val="0"/>
          <w:sz w:val="24"/>
          <w:szCs w:val="24"/>
          <w:lang w:val="es-ES"/>
        </w:rPr>
      </w:pPr>
      <w:r w:rsidRPr="002C54DD">
        <w:rPr>
          <w:rFonts w:ascii="Arial" w:eastAsia="Calibri" w:hAnsi="Arial" w:cs="Arial"/>
          <w:noProof w:val="0"/>
          <w:sz w:val="24"/>
          <w:szCs w:val="24"/>
          <w:lang w:val="es-ES"/>
        </w:rPr>
        <w:t>María de los Ángeles Artavia Zeledón, Partido Unidad Social Cristiana</w:t>
      </w:r>
    </w:p>
    <w:p w:rsidR="002C54DD" w:rsidRPr="002C54DD" w:rsidRDefault="002C54DD" w:rsidP="002C54DD">
      <w:pPr>
        <w:numPr>
          <w:ilvl w:val="0"/>
          <w:numId w:val="139"/>
        </w:numPr>
        <w:spacing w:after="0" w:line="240" w:lineRule="auto"/>
        <w:contextualSpacing/>
        <w:jc w:val="both"/>
        <w:rPr>
          <w:rFonts w:ascii="Arial" w:eastAsia="Calibri" w:hAnsi="Arial" w:cs="Arial"/>
          <w:noProof w:val="0"/>
          <w:sz w:val="24"/>
          <w:szCs w:val="24"/>
          <w:lang w:val="es-ES"/>
        </w:rPr>
      </w:pPr>
      <w:r w:rsidRPr="002C54DD">
        <w:rPr>
          <w:rFonts w:ascii="Arial" w:eastAsia="Calibri" w:hAnsi="Arial" w:cs="Arial"/>
          <w:noProof w:val="0"/>
          <w:sz w:val="24"/>
          <w:szCs w:val="24"/>
          <w:lang w:val="es-ES"/>
        </w:rPr>
        <w:t>Damaris Gamboa Hernández, Partido Unidad Social Cristiana</w:t>
      </w:r>
    </w:p>
    <w:p w:rsidR="002C54DD" w:rsidRPr="002C54DD" w:rsidRDefault="002C54DD" w:rsidP="002C54DD">
      <w:pPr>
        <w:numPr>
          <w:ilvl w:val="0"/>
          <w:numId w:val="139"/>
        </w:numPr>
        <w:spacing w:after="0" w:line="240" w:lineRule="auto"/>
        <w:contextualSpacing/>
        <w:jc w:val="both"/>
        <w:rPr>
          <w:rFonts w:ascii="Arial" w:eastAsia="Calibri" w:hAnsi="Arial" w:cs="Arial"/>
          <w:noProof w:val="0"/>
          <w:sz w:val="24"/>
          <w:szCs w:val="24"/>
          <w:lang w:val="es-ES"/>
        </w:rPr>
      </w:pPr>
      <w:r w:rsidRPr="002C54DD">
        <w:rPr>
          <w:rFonts w:ascii="Arial" w:eastAsia="Calibri" w:hAnsi="Arial" w:cs="Arial"/>
          <w:noProof w:val="0"/>
          <w:sz w:val="24"/>
          <w:szCs w:val="24"/>
          <w:lang w:val="es-ES"/>
        </w:rPr>
        <w:t>José Fernando Méndez Vindas, Partido Unidad Social Cristiana</w:t>
      </w:r>
    </w:p>
    <w:p w:rsidR="002C54DD" w:rsidRPr="002C54DD" w:rsidRDefault="002C54DD" w:rsidP="002C54DD">
      <w:pPr>
        <w:numPr>
          <w:ilvl w:val="0"/>
          <w:numId w:val="139"/>
        </w:numPr>
        <w:spacing w:after="0" w:line="240" w:lineRule="auto"/>
        <w:contextualSpacing/>
        <w:jc w:val="both"/>
        <w:rPr>
          <w:rFonts w:ascii="Arial" w:eastAsia="Calibri" w:hAnsi="Arial" w:cs="Arial"/>
          <w:noProof w:val="0"/>
          <w:sz w:val="24"/>
          <w:szCs w:val="24"/>
          <w:lang w:val="es-ES"/>
        </w:rPr>
      </w:pPr>
      <w:r w:rsidRPr="002C54DD">
        <w:rPr>
          <w:rFonts w:ascii="Arial" w:eastAsia="Calibri" w:hAnsi="Arial" w:cs="Arial"/>
          <w:noProof w:val="0"/>
          <w:sz w:val="24"/>
          <w:szCs w:val="24"/>
          <w:lang w:val="es-ES"/>
        </w:rPr>
        <w:t>Yojhan Cubero Ramírez, Partido Liberación Nacional</w:t>
      </w:r>
    </w:p>
    <w:p w:rsidR="002C54DD" w:rsidRPr="002C54DD" w:rsidRDefault="002C54DD" w:rsidP="002C54DD">
      <w:pPr>
        <w:numPr>
          <w:ilvl w:val="0"/>
          <w:numId w:val="139"/>
        </w:numPr>
        <w:spacing w:after="0" w:line="240" w:lineRule="auto"/>
        <w:contextualSpacing/>
        <w:jc w:val="both"/>
        <w:rPr>
          <w:rFonts w:ascii="Arial" w:eastAsia="Calibri" w:hAnsi="Arial" w:cs="Arial"/>
          <w:noProof w:val="0"/>
          <w:sz w:val="24"/>
          <w:szCs w:val="24"/>
          <w:lang w:val="es-ES"/>
        </w:rPr>
      </w:pPr>
      <w:r w:rsidRPr="002C54DD">
        <w:rPr>
          <w:rFonts w:ascii="Arial" w:eastAsia="Calibri" w:hAnsi="Arial" w:cs="Arial"/>
          <w:noProof w:val="0"/>
          <w:sz w:val="24"/>
          <w:szCs w:val="24"/>
          <w:lang w:val="es-ES"/>
        </w:rPr>
        <w:t>Betty Castillo Ortiz, Partido Liberación Nacional</w:t>
      </w:r>
    </w:p>
    <w:p w:rsidR="002C54DD" w:rsidRDefault="002C54DD" w:rsidP="00696A2A">
      <w:pPr>
        <w:pStyle w:val="Sinespaciado"/>
        <w:ind w:left="360"/>
        <w:jc w:val="both"/>
        <w:rPr>
          <w:rFonts w:ascii="Arial" w:hAnsi="Arial" w:cs="Arial"/>
          <w:sz w:val="24"/>
          <w:szCs w:val="24"/>
        </w:rPr>
      </w:pPr>
    </w:p>
    <w:p w:rsidR="002C54DD" w:rsidRDefault="002C54DD" w:rsidP="00696A2A">
      <w:pPr>
        <w:pStyle w:val="Sinespaciado"/>
        <w:ind w:left="360"/>
        <w:jc w:val="both"/>
        <w:rPr>
          <w:rFonts w:ascii="Arial" w:hAnsi="Arial" w:cs="Arial"/>
          <w:sz w:val="24"/>
          <w:szCs w:val="24"/>
        </w:rPr>
      </w:pPr>
    </w:p>
    <w:p w:rsidR="002C54DD" w:rsidRPr="008E4BD0" w:rsidRDefault="002C54DD" w:rsidP="002C54DD">
      <w:pPr>
        <w:spacing w:after="0" w:line="240" w:lineRule="auto"/>
        <w:ind w:left="-142"/>
        <w:jc w:val="center"/>
        <w:rPr>
          <w:rFonts w:ascii="Arial" w:eastAsia="Calibri" w:hAnsi="Arial" w:cs="Arial"/>
          <w:sz w:val="24"/>
          <w:szCs w:val="24"/>
        </w:rPr>
      </w:pPr>
      <w:r w:rsidRPr="008E4BD0">
        <w:rPr>
          <w:rFonts w:ascii="Arial" w:eastAsia="Calibri" w:hAnsi="Arial" w:cs="Arial"/>
          <w:b/>
          <w:sz w:val="24"/>
          <w:szCs w:val="24"/>
          <w:lang w:val="es-ES_tradnl"/>
        </w:rPr>
        <w:t>LINETH ARTAVIA GONZÁLEZ</w:t>
      </w:r>
    </w:p>
    <w:p w:rsidR="002C54DD" w:rsidRPr="008E4BD0" w:rsidRDefault="002C54DD" w:rsidP="002C54DD">
      <w:pPr>
        <w:spacing w:after="0" w:line="240" w:lineRule="auto"/>
        <w:ind w:left="-142"/>
        <w:jc w:val="center"/>
        <w:rPr>
          <w:rFonts w:ascii="Arial" w:eastAsia="Calibri" w:hAnsi="Arial" w:cs="Arial"/>
          <w:b/>
          <w:sz w:val="24"/>
          <w:szCs w:val="24"/>
          <w:lang w:val="es-ES_tradnl"/>
        </w:rPr>
      </w:pPr>
      <w:r w:rsidRPr="008E4BD0">
        <w:rPr>
          <w:rFonts w:ascii="Arial" w:eastAsia="Calibri" w:hAnsi="Arial" w:cs="Arial"/>
          <w:b/>
          <w:sz w:val="24"/>
          <w:szCs w:val="24"/>
          <w:lang w:val="es-ES_tradnl"/>
        </w:rPr>
        <w:t>SECRETARIA CONCEJO MUNICIPAL</w:t>
      </w:r>
    </w:p>
    <w:p w:rsidR="002C54DD" w:rsidRDefault="002C54DD" w:rsidP="002C54DD">
      <w:pPr>
        <w:pStyle w:val="Sinespaciado"/>
        <w:ind w:left="360"/>
        <w:rPr>
          <w:rFonts w:ascii="Arial" w:hAnsi="Arial" w:cs="Arial"/>
          <w:sz w:val="16"/>
          <w:szCs w:val="16"/>
        </w:rPr>
      </w:pPr>
    </w:p>
    <w:p w:rsidR="002C54DD" w:rsidRDefault="002C54DD" w:rsidP="002C54DD">
      <w:pPr>
        <w:pStyle w:val="Sinespaciado"/>
        <w:ind w:left="360"/>
        <w:rPr>
          <w:rFonts w:ascii="Arial" w:hAnsi="Arial" w:cs="Arial"/>
          <w:sz w:val="16"/>
          <w:szCs w:val="16"/>
        </w:rPr>
      </w:pPr>
      <w:r w:rsidRPr="00096122">
        <w:rPr>
          <w:rFonts w:ascii="Arial" w:hAnsi="Arial" w:cs="Arial"/>
          <w:noProof/>
          <w:sz w:val="16"/>
          <w:szCs w:val="16"/>
          <w:lang w:val="es-CR" w:eastAsia="es-CR"/>
        </w:rPr>
        <w:drawing>
          <wp:inline distT="0" distB="0" distL="0" distR="0" wp14:anchorId="7C23C074" wp14:editId="029B21BF">
            <wp:extent cx="213459" cy="152400"/>
            <wp:effectExtent l="0" t="0" r="0" b="0"/>
            <wp:docPr id="194" name="Imagen 194"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096122">
        <w:rPr>
          <w:rFonts w:ascii="Arial" w:hAnsi="Arial" w:cs="Arial"/>
          <w:sz w:val="16"/>
          <w:szCs w:val="16"/>
        </w:rPr>
        <w:t>C/c: Archivo</w:t>
      </w:r>
    </w:p>
    <w:p w:rsidR="002C54DD" w:rsidRDefault="002C54DD" w:rsidP="002C54DD">
      <w:pPr>
        <w:pStyle w:val="Sinespaciado"/>
        <w:ind w:left="360"/>
        <w:jc w:val="both"/>
        <w:rPr>
          <w:rFonts w:ascii="Arial" w:hAnsi="Arial" w:cs="Arial"/>
          <w:sz w:val="24"/>
          <w:szCs w:val="24"/>
        </w:rPr>
      </w:pPr>
      <w:r w:rsidRPr="00863990">
        <w:rPr>
          <w:rFonts w:ascii="Arial" w:hAnsi="Arial" w:cs="Arial"/>
          <w:noProof/>
          <w:sz w:val="16"/>
          <w:szCs w:val="16"/>
          <w:lang w:val="es-CR" w:eastAsia="es-CR"/>
        </w:rPr>
        <w:drawing>
          <wp:inline distT="0" distB="0" distL="0" distR="0" wp14:anchorId="146A5CC1" wp14:editId="4F750CB7">
            <wp:extent cx="213459" cy="152400"/>
            <wp:effectExtent l="0" t="0" r="0" b="0"/>
            <wp:docPr id="195" name="Imagen 195"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863990">
        <w:rPr>
          <w:rFonts w:ascii="Arial" w:hAnsi="Arial" w:cs="Arial"/>
          <w:sz w:val="16"/>
          <w:szCs w:val="16"/>
        </w:rPr>
        <w:t>C/c:</w:t>
      </w:r>
      <w:r>
        <w:rPr>
          <w:rFonts w:ascii="Arial" w:hAnsi="Arial" w:cs="Arial"/>
          <w:sz w:val="16"/>
          <w:szCs w:val="16"/>
        </w:rPr>
        <w:t xml:space="preserve"> Sra. Marcela Espinoza Alvarado, Auditora Interna</w:t>
      </w:r>
    </w:p>
    <w:p w:rsidR="002C54DD" w:rsidRPr="00BC69BF" w:rsidRDefault="002C54DD" w:rsidP="002C54DD">
      <w:pPr>
        <w:jc w:val="right"/>
        <w:rPr>
          <w:rFonts w:ascii="Arial" w:hAnsi="Arial" w:cs="Arial"/>
          <w:b/>
          <w:sz w:val="24"/>
          <w:szCs w:val="24"/>
        </w:rPr>
      </w:pPr>
      <w:r w:rsidRPr="00BC69BF">
        <w:rPr>
          <w:rFonts w:ascii="Arial" w:hAnsi="Arial" w:cs="Arial"/>
          <w:b/>
          <w:sz w:val="24"/>
          <w:szCs w:val="24"/>
        </w:rPr>
        <w:lastRenderedPageBreak/>
        <w:t xml:space="preserve">OFICIO </w:t>
      </w:r>
      <w:r>
        <w:rPr>
          <w:rFonts w:ascii="Arial" w:hAnsi="Arial" w:cs="Arial"/>
          <w:b/>
          <w:sz w:val="24"/>
          <w:szCs w:val="24"/>
        </w:rPr>
        <w:t>MSPH-CM-ACUER-706-</w:t>
      </w:r>
      <w:r w:rsidRPr="00BC69BF">
        <w:rPr>
          <w:rFonts w:ascii="Arial" w:hAnsi="Arial" w:cs="Arial"/>
          <w:b/>
          <w:sz w:val="24"/>
          <w:szCs w:val="24"/>
        </w:rPr>
        <w:t>18</w:t>
      </w:r>
    </w:p>
    <w:p w:rsidR="002C54DD" w:rsidRPr="00052773" w:rsidRDefault="002C54DD" w:rsidP="002C54DD">
      <w:pPr>
        <w:spacing w:after="0" w:line="240" w:lineRule="auto"/>
        <w:jc w:val="right"/>
        <w:rPr>
          <w:rFonts w:ascii="Arial" w:eastAsia="Calibri" w:hAnsi="Arial" w:cs="Arial"/>
          <w:sz w:val="24"/>
          <w:szCs w:val="24"/>
        </w:rPr>
      </w:pPr>
      <w:r>
        <w:rPr>
          <w:rFonts w:ascii="Arial" w:eastAsia="Calibri" w:hAnsi="Arial" w:cs="Arial"/>
          <w:sz w:val="24"/>
          <w:szCs w:val="24"/>
        </w:rPr>
        <w:t>San Pablo de Heredia, 21 de noviembre de 2018</w:t>
      </w:r>
    </w:p>
    <w:p w:rsidR="002C54DD" w:rsidRDefault="002C54DD" w:rsidP="002C54DD">
      <w:pPr>
        <w:spacing w:after="0" w:line="240" w:lineRule="auto"/>
        <w:jc w:val="center"/>
        <w:rPr>
          <w:rFonts w:ascii="Arial" w:eastAsia="Calibri" w:hAnsi="Arial" w:cs="Arial"/>
          <w:b/>
          <w:sz w:val="24"/>
          <w:szCs w:val="24"/>
          <w:lang w:val="es-ES"/>
        </w:rPr>
      </w:pPr>
    </w:p>
    <w:p w:rsidR="002C54DD" w:rsidRDefault="002C54DD" w:rsidP="002C54DD">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Señor</w:t>
      </w:r>
    </w:p>
    <w:p w:rsidR="002C54DD" w:rsidRDefault="002C54DD" w:rsidP="002C54DD">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Lic. Vinicio Barboza Ortiz, Director Ejecutivo</w:t>
      </w:r>
    </w:p>
    <w:p w:rsidR="002C54DD" w:rsidRPr="00621C95" w:rsidRDefault="002C54DD" w:rsidP="002C54DD">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Federacion de Municipalidades de Heredia</w:t>
      </w:r>
    </w:p>
    <w:p w:rsidR="002C54DD" w:rsidRDefault="002C54DD" w:rsidP="002C54DD">
      <w:pPr>
        <w:spacing w:after="0" w:line="240" w:lineRule="auto"/>
        <w:rPr>
          <w:rFonts w:ascii="Arial" w:eastAsia="Times New Roman" w:hAnsi="Arial" w:cs="Arial"/>
          <w:sz w:val="24"/>
          <w:szCs w:val="24"/>
          <w:lang w:val="es-ES_tradnl" w:eastAsia="es-ES_tradnl"/>
        </w:rPr>
      </w:pPr>
      <w:r>
        <w:rPr>
          <w:rFonts w:ascii="Arial" w:eastAsia="Calibri" w:hAnsi="Arial" w:cs="Arial"/>
          <w:noProof w:val="0"/>
          <w:sz w:val="24"/>
          <w:szCs w:val="24"/>
          <w:lang w:val="es-ES"/>
        </w:rPr>
        <w:t>Pte.</w:t>
      </w:r>
    </w:p>
    <w:p w:rsidR="002C54DD" w:rsidRDefault="002C54DD" w:rsidP="002C54DD">
      <w:pPr>
        <w:spacing w:after="0" w:line="240" w:lineRule="auto"/>
        <w:rPr>
          <w:rFonts w:ascii="Arial" w:eastAsia="Times New Roman" w:hAnsi="Arial" w:cs="Arial"/>
          <w:sz w:val="24"/>
          <w:szCs w:val="24"/>
          <w:lang w:val="es-ES_tradnl" w:eastAsia="es-ES_tradnl"/>
        </w:rPr>
      </w:pPr>
    </w:p>
    <w:p w:rsidR="002C54DD" w:rsidRPr="00BC69BF" w:rsidRDefault="002C54DD" w:rsidP="002C54DD">
      <w:pPr>
        <w:spacing w:after="0" w:line="276" w:lineRule="auto"/>
        <w:rPr>
          <w:rFonts w:ascii="Arial" w:eastAsia="Times New Roman" w:hAnsi="Arial" w:cs="Arial"/>
          <w:sz w:val="24"/>
          <w:szCs w:val="24"/>
          <w:lang w:val="es-ES" w:eastAsia="es-ES"/>
        </w:rPr>
      </w:pPr>
      <w:r w:rsidRPr="00BC69BF">
        <w:rPr>
          <w:rFonts w:ascii="Arial" w:eastAsia="Times New Roman" w:hAnsi="Arial" w:cs="Arial"/>
          <w:sz w:val="24"/>
          <w:szCs w:val="24"/>
          <w:lang w:val="es-ES" w:eastAsia="es-ES"/>
        </w:rPr>
        <w:t>Esti</w:t>
      </w:r>
      <w:r>
        <w:rPr>
          <w:rFonts w:ascii="Arial" w:eastAsia="Times New Roman" w:hAnsi="Arial" w:cs="Arial"/>
          <w:sz w:val="24"/>
          <w:szCs w:val="24"/>
          <w:lang w:val="es-ES" w:eastAsia="es-ES"/>
        </w:rPr>
        <w:t>mado señor</w:t>
      </w:r>
      <w:r w:rsidRPr="00BC69BF">
        <w:rPr>
          <w:rFonts w:ascii="Arial" w:eastAsia="Times New Roman" w:hAnsi="Arial" w:cs="Arial"/>
          <w:sz w:val="24"/>
          <w:szCs w:val="24"/>
          <w:lang w:val="es-ES" w:eastAsia="es-ES"/>
        </w:rPr>
        <w:t>:</w:t>
      </w:r>
    </w:p>
    <w:p w:rsidR="002C54DD" w:rsidRPr="00BC69BF" w:rsidRDefault="002C54DD" w:rsidP="002C54DD">
      <w:pPr>
        <w:pStyle w:val="Sinespaciado"/>
        <w:rPr>
          <w:lang w:eastAsia="es-ES"/>
        </w:rPr>
      </w:pPr>
    </w:p>
    <w:p w:rsidR="002C54DD" w:rsidRPr="00BC69BF" w:rsidRDefault="002C54DD" w:rsidP="002C54DD">
      <w:pPr>
        <w:spacing w:after="0"/>
        <w:jc w:val="both"/>
        <w:rPr>
          <w:rFonts w:ascii="Arial" w:eastAsia="Times New Roman" w:hAnsi="Arial" w:cs="Arial"/>
          <w:sz w:val="24"/>
          <w:szCs w:val="24"/>
          <w:lang w:eastAsia="es-ES"/>
        </w:rPr>
      </w:pPr>
      <w:r w:rsidRPr="00BC69BF">
        <w:rPr>
          <w:rFonts w:ascii="Arial" w:eastAsia="Times New Roman" w:hAnsi="Arial" w:cs="Arial"/>
          <w:sz w:val="24"/>
          <w:szCs w:val="24"/>
          <w:lang w:eastAsia="es-ES"/>
        </w:rPr>
        <w:t>Para su conocimiento y fines consiguientes me permito transcribir acuerdo adoptado por éste Órgano Colegiado el cual versa:</w:t>
      </w:r>
    </w:p>
    <w:p w:rsidR="002C54DD" w:rsidRPr="00860BB1" w:rsidRDefault="002C54DD" w:rsidP="002C54DD">
      <w:pPr>
        <w:spacing w:after="0" w:line="240" w:lineRule="auto"/>
        <w:jc w:val="center"/>
        <w:rPr>
          <w:rFonts w:ascii="Arial" w:eastAsia="Calibri" w:hAnsi="Arial" w:cs="Arial"/>
          <w:b/>
          <w:sz w:val="24"/>
          <w:szCs w:val="24"/>
        </w:rPr>
      </w:pPr>
    </w:p>
    <w:p w:rsidR="002C54DD" w:rsidRPr="001F2755" w:rsidRDefault="002C54DD" w:rsidP="002C54DD">
      <w:pPr>
        <w:pStyle w:val="Sinespaciado"/>
        <w:jc w:val="center"/>
        <w:rPr>
          <w:rFonts w:ascii="Arial" w:hAnsi="Arial" w:cs="Arial"/>
          <w:b/>
          <w:sz w:val="24"/>
          <w:szCs w:val="24"/>
        </w:rPr>
      </w:pPr>
      <w:r w:rsidRPr="001F2755">
        <w:rPr>
          <w:rFonts w:ascii="Arial" w:hAnsi="Arial" w:cs="Arial"/>
          <w:b/>
          <w:sz w:val="24"/>
          <w:szCs w:val="24"/>
        </w:rPr>
        <w:t>CONCEJO MUNICIPAL DE SAN PABLO DE HEREDIA</w:t>
      </w:r>
    </w:p>
    <w:p w:rsidR="002C54DD" w:rsidRDefault="002C54DD" w:rsidP="002C54DD">
      <w:pPr>
        <w:pStyle w:val="Sinespaciado"/>
        <w:ind w:left="360"/>
        <w:jc w:val="center"/>
        <w:rPr>
          <w:rFonts w:ascii="Arial" w:hAnsi="Arial" w:cs="Arial"/>
          <w:b/>
          <w:sz w:val="24"/>
          <w:szCs w:val="24"/>
        </w:rPr>
      </w:pPr>
      <w:r w:rsidRPr="001F2755">
        <w:rPr>
          <w:rFonts w:ascii="Arial" w:hAnsi="Arial" w:cs="Arial"/>
          <w:b/>
          <w:sz w:val="24"/>
          <w:szCs w:val="24"/>
        </w:rPr>
        <w:t xml:space="preserve">SESIÓN </w:t>
      </w:r>
      <w:r>
        <w:rPr>
          <w:rFonts w:ascii="Arial" w:hAnsi="Arial" w:cs="Arial"/>
          <w:b/>
          <w:sz w:val="24"/>
          <w:szCs w:val="24"/>
        </w:rPr>
        <w:t>ORDINARIA 47-18 CELEBRADA EL DÍA DIECINUEVE DE NOVIEMBRE</w:t>
      </w:r>
      <w:r w:rsidRPr="001F2755">
        <w:rPr>
          <w:rFonts w:ascii="Arial" w:hAnsi="Arial" w:cs="Arial"/>
          <w:b/>
          <w:sz w:val="24"/>
          <w:szCs w:val="24"/>
        </w:rPr>
        <w:t xml:space="preserve">  DEL 2018 A PARTIR DE LAS DIECIOCHO HORAS CON QUINCE MINUTOS</w:t>
      </w:r>
    </w:p>
    <w:p w:rsidR="002C54DD" w:rsidRDefault="002C54DD" w:rsidP="002C54DD">
      <w:pPr>
        <w:pStyle w:val="Sinespaciado"/>
        <w:ind w:left="360"/>
        <w:jc w:val="both"/>
        <w:rPr>
          <w:rFonts w:ascii="Arial" w:hAnsi="Arial" w:cs="Arial"/>
          <w:sz w:val="24"/>
          <w:szCs w:val="24"/>
        </w:rPr>
      </w:pPr>
    </w:p>
    <w:p w:rsidR="002C54DD" w:rsidRPr="002C54DD" w:rsidRDefault="002C54DD" w:rsidP="002C54DD">
      <w:pPr>
        <w:spacing w:after="0" w:line="240" w:lineRule="auto"/>
        <w:rPr>
          <w:rFonts w:ascii="Arial" w:eastAsia="Calibri" w:hAnsi="Arial" w:cs="Arial"/>
          <w:b/>
          <w:noProof w:val="0"/>
          <w:sz w:val="24"/>
          <w:szCs w:val="24"/>
          <w:lang w:val="es-ES"/>
        </w:rPr>
      </w:pPr>
      <w:r w:rsidRPr="002C54DD">
        <w:rPr>
          <w:rFonts w:ascii="Arial" w:eastAsia="Calibri" w:hAnsi="Arial" w:cs="Arial"/>
          <w:b/>
          <w:noProof w:val="0"/>
          <w:sz w:val="24"/>
          <w:szCs w:val="24"/>
          <w:lang w:val="es-ES"/>
        </w:rPr>
        <w:t>CONSIDERANDO</w:t>
      </w:r>
    </w:p>
    <w:p w:rsidR="002C54DD" w:rsidRPr="002C54DD" w:rsidRDefault="002C54DD" w:rsidP="002C54DD">
      <w:pPr>
        <w:spacing w:after="0" w:line="240" w:lineRule="auto"/>
        <w:rPr>
          <w:rFonts w:ascii="Arial" w:eastAsia="Calibri" w:hAnsi="Arial" w:cs="Arial"/>
          <w:b/>
          <w:noProof w:val="0"/>
          <w:sz w:val="24"/>
          <w:szCs w:val="24"/>
          <w:lang w:val="es-ES"/>
        </w:rPr>
      </w:pPr>
    </w:p>
    <w:p w:rsidR="002C54DD" w:rsidRPr="002C54DD" w:rsidRDefault="002C54DD" w:rsidP="002C54DD">
      <w:pPr>
        <w:suppressAutoHyphens/>
        <w:spacing w:after="0" w:line="276" w:lineRule="auto"/>
        <w:contextualSpacing/>
        <w:jc w:val="both"/>
        <w:rPr>
          <w:rFonts w:ascii="Arial" w:eastAsia="Calibri" w:hAnsi="Arial" w:cs="Arial"/>
          <w:noProof w:val="0"/>
          <w:sz w:val="24"/>
          <w:szCs w:val="24"/>
          <w:lang w:eastAsia="ar-SA"/>
        </w:rPr>
      </w:pPr>
      <w:r w:rsidRPr="002C54DD">
        <w:rPr>
          <w:rFonts w:ascii="Arial" w:eastAsia="Calibri" w:hAnsi="Arial" w:cs="Arial"/>
          <w:noProof w:val="0"/>
          <w:sz w:val="24"/>
          <w:szCs w:val="24"/>
          <w:lang w:eastAsia="ar-SA"/>
        </w:rPr>
        <w:t>Procede esta Comisión a emitir dictamen con relación a la solicitud de pronunciamiento sobre la apelación en subsidio en contra del acuerdo N° 500-18, de la Sesión Extraordinaria N° 17-18, del 19 de setiembre del 2018, interpuesto por Vinicio Barboza Ortiz, representante legal de la Federación de Municipalidades de Heredia (FEDEHEREDIA); lo cual se emite con base en las siguientes consideraciones:</w:t>
      </w:r>
    </w:p>
    <w:p w:rsidR="002C54DD" w:rsidRPr="002C54DD" w:rsidRDefault="002C54DD" w:rsidP="002C54DD">
      <w:pPr>
        <w:spacing w:after="0" w:line="240" w:lineRule="auto"/>
        <w:rPr>
          <w:rFonts w:ascii="Calibri" w:eastAsia="Calibri" w:hAnsi="Calibri" w:cs="Times New Roman"/>
          <w:noProof w:val="0"/>
        </w:rPr>
      </w:pPr>
    </w:p>
    <w:p w:rsidR="002C54DD" w:rsidRPr="002C54DD" w:rsidRDefault="002C54DD" w:rsidP="002C54DD">
      <w:pPr>
        <w:suppressAutoHyphens/>
        <w:spacing w:after="0" w:line="276" w:lineRule="auto"/>
        <w:contextualSpacing/>
        <w:jc w:val="center"/>
        <w:rPr>
          <w:rFonts w:ascii="Arial" w:eastAsia="Calibri" w:hAnsi="Arial" w:cs="Arial"/>
          <w:b/>
          <w:noProof w:val="0"/>
          <w:sz w:val="24"/>
          <w:szCs w:val="24"/>
          <w:lang w:eastAsia="ar-SA"/>
        </w:rPr>
      </w:pPr>
      <w:r w:rsidRPr="002C54DD">
        <w:rPr>
          <w:rFonts w:ascii="Arial" w:eastAsia="Calibri" w:hAnsi="Arial" w:cs="Arial"/>
          <w:b/>
          <w:noProof w:val="0"/>
          <w:sz w:val="24"/>
          <w:szCs w:val="24"/>
          <w:lang w:eastAsia="ar-SA"/>
        </w:rPr>
        <w:t>CONSIDERANDO</w:t>
      </w:r>
    </w:p>
    <w:p w:rsidR="002C54DD" w:rsidRPr="002C54DD" w:rsidRDefault="002C54DD" w:rsidP="002C54DD">
      <w:pPr>
        <w:suppressAutoHyphens/>
        <w:spacing w:after="0" w:line="276" w:lineRule="auto"/>
        <w:contextualSpacing/>
        <w:jc w:val="both"/>
        <w:rPr>
          <w:rFonts w:ascii="Arial" w:eastAsia="Calibri" w:hAnsi="Arial" w:cs="Arial"/>
          <w:noProof w:val="0"/>
          <w:sz w:val="24"/>
          <w:szCs w:val="24"/>
          <w:lang w:eastAsia="ar-SA"/>
        </w:rPr>
      </w:pPr>
    </w:p>
    <w:p w:rsidR="002C54DD" w:rsidRPr="002C54DD" w:rsidRDefault="002C54DD" w:rsidP="002C54DD">
      <w:pPr>
        <w:suppressAutoHyphens/>
        <w:spacing w:after="0" w:line="276" w:lineRule="auto"/>
        <w:contextualSpacing/>
        <w:jc w:val="both"/>
        <w:rPr>
          <w:rFonts w:ascii="Arial" w:eastAsia="Calibri" w:hAnsi="Arial" w:cs="Arial"/>
          <w:b/>
          <w:noProof w:val="0"/>
          <w:sz w:val="24"/>
          <w:szCs w:val="24"/>
          <w:lang w:eastAsia="ar-SA"/>
        </w:rPr>
      </w:pPr>
      <w:r w:rsidRPr="002C54DD">
        <w:rPr>
          <w:rFonts w:ascii="Arial" w:eastAsia="Calibri" w:hAnsi="Arial" w:cs="Arial"/>
          <w:b/>
          <w:noProof w:val="0"/>
          <w:sz w:val="24"/>
          <w:szCs w:val="24"/>
          <w:lang w:eastAsia="ar-SA"/>
        </w:rPr>
        <w:t>I.- SOBRE EL FONDO DEL ASUNTO:</w:t>
      </w:r>
    </w:p>
    <w:p w:rsidR="002C54DD" w:rsidRPr="002C54DD" w:rsidRDefault="002C54DD" w:rsidP="002C54DD">
      <w:pPr>
        <w:suppressAutoHyphens/>
        <w:spacing w:after="0" w:line="276" w:lineRule="auto"/>
        <w:contextualSpacing/>
        <w:jc w:val="both"/>
        <w:rPr>
          <w:rFonts w:ascii="Arial" w:eastAsia="Calibri" w:hAnsi="Arial" w:cs="Arial"/>
          <w:noProof w:val="0"/>
          <w:sz w:val="24"/>
          <w:szCs w:val="24"/>
          <w:lang w:eastAsia="ar-SA"/>
        </w:rPr>
      </w:pPr>
    </w:p>
    <w:p w:rsidR="002C54DD" w:rsidRPr="002C54DD" w:rsidRDefault="002C54DD" w:rsidP="002C54DD">
      <w:pPr>
        <w:spacing w:line="276" w:lineRule="auto"/>
        <w:contextualSpacing/>
        <w:jc w:val="both"/>
        <w:rPr>
          <w:rFonts w:ascii="Arial" w:eastAsia="SimSun" w:hAnsi="Arial" w:cs="Arial"/>
          <w:iCs/>
          <w:noProof w:val="0"/>
          <w:sz w:val="24"/>
          <w:szCs w:val="24"/>
        </w:rPr>
      </w:pPr>
      <w:r w:rsidRPr="002C54DD">
        <w:rPr>
          <w:rFonts w:ascii="Arial" w:eastAsia="SimSun" w:hAnsi="Arial" w:cs="Arial"/>
          <w:noProof w:val="0"/>
          <w:sz w:val="24"/>
          <w:szCs w:val="24"/>
        </w:rPr>
        <w:t>De conformidad con el análisis del oficio</w:t>
      </w:r>
      <w:r w:rsidRPr="002C54DD">
        <w:rPr>
          <w:rFonts w:ascii="Arial" w:eastAsia="SimSun" w:hAnsi="Arial" w:cs="Arial"/>
          <w:iCs/>
          <w:noProof w:val="0"/>
          <w:sz w:val="24"/>
          <w:szCs w:val="24"/>
        </w:rPr>
        <w:t xml:space="preserve"> denominado “SOLICITUD DE PRONUNCIAMIENTO SOBRE LA APELACIÓN EN SUBSIDIO INTERPUESTA”, suscrito por los representantes legales de FEDEHEREDIA, se debe instruir a los administrados para que se atengan a lo resuelto por este Concejo Municipal mediante el acuerdo N° MSPH-CM-ACUER-546-18, de la Sesión Ordinaria N° 41-18, del 11 de octubre del 2018, que expresamente indicó lo siguiente:</w:t>
      </w:r>
    </w:p>
    <w:p w:rsidR="002C54DD" w:rsidRPr="002C54DD" w:rsidRDefault="002C54DD" w:rsidP="002C54DD">
      <w:pPr>
        <w:spacing w:line="276" w:lineRule="auto"/>
        <w:contextualSpacing/>
        <w:jc w:val="both"/>
        <w:rPr>
          <w:rFonts w:eastAsia="SimSun"/>
          <w:iCs/>
          <w:noProof w:val="0"/>
        </w:rPr>
      </w:pPr>
    </w:p>
    <w:p w:rsidR="002C54DD" w:rsidRPr="002C54DD" w:rsidRDefault="002C54DD" w:rsidP="002C54DD">
      <w:pPr>
        <w:spacing w:line="276" w:lineRule="auto"/>
        <w:ind w:left="567" w:right="855"/>
        <w:contextualSpacing/>
        <w:jc w:val="both"/>
        <w:rPr>
          <w:rFonts w:ascii="Arial" w:eastAsia="SimSun" w:hAnsi="Arial" w:cs="Arial"/>
          <w:i/>
          <w:iCs/>
          <w:noProof w:val="0"/>
        </w:rPr>
      </w:pPr>
      <w:r w:rsidRPr="002C54DD">
        <w:rPr>
          <w:rFonts w:ascii="Arial" w:eastAsia="SimSun" w:hAnsi="Arial" w:cs="Arial"/>
          <w:i/>
          <w:iCs/>
          <w:noProof w:val="0"/>
        </w:rPr>
        <w:t>“ESTE CONCEJO MUNICIPAL ACUERDA</w:t>
      </w:r>
    </w:p>
    <w:p w:rsidR="002C54DD" w:rsidRPr="002C54DD" w:rsidRDefault="002C54DD" w:rsidP="002C54DD">
      <w:pPr>
        <w:spacing w:line="276" w:lineRule="auto"/>
        <w:ind w:left="567" w:right="855"/>
        <w:contextualSpacing/>
        <w:jc w:val="both"/>
        <w:rPr>
          <w:rFonts w:ascii="Arial" w:eastAsia="SimSun" w:hAnsi="Arial" w:cs="Arial"/>
          <w:i/>
          <w:iCs/>
          <w:noProof w:val="0"/>
        </w:rPr>
      </w:pPr>
    </w:p>
    <w:p w:rsidR="002C54DD" w:rsidRPr="002C54DD" w:rsidRDefault="002C54DD" w:rsidP="002C54DD">
      <w:pPr>
        <w:spacing w:line="276" w:lineRule="auto"/>
        <w:ind w:left="567" w:right="855"/>
        <w:contextualSpacing/>
        <w:jc w:val="both"/>
        <w:rPr>
          <w:rFonts w:ascii="Arial" w:eastAsia="SimSun" w:hAnsi="Arial" w:cs="Arial"/>
          <w:i/>
          <w:iCs/>
          <w:noProof w:val="0"/>
        </w:rPr>
      </w:pPr>
      <w:r w:rsidRPr="002C54DD">
        <w:rPr>
          <w:rFonts w:ascii="Arial" w:eastAsia="SimSun" w:hAnsi="Arial" w:cs="Arial"/>
          <w:i/>
          <w:iCs/>
          <w:noProof w:val="0"/>
        </w:rPr>
        <w:t xml:space="preserve">PRIMERO: Rechazar de plano por improcedente el recurso de revocatoria con apelación en subsidio en contra del acuerdo N° 500-18, de la Sesión Extraordinaria N° 17-18E, del 19 de setiembre del 2018, interpuesto por el señor </w:t>
      </w:r>
      <w:r w:rsidRPr="002C54DD">
        <w:rPr>
          <w:rFonts w:ascii="Arial" w:eastAsia="SimSun" w:hAnsi="Arial" w:cs="Arial"/>
          <w:i/>
          <w:iCs/>
          <w:noProof w:val="0"/>
        </w:rPr>
        <w:lastRenderedPageBreak/>
        <w:t>Luis Alberto Carvajal Rojas, en representación de la Federación de Municipalidades de Heredia”.</w:t>
      </w:r>
    </w:p>
    <w:p w:rsidR="002C54DD" w:rsidRPr="002C54DD" w:rsidRDefault="002C54DD" w:rsidP="002C54DD">
      <w:pPr>
        <w:spacing w:line="276" w:lineRule="auto"/>
        <w:contextualSpacing/>
        <w:jc w:val="both"/>
        <w:rPr>
          <w:rFonts w:eastAsia="SimSun"/>
          <w:noProof w:val="0"/>
        </w:rPr>
      </w:pPr>
    </w:p>
    <w:p w:rsidR="002C54DD" w:rsidRPr="002C54DD" w:rsidRDefault="002C54DD" w:rsidP="002C54DD">
      <w:pPr>
        <w:spacing w:line="276" w:lineRule="auto"/>
        <w:contextualSpacing/>
        <w:jc w:val="both"/>
        <w:rPr>
          <w:rFonts w:ascii="Arial" w:eastAsia="SimSun" w:hAnsi="Arial" w:cs="Arial"/>
          <w:noProof w:val="0"/>
          <w:sz w:val="24"/>
          <w:szCs w:val="24"/>
        </w:rPr>
      </w:pPr>
      <w:r w:rsidRPr="002C54DD">
        <w:rPr>
          <w:rFonts w:ascii="Arial" w:eastAsia="SimSun" w:hAnsi="Arial" w:cs="Arial"/>
          <w:noProof w:val="0"/>
          <w:sz w:val="24"/>
          <w:szCs w:val="24"/>
        </w:rPr>
        <w:t>En el caso concreto, queda acreditado con vista en el expediente administrativo que el Concejo Municipal ya resolvió el recurso de revocatoria con apelación en subsidio en contra del acuerdo N° 500-18, de la Sesión Extraordinaria N° 17-18E, del 19 de setiembre del 2018, interpuesto por el señor Luis Alberto Carvajal Rojas, en representación de la Federación de Municipalidades de Heredia.</w:t>
      </w:r>
    </w:p>
    <w:p w:rsidR="002C54DD" w:rsidRPr="002C54DD" w:rsidRDefault="002C54DD" w:rsidP="002C54DD">
      <w:pPr>
        <w:spacing w:line="240" w:lineRule="auto"/>
        <w:contextualSpacing/>
        <w:jc w:val="both"/>
        <w:rPr>
          <w:rFonts w:ascii="Arial" w:eastAsia="SimSun" w:hAnsi="Arial" w:cs="Arial"/>
          <w:noProof w:val="0"/>
          <w:sz w:val="24"/>
          <w:szCs w:val="24"/>
        </w:rPr>
      </w:pPr>
    </w:p>
    <w:p w:rsidR="002C54DD" w:rsidRPr="002C54DD" w:rsidRDefault="002C54DD" w:rsidP="002C54DD">
      <w:pPr>
        <w:spacing w:line="276" w:lineRule="auto"/>
        <w:contextualSpacing/>
        <w:jc w:val="both"/>
        <w:rPr>
          <w:rFonts w:ascii="Arial" w:eastAsia="SimSun" w:hAnsi="Arial" w:cs="Arial"/>
          <w:iCs/>
          <w:noProof w:val="0"/>
          <w:sz w:val="24"/>
          <w:szCs w:val="24"/>
        </w:rPr>
      </w:pPr>
      <w:r w:rsidRPr="002C54DD">
        <w:rPr>
          <w:rFonts w:ascii="Arial" w:eastAsia="SimSun" w:hAnsi="Arial" w:cs="Arial"/>
          <w:noProof w:val="0"/>
          <w:sz w:val="24"/>
          <w:szCs w:val="24"/>
        </w:rPr>
        <w:t xml:space="preserve">Ahora bien, del examen de la solicitud se acredita que los mismos representantes de FEDEHEREDIA, solicitan ahora al Concejo que se pronuncie nuevamente, lo cual a todas luces es inadmisible ya que este cuerpo edil municipal resolvió expresamente la gestión planteada. En ese sentido, lo que corresponde para atender el derecho de petición que asiste al administrado, es comunicarle que se atenga a lo ya resuelto por este cuerpo edil municipal mediante el </w:t>
      </w:r>
      <w:r w:rsidRPr="002C54DD">
        <w:rPr>
          <w:rFonts w:ascii="Arial" w:eastAsia="SimSun" w:hAnsi="Arial" w:cs="Arial"/>
          <w:iCs/>
          <w:noProof w:val="0"/>
          <w:sz w:val="24"/>
          <w:szCs w:val="24"/>
        </w:rPr>
        <w:t>acuerdo N° MSPH-CM-ACUER-546-18, de la Sesión Ordinaria N° 41-18, del 11 de octubre del 2018.</w:t>
      </w:r>
    </w:p>
    <w:p w:rsidR="002C54DD" w:rsidRPr="002C54DD" w:rsidRDefault="002C54DD" w:rsidP="002C54DD">
      <w:pPr>
        <w:spacing w:line="240" w:lineRule="auto"/>
        <w:contextualSpacing/>
        <w:jc w:val="both"/>
        <w:rPr>
          <w:rFonts w:ascii="Arial" w:eastAsia="SimSun" w:hAnsi="Arial" w:cs="Arial"/>
          <w:iCs/>
          <w:noProof w:val="0"/>
          <w:sz w:val="24"/>
          <w:szCs w:val="24"/>
        </w:rPr>
      </w:pPr>
    </w:p>
    <w:p w:rsidR="002C54DD" w:rsidRPr="002C54DD" w:rsidRDefault="002C54DD" w:rsidP="002C54DD">
      <w:pPr>
        <w:spacing w:line="276" w:lineRule="auto"/>
        <w:contextualSpacing/>
        <w:jc w:val="both"/>
        <w:rPr>
          <w:rFonts w:ascii="Arial" w:eastAsia="SimSun" w:hAnsi="Arial" w:cs="Arial"/>
          <w:noProof w:val="0"/>
          <w:sz w:val="24"/>
          <w:szCs w:val="24"/>
        </w:rPr>
      </w:pPr>
      <w:r w:rsidRPr="002C54DD">
        <w:rPr>
          <w:rFonts w:ascii="Arial" w:eastAsia="SimSun" w:hAnsi="Arial" w:cs="Arial"/>
          <w:noProof w:val="0"/>
          <w:sz w:val="24"/>
          <w:szCs w:val="24"/>
        </w:rPr>
        <w:t xml:space="preserve">Finalmente, conviene indicarle además a FEDEHEREDIA que en atención a lo dispuesto por el acuerdo </w:t>
      </w:r>
      <w:r w:rsidRPr="002C54DD">
        <w:rPr>
          <w:rFonts w:ascii="Arial" w:eastAsia="SimSun" w:hAnsi="Arial" w:cs="Arial"/>
          <w:iCs/>
          <w:noProof w:val="0"/>
          <w:sz w:val="24"/>
          <w:szCs w:val="24"/>
        </w:rPr>
        <w:t>N° MSPH-CM-ACUER-546-18 y en observancia de lo dispuesto en los artículos 2, 16, inciso 5), 24, inciso h) y 38, inciso a) de los Estatutos de la Federación, se solicita que se convoque a Asamblea General para que se apruebe en definitiva la solicitud de desafiliación de la Municipalidad de San Pablo a dicha corporación supramunicipal. Lo anterior, con el propósito de que ambos entes de derecho público ajusten su conducta al principio de legalidad y el debido proceso que debe regir en la actuación de la Administración Pública.</w:t>
      </w:r>
    </w:p>
    <w:p w:rsidR="002C54DD" w:rsidRPr="002C54DD" w:rsidRDefault="002C54DD" w:rsidP="002C54DD">
      <w:pPr>
        <w:spacing w:after="0" w:line="240" w:lineRule="auto"/>
        <w:rPr>
          <w:rFonts w:ascii="Arial" w:eastAsia="Calibri" w:hAnsi="Arial" w:cs="Arial"/>
          <w:b/>
          <w:noProof w:val="0"/>
          <w:sz w:val="24"/>
          <w:szCs w:val="24"/>
        </w:rPr>
      </w:pPr>
    </w:p>
    <w:p w:rsidR="002C54DD" w:rsidRPr="002C54DD" w:rsidRDefault="002C54DD" w:rsidP="002C54DD">
      <w:pPr>
        <w:spacing w:after="0" w:line="240" w:lineRule="auto"/>
        <w:rPr>
          <w:rFonts w:ascii="Arial" w:eastAsia="Calibri" w:hAnsi="Arial" w:cs="Arial"/>
          <w:b/>
          <w:noProof w:val="0"/>
          <w:sz w:val="24"/>
          <w:szCs w:val="24"/>
          <w:lang w:val="es-ES"/>
        </w:rPr>
      </w:pPr>
      <w:r w:rsidRPr="002C54DD">
        <w:rPr>
          <w:rFonts w:ascii="Arial" w:eastAsia="Calibri" w:hAnsi="Arial" w:cs="Arial"/>
          <w:b/>
          <w:noProof w:val="0"/>
          <w:sz w:val="24"/>
          <w:szCs w:val="24"/>
          <w:lang w:val="es-ES"/>
        </w:rPr>
        <w:t>ESTE CONCEJO MUNICIPAL ACUERDA</w:t>
      </w:r>
    </w:p>
    <w:p w:rsidR="002C54DD" w:rsidRPr="002C54DD" w:rsidRDefault="002C54DD" w:rsidP="002C54DD">
      <w:pPr>
        <w:spacing w:after="0" w:line="240" w:lineRule="auto"/>
        <w:rPr>
          <w:rFonts w:ascii="Arial" w:eastAsia="Calibri" w:hAnsi="Arial" w:cs="Arial"/>
          <w:b/>
          <w:noProof w:val="0"/>
          <w:sz w:val="24"/>
          <w:szCs w:val="24"/>
          <w:lang w:val="es-ES"/>
        </w:rPr>
      </w:pPr>
    </w:p>
    <w:p w:rsidR="002C54DD" w:rsidRDefault="002C54DD" w:rsidP="002C54DD">
      <w:pPr>
        <w:spacing w:line="276" w:lineRule="auto"/>
        <w:contextualSpacing/>
        <w:jc w:val="both"/>
        <w:rPr>
          <w:rFonts w:ascii="Arial" w:eastAsia="Times New Roman" w:hAnsi="Arial" w:cs="Arial"/>
          <w:noProof w:val="0"/>
          <w:color w:val="000000"/>
          <w:sz w:val="24"/>
          <w:szCs w:val="24"/>
          <w:lang w:eastAsia="es-ES"/>
        </w:rPr>
      </w:pPr>
      <w:r w:rsidRPr="002C54DD">
        <w:rPr>
          <w:rFonts w:ascii="Arial" w:eastAsia="Times New Roman" w:hAnsi="Arial" w:cs="Arial"/>
          <w:noProof w:val="0"/>
          <w:color w:val="000000"/>
          <w:sz w:val="24"/>
          <w:szCs w:val="24"/>
          <w:lang w:eastAsia="es-ES"/>
        </w:rPr>
        <w:t>De conformidad con lo expuesto y con base en los artículos 11 y 169 de la Constitución Política, 11, 13 y 16 de la Ley General de la Administración Pública, 163 y 165 del Código Municipal, 16, inciso 5), 24, inciso h) y 38, inciso a), de los Estatutos de la Federación de Municipalidades de Heredia, 1, 2 y 3 de la Ley de Regulación del Derecho de Petición, se recomienda que el Concejo Municipal de San Pablo resuelva de la siguiente forma:</w:t>
      </w:r>
    </w:p>
    <w:p w:rsidR="002C54DD" w:rsidRPr="002C54DD" w:rsidRDefault="002C54DD" w:rsidP="002C54DD">
      <w:pPr>
        <w:spacing w:line="240" w:lineRule="auto"/>
        <w:contextualSpacing/>
        <w:jc w:val="both"/>
        <w:rPr>
          <w:rFonts w:ascii="Arial" w:eastAsia="Times New Roman" w:hAnsi="Arial" w:cs="Arial"/>
          <w:noProof w:val="0"/>
          <w:color w:val="000000"/>
          <w:sz w:val="24"/>
          <w:szCs w:val="24"/>
          <w:lang w:eastAsia="es-ES"/>
        </w:rPr>
      </w:pPr>
    </w:p>
    <w:p w:rsidR="002C54DD" w:rsidRPr="002C54DD" w:rsidRDefault="002C54DD" w:rsidP="002C54DD">
      <w:pPr>
        <w:spacing w:line="276" w:lineRule="auto"/>
        <w:contextualSpacing/>
        <w:jc w:val="both"/>
        <w:rPr>
          <w:rFonts w:ascii="Arial" w:eastAsia="SimSun" w:hAnsi="Arial" w:cs="Arial"/>
          <w:iCs/>
          <w:noProof w:val="0"/>
          <w:sz w:val="24"/>
          <w:szCs w:val="24"/>
        </w:rPr>
      </w:pPr>
      <w:r w:rsidRPr="002C54DD">
        <w:rPr>
          <w:rFonts w:ascii="Arial" w:eastAsia="Times New Roman" w:hAnsi="Arial" w:cs="Arial"/>
          <w:b/>
          <w:bCs/>
          <w:noProof w:val="0"/>
          <w:sz w:val="24"/>
          <w:szCs w:val="24"/>
          <w:lang w:eastAsia="es-ES"/>
        </w:rPr>
        <w:t xml:space="preserve">PRIMERO: </w:t>
      </w:r>
      <w:r w:rsidRPr="002C54DD">
        <w:rPr>
          <w:rFonts w:ascii="Arial" w:eastAsia="SimSun" w:hAnsi="Arial" w:cs="Arial"/>
          <w:bCs/>
          <w:noProof w:val="0"/>
          <w:sz w:val="24"/>
          <w:szCs w:val="24"/>
        </w:rPr>
        <w:t>E</w:t>
      </w:r>
      <w:r w:rsidRPr="002C54DD">
        <w:rPr>
          <w:rFonts w:ascii="Arial" w:eastAsia="SimSun" w:hAnsi="Arial" w:cs="Arial"/>
          <w:noProof w:val="0"/>
          <w:sz w:val="24"/>
          <w:szCs w:val="24"/>
        </w:rPr>
        <w:t xml:space="preserve">n atención al derecho de petición a favor del administrado, se le comunica que para la resolución de su gestión se deberán atener a lo resuelto por este Concejo Municipal mediante el </w:t>
      </w:r>
      <w:r w:rsidRPr="002C54DD">
        <w:rPr>
          <w:rFonts w:ascii="Arial" w:eastAsia="SimSun" w:hAnsi="Arial" w:cs="Arial"/>
          <w:iCs/>
          <w:noProof w:val="0"/>
          <w:sz w:val="24"/>
          <w:szCs w:val="24"/>
        </w:rPr>
        <w:t>acuerdo N° MSPH-CM-ACUER-546-18, de la Sesión Ordinaria N° 41-18, del 11 de octubre del 2018, el cual se confirma y ratifica en todos sus extremos.</w:t>
      </w:r>
    </w:p>
    <w:p w:rsidR="002C54DD" w:rsidRPr="002C54DD" w:rsidRDefault="002C54DD" w:rsidP="002C54DD">
      <w:pPr>
        <w:spacing w:line="276" w:lineRule="auto"/>
        <w:contextualSpacing/>
        <w:jc w:val="both"/>
        <w:rPr>
          <w:rFonts w:ascii="Arial" w:eastAsia="SimSun" w:hAnsi="Arial" w:cs="Arial"/>
          <w:noProof w:val="0"/>
          <w:sz w:val="24"/>
          <w:szCs w:val="24"/>
        </w:rPr>
      </w:pPr>
      <w:r w:rsidRPr="002C54DD">
        <w:rPr>
          <w:rFonts w:ascii="Arial" w:eastAsia="SimSun" w:hAnsi="Arial" w:cs="Arial"/>
          <w:b/>
          <w:noProof w:val="0"/>
          <w:sz w:val="24"/>
          <w:szCs w:val="24"/>
        </w:rPr>
        <w:lastRenderedPageBreak/>
        <w:t xml:space="preserve">SEGUNDO: </w:t>
      </w:r>
      <w:r w:rsidRPr="002C54DD">
        <w:rPr>
          <w:rFonts w:ascii="Arial" w:eastAsia="SimSun" w:hAnsi="Arial" w:cs="Arial"/>
          <w:noProof w:val="0"/>
          <w:sz w:val="24"/>
          <w:szCs w:val="24"/>
        </w:rPr>
        <w:t xml:space="preserve">Además se le aclara a la Federación de Municipalidades de Heredia que en atención a lo dispuesto por el acuerdo </w:t>
      </w:r>
      <w:r w:rsidRPr="002C54DD">
        <w:rPr>
          <w:rFonts w:ascii="Arial" w:eastAsia="SimSun" w:hAnsi="Arial" w:cs="Arial"/>
          <w:iCs/>
          <w:noProof w:val="0"/>
          <w:sz w:val="24"/>
          <w:szCs w:val="24"/>
        </w:rPr>
        <w:t>N° MSPH-CM-ACUER-546-18 y en observancia de lo dispuesto en los artículos 2, 16, inciso 5), 24, inciso h) y 38, inciso a) de los Estatutos de la Federación, se solicita que se convoque a Asamblea General para que se apruebe en definitiva la solicitud de desafiliación de la Municipalidad de San Pablo a dicha corporación supramunicipal. Lo anterior, con el propósito de que ambos entes de derecho público ajusten su conducta al principio de legalidad y el debido proceso que debe regir en la actuación de la Administración Pública.</w:t>
      </w:r>
    </w:p>
    <w:p w:rsidR="002C54DD" w:rsidRPr="002C54DD" w:rsidRDefault="002C54DD" w:rsidP="002C54DD">
      <w:pPr>
        <w:spacing w:after="0" w:line="240" w:lineRule="auto"/>
        <w:rPr>
          <w:rFonts w:ascii="Arial" w:eastAsia="Calibri" w:hAnsi="Arial" w:cs="Arial"/>
          <w:noProof w:val="0"/>
          <w:sz w:val="24"/>
          <w:szCs w:val="24"/>
        </w:rPr>
      </w:pPr>
    </w:p>
    <w:p w:rsidR="002C54DD" w:rsidRPr="002C54DD" w:rsidRDefault="002C54DD" w:rsidP="002C54DD">
      <w:pPr>
        <w:spacing w:line="276" w:lineRule="auto"/>
        <w:contextualSpacing/>
        <w:jc w:val="both"/>
        <w:rPr>
          <w:rFonts w:ascii="Arial" w:eastAsia="SimSun" w:hAnsi="Arial" w:cs="Arial"/>
          <w:noProof w:val="0"/>
          <w:sz w:val="24"/>
          <w:szCs w:val="24"/>
        </w:rPr>
      </w:pPr>
      <w:r w:rsidRPr="002C54DD">
        <w:rPr>
          <w:rFonts w:ascii="Arial" w:eastAsia="SimSun" w:hAnsi="Arial" w:cs="Arial"/>
          <w:b/>
          <w:noProof w:val="0"/>
          <w:sz w:val="24"/>
          <w:szCs w:val="24"/>
        </w:rPr>
        <w:t xml:space="preserve">TERCERO: </w:t>
      </w:r>
      <w:r w:rsidRPr="002C54DD">
        <w:rPr>
          <w:rFonts w:ascii="Arial" w:eastAsia="SimSun" w:hAnsi="Arial" w:cs="Arial"/>
          <w:noProof w:val="0"/>
          <w:sz w:val="24"/>
          <w:szCs w:val="24"/>
        </w:rPr>
        <w:t>De conformidad con lo dispuesto por el artículo 163 del Código Municipal, el presente acuerdo carece de ulterior recurso por ser un acto de confirmación y ratificación de otro anterior.</w:t>
      </w:r>
    </w:p>
    <w:p w:rsidR="002C54DD" w:rsidRPr="002C54DD" w:rsidRDefault="002C54DD" w:rsidP="002C54DD">
      <w:pPr>
        <w:spacing w:line="276" w:lineRule="auto"/>
        <w:contextualSpacing/>
        <w:jc w:val="both"/>
        <w:rPr>
          <w:rFonts w:ascii="Arial" w:eastAsia="SimSun" w:hAnsi="Arial" w:cs="Arial"/>
          <w:noProof w:val="0"/>
          <w:sz w:val="24"/>
          <w:szCs w:val="24"/>
        </w:rPr>
      </w:pPr>
    </w:p>
    <w:p w:rsidR="002C54DD" w:rsidRPr="002C54DD" w:rsidRDefault="002C54DD" w:rsidP="002C54DD">
      <w:pPr>
        <w:spacing w:line="276" w:lineRule="auto"/>
        <w:contextualSpacing/>
        <w:jc w:val="both"/>
        <w:rPr>
          <w:rFonts w:ascii="Arial" w:eastAsia="SimSun" w:hAnsi="Arial" w:cs="Arial"/>
          <w:noProof w:val="0"/>
          <w:sz w:val="24"/>
          <w:szCs w:val="24"/>
        </w:rPr>
      </w:pPr>
      <w:r w:rsidRPr="002C54DD">
        <w:rPr>
          <w:rFonts w:ascii="Arial" w:eastAsia="SimSun" w:hAnsi="Arial" w:cs="Arial"/>
          <w:b/>
          <w:noProof w:val="0"/>
          <w:sz w:val="24"/>
          <w:szCs w:val="24"/>
        </w:rPr>
        <w:t xml:space="preserve">CUARTO: </w:t>
      </w:r>
      <w:r w:rsidRPr="002C54DD">
        <w:rPr>
          <w:rFonts w:ascii="Arial" w:eastAsia="SimSun" w:hAnsi="Arial" w:cs="Arial"/>
          <w:noProof w:val="0"/>
          <w:sz w:val="24"/>
          <w:szCs w:val="24"/>
        </w:rPr>
        <w:t>Se ha de instruir a la secretaria del Concejo Municipal para que comunique dicha resolución al administrado, al medio señalado parta atender notificaciones.</w:t>
      </w:r>
    </w:p>
    <w:p w:rsidR="002C54DD" w:rsidRPr="002C54DD" w:rsidRDefault="002C54DD" w:rsidP="002C54DD">
      <w:pPr>
        <w:spacing w:line="276" w:lineRule="auto"/>
        <w:contextualSpacing/>
        <w:jc w:val="both"/>
        <w:rPr>
          <w:rFonts w:ascii="Arial" w:eastAsia="SimSun" w:hAnsi="Arial" w:cs="Arial"/>
          <w:noProof w:val="0"/>
          <w:sz w:val="24"/>
          <w:szCs w:val="24"/>
        </w:rPr>
      </w:pPr>
    </w:p>
    <w:p w:rsidR="002C54DD" w:rsidRPr="002C54DD" w:rsidRDefault="002C54DD" w:rsidP="002C54DD">
      <w:pPr>
        <w:spacing w:line="252" w:lineRule="auto"/>
        <w:jc w:val="both"/>
        <w:rPr>
          <w:rFonts w:ascii="Arial" w:eastAsia="Calibri" w:hAnsi="Arial" w:cs="Arial"/>
          <w:b/>
          <w:noProof w:val="0"/>
        </w:rPr>
      </w:pPr>
      <w:r w:rsidRPr="002C54DD">
        <w:rPr>
          <w:rFonts w:ascii="Arial" w:eastAsia="Calibri" w:hAnsi="Arial" w:cs="Arial"/>
          <w:b/>
          <w:noProof w:val="0"/>
        </w:rPr>
        <w:t>ACUERDO APROBADO POR MAYORÍA CALIFICADA N°706-18</w:t>
      </w:r>
    </w:p>
    <w:p w:rsidR="002C54DD" w:rsidRPr="002C54DD" w:rsidRDefault="002C54DD" w:rsidP="002C54DD">
      <w:pPr>
        <w:spacing w:after="0" w:line="240" w:lineRule="auto"/>
        <w:jc w:val="both"/>
        <w:rPr>
          <w:rFonts w:ascii="Arial" w:eastAsia="Calibri" w:hAnsi="Arial" w:cs="Arial"/>
          <w:noProof w:val="0"/>
          <w:sz w:val="24"/>
          <w:szCs w:val="24"/>
        </w:rPr>
      </w:pPr>
      <w:r w:rsidRPr="002C54DD">
        <w:rPr>
          <w:rFonts w:ascii="Arial" w:eastAsia="Calibri" w:hAnsi="Arial" w:cs="Arial"/>
          <w:noProof w:val="0"/>
          <w:sz w:val="24"/>
          <w:szCs w:val="24"/>
        </w:rPr>
        <w:t>Acuerdo con el voto positivo de los regidores</w:t>
      </w:r>
    </w:p>
    <w:p w:rsidR="002C54DD" w:rsidRPr="002C54DD" w:rsidRDefault="002C54DD" w:rsidP="002C54DD">
      <w:pPr>
        <w:spacing w:after="0" w:line="240" w:lineRule="auto"/>
        <w:jc w:val="both"/>
        <w:rPr>
          <w:rFonts w:ascii="Arial" w:eastAsia="Calibri" w:hAnsi="Arial" w:cs="Arial"/>
          <w:noProof w:val="0"/>
          <w:sz w:val="24"/>
          <w:szCs w:val="24"/>
        </w:rPr>
      </w:pPr>
    </w:p>
    <w:p w:rsidR="002C54DD" w:rsidRPr="002C54DD" w:rsidRDefault="002C54DD" w:rsidP="002C54DD">
      <w:pPr>
        <w:numPr>
          <w:ilvl w:val="0"/>
          <w:numId w:val="141"/>
        </w:numPr>
        <w:spacing w:after="0" w:line="240" w:lineRule="auto"/>
        <w:ind w:left="993"/>
        <w:contextualSpacing/>
        <w:jc w:val="both"/>
        <w:rPr>
          <w:rFonts w:ascii="Arial" w:eastAsia="Calibri" w:hAnsi="Arial" w:cs="Arial"/>
          <w:noProof w:val="0"/>
          <w:sz w:val="24"/>
          <w:szCs w:val="24"/>
          <w:lang w:val="es-ES"/>
        </w:rPr>
      </w:pPr>
      <w:r w:rsidRPr="002C54DD">
        <w:rPr>
          <w:rFonts w:ascii="Arial" w:eastAsia="Calibri" w:hAnsi="Arial" w:cs="Arial"/>
          <w:noProof w:val="0"/>
          <w:sz w:val="24"/>
          <w:szCs w:val="24"/>
          <w:lang w:val="es-ES"/>
        </w:rPr>
        <w:t>María de los Ángeles Artavia Zeledón, Partido Unidad Social Cristiana</w:t>
      </w:r>
    </w:p>
    <w:p w:rsidR="002C54DD" w:rsidRPr="002C54DD" w:rsidRDefault="002C54DD" w:rsidP="002C54DD">
      <w:pPr>
        <w:numPr>
          <w:ilvl w:val="0"/>
          <w:numId w:val="141"/>
        </w:numPr>
        <w:spacing w:after="0" w:line="240" w:lineRule="auto"/>
        <w:ind w:left="993"/>
        <w:contextualSpacing/>
        <w:jc w:val="both"/>
        <w:rPr>
          <w:rFonts w:ascii="Arial" w:eastAsia="Calibri" w:hAnsi="Arial" w:cs="Arial"/>
          <w:noProof w:val="0"/>
          <w:sz w:val="24"/>
          <w:szCs w:val="24"/>
          <w:lang w:val="es-ES"/>
        </w:rPr>
      </w:pPr>
      <w:r w:rsidRPr="002C54DD">
        <w:rPr>
          <w:rFonts w:ascii="Arial" w:eastAsia="Calibri" w:hAnsi="Arial" w:cs="Arial"/>
          <w:noProof w:val="0"/>
          <w:sz w:val="24"/>
          <w:szCs w:val="24"/>
          <w:lang w:val="es-ES"/>
        </w:rPr>
        <w:t>Damaris Gamboa Hernández, Partido Unidad Social Cristiana</w:t>
      </w:r>
    </w:p>
    <w:p w:rsidR="002C54DD" w:rsidRPr="002C54DD" w:rsidRDefault="002C54DD" w:rsidP="002C54DD">
      <w:pPr>
        <w:numPr>
          <w:ilvl w:val="0"/>
          <w:numId w:val="141"/>
        </w:numPr>
        <w:spacing w:after="0" w:line="240" w:lineRule="auto"/>
        <w:ind w:left="993"/>
        <w:contextualSpacing/>
        <w:jc w:val="both"/>
        <w:rPr>
          <w:rFonts w:ascii="Arial" w:eastAsia="Calibri" w:hAnsi="Arial" w:cs="Arial"/>
          <w:noProof w:val="0"/>
          <w:sz w:val="24"/>
          <w:szCs w:val="24"/>
          <w:lang w:val="es-ES"/>
        </w:rPr>
      </w:pPr>
      <w:r w:rsidRPr="002C54DD">
        <w:rPr>
          <w:rFonts w:ascii="Arial" w:eastAsia="Calibri" w:hAnsi="Arial" w:cs="Arial"/>
          <w:noProof w:val="0"/>
          <w:sz w:val="24"/>
          <w:szCs w:val="24"/>
          <w:lang w:val="es-ES"/>
        </w:rPr>
        <w:t>Yojhan Cubero Ramírez, Partido Liberación Nacional</w:t>
      </w:r>
    </w:p>
    <w:p w:rsidR="002C54DD" w:rsidRPr="002C54DD" w:rsidRDefault="002C54DD" w:rsidP="002C54DD">
      <w:pPr>
        <w:numPr>
          <w:ilvl w:val="0"/>
          <w:numId w:val="141"/>
        </w:numPr>
        <w:spacing w:after="0" w:line="240" w:lineRule="auto"/>
        <w:ind w:left="993"/>
        <w:contextualSpacing/>
        <w:jc w:val="both"/>
        <w:rPr>
          <w:rFonts w:ascii="Arial" w:eastAsia="Calibri" w:hAnsi="Arial" w:cs="Arial"/>
          <w:noProof w:val="0"/>
          <w:sz w:val="24"/>
          <w:szCs w:val="24"/>
          <w:lang w:val="es-ES"/>
        </w:rPr>
      </w:pPr>
      <w:r w:rsidRPr="002C54DD">
        <w:rPr>
          <w:rFonts w:ascii="Arial" w:eastAsia="Calibri" w:hAnsi="Arial" w:cs="Arial"/>
          <w:noProof w:val="0"/>
          <w:sz w:val="24"/>
          <w:szCs w:val="24"/>
          <w:lang w:val="es-ES"/>
        </w:rPr>
        <w:t>Betty Castillo Ortiz, Partido Liberación Nacional</w:t>
      </w:r>
    </w:p>
    <w:p w:rsidR="002C54DD" w:rsidRPr="002C54DD" w:rsidRDefault="002C54DD" w:rsidP="002C54DD">
      <w:pPr>
        <w:spacing w:after="0" w:line="240" w:lineRule="auto"/>
        <w:ind w:left="720"/>
        <w:contextualSpacing/>
        <w:rPr>
          <w:rFonts w:ascii="Arial" w:eastAsia="Calibri" w:hAnsi="Arial" w:cs="Arial"/>
          <w:noProof w:val="0"/>
          <w:sz w:val="24"/>
          <w:szCs w:val="24"/>
          <w:lang w:val="es-ES_tradnl"/>
        </w:rPr>
      </w:pPr>
    </w:p>
    <w:p w:rsidR="002C54DD" w:rsidRPr="002C54DD" w:rsidRDefault="002C54DD" w:rsidP="002C54DD">
      <w:pPr>
        <w:spacing w:after="0" w:line="240" w:lineRule="auto"/>
        <w:rPr>
          <w:rFonts w:ascii="Arial" w:eastAsia="Calibri" w:hAnsi="Arial" w:cs="Arial"/>
          <w:noProof w:val="0"/>
          <w:sz w:val="24"/>
          <w:szCs w:val="24"/>
          <w:lang w:val="es-ES"/>
        </w:rPr>
      </w:pPr>
      <w:r w:rsidRPr="002C54DD">
        <w:rPr>
          <w:rFonts w:ascii="Arial" w:eastAsia="Calibri" w:hAnsi="Arial" w:cs="Arial"/>
          <w:noProof w:val="0"/>
          <w:sz w:val="24"/>
          <w:szCs w:val="24"/>
          <w:lang w:val="es-ES"/>
        </w:rPr>
        <w:t>Acuerdo con el voto negativo del regidor</w:t>
      </w:r>
    </w:p>
    <w:p w:rsidR="002C54DD" w:rsidRPr="002C54DD" w:rsidRDefault="002C54DD" w:rsidP="002C54DD">
      <w:pPr>
        <w:spacing w:after="0" w:line="240" w:lineRule="auto"/>
        <w:rPr>
          <w:rFonts w:ascii="Calibri" w:eastAsia="Calibri" w:hAnsi="Calibri" w:cs="Times New Roman"/>
          <w:noProof w:val="0"/>
          <w:lang w:val="es-ES"/>
        </w:rPr>
      </w:pPr>
    </w:p>
    <w:p w:rsidR="002C54DD" w:rsidRPr="002C54DD" w:rsidRDefault="002C54DD" w:rsidP="002C54DD">
      <w:pPr>
        <w:numPr>
          <w:ilvl w:val="0"/>
          <w:numId w:val="140"/>
        </w:numPr>
        <w:spacing w:after="0" w:line="240" w:lineRule="auto"/>
        <w:contextualSpacing/>
        <w:jc w:val="both"/>
        <w:rPr>
          <w:rFonts w:ascii="Arial" w:eastAsia="Calibri" w:hAnsi="Arial" w:cs="Arial"/>
          <w:noProof w:val="0"/>
          <w:sz w:val="24"/>
          <w:szCs w:val="24"/>
          <w:lang w:val="es-ES"/>
        </w:rPr>
      </w:pPr>
      <w:r w:rsidRPr="002C54DD">
        <w:rPr>
          <w:rFonts w:ascii="Arial" w:eastAsia="Calibri" w:hAnsi="Arial" w:cs="Arial"/>
          <w:noProof w:val="0"/>
          <w:sz w:val="24"/>
          <w:szCs w:val="24"/>
          <w:lang w:val="es-ES"/>
        </w:rPr>
        <w:t>José Fernando Méndez Vindas, Partido Unidad Social Cristiana</w:t>
      </w:r>
    </w:p>
    <w:p w:rsidR="002C54DD" w:rsidRPr="002C54DD" w:rsidRDefault="002C54DD" w:rsidP="002C54DD">
      <w:pPr>
        <w:spacing w:after="0" w:line="240" w:lineRule="auto"/>
        <w:rPr>
          <w:rFonts w:ascii="Arial" w:eastAsia="Calibri" w:hAnsi="Arial" w:cs="Arial"/>
          <w:b/>
          <w:noProof w:val="0"/>
          <w:sz w:val="24"/>
          <w:szCs w:val="24"/>
          <w:lang w:val="es-ES"/>
        </w:rPr>
      </w:pPr>
    </w:p>
    <w:p w:rsidR="002C54DD" w:rsidRPr="002C54DD" w:rsidRDefault="002C54DD" w:rsidP="002C54DD">
      <w:pPr>
        <w:spacing w:after="0" w:line="240" w:lineRule="auto"/>
        <w:rPr>
          <w:rFonts w:ascii="Arial" w:eastAsia="Calibri" w:hAnsi="Arial" w:cs="Arial"/>
          <w:noProof w:val="0"/>
          <w:sz w:val="24"/>
          <w:szCs w:val="24"/>
          <w:lang w:val="es-ES"/>
        </w:rPr>
      </w:pPr>
      <w:r w:rsidRPr="002C54DD">
        <w:rPr>
          <w:rFonts w:ascii="Arial" w:eastAsia="Calibri" w:hAnsi="Arial" w:cs="Arial"/>
          <w:noProof w:val="0"/>
          <w:sz w:val="24"/>
          <w:szCs w:val="24"/>
          <w:lang w:val="es-ES"/>
        </w:rPr>
        <w:t>Razona su voto</w:t>
      </w:r>
    </w:p>
    <w:p w:rsidR="002C54DD" w:rsidRPr="002C54DD" w:rsidRDefault="002C54DD" w:rsidP="002C54DD">
      <w:pPr>
        <w:spacing w:after="0" w:line="240" w:lineRule="auto"/>
        <w:rPr>
          <w:rFonts w:ascii="Arial" w:eastAsia="Calibri" w:hAnsi="Arial" w:cs="Arial"/>
          <w:b/>
          <w:noProof w:val="0"/>
          <w:sz w:val="24"/>
          <w:szCs w:val="24"/>
          <w:lang w:val="es-ES"/>
        </w:rPr>
      </w:pPr>
    </w:p>
    <w:p w:rsidR="002C54DD" w:rsidRPr="002C54DD" w:rsidRDefault="002C54DD" w:rsidP="002C54DD">
      <w:pPr>
        <w:spacing w:after="0" w:line="240" w:lineRule="auto"/>
        <w:jc w:val="both"/>
        <w:rPr>
          <w:rFonts w:ascii="Arial" w:eastAsia="Calibri" w:hAnsi="Arial" w:cs="Arial"/>
          <w:noProof w:val="0"/>
          <w:sz w:val="24"/>
          <w:szCs w:val="24"/>
          <w:lang w:val="es-ES"/>
        </w:rPr>
      </w:pPr>
      <w:r w:rsidRPr="002C54DD">
        <w:rPr>
          <w:rFonts w:ascii="Arial" w:eastAsia="Calibri" w:hAnsi="Arial" w:cs="Arial"/>
          <w:noProof w:val="0"/>
          <w:sz w:val="24"/>
          <w:szCs w:val="24"/>
          <w:lang w:val="es-ES"/>
        </w:rPr>
        <w:t xml:space="preserve">Indica que tiene la impresión de que este asunto debe llevarse al Tribunal Contencioso Administrativo para que le jurisprudencia impropia del tribunal dicte sobre el caso. </w:t>
      </w:r>
    </w:p>
    <w:p w:rsidR="002C54DD" w:rsidRDefault="002C54DD" w:rsidP="00696A2A">
      <w:pPr>
        <w:pStyle w:val="Sinespaciado"/>
        <w:ind w:left="360"/>
        <w:jc w:val="both"/>
        <w:rPr>
          <w:rFonts w:ascii="Arial" w:hAnsi="Arial" w:cs="Arial"/>
          <w:sz w:val="24"/>
          <w:szCs w:val="24"/>
        </w:rPr>
      </w:pPr>
    </w:p>
    <w:p w:rsidR="002C54DD" w:rsidRDefault="002C54DD" w:rsidP="00696A2A">
      <w:pPr>
        <w:pStyle w:val="Sinespaciado"/>
        <w:ind w:left="360"/>
        <w:jc w:val="both"/>
        <w:rPr>
          <w:rFonts w:ascii="Arial" w:hAnsi="Arial" w:cs="Arial"/>
          <w:sz w:val="24"/>
          <w:szCs w:val="24"/>
        </w:rPr>
      </w:pPr>
    </w:p>
    <w:p w:rsidR="002C54DD" w:rsidRDefault="002C54DD" w:rsidP="00696A2A">
      <w:pPr>
        <w:pStyle w:val="Sinespaciado"/>
        <w:ind w:left="360"/>
        <w:jc w:val="both"/>
        <w:rPr>
          <w:rFonts w:ascii="Arial" w:hAnsi="Arial" w:cs="Arial"/>
          <w:sz w:val="24"/>
          <w:szCs w:val="24"/>
        </w:rPr>
      </w:pPr>
    </w:p>
    <w:p w:rsidR="002C54DD" w:rsidRPr="008E4BD0" w:rsidRDefault="002C54DD" w:rsidP="002C54DD">
      <w:pPr>
        <w:spacing w:after="0" w:line="240" w:lineRule="auto"/>
        <w:ind w:left="-142"/>
        <w:jc w:val="center"/>
        <w:rPr>
          <w:rFonts w:ascii="Arial" w:eastAsia="Calibri" w:hAnsi="Arial" w:cs="Arial"/>
          <w:sz w:val="24"/>
          <w:szCs w:val="24"/>
        </w:rPr>
      </w:pPr>
      <w:r w:rsidRPr="008E4BD0">
        <w:rPr>
          <w:rFonts w:ascii="Arial" w:eastAsia="Calibri" w:hAnsi="Arial" w:cs="Arial"/>
          <w:b/>
          <w:sz w:val="24"/>
          <w:szCs w:val="24"/>
          <w:lang w:val="es-ES_tradnl"/>
        </w:rPr>
        <w:t>LINETH ARTAVIA GONZÁLEZ</w:t>
      </w:r>
    </w:p>
    <w:p w:rsidR="002C54DD" w:rsidRPr="008E4BD0" w:rsidRDefault="002C54DD" w:rsidP="002C54DD">
      <w:pPr>
        <w:spacing w:after="0" w:line="240" w:lineRule="auto"/>
        <w:ind w:left="-142"/>
        <w:jc w:val="center"/>
        <w:rPr>
          <w:rFonts w:ascii="Arial" w:eastAsia="Calibri" w:hAnsi="Arial" w:cs="Arial"/>
          <w:b/>
          <w:sz w:val="24"/>
          <w:szCs w:val="24"/>
          <w:lang w:val="es-ES_tradnl"/>
        </w:rPr>
      </w:pPr>
      <w:r w:rsidRPr="008E4BD0">
        <w:rPr>
          <w:rFonts w:ascii="Arial" w:eastAsia="Calibri" w:hAnsi="Arial" w:cs="Arial"/>
          <w:b/>
          <w:sz w:val="24"/>
          <w:szCs w:val="24"/>
          <w:lang w:val="es-ES_tradnl"/>
        </w:rPr>
        <w:t>SECRETARIA CONCEJO MUNICIPAL</w:t>
      </w:r>
    </w:p>
    <w:p w:rsidR="002C54DD" w:rsidRDefault="002C54DD" w:rsidP="002C54DD">
      <w:pPr>
        <w:pStyle w:val="Sinespaciado"/>
        <w:ind w:left="360"/>
        <w:rPr>
          <w:rFonts w:ascii="Arial" w:hAnsi="Arial" w:cs="Arial"/>
          <w:sz w:val="16"/>
          <w:szCs w:val="16"/>
        </w:rPr>
      </w:pPr>
    </w:p>
    <w:p w:rsidR="002C54DD" w:rsidRDefault="002C54DD" w:rsidP="002C54DD">
      <w:pPr>
        <w:pStyle w:val="Sinespaciado"/>
        <w:ind w:left="360"/>
        <w:rPr>
          <w:rFonts w:ascii="Arial" w:hAnsi="Arial" w:cs="Arial"/>
          <w:sz w:val="16"/>
          <w:szCs w:val="16"/>
        </w:rPr>
      </w:pPr>
      <w:r w:rsidRPr="00096122">
        <w:rPr>
          <w:rFonts w:ascii="Arial" w:hAnsi="Arial" w:cs="Arial"/>
          <w:noProof/>
          <w:sz w:val="16"/>
          <w:szCs w:val="16"/>
          <w:lang w:val="es-CR" w:eastAsia="es-CR"/>
        </w:rPr>
        <w:drawing>
          <wp:inline distT="0" distB="0" distL="0" distR="0" wp14:anchorId="45EF2186" wp14:editId="01E5DA70">
            <wp:extent cx="213459" cy="152400"/>
            <wp:effectExtent l="0" t="0" r="0" b="0"/>
            <wp:docPr id="196" name="Imagen 196"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096122">
        <w:rPr>
          <w:rFonts w:ascii="Arial" w:hAnsi="Arial" w:cs="Arial"/>
          <w:sz w:val="16"/>
          <w:szCs w:val="16"/>
        </w:rPr>
        <w:t>C/c: Archivo</w:t>
      </w:r>
    </w:p>
    <w:p w:rsidR="002C54DD" w:rsidRDefault="002C54DD" w:rsidP="00696A2A">
      <w:pPr>
        <w:pStyle w:val="Sinespaciado"/>
        <w:ind w:left="360"/>
        <w:jc w:val="both"/>
        <w:rPr>
          <w:rFonts w:ascii="Arial" w:hAnsi="Arial" w:cs="Arial"/>
          <w:sz w:val="24"/>
          <w:szCs w:val="24"/>
        </w:rPr>
      </w:pPr>
    </w:p>
    <w:p w:rsidR="002C54DD" w:rsidRDefault="002C54DD" w:rsidP="00696A2A">
      <w:pPr>
        <w:pStyle w:val="Sinespaciado"/>
        <w:ind w:left="360"/>
        <w:jc w:val="both"/>
        <w:rPr>
          <w:rFonts w:ascii="Arial" w:hAnsi="Arial" w:cs="Arial"/>
          <w:sz w:val="24"/>
          <w:szCs w:val="24"/>
        </w:rPr>
      </w:pPr>
    </w:p>
    <w:p w:rsidR="002C54DD" w:rsidRDefault="002C54DD" w:rsidP="00696A2A">
      <w:pPr>
        <w:pStyle w:val="Sinespaciado"/>
        <w:ind w:left="360"/>
        <w:jc w:val="both"/>
        <w:rPr>
          <w:rFonts w:ascii="Arial" w:hAnsi="Arial" w:cs="Arial"/>
          <w:sz w:val="24"/>
          <w:szCs w:val="24"/>
        </w:rPr>
      </w:pPr>
    </w:p>
    <w:p w:rsidR="002C54DD" w:rsidRPr="00D55E27" w:rsidRDefault="002C54DD" w:rsidP="00696A2A">
      <w:pPr>
        <w:pStyle w:val="Sinespaciado"/>
        <w:ind w:left="360"/>
        <w:jc w:val="both"/>
        <w:rPr>
          <w:rFonts w:ascii="Arial" w:hAnsi="Arial" w:cs="Arial"/>
          <w:sz w:val="24"/>
          <w:szCs w:val="24"/>
        </w:rPr>
      </w:pPr>
    </w:p>
    <w:sectPr w:rsidR="002C54DD" w:rsidRPr="00D55E27" w:rsidSect="0046766F">
      <w:headerReference w:type="default" r:id="rId24"/>
      <w:footerReference w:type="default" r:id="rId25"/>
      <w:pgSz w:w="12240" w:h="15840"/>
      <w:pgMar w:top="1417" w:right="1701" w:bottom="1417"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600B" w:rsidRDefault="00C9600B" w:rsidP="005A073F">
      <w:pPr>
        <w:spacing w:after="0" w:line="240" w:lineRule="auto"/>
      </w:pPr>
      <w:r>
        <w:separator/>
      </w:r>
    </w:p>
  </w:endnote>
  <w:endnote w:type="continuationSeparator" w:id="0">
    <w:p w:rsidR="00C9600B" w:rsidRDefault="00C9600B" w:rsidP="005A07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Bookman Old Style">
    <w:panose1 w:val="02050604050505020204"/>
    <w:charset w:val="00"/>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entury Gothic">
    <w:panose1 w:val="020B0502020202020204"/>
    <w:charset w:val="00"/>
    <w:family w:val="swiss"/>
    <w:pitch w:val="variable"/>
    <w:sig w:usb0="00000287" w:usb1="00000000" w:usb2="00000000" w:usb3="00000000" w:csb0="0000009F" w:csb1="00000000"/>
  </w:font>
  <w:font w:name="Andalus">
    <w:panose1 w:val="02020603050405020304"/>
    <w:charset w:val="00"/>
    <w:family w:val="roman"/>
    <w:pitch w:val="variable"/>
    <w:sig w:usb0="00002003" w:usb1="80000000" w:usb2="00000008" w:usb3="00000000" w:csb0="0000004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2B92" w:rsidRDefault="00A82B92" w:rsidP="005A073F">
    <w:pPr>
      <w:pStyle w:val="Piedepgina"/>
      <w:pBdr>
        <w:top w:val="single" w:sz="4" w:space="1" w:color="auto"/>
      </w:pBdr>
      <w:jc w:val="center"/>
      <w:rPr>
        <w:rFonts w:ascii="Arial" w:hAnsi="Arial" w:cs="Arial"/>
        <w:b/>
        <w:sz w:val="14"/>
        <w:szCs w:val="14"/>
        <w:lang w:val="es-MX"/>
      </w:rPr>
    </w:pPr>
    <w:r>
      <w:rPr>
        <w:rFonts w:ascii="Arial" w:hAnsi="Arial" w:cs="Arial"/>
        <w:b/>
        <w:sz w:val="14"/>
        <w:szCs w:val="14"/>
      </w:rPr>
      <w:t>Municipalidad de San Pablo de Heredia, Costado Norte del Parque Central.</w:t>
    </w:r>
  </w:p>
  <w:p w:rsidR="00A82B92" w:rsidRDefault="00A82B92" w:rsidP="005A073F">
    <w:pPr>
      <w:pStyle w:val="Piedepgina"/>
      <w:pBdr>
        <w:top w:val="single" w:sz="4" w:space="1" w:color="auto"/>
      </w:pBdr>
      <w:jc w:val="center"/>
      <w:rPr>
        <w:rFonts w:ascii="Arial" w:hAnsi="Arial" w:cs="Arial"/>
        <w:b/>
        <w:sz w:val="14"/>
        <w:szCs w:val="14"/>
        <w:lang w:val="es-MX"/>
      </w:rPr>
    </w:pPr>
    <w:r>
      <w:rPr>
        <w:rFonts w:ascii="Arial" w:hAnsi="Arial" w:cs="Arial"/>
        <w:b/>
        <w:sz w:val="14"/>
        <w:szCs w:val="14"/>
      </w:rPr>
      <w:t>Secretaría Concejo Municipal- Teléfono: 2238-2127/ Fax 2260-2150 Apartado postal 96-3019.</w:t>
    </w:r>
  </w:p>
  <w:p w:rsidR="00A82B92" w:rsidRPr="005A073F" w:rsidRDefault="00C9600B" w:rsidP="005A073F">
    <w:pPr>
      <w:pStyle w:val="Piedepgina"/>
      <w:jc w:val="center"/>
    </w:pPr>
    <w:hyperlink r:id="rId1" w:history="1">
      <w:r w:rsidR="00A82B92">
        <w:rPr>
          <w:rStyle w:val="Hipervnculo"/>
          <w:rFonts w:ascii="Arial" w:hAnsi="Arial" w:cs="Arial"/>
          <w:b/>
          <w:sz w:val="14"/>
          <w:szCs w:val="14"/>
        </w:rPr>
        <w:t>www.sanpablo.go.cr</w:t>
      </w:r>
    </w:hyperlink>
    <w:r w:rsidR="00A82B92">
      <w:rPr>
        <w:rStyle w:val="Hipervnculo"/>
        <w:rFonts w:ascii="Arial" w:hAnsi="Arial" w:cs="Arial"/>
        <w:b/>
        <w:sz w:val="14"/>
        <w:szCs w:val="14"/>
      </w:rPr>
      <w:t>/concejo@sanpablo.go.cr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600B" w:rsidRDefault="00C9600B" w:rsidP="005A073F">
      <w:pPr>
        <w:spacing w:after="0" w:line="240" w:lineRule="auto"/>
      </w:pPr>
      <w:r>
        <w:separator/>
      </w:r>
    </w:p>
  </w:footnote>
  <w:footnote w:type="continuationSeparator" w:id="0">
    <w:p w:rsidR="00C9600B" w:rsidRDefault="00C9600B" w:rsidP="005A073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2B92" w:rsidRPr="004C5F16" w:rsidRDefault="00A82B92" w:rsidP="00451B6B">
    <w:pPr>
      <w:pStyle w:val="Encabezado"/>
      <w:rPr>
        <w:rFonts w:ascii="Arial" w:hAnsi="Arial" w:cs="Arial"/>
        <w:b/>
        <w:sz w:val="18"/>
        <w:szCs w:val="18"/>
      </w:rPr>
    </w:pPr>
    <w:r w:rsidRPr="004C5F16">
      <w:rPr>
        <w:lang w:eastAsia="es-CR"/>
      </w:rPr>
      <w:drawing>
        <wp:inline distT="0" distB="0" distL="0" distR="0" wp14:anchorId="4AF119EB" wp14:editId="1E7C31FA">
          <wp:extent cx="361950" cy="348053"/>
          <wp:effectExtent l="0" t="0" r="0" b="0"/>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384847" cy="370071"/>
                  </a:xfrm>
                  <a:prstGeom prst="rect">
                    <a:avLst/>
                  </a:prstGeom>
                  <a:noFill/>
                  <a:ln w="9525">
                    <a:noFill/>
                    <a:miter lim="800000"/>
                    <a:headEnd/>
                    <a:tailEnd/>
                  </a:ln>
                </pic:spPr>
              </pic:pic>
            </a:graphicData>
          </a:graphic>
        </wp:inline>
      </w:drawing>
    </w:r>
    <w:r>
      <w:rPr>
        <w:rFonts w:ascii="Arial" w:hAnsi="Arial" w:cs="Arial"/>
        <w:b/>
        <w:sz w:val="18"/>
        <w:szCs w:val="18"/>
      </w:rPr>
      <w:tab/>
    </w:r>
    <w:r w:rsidRPr="004C5F16">
      <w:rPr>
        <w:rFonts w:ascii="Arial" w:hAnsi="Arial" w:cs="Arial"/>
        <w:b/>
        <w:sz w:val="18"/>
        <w:szCs w:val="18"/>
      </w:rPr>
      <w:t>MUNICIPALIDAD DE SAN PABLO DE HEREDIA</w:t>
    </w:r>
  </w:p>
  <w:p w:rsidR="00A82B92" w:rsidRPr="00A036BC" w:rsidRDefault="00A82B92" w:rsidP="00451B6B">
    <w:pPr>
      <w:pStyle w:val="Encabezado"/>
      <w:pBdr>
        <w:bottom w:val="single" w:sz="4" w:space="1" w:color="auto"/>
      </w:pBdr>
      <w:jc w:val="center"/>
      <w:rPr>
        <w:rFonts w:ascii="Arial" w:hAnsi="Arial" w:cs="Arial"/>
        <w:b/>
        <w:sz w:val="18"/>
        <w:szCs w:val="18"/>
      </w:rPr>
    </w:pPr>
    <w:r>
      <w:rPr>
        <w:rFonts w:ascii="Arial" w:hAnsi="Arial" w:cs="Arial"/>
        <w:b/>
        <w:sz w:val="18"/>
        <w:szCs w:val="18"/>
      </w:rPr>
      <w:t xml:space="preserve">SECRETARÍA CONCEJO MUNICIPAL </w:t>
    </w:r>
  </w:p>
  <w:p w:rsidR="00A82B92" w:rsidRDefault="00A82B9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55C94"/>
    <w:multiLevelType w:val="hybridMultilevel"/>
    <w:tmpl w:val="F19692EE"/>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 w15:restartNumberingAfterBreak="0">
    <w:nsid w:val="00613E6B"/>
    <w:multiLevelType w:val="hybridMultilevel"/>
    <w:tmpl w:val="BF50F1BC"/>
    <w:lvl w:ilvl="0" w:tplc="140A0011">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0B851A7"/>
    <w:multiLevelType w:val="hybridMultilevel"/>
    <w:tmpl w:val="567647DA"/>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01787564"/>
    <w:multiLevelType w:val="hybridMultilevel"/>
    <w:tmpl w:val="F80EBA70"/>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05A123D9"/>
    <w:multiLevelType w:val="hybridMultilevel"/>
    <w:tmpl w:val="C88647CC"/>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091B7E78"/>
    <w:multiLevelType w:val="hybridMultilevel"/>
    <w:tmpl w:val="D526C906"/>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09CB64D7"/>
    <w:multiLevelType w:val="hybridMultilevel"/>
    <w:tmpl w:val="E716CAFC"/>
    <w:lvl w:ilvl="0" w:tplc="140A000F">
      <w:start w:val="1"/>
      <w:numFmt w:val="decimal"/>
      <w:lvlText w:val="%1."/>
      <w:lvlJc w:val="left"/>
      <w:pPr>
        <w:ind w:left="720" w:hanging="360"/>
      </w:pPr>
      <w:rPr>
        <w:rFonts w:hint="default"/>
        <w:b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0A545D07"/>
    <w:multiLevelType w:val="hybridMultilevel"/>
    <w:tmpl w:val="7A8CCE52"/>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0AA10568"/>
    <w:multiLevelType w:val="hybridMultilevel"/>
    <w:tmpl w:val="9050DA28"/>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0CAE14A6"/>
    <w:multiLevelType w:val="hybridMultilevel"/>
    <w:tmpl w:val="6324CA04"/>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0E580209"/>
    <w:multiLevelType w:val="hybridMultilevel"/>
    <w:tmpl w:val="6C5A10D2"/>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0EAD2F50"/>
    <w:multiLevelType w:val="hybridMultilevel"/>
    <w:tmpl w:val="45ECC664"/>
    <w:lvl w:ilvl="0" w:tplc="9A6468A6">
      <w:start w:val="1"/>
      <w:numFmt w:val="upperRoman"/>
      <w:lvlText w:val="%1."/>
      <w:lvlJc w:val="right"/>
      <w:pPr>
        <w:ind w:left="720" w:hanging="360"/>
      </w:pPr>
      <w:rPr>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0F7D6690"/>
    <w:multiLevelType w:val="hybridMultilevel"/>
    <w:tmpl w:val="2CC04566"/>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105964E4"/>
    <w:multiLevelType w:val="hybridMultilevel"/>
    <w:tmpl w:val="D644AC86"/>
    <w:lvl w:ilvl="0" w:tplc="140A0005">
      <w:start w:val="1"/>
      <w:numFmt w:val="bullet"/>
      <w:lvlText w:val=""/>
      <w:lvlJc w:val="left"/>
      <w:pPr>
        <w:ind w:left="720" w:hanging="360"/>
      </w:pPr>
      <w:rPr>
        <w:rFonts w:ascii="Wingdings" w:hAnsi="Wingdings" w:hint="default"/>
        <w:strike w:val="0"/>
        <w:color w:val="auto"/>
        <w:lang w:val="es-ES"/>
      </w:rPr>
    </w:lvl>
    <w:lvl w:ilvl="1" w:tplc="140A0019" w:tentative="1">
      <w:start w:val="1"/>
      <w:numFmt w:val="lowerLetter"/>
      <w:lvlText w:val="%2."/>
      <w:lvlJc w:val="left"/>
      <w:pPr>
        <w:ind w:left="1440" w:hanging="360"/>
      </w:pPr>
      <w:rPr>
        <w:rFonts w:cs="Times New Roman"/>
      </w:rPr>
    </w:lvl>
    <w:lvl w:ilvl="2" w:tplc="140A001B" w:tentative="1">
      <w:start w:val="1"/>
      <w:numFmt w:val="lowerRoman"/>
      <w:lvlText w:val="%3."/>
      <w:lvlJc w:val="right"/>
      <w:pPr>
        <w:ind w:left="2160" w:hanging="180"/>
      </w:pPr>
      <w:rPr>
        <w:rFonts w:cs="Times New Roman"/>
      </w:rPr>
    </w:lvl>
    <w:lvl w:ilvl="3" w:tplc="140A000F" w:tentative="1">
      <w:start w:val="1"/>
      <w:numFmt w:val="decimal"/>
      <w:lvlText w:val="%4."/>
      <w:lvlJc w:val="left"/>
      <w:pPr>
        <w:ind w:left="2880" w:hanging="360"/>
      </w:pPr>
      <w:rPr>
        <w:rFonts w:cs="Times New Roman"/>
      </w:rPr>
    </w:lvl>
    <w:lvl w:ilvl="4" w:tplc="140A0019" w:tentative="1">
      <w:start w:val="1"/>
      <w:numFmt w:val="lowerLetter"/>
      <w:lvlText w:val="%5."/>
      <w:lvlJc w:val="left"/>
      <w:pPr>
        <w:ind w:left="3600" w:hanging="360"/>
      </w:pPr>
      <w:rPr>
        <w:rFonts w:cs="Times New Roman"/>
      </w:rPr>
    </w:lvl>
    <w:lvl w:ilvl="5" w:tplc="140A001B" w:tentative="1">
      <w:start w:val="1"/>
      <w:numFmt w:val="lowerRoman"/>
      <w:lvlText w:val="%6."/>
      <w:lvlJc w:val="right"/>
      <w:pPr>
        <w:ind w:left="4320" w:hanging="180"/>
      </w:pPr>
      <w:rPr>
        <w:rFonts w:cs="Times New Roman"/>
      </w:rPr>
    </w:lvl>
    <w:lvl w:ilvl="6" w:tplc="140A000F" w:tentative="1">
      <w:start w:val="1"/>
      <w:numFmt w:val="decimal"/>
      <w:lvlText w:val="%7."/>
      <w:lvlJc w:val="left"/>
      <w:pPr>
        <w:ind w:left="5040" w:hanging="360"/>
      </w:pPr>
      <w:rPr>
        <w:rFonts w:cs="Times New Roman"/>
      </w:rPr>
    </w:lvl>
    <w:lvl w:ilvl="7" w:tplc="140A0019" w:tentative="1">
      <w:start w:val="1"/>
      <w:numFmt w:val="lowerLetter"/>
      <w:lvlText w:val="%8."/>
      <w:lvlJc w:val="left"/>
      <w:pPr>
        <w:ind w:left="5760" w:hanging="360"/>
      </w:pPr>
      <w:rPr>
        <w:rFonts w:cs="Times New Roman"/>
      </w:rPr>
    </w:lvl>
    <w:lvl w:ilvl="8" w:tplc="140A001B" w:tentative="1">
      <w:start w:val="1"/>
      <w:numFmt w:val="lowerRoman"/>
      <w:lvlText w:val="%9."/>
      <w:lvlJc w:val="right"/>
      <w:pPr>
        <w:ind w:left="6480" w:hanging="180"/>
      </w:pPr>
      <w:rPr>
        <w:rFonts w:cs="Times New Roman"/>
      </w:rPr>
    </w:lvl>
  </w:abstractNum>
  <w:abstractNum w:abstractNumId="14" w15:restartNumberingAfterBreak="0">
    <w:nsid w:val="106A5E2C"/>
    <w:multiLevelType w:val="hybridMultilevel"/>
    <w:tmpl w:val="B002ACAC"/>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10AD6768"/>
    <w:multiLevelType w:val="hybridMultilevel"/>
    <w:tmpl w:val="E716CAFC"/>
    <w:lvl w:ilvl="0" w:tplc="140A000F">
      <w:start w:val="1"/>
      <w:numFmt w:val="decimal"/>
      <w:lvlText w:val="%1."/>
      <w:lvlJc w:val="left"/>
      <w:pPr>
        <w:ind w:left="720" w:hanging="360"/>
      </w:pPr>
      <w:rPr>
        <w:rFonts w:hint="default"/>
        <w:b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11C14944"/>
    <w:multiLevelType w:val="hybridMultilevel"/>
    <w:tmpl w:val="2CC04566"/>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13E7306B"/>
    <w:multiLevelType w:val="hybridMultilevel"/>
    <w:tmpl w:val="60947748"/>
    <w:lvl w:ilvl="0" w:tplc="140A000B">
      <w:start w:val="1"/>
      <w:numFmt w:val="bullet"/>
      <w:lvlText w:val=""/>
      <w:lvlJc w:val="left"/>
      <w:pPr>
        <w:ind w:left="1650" w:hanging="360"/>
      </w:pPr>
      <w:rPr>
        <w:rFonts w:ascii="Wingdings" w:hAnsi="Wingdings" w:hint="default"/>
      </w:rPr>
    </w:lvl>
    <w:lvl w:ilvl="1" w:tplc="140A0003" w:tentative="1">
      <w:start w:val="1"/>
      <w:numFmt w:val="bullet"/>
      <w:lvlText w:val="o"/>
      <w:lvlJc w:val="left"/>
      <w:pPr>
        <w:ind w:left="2370" w:hanging="360"/>
      </w:pPr>
      <w:rPr>
        <w:rFonts w:ascii="Courier New" w:hAnsi="Courier New" w:cs="Courier New" w:hint="default"/>
      </w:rPr>
    </w:lvl>
    <w:lvl w:ilvl="2" w:tplc="140A0005" w:tentative="1">
      <w:start w:val="1"/>
      <w:numFmt w:val="bullet"/>
      <w:lvlText w:val=""/>
      <w:lvlJc w:val="left"/>
      <w:pPr>
        <w:ind w:left="3090" w:hanging="360"/>
      </w:pPr>
      <w:rPr>
        <w:rFonts w:ascii="Wingdings" w:hAnsi="Wingdings" w:hint="default"/>
      </w:rPr>
    </w:lvl>
    <w:lvl w:ilvl="3" w:tplc="140A0001" w:tentative="1">
      <w:start w:val="1"/>
      <w:numFmt w:val="bullet"/>
      <w:lvlText w:val=""/>
      <w:lvlJc w:val="left"/>
      <w:pPr>
        <w:ind w:left="3810" w:hanging="360"/>
      </w:pPr>
      <w:rPr>
        <w:rFonts w:ascii="Symbol" w:hAnsi="Symbol" w:hint="default"/>
      </w:rPr>
    </w:lvl>
    <w:lvl w:ilvl="4" w:tplc="140A0003" w:tentative="1">
      <w:start w:val="1"/>
      <w:numFmt w:val="bullet"/>
      <w:lvlText w:val="o"/>
      <w:lvlJc w:val="left"/>
      <w:pPr>
        <w:ind w:left="4530" w:hanging="360"/>
      </w:pPr>
      <w:rPr>
        <w:rFonts w:ascii="Courier New" w:hAnsi="Courier New" w:cs="Courier New" w:hint="default"/>
      </w:rPr>
    </w:lvl>
    <w:lvl w:ilvl="5" w:tplc="140A0005" w:tentative="1">
      <w:start w:val="1"/>
      <w:numFmt w:val="bullet"/>
      <w:lvlText w:val=""/>
      <w:lvlJc w:val="left"/>
      <w:pPr>
        <w:ind w:left="5250" w:hanging="360"/>
      </w:pPr>
      <w:rPr>
        <w:rFonts w:ascii="Wingdings" w:hAnsi="Wingdings" w:hint="default"/>
      </w:rPr>
    </w:lvl>
    <w:lvl w:ilvl="6" w:tplc="140A0001" w:tentative="1">
      <w:start w:val="1"/>
      <w:numFmt w:val="bullet"/>
      <w:lvlText w:val=""/>
      <w:lvlJc w:val="left"/>
      <w:pPr>
        <w:ind w:left="5970" w:hanging="360"/>
      </w:pPr>
      <w:rPr>
        <w:rFonts w:ascii="Symbol" w:hAnsi="Symbol" w:hint="default"/>
      </w:rPr>
    </w:lvl>
    <w:lvl w:ilvl="7" w:tplc="140A0003" w:tentative="1">
      <w:start w:val="1"/>
      <w:numFmt w:val="bullet"/>
      <w:lvlText w:val="o"/>
      <w:lvlJc w:val="left"/>
      <w:pPr>
        <w:ind w:left="6690" w:hanging="360"/>
      </w:pPr>
      <w:rPr>
        <w:rFonts w:ascii="Courier New" w:hAnsi="Courier New" w:cs="Courier New" w:hint="default"/>
      </w:rPr>
    </w:lvl>
    <w:lvl w:ilvl="8" w:tplc="140A0005" w:tentative="1">
      <w:start w:val="1"/>
      <w:numFmt w:val="bullet"/>
      <w:lvlText w:val=""/>
      <w:lvlJc w:val="left"/>
      <w:pPr>
        <w:ind w:left="7410" w:hanging="360"/>
      </w:pPr>
      <w:rPr>
        <w:rFonts w:ascii="Wingdings" w:hAnsi="Wingdings" w:hint="default"/>
      </w:rPr>
    </w:lvl>
  </w:abstractNum>
  <w:abstractNum w:abstractNumId="18" w15:restartNumberingAfterBreak="0">
    <w:nsid w:val="14A64C80"/>
    <w:multiLevelType w:val="hybridMultilevel"/>
    <w:tmpl w:val="15C695FC"/>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15B33BEB"/>
    <w:multiLevelType w:val="hybridMultilevel"/>
    <w:tmpl w:val="C2C6D572"/>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182865C6"/>
    <w:multiLevelType w:val="hybridMultilevel"/>
    <w:tmpl w:val="64CECDC8"/>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1" w15:restartNumberingAfterBreak="0">
    <w:nsid w:val="18802753"/>
    <w:multiLevelType w:val="hybridMultilevel"/>
    <w:tmpl w:val="E716CAFC"/>
    <w:lvl w:ilvl="0" w:tplc="140A000F">
      <w:start w:val="1"/>
      <w:numFmt w:val="decimal"/>
      <w:lvlText w:val="%1."/>
      <w:lvlJc w:val="left"/>
      <w:pPr>
        <w:ind w:left="720" w:hanging="360"/>
      </w:pPr>
      <w:rPr>
        <w:rFonts w:hint="default"/>
        <w:b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15:restartNumberingAfterBreak="0">
    <w:nsid w:val="192A0930"/>
    <w:multiLevelType w:val="hybridMultilevel"/>
    <w:tmpl w:val="6324CA04"/>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3" w15:restartNumberingAfterBreak="0">
    <w:nsid w:val="1A8D473D"/>
    <w:multiLevelType w:val="hybridMultilevel"/>
    <w:tmpl w:val="D96EE62A"/>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4" w15:restartNumberingAfterBreak="0">
    <w:nsid w:val="1B4028EC"/>
    <w:multiLevelType w:val="hybridMultilevel"/>
    <w:tmpl w:val="E70679CC"/>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5" w15:restartNumberingAfterBreak="0">
    <w:nsid w:val="1BCA598F"/>
    <w:multiLevelType w:val="hybridMultilevel"/>
    <w:tmpl w:val="8B526BEC"/>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6" w15:restartNumberingAfterBreak="0">
    <w:nsid w:val="1DEF7F05"/>
    <w:multiLevelType w:val="hybridMultilevel"/>
    <w:tmpl w:val="022816FA"/>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7" w15:restartNumberingAfterBreak="0">
    <w:nsid w:val="1E2650F8"/>
    <w:multiLevelType w:val="hybridMultilevel"/>
    <w:tmpl w:val="E0E41688"/>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8" w15:restartNumberingAfterBreak="0">
    <w:nsid w:val="1EAA16C1"/>
    <w:multiLevelType w:val="hybridMultilevel"/>
    <w:tmpl w:val="03C05CAA"/>
    <w:lvl w:ilvl="0" w:tplc="430ED83A">
      <w:start w:val="1"/>
      <w:numFmt w:val="decimal"/>
      <w:lvlText w:val="%1."/>
      <w:lvlJc w:val="left"/>
      <w:pPr>
        <w:ind w:left="786" w:hanging="360"/>
      </w:pPr>
      <w:rPr>
        <w:rFonts w:hint="default"/>
        <w:b w:val="0"/>
      </w:rPr>
    </w:lvl>
    <w:lvl w:ilvl="1" w:tplc="140A0019" w:tentative="1">
      <w:start w:val="1"/>
      <w:numFmt w:val="lowerLetter"/>
      <w:lvlText w:val="%2."/>
      <w:lvlJc w:val="left"/>
      <w:pPr>
        <w:ind w:left="1506" w:hanging="360"/>
      </w:pPr>
    </w:lvl>
    <w:lvl w:ilvl="2" w:tplc="140A001B" w:tentative="1">
      <w:start w:val="1"/>
      <w:numFmt w:val="lowerRoman"/>
      <w:lvlText w:val="%3."/>
      <w:lvlJc w:val="right"/>
      <w:pPr>
        <w:ind w:left="2226" w:hanging="180"/>
      </w:pPr>
    </w:lvl>
    <w:lvl w:ilvl="3" w:tplc="140A000F" w:tentative="1">
      <w:start w:val="1"/>
      <w:numFmt w:val="decimal"/>
      <w:lvlText w:val="%4."/>
      <w:lvlJc w:val="left"/>
      <w:pPr>
        <w:ind w:left="2946" w:hanging="360"/>
      </w:pPr>
    </w:lvl>
    <w:lvl w:ilvl="4" w:tplc="140A0019" w:tentative="1">
      <w:start w:val="1"/>
      <w:numFmt w:val="lowerLetter"/>
      <w:lvlText w:val="%5."/>
      <w:lvlJc w:val="left"/>
      <w:pPr>
        <w:ind w:left="3666" w:hanging="360"/>
      </w:pPr>
    </w:lvl>
    <w:lvl w:ilvl="5" w:tplc="140A001B" w:tentative="1">
      <w:start w:val="1"/>
      <w:numFmt w:val="lowerRoman"/>
      <w:lvlText w:val="%6."/>
      <w:lvlJc w:val="right"/>
      <w:pPr>
        <w:ind w:left="4386" w:hanging="180"/>
      </w:pPr>
    </w:lvl>
    <w:lvl w:ilvl="6" w:tplc="140A000F" w:tentative="1">
      <w:start w:val="1"/>
      <w:numFmt w:val="decimal"/>
      <w:lvlText w:val="%7."/>
      <w:lvlJc w:val="left"/>
      <w:pPr>
        <w:ind w:left="5106" w:hanging="360"/>
      </w:pPr>
    </w:lvl>
    <w:lvl w:ilvl="7" w:tplc="140A0019" w:tentative="1">
      <w:start w:val="1"/>
      <w:numFmt w:val="lowerLetter"/>
      <w:lvlText w:val="%8."/>
      <w:lvlJc w:val="left"/>
      <w:pPr>
        <w:ind w:left="5826" w:hanging="360"/>
      </w:pPr>
    </w:lvl>
    <w:lvl w:ilvl="8" w:tplc="140A001B" w:tentative="1">
      <w:start w:val="1"/>
      <w:numFmt w:val="lowerRoman"/>
      <w:lvlText w:val="%9."/>
      <w:lvlJc w:val="right"/>
      <w:pPr>
        <w:ind w:left="6546" w:hanging="180"/>
      </w:pPr>
    </w:lvl>
  </w:abstractNum>
  <w:abstractNum w:abstractNumId="29" w15:restartNumberingAfterBreak="0">
    <w:nsid w:val="1F802336"/>
    <w:multiLevelType w:val="hybridMultilevel"/>
    <w:tmpl w:val="00E8443E"/>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0" w15:restartNumberingAfterBreak="0">
    <w:nsid w:val="200A6549"/>
    <w:multiLevelType w:val="hybridMultilevel"/>
    <w:tmpl w:val="ABC89D72"/>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1" w15:restartNumberingAfterBreak="0">
    <w:nsid w:val="20AE6311"/>
    <w:multiLevelType w:val="hybridMultilevel"/>
    <w:tmpl w:val="17D0FF82"/>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2" w15:restartNumberingAfterBreak="0">
    <w:nsid w:val="23371CA8"/>
    <w:multiLevelType w:val="hybridMultilevel"/>
    <w:tmpl w:val="E716CAFC"/>
    <w:lvl w:ilvl="0" w:tplc="140A000F">
      <w:start w:val="1"/>
      <w:numFmt w:val="decimal"/>
      <w:lvlText w:val="%1."/>
      <w:lvlJc w:val="left"/>
      <w:pPr>
        <w:ind w:left="720" w:hanging="360"/>
      </w:pPr>
      <w:rPr>
        <w:rFonts w:hint="default"/>
        <w:b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3" w15:restartNumberingAfterBreak="0">
    <w:nsid w:val="241D1573"/>
    <w:multiLevelType w:val="hybridMultilevel"/>
    <w:tmpl w:val="D9BA6680"/>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4" w15:restartNumberingAfterBreak="0">
    <w:nsid w:val="25A72D53"/>
    <w:multiLevelType w:val="hybridMultilevel"/>
    <w:tmpl w:val="2CC04566"/>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5" w15:restartNumberingAfterBreak="0">
    <w:nsid w:val="27B631B6"/>
    <w:multiLevelType w:val="hybridMultilevel"/>
    <w:tmpl w:val="770A38C6"/>
    <w:lvl w:ilvl="0" w:tplc="A8E604F2">
      <w:start w:val="1"/>
      <w:numFmt w:val="upperRoman"/>
      <w:lvlText w:val="%1."/>
      <w:lvlJc w:val="right"/>
      <w:pPr>
        <w:ind w:left="720" w:hanging="360"/>
      </w:pPr>
      <w:rPr>
        <w:rFonts w:ascii="Arial" w:hAnsi="Arial" w:cs="Arial"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6" w15:restartNumberingAfterBreak="0">
    <w:nsid w:val="2829561C"/>
    <w:multiLevelType w:val="hybridMultilevel"/>
    <w:tmpl w:val="E3B678DA"/>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7" w15:restartNumberingAfterBreak="0">
    <w:nsid w:val="289D389A"/>
    <w:multiLevelType w:val="hybridMultilevel"/>
    <w:tmpl w:val="37CCF310"/>
    <w:lvl w:ilvl="0" w:tplc="140A0005">
      <w:start w:val="1"/>
      <w:numFmt w:val="bullet"/>
      <w:lvlText w:val=""/>
      <w:lvlJc w:val="left"/>
      <w:pPr>
        <w:ind w:left="720" w:hanging="360"/>
      </w:pPr>
      <w:rPr>
        <w:rFonts w:ascii="Wingdings" w:hAnsi="Wingdings"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38" w15:restartNumberingAfterBreak="0">
    <w:nsid w:val="28AD1CFE"/>
    <w:multiLevelType w:val="hybridMultilevel"/>
    <w:tmpl w:val="FB8A6760"/>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9" w15:restartNumberingAfterBreak="0">
    <w:nsid w:val="2903074A"/>
    <w:multiLevelType w:val="hybridMultilevel"/>
    <w:tmpl w:val="DA58F946"/>
    <w:lvl w:ilvl="0" w:tplc="140A0013">
      <w:start w:val="1"/>
      <w:numFmt w:val="upperRoman"/>
      <w:lvlText w:val="%1."/>
      <w:lvlJc w:val="right"/>
      <w:pPr>
        <w:ind w:left="720" w:hanging="18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0" w15:restartNumberingAfterBreak="0">
    <w:nsid w:val="2979501E"/>
    <w:multiLevelType w:val="hybridMultilevel"/>
    <w:tmpl w:val="E716CAFC"/>
    <w:lvl w:ilvl="0" w:tplc="140A000F">
      <w:start w:val="1"/>
      <w:numFmt w:val="decimal"/>
      <w:lvlText w:val="%1."/>
      <w:lvlJc w:val="left"/>
      <w:pPr>
        <w:ind w:left="720" w:hanging="360"/>
      </w:pPr>
      <w:rPr>
        <w:rFonts w:hint="default"/>
        <w:b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1" w15:restartNumberingAfterBreak="0">
    <w:nsid w:val="29E57143"/>
    <w:multiLevelType w:val="hybridMultilevel"/>
    <w:tmpl w:val="2C089DA0"/>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2" w15:restartNumberingAfterBreak="0">
    <w:nsid w:val="2E80287D"/>
    <w:multiLevelType w:val="hybridMultilevel"/>
    <w:tmpl w:val="14344D64"/>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3" w15:restartNumberingAfterBreak="0">
    <w:nsid w:val="2EB17292"/>
    <w:multiLevelType w:val="hybridMultilevel"/>
    <w:tmpl w:val="B7EA06E4"/>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4" w15:restartNumberingAfterBreak="0">
    <w:nsid w:val="30740E07"/>
    <w:multiLevelType w:val="hybridMultilevel"/>
    <w:tmpl w:val="01649220"/>
    <w:lvl w:ilvl="0" w:tplc="2D068B02">
      <w:start w:val="1"/>
      <w:numFmt w:val="decimal"/>
      <w:lvlText w:val="%1."/>
      <w:lvlJc w:val="left"/>
      <w:pPr>
        <w:ind w:left="720" w:hanging="360"/>
      </w:pPr>
      <w:rPr>
        <w:lang w:val="es-CR"/>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5" w15:restartNumberingAfterBreak="0">
    <w:nsid w:val="325B0FAE"/>
    <w:multiLevelType w:val="hybridMultilevel"/>
    <w:tmpl w:val="5E86B5DA"/>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6" w15:restartNumberingAfterBreak="0">
    <w:nsid w:val="33AB6995"/>
    <w:multiLevelType w:val="hybridMultilevel"/>
    <w:tmpl w:val="E5BE424C"/>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7" w15:restartNumberingAfterBreak="0">
    <w:nsid w:val="35E8444F"/>
    <w:multiLevelType w:val="hybridMultilevel"/>
    <w:tmpl w:val="4ECA0ADA"/>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8" w15:restartNumberingAfterBreak="0">
    <w:nsid w:val="36DD7344"/>
    <w:multiLevelType w:val="hybridMultilevel"/>
    <w:tmpl w:val="BD24AFF4"/>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9" w15:restartNumberingAfterBreak="0">
    <w:nsid w:val="375F0154"/>
    <w:multiLevelType w:val="hybridMultilevel"/>
    <w:tmpl w:val="5712D59C"/>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0" w15:restartNumberingAfterBreak="0">
    <w:nsid w:val="38C8019E"/>
    <w:multiLevelType w:val="hybridMultilevel"/>
    <w:tmpl w:val="797A9DCE"/>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1" w15:restartNumberingAfterBreak="0">
    <w:nsid w:val="394268A3"/>
    <w:multiLevelType w:val="hybridMultilevel"/>
    <w:tmpl w:val="A404D966"/>
    <w:lvl w:ilvl="0" w:tplc="C9E25F04">
      <w:start w:val="1"/>
      <w:numFmt w:val="lowerLetter"/>
      <w:lvlText w:val="%1)"/>
      <w:lvlJc w:val="left"/>
      <w:pPr>
        <w:ind w:left="405" w:hanging="360"/>
      </w:pPr>
      <w:rPr>
        <w:rFonts w:hint="default"/>
      </w:rPr>
    </w:lvl>
    <w:lvl w:ilvl="1" w:tplc="140A0019" w:tentative="1">
      <w:start w:val="1"/>
      <w:numFmt w:val="lowerLetter"/>
      <w:lvlText w:val="%2."/>
      <w:lvlJc w:val="left"/>
      <w:pPr>
        <w:ind w:left="1125" w:hanging="360"/>
      </w:pPr>
    </w:lvl>
    <w:lvl w:ilvl="2" w:tplc="140A001B" w:tentative="1">
      <w:start w:val="1"/>
      <w:numFmt w:val="lowerRoman"/>
      <w:lvlText w:val="%3."/>
      <w:lvlJc w:val="right"/>
      <w:pPr>
        <w:ind w:left="1845" w:hanging="180"/>
      </w:pPr>
    </w:lvl>
    <w:lvl w:ilvl="3" w:tplc="140A000F" w:tentative="1">
      <w:start w:val="1"/>
      <w:numFmt w:val="decimal"/>
      <w:lvlText w:val="%4."/>
      <w:lvlJc w:val="left"/>
      <w:pPr>
        <w:ind w:left="2565" w:hanging="360"/>
      </w:pPr>
    </w:lvl>
    <w:lvl w:ilvl="4" w:tplc="140A0019" w:tentative="1">
      <w:start w:val="1"/>
      <w:numFmt w:val="lowerLetter"/>
      <w:lvlText w:val="%5."/>
      <w:lvlJc w:val="left"/>
      <w:pPr>
        <w:ind w:left="3285" w:hanging="360"/>
      </w:pPr>
    </w:lvl>
    <w:lvl w:ilvl="5" w:tplc="140A001B" w:tentative="1">
      <w:start w:val="1"/>
      <w:numFmt w:val="lowerRoman"/>
      <w:lvlText w:val="%6."/>
      <w:lvlJc w:val="right"/>
      <w:pPr>
        <w:ind w:left="4005" w:hanging="180"/>
      </w:pPr>
    </w:lvl>
    <w:lvl w:ilvl="6" w:tplc="140A000F" w:tentative="1">
      <w:start w:val="1"/>
      <w:numFmt w:val="decimal"/>
      <w:lvlText w:val="%7."/>
      <w:lvlJc w:val="left"/>
      <w:pPr>
        <w:ind w:left="4725" w:hanging="360"/>
      </w:pPr>
    </w:lvl>
    <w:lvl w:ilvl="7" w:tplc="140A0019" w:tentative="1">
      <w:start w:val="1"/>
      <w:numFmt w:val="lowerLetter"/>
      <w:lvlText w:val="%8."/>
      <w:lvlJc w:val="left"/>
      <w:pPr>
        <w:ind w:left="5445" w:hanging="360"/>
      </w:pPr>
    </w:lvl>
    <w:lvl w:ilvl="8" w:tplc="140A001B" w:tentative="1">
      <w:start w:val="1"/>
      <w:numFmt w:val="lowerRoman"/>
      <w:lvlText w:val="%9."/>
      <w:lvlJc w:val="right"/>
      <w:pPr>
        <w:ind w:left="6165" w:hanging="180"/>
      </w:pPr>
    </w:lvl>
  </w:abstractNum>
  <w:abstractNum w:abstractNumId="52" w15:restartNumberingAfterBreak="0">
    <w:nsid w:val="3D080D51"/>
    <w:multiLevelType w:val="hybridMultilevel"/>
    <w:tmpl w:val="37F2C4FE"/>
    <w:lvl w:ilvl="0" w:tplc="0C0A000B">
      <w:start w:val="1"/>
      <w:numFmt w:val="bullet"/>
      <w:lvlText w:val=""/>
      <w:lvlJc w:val="left"/>
      <w:pPr>
        <w:ind w:left="1776" w:hanging="360"/>
      </w:pPr>
      <w:rPr>
        <w:rFonts w:ascii="Wingdings" w:hAnsi="Wingdings" w:hint="default"/>
      </w:rPr>
    </w:lvl>
    <w:lvl w:ilvl="1" w:tplc="0C0A0003" w:tentative="1">
      <w:start w:val="1"/>
      <w:numFmt w:val="bullet"/>
      <w:lvlText w:val="o"/>
      <w:lvlJc w:val="left"/>
      <w:pPr>
        <w:ind w:left="2496" w:hanging="360"/>
      </w:pPr>
      <w:rPr>
        <w:rFonts w:ascii="Courier New" w:hAnsi="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53" w15:restartNumberingAfterBreak="0">
    <w:nsid w:val="3D6344E6"/>
    <w:multiLevelType w:val="hybridMultilevel"/>
    <w:tmpl w:val="415258F6"/>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4" w15:restartNumberingAfterBreak="0">
    <w:nsid w:val="3D860575"/>
    <w:multiLevelType w:val="hybridMultilevel"/>
    <w:tmpl w:val="01649220"/>
    <w:lvl w:ilvl="0" w:tplc="2D068B02">
      <w:start w:val="1"/>
      <w:numFmt w:val="decimal"/>
      <w:lvlText w:val="%1."/>
      <w:lvlJc w:val="left"/>
      <w:pPr>
        <w:ind w:left="720" w:hanging="360"/>
      </w:pPr>
      <w:rPr>
        <w:lang w:val="es-CR"/>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5" w15:restartNumberingAfterBreak="0">
    <w:nsid w:val="3E1740BD"/>
    <w:multiLevelType w:val="hybridMultilevel"/>
    <w:tmpl w:val="649297EA"/>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6" w15:restartNumberingAfterBreak="0">
    <w:nsid w:val="3E4A634C"/>
    <w:multiLevelType w:val="hybridMultilevel"/>
    <w:tmpl w:val="017434D0"/>
    <w:lvl w:ilvl="0" w:tplc="6396C88A">
      <w:start w:val="1"/>
      <w:numFmt w:val="decimal"/>
      <w:lvlText w:val="%1."/>
      <w:lvlJc w:val="left"/>
      <w:pPr>
        <w:ind w:left="720" w:hanging="360"/>
      </w:pPr>
      <w:rPr>
        <w:rFonts w:eastAsia="Calibri"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7" w15:restartNumberingAfterBreak="0">
    <w:nsid w:val="3E5F0B8A"/>
    <w:multiLevelType w:val="hybridMultilevel"/>
    <w:tmpl w:val="9AC043B0"/>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8" w15:restartNumberingAfterBreak="0">
    <w:nsid w:val="3E741B97"/>
    <w:multiLevelType w:val="hybridMultilevel"/>
    <w:tmpl w:val="4FF265A8"/>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9" w15:restartNumberingAfterBreak="0">
    <w:nsid w:val="3F8043E7"/>
    <w:multiLevelType w:val="hybridMultilevel"/>
    <w:tmpl w:val="5EFEAD8C"/>
    <w:lvl w:ilvl="0" w:tplc="140A0013">
      <w:start w:val="1"/>
      <w:numFmt w:val="upperRoman"/>
      <w:lvlText w:val="%1."/>
      <w:lvlJc w:val="right"/>
      <w:pPr>
        <w:ind w:left="720" w:hanging="18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0" w15:restartNumberingAfterBreak="0">
    <w:nsid w:val="3F9164C3"/>
    <w:multiLevelType w:val="hybridMultilevel"/>
    <w:tmpl w:val="BB123218"/>
    <w:lvl w:ilvl="0" w:tplc="140A0011">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1" w15:restartNumberingAfterBreak="0">
    <w:nsid w:val="406524E5"/>
    <w:multiLevelType w:val="hybridMultilevel"/>
    <w:tmpl w:val="82B4BF8C"/>
    <w:lvl w:ilvl="0" w:tplc="0C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2" w15:restartNumberingAfterBreak="0">
    <w:nsid w:val="408866D8"/>
    <w:multiLevelType w:val="hybridMultilevel"/>
    <w:tmpl w:val="B3520082"/>
    <w:lvl w:ilvl="0" w:tplc="FC1A066A">
      <w:start w:val="1"/>
      <w:numFmt w:val="decimal"/>
      <w:lvlText w:val="%1."/>
      <w:lvlJc w:val="left"/>
      <w:pPr>
        <w:ind w:left="720" w:hanging="360"/>
      </w:pPr>
      <w:rPr>
        <w:rFonts w:ascii="Arial" w:hAnsi="Arial" w:cs="Arial" w:hint="default"/>
        <w:b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3" w15:restartNumberingAfterBreak="0">
    <w:nsid w:val="43072A33"/>
    <w:multiLevelType w:val="hybridMultilevel"/>
    <w:tmpl w:val="63226F1C"/>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4" w15:restartNumberingAfterBreak="0">
    <w:nsid w:val="43832B4D"/>
    <w:multiLevelType w:val="hybridMultilevel"/>
    <w:tmpl w:val="E716CAFC"/>
    <w:lvl w:ilvl="0" w:tplc="140A000F">
      <w:start w:val="1"/>
      <w:numFmt w:val="decimal"/>
      <w:lvlText w:val="%1."/>
      <w:lvlJc w:val="left"/>
      <w:pPr>
        <w:ind w:left="720" w:hanging="360"/>
      </w:pPr>
      <w:rPr>
        <w:rFonts w:hint="default"/>
        <w:b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5" w15:restartNumberingAfterBreak="0">
    <w:nsid w:val="43AA150D"/>
    <w:multiLevelType w:val="hybridMultilevel"/>
    <w:tmpl w:val="DA58F946"/>
    <w:lvl w:ilvl="0" w:tplc="140A0013">
      <w:start w:val="1"/>
      <w:numFmt w:val="upperRoman"/>
      <w:lvlText w:val="%1."/>
      <w:lvlJc w:val="right"/>
      <w:pPr>
        <w:ind w:left="720" w:hanging="18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6" w15:restartNumberingAfterBreak="0">
    <w:nsid w:val="43C0559D"/>
    <w:multiLevelType w:val="hybridMultilevel"/>
    <w:tmpl w:val="D526C906"/>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7" w15:restartNumberingAfterBreak="0">
    <w:nsid w:val="44861668"/>
    <w:multiLevelType w:val="hybridMultilevel"/>
    <w:tmpl w:val="3A8EBC6A"/>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8" w15:restartNumberingAfterBreak="0">
    <w:nsid w:val="44BD4701"/>
    <w:multiLevelType w:val="hybridMultilevel"/>
    <w:tmpl w:val="E52E92EC"/>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9" w15:restartNumberingAfterBreak="0">
    <w:nsid w:val="44CA3642"/>
    <w:multiLevelType w:val="hybridMultilevel"/>
    <w:tmpl w:val="3E5C9ED2"/>
    <w:lvl w:ilvl="0" w:tplc="69AC4B84">
      <w:start w:val="1"/>
      <w:numFmt w:val="decimal"/>
      <w:lvlText w:val="%1."/>
      <w:lvlJc w:val="left"/>
      <w:pPr>
        <w:ind w:left="720" w:hanging="360"/>
      </w:pPr>
      <w:rPr>
        <w:b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0" w15:restartNumberingAfterBreak="0">
    <w:nsid w:val="458F4249"/>
    <w:multiLevelType w:val="hybridMultilevel"/>
    <w:tmpl w:val="C5920DEE"/>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1" w15:restartNumberingAfterBreak="0">
    <w:nsid w:val="478341BF"/>
    <w:multiLevelType w:val="hybridMultilevel"/>
    <w:tmpl w:val="533C9418"/>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2" w15:restartNumberingAfterBreak="0">
    <w:nsid w:val="47E01132"/>
    <w:multiLevelType w:val="hybridMultilevel"/>
    <w:tmpl w:val="D59AFE3A"/>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3" w15:restartNumberingAfterBreak="0">
    <w:nsid w:val="47FD0820"/>
    <w:multiLevelType w:val="hybridMultilevel"/>
    <w:tmpl w:val="C88647CC"/>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4" w15:restartNumberingAfterBreak="0">
    <w:nsid w:val="4B0964E6"/>
    <w:multiLevelType w:val="hybridMultilevel"/>
    <w:tmpl w:val="E716CAFC"/>
    <w:lvl w:ilvl="0" w:tplc="140A000F">
      <w:start w:val="1"/>
      <w:numFmt w:val="decimal"/>
      <w:lvlText w:val="%1."/>
      <w:lvlJc w:val="left"/>
      <w:pPr>
        <w:ind w:left="720" w:hanging="360"/>
      </w:pPr>
      <w:rPr>
        <w:rFonts w:hint="default"/>
        <w:b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5" w15:restartNumberingAfterBreak="0">
    <w:nsid w:val="4BA418F0"/>
    <w:multiLevelType w:val="hybridMultilevel"/>
    <w:tmpl w:val="3FC02726"/>
    <w:lvl w:ilvl="0" w:tplc="0C0A000B">
      <w:start w:val="1"/>
      <w:numFmt w:val="bullet"/>
      <w:lvlText w:val=""/>
      <w:lvlJc w:val="left"/>
      <w:pPr>
        <w:ind w:left="1776" w:hanging="360"/>
      </w:pPr>
      <w:rPr>
        <w:rFonts w:ascii="Wingdings" w:hAnsi="Wingdings" w:hint="default"/>
      </w:rPr>
    </w:lvl>
    <w:lvl w:ilvl="1" w:tplc="0C0A0003" w:tentative="1">
      <w:start w:val="1"/>
      <w:numFmt w:val="bullet"/>
      <w:lvlText w:val="o"/>
      <w:lvlJc w:val="left"/>
      <w:pPr>
        <w:ind w:left="2147" w:hanging="360"/>
      </w:pPr>
      <w:rPr>
        <w:rFonts w:ascii="Courier New" w:hAnsi="Courier New" w:hint="default"/>
      </w:rPr>
    </w:lvl>
    <w:lvl w:ilvl="2" w:tplc="0C0A0005" w:tentative="1">
      <w:start w:val="1"/>
      <w:numFmt w:val="bullet"/>
      <w:lvlText w:val=""/>
      <w:lvlJc w:val="left"/>
      <w:pPr>
        <w:ind w:left="2867" w:hanging="360"/>
      </w:pPr>
      <w:rPr>
        <w:rFonts w:ascii="Wingdings" w:hAnsi="Wingdings" w:hint="default"/>
      </w:rPr>
    </w:lvl>
    <w:lvl w:ilvl="3" w:tplc="0C0A0001" w:tentative="1">
      <w:start w:val="1"/>
      <w:numFmt w:val="bullet"/>
      <w:lvlText w:val=""/>
      <w:lvlJc w:val="left"/>
      <w:pPr>
        <w:ind w:left="3587" w:hanging="360"/>
      </w:pPr>
      <w:rPr>
        <w:rFonts w:ascii="Symbol" w:hAnsi="Symbol" w:hint="default"/>
      </w:rPr>
    </w:lvl>
    <w:lvl w:ilvl="4" w:tplc="0C0A0003" w:tentative="1">
      <w:start w:val="1"/>
      <w:numFmt w:val="bullet"/>
      <w:lvlText w:val="o"/>
      <w:lvlJc w:val="left"/>
      <w:pPr>
        <w:ind w:left="4307" w:hanging="360"/>
      </w:pPr>
      <w:rPr>
        <w:rFonts w:ascii="Courier New" w:hAnsi="Courier New" w:hint="default"/>
      </w:rPr>
    </w:lvl>
    <w:lvl w:ilvl="5" w:tplc="0C0A0005" w:tentative="1">
      <w:start w:val="1"/>
      <w:numFmt w:val="bullet"/>
      <w:lvlText w:val=""/>
      <w:lvlJc w:val="left"/>
      <w:pPr>
        <w:ind w:left="5027" w:hanging="360"/>
      </w:pPr>
      <w:rPr>
        <w:rFonts w:ascii="Wingdings" w:hAnsi="Wingdings" w:hint="default"/>
      </w:rPr>
    </w:lvl>
    <w:lvl w:ilvl="6" w:tplc="0C0A0001" w:tentative="1">
      <w:start w:val="1"/>
      <w:numFmt w:val="bullet"/>
      <w:lvlText w:val=""/>
      <w:lvlJc w:val="left"/>
      <w:pPr>
        <w:ind w:left="5747" w:hanging="360"/>
      </w:pPr>
      <w:rPr>
        <w:rFonts w:ascii="Symbol" w:hAnsi="Symbol" w:hint="default"/>
      </w:rPr>
    </w:lvl>
    <w:lvl w:ilvl="7" w:tplc="0C0A0003" w:tentative="1">
      <w:start w:val="1"/>
      <w:numFmt w:val="bullet"/>
      <w:lvlText w:val="o"/>
      <w:lvlJc w:val="left"/>
      <w:pPr>
        <w:ind w:left="6467" w:hanging="360"/>
      </w:pPr>
      <w:rPr>
        <w:rFonts w:ascii="Courier New" w:hAnsi="Courier New" w:hint="default"/>
      </w:rPr>
    </w:lvl>
    <w:lvl w:ilvl="8" w:tplc="0C0A0005" w:tentative="1">
      <w:start w:val="1"/>
      <w:numFmt w:val="bullet"/>
      <w:lvlText w:val=""/>
      <w:lvlJc w:val="left"/>
      <w:pPr>
        <w:ind w:left="7187" w:hanging="360"/>
      </w:pPr>
      <w:rPr>
        <w:rFonts w:ascii="Wingdings" w:hAnsi="Wingdings" w:hint="default"/>
      </w:rPr>
    </w:lvl>
  </w:abstractNum>
  <w:abstractNum w:abstractNumId="76" w15:restartNumberingAfterBreak="0">
    <w:nsid w:val="4D7C4F51"/>
    <w:multiLevelType w:val="hybridMultilevel"/>
    <w:tmpl w:val="E0E41688"/>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7" w15:restartNumberingAfterBreak="0">
    <w:nsid w:val="4F622C9F"/>
    <w:multiLevelType w:val="hybridMultilevel"/>
    <w:tmpl w:val="3B6056E0"/>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8" w15:restartNumberingAfterBreak="0">
    <w:nsid w:val="4F930AC1"/>
    <w:multiLevelType w:val="hybridMultilevel"/>
    <w:tmpl w:val="E0E41688"/>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9" w15:restartNumberingAfterBreak="0">
    <w:nsid w:val="50E535D8"/>
    <w:multiLevelType w:val="hybridMultilevel"/>
    <w:tmpl w:val="CCD6B90E"/>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0" w15:restartNumberingAfterBreak="0">
    <w:nsid w:val="51B42958"/>
    <w:multiLevelType w:val="hybridMultilevel"/>
    <w:tmpl w:val="4C1C1FB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1" w15:restartNumberingAfterBreak="0">
    <w:nsid w:val="52722F92"/>
    <w:multiLevelType w:val="hybridMultilevel"/>
    <w:tmpl w:val="4D981030"/>
    <w:lvl w:ilvl="0" w:tplc="0C0A0005">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2" w15:restartNumberingAfterBreak="0">
    <w:nsid w:val="527928B7"/>
    <w:multiLevelType w:val="hybridMultilevel"/>
    <w:tmpl w:val="D1CE4922"/>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3" w15:restartNumberingAfterBreak="0">
    <w:nsid w:val="52D153C5"/>
    <w:multiLevelType w:val="hybridMultilevel"/>
    <w:tmpl w:val="E0E41688"/>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4" w15:restartNumberingAfterBreak="0">
    <w:nsid w:val="53331113"/>
    <w:multiLevelType w:val="hybridMultilevel"/>
    <w:tmpl w:val="98F8F5C8"/>
    <w:lvl w:ilvl="0" w:tplc="0C0A0019">
      <w:start w:val="1"/>
      <w:numFmt w:val="lowerLetter"/>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85" w15:restartNumberingAfterBreak="0">
    <w:nsid w:val="54FA4C05"/>
    <w:multiLevelType w:val="hybridMultilevel"/>
    <w:tmpl w:val="FAC0370A"/>
    <w:lvl w:ilvl="0" w:tplc="E6CA83EE">
      <w:start w:val="1"/>
      <w:numFmt w:val="decimal"/>
      <w:lvlText w:val="%1."/>
      <w:lvlJc w:val="left"/>
      <w:pPr>
        <w:ind w:left="360" w:hanging="360"/>
      </w:pPr>
      <w:rPr>
        <w:rFonts w:hint="default"/>
        <w:b w:val="0"/>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86" w15:restartNumberingAfterBreak="0">
    <w:nsid w:val="551D0036"/>
    <w:multiLevelType w:val="hybridMultilevel"/>
    <w:tmpl w:val="EBE08838"/>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7" w15:restartNumberingAfterBreak="0">
    <w:nsid w:val="55AA3022"/>
    <w:multiLevelType w:val="hybridMultilevel"/>
    <w:tmpl w:val="76786C18"/>
    <w:lvl w:ilvl="0" w:tplc="F9165276">
      <w:start w:val="1"/>
      <w:numFmt w:val="bullet"/>
      <w:lvlText w:val=""/>
      <w:lvlJc w:val="left"/>
      <w:pPr>
        <w:ind w:left="1776" w:hanging="360"/>
      </w:pPr>
      <w:rPr>
        <w:rFonts w:ascii="Wingdings" w:hAnsi="Wingdings" w:hint="default"/>
        <w:strike w:val="0"/>
        <w:color w:val="auto"/>
      </w:rPr>
    </w:lvl>
    <w:lvl w:ilvl="1" w:tplc="140A0003" w:tentative="1">
      <w:start w:val="1"/>
      <w:numFmt w:val="bullet"/>
      <w:lvlText w:val="o"/>
      <w:lvlJc w:val="left"/>
      <w:pPr>
        <w:ind w:left="2496" w:hanging="360"/>
      </w:pPr>
      <w:rPr>
        <w:rFonts w:ascii="Courier New" w:hAnsi="Courier New" w:cs="Courier New" w:hint="default"/>
      </w:rPr>
    </w:lvl>
    <w:lvl w:ilvl="2" w:tplc="140A0005" w:tentative="1">
      <w:start w:val="1"/>
      <w:numFmt w:val="bullet"/>
      <w:lvlText w:val=""/>
      <w:lvlJc w:val="left"/>
      <w:pPr>
        <w:ind w:left="3216" w:hanging="360"/>
      </w:pPr>
      <w:rPr>
        <w:rFonts w:ascii="Wingdings" w:hAnsi="Wingdings" w:hint="default"/>
      </w:rPr>
    </w:lvl>
    <w:lvl w:ilvl="3" w:tplc="140A0001" w:tentative="1">
      <w:start w:val="1"/>
      <w:numFmt w:val="bullet"/>
      <w:lvlText w:val=""/>
      <w:lvlJc w:val="left"/>
      <w:pPr>
        <w:ind w:left="3936" w:hanging="360"/>
      </w:pPr>
      <w:rPr>
        <w:rFonts w:ascii="Symbol" w:hAnsi="Symbol" w:hint="default"/>
      </w:rPr>
    </w:lvl>
    <w:lvl w:ilvl="4" w:tplc="140A0003" w:tentative="1">
      <w:start w:val="1"/>
      <w:numFmt w:val="bullet"/>
      <w:lvlText w:val="o"/>
      <w:lvlJc w:val="left"/>
      <w:pPr>
        <w:ind w:left="4656" w:hanging="360"/>
      </w:pPr>
      <w:rPr>
        <w:rFonts w:ascii="Courier New" w:hAnsi="Courier New" w:cs="Courier New" w:hint="default"/>
      </w:rPr>
    </w:lvl>
    <w:lvl w:ilvl="5" w:tplc="140A0005" w:tentative="1">
      <w:start w:val="1"/>
      <w:numFmt w:val="bullet"/>
      <w:lvlText w:val=""/>
      <w:lvlJc w:val="left"/>
      <w:pPr>
        <w:ind w:left="5376" w:hanging="360"/>
      </w:pPr>
      <w:rPr>
        <w:rFonts w:ascii="Wingdings" w:hAnsi="Wingdings" w:hint="default"/>
      </w:rPr>
    </w:lvl>
    <w:lvl w:ilvl="6" w:tplc="140A0001" w:tentative="1">
      <w:start w:val="1"/>
      <w:numFmt w:val="bullet"/>
      <w:lvlText w:val=""/>
      <w:lvlJc w:val="left"/>
      <w:pPr>
        <w:ind w:left="6096" w:hanging="360"/>
      </w:pPr>
      <w:rPr>
        <w:rFonts w:ascii="Symbol" w:hAnsi="Symbol" w:hint="default"/>
      </w:rPr>
    </w:lvl>
    <w:lvl w:ilvl="7" w:tplc="140A0003" w:tentative="1">
      <w:start w:val="1"/>
      <w:numFmt w:val="bullet"/>
      <w:lvlText w:val="o"/>
      <w:lvlJc w:val="left"/>
      <w:pPr>
        <w:ind w:left="6816" w:hanging="360"/>
      </w:pPr>
      <w:rPr>
        <w:rFonts w:ascii="Courier New" w:hAnsi="Courier New" w:cs="Courier New" w:hint="default"/>
      </w:rPr>
    </w:lvl>
    <w:lvl w:ilvl="8" w:tplc="140A0005" w:tentative="1">
      <w:start w:val="1"/>
      <w:numFmt w:val="bullet"/>
      <w:lvlText w:val=""/>
      <w:lvlJc w:val="left"/>
      <w:pPr>
        <w:ind w:left="7536" w:hanging="360"/>
      </w:pPr>
      <w:rPr>
        <w:rFonts w:ascii="Wingdings" w:hAnsi="Wingdings" w:hint="default"/>
      </w:rPr>
    </w:lvl>
  </w:abstractNum>
  <w:abstractNum w:abstractNumId="88" w15:restartNumberingAfterBreak="0">
    <w:nsid w:val="55C47C28"/>
    <w:multiLevelType w:val="hybridMultilevel"/>
    <w:tmpl w:val="8FBCC31C"/>
    <w:lvl w:ilvl="0" w:tplc="140A0005">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9" w15:restartNumberingAfterBreak="0">
    <w:nsid w:val="58E76216"/>
    <w:multiLevelType w:val="hybridMultilevel"/>
    <w:tmpl w:val="6C5A10D2"/>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0" w15:restartNumberingAfterBreak="0">
    <w:nsid w:val="596F3CF4"/>
    <w:multiLevelType w:val="hybridMultilevel"/>
    <w:tmpl w:val="2CC04566"/>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1" w15:restartNumberingAfterBreak="0">
    <w:nsid w:val="5A0B22C8"/>
    <w:multiLevelType w:val="hybridMultilevel"/>
    <w:tmpl w:val="5B960912"/>
    <w:lvl w:ilvl="0" w:tplc="140A0013">
      <w:start w:val="1"/>
      <w:numFmt w:val="upperRoman"/>
      <w:lvlText w:val="%1."/>
      <w:lvlJc w:val="right"/>
      <w:pPr>
        <w:ind w:left="720" w:hanging="18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2" w15:restartNumberingAfterBreak="0">
    <w:nsid w:val="5A5F2FAE"/>
    <w:multiLevelType w:val="hybridMultilevel"/>
    <w:tmpl w:val="ADEE07C4"/>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3" w15:restartNumberingAfterBreak="0">
    <w:nsid w:val="5BAF1892"/>
    <w:multiLevelType w:val="hybridMultilevel"/>
    <w:tmpl w:val="9C0A9F8A"/>
    <w:lvl w:ilvl="0" w:tplc="0C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4" w15:restartNumberingAfterBreak="0">
    <w:nsid w:val="5C311A52"/>
    <w:multiLevelType w:val="hybridMultilevel"/>
    <w:tmpl w:val="C5920DEE"/>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5" w15:restartNumberingAfterBreak="0">
    <w:nsid w:val="5D7225DE"/>
    <w:multiLevelType w:val="hybridMultilevel"/>
    <w:tmpl w:val="ABC89D72"/>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6" w15:restartNumberingAfterBreak="0">
    <w:nsid w:val="5E3B3F5A"/>
    <w:multiLevelType w:val="hybridMultilevel"/>
    <w:tmpl w:val="019E87FC"/>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7" w15:restartNumberingAfterBreak="0">
    <w:nsid w:val="5E773C41"/>
    <w:multiLevelType w:val="hybridMultilevel"/>
    <w:tmpl w:val="852A01A4"/>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8" w15:restartNumberingAfterBreak="0">
    <w:nsid w:val="5EDA2D98"/>
    <w:multiLevelType w:val="hybridMultilevel"/>
    <w:tmpl w:val="E0E41688"/>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9" w15:restartNumberingAfterBreak="0">
    <w:nsid w:val="5EDC7335"/>
    <w:multiLevelType w:val="hybridMultilevel"/>
    <w:tmpl w:val="1864F716"/>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0" w15:restartNumberingAfterBreak="0">
    <w:nsid w:val="5F1D3525"/>
    <w:multiLevelType w:val="hybridMultilevel"/>
    <w:tmpl w:val="E0E41688"/>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1" w15:restartNumberingAfterBreak="0">
    <w:nsid w:val="5F283D39"/>
    <w:multiLevelType w:val="multilevel"/>
    <w:tmpl w:val="14DA5DC8"/>
    <w:lvl w:ilvl="0">
      <w:start w:val="1"/>
      <w:numFmt w:val="lowerLetter"/>
      <w:lvlText w:val="%1)"/>
      <w:lvlJc w:val="left"/>
      <w:pPr>
        <w:tabs>
          <w:tab w:val="num" w:pos="720"/>
        </w:tabs>
        <w:ind w:left="720" w:hanging="360"/>
      </w:pPr>
      <w:rPr>
        <w:rFonts w:ascii="Arial" w:hAnsi="Arial" w:cs="Arial" w:hint="default"/>
        <w:sz w:val="24"/>
        <w:szCs w:val="24"/>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60655028"/>
    <w:multiLevelType w:val="hybridMultilevel"/>
    <w:tmpl w:val="688AD28A"/>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3" w15:restartNumberingAfterBreak="0">
    <w:nsid w:val="60F43425"/>
    <w:multiLevelType w:val="hybridMultilevel"/>
    <w:tmpl w:val="D4AA2F0C"/>
    <w:lvl w:ilvl="0" w:tplc="618CB38C">
      <w:start w:val="1"/>
      <w:numFmt w:val="decimal"/>
      <w:lvlText w:val="%1."/>
      <w:lvlJc w:val="left"/>
      <w:pPr>
        <w:ind w:left="720" w:hanging="360"/>
      </w:pPr>
      <w:rPr>
        <w:b w:val="0"/>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4" w15:restartNumberingAfterBreak="0">
    <w:nsid w:val="620D4C15"/>
    <w:multiLevelType w:val="hybridMultilevel"/>
    <w:tmpl w:val="5E463200"/>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5" w15:restartNumberingAfterBreak="0">
    <w:nsid w:val="6391053C"/>
    <w:multiLevelType w:val="hybridMultilevel"/>
    <w:tmpl w:val="00E8443E"/>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6" w15:restartNumberingAfterBreak="0">
    <w:nsid w:val="63D35156"/>
    <w:multiLevelType w:val="hybridMultilevel"/>
    <w:tmpl w:val="7D242DA4"/>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7" w15:restartNumberingAfterBreak="0">
    <w:nsid w:val="643F2398"/>
    <w:multiLevelType w:val="hybridMultilevel"/>
    <w:tmpl w:val="53A08A2E"/>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8" w15:restartNumberingAfterBreak="0">
    <w:nsid w:val="658D3087"/>
    <w:multiLevelType w:val="hybridMultilevel"/>
    <w:tmpl w:val="E8021730"/>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9" w15:restartNumberingAfterBreak="0">
    <w:nsid w:val="65C45A98"/>
    <w:multiLevelType w:val="hybridMultilevel"/>
    <w:tmpl w:val="8CD40890"/>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0" w15:restartNumberingAfterBreak="0">
    <w:nsid w:val="65EE23D2"/>
    <w:multiLevelType w:val="hybridMultilevel"/>
    <w:tmpl w:val="6624F4F6"/>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1" w15:restartNumberingAfterBreak="0">
    <w:nsid w:val="66117A28"/>
    <w:multiLevelType w:val="hybridMultilevel"/>
    <w:tmpl w:val="017434D0"/>
    <w:lvl w:ilvl="0" w:tplc="6396C88A">
      <w:start w:val="1"/>
      <w:numFmt w:val="decimal"/>
      <w:lvlText w:val="%1."/>
      <w:lvlJc w:val="left"/>
      <w:pPr>
        <w:ind w:left="720" w:hanging="360"/>
      </w:pPr>
      <w:rPr>
        <w:rFonts w:eastAsia="Calibri"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2" w15:restartNumberingAfterBreak="0">
    <w:nsid w:val="66645E2D"/>
    <w:multiLevelType w:val="hybridMultilevel"/>
    <w:tmpl w:val="0A2EE42C"/>
    <w:lvl w:ilvl="0" w:tplc="0BB43224">
      <w:start w:val="1"/>
      <w:numFmt w:val="decimal"/>
      <w:lvlText w:val="%1."/>
      <w:lvlJc w:val="left"/>
      <w:pPr>
        <w:ind w:left="720" w:hanging="360"/>
      </w:pPr>
      <w:rPr>
        <w:rFonts w:hint="default"/>
        <w:b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3" w15:restartNumberingAfterBreak="0">
    <w:nsid w:val="671D2291"/>
    <w:multiLevelType w:val="hybridMultilevel"/>
    <w:tmpl w:val="627818AC"/>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4" w15:restartNumberingAfterBreak="0">
    <w:nsid w:val="68E90E67"/>
    <w:multiLevelType w:val="hybridMultilevel"/>
    <w:tmpl w:val="50565B84"/>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5" w15:restartNumberingAfterBreak="0">
    <w:nsid w:val="693F703A"/>
    <w:multiLevelType w:val="hybridMultilevel"/>
    <w:tmpl w:val="4A12EFAC"/>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6" w15:restartNumberingAfterBreak="0">
    <w:nsid w:val="6A725404"/>
    <w:multiLevelType w:val="hybridMultilevel"/>
    <w:tmpl w:val="5DB6A27C"/>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7" w15:restartNumberingAfterBreak="0">
    <w:nsid w:val="6AA17A82"/>
    <w:multiLevelType w:val="hybridMultilevel"/>
    <w:tmpl w:val="04AE0AAC"/>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8" w15:restartNumberingAfterBreak="0">
    <w:nsid w:val="6B061BC9"/>
    <w:multiLevelType w:val="hybridMultilevel"/>
    <w:tmpl w:val="E11E005A"/>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9" w15:restartNumberingAfterBreak="0">
    <w:nsid w:val="6B4D3FA9"/>
    <w:multiLevelType w:val="hybridMultilevel"/>
    <w:tmpl w:val="A1BE6CD6"/>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0" w15:restartNumberingAfterBreak="0">
    <w:nsid w:val="6EB853BD"/>
    <w:multiLevelType w:val="hybridMultilevel"/>
    <w:tmpl w:val="62F02D36"/>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1" w15:restartNumberingAfterBreak="0">
    <w:nsid w:val="73931F7D"/>
    <w:multiLevelType w:val="hybridMultilevel"/>
    <w:tmpl w:val="F80EBA70"/>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2" w15:restartNumberingAfterBreak="0">
    <w:nsid w:val="740F439C"/>
    <w:multiLevelType w:val="hybridMultilevel"/>
    <w:tmpl w:val="D526C906"/>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3" w15:restartNumberingAfterBreak="0">
    <w:nsid w:val="74FC32BF"/>
    <w:multiLevelType w:val="hybridMultilevel"/>
    <w:tmpl w:val="EBE08838"/>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4" w15:restartNumberingAfterBreak="0">
    <w:nsid w:val="75516FB6"/>
    <w:multiLevelType w:val="hybridMultilevel"/>
    <w:tmpl w:val="E3B678DA"/>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5" w15:restartNumberingAfterBreak="0">
    <w:nsid w:val="75714B51"/>
    <w:multiLevelType w:val="hybridMultilevel"/>
    <w:tmpl w:val="D4AA2F0C"/>
    <w:lvl w:ilvl="0" w:tplc="618CB38C">
      <w:start w:val="1"/>
      <w:numFmt w:val="decimal"/>
      <w:lvlText w:val="%1."/>
      <w:lvlJc w:val="left"/>
      <w:pPr>
        <w:ind w:left="720" w:hanging="360"/>
      </w:pPr>
      <w:rPr>
        <w:b w:val="0"/>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6" w15:restartNumberingAfterBreak="0">
    <w:nsid w:val="75A80490"/>
    <w:multiLevelType w:val="hybridMultilevel"/>
    <w:tmpl w:val="4CE695E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7" w15:restartNumberingAfterBreak="0">
    <w:nsid w:val="75AC21AC"/>
    <w:multiLevelType w:val="hybridMultilevel"/>
    <w:tmpl w:val="5E463200"/>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8" w15:restartNumberingAfterBreak="0">
    <w:nsid w:val="76CC5225"/>
    <w:multiLevelType w:val="hybridMultilevel"/>
    <w:tmpl w:val="7A8CCE52"/>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9" w15:restartNumberingAfterBreak="0">
    <w:nsid w:val="77497DAC"/>
    <w:multiLevelType w:val="hybridMultilevel"/>
    <w:tmpl w:val="9CA283CE"/>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0" w15:restartNumberingAfterBreak="0">
    <w:nsid w:val="78204206"/>
    <w:multiLevelType w:val="hybridMultilevel"/>
    <w:tmpl w:val="770A38C6"/>
    <w:lvl w:ilvl="0" w:tplc="A8E604F2">
      <w:start w:val="1"/>
      <w:numFmt w:val="upperRoman"/>
      <w:lvlText w:val="%1."/>
      <w:lvlJc w:val="right"/>
      <w:pPr>
        <w:ind w:left="720" w:hanging="360"/>
      </w:pPr>
      <w:rPr>
        <w:rFonts w:ascii="Arial" w:hAnsi="Arial" w:cs="Arial"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1" w15:restartNumberingAfterBreak="0">
    <w:nsid w:val="7834360C"/>
    <w:multiLevelType w:val="hybridMultilevel"/>
    <w:tmpl w:val="6A2A3CB6"/>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2" w15:restartNumberingAfterBreak="0">
    <w:nsid w:val="789F4F26"/>
    <w:multiLevelType w:val="hybridMultilevel"/>
    <w:tmpl w:val="E3B678DA"/>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3" w15:restartNumberingAfterBreak="0">
    <w:nsid w:val="79003DAD"/>
    <w:multiLevelType w:val="hybridMultilevel"/>
    <w:tmpl w:val="D9BA6680"/>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4" w15:restartNumberingAfterBreak="0">
    <w:nsid w:val="79882AE6"/>
    <w:multiLevelType w:val="hybridMultilevel"/>
    <w:tmpl w:val="DA58F946"/>
    <w:lvl w:ilvl="0" w:tplc="140A0013">
      <w:start w:val="1"/>
      <w:numFmt w:val="upperRoman"/>
      <w:lvlText w:val="%1."/>
      <w:lvlJc w:val="right"/>
      <w:pPr>
        <w:ind w:left="720" w:hanging="18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5" w15:restartNumberingAfterBreak="0">
    <w:nsid w:val="79B72951"/>
    <w:multiLevelType w:val="hybridMultilevel"/>
    <w:tmpl w:val="42C0333E"/>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6" w15:restartNumberingAfterBreak="0">
    <w:nsid w:val="79FD3B15"/>
    <w:multiLevelType w:val="hybridMultilevel"/>
    <w:tmpl w:val="E716CAFC"/>
    <w:lvl w:ilvl="0" w:tplc="140A000F">
      <w:start w:val="1"/>
      <w:numFmt w:val="decimal"/>
      <w:lvlText w:val="%1."/>
      <w:lvlJc w:val="left"/>
      <w:pPr>
        <w:ind w:left="720" w:hanging="360"/>
      </w:pPr>
      <w:rPr>
        <w:rFonts w:hint="default"/>
        <w:b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7" w15:restartNumberingAfterBreak="0">
    <w:nsid w:val="7B914693"/>
    <w:multiLevelType w:val="hybridMultilevel"/>
    <w:tmpl w:val="0ED0C80C"/>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8" w15:restartNumberingAfterBreak="0">
    <w:nsid w:val="7D89359C"/>
    <w:multiLevelType w:val="hybridMultilevel"/>
    <w:tmpl w:val="9D8EFDF4"/>
    <w:lvl w:ilvl="0" w:tplc="140A0005">
      <w:start w:val="1"/>
      <w:numFmt w:val="bullet"/>
      <w:lvlText w:val=""/>
      <w:lvlJc w:val="left"/>
      <w:pPr>
        <w:ind w:left="720" w:hanging="360"/>
      </w:pPr>
      <w:rPr>
        <w:rFonts w:ascii="Wingdings" w:hAnsi="Wingdings" w:hint="default"/>
        <w:color w:val="auto"/>
        <w:lang w:val="es-CR"/>
      </w:rPr>
    </w:lvl>
    <w:lvl w:ilvl="1" w:tplc="140A0019" w:tentative="1">
      <w:start w:val="1"/>
      <w:numFmt w:val="lowerLetter"/>
      <w:lvlText w:val="%2."/>
      <w:lvlJc w:val="left"/>
      <w:pPr>
        <w:ind w:left="1440" w:hanging="360"/>
      </w:pPr>
      <w:rPr>
        <w:rFonts w:cs="Times New Roman"/>
      </w:rPr>
    </w:lvl>
    <w:lvl w:ilvl="2" w:tplc="140A001B" w:tentative="1">
      <w:start w:val="1"/>
      <w:numFmt w:val="lowerRoman"/>
      <w:lvlText w:val="%3."/>
      <w:lvlJc w:val="right"/>
      <w:pPr>
        <w:ind w:left="2160" w:hanging="180"/>
      </w:pPr>
      <w:rPr>
        <w:rFonts w:cs="Times New Roman"/>
      </w:rPr>
    </w:lvl>
    <w:lvl w:ilvl="3" w:tplc="140A000F" w:tentative="1">
      <w:start w:val="1"/>
      <w:numFmt w:val="decimal"/>
      <w:lvlText w:val="%4."/>
      <w:lvlJc w:val="left"/>
      <w:pPr>
        <w:ind w:left="2880" w:hanging="360"/>
      </w:pPr>
      <w:rPr>
        <w:rFonts w:cs="Times New Roman"/>
      </w:rPr>
    </w:lvl>
    <w:lvl w:ilvl="4" w:tplc="140A0019" w:tentative="1">
      <w:start w:val="1"/>
      <w:numFmt w:val="lowerLetter"/>
      <w:lvlText w:val="%5."/>
      <w:lvlJc w:val="left"/>
      <w:pPr>
        <w:ind w:left="3600" w:hanging="360"/>
      </w:pPr>
      <w:rPr>
        <w:rFonts w:cs="Times New Roman"/>
      </w:rPr>
    </w:lvl>
    <w:lvl w:ilvl="5" w:tplc="140A001B" w:tentative="1">
      <w:start w:val="1"/>
      <w:numFmt w:val="lowerRoman"/>
      <w:lvlText w:val="%6."/>
      <w:lvlJc w:val="right"/>
      <w:pPr>
        <w:ind w:left="4320" w:hanging="180"/>
      </w:pPr>
      <w:rPr>
        <w:rFonts w:cs="Times New Roman"/>
      </w:rPr>
    </w:lvl>
    <w:lvl w:ilvl="6" w:tplc="140A000F" w:tentative="1">
      <w:start w:val="1"/>
      <w:numFmt w:val="decimal"/>
      <w:lvlText w:val="%7."/>
      <w:lvlJc w:val="left"/>
      <w:pPr>
        <w:ind w:left="5040" w:hanging="360"/>
      </w:pPr>
      <w:rPr>
        <w:rFonts w:cs="Times New Roman"/>
      </w:rPr>
    </w:lvl>
    <w:lvl w:ilvl="7" w:tplc="140A0019" w:tentative="1">
      <w:start w:val="1"/>
      <w:numFmt w:val="lowerLetter"/>
      <w:lvlText w:val="%8."/>
      <w:lvlJc w:val="left"/>
      <w:pPr>
        <w:ind w:left="5760" w:hanging="360"/>
      </w:pPr>
      <w:rPr>
        <w:rFonts w:cs="Times New Roman"/>
      </w:rPr>
    </w:lvl>
    <w:lvl w:ilvl="8" w:tplc="140A001B" w:tentative="1">
      <w:start w:val="1"/>
      <w:numFmt w:val="lowerRoman"/>
      <w:lvlText w:val="%9."/>
      <w:lvlJc w:val="right"/>
      <w:pPr>
        <w:ind w:left="6480" w:hanging="180"/>
      </w:pPr>
      <w:rPr>
        <w:rFonts w:cs="Times New Roman"/>
      </w:rPr>
    </w:lvl>
  </w:abstractNum>
  <w:abstractNum w:abstractNumId="139" w15:restartNumberingAfterBreak="0">
    <w:nsid w:val="7EC10E2B"/>
    <w:multiLevelType w:val="hybridMultilevel"/>
    <w:tmpl w:val="9474CDB8"/>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0" w15:restartNumberingAfterBreak="0">
    <w:nsid w:val="7FCD3F60"/>
    <w:multiLevelType w:val="hybridMultilevel"/>
    <w:tmpl w:val="A8BA5BDC"/>
    <w:lvl w:ilvl="0" w:tplc="140A0013">
      <w:start w:val="1"/>
      <w:numFmt w:val="upperRoman"/>
      <w:lvlText w:val="%1."/>
      <w:lvlJc w:val="right"/>
      <w:pPr>
        <w:ind w:left="720" w:hanging="18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81"/>
  </w:num>
  <w:num w:numId="2">
    <w:abstractNumId w:val="37"/>
  </w:num>
  <w:num w:numId="3">
    <w:abstractNumId w:val="61"/>
  </w:num>
  <w:num w:numId="4">
    <w:abstractNumId w:val="93"/>
  </w:num>
  <w:num w:numId="5">
    <w:abstractNumId w:val="28"/>
  </w:num>
  <w:num w:numId="6">
    <w:abstractNumId w:val="47"/>
  </w:num>
  <w:num w:numId="7">
    <w:abstractNumId w:val="40"/>
  </w:num>
  <w:num w:numId="8">
    <w:abstractNumId w:val="26"/>
  </w:num>
  <w:num w:numId="9">
    <w:abstractNumId w:val="56"/>
  </w:num>
  <w:num w:numId="10">
    <w:abstractNumId w:val="69"/>
  </w:num>
  <w:num w:numId="11">
    <w:abstractNumId w:val="135"/>
  </w:num>
  <w:num w:numId="12">
    <w:abstractNumId w:val="109"/>
  </w:num>
  <w:num w:numId="13">
    <w:abstractNumId w:val="2"/>
  </w:num>
  <w:num w:numId="14">
    <w:abstractNumId w:val="68"/>
  </w:num>
  <w:num w:numId="15">
    <w:abstractNumId w:val="126"/>
  </w:num>
  <w:num w:numId="16">
    <w:abstractNumId w:val="49"/>
  </w:num>
  <w:num w:numId="17">
    <w:abstractNumId w:val="80"/>
  </w:num>
  <w:num w:numId="18">
    <w:abstractNumId w:val="38"/>
  </w:num>
  <w:num w:numId="19">
    <w:abstractNumId w:val="9"/>
  </w:num>
  <w:num w:numId="20">
    <w:abstractNumId w:val="44"/>
  </w:num>
  <w:num w:numId="21">
    <w:abstractNumId w:val="121"/>
  </w:num>
  <w:num w:numId="22">
    <w:abstractNumId w:val="3"/>
  </w:num>
  <w:num w:numId="23">
    <w:abstractNumId w:val="54"/>
  </w:num>
  <w:num w:numId="24">
    <w:abstractNumId w:val="7"/>
  </w:num>
  <w:num w:numId="25">
    <w:abstractNumId w:val="11"/>
  </w:num>
  <w:num w:numId="26">
    <w:abstractNumId w:val="23"/>
  </w:num>
  <w:num w:numId="27">
    <w:abstractNumId w:val="82"/>
  </w:num>
  <w:num w:numId="28">
    <w:abstractNumId w:val="21"/>
  </w:num>
  <w:num w:numId="29">
    <w:abstractNumId w:val="108"/>
  </w:num>
  <w:num w:numId="30">
    <w:abstractNumId w:val="64"/>
  </w:num>
  <w:num w:numId="31">
    <w:abstractNumId w:val="29"/>
  </w:num>
  <w:num w:numId="32">
    <w:abstractNumId w:val="15"/>
  </w:num>
  <w:num w:numId="33">
    <w:abstractNumId w:val="105"/>
  </w:num>
  <w:num w:numId="34">
    <w:abstractNumId w:val="140"/>
  </w:num>
  <w:num w:numId="35">
    <w:abstractNumId w:val="91"/>
  </w:num>
  <w:num w:numId="36">
    <w:abstractNumId w:val="59"/>
  </w:num>
  <w:num w:numId="37">
    <w:abstractNumId w:val="39"/>
  </w:num>
  <w:num w:numId="38">
    <w:abstractNumId w:val="134"/>
  </w:num>
  <w:num w:numId="39">
    <w:abstractNumId w:val="133"/>
  </w:num>
  <w:num w:numId="40">
    <w:abstractNumId w:val="94"/>
  </w:num>
  <w:num w:numId="41">
    <w:abstractNumId w:val="122"/>
  </w:num>
  <w:num w:numId="42">
    <w:abstractNumId w:val="98"/>
  </w:num>
  <w:num w:numId="43">
    <w:abstractNumId w:val="83"/>
  </w:num>
  <w:num w:numId="44">
    <w:abstractNumId w:val="100"/>
  </w:num>
  <w:num w:numId="45">
    <w:abstractNumId w:val="119"/>
  </w:num>
  <w:num w:numId="46">
    <w:abstractNumId w:val="18"/>
  </w:num>
  <w:num w:numId="47">
    <w:abstractNumId w:val="50"/>
  </w:num>
  <w:num w:numId="48">
    <w:abstractNumId w:val="8"/>
  </w:num>
  <w:num w:numId="49">
    <w:abstractNumId w:val="14"/>
  </w:num>
  <w:num w:numId="50">
    <w:abstractNumId w:val="1"/>
  </w:num>
  <w:num w:numId="51">
    <w:abstractNumId w:val="113"/>
  </w:num>
  <w:num w:numId="52">
    <w:abstractNumId w:val="129"/>
  </w:num>
  <w:num w:numId="53">
    <w:abstractNumId w:val="60"/>
  </w:num>
  <w:num w:numId="54">
    <w:abstractNumId w:val="86"/>
  </w:num>
  <w:num w:numId="55">
    <w:abstractNumId w:val="120"/>
  </w:num>
  <w:num w:numId="56">
    <w:abstractNumId w:val="123"/>
  </w:num>
  <w:num w:numId="57">
    <w:abstractNumId w:val="62"/>
  </w:num>
  <w:num w:numId="58">
    <w:abstractNumId w:val="22"/>
  </w:num>
  <w:num w:numId="59">
    <w:abstractNumId w:val="88"/>
  </w:num>
  <w:num w:numId="60">
    <w:abstractNumId w:val="20"/>
  </w:num>
  <w:num w:numId="61">
    <w:abstractNumId w:val="125"/>
  </w:num>
  <w:num w:numId="62">
    <w:abstractNumId w:val="128"/>
  </w:num>
  <w:num w:numId="63">
    <w:abstractNumId w:val="103"/>
  </w:num>
  <w:num w:numId="64">
    <w:abstractNumId w:val="71"/>
  </w:num>
  <w:num w:numId="65">
    <w:abstractNumId w:val="112"/>
  </w:num>
  <w:num w:numId="66">
    <w:abstractNumId w:val="127"/>
  </w:num>
  <w:num w:numId="67">
    <w:abstractNumId w:val="104"/>
  </w:num>
  <w:num w:numId="68">
    <w:abstractNumId w:val="58"/>
  </w:num>
  <w:num w:numId="69">
    <w:abstractNumId w:val="137"/>
  </w:num>
  <w:num w:numId="70">
    <w:abstractNumId w:val="53"/>
  </w:num>
  <w:num w:numId="71">
    <w:abstractNumId w:val="139"/>
  </w:num>
  <w:num w:numId="72">
    <w:abstractNumId w:val="36"/>
  </w:num>
  <w:num w:numId="73">
    <w:abstractNumId w:val="132"/>
  </w:num>
  <w:num w:numId="74">
    <w:abstractNumId w:val="65"/>
  </w:num>
  <w:num w:numId="75">
    <w:abstractNumId w:val="97"/>
  </w:num>
  <w:num w:numId="76">
    <w:abstractNumId w:val="33"/>
  </w:num>
  <w:num w:numId="77">
    <w:abstractNumId w:val="70"/>
  </w:num>
  <w:num w:numId="78">
    <w:abstractNumId w:val="66"/>
  </w:num>
  <w:num w:numId="79">
    <w:abstractNumId w:val="27"/>
  </w:num>
  <w:num w:numId="80">
    <w:abstractNumId w:val="117"/>
  </w:num>
  <w:num w:numId="81">
    <w:abstractNumId w:val="4"/>
  </w:num>
  <w:num w:numId="82">
    <w:abstractNumId w:val="16"/>
  </w:num>
  <w:num w:numId="83">
    <w:abstractNumId w:val="34"/>
  </w:num>
  <w:num w:numId="84">
    <w:abstractNumId w:val="85"/>
  </w:num>
  <w:num w:numId="85">
    <w:abstractNumId w:val="118"/>
  </w:num>
  <w:num w:numId="86">
    <w:abstractNumId w:val="55"/>
  </w:num>
  <w:num w:numId="87">
    <w:abstractNumId w:val="101"/>
  </w:num>
  <w:num w:numId="88">
    <w:abstractNumId w:val="13"/>
  </w:num>
  <w:num w:numId="89">
    <w:abstractNumId w:val="75"/>
  </w:num>
  <w:num w:numId="90">
    <w:abstractNumId w:val="52"/>
  </w:num>
  <w:num w:numId="91">
    <w:abstractNumId w:val="84"/>
  </w:num>
  <w:num w:numId="92">
    <w:abstractNumId w:val="138"/>
  </w:num>
  <w:num w:numId="93">
    <w:abstractNumId w:val="102"/>
  </w:num>
  <w:num w:numId="94">
    <w:abstractNumId w:val="79"/>
  </w:num>
  <w:num w:numId="95">
    <w:abstractNumId w:val="87"/>
  </w:num>
  <w:num w:numId="96">
    <w:abstractNumId w:val="51"/>
  </w:num>
  <w:num w:numId="97">
    <w:abstractNumId w:val="24"/>
  </w:num>
  <w:num w:numId="98">
    <w:abstractNumId w:val="17"/>
  </w:num>
  <w:num w:numId="99">
    <w:abstractNumId w:val="124"/>
  </w:num>
  <w:num w:numId="100">
    <w:abstractNumId w:val="114"/>
  </w:num>
  <w:num w:numId="101">
    <w:abstractNumId w:val="77"/>
  </w:num>
  <w:num w:numId="102">
    <w:abstractNumId w:val="130"/>
  </w:num>
  <w:num w:numId="103">
    <w:abstractNumId w:val="111"/>
  </w:num>
  <w:num w:numId="104">
    <w:abstractNumId w:val="35"/>
  </w:num>
  <w:num w:numId="105">
    <w:abstractNumId w:val="42"/>
  </w:num>
  <w:num w:numId="106">
    <w:abstractNumId w:val="30"/>
  </w:num>
  <w:num w:numId="107">
    <w:abstractNumId w:val="95"/>
  </w:num>
  <w:num w:numId="108">
    <w:abstractNumId w:val="57"/>
  </w:num>
  <w:num w:numId="109">
    <w:abstractNumId w:val="48"/>
  </w:num>
  <w:num w:numId="110">
    <w:abstractNumId w:val="78"/>
  </w:num>
  <w:num w:numId="111">
    <w:abstractNumId w:val="99"/>
  </w:num>
  <w:num w:numId="112">
    <w:abstractNumId w:val="63"/>
  </w:num>
  <w:num w:numId="113">
    <w:abstractNumId w:val="131"/>
  </w:num>
  <w:num w:numId="114">
    <w:abstractNumId w:val="107"/>
  </w:num>
  <w:num w:numId="115">
    <w:abstractNumId w:val="116"/>
  </w:num>
  <w:num w:numId="116">
    <w:abstractNumId w:val="106"/>
  </w:num>
  <w:num w:numId="117">
    <w:abstractNumId w:val="136"/>
  </w:num>
  <w:num w:numId="118">
    <w:abstractNumId w:val="110"/>
  </w:num>
  <w:num w:numId="119">
    <w:abstractNumId w:val="6"/>
  </w:num>
  <w:num w:numId="120">
    <w:abstractNumId w:val="32"/>
  </w:num>
  <w:num w:numId="121">
    <w:abstractNumId w:val="41"/>
  </w:num>
  <w:num w:numId="122">
    <w:abstractNumId w:val="74"/>
  </w:num>
  <w:num w:numId="123">
    <w:abstractNumId w:val="46"/>
  </w:num>
  <w:num w:numId="124">
    <w:abstractNumId w:val="43"/>
  </w:num>
  <w:num w:numId="125">
    <w:abstractNumId w:val="19"/>
  </w:num>
  <w:num w:numId="126">
    <w:abstractNumId w:val="72"/>
  </w:num>
  <w:num w:numId="127">
    <w:abstractNumId w:val="115"/>
  </w:num>
  <w:num w:numId="128">
    <w:abstractNumId w:val="67"/>
  </w:num>
  <w:num w:numId="129">
    <w:abstractNumId w:val="92"/>
  </w:num>
  <w:num w:numId="130">
    <w:abstractNumId w:val="25"/>
  </w:num>
  <w:num w:numId="131">
    <w:abstractNumId w:val="45"/>
  </w:num>
  <w:num w:numId="132">
    <w:abstractNumId w:val="0"/>
  </w:num>
  <w:num w:numId="133">
    <w:abstractNumId w:val="10"/>
  </w:num>
  <w:num w:numId="134">
    <w:abstractNumId w:val="89"/>
  </w:num>
  <w:num w:numId="135">
    <w:abstractNumId w:val="5"/>
  </w:num>
  <w:num w:numId="136">
    <w:abstractNumId w:val="76"/>
  </w:num>
  <w:num w:numId="137">
    <w:abstractNumId w:val="31"/>
  </w:num>
  <w:num w:numId="138">
    <w:abstractNumId w:val="73"/>
  </w:num>
  <w:num w:numId="139">
    <w:abstractNumId w:val="12"/>
  </w:num>
  <w:num w:numId="140">
    <w:abstractNumId w:val="96"/>
  </w:num>
  <w:num w:numId="141">
    <w:abstractNumId w:val="90"/>
  </w:num>
  <w:numIdMacAtCleanup w:val="1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AR"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s-CR" w:vendorID="64" w:dllVersion="131078" w:nlCheck="1" w:checkStyle="1"/>
  <w:activeWritingStyle w:appName="MSWord" w:lang="en-US" w:vendorID="64" w:dllVersion="131078" w:nlCheck="1" w:checkStyle="1"/>
  <w:activeWritingStyle w:appName="MSWord" w:lang="es-MX"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22FD"/>
    <w:rsid w:val="0000017A"/>
    <w:rsid w:val="00001313"/>
    <w:rsid w:val="0000193B"/>
    <w:rsid w:val="000019E2"/>
    <w:rsid w:val="000034E6"/>
    <w:rsid w:val="00003B95"/>
    <w:rsid w:val="00004B72"/>
    <w:rsid w:val="0000563A"/>
    <w:rsid w:val="00007185"/>
    <w:rsid w:val="000111D9"/>
    <w:rsid w:val="00013874"/>
    <w:rsid w:val="00013FD9"/>
    <w:rsid w:val="0001542D"/>
    <w:rsid w:val="0001772A"/>
    <w:rsid w:val="00017EB8"/>
    <w:rsid w:val="00021E2F"/>
    <w:rsid w:val="00022AC7"/>
    <w:rsid w:val="0002333F"/>
    <w:rsid w:val="00023C20"/>
    <w:rsid w:val="00024E25"/>
    <w:rsid w:val="000254DD"/>
    <w:rsid w:val="00025FD7"/>
    <w:rsid w:val="000265CA"/>
    <w:rsid w:val="0002690A"/>
    <w:rsid w:val="000269A8"/>
    <w:rsid w:val="00026D45"/>
    <w:rsid w:val="00026FF2"/>
    <w:rsid w:val="00027189"/>
    <w:rsid w:val="00031411"/>
    <w:rsid w:val="00031DB9"/>
    <w:rsid w:val="00031DEF"/>
    <w:rsid w:val="00031E06"/>
    <w:rsid w:val="000322B7"/>
    <w:rsid w:val="0003271D"/>
    <w:rsid w:val="00033E44"/>
    <w:rsid w:val="00040A7B"/>
    <w:rsid w:val="00041D86"/>
    <w:rsid w:val="00042664"/>
    <w:rsid w:val="00042D16"/>
    <w:rsid w:val="00050BF2"/>
    <w:rsid w:val="00052773"/>
    <w:rsid w:val="0005477A"/>
    <w:rsid w:val="00054EDE"/>
    <w:rsid w:val="00055B03"/>
    <w:rsid w:val="00055BAC"/>
    <w:rsid w:val="00057783"/>
    <w:rsid w:val="00060E56"/>
    <w:rsid w:val="00062174"/>
    <w:rsid w:val="000624B8"/>
    <w:rsid w:val="00062CAB"/>
    <w:rsid w:val="00063C41"/>
    <w:rsid w:val="00063DC0"/>
    <w:rsid w:val="0006449F"/>
    <w:rsid w:val="00066A8C"/>
    <w:rsid w:val="00067FB8"/>
    <w:rsid w:val="0007262D"/>
    <w:rsid w:val="000735AA"/>
    <w:rsid w:val="00073663"/>
    <w:rsid w:val="00073DA9"/>
    <w:rsid w:val="000750CC"/>
    <w:rsid w:val="000761E8"/>
    <w:rsid w:val="00076992"/>
    <w:rsid w:val="00076F4A"/>
    <w:rsid w:val="00077633"/>
    <w:rsid w:val="00080112"/>
    <w:rsid w:val="00080519"/>
    <w:rsid w:val="000806E5"/>
    <w:rsid w:val="00080838"/>
    <w:rsid w:val="00082A25"/>
    <w:rsid w:val="00083CCE"/>
    <w:rsid w:val="00085708"/>
    <w:rsid w:val="00090CC7"/>
    <w:rsid w:val="000911F7"/>
    <w:rsid w:val="00092362"/>
    <w:rsid w:val="00092BAB"/>
    <w:rsid w:val="00092D4A"/>
    <w:rsid w:val="00093904"/>
    <w:rsid w:val="00094535"/>
    <w:rsid w:val="00095B43"/>
    <w:rsid w:val="00096122"/>
    <w:rsid w:val="00097F63"/>
    <w:rsid w:val="000A0833"/>
    <w:rsid w:val="000A1319"/>
    <w:rsid w:val="000A150D"/>
    <w:rsid w:val="000A1E50"/>
    <w:rsid w:val="000A2CEC"/>
    <w:rsid w:val="000A3D6E"/>
    <w:rsid w:val="000A3E39"/>
    <w:rsid w:val="000A4822"/>
    <w:rsid w:val="000A64E5"/>
    <w:rsid w:val="000A7A01"/>
    <w:rsid w:val="000B0295"/>
    <w:rsid w:val="000B0954"/>
    <w:rsid w:val="000B11FA"/>
    <w:rsid w:val="000B2106"/>
    <w:rsid w:val="000B335B"/>
    <w:rsid w:val="000B34F2"/>
    <w:rsid w:val="000B3576"/>
    <w:rsid w:val="000B3F30"/>
    <w:rsid w:val="000B41A7"/>
    <w:rsid w:val="000B6329"/>
    <w:rsid w:val="000B6431"/>
    <w:rsid w:val="000B6868"/>
    <w:rsid w:val="000C0453"/>
    <w:rsid w:val="000C063F"/>
    <w:rsid w:val="000C3CE4"/>
    <w:rsid w:val="000C4689"/>
    <w:rsid w:val="000C608B"/>
    <w:rsid w:val="000C6193"/>
    <w:rsid w:val="000C63F7"/>
    <w:rsid w:val="000C6D11"/>
    <w:rsid w:val="000C7C9D"/>
    <w:rsid w:val="000D0985"/>
    <w:rsid w:val="000D0FDA"/>
    <w:rsid w:val="000D19BC"/>
    <w:rsid w:val="000D203C"/>
    <w:rsid w:val="000D2458"/>
    <w:rsid w:val="000D2B20"/>
    <w:rsid w:val="000D42DC"/>
    <w:rsid w:val="000D5AA6"/>
    <w:rsid w:val="000D6516"/>
    <w:rsid w:val="000D6C04"/>
    <w:rsid w:val="000D7939"/>
    <w:rsid w:val="000E05EC"/>
    <w:rsid w:val="000E0986"/>
    <w:rsid w:val="000E0D8B"/>
    <w:rsid w:val="000E1E4F"/>
    <w:rsid w:val="000E36C6"/>
    <w:rsid w:val="000E4824"/>
    <w:rsid w:val="000E4AAF"/>
    <w:rsid w:val="000E6936"/>
    <w:rsid w:val="000E6C2C"/>
    <w:rsid w:val="000E7960"/>
    <w:rsid w:val="000F04F4"/>
    <w:rsid w:val="000F125A"/>
    <w:rsid w:val="000F22FD"/>
    <w:rsid w:val="000F36CE"/>
    <w:rsid w:val="000F60D7"/>
    <w:rsid w:val="000F6702"/>
    <w:rsid w:val="000F6A25"/>
    <w:rsid w:val="000F7162"/>
    <w:rsid w:val="000F71A5"/>
    <w:rsid w:val="0010090D"/>
    <w:rsid w:val="00100A71"/>
    <w:rsid w:val="001012D8"/>
    <w:rsid w:val="00101568"/>
    <w:rsid w:val="001034D6"/>
    <w:rsid w:val="00103DCA"/>
    <w:rsid w:val="00105C9E"/>
    <w:rsid w:val="001066B9"/>
    <w:rsid w:val="0010685E"/>
    <w:rsid w:val="00106B55"/>
    <w:rsid w:val="00107746"/>
    <w:rsid w:val="00110FC8"/>
    <w:rsid w:val="00111054"/>
    <w:rsid w:val="001114FD"/>
    <w:rsid w:val="00112565"/>
    <w:rsid w:val="00112705"/>
    <w:rsid w:val="00113C04"/>
    <w:rsid w:val="00114703"/>
    <w:rsid w:val="00115473"/>
    <w:rsid w:val="00115989"/>
    <w:rsid w:val="00115CDD"/>
    <w:rsid w:val="00116CBF"/>
    <w:rsid w:val="00117C67"/>
    <w:rsid w:val="001200AC"/>
    <w:rsid w:val="00121A46"/>
    <w:rsid w:val="001224DE"/>
    <w:rsid w:val="001230AC"/>
    <w:rsid w:val="001237BE"/>
    <w:rsid w:val="00124B92"/>
    <w:rsid w:val="00126E72"/>
    <w:rsid w:val="0012793C"/>
    <w:rsid w:val="001312C2"/>
    <w:rsid w:val="00133A30"/>
    <w:rsid w:val="00133DB9"/>
    <w:rsid w:val="0013489A"/>
    <w:rsid w:val="00134DEE"/>
    <w:rsid w:val="00136401"/>
    <w:rsid w:val="00136D50"/>
    <w:rsid w:val="00136F13"/>
    <w:rsid w:val="00136F90"/>
    <w:rsid w:val="00137593"/>
    <w:rsid w:val="00137C67"/>
    <w:rsid w:val="00140B1A"/>
    <w:rsid w:val="00141048"/>
    <w:rsid w:val="00142D9F"/>
    <w:rsid w:val="0014320C"/>
    <w:rsid w:val="001433DB"/>
    <w:rsid w:val="00143933"/>
    <w:rsid w:val="00143D46"/>
    <w:rsid w:val="00145996"/>
    <w:rsid w:val="00145DFD"/>
    <w:rsid w:val="00147C4D"/>
    <w:rsid w:val="001513C1"/>
    <w:rsid w:val="001518BE"/>
    <w:rsid w:val="001526D2"/>
    <w:rsid w:val="00152A2A"/>
    <w:rsid w:val="00153084"/>
    <w:rsid w:val="00156E1B"/>
    <w:rsid w:val="0015737D"/>
    <w:rsid w:val="0016288B"/>
    <w:rsid w:val="001649D4"/>
    <w:rsid w:val="00164BF5"/>
    <w:rsid w:val="00165CF7"/>
    <w:rsid w:val="00170021"/>
    <w:rsid w:val="00170271"/>
    <w:rsid w:val="001736E2"/>
    <w:rsid w:val="00174027"/>
    <w:rsid w:val="00174129"/>
    <w:rsid w:val="001765F8"/>
    <w:rsid w:val="00176AA0"/>
    <w:rsid w:val="00176B85"/>
    <w:rsid w:val="001809CC"/>
    <w:rsid w:val="00181E7E"/>
    <w:rsid w:val="00182697"/>
    <w:rsid w:val="0018358C"/>
    <w:rsid w:val="001840F7"/>
    <w:rsid w:val="00184DFB"/>
    <w:rsid w:val="001864AA"/>
    <w:rsid w:val="00186A9F"/>
    <w:rsid w:val="001878CA"/>
    <w:rsid w:val="00191324"/>
    <w:rsid w:val="00191C23"/>
    <w:rsid w:val="00192745"/>
    <w:rsid w:val="0019463F"/>
    <w:rsid w:val="001948D9"/>
    <w:rsid w:val="00194FB3"/>
    <w:rsid w:val="00195629"/>
    <w:rsid w:val="00197BEF"/>
    <w:rsid w:val="001A15BD"/>
    <w:rsid w:val="001A1E73"/>
    <w:rsid w:val="001A2D31"/>
    <w:rsid w:val="001A382F"/>
    <w:rsid w:val="001A40F6"/>
    <w:rsid w:val="001A4185"/>
    <w:rsid w:val="001A4D94"/>
    <w:rsid w:val="001B0369"/>
    <w:rsid w:val="001B079A"/>
    <w:rsid w:val="001B21B9"/>
    <w:rsid w:val="001B2C81"/>
    <w:rsid w:val="001B411F"/>
    <w:rsid w:val="001B6131"/>
    <w:rsid w:val="001C0463"/>
    <w:rsid w:val="001C0854"/>
    <w:rsid w:val="001C08BD"/>
    <w:rsid w:val="001C0B93"/>
    <w:rsid w:val="001C0FA2"/>
    <w:rsid w:val="001C19A2"/>
    <w:rsid w:val="001C1A49"/>
    <w:rsid w:val="001C1CB1"/>
    <w:rsid w:val="001C3B0D"/>
    <w:rsid w:val="001C3B1F"/>
    <w:rsid w:val="001C4157"/>
    <w:rsid w:val="001C4555"/>
    <w:rsid w:val="001C4921"/>
    <w:rsid w:val="001C4C7A"/>
    <w:rsid w:val="001C5DC5"/>
    <w:rsid w:val="001C7FA0"/>
    <w:rsid w:val="001D0D38"/>
    <w:rsid w:val="001D0DC6"/>
    <w:rsid w:val="001D0DF8"/>
    <w:rsid w:val="001D1190"/>
    <w:rsid w:val="001D1B09"/>
    <w:rsid w:val="001D1C26"/>
    <w:rsid w:val="001D1D27"/>
    <w:rsid w:val="001D2F77"/>
    <w:rsid w:val="001D311F"/>
    <w:rsid w:val="001D38E4"/>
    <w:rsid w:val="001D3D27"/>
    <w:rsid w:val="001D511A"/>
    <w:rsid w:val="001D5D7C"/>
    <w:rsid w:val="001D647D"/>
    <w:rsid w:val="001D68CF"/>
    <w:rsid w:val="001E1225"/>
    <w:rsid w:val="001E1CAC"/>
    <w:rsid w:val="001E21E2"/>
    <w:rsid w:val="001E288E"/>
    <w:rsid w:val="001E2A4C"/>
    <w:rsid w:val="001E2DDF"/>
    <w:rsid w:val="001E2E4B"/>
    <w:rsid w:val="001E2F7F"/>
    <w:rsid w:val="001E34E7"/>
    <w:rsid w:val="001E4291"/>
    <w:rsid w:val="001E42B5"/>
    <w:rsid w:val="001E61FC"/>
    <w:rsid w:val="001E70B6"/>
    <w:rsid w:val="001E764B"/>
    <w:rsid w:val="001F00AE"/>
    <w:rsid w:val="001F2755"/>
    <w:rsid w:val="001F2948"/>
    <w:rsid w:val="001F2D3D"/>
    <w:rsid w:val="001F685D"/>
    <w:rsid w:val="001F7AAA"/>
    <w:rsid w:val="001F7CF4"/>
    <w:rsid w:val="00203922"/>
    <w:rsid w:val="002047D0"/>
    <w:rsid w:val="002052A6"/>
    <w:rsid w:val="00205703"/>
    <w:rsid w:val="00206AB4"/>
    <w:rsid w:val="00206B3C"/>
    <w:rsid w:val="00207700"/>
    <w:rsid w:val="00207BA5"/>
    <w:rsid w:val="00207D78"/>
    <w:rsid w:val="0021084A"/>
    <w:rsid w:val="0021179F"/>
    <w:rsid w:val="002147CE"/>
    <w:rsid w:val="00214BE0"/>
    <w:rsid w:val="002156D3"/>
    <w:rsid w:val="00216B49"/>
    <w:rsid w:val="00217371"/>
    <w:rsid w:val="00223265"/>
    <w:rsid w:val="00223A21"/>
    <w:rsid w:val="00224438"/>
    <w:rsid w:val="00224654"/>
    <w:rsid w:val="00224E82"/>
    <w:rsid w:val="00225CEA"/>
    <w:rsid w:val="0022696C"/>
    <w:rsid w:val="00227A4D"/>
    <w:rsid w:val="0023109B"/>
    <w:rsid w:val="00233965"/>
    <w:rsid w:val="002349D8"/>
    <w:rsid w:val="002361C9"/>
    <w:rsid w:val="00236F71"/>
    <w:rsid w:val="002372C9"/>
    <w:rsid w:val="00244A3C"/>
    <w:rsid w:val="00246C10"/>
    <w:rsid w:val="0024718D"/>
    <w:rsid w:val="00247495"/>
    <w:rsid w:val="00250105"/>
    <w:rsid w:val="002506D2"/>
    <w:rsid w:val="0025074F"/>
    <w:rsid w:val="002527F8"/>
    <w:rsid w:val="0025316C"/>
    <w:rsid w:val="002544AD"/>
    <w:rsid w:val="00254DFB"/>
    <w:rsid w:val="002564F1"/>
    <w:rsid w:val="0025661F"/>
    <w:rsid w:val="002568F6"/>
    <w:rsid w:val="00260265"/>
    <w:rsid w:val="00260CDF"/>
    <w:rsid w:val="00260E4B"/>
    <w:rsid w:val="002621B6"/>
    <w:rsid w:val="002626D0"/>
    <w:rsid w:val="002648A8"/>
    <w:rsid w:val="00266A48"/>
    <w:rsid w:val="00266E8C"/>
    <w:rsid w:val="002679D4"/>
    <w:rsid w:val="00267FE9"/>
    <w:rsid w:val="00272714"/>
    <w:rsid w:val="00273E12"/>
    <w:rsid w:val="0027435B"/>
    <w:rsid w:val="00275FEB"/>
    <w:rsid w:val="00276117"/>
    <w:rsid w:val="00277AF4"/>
    <w:rsid w:val="00280F4E"/>
    <w:rsid w:val="00282EBE"/>
    <w:rsid w:val="00284CF8"/>
    <w:rsid w:val="00285F55"/>
    <w:rsid w:val="00285F88"/>
    <w:rsid w:val="00285FFB"/>
    <w:rsid w:val="002867EC"/>
    <w:rsid w:val="00287120"/>
    <w:rsid w:val="0028723F"/>
    <w:rsid w:val="00287B8E"/>
    <w:rsid w:val="00290345"/>
    <w:rsid w:val="0029048B"/>
    <w:rsid w:val="002906B5"/>
    <w:rsid w:val="00291DDB"/>
    <w:rsid w:val="00292E83"/>
    <w:rsid w:val="00293C94"/>
    <w:rsid w:val="00294668"/>
    <w:rsid w:val="002950EB"/>
    <w:rsid w:val="00295379"/>
    <w:rsid w:val="00296582"/>
    <w:rsid w:val="00297679"/>
    <w:rsid w:val="002A6A65"/>
    <w:rsid w:val="002A7193"/>
    <w:rsid w:val="002B23E9"/>
    <w:rsid w:val="002B4368"/>
    <w:rsid w:val="002B76C2"/>
    <w:rsid w:val="002B7E24"/>
    <w:rsid w:val="002B7F55"/>
    <w:rsid w:val="002C0DCB"/>
    <w:rsid w:val="002C1C5C"/>
    <w:rsid w:val="002C1CF0"/>
    <w:rsid w:val="002C29A3"/>
    <w:rsid w:val="002C54DD"/>
    <w:rsid w:val="002C61A7"/>
    <w:rsid w:val="002C6CC7"/>
    <w:rsid w:val="002C6DF6"/>
    <w:rsid w:val="002C6EF8"/>
    <w:rsid w:val="002C781F"/>
    <w:rsid w:val="002D02CB"/>
    <w:rsid w:val="002D0E7A"/>
    <w:rsid w:val="002D1E75"/>
    <w:rsid w:val="002D2272"/>
    <w:rsid w:val="002D2703"/>
    <w:rsid w:val="002D5731"/>
    <w:rsid w:val="002D59E0"/>
    <w:rsid w:val="002D6314"/>
    <w:rsid w:val="002D7161"/>
    <w:rsid w:val="002E0834"/>
    <w:rsid w:val="002E2005"/>
    <w:rsid w:val="002E3838"/>
    <w:rsid w:val="002E46A3"/>
    <w:rsid w:val="002E4F7A"/>
    <w:rsid w:val="002E53EB"/>
    <w:rsid w:val="002E59DE"/>
    <w:rsid w:val="002E5F0D"/>
    <w:rsid w:val="002E6AFC"/>
    <w:rsid w:val="002E7A12"/>
    <w:rsid w:val="002E7A1A"/>
    <w:rsid w:val="002F0613"/>
    <w:rsid w:val="002F0DED"/>
    <w:rsid w:val="002F0E12"/>
    <w:rsid w:val="002F118F"/>
    <w:rsid w:val="002F2706"/>
    <w:rsid w:val="002F3387"/>
    <w:rsid w:val="002F4275"/>
    <w:rsid w:val="002F4D60"/>
    <w:rsid w:val="002F5075"/>
    <w:rsid w:val="002F52D0"/>
    <w:rsid w:val="002F5ACC"/>
    <w:rsid w:val="003003E0"/>
    <w:rsid w:val="00300BFD"/>
    <w:rsid w:val="00300C47"/>
    <w:rsid w:val="003012F3"/>
    <w:rsid w:val="00301EB1"/>
    <w:rsid w:val="003024B6"/>
    <w:rsid w:val="00302AA1"/>
    <w:rsid w:val="00304C93"/>
    <w:rsid w:val="003056FB"/>
    <w:rsid w:val="00305AFD"/>
    <w:rsid w:val="0030644B"/>
    <w:rsid w:val="003072EB"/>
    <w:rsid w:val="00313D8D"/>
    <w:rsid w:val="00317D58"/>
    <w:rsid w:val="00320E76"/>
    <w:rsid w:val="003238E3"/>
    <w:rsid w:val="00325508"/>
    <w:rsid w:val="00326BBB"/>
    <w:rsid w:val="003278AA"/>
    <w:rsid w:val="003278E9"/>
    <w:rsid w:val="00332B8C"/>
    <w:rsid w:val="003334E3"/>
    <w:rsid w:val="00337231"/>
    <w:rsid w:val="0034020D"/>
    <w:rsid w:val="003405EB"/>
    <w:rsid w:val="00341042"/>
    <w:rsid w:val="0034126B"/>
    <w:rsid w:val="00341372"/>
    <w:rsid w:val="003425B0"/>
    <w:rsid w:val="0034281C"/>
    <w:rsid w:val="00345C6B"/>
    <w:rsid w:val="00346415"/>
    <w:rsid w:val="003522EE"/>
    <w:rsid w:val="00352F3E"/>
    <w:rsid w:val="00356880"/>
    <w:rsid w:val="003601CA"/>
    <w:rsid w:val="00361E95"/>
    <w:rsid w:val="00362BE4"/>
    <w:rsid w:val="00363135"/>
    <w:rsid w:val="00363826"/>
    <w:rsid w:val="00367605"/>
    <w:rsid w:val="003700DF"/>
    <w:rsid w:val="00370720"/>
    <w:rsid w:val="00371447"/>
    <w:rsid w:val="00372474"/>
    <w:rsid w:val="00374BB0"/>
    <w:rsid w:val="00374F57"/>
    <w:rsid w:val="00375F7F"/>
    <w:rsid w:val="0037641C"/>
    <w:rsid w:val="00377802"/>
    <w:rsid w:val="003816A8"/>
    <w:rsid w:val="00382842"/>
    <w:rsid w:val="003829EB"/>
    <w:rsid w:val="00384C13"/>
    <w:rsid w:val="00385EB3"/>
    <w:rsid w:val="00387288"/>
    <w:rsid w:val="00390189"/>
    <w:rsid w:val="003921F0"/>
    <w:rsid w:val="00393756"/>
    <w:rsid w:val="00393A86"/>
    <w:rsid w:val="00396292"/>
    <w:rsid w:val="0039637B"/>
    <w:rsid w:val="0039643E"/>
    <w:rsid w:val="00397D5B"/>
    <w:rsid w:val="00397DC4"/>
    <w:rsid w:val="00397EBC"/>
    <w:rsid w:val="00397F0F"/>
    <w:rsid w:val="003A0B85"/>
    <w:rsid w:val="003A14F4"/>
    <w:rsid w:val="003A215E"/>
    <w:rsid w:val="003A358F"/>
    <w:rsid w:val="003A3AE4"/>
    <w:rsid w:val="003A47E1"/>
    <w:rsid w:val="003A5641"/>
    <w:rsid w:val="003A5978"/>
    <w:rsid w:val="003A5FD8"/>
    <w:rsid w:val="003A65D5"/>
    <w:rsid w:val="003A67C4"/>
    <w:rsid w:val="003A74EC"/>
    <w:rsid w:val="003B00A0"/>
    <w:rsid w:val="003B1E42"/>
    <w:rsid w:val="003B2F8C"/>
    <w:rsid w:val="003B343F"/>
    <w:rsid w:val="003B4058"/>
    <w:rsid w:val="003B441C"/>
    <w:rsid w:val="003B450C"/>
    <w:rsid w:val="003B4971"/>
    <w:rsid w:val="003B763B"/>
    <w:rsid w:val="003C2666"/>
    <w:rsid w:val="003C4B98"/>
    <w:rsid w:val="003C5141"/>
    <w:rsid w:val="003D11D3"/>
    <w:rsid w:val="003D1C9E"/>
    <w:rsid w:val="003D226A"/>
    <w:rsid w:val="003D3FFF"/>
    <w:rsid w:val="003D5349"/>
    <w:rsid w:val="003D5451"/>
    <w:rsid w:val="003D57E6"/>
    <w:rsid w:val="003D6B73"/>
    <w:rsid w:val="003D749C"/>
    <w:rsid w:val="003D7686"/>
    <w:rsid w:val="003E02CE"/>
    <w:rsid w:val="003E1078"/>
    <w:rsid w:val="003E365C"/>
    <w:rsid w:val="003E3694"/>
    <w:rsid w:val="003E59F9"/>
    <w:rsid w:val="003E7584"/>
    <w:rsid w:val="003F07B3"/>
    <w:rsid w:val="003F17F3"/>
    <w:rsid w:val="003F19FA"/>
    <w:rsid w:val="003F26F2"/>
    <w:rsid w:val="003F2D25"/>
    <w:rsid w:val="003F2DE0"/>
    <w:rsid w:val="003F3467"/>
    <w:rsid w:val="003F36A4"/>
    <w:rsid w:val="003F57A3"/>
    <w:rsid w:val="003F57D1"/>
    <w:rsid w:val="003F68D0"/>
    <w:rsid w:val="003F69C4"/>
    <w:rsid w:val="003F6A2E"/>
    <w:rsid w:val="003F6EED"/>
    <w:rsid w:val="0040014B"/>
    <w:rsid w:val="0040024F"/>
    <w:rsid w:val="00402732"/>
    <w:rsid w:val="00402DB0"/>
    <w:rsid w:val="004034DB"/>
    <w:rsid w:val="00404FEB"/>
    <w:rsid w:val="00405514"/>
    <w:rsid w:val="00405787"/>
    <w:rsid w:val="00405E5D"/>
    <w:rsid w:val="00406EFA"/>
    <w:rsid w:val="004129A4"/>
    <w:rsid w:val="00416D64"/>
    <w:rsid w:val="00416F6D"/>
    <w:rsid w:val="00416FE6"/>
    <w:rsid w:val="004171EC"/>
    <w:rsid w:val="004176CB"/>
    <w:rsid w:val="004178CE"/>
    <w:rsid w:val="00420B6D"/>
    <w:rsid w:val="00420D82"/>
    <w:rsid w:val="00422331"/>
    <w:rsid w:val="00423838"/>
    <w:rsid w:val="00424140"/>
    <w:rsid w:val="00424709"/>
    <w:rsid w:val="00425EA8"/>
    <w:rsid w:val="00425F85"/>
    <w:rsid w:val="004262EC"/>
    <w:rsid w:val="0043021B"/>
    <w:rsid w:val="00430712"/>
    <w:rsid w:val="00431EA4"/>
    <w:rsid w:val="00432AEB"/>
    <w:rsid w:val="00432C5F"/>
    <w:rsid w:val="00433629"/>
    <w:rsid w:val="00435194"/>
    <w:rsid w:val="00436307"/>
    <w:rsid w:val="00436539"/>
    <w:rsid w:val="00436D73"/>
    <w:rsid w:val="0044116B"/>
    <w:rsid w:val="004422CF"/>
    <w:rsid w:val="00443878"/>
    <w:rsid w:val="00444488"/>
    <w:rsid w:val="0044584B"/>
    <w:rsid w:val="004467F9"/>
    <w:rsid w:val="0044701A"/>
    <w:rsid w:val="004477C6"/>
    <w:rsid w:val="00450701"/>
    <w:rsid w:val="00451B6B"/>
    <w:rsid w:val="0045243B"/>
    <w:rsid w:val="00455346"/>
    <w:rsid w:val="0045535A"/>
    <w:rsid w:val="00455641"/>
    <w:rsid w:val="004565E9"/>
    <w:rsid w:val="00457A2A"/>
    <w:rsid w:val="00461233"/>
    <w:rsid w:val="00461591"/>
    <w:rsid w:val="00461597"/>
    <w:rsid w:val="004615A9"/>
    <w:rsid w:val="004622CB"/>
    <w:rsid w:val="00462578"/>
    <w:rsid w:val="004633FA"/>
    <w:rsid w:val="00465789"/>
    <w:rsid w:val="00465921"/>
    <w:rsid w:val="00467343"/>
    <w:rsid w:val="0046766F"/>
    <w:rsid w:val="004700FF"/>
    <w:rsid w:val="004706CF"/>
    <w:rsid w:val="004708AF"/>
    <w:rsid w:val="004712CC"/>
    <w:rsid w:val="00475512"/>
    <w:rsid w:val="0047593E"/>
    <w:rsid w:val="004762B8"/>
    <w:rsid w:val="004804D4"/>
    <w:rsid w:val="004812CD"/>
    <w:rsid w:val="00482C21"/>
    <w:rsid w:val="00483A5E"/>
    <w:rsid w:val="00483C86"/>
    <w:rsid w:val="00485340"/>
    <w:rsid w:val="0048642E"/>
    <w:rsid w:val="004866E6"/>
    <w:rsid w:val="00486C6F"/>
    <w:rsid w:val="00487470"/>
    <w:rsid w:val="0049003B"/>
    <w:rsid w:val="004906E9"/>
    <w:rsid w:val="004909DE"/>
    <w:rsid w:val="00491BDD"/>
    <w:rsid w:val="00492ABF"/>
    <w:rsid w:val="00493C62"/>
    <w:rsid w:val="00494355"/>
    <w:rsid w:val="004956CE"/>
    <w:rsid w:val="00497342"/>
    <w:rsid w:val="004A19B3"/>
    <w:rsid w:val="004A39F6"/>
    <w:rsid w:val="004A3BC4"/>
    <w:rsid w:val="004A510F"/>
    <w:rsid w:val="004A610A"/>
    <w:rsid w:val="004A7237"/>
    <w:rsid w:val="004A7397"/>
    <w:rsid w:val="004B05EC"/>
    <w:rsid w:val="004B246A"/>
    <w:rsid w:val="004B3791"/>
    <w:rsid w:val="004B4763"/>
    <w:rsid w:val="004B5641"/>
    <w:rsid w:val="004B6229"/>
    <w:rsid w:val="004C294B"/>
    <w:rsid w:val="004C2BC0"/>
    <w:rsid w:val="004C3A2F"/>
    <w:rsid w:val="004C3AE1"/>
    <w:rsid w:val="004C428C"/>
    <w:rsid w:val="004C6567"/>
    <w:rsid w:val="004C7456"/>
    <w:rsid w:val="004C7A19"/>
    <w:rsid w:val="004C7A93"/>
    <w:rsid w:val="004C7E80"/>
    <w:rsid w:val="004D02C8"/>
    <w:rsid w:val="004D064B"/>
    <w:rsid w:val="004D14C3"/>
    <w:rsid w:val="004D1615"/>
    <w:rsid w:val="004D284D"/>
    <w:rsid w:val="004D28DE"/>
    <w:rsid w:val="004D4A00"/>
    <w:rsid w:val="004D4AA4"/>
    <w:rsid w:val="004D558B"/>
    <w:rsid w:val="004D7BB1"/>
    <w:rsid w:val="004E064A"/>
    <w:rsid w:val="004E113A"/>
    <w:rsid w:val="004E2463"/>
    <w:rsid w:val="004E2850"/>
    <w:rsid w:val="004E2F08"/>
    <w:rsid w:val="004E6665"/>
    <w:rsid w:val="004F0A25"/>
    <w:rsid w:val="004F465B"/>
    <w:rsid w:val="004F4B3B"/>
    <w:rsid w:val="004F5571"/>
    <w:rsid w:val="004F5F60"/>
    <w:rsid w:val="004F69DD"/>
    <w:rsid w:val="004F776D"/>
    <w:rsid w:val="004F7E68"/>
    <w:rsid w:val="004F7F76"/>
    <w:rsid w:val="004F7FE3"/>
    <w:rsid w:val="005021A6"/>
    <w:rsid w:val="005034D7"/>
    <w:rsid w:val="00504312"/>
    <w:rsid w:val="00504526"/>
    <w:rsid w:val="00506DA0"/>
    <w:rsid w:val="00507E6C"/>
    <w:rsid w:val="00512847"/>
    <w:rsid w:val="00512B2F"/>
    <w:rsid w:val="005136D9"/>
    <w:rsid w:val="005154B8"/>
    <w:rsid w:val="0051587B"/>
    <w:rsid w:val="00516311"/>
    <w:rsid w:val="00516A5E"/>
    <w:rsid w:val="0051761D"/>
    <w:rsid w:val="00517986"/>
    <w:rsid w:val="005225AC"/>
    <w:rsid w:val="00522B7A"/>
    <w:rsid w:val="00523B53"/>
    <w:rsid w:val="00523F49"/>
    <w:rsid w:val="00524FEA"/>
    <w:rsid w:val="00525674"/>
    <w:rsid w:val="0052583E"/>
    <w:rsid w:val="00526B47"/>
    <w:rsid w:val="00527200"/>
    <w:rsid w:val="005279EE"/>
    <w:rsid w:val="00533887"/>
    <w:rsid w:val="005338D7"/>
    <w:rsid w:val="005339D1"/>
    <w:rsid w:val="00534640"/>
    <w:rsid w:val="00535E88"/>
    <w:rsid w:val="005367C4"/>
    <w:rsid w:val="0053739F"/>
    <w:rsid w:val="00537EB4"/>
    <w:rsid w:val="005417F8"/>
    <w:rsid w:val="005427BC"/>
    <w:rsid w:val="005428A6"/>
    <w:rsid w:val="005428CA"/>
    <w:rsid w:val="00550167"/>
    <w:rsid w:val="00550D95"/>
    <w:rsid w:val="005523A2"/>
    <w:rsid w:val="00553D25"/>
    <w:rsid w:val="00554689"/>
    <w:rsid w:val="00554C14"/>
    <w:rsid w:val="00554F62"/>
    <w:rsid w:val="0055506C"/>
    <w:rsid w:val="005569BA"/>
    <w:rsid w:val="00556F4A"/>
    <w:rsid w:val="00562AFA"/>
    <w:rsid w:val="0056471D"/>
    <w:rsid w:val="0056595D"/>
    <w:rsid w:val="005670D8"/>
    <w:rsid w:val="00567851"/>
    <w:rsid w:val="005713D7"/>
    <w:rsid w:val="005725DE"/>
    <w:rsid w:val="00572698"/>
    <w:rsid w:val="0057309A"/>
    <w:rsid w:val="00576705"/>
    <w:rsid w:val="00580E18"/>
    <w:rsid w:val="00582E55"/>
    <w:rsid w:val="0058318B"/>
    <w:rsid w:val="00584596"/>
    <w:rsid w:val="005847E8"/>
    <w:rsid w:val="00584EFD"/>
    <w:rsid w:val="0058583A"/>
    <w:rsid w:val="00585992"/>
    <w:rsid w:val="00586114"/>
    <w:rsid w:val="00587348"/>
    <w:rsid w:val="00587F78"/>
    <w:rsid w:val="00592E05"/>
    <w:rsid w:val="00592E35"/>
    <w:rsid w:val="00595A10"/>
    <w:rsid w:val="00596A10"/>
    <w:rsid w:val="005973EE"/>
    <w:rsid w:val="00597C3E"/>
    <w:rsid w:val="005A01D9"/>
    <w:rsid w:val="005A037B"/>
    <w:rsid w:val="005A06C1"/>
    <w:rsid w:val="005A073F"/>
    <w:rsid w:val="005A258F"/>
    <w:rsid w:val="005A3B1C"/>
    <w:rsid w:val="005A474C"/>
    <w:rsid w:val="005A522A"/>
    <w:rsid w:val="005A5B0C"/>
    <w:rsid w:val="005A62C0"/>
    <w:rsid w:val="005A65C9"/>
    <w:rsid w:val="005A73A6"/>
    <w:rsid w:val="005B075B"/>
    <w:rsid w:val="005B0B36"/>
    <w:rsid w:val="005B115A"/>
    <w:rsid w:val="005B1758"/>
    <w:rsid w:val="005B1E4B"/>
    <w:rsid w:val="005B3184"/>
    <w:rsid w:val="005B38C6"/>
    <w:rsid w:val="005B3A2B"/>
    <w:rsid w:val="005B7762"/>
    <w:rsid w:val="005C183F"/>
    <w:rsid w:val="005C1DBA"/>
    <w:rsid w:val="005C320B"/>
    <w:rsid w:val="005C3521"/>
    <w:rsid w:val="005C40E1"/>
    <w:rsid w:val="005C4A30"/>
    <w:rsid w:val="005C4A43"/>
    <w:rsid w:val="005C6382"/>
    <w:rsid w:val="005C6711"/>
    <w:rsid w:val="005C7292"/>
    <w:rsid w:val="005D0F03"/>
    <w:rsid w:val="005D13A6"/>
    <w:rsid w:val="005D23D4"/>
    <w:rsid w:val="005D25A4"/>
    <w:rsid w:val="005D5595"/>
    <w:rsid w:val="005D58E4"/>
    <w:rsid w:val="005D69CA"/>
    <w:rsid w:val="005D6CED"/>
    <w:rsid w:val="005D7963"/>
    <w:rsid w:val="005E07D4"/>
    <w:rsid w:val="005E1369"/>
    <w:rsid w:val="005E19EF"/>
    <w:rsid w:val="005E283F"/>
    <w:rsid w:val="005E4523"/>
    <w:rsid w:val="005E54B6"/>
    <w:rsid w:val="005E7809"/>
    <w:rsid w:val="005E7B34"/>
    <w:rsid w:val="005E7D67"/>
    <w:rsid w:val="005F0B54"/>
    <w:rsid w:val="005F0B8C"/>
    <w:rsid w:val="005F0BA9"/>
    <w:rsid w:val="005F0EC2"/>
    <w:rsid w:val="005F1BA3"/>
    <w:rsid w:val="005F2308"/>
    <w:rsid w:val="005F3175"/>
    <w:rsid w:val="005F4B4D"/>
    <w:rsid w:val="005F5193"/>
    <w:rsid w:val="005F640C"/>
    <w:rsid w:val="005F6714"/>
    <w:rsid w:val="005F71D8"/>
    <w:rsid w:val="005F7541"/>
    <w:rsid w:val="005F7BBF"/>
    <w:rsid w:val="00602570"/>
    <w:rsid w:val="00604572"/>
    <w:rsid w:val="00604773"/>
    <w:rsid w:val="006110ED"/>
    <w:rsid w:val="00611513"/>
    <w:rsid w:val="006125C8"/>
    <w:rsid w:val="00613118"/>
    <w:rsid w:val="0061630F"/>
    <w:rsid w:val="00621C95"/>
    <w:rsid w:val="0062446A"/>
    <w:rsid w:val="00626C59"/>
    <w:rsid w:val="00626F62"/>
    <w:rsid w:val="0063145B"/>
    <w:rsid w:val="00632198"/>
    <w:rsid w:val="0063259B"/>
    <w:rsid w:val="006327F3"/>
    <w:rsid w:val="006350C2"/>
    <w:rsid w:val="0063736A"/>
    <w:rsid w:val="0063784E"/>
    <w:rsid w:val="00640164"/>
    <w:rsid w:val="00640382"/>
    <w:rsid w:val="006426A2"/>
    <w:rsid w:val="00644231"/>
    <w:rsid w:val="006444A7"/>
    <w:rsid w:val="00644E3E"/>
    <w:rsid w:val="00645794"/>
    <w:rsid w:val="00645D6F"/>
    <w:rsid w:val="006476F9"/>
    <w:rsid w:val="00647894"/>
    <w:rsid w:val="00650411"/>
    <w:rsid w:val="00651039"/>
    <w:rsid w:val="00652A07"/>
    <w:rsid w:val="00652BCE"/>
    <w:rsid w:val="00653CEF"/>
    <w:rsid w:val="006545FD"/>
    <w:rsid w:val="00655E07"/>
    <w:rsid w:val="0065619B"/>
    <w:rsid w:val="0065627B"/>
    <w:rsid w:val="006609E4"/>
    <w:rsid w:val="0066114D"/>
    <w:rsid w:val="00661DE5"/>
    <w:rsid w:val="0066315B"/>
    <w:rsid w:val="006637A1"/>
    <w:rsid w:val="00663B1B"/>
    <w:rsid w:val="00663D89"/>
    <w:rsid w:val="00665DC6"/>
    <w:rsid w:val="00665DE6"/>
    <w:rsid w:val="006670EA"/>
    <w:rsid w:val="00667FD0"/>
    <w:rsid w:val="006705D8"/>
    <w:rsid w:val="00671491"/>
    <w:rsid w:val="00671670"/>
    <w:rsid w:val="0067405F"/>
    <w:rsid w:val="00674457"/>
    <w:rsid w:val="00674C6C"/>
    <w:rsid w:val="006752EF"/>
    <w:rsid w:val="006759C4"/>
    <w:rsid w:val="0067664A"/>
    <w:rsid w:val="0067681E"/>
    <w:rsid w:val="00676E1F"/>
    <w:rsid w:val="006808D5"/>
    <w:rsid w:val="00680987"/>
    <w:rsid w:val="006813AB"/>
    <w:rsid w:val="006814A4"/>
    <w:rsid w:val="00681E8B"/>
    <w:rsid w:val="00682178"/>
    <w:rsid w:val="00682FF4"/>
    <w:rsid w:val="00683481"/>
    <w:rsid w:val="006847B5"/>
    <w:rsid w:val="00684938"/>
    <w:rsid w:val="006863C5"/>
    <w:rsid w:val="006868BA"/>
    <w:rsid w:val="00687A2B"/>
    <w:rsid w:val="00687B67"/>
    <w:rsid w:val="006903CB"/>
    <w:rsid w:val="00690C44"/>
    <w:rsid w:val="00690FC4"/>
    <w:rsid w:val="00694435"/>
    <w:rsid w:val="0069489F"/>
    <w:rsid w:val="0069555C"/>
    <w:rsid w:val="00696A2A"/>
    <w:rsid w:val="006A09B5"/>
    <w:rsid w:val="006A127E"/>
    <w:rsid w:val="006A1D42"/>
    <w:rsid w:val="006A282F"/>
    <w:rsid w:val="006A49A6"/>
    <w:rsid w:val="006A697C"/>
    <w:rsid w:val="006A6B23"/>
    <w:rsid w:val="006B073A"/>
    <w:rsid w:val="006B6D42"/>
    <w:rsid w:val="006B785C"/>
    <w:rsid w:val="006C17FD"/>
    <w:rsid w:val="006C248D"/>
    <w:rsid w:val="006C2553"/>
    <w:rsid w:val="006C2A8D"/>
    <w:rsid w:val="006C2DD3"/>
    <w:rsid w:val="006C379B"/>
    <w:rsid w:val="006C54AE"/>
    <w:rsid w:val="006C59D6"/>
    <w:rsid w:val="006C6DCD"/>
    <w:rsid w:val="006C700A"/>
    <w:rsid w:val="006C775D"/>
    <w:rsid w:val="006D0407"/>
    <w:rsid w:val="006D192F"/>
    <w:rsid w:val="006D1AF5"/>
    <w:rsid w:val="006D1FF0"/>
    <w:rsid w:val="006D4E78"/>
    <w:rsid w:val="006D5616"/>
    <w:rsid w:val="006D6363"/>
    <w:rsid w:val="006D70E2"/>
    <w:rsid w:val="006D7765"/>
    <w:rsid w:val="006E04E1"/>
    <w:rsid w:val="006E31F1"/>
    <w:rsid w:val="006E379D"/>
    <w:rsid w:val="006E44CE"/>
    <w:rsid w:val="006E5298"/>
    <w:rsid w:val="006E5BFA"/>
    <w:rsid w:val="006E7202"/>
    <w:rsid w:val="006E73B0"/>
    <w:rsid w:val="006F07F9"/>
    <w:rsid w:val="006F0A31"/>
    <w:rsid w:val="006F1059"/>
    <w:rsid w:val="006F12B5"/>
    <w:rsid w:val="006F1D40"/>
    <w:rsid w:val="006F1DC5"/>
    <w:rsid w:val="006F20B5"/>
    <w:rsid w:val="006F4CEC"/>
    <w:rsid w:val="006F622E"/>
    <w:rsid w:val="006F6A37"/>
    <w:rsid w:val="00701740"/>
    <w:rsid w:val="0070215A"/>
    <w:rsid w:val="0070259A"/>
    <w:rsid w:val="00703901"/>
    <w:rsid w:val="0070407D"/>
    <w:rsid w:val="007058EE"/>
    <w:rsid w:val="007059BF"/>
    <w:rsid w:val="00705DBE"/>
    <w:rsid w:val="007061CA"/>
    <w:rsid w:val="007112D1"/>
    <w:rsid w:val="00712A23"/>
    <w:rsid w:val="007134A2"/>
    <w:rsid w:val="007140EF"/>
    <w:rsid w:val="00714429"/>
    <w:rsid w:val="00715F13"/>
    <w:rsid w:val="007171F1"/>
    <w:rsid w:val="007214D9"/>
    <w:rsid w:val="00722E1B"/>
    <w:rsid w:val="0072367D"/>
    <w:rsid w:val="00723AD3"/>
    <w:rsid w:val="0072437C"/>
    <w:rsid w:val="00725B41"/>
    <w:rsid w:val="00726249"/>
    <w:rsid w:val="00726C40"/>
    <w:rsid w:val="00726F26"/>
    <w:rsid w:val="00726FBB"/>
    <w:rsid w:val="0073088C"/>
    <w:rsid w:val="00730C42"/>
    <w:rsid w:val="00731B29"/>
    <w:rsid w:val="00731FB8"/>
    <w:rsid w:val="00732A23"/>
    <w:rsid w:val="00732F61"/>
    <w:rsid w:val="00733ABC"/>
    <w:rsid w:val="007355B5"/>
    <w:rsid w:val="00736AF6"/>
    <w:rsid w:val="00736DD0"/>
    <w:rsid w:val="00743E25"/>
    <w:rsid w:val="0074574E"/>
    <w:rsid w:val="00746D5B"/>
    <w:rsid w:val="007475AD"/>
    <w:rsid w:val="007478AA"/>
    <w:rsid w:val="00751630"/>
    <w:rsid w:val="0075287D"/>
    <w:rsid w:val="00753E4D"/>
    <w:rsid w:val="00756838"/>
    <w:rsid w:val="00757581"/>
    <w:rsid w:val="00757C98"/>
    <w:rsid w:val="0076124E"/>
    <w:rsid w:val="0076599C"/>
    <w:rsid w:val="00765A4C"/>
    <w:rsid w:val="00766307"/>
    <w:rsid w:val="007670A6"/>
    <w:rsid w:val="007673CA"/>
    <w:rsid w:val="007676B1"/>
    <w:rsid w:val="007679EF"/>
    <w:rsid w:val="007705E2"/>
    <w:rsid w:val="007707A4"/>
    <w:rsid w:val="00771F0C"/>
    <w:rsid w:val="0077225E"/>
    <w:rsid w:val="0077228F"/>
    <w:rsid w:val="0077315E"/>
    <w:rsid w:val="00773227"/>
    <w:rsid w:val="00773A0D"/>
    <w:rsid w:val="00775CCF"/>
    <w:rsid w:val="00782360"/>
    <w:rsid w:val="00783337"/>
    <w:rsid w:val="007868C0"/>
    <w:rsid w:val="00787137"/>
    <w:rsid w:val="007911CF"/>
    <w:rsid w:val="0079151E"/>
    <w:rsid w:val="007922A8"/>
    <w:rsid w:val="007922F5"/>
    <w:rsid w:val="007951FD"/>
    <w:rsid w:val="00795EE9"/>
    <w:rsid w:val="00796DF8"/>
    <w:rsid w:val="007A0168"/>
    <w:rsid w:val="007A069E"/>
    <w:rsid w:val="007A09F8"/>
    <w:rsid w:val="007A4FA1"/>
    <w:rsid w:val="007A5DB0"/>
    <w:rsid w:val="007B0387"/>
    <w:rsid w:val="007B1B42"/>
    <w:rsid w:val="007B1E78"/>
    <w:rsid w:val="007B2EA8"/>
    <w:rsid w:val="007B3F4A"/>
    <w:rsid w:val="007B3F5E"/>
    <w:rsid w:val="007B4231"/>
    <w:rsid w:val="007B5ADC"/>
    <w:rsid w:val="007B713D"/>
    <w:rsid w:val="007B7428"/>
    <w:rsid w:val="007B78C8"/>
    <w:rsid w:val="007C0021"/>
    <w:rsid w:val="007C133E"/>
    <w:rsid w:val="007C17B6"/>
    <w:rsid w:val="007C25A6"/>
    <w:rsid w:val="007C271F"/>
    <w:rsid w:val="007C450E"/>
    <w:rsid w:val="007C4B1A"/>
    <w:rsid w:val="007C7193"/>
    <w:rsid w:val="007D1000"/>
    <w:rsid w:val="007D30BA"/>
    <w:rsid w:val="007D4387"/>
    <w:rsid w:val="007D4417"/>
    <w:rsid w:val="007E14EF"/>
    <w:rsid w:val="007E1BE5"/>
    <w:rsid w:val="007E3C96"/>
    <w:rsid w:val="007E5550"/>
    <w:rsid w:val="007E56E2"/>
    <w:rsid w:val="007E6F86"/>
    <w:rsid w:val="007F1082"/>
    <w:rsid w:val="007F1CDA"/>
    <w:rsid w:val="007F2658"/>
    <w:rsid w:val="007F3623"/>
    <w:rsid w:val="007F50D1"/>
    <w:rsid w:val="007F6AE5"/>
    <w:rsid w:val="007F6C4B"/>
    <w:rsid w:val="007F6D82"/>
    <w:rsid w:val="007F7BBF"/>
    <w:rsid w:val="008007D4"/>
    <w:rsid w:val="008022C9"/>
    <w:rsid w:val="008029E4"/>
    <w:rsid w:val="00802CAB"/>
    <w:rsid w:val="00802F2A"/>
    <w:rsid w:val="00803424"/>
    <w:rsid w:val="008043FF"/>
    <w:rsid w:val="00805037"/>
    <w:rsid w:val="008050DF"/>
    <w:rsid w:val="0080590E"/>
    <w:rsid w:val="00810C92"/>
    <w:rsid w:val="00810E15"/>
    <w:rsid w:val="008110B1"/>
    <w:rsid w:val="00811AAB"/>
    <w:rsid w:val="0081213C"/>
    <w:rsid w:val="008136BF"/>
    <w:rsid w:val="00813C99"/>
    <w:rsid w:val="008147E5"/>
    <w:rsid w:val="008150AB"/>
    <w:rsid w:val="0081536D"/>
    <w:rsid w:val="00815DB4"/>
    <w:rsid w:val="00815F4B"/>
    <w:rsid w:val="0081731D"/>
    <w:rsid w:val="00817698"/>
    <w:rsid w:val="008201FE"/>
    <w:rsid w:val="00820EAE"/>
    <w:rsid w:val="008224A4"/>
    <w:rsid w:val="0082300A"/>
    <w:rsid w:val="00823748"/>
    <w:rsid w:val="008255CF"/>
    <w:rsid w:val="00826624"/>
    <w:rsid w:val="008278AA"/>
    <w:rsid w:val="00827EA9"/>
    <w:rsid w:val="008339EC"/>
    <w:rsid w:val="00836841"/>
    <w:rsid w:val="008414CD"/>
    <w:rsid w:val="00841523"/>
    <w:rsid w:val="00841C45"/>
    <w:rsid w:val="00841F13"/>
    <w:rsid w:val="0084235C"/>
    <w:rsid w:val="00842F4D"/>
    <w:rsid w:val="00843EC0"/>
    <w:rsid w:val="008441F5"/>
    <w:rsid w:val="00847699"/>
    <w:rsid w:val="00847709"/>
    <w:rsid w:val="00847FF0"/>
    <w:rsid w:val="008507FC"/>
    <w:rsid w:val="008514F8"/>
    <w:rsid w:val="0085175A"/>
    <w:rsid w:val="00851DBD"/>
    <w:rsid w:val="00852B0C"/>
    <w:rsid w:val="00854EBF"/>
    <w:rsid w:val="00855476"/>
    <w:rsid w:val="00855623"/>
    <w:rsid w:val="008559C0"/>
    <w:rsid w:val="00855DE9"/>
    <w:rsid w:val="008571D1"/>
    <w:rsid w:val="00860BB1"/>
    <w:rsid w:val="008611A6"/>
    <w:rsid w:val="00863990"/>
    <w:rsid w:val="00863D30"/>
    <w:rsid w:val="008655C9"/>
    <w:rsid w:val="00867A73"/>
    <w:rsid w:val="00867B67"/>
    <w:rsid w:val="00872208"/>
    <w:rsid w:val="00873DA1"/>
    <w:rsid w:val="00876DBA"/>
    <w:rsid w:val="0087782E"/>
    <w:rsid w:val="00877CD6"/>
    <w:rsid w:val="00877F09"/>
    <w:rsid w:val="008809CC"/>
    <w:rsid w:val="00880AB7"/>
    <w:rsid w:val="008823F3"/>
    <w:rsid w:val="00883A73"/>
    <w:rsid w:val="00883A7A"/>
    <w:rsid w:val="00883B5C"/>
    <w:rsid w:val="00884226"/>
    <w:rsid w:val="008842C8"/>
    <w:rsid w:val="0088454A"/>
    <w:rsid w:val="008860C5"/>
    <w:rsid w:val="008862D1"/>
    <w:rsid w:val="00890061"/>
    <w:rsid w:val="00891F90"/>
    <w:rsid w:val="00892846"/>
    <w:rsid w:val="00892F5E"/>
    <w:rsid w:val="008930E4"/>
    <w:rsid w:val="008939E1"/>
    <w:rsid w:val="00893F51"/>
    <w:rsid w:val="00895E49"/>
    <w:rsid w:val="00896605"/>
    <w:rsid w:val="0089751F"/>
    <w:rsid w:val="008A06E2"/>
    <w:rsid w:val="008A34B1"/>
    <w:rsid w:val="008A4B21"/>
    <w:rsid w:val="008A5403"/>
    <w:rsid w:val="008A5738"/>
    <w:rsid w:val="008B1024"/>
    <w:rsid w:val="008B1053"/>
    <w:rsid w:val="008B627D"/>
    <w:rsid w:val="008B68D6"/>
    <w:rsid w:val="008C2465"/>
    <w:rsid w:val="008C2C1A"/>
    <w:rsid w:val="008C3800"/>
    <w:rsid w:val="008C3AAD"/>
    <w:rsid w:val="008C5EA7"/>
    <w:rsid w:val="008C6D85"/>
    <w:rsid w:val="008C6E61"/>
    <w:rsid w:val="008D13A6"/>
    <w:rsid w:val="008D1BB0"/>
    <w:rsid w:val="008D5620"/>
    <w:rsid w:val="008D5C61"/>
    <w:rsid w:val="008D5E6E"/>
    <w:rsid w:val="008D7C79"/>
    <w:rsid w:val="008E2AA3"/>
    <w:rsid w:val="008E3080"/>
    <w:rsid w:val="008E3770"/>
    <w:rsid w:val="008E3CF4"/>
    <w:rsid w:val="008E3EFB"/>
    <w:rsid w:val="008E4BD0"/>
    <w:rsid w:val="008E4DCB"/>
    <w:rsid w:val="008F1DFE"/>
    <w:rsid w:val="008F359C"/>
    <w:rsid w:val="008F4938"/>
    <w:rsid w:val="008F5C12"/>
    <w:rsid w:val="008F670B"/>
    <w:rsid w:val="00901D75"/>
    <w:rsid w:val="00902396"/>
    <w:rsid w:val="00902A47"/>
    <w:rsid w:val="00902EBE"/>
    <w:rsid w:val="00903635"/>
    <w:rsid w:val="0090530A"/>
    <w:rsid w:val="0090579F"/>
    <w:rsid w:val="00905DD9"/>
    <w:rsid w:val="00906CF1"/>
    <w:rsid w:val="00907D72"/>
    <w:rsid w:val="00913583"/>
    <w:rsid w:val="009147FC"/>
    <w:rsid w:val="00915157"/>
    <w:rsid w:val="009151C7"/>
    <w:rsid w:val="009172B6"/>
    <w:rsid w:val="00921A4C"/>
    <w:rsid w:val="00922131"/>
    <w:rsid w:val="00923FFF"/>
    <w:rsid w:val="00927AC6"/>
    <w:rsid w:val="009329CA"/>
    <w:rsid w:val="00932F07"/>
    <w:rsid w:val="009331FB"/>
    <w:rsid w:val="00933F35"/>
    <w:rsid w:val="00936041"/>
    <w:rsid w:val="009374A4"/>
    <w:rsid w:val="0094072B"/>
    <w:rsid w:val="00941FCB"/>
    <w:rsid w:val="00942587"/>
    <w:rsid w:val="0094318F"/>
    <w:rsid w:val="00943301"/>
    <w:rsid w:val="00943705"/>
    <w:rsid w:val="00944F3F"/>
    <w:rsid w:val="0094585E"/>
    <w:rsid w:val="009464D2"/>
    <w:rsid w:val="00946B46"/>
    <w:rsid w:val="00947EA7"/>
    <w:rsid w:val="009519DC"/>
    <w:rsid w:val="00952973"/>
    <w:rsid w:val="00953128"/>
    <w:rsid w:val="009544AD"/>
    <w:rsid w:val="00954EF6"/>
    <w:rsid w:val="009554B8"/>
    <w:rsid w:val="00955EFF"/>
    <w:rsid w:val="00961C74"/>
    <w:rsid w:val="00961F97"/>
    <w:rsid w:val="00962056"/>
    <w:rsid w:val="009626C2"/>
    <w:rsid w:val="00962D62"/>
    <w:rsid w:val="009647BC"/>
    <w:rsid w:val="00964DD8"/>
    <w:rsid w:val="00965627"/>
    <w:rsid w:val="00965B4E"/>
    <w:rsid w:val="0096697B"/>
    <w:rsid w:val="0096746E"/>
    <w:rsid w:val="00967668"/>
    <w:rsid w:val="00970577"/>
    <w:rsid w:val="0097323F"/>
    <w:rsid w:val="00973AF8"/>
    <w:rsid w:val="00975401"/>
    <w:rsid w:val="00975919"/>
    <w:rsid w:val="00977879"/>
    <w:rsid w:val="00977CB9"/>
    <w:rsid w:val="00981009"/>
    <w:rsid w:val="0098334D"/>
    <w:rsid w:val="009843CE"/>
    <w:rsid w:val="00985352"/>
    <w:rsid w:val="00985BF5"/>
    <w:rsid w:val="00985CB4"/>
    <w:rsid w:val="00986F7E"/>
    <w:rsid w:val="009903BE"/>
    <w:rsid w:val="009906C6"/>
    <w:rsid w:val="009906F9"/>
    <w:rsid w:val="00990C38"/>
    <w:rsid w:val="0099179D"/>
    <w:rsid w:val="00992B25"/>
    <w:rsid w:val="00992FDE"/>
    <w:rsid w:val="00993EF4"/>
    <w:rsid w:val="00997DFE"/>
    <w:rsid w:val="009A0300"/>
    <w:rsid w:val="009A0B28"/>
    <w:rsid w:val="009A11CA"/>
    <w:rsid w:val="009A14AE"/>
    <w:rsid w:val="009A1B31"/>
    <w:rsid w:val="009A2EB4"/>
    <w:rsid w:val="009A4CFA"/>
    <w:rsid w:val="009A4F66"/>
    <w:rsid w:val="009A6AF2"/>
    <w:rsid w:val="009A70E5"/>
    <w:rsid w:val="009B098B"/>
    <w:rsid w:val="009B105C"/>
    <w:rsid w:val="009B1299"/>
    <w:rsid w:val="009B2045"/>
    <w:rsid w:val="009B526B"/>
    <w:rsid w:val="009B597E"/>
    <w:rsid w:val="009B5BFD"/>
    <w:rsid w:val="009B6DD6"/>
    <w:rsid w:val="009C146B"/>
    <w:rsid w:val="009C32B2"/>
    <w:rsid w:val="009C598E"/>
    <w:rsid w:val="009C7DB2"/>
    <w:rsid w:val="009D00C8"/>
    <w:rsid w:val="009D014A"/>
    <w:rsid w:val="009D178C"/>
    <w:rsid w:val="009D19BF"/>
    <w:rsid w:val="009D2987"/>
    <w:rsid w:val="009D3B7C"/>
    <w:rsid w:val="009D4AFD"/>
    <w:rsid w:val="009D6310"/>
    <w:rsid w:val="009D6780"/>
    <w:rsid w:val="009D7616"/>
    <w:rsid w:val="009D7CEB"/>
    <w:rsid w:val="009D7ED2"/>
    <w:rsid w:val="009D7F16"/>
    <w:rsid w:val="009E04B7"/>
    <w:rsid w:val="009E1899"/>
    <w:rsid w:val="009E1A57"/>
    <w:rsid w:val="009E26F0"/>
    <w:rsid w:val="009E3A79"/>
    <w:rsid w:val="009E3D19"/>
    <w:rsid w:val="009E3FB6"/>
    <w:rsid w:val="009E4858"/>
    <w:rsid w:val="009E4C54"/>
    <w:rsid w:val="009E70EE"/>
    <w:rsid w:val="009E71B9"/>
    <w:rsid w:val="009F004D"/>
    <w:rsid w:val="009F2428"/>
    <w:rsid w:val="009F2838"/>
    <w:rsid w:val="009F2981"/>
    <w:rsid w:val="009F2B1E"/>
    <w:rsid w:val="009F2E3C"/>
    <w:rsid w:val="009F3B1E"/>
    <w:rsid w:val="009F49BD"/>
    <w:rsid w:val="009F5548"/>
    <w:rsid w:val="009F6E14"/>
    <w:rsid w:val="00A00874"/>
    <w:rsid w:val="00A017A9"/>
    <w:rsid w:val="00A01B07"/>
    <w:rsid w:val="00A03420"/>
    <w:rsid w:val="00A03F41"/>
    <w:rsid w:val="00A04B63"/>
    <w:rsid w:val="00A061E1"/>
    <w:rsid w:val="00A06AB3"/>
    <w:rsid w:val="00A10207"/>
    <w:rsid w:val="00A1031E"/>
    <w:rsid w:val="00A128FF"/>
    <w:rsid w:val="00A129E4"/>
    <w:rsid w:val="00A1533E"/>
    <w:rsid w:val="00A16077"/>
    <w:rsid w:val="00A160B1"/>
    <w:rsid w:val="00A1669A"/>
    <w:rsid w:val="00A16C54"/>
    <w:rsid w:val="00A23014"/>
    <w:rsid w:val="00A25C01"/>
    <w:rsid w:val="00A2639D"/>
    <w:rsid w:val="00A301B9"/>
    <w:rsid w:val="00A30639"/>
    <w:rsid w:val="00A31947"/>
    <w:rsid w:val="00A3210B"/>
    <w:rsid w:val="00A326D5"/>
    <w:rsid w:val="00A328AB"/>
    <w:rsid w:val="00A33442"/>
    <w:rsid w:val="00A33B63"/>
    <w:rsid w:val="00A33D0A"/>
    <w:rsid w:val="00A34CBA"/>
    <w:rsid w:val="00A35B60"/>
    <w:rsid w:val="00A3628E"/>
    <w:rsid w:val="00A4246E"/>
    <w:rsid w:val="00A43864"/>
    <w:rsid w:val="00A43FBE"/>
    <w:rsid w:val="00A44A4B"/>
    <w:rsid w:val="00A50C23"/>
    <w:rsid w:val="00A51176"/>
    <w:rsid w:val="00A512F9"/>
    <w:rsid w:val="00A5172C"/>
    <w:rsid w:val="00A54226"/>
    <w:rsid w:val="00A5479D"/>
    <w:rsid w:val="00A556C6"/>
    <w:rsid w:val="00A56616"/>
    <w:rsid w:val="00A57667"/>
    <w:rsid w:val="00A60AC4"/>
    <w:rsid w:val="00A61B4F"/>
    <w:rsid w:val="00A623C4"/>
    <w:rsid w:val="00A65ED8"/>
    <w:rsid w:val="00A728DD"/>
    <w:rsid w:val="00A73527"/>
    <w:rsid w:val="00A736ED"/>
    <w:rsid w:val="00A74CB4"/>
    <w:rsid w:val="00A757A6"/>
    <w:rsid w:val="00A757FA"/>
    <w:rsid w:val="00A75D59"/>
    <w:rsid w:val="00A76905"/>
    <w:rsid w:val="00A76B78"/>
    <w:rsid w:val="00A80CE6"/>
    <w:rsid w:val="00A81D72"/>
    <w:rsid w:val="00A82B92"/>
    <w:rsid w:val="00A83018"/>
    <w:rsid w:val="00A84909"/>
    <w:rsid w:val="00A85B66"/>
    <w:rsid w:val="00A860BB"/>
    <w:rsid w:val="00A86515"/>
    <w:rsid w:val="00A87844"/>
    <w:rsid w:val="00A87945"/>
    <w:rsid w:val="00A908B6"/>
    <w:rsid w:val="00A91A70"/>
    <w:rsid w:val="00A9236A"/>
    <w:rsid w:val="00A96B16"/>
    <w:rsid w:val="00A97CCB"/>
    <w:rsid w:val="00AA07CD"/>
    <w:rsid w:val="00AA0C6A"/>
    <w:rsid w:val="00AA1F4C"/>
    <w:rsid w:val="00AA203C"/>
    <w:rsid w:val="00AA2DC3"/>
    <w:rsid w:val="00AB0817"/>
    <w:rsid w:val="00AB294F"/>
    <w:rsid w:val="00AB2A94"/>
    <w:rsid w:val="00AB383A"/>
    <w:rsid w:val="00AB444D"/>
    <w:rsid w:val="00AB4E20"/>
    <w:rsid w:val="00AB5268"/>
    <w:rsid w:val="00AB6713"/>
    <w:rsid w:val="00AB71D9"/>
    <w:rsid w:val="00AB7DFE"/>
    <w:rsid w:val="00AC1B36"/>
    <w:rsid w:val="00AC238E"/>
    <w:rsid w:val="00AC25D1"/>
    <w:rsid w:val="00AC3137"/>
    <w:rsid w:val="00AC4E63"/>
    <w:rsid w:val="00AC570B"/>
    <w:rsid w:val="00AC6D25"/>
    <w:rsid w:val="00AD0805"/>
    <w:rsid w:val="00AD1AFD"/>
    <w:rsid w:val="00AD272C"/>
    <w:rsid w:val="00AD34AF"/>
    <w:rsid w:val="00AD39B1"/>
    <w:rsid w:val="00AD59EA"/>
    <w:rsid w:val="00AD5A06"/>
    <w:rsid w:val="00AD6EF9"/>
    <w:rsid w:val="00AD7837"/>
    <w:rsid w:val="00AD7ABE"/>
    <w:rsid w:val="00AD7EFD"/>
    <w:rsid w:val="00AE158E"/>
    <w:rsid w:val="00AE15B0"/>
    <w:rsid w:val="00AE2392"/>
    <w:rsid w:val="00AE6F46"/>
    <w:rsid w:val="00AE72E5"/>
    <w:rsid w:val="00AE7915"/>
    <w:rsid w:val="00AE7A4F"/>
    <w:rsid w:val="00AE7E00"/>
    <w:rsid w:val="00AF20CE"/>
    <w:rsid w:val="00AF27DC"/>
    <w:rsid w:val="00AF34F5"/>
    <w:rsid w:val="00AF376A"/>
    <w:rsid w:val="00B00419"/>
    <w:rsid w:val="00B00CE5"/>
    <w:rsid w:val="00B01BAE"/>
    <w:rsid w:val="00B01BE2"/>
    <w:rsid w:val="00B0313E"/>
    <w:rsid w:val="00B045FF"/>
    <w:rsid w:val="00B06688"/>
    <w:rsid w:val="00B11482"/>
    <w:rsid w:val="00B133F9"/>
    <w:rsid w:val="00B140DC"/>
    <w:rsid w:val="00B146B3"/>
    <w:rsid w:val="00B16598"/>
    <w:rsid w:val="00B203E3"/>
    <w:rsid w:val="00B20676"/>
    <w:rsid w:val="00B22160"/>
    <w:rsid w:val="00B26968"/>
    <w:rsid w:val="00B26C66"/>
    <w:rsid w:val="00B30648"/>
    <w:rsid w:val="00B3304E"/>
    <w:rsid w:val="00B33982"/>
    <w:rsid w:val="00B33D9E"/>
    <w:rsid w:val="00B34FEE"/>
    <w:rsid w:val="00B35391"/>
    <w:rsid w:val="00B40C35"/>
    <w:rsid w:val="00B41E5B"/>
    <w:rsid w:val="00B430DB"/>
    <w:rsid w:val="00B432D1"/>
    <w:rsid w:val="00B449E7"/>
    <w:rsid w:val="00B45156"/>
    <w:rsid w:val="00B4698F"/>
    <w:rsid w:val="00B470C9"/>
    <w:rsid w:val="00B47448"/>
    <w:rsid w:val="00B50BB1"/>
    <w:rsid w:val="00B50FDC"/>
    <w:rsid w:val="00B52061"/>
    <w:rsid w:val="00B52E42"/>
    <w:rsid w:val="00B52F6D"/>
    <w:rsid w:val="00B552BC"/>
    <w:rsid w:val="00B55CCA"/>
    <w:rsid w:val="00B57276"/>
    <w:rsid w:val="00B57413"/>
    <w:rsid w:val="00B60A85"/>
    <w:rsid w:val="00B6173F"/>
    <w:rsid w:val="00B6202C"/>
    <w:rsid w:val="00B63906"/>
    <w:rsid w:val="00B63CD8"/>
    <w:rsid w:val="00B64AAA"/>
    <w:rsid w:val="00B7099F"/>
    <w:rsid w:val="00B73289"/>
    <w:rsid w:val="00B74E26"/>
    <w:rsid w:val="00B75B57"/>
    <w:rsid w:val="00B76923"/>
    <w:rsid w:val="00B76A0D"/>
    <w:rsid w:val="00B7748D"/>
    <w:rsid w:val="00B823DB"/>
    <w:rsid w:val="00B827DC"/>
    <w:rsid w:val="00B85474"/>
    <w:rsid w:val="00B8598E"/>
    <w:rsid w:val="00B85FE1"/>
    <w:rsid w:val="00B8702F"/>
    <w:rsid w:val="00B87592"/>
    <w:rsid w:val="00B90F1B"/>
    <w:rsid w:val="00B90FA0"/>
    <w:rsid w:val="00B92DFF"/>
    <w:rsid w:val="00B93EA6"/>
    <w:rsid w:val="00B94CFE"/>
    <w:rsid w:val="00B94D24"/>
    <w:rsid w:val="00B94F42"/>
    <w:rsid w:val="00B956A0"/>
    <w:rsid w:val="00B96E88"/>
    <w:rsid w:val="00B97808"/>
    <w:rsid w:val="00BA6814"/>
    <w:rsid w:val="00BA7F32"/>
    <w:rsid w:val="00BB0D2A"/>
    <w:rsid w:val="00BB0FE0"/>
    <w:rsid w:val="00BB146A"/>
    <w:rsid w:val="00BB3503"/>
    <w:rsid w:val="00BB3DBD"/>
    <w:rsid w:val="00BB44E5"/>
    <w:rsid w:val="00BB4D5C"/>
    <w:rsid w:val="00BB52C7"/>
    <w:rsid w:val="00BB6456"/>
    <w:rsid w:val="00BB6A0A"/>
    <w:rsid w:val="00BB6CD8"/>
    <w:rsid w:val="00BB6E16"/>
    <w:rsid w:val="00BB7F7E"/>
    <w:rsid w:val="00BC2507"/>
    <w:rsid w:val="00BC3192"/>
    <w:rsid w:val="00BC52AB"/>
    <w:rsid w:val="00BC58D7"/>
    <w:rsid w:val="00BC5B45"/>
    <w:rsid w:val="00BC69BF"/>
    <w:rsid w:val="00BC77BC"/>
    <w:rsid w:val="00BC7F68"/>
    <w:rsid w:val="00BD1329"/>
    <w:rsid w:val="00BD1984"/>
    <w:rsid w:val="00BD2203"/>
    <w:rsid w:val="00BD2D6E"/>
    <w:rsid w:val="00BD311B"/>
    <w:rsid w:val="00BD3761"/>
    <w:rsid w:val="00BD4A30"/>
    <w:rsid w:val="00BD6B14"/>
    <w:rsid w:val="00BD711D"/>
    <w:rsid w:val="00BD7A2D"/>
    <w:rsid w:val="00BD7F5C"/>
    <w:rsid w:val="00BE11F7"/>
    <w:rsid w:val="00BE2825"/>
    <w:rsid w:val="00BE310D"/>
    <w:rsid w:val="00BE326C"/>
    <w:rsid w:val="00BE34F5"/>
    <w:rsid w:val="00BE3769"/>
    <w:rsid w:val="00BE3949"/>
    <w:rsid w:val="00BE70B7"/>
    <w:rsid w:val="00BE71F4"/>
    <w:rsid w:val="00BE7CAF"/>
    <w:rsid w:val="00BF0175"/>
    <w:rsid w:val="00BF05A2"/>
    <w:rsid w:val="00BF1076"/>
    <w:rsid w:val="00BF125D"/>
    <w:rsid w:val="00BF3F61"/>
    <w:rsid w:val="00BF432C"/>
    <w:rsid w:val="00BF5956"/>
    <w:rsid w:val="00BF5C0B"/>
    <w:rsid w:val="00BF6A6A"/>
    <w:rsid w:val="00BF6DEB"/>
    <w:rsid w:val="00C0127E"/>
    <w:rsid w:val="00C03917"/>
    <w:rsid w:val="00C0393E"/>
    <w:rsid w:val="00C049C2"/>
    <w:rsid w:val="00C049C5"/>
    <w:rsid w:val="00C05A88"/>
    <w:rsid w:val="00C06D0C"/>
    <w:rsid w:val="00C0790F"/>
    <w:rsid w:val="00C1054C"/>
    <w:rsid w:val="00C105CB"/>
    <w:rsid w:val="00C1095D"/>
    <w:rsid w:val="00C114AA"/>
    <w:rsid w:val="00C11520"/>
    <w:rsid w:val="00C12024"/>
    <w:rsid w:val="00C1307B"/>
    <w:rsid w:val="00C142E6"/>
    <w:rsid w:val="00C14764"/>
    <w:rsid w:val="00C14FBD"/>
    <w:rsid w:val="00C14FBE"/>
    <w:rsid w:val="00C15C4F"/>
    <w:rsid w:val="00C1639E"/>
    <w:rsid w:val="00C164AD"/>
    <w:rsid w:val="00C16FCE"/>
    <w:rsid w:val="00C172FB"/>
    <w:rsid w:val="00C20AB5"/>
    <w:rsid w:val="00C20D91"/>
    <w:rsid w:val="00C213FA"/>
    <w:rsid w:val="00C21ED5"/>
    <w:rsid w:val="00C221BC"/>
    <w:rsid w:val="00C226A1"/>
    <w:rsid w:val="00C23543"/>
    <w:rsid w:val="00C23D57"/>
    <w:rsid w:val="00C24AD9"/>
    <w:rsid w:val="00C25802"/>
    <w:rsid w:val="00C25ED2"/>
    <w:rsid w:val="00C27430"/>
    <w:rsid w:val="00C275CC"/>
    <w:rsid w:val="00C27D10"/>
    <w:rsid w:val="00C3096D"/>
    <w:rsid w:val="00C3140F"/>
    <w:rsid w:val="00C3275C"/>
    <w:rsid w:val="00C35A0E"/>
    <w:rsid w:val="00C35AD3"/>
    <w:rsid w:val="00C35B66"/>
    <w:rsid w:val="00C35D66"/>
    <w:rsid w:val="00C35EE4"/>
    <w:rsid w:val="00C36026"/>
    <w:rsid w:val="00C361F4"/>
    <w:rsid w:val="00C373AC"/>
    <w:rsid w:val="00C37E9A"/>
    <w:rsid w:val="00C43F5B"/>
    <w:rsid w:val="00C44A0F"/>
    <w:rsid w:val="00C46586"/>
    <w:rsid w:val="00C477E7"/>
    <w:rsid w:val="00C508AC"/>
    <w:rsid w:val="00C534C4"/>
    <w:rsid w:val="00C54884"/>
    <w:rsid w:val="00C54E37"/>
    <w:rsid w:val="00C57ECF"/>
    <w:rsid w:val="00C61233"/>
    <w:rsid w:val="00C61528"/>
    <w:rsid w:val="00C61DE9"/>
    <w:rsid w:val="00C65B43"/>
    <w:rsid w:val="00C65FAC"/>
    <w:rsid w:val="00C66AB8"/>
    <w:rsid w:val="00C6786B"/>
    <w:rsid w:val="00C67FC8"/>
    <w:rsid w:val="00C70A71"/>
    <w:rsid w:val="00C72414"/>
    <w:rsid w:val="00C72F91"/>
    <w:rsid w:val="00C73323"/>
    <w:rsid w:val="00C73668"/>
    <w:rsid w:val="00C73846"/>
    <w:rsid w:val="00C739A3"/>
    <w:rsid w:val="00C75B0F"/>
    <w:rsid w:val="00C76133"/>
    <w:rsid w:val="00C778D4"/>
    <w:rsid w:val="00C80178"/>
    <w:rsid w:val="00C809CE"/>
    <w:rsid w:val="00C81788"/>
    <w:rsid w:val="00C81A1F"/>
    <w:rsid w:val="00C81B37"/>
    <w:rsid w:val="00C82183"/>
    <w:rsid w:val="00C82408"/>
    <w:rsid w:val="00C824D9"/>
    <w:rsid w:val="00C83138"/>
    <w:rsid w:val="00C8547B"/>
    <w:rsid w:val="00C87FB3"/>
    <w:rsid w:val="00C90E06"/>
    <w:rsid w:val="00C92AAC"/>
    <w:rsid w:val="00C92B1F"/>
    <w:rsid w:val="00C92D4E"/>
    <w:rsid w:val="00C94927"/>
    <w:rsid w:val="00C95FD3"/>
    <w:rsid w:val="00C9600B"/>
    <w:rsid w:val="00CA1F2C"/>
    <w:rsid w:val="00CA2EE6"/>
    <w:rsid w:val="00CA34BD"/>
    <w:rsid w:val="00CA4218"/>
    <w:rsid w:val="00CA4E7D"/>
    <w:rsid w:val="00CB1629"/>
    <w:rsid w:val="00CB2109"/>
    <w:rsid w:val="00CB249C"/>
    <w:rsid w:val="00CB2699"/>
    <w:rsid w:val="00CB592F"/>
    <w:rsid w:val="00CB5CF7"/>
    <w:rsid w:val="00CB729B"/>
    <w:rsid w:val="00CC71A6"/>
    <w:rsid w:val="00CC772D"/>
    <w:rsid w:val="00CC7746"/>
    <w:rsid w:val="00CC7A82"/>
    <w:rsid w:val="00CD229C"/>
    <w:rsid w:val="00CD306F"/>
    <w:rsid w:val="00CD38F5"/>
    <w:rsid w:val="00CD3987"/>
    <w:rsid w:val="00CD3F5D"/>
    <w:rsid w:val="00CD42C0"/>
    <w:rsid w:val="00CD5026"/>
    <w:rsid w:val="00CD5716"/>
    <w:rsid w:val="00CD5FDA"/>
    <w:rsid w:val="00CD60F7"/>
    <w:rsid w:val="00CD7783"/>
    <w:rsid w:val="00CE061B"/>
    <w:rsid w:val="00CE087F"/>
    <w:rsid w:val="00CE1134"/>
    <w:rsid w:val="00CE1294"/>
    <w:rsid w:val="00CE28A0"/>
    <w:rsid w:val="00CE3511"/>
    <w:rsid w:val="00CE36AA"/>
    <w:rsid w:val="00CE3BE6"/>
    <w:rsid w:val="00CE4F9D"/>
    <w:rsid w:val="00CE5066"/>
    <w:rsid w:val="00CE61BE"/>
    <w:rsid w:val="00CE673D"/>
    <w:rsid w:val="00CE710A"/>
    <w:rsid w:val="00CE7399"/>
    <w:rsid w:val="00CE74AF"/>
    <w:rsid w:val="00CF3305"/>
    <w:rsid w:val="00CF3401"/>
    <w:rsid w:val="00CF3D16"/>
    <w:rsid w:val="00CF49AC"/>
    <w:rsid w:val="00CF5117"/>
    <w:rsid w:val="00CF5F6A"/>
    <w:rsid w:val="00CF617B"/>
    <w:rsid w:val="00CF780E"/>
    <w:rsid w:val="00CF7A22"/>
    <w:rsid w:val="00D0080D"/>
    <w:rsid w:val="00D013BF"/>
    <w:rsid w:val="00D01B94"/>
    <w:rsid w:val="00D03AF0"/>
    <w:rsid w:val="00D03BA4"/>
    <w:rsid w:val="00D0471F"/>
    <w:rsid w:val="00D067D8"/>
    <w:rsid w:val="00D06B26"/>
    <w:rsid w:val="00D07033"/>
    <w:rsid w:val="00D103BE"/>
    <w:rsid w:val="00D11FDF"/>
    <w:rsid w:val="00D12F01"/>
    <w:rsid w:val="00D1334C"/>
    <w:rsid w:val="00D13893"/>
    <w:rsid w:val="00D16B26"/>
    <w:rsid w:val="00D228EC"/>
    <w:rsid w:val="00D24EB6"/>
    <w:rsid w:val="00D26839"/>
    <w:rsid w:val="00D3032E"/>
    <w:rsid w:val="00D32C06"/>
    <w:rsid w:val="00D32D32"/>
    <w:rsid w:val="00D34057"/>
    <w:rsid w:val="00D3417B"/>
    <w:rsid w:val="00D409DB"/>
    <w:rsid w:val="00D40DF8"/>
    <w:rsid w:val="00D411EF"/>
    <w:rsid w:val="00D41266"/>
    <w:rsid w:val="00D41A8F"/>
    <w:rsid w:val="00D42A59"/>
    <w:rsid w:val="00D45D24"/>
    <w:rsid w:val="00D46000"/>
    <w:rsid w:val="00D467B2"/>
    <w:rsid w:val="00D47DC2"/>
    <w:rsid w:val="00D50AC1"/>
    <w:rsid w:val="00D519B3"/>
    <w:rsid w:val="00D52C8B"/>
    <w:rsid w:val="00D52FE3"/>
    <w:rsid w:val="00D5568B"/>
    <w:rsid w:val="00D55705"/>
    <w:rsid w:val="00D55E27"/>
    <w:rsid w:val="00D56012"/>
    <w:rsid w:val="00D56876"/>
    <w:rsid w:val="00D57174"/>
    <w:rsid w:val="00D60C04"/>
    <w:rsid w:val="00D645DB"/>
    <w:rsid w:val="00D64805"/>
    <w:rsid w:val="00D649EA"/>
    <w:rsid w:val="00D64AC5"/>
    <w:rsid w:val="00D65198"/>
    <w:rsid w:val="00D700B9"/>
    <w:rsid w:val="00D709D8"/>
    <w:rsid w:val="00D71318"/>
    <w:rsid w:val="00D7349A"/>
    <w:rsid w:val="00D743D4"/>
    <w:rsid w:val="00D81F83"/>
    <w:rsid w:val="00D82D29"/>
    <w:rsid w:val="00D8329E"/>
    <w:rsid w:val="00D835E8"/>
    <w:rsid w:val="00D84CA0"/>
    <w:rsid w:val="00D86E20"/>
    <w:rsid w:val="00D86F84"/>
    <w:rsid w:val="00D87FB5"/>
    <w:rsid w:val="00D915E9"/>
    <w:rsid w:val="00D92C5D"/>
    <w:rsid w:val="00D92C84"/>
    <w:rsid w:val="00D934AF"/>
    <w:rsid w:val="00D9379C"/>
    <w:rsid w:val="00D93C18"/>
    <w:rsid w:val="00D95997"/>
    <w:rsid w:val="00DA0A66"/>
    <w:rsid w:val="00DA1627"/>
    <w:rsid w:val="00DA2F8F"/>
    <w:rsid w:val="00DA4DD4"/>
    <w:rsid w:val="00DA505B"/>
    <w:rsid w:val="00DA55F5"/>
    <w:rsid w:val="00DA57D9"/>
    <w:rsid w:val="00DA7B99"/>
    <w:rsid w:val="00DA7C87"/>
    <w:rsid w:val="00DA7FCB"/>
    <w:rsid w:val="00DB0A77"/>
    <w:rsid w:val="00DB0DA5"/>
    <w:rsid w:val="00DB103E"/>
    <w:rsid w:val="00DB297B"/>
    <w:rsid w:val="00DB3807"/>
    <w:rsid w:val="00DB50B6"/>
    <w:rsid w:val="00DB581C"/>
    <w:rsid w:val="00DB6C3A"/>
    <w:rsid w:val="00DB7817"/>
    <w:rsid w:val="00DB7BEF"/>
    <w:rsid w:val="00DC08A7"/>
    <w:rsid w:val="00DC1013"/>
    <w:rsid w:val="00DC1AB3"/>
    <w:rsid w:val="00DC1B51"/>
    <w:rsid w:val="00DC389A"/>
    <w:rsid w:val="00DC4488"/>
    <w:rsid w:val="00DC4684"/>
    <w:rsid w:val="00DC48B1"/>
    <w:rsid w:val="00DC4B4F"/>
    <w:rsid w:val="00DC58F3"/>
    <w:rsid w:val="00DC7536"/>
    <w:rsid w:val="00DC75A3"/>
    <w:rsid w:val="00DC7A74"/>
    <w:rsid w:val="00DD2488"/>
    <w:rsid w:val="00DD35D4"/>
    <w:rsid w:val="00DD411E"/>
    <w:rsid w:val="00DD5275"/>
    <w:rsid w:val="00DD5EA7"/>
    <w:rsid w:val="00DD6818"/>
    <w:rsid w:val="00DD6D70"/>
    <w:rsid w:val="00DE0A45"/>
    <w:rsid w:val="00DE0CDA"/>
    <w:rsid w:val="00DE235E"/>
    <w:rsid w:val="00DE46DF"/>
    <w:rsid w:val="00DE6031"/>
    <w:rsid w:val="00DE723F"/>
    <w:rsid w:val="00DE799A"/>
    <w:rsid w:val="00DF2A7D"/>
    <w:rsid w:val="00DF3496"/>
    <w:rsid w:val="00E0213C"/>
    <w:rsid w:val="00E022AD"/>
    <w:rsid w:val="00E023D5"/>
    <w:rsid w:val="00E02BBD"/>
    <w:rsid w:val="00E041CB"/>
    <w:rsid w:val="00E04C64"/>
    <w:rsid w:val="00E0519A"/>
    <w:rsid w:val="00E0544C"/>
    <w:rsid w:val="00E06CE7"/>
    <w:rsid w:val="00E11A91"/>
    <w:rsid w:val="00E12105"/>
    <w:rsid w:val="00E1361A"/>
    <w:rsid w:val="00E13D35"/>
    <w:rsid w:val="00E13FA6"/>
    <w:rsid w:val="00E16CA9"/>
    <w:rsid w:val="00E170D8"/>
    <w:rsid w:val="00E1714E"/>
    <w:rsid w:val="00E20799"/>
    <w:rsid w:val="00E22135"/>
    <w:rsid w:val="00E234B5"/>
    <w:rsid w:val="00E25524"/>
    <w:rsid w:val="00E26B95"/>
    <w:rsid w:val="00E31D94"/>
    <w:rsid w:val="00E323FF"/>
    <w:rsid w:val="00E3278F"/>
    <w:rsid w:val="00E32A0A"/>
    <w:rsid w:val="00E330AD"/>
    <w:rsid w:val="00E33361"/>
    <w:rsid w:val="00E33393"/>
    <w:rsid w:val="00E34C09"/>
    <w:rsid w:val="00E3516A"/>
    <w:rsid w:val="00E360F4"/>
    <w:rsid w:val="00E374AE"/>
    <w:rsid w:val="00E400B8"/>
    <w:rsid w:val="00E401C8"/>
    <w:rsid w:val="00E42DEC"/>
    <w:rsid w:val="00E439FC"/>
    <w:rsid w:val="00E43EEE"/>
    <w:rsid w:val="00E45CAC"/>
    <w:rsid w:val="00E46AAE"/>
    <w:rsid w:val="00E473A3"/>
    <w:rsid w:val="00E50069"/>
    <w:rsid w:val="00E50B21"/>
    <w:rsid w:val="00E54491"/>
    <w:rsid w:val="00E5555A"/>
    <w:rsid w:val="00E56ACF"/>
    <w:rsid w:val="00E56CA7"/>
    <w:rsid w:val="00E57042"/>
    <w:rsid w:val="00E60037"/>
    <w:rsid w:val="00E607CF"/>
    <w:rsid w:val="00E61434"/>
    <w:rsid w:val="00E63178"/>
    <w:rsid w:val="00E64362"/>
    <w:rsid w:val="00E65083"/>
    <w:rsid w:val="00E66A8E"/>
    <w:rsid w:val="00E7060A"/>
    <w:rsid w:val="00E71158"/>
    <w:rsid w:val="00E711ED"/>
    <w:rsid w:val="00E71D45"/>
    <w:rsid w:val="00E73361"/>
    <w:rsid w:val="00E74513"/>
    <w:rsid w:val="00E756AF"/>
    <w:rsid w:val="00E76080"/>
    <w:rsid w:val="00E76618"/>
    <w:rsid w:val="00E76933"/>
    <w:rsid w:val="00E7793E"/>
    <w:rsid w:val="00E81A6B"/>
    <w:rsid w:val="00E82E35"/>
    <w:rsid w:val="00E9120B"/>
    <w:rsid w:val="00E91799"/>
    <w:rsid w:val="00E91B70"/>
    <w:rsid w:val="00E9252F"/>
    <w:rsid w:val="00E92B0A"/>
    <w:rsid w:val="00E92F5A"/>
    <w:rsid w:val="00E93750"/>
    <w:rsid w:val="00E9394B"/>
    <w:rsid w:val="00E95157"/>
    <w:rsid w:val="00E976B9"/>
    <w:rsid w:val="00EA177C"/>
    <w:rsid w:val="00EA19B4"/>
    <w:rsid w:val="00EA1E4A"/>
    <w:rsid w:val="00EA27BC"/>
    <w:rsid w:val="00EA3092"/>
    <w:rsid w:val="00EA416C"/>
    <w:rsid w:val="00EA4CB7"/>
    <w:rsid w:val="00EA5389"/>
    <w:rsid w:val="00EA5938"/>
    <w:rsid w:val="00EA758B"/>
    <w:rsid w:val="00EB0CBB"/>
    <w:rsid w:val="00EB1145"/>
    <w:rsid w:val="00EB11B5"/>
    <w:rsid w:val="00EB158E"/>
    <w:rsid w:val="00EB5B39"/>
    <w:rsid w:val="00EB6001"/>
    <w:rsid w:val="00EB6FA9"/>
    <w:rsid w:val="00EB7F82"/>
    <w:rsid w:val="00EB7FE1"/>
    <w:rsid w:val="00EC0C90"/>
    <w:rsid w:val="00EC2FE9"/>
    <w:rsid w:val="00EC40ED"/>
    <w:rsid w:val="00EC474C"/>
    <w:rsid w:val="00EC5D95"/>
    <w:rsid w:val="00EC7251"/>
    <w:rsid w:val="00EC7EA6"/>
    <w:rsid w:val="00ED1113"/>
    <w:rsid w:val="00ED1CAF"/>
    <w:rsid w:val="00ED1CDC"/>
    <w:rsid w:val="00ED31E1"/>
    <w:rsid w:val="00ED43E1"/>
    <w:rsid w:val="00ED705F"/>
    <w:rsid w:val="00ED713B"/>
    <w:rsid w:val="00ED7194"/>
    <w:rsid w:val="00EE1453"/>
    <w:rsid w:val="00EE152C"/>
    <w:rsid w:val="00EE466C"/>
    <w:rsid w:val="00EE47FF"/>
    <w:rsid w:val="00EE5960"/>
    <w:rsid w:val="00EE5974"/>
    <w:rsid w:val="00EE5F64"/>
    <w:rsid w:val="00EE65EE"/>
    <w:rsid w:val="00EE7C94"/>
    <w:rsid w:val="00EF06FE"/>
    <w:rsid w:val="00EF1570"/>
    <w:rsid w:val="00EF1837"/>
    <w:rsid w:val="00EF3B83"/>
    <w:rsid w:val="00EF5333"/>
    <w:rsid w:val="00EF58C4"/>
    <w:rsid w:val="00EF7307"/>
    <w:rsid w:val="00EF754A"/>
    <w:rsid w:val="00EF76E7"/>
    <w:rsid w:val="00F0094D"/>
    <w:rsid w:val="00F009C4"/>
    <w:rsid w:val="00F01088"/>
    <w:rsid w:val="00F0184F"/>
    <w:rsid w:val="00F01A53"/>
    <w:rsid w:val="00F03D04"/>
    <w:rsid w:val="00F04537"/>
    <w:rsid w:val="00F050D1"/>
    <w:rsid w:val="00F05ADB"/>
    <w:rsid w:val="00F06184"/>
    <w:rsid w:val="00F06EF1"/>
    <w:rsid w:val="00F07439"/>
    <w:rsid w:val="00F11390"/>
    <w:rsid w:val="00F127F8"/>
    <w:rsid w:val="00F14544"/>
    <w:rsid w:val="00F14BD9"/>
    <w:rsid w:val="00F15AA3"/>
    <w:rsid w:val="00F168CE"/>
    <w:rsid w:val="00F16A9B"/>
    <w:rsid w:val="00F1754D"/>
    <w:rsid w:val="00F23ADA"/>
    <w:rsid w:val="00F23D9E"/>
    <w:rsid w:val="00F24452"/>
    <w:rsid w:val="00F24899"/>
    <w:rsid w:val="00F252B6"/>
    <w:rsid w:val="00F2631A"/>
    <w:rsid w:val="00F27A2F"/>
    <w:rsid w:val="00F27FC6"/>
    <w:rsid w:val="00F301F6"/>
    <w:rsid w:val="00F307BC"/>
    <w:rsid w:val="00F3085A"/>
    <w:rsid w:val="00F3112A"/>
    <w:rsid w:val="00F31488"/>
    <w:rsid w:val="00F328F8"/>
    <w:rsid w:val="00F33B90"/>
    <w:rsid w:val="00F33D94"/>
    <w:rsid w:val="00F33DE1"/>
    <w:rsid w:val="00F3438A"/>
    <w:rsid w:val="00F34A0B"/>
    <w:rsid w:val="00F352E0"/>
    <w:rsid w:val="00F3606C"/>
    <w:rsid w:val="00F36855"/>
    <w:rsid w:val="00F36CB7"/>
    <w:rsid w:val="00F3766A"/>
    <w:rsid w:val="00F41299"/>
    <w:rsid w:val="00F43086"/>
    <w:rsid w:val="00F4368E"/>
    <w:rsid w:val="00F44ADC"/>
    <w:rsid w:val="00F507D1"/>
    <w:rsid w:val="00F517F7"/>
    <w:rsid w:val="00F518DB"/>
    <w:rsid w:val="00F52C6C"/>
    <w:rsid w:val="00F531C2"/>
    <w:rsid w:val="00F534B2"/>
    <w:rsid w:val="00F56172"/>
    <w:rsid w:val="00F56182"/>
    <w:rsid w:val="00F5625E"/>
    <w:rsid w:val="00F567D0"/>
    <w:rsid w:val="00F575DB"/>
    <w:rsid w:val="00F57940"/>
    <w:rsid w:val="00F61EDA"/>
    <w:rsid w:val="00F639DC"/>
    <w:rsid w:val="00F664CE"/>
    <w:rsid w:val="00F67188"/>
    <w:rsid w:val="00F7028E"/>
    <w:rsid w:val="00F7037F"/>
    <w:rsid w:val="00F703FD"/>
    <w:rsid w:val="00F71278"/>
    <w:rsid w:val="00F71671"/>
    <w:rsid w:val="00F720AE"/>
    <w:rsid w:val="00F721EC"/>
    <w:rsid w:val="00F722AB"/>
    <w:rsid w:val="00F72BD0"/>
    <w:rsid w:val="00F73411"/>
    <w:rsid w:val="00F73B43"/>
    <w:rsid w:val="00F73CA8"/>
    <w:rsid w:val="00F76290"/>
    <w:rsid w:val="00F80512"/>
    <w:rsid w:val="00F812E5"/>
    <w:rsid w:val="00F823BD"/>
    <w:rsid w:val="00F84B4C"/>
    <w:rsid w:val="00F85631"/>
    <w:rsid w:val="00F90DBA"/>
    <w:rsid w:val="00F93B15"/>
    <w:rsid w:val="00F94F41"/>
    <w:rsid w:val="00F96A53"/>
    <w:rsid w:val="00F96CFF"/>
    <w:rsid w:val="00F96F35"/>
    <w:rsid w:val="00F9755E"/>
    <w:rsid w:val="00FA03E9"/>
    <w:rsid w:val="00FA061A"/>
    <w:rsid w:val="00FA123E"/>
    <w:rsid w:val="00FA12F1"/>
    <w:rsid w:val="00FA12FC"/>
    <w:rsid w:val="00FA3982"/>
    <w:rsid w:val="00FA403E"/>
    <w:rsid w:val="00FA5B3E"/>
    <w:rsid w:val="00FB24A4"/>
    <w:rsid w:val="00FB2B27"/>
    <w:rsid w:val="00FB2D1E"/>
    <w:rsid w:val="00FB35F9"/>
    <w:rsid w:val="00FB4C80"/>
    <w:rsid w:val="00FB4E03"/>
    <w:rsid w:val="00FB6F6D"/>
    <w:rsid w:val="00FB7FC5"/>
    <w:rsid w:val="00FC0877"/>
    <w:rsid w:val="00FC11BD"/>
    <w:rsid w:val="00FC2A6A"/>
    <w:rsid w:val="00FC4F27"/>
    <w:rsid w:val="00FC5895"/>
    <w:rsid w:val="00FC65C7"/>
    <w:rsid w:val="00FC7119"/>
    <w:rsid w:val="00FC72E2"/>
    <w:rsid w:val="00FC7B81"/>
    <w:rsid w:val="00FD1A41"/>
    <w:rsid w:val="00FD2F82"/>
    <w:rsid w:val="00FD3A66"/>
    <w:rsid w:val="00FD3DA3"/>
    <w:rsid w:val="00FD42E4"/>
    <w:rsid w:val="00FD4474"/>
    <w:rsid w:val="00FD4565"/>
    <w:rsid w:val="00FD4AD1"/>
    <w:rsid w:val="00FD5FAD"/>
    <w:rsid w:val="00FD6470"/>
    <w:rsid w:val="00FD6D1F"/>
    <w:rsid w:val="00FD70B7"/>
    <w:rsid w:val="00FD7AC6"/>
    <w:rsid w:val="00FE01CD"/>
    <w:rsid w:val="00FE0251"/>
    <w:rsid w:val="00FE22F5"/>
    <w:rsid w:val="00FE3683"/>
    <w:rsid w:val="00FE3CD4"/>
    <w:rsid w:val="00FE422D"/>
    <w:rsid w:val="00FE5BC7"/>
    <w:rsid w:val="00FE7543"/>
    <w:rsid w:val="00FF0334"/>
    <w:rsid w:val="00FF0A41"/>
    <w:rsid w:val="00FF0E1B"/>
    <w:rsid w:val="00FF2C43"/>
    <w:rsid w:val="00FF337D"/>
    <w:rsid w:val="00FF338B"/>
    <w:rsid w:val="00FF35D6"/>
    <w:rsid w:val="00FF627A"/>
    <w:rsid w:val="00FF67E9"/>
    <w:rsid w:val="00FF6F68"/>
    <w:rsid w:val="00FF7503"/>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DFE2A7E-C03E-4AB6-BB3D-543BA02F40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127E"/>
    <w:rPr>
      <w:noProof/>
    </w:rPr>
  </w:style>
  <w:style w:type="paragraph" w:styleId="Ttulo1">
    <w:name w:val="heading 1"/>
    <w:basedOn w:val="Normal"/>
    <w:next w:val="Normal"/>
    <w:link w:val="Ttulo1Car"/>
    <w:uiPriority w:val="9"/>
    <w:qFormat/>
    <w:rsid w:val="009906F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unhideWhenUsed/>
    <w:qFormat/>
    <w:rsid w:val="00E9179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0F22FD"/>
    <w:pPr>
      <w:spacing w:after="0" w:line="240" w:lineRule="auto"/>
    </w:pPr>
    <w:rPr>
      <w:rFonts w:ascii="Calibri" w:eastAsia="Calibri" w:hAnsi="Calibri" w:cs="Times New Roman"/>
      <w:lang w:val="es-ES"/>
    </w:rPr>
  </w:style>
  <w:style w:type="character" w:customStyle="1" w:styleId="SinespaciadoCar">
    <w:name w:val="Sin espaciado Car"/>
    <w:basedOn w:val="Fuentedeprrafopredeter"/>
    <w:link w:val="Sinespaciado"/>
    <w:uiPriority w:val="1"/>
    <w:rsid w:val="000F22FD"/>
    <w:rPr>
      <w:rFonts w:ascii="Calibri" w:eastAsia="Calibri" w:hAnsi="Calibri" w:cs="Times New Roman"/>
      <w:lang w:val="es-ES"/>
    </w:rPr>
  </w:style>
  <w:style w:type="paragraph" w:styleId="Prrafodelista">
    <w:name w:val="List Paragraph"/>
    <w:aliases w:val="Viñetas,Bulletr List Paragraph,3"/>
    <w:basedOn w:val="Normal"/>
    <w:link w:val="PrrafodelistaCar"/>
    <w:uiPriority w:val="34"/>
    <w:qFormat/>
    <w:rsid w:val="000F22FD"/>
    <w:pPr>
      <w:ind w:left="720"/>
      <w:contextualSpacing/>
    </w:pPr>
  </w:style>
  <w:style w:type="paragraph" w:styleId="Encabezado">
    <w:name w:val="header"/>
    <w:basedOn w:val="Normal"/>
    <w:link w:val="EncabezadoCar"/>
    <w:uiPriority w:val="99"/>
    <w:unhideWhenUsed/>
    <w:rsid w:val="005A073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A073F"/>
    <w:rPr>
      <w:lang w:val="es-ES"/>
    </w:rPr>
  </w:style>
  <w:style w:type="paragraph" w:styleId="Piedepgina">
    <w:name w:val="footer"/>
    <w:basedOn w:val="Normal"/>
    <w:link w:val="PiedepginaCar"/>
    <w:uiPriority w:val="99"/>
    <w:unhideWhenUsed/>
    <w:rsid w:val="005A073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A073F"/>
    <w:rPr>
      <w:lang w:val="es-ES"/>
    </w:rPr>
  </w:style>
  <w:style w:type="character" w:styleId="Hipervnculo">
    <w:name w:val="Hyperlink"/>
    <w:basedOn w:val="Fuentedeprrafopredeter"/>
    <w:uiPriority w:val="99"/>
    <w:unhideWhenUsed/>
    <w:rsid w:val="005A073F"/>
    <w:rPr>
      <w:color w:val="0563C1" w:themeColor="hyperlink"/>
      <w:u w:val="single"/>
    </w:rPr>
  </w:style>
  <w:style w:type="paragraph" w:styleId="Textodeglobo">
    <w:name w:val="Balloon Text"/>
    <w:basedOn w:val="Normal"/>
    <w:link w:val="TextodegloboCar"/>
    <w:uiPriority w:val="99"/>
    <w:semiHidden/>
    <w:unhideWhenUsed/>
    <w:rsid w:val="005A073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073F"/>
    <w:rPr>
      <w:rFonts w:ascii="Segoe UI" w:hAnsi="Segoe UI" w:cs="Segoe UI"/>
      <w:sz w:val="18"/>
      <w:szCs w:val="18"/>
      <w:lang w:val="es-ES"/>
    </w:rPr>
  </w:style>
  <w:style w:type="paragraph" w:customStyle="1" w:styleId="ecxmsonormal">
    <w:name w:val="ecxmsonormal"/>
    <w:basedOn w:val="Normal"/>
    <w:rsid w:val="00E20799"/>
    <w:pPr>
      <w:spacing w:before="100" w:beforeAutospacing="1" w:after="100" w:afterAutospacing="1" w:line="240" w:lineRule="auto"/>
    </w:pPr>
    <w:rPr>
      <w:rFonts w:ascii="Times New Roman" w:eastAsia="Times New Roman" w:hAnsi="Times New Roman" w:cs="Times New Roman"/>
      <w:sz w:val="24"/>
      <w:szCs w:val="24"/>
      <w:lang w:eastAsia="es-CR"/>
    </w:rPr>
  </w:style>
  <w:style w:type="character" w:customStyle="1" w:styleId="Ttulo1Car">
    <w:name w:val="Título 1 Car"/>
    <w:basedOn w:val="Fuentedeprrafopredeter"/>
    <w:link w:val="Ttulo1"/>
    <w:uiPriority w:val="9"/>
    <w:rsid w:val="009906F9"/>
    <w:rPr>
      <w:rFonts w:asciiTheme="majorHAnsi" w:eastAsiaTheme="majorEastAsia" w:hAnsiTheme="majorHAnsi" w:cstheme="majorBidi"/>
      <w:color w:val="2E74B5" w:themeColor="accent1" w:themeShade="BF"/>
      <w:sz w:val="32"/>
      <w:szCs w:val="32"/>
      <w:lang w:val="es-ES"/>
    </w:rPr>
  </w:style>
  <w:style w:type="paragraph" w:customStyle="1" w:styleId="Sinespaciado1">
    <w:name w:val="Sin espaciado1"/>
    <w:rsid w:val="00B85474"/>
    <w:pPr>
      <w:suppressAutoHyphens/>
      <w:spacing w:after="0" w:line="100" w:lineRule="atLeast"/>
    </w:pPr>
    <w:rPr>
      <w:rFonts w:ascii="Calibri" w:eastAsia="Calibri" w:hAnsi="Calibri" w:cs="Times New Roman"/>
      <w:lang w:val="es-ES" w:eastAsia="ar-SA"/>
    </w:rPr>
  </w:style>
  <w:style w:type="paragraph" w:styleId="Textoindependiente">
    <w:name w:val="Body Text"/>
    <w:basedOn w:val="Normal"/>
    <w:link w:val="TextoindependienteCar"/>
    <w:unhideWhenUsed/>
    <w:rsid w:val="00AD1AFD"/>
    <w:pPr>
      <w:spacing w:after="0" w:line="360" w:lineRule="auto"/>
      <w:jc w:val="both"/>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rsid w:val="00AD1AFD"/>
    <w:rPr>
      <w:rFonts w:ascii="Times New Roman" w:eastAsia="Times New Roman" w:hAnsi="Times New Roman" w:cs="Times New Roman"/>
      <w:sz w:val="24"/>
      <w:szCs w:val="24"/>
      <w:lang w:val="es-ES" w:eastAsia="es-ES"/>
    </w:rPr>
  </w:style>
  <w:style w:type="paragraph" w:customStyle="1" w:styleId="Contenidodelatabla">
    <w:name w:val="Contenido de la tabla"/>
    <w:basedOn w:val="Normal"/>
    <w:rsid w:val="00DE235E"/>
    <w:pPr>
      <w:suppressLineNumbers/>
      <w:suppressAutoHyphens/>
      <w:spacing w:after="0" w:line="276" w:lineRule="auto"/>
    </w:pPr>
    <w:rPr>
      <w:rFonts w:ascii="Times New Roman" w:eastAsia="Times New Roman" w:hAnsi="Times New Roman" w:cs="Times New Roman"/>
      <w:sz w:val="20"/>
      <w:szCs w:val="20"/>
      <w:lang w:eastAsia="ar-SA"/>
    </w:rPr>
  </w:style>
  <w:style w:type="paragraph" w:customStyle="1" w:styleId="Sinespaciado4">
    <w:name w:val="Sin espaciado4"/>
    <w:rsid w:val="00A1031E"/>
    <w:pPr>
      <w:suppressAutoHyphens/>
      <w:spacing w:after="0" w:line="240" w:lineRule="auto"/>
    </w:pPr>
    <w:rPr>
      <w:rFonts w:ascii="Calibri" w:eastAsia="Calibri" w:hAnsi="Calibri" w:cs="Times New Roman"/>
      <w:lang w:val="es-ES" w:eastAsia="ar-SA"/>
    </w:rPr>
  </w:style>
  <w:style w:type="character" w:customStyle="1" w:styleId="Ttulo3Car">
    <w:name w:val="Título 3 Car"/>
    <w:basedOn w:val="Fuentedeprrafopredeter"/>
    <w:link w:val="Ttulo3"/>
    <w:uiPriority w:val="9"/>
    <w:rsid w:val="00E91799"/>
    <w:rPr>
      <w:rFonts w:asciiTheme="majorHAnsi" w:eastAsiaTheme="majorEastAsia" w:hAnsiTheme="majorHAnsi" w:cstheme="majorBidi"/>
      <w:color w:val="1F4D78" w:themeColor="accent1" w:themeShade="7F"/>
      <w:sz w:val="24"/>
      <w:szCs w:val="24"/>
    </w:rPr>
  </w:style>
  <w:style w:type="numbering" w:customStyle="1" w:styleId="Sinlista1">
    <w:name w:val="Sin lista1"/>
    <w:next w:val="Sinlista"/>
    <w:uiPriority w:val="99"/>
    <w:semiHidden/>
    <w:unhideWhenUsed/>
    <w:rsid w:val="00E91799"/>
  </w:style>
  <w:style w:type="character" w:customStyle="1" w:styleId="PrrafodelistaCar">
    <w:name w:val="Párrafo de lista Car"/>
    <w:aliases w:val="Viñetas Car,Bulletr List Paragraph Car,3 Car"/>
    <w:basedOn w:val="Fuentedeprrafopredeter"/>
    <w:link w:val="Prrafodelista"/>
    <w:uiPriority w:val="34"/>
    <w:locked/>
    <w:rsid w:val="00E91799"/>
  </w:style>
  <w:style w:type="paragraph" w:styleId="Textocomentario">
    <w:name w:val="annotation text"/>
    <w:basedOn w:val="Normal"/>
    <w:link w:val="TextocomentarioCar"/>
    <w:uiPriority w:val="99"/>
    <w:semiHidden/>
    <w:unhideWhenUsed/>
    <w:rsid w:val="00E9179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91799"/>
    <w:rPr>
      <w:sz w:val="20"/>
      <w:szCs w:val="20"/>
    </w:rPr>
  </w:style>
  <w:style w:type="character" w:styleId="Refdecomentario">
    <w:name w:val="annotation reference"/>
    <w:basedOn w:val="Fuentedeprrafopredeter"/>
    <w:uiPriority w:val="99"/>
    <w:semiHidden/>
    <w:unhideWhenUsed/>
    <w:rsid w:val="00E91799"/>
    <w:rPr>
      <w:sz w:val="16"/>
      <w:szCs w:val="16"/>
    </w:rPr>
  </w:style>
  <w:style w:type="numbering" w:customStyle="1" w:styleId="Sinlista11">
    <w:name w:val="Sin lista11"/>
    <w:next w:val="Sinlista"/>
    <w:uiPriority w:val="99"/>
    <w:semiHidden/>
    <w:unhideWhenUsed/>
    <w:rsid w:val="00E91799"/>
  </w:style>
  <w:style w:type="table" w:styleId="Tablaconcuadrcula">
    <w:name w:val="Table Grid"/>
    <w:basedOn w:val="Tablanormal"/>
    <w:uiPriority w:val="39"/>
    <w:rsid w:val="00E917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E917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E917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E917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E917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E91799"/>
  </w:style>
  <w:style w:type="character" w:styleId="Nmerodelnea">
    <w:name w:val="line number"/>
    <w:basedOn w:val="Fuentedeprrafopredeter"/>
    <w:uiPriority w:val="99"/>
    <w:semiHidden/>
    <w:unhideWhenUsed/>
    <w:rsid w:val="00E91799"/>
  </w:style>
  <w:style w:type="table" w:styleId="Cuadrculaclara-nfasis1">
    <w:name w:val="Light Grid Accent 1"/>
    <w:basedOn w:val="Tablanormal"/>
    <w:uiPriority w:val="62"/>
    <w:rsid w:val="00E91799"/>
    <w:pPr>
      <w:spacing w:after="0" w:line="240" w:lineRule="auto"/>
    </w:pPr>
    <w:rPr>
      <w:lang w:val="es-E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Tablaconcuadrcula5">
    <w:name w:val="Tabla con cuadrícula5"/>
    <w:basedOn w:val="Tablanormal"/>
    <w:next w:val="Tablaconcuadrcula"/>
    <w:uiPriority w:val="39"/>
    <w:rsid w:val="00E917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91799"/>
    <w:pPr>
      <w:spacing w:before="100" w:beforeAutospacing="1" w:after="100" w:afterAutospacing="1" w:line="240" w:lineRule="auto"/>
    </w:pPr>
    <w:rPr>
      <w:rFonts w:ascii="Times New Roman" w:eastAsia="Times New Roman" w:hAnsi="Times New Roman" w:cs="Times New Roman"/>
      <w:sz w:val="24"/>
      <w:szCs w:val="24"/>
      <w:lang w:eastAsia="es-CR"/>
    </w:rPr>
  </w:style>
  <w:style w:type="paragraph" w:customStyle="1" w:styleId="Default">
    <w:name w:val="Default"/>
    <w:rsid w:val="00E91799"/>
    <w:pPr>
      <w:autoSpaceDE w:val="0"/>
      <w:autoSpaceDN w:val="0"/>
      <w:adjustRightInd w:val="0"/>
      <w:spacing w:after="0" w:line="240" w:lineRule="auto"/>
    </w:pPr>
    <w:rPr>
      <w:rFonts w:ascii="Bookman Old Style" w:eastAsia="Calibri" w:hAnsi="Bookman Old Style" w:cs="Bookman Old Style"/>
      <w:color w:val="000000"/>
      <w:sz w:val="24"/>
      <w:szCs w:val="24"/>
    </w:rPr>
  </w:style>
  <w:style w:type="paragraph" w:styleId="Descripcin">
    <w:name w:val="caption"/>
    <w:basedOn w:val="Normal"/>
    <w:next w:val="Normal"/>
    <w:uiPriority w:val="35"/>
    <w:unhideWhenUsed/>
    <w:qFormat/>
    <w:rsid w:val="00E91799"/>
    <w:pPr>
      <w:spacing w:after="200" w:line="240" w:lineRule="auto"/>
    </w:pPr>
    <w:rPr>
      <w:rFonts w:ascii="Times New Roman" w:eastAsia="Times New Roman" w:hAnsi="Times New Roman" w:cs="Times New Roman"/>
      <w:b/>
      <w:bCs/>
      <w:color w:val="5B9BD5" w:themeColor="accent1"/>
      <w:sz w:val="18"/>
      <w:szCs w:val="18"/>
      <w:lang w:val="es-ES_tradnl" w:eastAsia="es-ES_tradnl"/>
    </w:rPr>
  </w:style>
  <w:style w:type="character" w:customStyle="1" w:styleId="apple-converted-space">
    <w:name w:val="apple-converted-space"/>
    <w:basedOn w:val="Fuentedeprrafopredeter"/>
    <w:rsid w:val="00E91799"/>
  </w:style>
  <w:style w:type="paragraph" w:styleId="Asuntodelcomentario">
    <w:name w:val="annotation subject"/>
    <w:basedOn w:val="Textocomentario"/>
    <w:next w:val="Textocomentario"/>
    <w:link w:val="AsuntodelcomentarioCar"/>
    <w:uiPriority w:val="99"/>
    <w:semiHidden/>
    <w:unhideWhenUsed/>
    <w:rsid w:val="00E91799"/>
    <w:rPr>
      <w:b/>
      <w:bCs/>
    </w:rPr>
  </w:style>
  <w:style w:type="character" w:customStyle="1" w:styleId="AsuntodelcomentarioCar">
    <w:name w:val="Asunto del comentario Car"/>
    <w:basedOn w:val="TextocomentarioCar"/>
    <w:link w:val="Asuntodelcomentario"/>
    <w:uiPriority w:val="99"/>
    <w:semiHidden/>
    <w:rsid w:val="00E91799"/>
    <w:rPr>
      <w:b/>
      <w:bCs/>
      <w:sz w:val="20"/>
      <w:szCs w:val="20"/>
    </w:rPr>
  </w:style>
  <w:style w:type="paragraph" w:customStyle="1" w:styleId="Sinespaciado3">
    <w:name w:val="Sin espaciado3"/>
    <w:rsid w:val="00E91799"/>
    <w:pPr>
      <w:suppressAutoHyphens/>
      <w:spacing w:after="200" w:line="276" w:lineRule="auto"/>
    </w:pPr>
    <w:rPr>
      <w:rFonts w:ascii="Calibri" w:eastAsia="Calibri" w:hAnsi="Calibri" w:cs="Times New Roman"/>
      <w:lang w:val="es-ES" w:eastAsia="ar-SA"/>
    </w:rPr>
  </w:style>
  <w:style w:type="table" w:styleId="Tabladecuadrcula1clara-nfasis1">
    <w:name w:val="Grid Table 1 Light Accent 1"/>
    <w:basedOn w:val="Tablanormal"/>
    <w:uiPriority w:val="46"/>
    <w:rsid w:val="00E91799"/>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aconcuadrcula7">
    <w:name w:val="Tabla con cuadrícula7"/>
    <w:basedOn w:val="Tablanormal"/>
    <w:next w:val="Tablaconcuadrcula"/>
    <w:uiPriority w:val="39"/>
    <w:rsid w:val="00955E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C0393E"/>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066A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51587B"/>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BC52AB"/>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6F6A37"/>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6F6A37"/>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13489A"/>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1clara">
    <w:name w:val="Grid Table 1 Light"/>
    <w:basedOn w:val="Tablanormal"/>
    <w:uiPriority w:val="46"/>
    <w:rsid w:val="009D7F16"/>
    <w:pPr>
      <w:spacing w:after="0" w:line="240" w:lineRule="auto"/>
    </w:p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m-5178958341342749540gmail-spelle">
    <w:name w:val="m_-5178958341342749540gmail-spelle"/>
    <w:basedOn w:val="Fuentedeprrafopredeter"/>
    <w:rsid w:val="000F6A25"/>
  </w:style>
  <w:style w:type="table" w:customStyle="1" w:styleId="Tablaconcuadrcula14">
    <w:name w:val="Tabla con cuadrícula14"/>
    <w:basedOn w:val="Tablanormal"/>
    <w:next w:val="Tablaconcuadrcula"/>
    <w:uiPriority w:val="39"/>
    <w:rsid w:val="00003B95"/>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semiHidden/>
    <w:unhideWhenUsed/>
    <w:rsid w:val="00AE7E00"/>
    <w:pPr>
      <w:spacing w:after="120" w:line="480" w:lineRule="auto"/>
    </w:pPr>
  </w:style>
  <w:style w:type="character" w:customStyle="1" w:styleId="Textoindependiente2Car">
    <w:name w:val="Texto independiente 2 Car"/>
    <w:basedOn w:val="Fuentedeprrafopredeter"/>
    <w:link w:val="Textoindependiente2"/>
    <w:uiPriority w:val="99"/>
    <w:semiHidden/>
    <w:rsid w:val="00AE7E00"/>
    <w:rPr>
      <w:noProof/>
    </w:rPr>
  </w:style>
  <w:style w:type="table" w:customStyle="1" w:styleId="Tablaconcuadrcula131">
    <w:name w:val="Tabla con cuadrícula131"/>
    <w:basedOn w:val="Tablanormal"/>
    <w:next w:val="Tablaconcuadrcula"/>
    <w:uiPriority w:val="39"/>
    <w:rsid w:val="00A33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F664CE"/>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11420">
      <w:bodyDiv w:val="1"/>
      <w:marLeft w:val="0"/>
      <w:marRight w:val="0"/>
      <w:marTop w:val="0"/>
      <w:marBottom w:val="0"/>
      <w:divBdr>
        <w:top w:val="none" w:sz="0" w:space="0" w:color="auto"/>
        <w:left w:val="none" w:sz="0" w:space="0" w:color="auto"/>
        <w:bottom w:val="none" w:sz="0" w:space="0" w:color="auto"/>
        <w:right w:val="none" w:sz="0" w:space="0" w:color="auto"/>
      </w:divBdr>
    </w:div>
    <w:div w:id="46952938">
      <w:bodyDiv w:val="1"/>
      <w:marLeft w:val="0"/>
      <w:marRight w:val="0"/>
      <w:marTop w:val="0"/>
      <w:marBottom w:val="0"/>
      <w:divBdr>
        <w:top w:val="none" w:sz="0" w:space="0" w:color="auto"/>
        <w:left w:val="none" w:sz="0" w:space="0" w:color="auto"/>
        <w:bottom w:val="none" w:sz="0" w:space="0" w:color="auto"/>
        <w:right w:val="none" w:sz="0" w:space="0" w:color="auto"/>
      </w:divBdr>
    </w:div>
    <w:div w:id="55252534">
      <w:bodyDiv w:val="1"/>
      <w:marLeft w:val="0"/>
      <w:marRight w:val="0"/>
      <w:marTop w:val="0"/>
      <w:marBottom w:val="0"/>
      <w:divBdr>
        <w:top w:val="none" w:sz="0" w:space="0" w:color="auto"/>
        <w:left w:val="none" w:sz="0" w:space="0" w:color="auto"/>
        <w:bottom w:val="none" w:sz="0" w:space="0" w:color="auto"/>
        <w:right w:val="none" w:sz="0" w:space="0" w:color="auto"/>
      </w:divBdr>
    </w:div>
    <w:div w:id="68315084">
      <w:bodyDiv w:val="1"/>
      <w:marLeft w:val="0"/>
      <w:marRight w:val="0"/>
      <w:marTop w:val="0"/>
      <w:marBottom w:val="0"/>
      <w:divBdr>
        <w:top w:val="none" w:sz="0" w:space="0" w:color="auto"/>
        <w:left w:val="none" w:sz="0" w:space="0" w:color="auto"/>
        <w:bottom w:val="none" w:sz="0" w:space="0" w:color="auto"/>
        <w:right w:val="none" w:sz="0" w:space="0" w:color="auto"/>
      </w:divBdr>
    </w:div>
    <w:div w:id="145558230">
      <w:bodyDiv w:val="1"/>
      <w:marLeft w:val="0"/>
      <w:marRight w:val="0"/>
      <w:marTop w:val="0"/>
      <w:marBottom w:val="0"/>
      <w:divBdr>
        <w:top w:val="none" w:sz="0" w:space="0" w:color="auto"/>
        <w:left w:val="none" w:sz="0" w:space="0" w:color="auto"/>
        <w:bottom w:val="none" w:sz="0" w:space="0" w:color="auto"/>
        <w:right w:val="none" w:sz="0" w:space="0" w:color="auto"/>
      </w:divBdr>
    </w:div>
    <w:div w:id="217598379">
      <w:bodyDiv w:val="1"/>
      <w:marLeft w:val="0"/>
      <w:marRight w:val="0"/>
      <w:marTop w:val="0"/>
      <w:marBottom w:val="0"/>
      <w:divBdr>
        <w:top w:val="none" w:sz="0" w:space="0" w:color="auto"/>
        <w:left w:val="none" w:sz="0" w:space="0" w:color="auto"/>
        <w:bottom w:val="none" w:sz="0" w:space="0" w:color="auto"/>
        <w:right w:val="none" w:sz="0" w:space="0" w:color="auto"/>
      </w:divBdr>
    </w:div>
    <w:div w:id="229077925">
      <w:bodyDiv w:val="1"/>
      <w:marLeft w:val="0"/>
      <w:marRight w:val="0"/>
      <w:marTop w:val="0"/>
      <w:marBottom w:val="0"/>
      <w:divBdr>
        <w:top w:val="none" w:sz="0" w:space="0" w:color="auto"/>
        <w:left w:val="none" w:sz="0" w:space="0" w:color="auto"/>
        <w:bottom w:val="none" w:sz="0" w:space="0" w:color="auto"/>
        <w:right w:val="none" w:sz="0" w:space="0" w:color="auto"/>
      </w:divBdr>
    </w:div>
    <w:div w:id="311299213">
      <w:bodyDiv w:val="1"/>
      <w:marLeft w:val="0"/>
      <w:marRight w:val="0"/>
      <w:marTop w:val="0"/>
      <w:marBottom w:val="0"/>
      <w:divBdr>
        <w:top w:val="none" w:sz="0" w:space="0" w:color="auto"/>
        <w:left w:val="none" w:sz="0" w:space="0" w:color="auto"/>
        <w:bottom w:val="none" w:sz="0" w:space="0" w:color="auto"/>
        <w:right w:val="none" w:sz="0" w:space="0" w:color="auto"/>
      </w:divBdr>
      <w:divsChild>
        <w:div w:id="807434150">
          <w:marLeft w:val="0"/>
          <w:marRight w:val="0"/>
          <w:marTop w:val="0"/>
          <w:marBottom w:val="0"/>
          <w:divBdr>
            <w:top w:val="none" w:sz="0" w:space="0" w:color="auto"/>
            <w:left w:val="none" w:sz="0" w:space="0" w:color="auto"/>
            <w:bottom w:val="none" w:sz="0" w:space="0" w:color="auto"/>
            <w:right w:val="none" w:sz="0" w:space="0" w:color="auto"/>
          </w:divBdr>
        </w:div>
        <w:div w:id="1262714399">
          <w:marLeft w:val="0"/>
          <w:marRight w:val="0"/>
          <w:marTop w:val="0"/>
          <w:marBottom w:val="0"/>
          <w:divBdr>
            <w:top w:val="none" w:sz="0" w:space="0" w:color="auto"/>
            <w:left w:val="none" w:sz="0" w:space="0" w:color="auto"/>
            <w:bottom w:val="none" w:sz="0" w:space="0" w:color="auto"/>
            <w:right w:val="none" w:sz="0" w:space="0" w:color="auto"/>
          </w:divBdr>
        </w:div>
        <w:div w:id="220798048">
          <w:marLeft w:val="0"/>
          <w:marRight w:val="0"/>
          <w:marTop w:val="0"/>
          <w:marBottom w:val="0"/>
          <w:divBdr>
            <w:top w:val="none" w:sz="0" w:space="0" w:color="auto"/>
            <w:left w:val="none" w:sz="0" w:space="0" w:color="auto"/>
            <w:bottom w:val="none" w:sz="0" w:space="0" w:color="auto"/>
            <w:right w:val="none" w:sz="0" w:space="0" w:color="auto"/>
          </w:divBdr>
        </w:div>
        <w:div w:id="525797066">
          <w:marLeft w:val="0"/>
          <w:marRight w:val="0"/>
          <w:marTop w:val="0"/>
          <w:marBottom w:val="0"/>
          <w:divBdr>
            <w:top w:val="none" w:sz="0" w:space="0" w:color="auto"/>
            <w:left w:val="none" w:sz="0" w:space="0" w:color="auto"/>
            <w:bottom w:val="none" w:sz="0" w:space="0" w:color="auto"/>
            <w:right w:val="none" w:sz="0" w:space="0" w:color="auto"/>
          </w:divBdr>
        </w:div>
        <w:div w:id="103496876">
          <w:marLeft w:val="0"/>
          <w:marRight w:val="0"/>
          <w:marTop w:val="0"/>
          <w:marBottom w:val="0"/>
          <w:divBdr>
            <w:top w:val="none" w:sz="0" w:space="0" w:color="auto"/>
            <w:left w:val="none" w:sz="0" w:space="0" w:color="auto"/>
            <w:bottom w:val="none" w:sz="0" w:space="0" w:color="auto"/>
            <w:right w:val="none" w:sz="0" w:space="0" w:color="auto"/>
          </w:divBdr>
        </w:div>
        <w:div w:id="509101959">
          <w:marLeft w:val="0"/>
          <w:marRight w:val="0"/>
          <w:marTop w:val="0"/>
          <w:marBottom w:val="0"/>
          <w:divBdr>
            <w:top w:val="none" w:sz="0" w:space="0" w:color="auto"/>
            <w:left w:val="none" w:sz="0" w:space="0" w:color="auto"/>
            <w:bottom w:val="none" w:sz="0" w:space="0" w:color="auto"/>
            <w:right w:val="none" w:sz="0" w:space="0" w:color="auto"/>
          </w:divBdr>
        </w:div>
      </w:divsChild>
    </w:div>
    <w:div w:id="360592543">
      <w:bodyDiv w:val="1"/>
      <w:marLeft w:val="0"/>
      <w:marRight w:val="0"/>
      <w:marTop w:val="0"/>
      <w:marBottom w:val="0"/>
      <w:divBdr>
        <w:top w:val="none" w:sz="0" w:space="0" w:color="auto"/>
        <w:left w:val="none" w:sz="0" w:space="0" w:color="auto"/>
        <w:bottom w:val="none" w:sz="0" w:space="0" w:color="auto"/>
        <w:right w:val="none" w:sz="0" w:space="0" w:color="auto"/>
      </w:divBdr>
    </w:div>
    <w:div w:id="416825475">
      <w:bodyDiv w:val="1"/>
      <w:marLeft w:val="0"/>
      <w:marRight w:val="0"/>
      <w:marTop w:val="0"/>
      <w:marBottom w:val="0"/>
      <w:divBdr>
        <w:top w:val="none" w:sz="0" w:space="0" w:color="auto"/>
        <w:left w:val="none" w:sz="0" w:space="0" w:color="auto"/>
        <w:bottom w:val="none" w:sz="0" w:space="0" w:color="auto"/>
        <w:right w:val="none" w:sz="0" w:space="0" w:color="auto"/>
      </w:divBdr>
    </w:div>
    <w:div w:id="435757143">
      <w:bodyDiv w:val="1"/>
      <w:marLeft w:val="0"/>
      <w:marRight w:val="0"/>
      <w:marTop w:val="0"/>
      <w:marBottom w:val="0"/>
      <w:divBdr>
        <w:top w:val="none" w:sz="0" w:space="0" w:color="auto"/>
        <w:left w:val="none" w:sz="0" w:space="0" w:color="auto"/>
        <w:bottom w:val="none" w:sz="0" w:space="0" w:color="auto"/>
        <w:right w:val="none" w:sz="0" w:space="0" w:color="auto"/>
      </w:divBdr>
    </w:div>
    <w:div w:id="437215693">
      <w:bodyDiv w:val="1"/>
      <w:marLeft w:val="0"/>
      <w:marRight w:val="0"/>
      <w:marTop w:val="0"/>
      <w:marBottom w:val="0"/>
      <w:divBdr>
        <w:top w:val="none" w:sz="0" w:space="0" w:color="auto"/>
        <w:left w:val="none" w:sz="0" w:space="0" w:color="auto"/>
        <w:bottom w:val="none" w:sz="0" w:space="0" w:color="auto"/>
        <w:right w:val="none" w:sz="0" w:space="0" w:color="auto"/>
      </w:divBdr>
    </w:div>
    <w:div w:id="488516955">
      <w:bodyDiv w:val="1"/>
      <w:marLeft w:val="0"/>
      <w:marRight w:val="0"/>
      <w:marTop w:val="0"/>
      <w:marBottom w:val="0"/>
      <w:divBdr>
        <w:top w:val="none" w:sz="0" w:space="0" w:color="auto"/>
        <w:left w:val="none" w:sz="0" w:space="0" w:color="auto"/>
        <w:bottom w:val="none" w:sz="0" w:space="0" w:color="auto"/>
        <w:right w:val="none" w:sz="0" w:space="0" w:color="auto"/>
      </w:divBdr>
    </w:div>
    <w:div w:id="524713880">
      <w:bodyDiv w:val="1"/>
      <w:marLeft w:val="0"/>
      <w:marRight w:val="0"/>
      <w:marTop w:val="0"/>
      <w:marBottom w:val="0"/>
      <w:divBdr>
        <w:top w:val="none" w:sz="0" w:space="0" w:color="auto"/>
        <w:left w:val="none" w:sz="0" w:space="0" w:color="auto"/>
        <w:bottom w:val="none" w:sz="0" w:space="0" w:color="auto"/>
        <w:right w:val="none" w:sz="0" w:space="0" w:color="auto"/>
      </w:divBdr>
    </w:div>
    <w:div w:id="555244306">
      <w:bodyDiv w:val="1"/>
      <w:marLeft w:val="0"/>
      <w:marRight w:val="0"/>
      <w:marTop w:val="0"/>
      <w:marBottom w:val="0"/>
      <w:divBdr>
        <w:top w:val="none" w:sz="0" w:space="0" w:color="auto"/>
        <w:left w:val="none" w:sz="0" w:space="0" w:color="auto"/>
        <w:bottom w:val="none" w:sz="0" w:space="0" w:color="auto"/>
        <w:right w:val="none" w:sz="0" w:space="0" w:color="auto"/>
      </w:divBdr>
    </w:div>
    <w:div w:id="562835544">
      <w:bodyDiv w:val="1"/>
      <w:marLeft w:val="0"/>
      <w:marRight w:val="0"/>
      <w:marTop w:val="0"/>
      <w:marBottom w:val="0"/>
      <w:divBdr>
        <w:top w:val="none" w:sz="0" w:space="0" w:color="auto"/>
        <w:left w:val="none" w:sz="0" w:space="0" w:color="auto"/>
        <w:bottom w:val="none" w:sz="0" w:space="0" w:color="auto"/>
        <w:right w:val="none" w:sz="0" w:space="0" w:color="auto"/>
      </w:divBdr>
    </w:div>
    <w:div w:id="605649445">
      <w:bodyDiv w:val="1"/>
      <w:marLeft w:val="0"/>
      <w:marRight w:val="0"/>
      <w:marTop w:val="0"/>
      <w:marBottom w:val="0"/>
      <w:divBdr>
        <w:top w:val="none" w:sz="0" w:space="0" w:color="auto"/>
        <w:left w:val="none" w:sz="0" w:space="0" w:color="auto"/>
        <w:bottom w:val="none" w:sz="0" w:space="0" w:color="auto"/>
        <w:right w:val="none" w:sz="0" w:space="0" w:color="auto"/>
      </w:divBdr>
    </w:div>
    <w:div w:id="649481081">
      <w:bodyDiv w:val="1"/>
      <w:marLeft w:val="0"/>
      <w:marRight w:val="0"/>
      <w:marTop w:val="0"/>
      <w:marBottom w:val="0"/>
      <w:divBdr>
        <w:top w:val="none" w:sz="0" w:space="0" w:color="auto"/>
        <w:left w:val="none" w:sz="0" w:space="0" w:color="auto"/>
        <w:bottom w:val="none" w:sz="0" w:space="0" w:color="auto"/>
        <w:right w:val="none" w:sz="0" w:space="0" w:color="auto"/>
      </w:divBdr>
    </w:div>
    <w:div w:id="736241869">
      <w:bodyDiv w:val="1"/>
      <w:marLeft w:val="0"/>
      <w:marRight w:val="0"/>
      <w:marTop w:val="0"/>
      <w:marBottom w:val="0"/>
      <w:divBdr>
        <w:top w:val="none" w:sz="0" w:space="0" w:color="auto"/>
        <w:left w:val="none" w:sz="0" w:space="0" w:color="auto"/>
        <w:bottom w:val="none" w:sz="0" w:space="0" w:color="auto"/>
        <w:right w:val="none" w:sz="0" w:space="0" w:color="auto"/>
      </w:divBdr>
    </w:div>
    <w:div w:id="819273591">
      <w:bodyDiv w:val="1"/>
      <w:marLeft w:val="0"/>
      <w:marRight w:val="0"/>
      <w:marTop w:val="0"/>
      <w:marBottom w:val="0"/>
      <w:divBdr>
        <w:top w:val="none" w:sz="0" w:space="0" w:color="auto"/>
        <w:left w:val="none" w:sz="0" w:space="0" w:color="auto"/>
        <w:bottom w:val="none" w:sz="0" w:space="0" w:color="auto"/>
        <w:right w:val="none" w:sz="0" w:space="0" w:color="auto"/>
      </w:divBdr>
    </w:div>
    <w:div w:id="863253092">
      <w:bodyDiv w:val="1"/>
      <w:marLeft w:val="0"/>
      <w:marRight w:val="0"/>
      <w:marTop w:val="0"/>
      <w:marBottom w:val="0"/>
      <w:divBdr>
        <w:top w:val="none" w:sz="0" w:space="0" w:color="auto"/>
        <w:left w:val="none" w:sz="0" w:space="0" w:color="auto"/>
        <w:bottom w:val="none" w:sz="0" w:space="0" w:color="auto"/>
        <w:right w:val="none" w:sz="0" w:space="0" w:color="auto"/>
      </w:divBdr>
    </w:div>
    <w:div w:id="882249812">
      <w:bodyDiv w:val="1"/>
      <w:marLeft w:val="0"/>
      <w:marRight w:val="0"/>
      <w:marTop w:val="0"/>
      <w:marBottom w:val="0"/>
      <w:divBdr>
        <w:top w:val="none" w:sz="0" w:space="0" w:color="auto"/>
        <w:left w:val="none" w:sz="0" w:space="0" w:color="auto"/>
        <w:bottom w:val="none" w:sz="0" w:space="0" w:color="auto"/>
        <w:right w:val="none" w:sz="0" w:space="0" w:color="auto"/>
      </w:divBdr>
    </w:div>
    <w:div w:id="922108687">
      <w:bodyDiv w:val="1"/>
      <w:marLeft w:val="0"/>
      <w:marRight w:val="0"/>
      <w:marTop w:val="0"/>
      <w:marBottom w:val="0"/>
      <w:divBdr>
        <w:top w:val="none" w:sz="0" w:space="0" w:color="auto"/>
        <w:left w:val="none" w:sz="0" w:space="0" w:color="auto"/>
        <w:bottom w:val="none" w:sz="0" w:space="0" w:color="auto"/>
        <w:right w:val="none" w:sz="0" w:space="0" w:color="auto"/>
      </w:divBdr>
    </w:div>
    <w:div w:id="923221463">
      <w:bodyDiv w:val="1"/>
      <w:marLeft w:val="0"/>
      <w:marRight w:val="0"/>
      <w:marTop w:val="0"/>
      <w:marBottom w:val="0"/>
      <w:divBdr>
        <w:top w:val="none" w:sz="0" w:space="0" w:color="auto"/>
        <w:left w:val="none" w:sz="0" w:space="0" w:color="auto"/>
        <w:bottom w:val="none" w:sz="0" w:space="0" w:color="auto"/>
        <w:right w:val="none" w:sz="0" w:space="0" w:color="auto"/>
      </w:divBdr>
    </w:div>
    <w:div w:id="951471432">
      <w:bodyDiv w:val="1"/>
      <w:marLeft w:val="0"/>
      <w:marRight w:val="0"/>
      <w:marTop w:val="0"/>
      <w:marBottom w:val="0"/>
      <w:divBdr>
        <w:top w:val="none" w:sz="0" w:space="0" w:color="auto"/>
        <w:left w:val="none" w:sz="0" w:space="0" w:color="auto"/>
        <w:bottom w:val="none" w:sz="0" w:space="0" w:color="auto"/>
        <w:right w:val="none" w:sz="0" w:space="0" w:color="auto"/>
      </w:divBdr>
    </w:div>
    <w:div w:id="1036350231">
      <w:bodyDiv w:val="1"/>
      <w:marLeft w:val="0"/>
      <w:marRight w:val="0"/>
      <w:marTop w:val="0"/>
      <w:marBottom w:val="0"/>
      <w:divBdr>
        <w:top w:val="none" w:sz="0" w:space="0" w:color="auto"/>
        <w:left w:val="none" w:sz="0" w:space="0" w:color="auto"/>
        <w:bottom w:val="none" w:sz="0" w:space="0" w:color="auto"/>
        <w:right w:val="none" w:sz="0" w:space="0" w:color="auto"/>
      </w:divBdr>
    </w:div>
    <w:div w:id="1060206646">
      <w:bodyDiv w:val="1"/>
      <w:marLeft w:val="0"/>
      <w:marRight w:val="0"/>
      <w:marTop w:val="0"/>
      <w:marBottom w:val="0"/>
      <w:divBdr>
        <w:top w:val="none" w:sz="0" w:space="0" w:color="auto"/>
        <w:left w:val="none" w:sz="0" w:space="0" w:color="auto"/>
        <w:bottom w:val="none" w:sz="0" w:space="0" w:color="auto"/>
        <w:right w:val="none" w:sz="0" w:space="0" w:color="auto"/>
      </w:divBdr>
    </w:div>
    <w:div w:id="1141579668">
      <w:bodyDiv w:val="1"/>
      <w:marLeft w:val="0"/>
      <w:marRight w:val="0"/>
      <w:marTop w:val="0"/>
      <w:marBottom w:val="0"/>
      <w:divBdr>
        <w:top w:val="none" w:sz="0" w:space="0" w:color="auto"/>
        <w:left w:val="none" w:sz="0" w:space="0" w:color="auto"/>
        <w:bottom w:val="none" w:sz="0" w:space="0" w:color="auto"/>
        <w:right w:val="none" w:sz="0" w:space="0" w:color="auto"/>
      </w:divBdr>
      <w:divsChild>
        <w:div w:id="144469502">
          <w:marLeft w:val="0"/>
          <w:marRight w:val="0"/>
          <w:marTop w:val="0"/>
          <w:marBottom w:val="0"/>
          <w:divBdr>
            <w:top w:val="none" w:sz="0" w:space="0" w:color="auto"/>
            <w:left w:val="none" w:sz="0" w:space="0" w:color="auto"/>
            <w:bottom w:val="none" w:sz="0" w:space="0" w:color="auto"/>
            <w:right w:val="none" w:sz="0" w:space="0" w:color="auto"/>
          </w:divBdr>
        </w:div>
      </w:divsChild>
    </w:div>
    <w:div w:id="1150244960">
      <w:bodyDiv w:val="1"/>
      <w:marLeft w:val="0"/>
      <w:marRight w:val="0"/>
      <w:marTop w:val="0"/>
      <w:marBottom w:val="0"/>
      <w:divBdr>
        <w:top w:val="none" w:sz="0" w:space="0" w:color="auto"/>
        <w:left w:val="none" w:sz="0" w:space="0" w:color="auto"/>
        <w:bottom w:val="none" w:sz="0" w:space="0" w:color="auto"/>
        <w:right w:val="none" w:sz="0" w:space="0" w:color="auto"/>
      </w:divBdr>
    </w:div>
    <w:div w:id="1175723743">
      <w:bodyDiv w:val="1"/>
      <w:marLeft w:val="0"/>
      <w:marRight w:val="0"/>
      <w:marTop w:val="0"/>
      <w:marBottom w:val="0"/>
      <w:divBdr>
        <w:top w:val="none" w:sz="0" w:space="0" w:color="auto"/>
        <w:left w:val="none" w:sz="0" w:space="0" w:color="auto"/>
        <w:bottom w:val="none" w:sz="0" w:space="0" w:color="auto"/>
        <w:right w:val="none" w:sz="0" w:space="0" w:color="auto"/>
      </w:divBdr>
    </w:div>
    <w:div w:id="1193693421">
      <w:bodyDiv w:val="1"/>
      <w:marLeft w:val="0"/>
      <w:marRight w:val="0"/>
      <w:marTop w:val="0"/>
      <w:marBottom w:val="0"/>
      <w:divBdr>
        <w:top w:val="none" w:sz="0" w:space="0" w:color="auto"/>
        <w:left w:val="none" w:sz="0" w:space="0" w:color="auto"/>
        <w:bottom w:val="none" w:sz="0" w:space="0" w:color="auto"/>
        <w:right w:val="none" w:sz="0" w:space="0" w:color="auto"/>
      </w:divBdr>
    </w:div>
    <w:div w:id="1222591863">
      <w:bodyDiv w:val="1"/>
      <w:marLeft w:val="0"/>
      <w:marRight w:val="0"/>
      <w:marTop w:val="0"/>
      <w:marBottom w:val="0"/>
      <w:divBdr>
        <w:top w:val="none" w:sz="0" w:space="0" w:color="auto"/>
        <w:left w:val="none" w:sz="0" w:space="0" w:color="auto"/>
        <w:bottom w:val="none" w:sz="0" w:space="0" w:color="auto"/>
        <w:right w:val="none" w:sz="0" w:space="0" w:color="auto"/>
      </w:divBdr>
    </w:div>
    <w:div w:id="1277712897">
      <w:bodyDiv w:val="1"/>
      <w:marLeft w:val="0"/>
      <w:marRight w:val="0"/>
      <w:marTop w:val="0"/>
      <w:marBottom w:val="0"/>
      <w:divBdr>
        <w:top w:val="none" w:sz="0" w:space="0" w:color="auto"/>
        <w:left w:val="none" w:sz="0" w:space="0" w:color="auto"/>
        <w:bottom w:val="none" w:sz="0" w:space="0" w:color="auto"/>
        <w:right w:val="none" w:sz="0" w:space="0" w:color="auto"/>
      </w:divBdr>
    </w:div>
    <w:div w:id="1360669257">
      <w:bodyDiv w:val="1"/>
      <w:marLeft w:val="0"/>
      <w:marRight w:val="0"/>
      <w:marTop w:val="0"/>
      <w:marBottom w:val="0"/>
      <w:divBdr>
        <w:top w:val="none" w:sz="0" w:space="0" w:color="auto"/>
        <w:left w:val="none" w:sz="0" w:space="0" w:color="auto"/>
        <w:bottom w:val="none" w:sz="0" w:space="0" w:color="auto"/>
        <w:right w:val="none" w:sz="0" w:space="0" w:color="auto"/>
      </w:divBdr>
    </w:div>
    <w:div w:id="1466653713">
      <w:bodyDiv w:val="1"/>
      <w:marLeft w:val="0"/>
      <w:marRight w:val="0"/>
      <w:marTop w:val="0"/>
      <w:marBottom w:val="0"/>
      <w:divBdr>
        <w:top w:val="none" w:sz="0" w:space="0" w:color="auto"/>
        <w:left w:val="none" w:sz="0" w:space="0" w:color="auto"/>
        <w:bottom w:val="none" w:sz="0" w:space="0" w:color="auto"/>
        <w:right w:val="none" w:sz="0" w:space="0" w:color="auto"/>
      </w:divBdr>
    </w:div>
    <w:div w:id="1476334422">
      <w:bodyDiv w:val="1"/>
      <w:marLeft w:val="0"/>
      <w:marRight w:val="0"/>
      <w:marTop w:val="0"/>
      <w:marBottom w:val="0"/>
      <w:divBdr>
        <w:top w:val="none" w:sz="0" w:space="0" w:color="auto"/>
        <w:left w:val="none" w:sz="0" w:space="0" w:color="auto"/>
        <w:bottom w:val="none" w:sz="0" w:space="0" w:color="auto"/>
        <w:right w:val="none" w:sz="0" w:space="0" w:color="auto"/>
      </w:divBdr>
    </w:div>
    <w:div w:id="1480075248">
      <w:bodyDiv w:val="1"/>
      <w:marLeft w:val="0"/>
      <w:marRight w:val="0"/>
      <w:marTop w:val="0"/>
      <w:marBottom w:val="0"/>
      <w:divBdr>
        <w:top w:val="none" w:sz="0" w:space="0" w:color="auto"/>
        <w:left w:val="none" w:sz="0" w:space="0" w:color="auto"/>
        <w:bottom w:val="none" w:sz="0" w:space="0" w:color="auto"/>
        <w:right w:val="none" w:sz="0" w:space="0" w:color="auto"/>
      </w:divBdr>
    </w:div>
    <w:div w:id="1516723847">
      <w:bodyDiv w:val="1"/>
      <w:marLeft w:val="0"/>
      <w:marRight w:val="0"/>
      <w:marTop w:val="0"/>
      <w:marBottom w:val="0"/>
      <w:divBdr>
        <w:top w:val="none" w:sz="0" w:space="0" w:color="auto"/>
        <w:left w:val="none" w:sz="0" w:space="0" w:color="auto"/>
        <w:bottom w:val="none" w:sz="0" w:space="0" w:color="auto"/>
        <w:right w:val="none" w:sz="0" w:space="0" w:color="auto"/>
      </w:divBdr>
    </w:div>
    <w:div w:id="1584794738">
      <w:bodyDiv w:val="1"/>
      <w:marLeft w:val="0"/>
      <w:marRight w:val="0"/>
      <w:marTop w:val="0"/>
      <w:marBottom w:val="0"/>
      <w:divBdr>
        <w:top w:val="none" w:sz="0" w:space="0" w:color="auto"/>
        <w:left w:val="none" w:sz="0" w:space="0" w:color="auto"/>
        <w:bottom w:val="none" w:sz="0" w:space="0" w:color="auto"/>
        <w:right w:val="none" w:sz="0" w:space="0" w:color="auto"/>
      </w:divBdr>
    </w:div>
    <w:div w:id="1605765156">
      <w:bodyDiv w:val="1"/>
      <w:marLeft w:val="0"/>
      <w:marRight w:val="0"/>
      <w:marTop w:val="0"/>
      <w:marBottom w:val="0"/>
      <w:divBdr>
        <w:top w:val="none" w:sz="0" w:space="0" w:color="auto"/>
        <w:left w:val="none" w:sz="0" w:space="0" w:color="auto"/>
        <w:bottom w:val="none" w:sz="0" w:space="0" w:color="auto"/>
        <w:right w:val="none" w:sz="0" w:space="0" w:color="auto"/>
      </w:divBdr>
    </w:div>
    <w:div w:id="1643731059">
      <w:bodyDiv w:val="1"/>
      <w:marLeft w:val="0"/>
      <w:marRight w:val="0"/>
      <w:marTop w:val="0"/>
      <w:marBottom w:val="0"/>
      <w:divBdr>
        <w:top w:val="none" w:sz="0" w:space="0" w:color="auto"/>
        <w:left w:val="none" w:sz="0" w:space="0" w:color="auto"/>
        <w:bottom w:val="none" w:sz="0" w:space="0" w:color="auto"/>
        <w:right w:val="none" w:sz="0" w:space="0" w:color="auto"/>
      </w:divBdr>
    </w:div>
    <w:div w:id="1662847262">
      <w:bodyDiv w:val="1"/>
      <w:marLeft w:val="0"/>
      <w:marRight w:val="0"/>
      <w:marTop w:val="0"/>
      <w:marBottom w:val="0"/>
      <w:divBdr>
        <w:top w:val="none" w:sz="0" w:space="0" w:color="auto"/>
        <w:left w:val="none" w:sz="0" w:space="0" w:color="auto"/>
        <w:bottom w:val="none" w:sz="0" w:space="0" w:color="auto"/>
        <w:right w:val="none" w:sz="0" w:space="0" w:color="auto"/>
      </w:divBdr>
    </w:div>
    <w:div w:id="1722632813">
      <w:bodyDiv w:val="1"/>
      <w:marLeft w:val="0"/>
      <w:marRight w:val="0"/>
      <w:marTop w:val="0"/>
      <w:marBottom w:val="0"/>
      <w:divBdr>
        <w:top w:val="none" w:sz="0" w:space="0" w:color="auto"/>
        <w:left w:val="none" w:sz="0" w:space="0" w:color="auto"/>
        <w:bottom w:val="none" w:sz="0" w:space="0" w:color="auto"/>
        <w:right w:val="none" w:sz="0" w:space="0" w:color="auto"/>
      </w:divBdr>
    </w:div>
    <w:div w:id="1751386269">
      <w:bodyDiv w:val="1"/>
      <w:marLeft w:val="0"/>
      <w:marRight w:val="0"/>
      <w:marTop w:val="0"/>
      <w:marBottom w:val="0"/>
      <w:divBdr>
        <w:top w:val="none" w:sz="0" w:space="0" w:color="auto"/>
        <w:left w:val="none" w:sz="0" w:space="0" w:color="auto"/>
        <w:bottom w:val="none" w:sz="0" w:space="0" w:color="auto"/>
        <w:right w:val="none" w:sz="0" w:space="0" w:color="auto"/>
      </w:divBdr>
    </w:div>
    <w:div w:id="1775206358">
      <w:bodyDiv w:val="1"/>
      <w:marLeft w:val="0"/>
      <w:marRight w:val="0"/>
      <w:marTop w:val="0"/>
      <w:marBottom w:val="0"/>
      <w:divBdr>
        <w:top w:val="none" w:sz="0" w:space="0" w:color="auto"/>
        <w:left w:val="none" w:sz="0" w:space="0" w:color="auto"/>
        <w:bottom w:val="none" w:sz="0" w:space="0" w:color="auto"/>
        <w:right w:val="none" w:sz="0" w:space="0" w:color="auto"/>
      </w:divBdr>
    </w:div>
    <w:div w:id="1809711369">
      <w:bodyDiv w:val="1"/>
      <w:marLeft w:val="0"/>
      <w:marRight w:val="0"/>
      <w:marTop w:val="0"/>
      <w:marBottom w:val="0"/>
      <w:divBdr>
        <w:top w:val="none" w:sz="0" w:space="0" w:color="auto"/>
        <w:left w:val="none" w:sz="0" w:space="0" w:color="auto"/>
        <w:bottom w:val="none" w:sz="0" w:space="0" w:color="auto"/>
        <w:right w:val="none" w:sz="0" w:space="0" w:color="auto"/>
      </w:divBdr>
    </w:div>
    <w:div w:id="1907564118">
      <w:bodyDiv w:val="1"/>
      <w:marLeft w:val="0"/>
      <w:marRight w:val="0"/>
      <w:marTop w:val="0"/>
      <w:marBottom w:val="0"/>
      <w:divBdr>
        <w:top w:val="none" w:sz="0" w:space="0" w:color="auto"/>
        <w:left w:val="none" w:sz="0" w:space="0" w:color="auto"/>
        <w:bottom w:val="none" w:sz="0" w:space="0" w:color="auto"/>
        <w:right w:val="none" w:sz="0" w:space="0" w:color="auto"/>
      </w:divBdr>
    </w:div>
    <w:div w:id="1923904729">
      <w:bodyDiv w:val="1"/>
      <w:marLeft w:val="0"/>
      <w:marRight w:val="0"/>
      <w:marTop w:val="0"/>
      <w:marBottom w:val="0"/>
      <w:divBdr>
        <w:top w:val="none" w:sz="0" w:space="0" w:color="auto"/>
        <w:left w:val="none" w:sz="0" w:space="0" w:color="auto"/>
        <w:bottom w:val="none" w:sz="0" w:space="0" w:color="auto"/>
        <w:right w:val="none" w:sz="0" w:space="0" w:color="auto"/>
      </w:divBdr>
      <w:divsChild>
        <w:div w:id="1206210627">
          <w:marLeft w:val="0"/>
          <w:marRight w:val="0"/>
          <w:marTop w:val="0"/>
          <w:marBottom w:val="0"/>
          <w:divBdr>
            <w:top w:val="none" w:sz="0" w:space="0" w:color="auto"/>
            <w:left w:val="none" w:sz="0" w:space="0" w:color="auto"/>
            <w:bottom w:val="none" w:sz="0" w:space="0" w:color="auto"/>
            <w:right w:val="none" w:sz="0" w:space="0" w:color="auto"/>
          </w:divBdr>
        </w:div>
        <w:div w:id="727538749">
          <w:marLeft w:val="0"/>
          <w:marRight w:val="0"/>
          <w:marTop w:val="0"/>
          <w:marBottom w:val="0"/>
          <w:divBdr>
            <w:top w:val="none" w:sz="0" w:space="0" w:color="auto"/>
            <w:left w:val="none" w:sz="0" w:space="0" w:color="auto"/>
            <w:bottom w:val="none" w:sz="0" w:space="0" w:color="auto"/>
            <w:right w:val="none" w:sz="0" w:space="0" w:color="auto"/>
          </w:divBdr>
        </w:div>
        <w:div w:id="628584154">
          <w:marLeft w:val="0"/>
          <w:marRight w:val="0"/>
          <w:marTop w:val="0"/>
          <w:marBottom w:val="0"/>
          <w:divBdr>
            <w:top w:val="none" w:sz="0" w:space="0" w:color="auto"/>
            <w:left w:val="none" w:sz="0" w:space="0" w:color="auto"/>
            <w:bottom w:val="none" w:sz="0" w:space="0" w:color="auto"/>
            <w:right w:val="none" w:sz="0" w:space="0" w:color="auto"/>
          </w:divBdr>
        </w:div>
        <w:div w:id="1375232808">
          <w:marLeft w:val="0"/>
          <w:marRight w:val="0"/>
          <w:marTop w:val="0"/>
          <w:marBottom w:val="0"/>
          <w:divBdr>
            <w:top w:val="none" w:sz="0" w:space="0" w:color="auto"/>
            <w:left w:val="none" w:sz="0" w:space="0" w:color="auto"/>
            <w:bottom w:val="none" w:sz="0" w:space="0" w:color="auto"/>
            <w:right w:val="none" w:sz="0" w:space="0" w:color="auto"/>
          </w:divBdr>
        </w:div>
        <w:div w:id="614605291">
          <w:marLeft w:val="0"/>
          <w:marRight w:val="0"/>
          <w:marTop w:val="0"/>
          <w:marBottom w:val="0"/>
          <w:divBdr>
            <w:top w:val="none" w:sz="0" w:space="0" w:color="auto"/>
            <w:left w:val="none" w:sz="0" w:space="0" w:color="auto"/>
            <w:bottom w:val="none" w:sz="0" w:space="0" w:color="auto"/>
            <w:right w:val="none" w:sz="0" w:space="0" w:color="auto"/>
          </w:divBdr>
        </w:div>
        <w:div w:id="1476333974">
          <w:marLeft w:val="0"/>
          <w:marRight w:val="0"/>
          <w:marTop w:val="0"/>
          <w:marBottom w:val="0"/>
          <w:divBdr>
            <w:top w:val="none" w:sz="0" w:space="0" w:color="auto"/>
            <w:left w:val="none" w:sz="0" w:space="0" w:color="auto"/>
            <w:bottom w:val="none" w:sz="0" w:space="0" w:color="auto"/>
            <w:right w:val="none" w:sz="0" w:space="0" w:color="auto"/>
          </w:divBdr>
        </w:div>
        <w:div w:id="645359976">
          <w:marLeft w:val="0"/>
          <w:marRight w:val="0"/>
          <w:marTop w:val="0"/>
          <w:marBottom w:val="0"/>
          <w:divBdr>
            <w:top w:val="none" w:sz="0" w:space="0" w:color="auto"/>
            <w:left w:val="none" w:sz="0" w:space="0" w:color="auto"/>
            <w:bottom w:val="none" w:sz="0" w:space="0" w:color="auto"/>
            <w:right w:val="none" w:sz="0" w:space="0" w:color="auto"/>
          </w:divBdr>
        </w:div>
      </w:divsChild>
    </w:div>
    <w:div w:id="1941990772">
      <w:bodyDiv w:val="1"/>
      <w:marLeft w:val="0"/>
      <w:marRight w:val="0"/>
      <w:marTop w:val="0"/>
      <w:marBottom w:val="0"/>
      <w:divBdr>
        <w:top w:val="none" w:sz="0" w:space="0" w:color="auto"/>
        <w:left w:val="none" w:sz="0" w:space="0" w:color="auto"/>
        <w:bottom w:val="none" w:sz="0" w:space="0" w:color="auto"/>
        <w:right w:val="none" w:sz="0" w:space="0" w:color="auto"/>
      </w:divBdr>
    </w:div>
    <w:div w:id="1969124597">
      <w:bodyDiv w:val="1"/>
      <w:marLeft w:val="0"/>
      <w:marRight w:val="0"/>
      <w:marTop w:val="0"/>
      <w:marBottom w:val="0"/>
      <w:divBdr>
        <w:top w:val="none" w:sz="0" w:space="0" w:color="auto"/>
        <w:left w:val="none" w:sz="0" w:space="0" w:color="auto"/>
        <w:bottom w:val="none" w:sz="0" w:space="0" w:color="auto"/>
        <w:right w:val="none" w:sz="0" w:space="0" w:color="auto"/>
      </w:divBdr>
    </w:div>
    <w:div w:id="1989018658">
      <w:bodyDiv w:val="1"/>
      <w:marLeft w:val="0"/>
      <w:marRight w:val="0"/>
      <w:marTop w:val="0"/>
      <w:marBottom w:val="0"/>
      <w:divBdr>
        <w:top w:val="none" w:sz="0" w:space="0" w:color="auto"/>
        <w:left w:val="none" w:sz="0" w:space="0" w:color="auto"/>
        <w:bottom w:val="none" w:sz="0" w:space="0" w:color="auto"/>
        <w:right w:val="none" w:sz="0" w:space="0" w:color="auto"/>
      </w:divBdr>
    </w:div>
    <w:div w:id="2072583040">
      <w:bodyDiv w:val="1"/>
      <w:marLeft w:val="0"/>
      <w:marRight w:val="0"/>
      <w:marTop w:val="0"/>
      <w:marBottom w:val="0"/>
      <w:divBdr>
        <w:top w:val="none" w:sz="0" w:space="0" w:color="auto"/>
        <w:left w:val="none" w:sz="0" w:space="0" w:color="auto"/>
        <w:bottom w:val="none" w:sz="0" w:space="0" w:color="auto"/>
        <w:right w:val="none" w:sz="0" w:space="0" w:color="auto"/>
      </w:divBdr>
    </w:div>
    <w:div w:id="2083944105">
      <w:bodyDiv w:val="1"/>
      <w:marLeft w:val="0"/>
      <w:marRight w:val="0"/>
      <w:marTop w:val="0"/>
      <w:marBottom w:val="0"/>
      <w:divBdr>
        <w:top w:val="none" w:sz="0" w:space="0" w:color="auto"/>
        <w:left w:val="none" w:sz="0" w:space="0" w:color="auto"/>
        <w:bottom w:val="none" w:sz="0" w:space="0" w:color="auto"/>
        <w:right w:val="none" w:sz="0" w:space="0" w:color="auto"/>
      </w:divBdr>
    </w:div>
    <w:div w:id="2111192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lmontoyaq@gmail.com" TargetMode="Externa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mailto:aleqs86@hotmail.com" TargetMode="External"/><Relationship Id="rId10" Type="http://schemas.openxmlformats.org/officeDocument/2006/relationships/image" Target="media/image3.e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hyperlink" Target="mailto:alvaro14@gmail.com"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anpablo.go.c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720447-8311-40AA-B464-FA78A5BDA1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8279</TotalTime>
  <Pages>190</Pages>
  <Words>42483</Words>
  <Characters>233657</Characters>
  <Application>Microsoft Office Word</Application>
  <DocSecurity>0</DocSecurity>
  <Lines>1947</Lines>
  <Paragraphs>551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275589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mesquivel</dc:creator>
  <cp:keywords/>
  <dc:description/>
  <cp:lastModifiedBy>lartavia</cp:lastModifiedBy>
  <cp:revision>1658</cp:revision>
  <cp:lastPrinted>2018-11-27T15:09:00Z</cp:lastPrinted>
  <dcterms:created xsi:type="dcterms:W3CDTF">2017-12-06T18:57:00Z</dcterms:created>
  <dcterms:modified xsi:type="dcterms:W3CDTF">2018-11-27T15:10:00Z</dcterms:modified>
</cp:coreProperties>
</file>